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CD" w:rsidRPr="007E20CD" w:rsidRDefault="007E20CD" w:rsidP="007E20CD">
      <w:pPr>
        <w:jc w:val="center"/>
        <w:rPr>
          <w:rFonts w:ascii="Times New Roman" w:hAnsi="Times New Roman" w:cs="Times New Roman"/>
          <w:b/>
        </w:rPr>
      </w:pPr>
      <w:bookmarkStart w:id="0" w:name="_Toc104800534"/>
      <w:r w:rsidRPr="007E20CD">
        <w:rPr>
          <w:rFonts w:ascii="Times New Roman" w:hAnsi="Times New Roman" w:cs="Times New Roman"/>
          <w:b/>
        </w:rPr>
        <w:t>Phần 2. YÊU CẦU VỀ KỸ THUẬT</w:t>
      </w:r>
      <w:bookmarkEnd w:id="0"/>
    </w:p>
    <w:p w:rsidR="007E20CD" w:rsidRPr="007E20CD" w:rsidRDefault="007E20CD" w:rsidP="007E20CD">
      <w:pPr>
        <w:jc w:val="center"/>
        <w:rPr>
          <w:rFonts w:ascii="Times New Roman" w:hAnsi="Times New Roman" w:cs="Times New Roman"/>
          <w:b/>
        </w:rPr>
      </w:pPr>
      <w:bookmarkStart w:id="1" w:name="_Toc104800535"/>
      <w:r w:rsidRPr="007E20CD">
        <w:rPr>
          <w:rFonts w:ascii="Times New Roman" w:hAnsi="Times New Roman" w:cs="Times New Roman"/>
          <w:b/>
        </w:rPr>
        <w:t>Chương V. YÊU CẦU VỀ KỸ THUẬT</w:t>
      </w:r>
      <w:bookmarkEnd w:id="1"/>
    </w:p>
    <w:p w:rsidR="007E20CD" w:rsidRPr="007E20CD" w:rsidRDefault="007E20CD" w:rsidP="007E20CD">
      <w:pPr>
        <w:spacing w:before="120" w:after="0" w:line="240" w:lineRule="auto"/>
        <w:rPr>
          <w:rFonts w:ascii="Times New Roman" w:hAnsi="Times New Roman" w:cs="Times New Roman"/>
          <w:b/>
          <w:sz w:val="26"/>
          <w:szCs w:val="26"/>
        </w:rPr>
      </w:pPr>
      <w:r w:rsidRPr="007E20CD">
        <w:rPr>
          <w:rFonts w:ascii="Times New Roman" w:hAnsi="Times New Roman" w:cs="Times New Roman"/>
          <w:b/>
          <w:sz w:val="26"/>
          <w:szCs w:val="26"/>
        </w:rPr>
        <w:t xml:space="preserve">1. Giới thiệu </w:t>
      </w:r>
      <w:proofErr w:type="gramStart"/>
      <w:r w:rsidRPr="007E20CD">
        <w:rPr>
          <w:rFonts w:ascii="Times New Roman" w:hAnsi="Times New Roman" w:cs="Times New Roman"/>
          <w:b/>
          <w:sz w:val="26"/>
          <w:szCs w:val="26"/>
        </w:rPr>
        <w:t>chung</w:t>
      </w:r>
      <w:proofErr w:type="gramEnd"/>
      <w:r w:rsidRPr="007E20CD">
        <w:rPr>
          <w:rFonts w:ascii="Times New Roman" w:hAnsi="Times New Roman" w:cs="Times New Roman"/>
          <w:b/>
          <w:sz w:val="26"/>
          <w:szCs w:val="26"/>
        </w:rPr>
        <w:t xml:space="preserve"> về dự án/dự toán mua sắm, gói thầu:</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Tên gói thầu: Thuê phần mềm quản lý bệnh viện (HIS/LIS) và phần mềm lưu trữ và truyền tải hình ảnh (PACS) trong thời gian 01 năm (12 tháng)</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Tên dự toán: Thuê phần mềm quản lý bệnh viện (HIS/LIS) và phần mềm lưu trữ và truyền tải hình ảnh (PACS) trong thời gian 01 năm (12 tháng)</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xml:space="preserve">- Giá gói thầu (đã bao gồm cả thuế VAT): 702.000.000 đồng </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xml:space="preserve">- Nguồn vốn: Nguồn </w:t>
      </w:r>
      <w:proofErr w:type="gramStart"/>
      <w:r w:rsidRPr="007E20CD">
        <w:rPr>
          <w:rFonts w:ascii="Times New Roman" w:hAnsi="Times New Roman" w:cs="Times New Roman"/>
          <w:sz w:val="26"/>
          <w:szCs w:val="26"/>
        </w:rPr>
        <w:t>thu</w:t>
      </w:r>
      <w:proofErr w:type="gramEnd"/>
      <w:r w:rsidRPr="007E20CD">
        <w:rPr>
          <w:rFonts w:ascii="Times New Roman" w:hAnsi="Times New Roman" w:cs="Times New Roman"/>
          <w:sz w:val="26"/>
          <w:szCs w:val="26"/>
        </w:rPr>
        <w:t xml:space="preserve"> tại đơn vị.</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Hình thức lựa chọn nhà thầu: Chào hàng cạnh tranh thông thường, trong nước, qua mạng</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Phương thức lựa chọn nhà thầu: Một giai đoạn, một túi hồ sơ.</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xml:space="preserve">- </w:t>
      </w:r>
      <w:r w:rsidRPr="007E20CD">
        <w:rPr>
          <w:rFonts w:ascii="Times New Roman" w:hAnsi="Times New Roman" w:cs="Times New Roman"/>
          <w:sz w:val="26"/>
          <w:szCs w:val="26"/>
          <w:highlight w:val="yellow"/>
        </w:rPr>
        <w:t>Thời gian lựa chọn nhà thầu: 60 ngày.</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Thời gian bắt đầu lựa chọn nhà thầu: Quý III năm 2025</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Hình thức hợp đồng: Trọn gói.</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Thời gian thực hiện hợp đồng: 12 tháng.</w:t>
      </w:r>
    </w:p>
    <w:p w:rsidR="007E20CD" w:rsidRPr="007E20CD" w:rsidRDefault="007E20CD" w:rsidP="007E20CD">
      <w:pPr>
        <w:spacing w:before="120" w:after="0" w:line="240" w:lineRule="auto"/>
        <w:rPr>
          <w:rFonts w:ascii="Times New Roman" w:hAnsi="Times New Roman" w:cs="Times New Roman"/>
          <w:b/>
          <w:sz w:val="26"/>
          <w:szCs w:val="26"/>
        </w:rPr>
      </w:pPr>
      <w:r w:rsidRPr="007E20CD">
        <w:rPr>
          <w:rFonts w:ascii="Times New Roman" w:hAnsi="Times New Roman" w:cs="Times New Roman"/>
          <w:b/>
          <w:sz w:val="26"/>
          <w:szCs w:val="26"/>
        </w:rPr>
        <w:t>2. Mục tiêu công việc:</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Dịch vụ thuê phần mềm quản lý bệnh viện (HIS/LIS) và phần mềm lưu trữ và truyền tải hình ảnh (PACS)</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3. Yêu cầu kỹ thuật của gói thầu:</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 xml:space="preserve">3.1. Yêu cầu phạm </w:t>
      </w:r>
      <w:proofErr w:type="gramStart"/>
      <w:r w:rsidRPr="007E20CD">
        <w:rPr>
          <w:rFonts w:ascii="Times New Roman" w:hAnsi="Times New Roman" w:cs="Times New Roman"/>
          <w:sz w:val="26"/>
          <w:szCs w:val="26"/>
        </w:rPr>
        <w:t>vi</w:t>
      </w:r>
      <w:proofErr w:type="gramEnd"/>
      <w:r w:rsidRPr="007E20CD">
        <w:rPr>
          <w:rFonts w:ascii="Times New Roman" w:hAnsi="Times New Roman" w:cs="Times New Roman"/>
          <w:sz w:val="26"/>
          <w:szCs w:val="26"/>
        </w:rPr>
        <w:t xml:space="preserve"> công việc</w:t>
      </w:r>
    </w:p>
    <w:p w:rsidR="007E20CD" w:rsidRPr="007E20CD" w:rsidRDefault="007E20CD" w:rsidP="007E20CD">
      <w:pPr>
        <w:spacing w:before="120" w:after="0" w:line="240" w:lineRule="auto"/>
        <w:rPr>
          <w:rFonts w:ascii="Times New Roman" w:hAnsi="Times New Roman" w:cs="Times New Roman"/>
          <w:sz w:val="26"/>
          <w:szCs w:val="26"/>
        </w:rPr>
      </w:pPr>
      <w:r w:rsidRPr="007E20CD">
        <w:rPr>
          <w:rFonts w:ascii="Times New Roman" w:hAnsi="Times New Roman" w:cs="Times New Roman"/>
          <w:sz w:val="26"/>
          <w:szCs w:val="26"/>
        </w:rPr>
        <w:t>I. Phần mềm Quản lý Trung tâm y tế (HIS/LIS)</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7791"/>
      </w:tblGrid>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Tên phân hệ/chức năng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trị hệ thống (Quản lý người dùng, quản lý cấu hình)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Đăng nhập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Trang chủ</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Đăng xuất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Thiết lập khoa/ phòng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Đổi mật khẩu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phòng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nhân viên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người dùng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cấu hình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cấu hình nhân viên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cấu hình nhân viên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Hệ thống menu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chức năng menu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Quyền dữ liệu phòng,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dữ liệu người dùng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danh mục dùng chung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mục quản lý địa danh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mục bệnh viện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loại bệnh ICD</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đối tượng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thông báo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dân tộc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mã nhóm dịch vụ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thực hiện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mẫu kết quả thực hiện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giá xăng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phụ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dịch vụ cận lâm sàng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khoa bác sĩ</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loại nhóm DV</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nhóm dịch vụ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Loại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mã máy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dịch vụ mã máy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loại thuốc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nhà cung cấp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hoạt chất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biệt dược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đường dùng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nước sản xuất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hãng sản xuất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mục thuốc -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kho -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Hội đồng kiểm nhập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quản lý các danh mục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Tiếp nhận đăng ký khám bệnh, chữa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bệnh nhân vào quầy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Tiếp nhận đăng ký khám bệnh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chuyển tuyến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thông tin sinh tồn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cận lâm sàng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xét nghiệm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hẹn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chụp ảnh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công khám /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Sinh số thứ tự ưu tiên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lại phiếu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Kiểm tra lịch sử KCB từ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Kiểm tra thẻ BH từ cổng BH trong giao diện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Chọn đối tượng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khám chữa bệnh trong tỉnh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khám bệnh, chữa bệnh ngoại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bệnh ngoại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Bắt đầu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Hỏi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cận lâm sàng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từ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từ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mua ngoài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nhà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không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đông 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nhập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điều trị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hẹn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Đổi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giấy nghỉ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khám /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theo đợt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cổng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hành chính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Đẩy đơn thuốc lên cổng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hành chính điều trị ngoại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màn hình danh sách bệnh nhân chờ</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Điều trị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dịch vụ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4.2.16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bác sĩ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Mở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lại bệnh nhân chuyển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cổng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tiếp nhận vào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điều trị ngoại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hiển thị danh sách màn hình LCD</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tờ điều tri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phiếu truyền dịch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hỏi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thông tin bệnh án chung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điều trị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Sơ kết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Tóm tắt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tờ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thử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biên bản kiểm điểm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khai thác tiền sử dị ứng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chỉ định dịch vụ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nhà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mua ngoài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VT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đông 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theo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chuyên khoa (nội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4.3.42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khám chuyên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khám chuyên khoa nội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chuyên khoa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khám chuyên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4.3.49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lịch hẹn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Nghỉ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4.3.56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dược,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thuốc vật tư thầu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dự trù gọi thầu nhập xuất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danh sách dự trù gọi thầu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thuốc từ nhà cung cấp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vật tư từ nhà cung cấp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thuốc từ kho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vật tư từ kho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huỷ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huỷ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khác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khác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khác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khác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hoàn trả thuốc cho kho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hoàn trả vật tư cho kho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bổ sung, hoàn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bổ sung, hoàn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bổ sung, hoàn trả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điều chỉnh kho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điều chỉnh kho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hoàn trả thuốc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hoàn trả vật tư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phiếu lĩnh, hoàn trả thuốc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phiếu lĩnh, hoàn trả vật tư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phát thuốc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phát thuốc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kiểm kê</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yêu cầu nhập bù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bù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thừa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thừa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Khóa lô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phiếu nhập xuất, đơn thuốc, phiếu lĩnh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Khóa danh sách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Import danh mục thuốc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Import tồn đầu kỳ</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Import tồn đầu kỳ vào nhà thuốc bệnh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thuốc vật tư tồn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thuốc vật tư tồn kho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thuốc vật tư tồn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5.41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xuất nhập tồn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thẻ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viện phí và thanh toán BHYT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viện phí/Thanh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viện phí/Trốn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viện phí/Danh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viện phí/Danh sách phiếu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tiền bán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số phiếu thu, hóa đơn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với BHXH thanh quyết toán BHYT (tập tin XML)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BHYT 4210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file bảo hiểm (4210)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Gửi bảo hiểm theo danh sách 4210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Khóa số liệu (4210)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thông tin bảo hiểm/ 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thông tin bảo hiểm/Chuyển đối tượng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chỉ định lâm sàng, cận lâm sàng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điều trị nội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hành chính nội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 chờ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 chi tiết của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phiếu truyền dịch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chi tiết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dịch vụ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chăm sóc cấp 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chăm sóc cấp II, III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dịch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chức năng sống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Tóm tắt hồ sơ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khám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CS SKSS</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khám phụ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đẻ</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đặt vòng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nạo phá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khám sinh sản/ Sổ khám sản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Cấp giấy chứng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9.1.34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 hòa hợp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phòng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bác sĩ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Lập phiếu tạm ứng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lại bệnh nhân chuyển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tiếp nhận vào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BA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Mở BA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9.1.48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điều trị nội trú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hiển thị danh sách màn hình LCD</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tờ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Thuốc, vật tư đi kèm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Loại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Tạo phiếu phụ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Danh sách phiếu phụ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thuật/Chứng nhận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thuật/Phiếu đếm Gạc, dụng cụ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thuật/Bảng kiểm an toàn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phiếu truyền dịch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chi tiết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hỏi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Hỏi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Tổng kết hồ sơ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Thông tin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Sơ kết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Tóm tắt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tờ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thử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hội chẩn thuốc duyệt lãnh đạo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9.2.41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khai thác tiền sử dị ứng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chỉ định dịch vụ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nhà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9.2.49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mua ngoài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VT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đông 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ra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đông y ra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vật tư ra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9.2.59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theo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chuyên khoa (nội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khám chuyên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khám chuyên khoa nội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chuyên khoa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khám chuyên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9.2.69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lịch hẹn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Cấp giấy chứng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Nghỉ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gây mê hồi sức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Nghỉ dưỡng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9.2.77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thuốc vật tư khoa điều trị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thuốc bù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vật tư bù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Bổ sung, hoàn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9.3.10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Bổ sung, hoàn trả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phòng bệnh, giường bệnh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Xếp giường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phòng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tiền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thống kê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in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ra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cam đoan chấp nhận phẫu thuật, thủ thuật và gây mê hồi sức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chứng nhận phẫu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khám/ chữa bệnh theo yêu cầu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thử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theo dõi dị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chứng nhận 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theo dõi chức năng sống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khám chuyên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gây mê hồi sức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lĩnh và phát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theo dõi truyền dịch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sơ kết 15 ngày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chiếu/chụp X-quang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chụp cắt lớp vi tính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chụp cộng hưởng từ</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siêu âm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điện tim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điện não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nội soi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đo chức năng hô hấp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Huyết học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huyết - tuỷ đồ</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chẩn đoán rối loạn đông cầm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sinh thiết tuỷ xương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nước dịch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hoá sinh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hoá sinh nước tiểu, phân, dịch chọc dò</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xét nghiệm vi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Tờ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Trích biên bản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khám bệnh vào viện (chung)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Nội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Nhi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Sản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Ngoại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Phụ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Truyền nhiễm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Sơ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Tâm Thần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Da Liễu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Dinh Dưỡng - Phục hồi chức năng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Huyết học -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Bỏng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11.1.49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Ung Bướu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Bệnh án RHM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TMH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Ngoại trú RHM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Ngoại trú TMH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YHCT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11.1.56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YHCT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Xã phường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Phá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11.1.59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Bệnh tay chân miệng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Mắt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Bán phần trước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Chấn thương mắt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Đáy mắt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Glocom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lác, sụp mi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mắt TE</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phục hồi chức năng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chuyển tuyến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11.1.69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thông tin chuyển tuyến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nhập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xuất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Thẻ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 trù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lĩnh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lĩnh hóa chất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lĩnh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trả lại thuốc, hóa chất,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15 ngày sử dụng thuốc, hóa chất,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11.1.79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công khai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hẹn khám lại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Bảng kê chi phí khám chữa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Đơn thuốc GN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Đơn thuốc HT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Đơn thuốc thường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Đơn thuốc đông 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công khai dịch vụ khám, chữa bệnh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chứng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11.1.89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chứng nhận nghỉ dưỡng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chứng nhận nghỉ việc hưởng bảo hiểm xã hội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Giấy hội chẩn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hóa chất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xác nhận thuốc/hóa chất/vật tư y tế mất/hỏng/vỡ</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11.1.96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thanh lý thuốc, hoạt chất,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báo cáo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Hoạt động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Hoạt động điều tri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Tình hình bệnh tật và tử vong tại bệnh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vào viện, ra viện, 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phẫu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duyệt kế hoạch phẫu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nội soi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loại sổ - báo cáo hành chính &amp; CLS:</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xét nghiệm tế bào máu ngoại vi</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khám bệnh(chung, chuyên khoa, ngoại trú)</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chẩn đoán hình ảnh</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nội soi</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Sổ lưu trữ hồ sơ bệnh án</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lưu trữ hồ sơ bệnh án tử vong</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tổng hợp thuốc hàng ngày</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tình hình bệnh tật tử vong theo ICD10</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hoạt động khám bệnh</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hoạt động điêu trị</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hoạt động phẫu thuật, thủ thuật</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hoạt động Cận Lâm Sàng</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11.2.11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xét nghiệm vi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vật tư y tế thanh toán BHYT_19</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thuốc thanh toán BHYT_20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dịch vụ kỹ thuật thanh toán BHYT_21</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DS người bệnh BHYT khám chữa bệnh ngoại trú đề nghị thanh toán_79</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DS người bệnh BHYT khám chữa bệnh nội trú đề nghị thanh toán_80</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11.2.17</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công tác khoa Dược bệnh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11.2.18</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sử dụng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11.2.19</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sử dụng hóa chất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11.2.20</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sử dụng vật tư y tế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báo cáo phi phí khám chữa bệnh khác:</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Báo cáo 16/BHYT Danh mục </w:t>
            </w:r>
            <w:proofErr w:type="gramStart"/>
            <w:r w:rsidRPr="007E20CD">
              <w:rPr>
                <w:rFonts w:ascii="Times New Roman" w:hAnsi="Times New Roman" w:cs="Times New Roman"/>
              </w:rPr>
              <w:t>thuốc  chế</w:t>
            </w:r>
            <w:proofErr w:type="gramEnd"/>
            <w:r w:rsidRPr="007E20CD">
              <w:rPr>
                <w:rFonts w:ascii="Times New Roman" w:hAnsi="Times New Roman" w:cs="Times New Roman"/>
              </w:rPr>
              <w:t xml:space="preserve"> phẩm y học cổ truyền thanh toán BHYT.</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17/BHYT Danh mục vị thuốc y học cổ truyền thuộc phạm vi thanh toán của quỹ BHYT.</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18/BHYT Thống kê các dịch vụ kỹ thuật có sử dụng thuốc phóng xạ và hợp chất đánh dấu.</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Mẫu số: 21/BHYT ban hành kèm theo công văn 285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báo cáo dược khác:</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Thẻ kho</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Báo cáo sử dụng kháng sinh</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thuốc</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hóa chất</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kiểm kê vật tư y tế tiêu hao</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xác nhận thuốc/ hóa chất/ vật tư y tế tiêu mất/ hỏng/ vỡ</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bản thanh lý thuốc</w:t>
            </w:r>
          </w:p>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Sổ kiểm nhập thuốc/ hóa chất/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hóa chất, vật tư tiêu hao và nhà thuốc bệnh viện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hóa chất,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 trù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dự trù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Nhà thuốc bệnh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thuốc từ nhà cung cấp vào nhà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thuốc từ nhà thuốc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dự trù, hoàn trả thuốc từ nhà thuốc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đơn bán hàng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đơn thuốc về cổng dược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12.2.6</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thuốc bán theo ngày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Hàng đợi xếp hàng tự động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Hàng đợi tiếp nhận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13.1.1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Lấy số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13.1.2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tên và thông báo trên LCD hàng đợi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Hàng đợi khám bệnh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Danh sách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Gọi tên và thông báo trên LCD hàng đợi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Hàng đợi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Danh sách 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Gọi tên và thông báo trên LCD hàng đợi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Hàng đợi phát thuốc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lastRenderedPageBreak/>
              <w:t>13.4.1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Danh sách lấy thuốc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13.4.2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highlight w:val="yellow"/>
              </w:rPr>
            </w:pPr>
            <w:r w:rsidRPr="007E20CD">
              <w:rPr>
                <w:rFonts w:ascii="Times New Roman" w:hAnsi="Times New Roman" w:cs="Times New Roman"/>
              </w:rPr>
              <w:t>Gọi tên và thông báo trên LCD hàng đợi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với PACS cơ bản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danh sách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Tiếp nhận phiếu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nhập kết quả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Xuất thuốc -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phụ cấp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sửa phòng thực hiện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khoa/phòng cấp cứu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Tiếp nhận cấp cứu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Tiếp nhận đăng ký khám bệnh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chuyển tuyến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thông tin sinh tồn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dịch vụ CLS</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 định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xét nghiệm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hẹn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chụp ảnh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công khám / phòng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Sinh số thứ tự ưu tiên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lại phiếu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Kiểm tra lịch sử KCB từ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Check thẻ BH từ cổng BH trong giao diện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Chọn đối tượng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15.1.20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khám chữa bệnh trong tỉnh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Khám bệnh cấp cứu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màn hình danh sách bệnh nhân chờ</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Điều trị ngoại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dịch vụ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phòng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bác sĩ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Tách điều trị nội trú</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15.2.25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BA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Mở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lại bệnh nhân chuyển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Mở bệnh án cho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cổng BH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15.2.31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tiếp nhận vào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hành chính cấp cứu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 chờ tiếp nhận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 chi tiết của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phiếu truyền dịch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thu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chi tiết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công khám.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dịch vụ khác.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chăm sóc cấp 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chăm sóc cấp II, III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dịch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theo dõi ôxy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tiêu hao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chức năng sống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kế hoạch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Tóm tắt hồ sơ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Cấp giấy chứng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truyền máu hòa hợp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phòng cho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bác sĩ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Lập phiếu tạm ứng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Kê ngày giường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Gọi lại bệnh nhân chuyển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tiếp nhận vào khoa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BA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Mở BA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15.3.43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Điều trị bệnh nhân cấp cứu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hiển thị danh sách màn hình LCD</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hành chính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tờ điều tri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15.4.5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xét nghiệm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chẩn đoán hình ảnh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Thuốc, vật tư đi kèm</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Loại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Tạo phiếu phụ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phẫu thuật thủ thuật/ Danh sách phiếu phụ thu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thuật/Chứng nhận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thuật/Phiếu đếm Gạc, dụng cụ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phẫu thuật thủ thuật/Bảng kiểm an toàn phẫu thuật thủ thuật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chăm sóc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15.4.19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Danh sách phiếu truyền dịch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truyền máu</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Danh sách phiếu vận chuyển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chi tiết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hỏi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15.4.29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chung/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Hỏi khám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Tổng kết hồ sơ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Bệnh án chi tiết/ Thông tin bệnh nhân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Sơ kết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Tóm tắt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tờ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thử phản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hội chẩn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dị ứng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15.4.39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suất ăn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hội chẩn thuốc duyệt lãnh đạo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biên bản kiểm điểm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khai thác tiền sử dị ứng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Thông tin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chỉ định dịch vụ</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thuốc từ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trả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15.4.49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nhà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mua ngoài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phiếu VT hao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đơn thuốc đông y</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LS theo cổng BHYT</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15.4.59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Lịch sử bệnh án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Thanh toán viện phí</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15.4.61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Tai nạn thương tích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lịch hẹn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Cấp giấy chứng sinh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Nghỉ BHXH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Phiếu gây mê hồi sức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Nghỉ dưỡng thai</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điều trị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chuyển viện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15.4.69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trí tử vong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15.4.70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ấn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thuốc vật tư cấp cứu </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thuốc bù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phiếu lĩnh vật tư bù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thuốc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vật tư</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Tổng hợp phiếu trả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Bổ sung, hoàn trả thuốc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15.5.10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Bổ sung, hoàn trả vật tư tủ trực.</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trang thiết bị y tế</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16.1</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xuất kho NCC/Nhập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16.2</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16.3</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Trang cấp tài sản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16.4</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yêu cầu trang cấp</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16.5</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Sửa chữa thiết bị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16.6</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Lập kế hoạch bảo dưỡng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kế hoạch bảo dưỡng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16.8</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trạng thái thiết bị</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16.9</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tồn kho</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16.10</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lịch sử sử dụng</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w:t>
            </w:r>
          </w:p>
        </w:tc>
        <w:tc>
          <w:tcPr>
            <w:tcW w:w="779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hệ đặt lịch khám bệnh trực tuyến</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17.1</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Đăng ký khám bệnh từ xa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17.2</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Tư vấn, khám bệnh từ xa</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17.3</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lịch sử khám chữa bệnh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17.4</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Nhận thông báo nhắc lịch</w:t>
            </w:r>
          </w:p>
        </w:tc>
      </w:tr>
      <w:tr w:rsidR="007E20CD" w:rsidRPr="007E20CD" w:rsidTr="00B376D0">
        <w:tc>
          <w:tcPr>
            <w:tcW w:w="998"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17.5</w:t>
            </w:r>
          </w:p>
        </w:tc>
        <w:tc>
          <w:tcPr>
            <w:tcW w:w="7791" w:type="dxa"/>
            <w:tcBorders>
              <w:top w:val="single" w:sz="4" w:space="0" w:color="auto"/>
              <w:left w:val="single" w:sz="4" w:space="0" w:color="auto"/>
              <w:bottom w:val="single" w:sz="4" w:space="0" w:color="auto"/>
              <w:right w:val="single" w:sz="4" w:space="0" w:color="auto"/>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lịch hẹn tái khám</w:t>
            </w:r>
          </w:p>
        </w:tc>
      </w:tr>
    </w:tbl>
    <w:p w:rsidR="007E20CD" w:rsidRPr="007E20CD" w:rsidRDefault="007E20CD" w:rsidP="007E20CD">
      <w:pPr>
        <w:rPr>
          <w:rFonts w:ascii="Times New Roman" w:hAnsi="Times New Roman" w:cs="Times New Roman"/>
          <w:b/>
          <w:sz w:val="26"/>
          <w:szCs w:val="26"/>
        </w:rPr>
      </w:pPr>
      <w:r w:rsidRPr="007E20CD">
        <w:rPr>
          <w:rFonts w:ascii="Times New Roman" w:hAnsi="Times New Roman" w:cs="Times New Roman"/>
          <w:b/>
          <w:sz w:val="26"/>
          <w:szCs w:val="26"/>
        </w:rPr>
        <w:t>II. Phần mềm Hệ thống lưu trữ và truyền tải hình ảnh (PACS)</w:t>
      </w:r>
    </w:p>
    <w:p w:rsidR="007E20CD" w:rsidRPr="007E20CD" w:rsidRDefault="007E20CD" w:rsidP="007E20CD">
      <w:pPr>
        <w:rPr>
          <w:rFonts w:ascii="Times New Roman" w:hAnsi="Times New Roman" w:cs="Times New Roman"/>
          <w:b/>
          <w:sz w:val="26"/>
          <w:szCs w:val="26"/>
        </w:rPr>
      </w:pPr>
      <w:r w:rsidRPr="007E20CD">
        <w:rPr>
          <w:rFonts w:ascii="Times New Roman" w:hAnsi="Times New Roman" w:cs="Times New Roman"/>
          <w:b/>
          <w:sz w:val="26"/>
          <w:szCs w:val="26"/>
        </w:rPr>
        <w:t xml:space="preserve">2.1. Các chức năng kết nối: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867"/>
        <w:gridCol w:w="5943"/>
      </w:tblGrid>
      <w:tr w:rsidR="007E20CD" w:rsidRPr="007E20CD" w:rsidTr="00B376D0">
        <w:trPr>
          <w:trHeight w:val="509"/>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nhóm chức năng</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chức năng chi tiết</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hai chiều với HIS</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theo chuẩn HL7, HL7-FHIR đối với thông tin bệnh nhân, thông tin chỉ định.</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theo chuẩn DICOM, Jpeg2000 đối với hình ảnh ca chụp, hình ảnh bệnh lý.</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Nhận thộng tin bệnh nhân và thông tin chỉ định từ HIS. </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Trả thông tin kết quả, file kết quả có ký số, hình ảnh bệnh lý của bệnh nhân.</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HIS cập nhật, xóa thông tin ca chụp, PACS cũng phải được cập nhật và ngược lại.</w:t>
            </w:r>
          </w:p>
        </w:tc>
      </w:tr>
      <w:tr w:rsidR="007E20CD" w:rsidRPr="007E20CD" w:rsidTr="00B376D0">
        <w:trPr>
          <w:trHeight w:val="53"/>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hai chiều với Thiết bị</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phối chỉ định cho từng máy chụp riêng biệt, hoặc phân phối chỉ định giống nhau cho tất cả các máy chụp</w:t>
            </w:r>
          </w:p>
        </w:tc>
      </w:tr>
      <w:tr w:rsidR="007E20CD" w:rsidRPr="007E20CD" w:rsidTr="00B376D0">
        <w:trPr>
          <w:trHeight w:val="184"/>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Gửi thông tin chỉ định từ RIS vào máy chụp</w:t>
            </w:r>
          </w:p>
        </w:tc>
      </w:tr>
      <w:tr w:rsidR="007E20CD" w:rsidRPr="007E20CD" w:rsidTr="00B376D0">
        <w:trPr>
          <w:trHeight w:val="53"/>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trạng thái ca chụp giữa máy chụp với RIS qua giao thức MPPS (Modality Performed Procedure Step)</w:t>
            </w:r>
          </w:p>
        </w:tc>
      </w:tr>
      <w:tr w:rsidR="007E20CD" w:rsidRPr="007E20CD" w:rsidTr="00B376D0">
        <w:trPr>
          <w:trHeight w:val="53"/>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ca chụp trên toàn bộ Worklist của tất cả các máy chụp khi ca chụp đã thực hiện chụp xong ở một máy bất kỳ. Hoặc dữ liệu ca chụp trên Wroklist có thể được giữ nguyên trong trường hợp đặc biệt mà không quan tâm đến trạng thái ca chụp.</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với các hệ thống PACS khác</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Chuẩn kết nối DICOM</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DICOM-Query</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DICOM-Store</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với các hệ thống AI</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Chuẩn kết nối DICOM</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DICOM-Query</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DICOM-Store</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nhận thông tin chẩn đoán của AI</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thiết bị qua mạng internet</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thiết bị nhận thông tin bệnh nhân qua mạng internet từ hệ thống RIS-PACS</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từ chối thiết bị nhận thông tin bệnh nhân qua mạng internet từ hệ thống RIS-PACS</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hệ thống RIS-PACS nhận hình ảnh từ các thiết bị chiếu chụp qua mạng internet</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hệ thống RIS-PACS từ chối nhận hình ảnh từ các thiết bị chiếu chụp qua mạng internet</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ký số</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đăng ký thông tin ký số, hỗ trợ chữ ký HSM</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kết nối gửi dữ liệu ký từ hệ thống RIS-PACS sang hệ thống ký số</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nhận file kết quả ký từ hệ thống ký số về hệ thống RIS-PACS</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w:t>
            </w:r>
          </w:p>
        </w:tc>
        <w:tc>
          <w:tcPr>
            <w:tcW w:w="1517"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Modul kết nối với EMR</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Cung cấp dịch vụ truy xuất dữ liệu thông tin ca chụp thông qua API</w:t>
            </w:r>
          </w:p>
        </w:tc>
      </w:tr>
      <w:tr w:rsidR="007E20CD" w:rsidRPr="007E20CD" w:rsidTr="00B376D0">
        <w:trPr>
          <w:trHeight w:val="70"/>
        </w:trPr>
        <w:tc>
          <w:tcPr>
            <w:tcW w:w="338"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17"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Cung cấp dịch vụ truy xuất dữ liệu hình ảnh ca chụp thông qua API</w:t>
            </w:r>
          </w:p>
        </w:tc>
      </w:tr>
    </w:tbl>
    <w:p w:rsidR="007E20CD" w:rsidRPr="007E20CD" w:rsidRDefault="007E20CD" w:rsidP="007E20CD">
      <w:pPr>
        <w:rPr>
          <w:rFonts w:ascii="Times New Roman" w:hAnsi="Times New Roman" w:cs="Times New Roman"/>
          <w:b/>
          <w:sz w:val="26"/>
          <w:szCs w:val="26"/>
        </w:rPr>
      </w:pPr>
      <w:r w:rsidRPr="007E20CD">
        <w:rPr>
          <w:rFonts w:ascii="Times New Roman" w:hAnsi="Times New Roman" w:cs="Times New Roman"/>
          <w:b/>
          <w:sz w:val="26"/>
          <w:szCs w:val="26"/>
        </w:rPr>
        <w:t>2.2. Các chức năng hệ thống RIS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37"/>
        <w:gridCol w:w="5943"/>
      </w:tblGrid>
      <w:tr w:rsidR="007E20CD" w:rsidRPr="007E20CD" w:rsidTr="00B376D0">
        <w:trPr>
          <w:trHeight w:val="473"/>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nhóm chức năng</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chức năng chi tiết</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trị hệ thống</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tin bệnh viện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tin nhóm khu vực/thư mục</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Truy vấn nhật ký log hệ thống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trị người dùng</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hị danh sách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Vô hiệu hóa tài khoản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Khôi phục tài khoản người dùng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lại mật khẩu cho tài khoản người dung</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nhanh danh sách người dùng theo mẫu</w:t>
            </w:r>
          </w:p>
        </w:tc>
      </w:tr>
      <w:tr w:rsidR="007E20CD" w:rsidRPr="007E20CD" w:rsidTr="00B376D0">
        <w:trPr>
          <w:trHeight w:val="131"/>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danh mục quyền cho người dùng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danh mục dịch vụ kỹ thuật</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dịch vụ</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dịch vụ</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dịch vụ</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dịch vụ</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chỉ định ICD</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chỉ định ICD</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chỉ định ICD</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4</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kết quả mẫu kết quả chẩn đoán</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chèn bảng biểu trong văn bản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chèn hình ảnh minh họa trong văn bản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định dạng chữ to nhỏ, đậm nhạt, in nghiêng trong văn bản mẫu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mẫu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kết nối thiết bị</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thiết bị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thiết bị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thiết bị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thiết bị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Gán kết quả mẫu, mẫu in kết quả cho thiết bị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bệnh nhân</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bệnh nhân từ HIS thông qua mã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chỉ định</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chỉ định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chỉ định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chỉ định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thông tin chỉ định thông qua mã chỉ định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chỉ định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ca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Vô hiệu hóa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Khôi phục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Đổi thông tin thư mục lưu trữ hình ảnh cho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thông tin ca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theo khoảng thời gian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theo loại dịch vụ</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theo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theo trạng thái: mỗi trạng thái của ca chụp phải được phân biệt bằng một biểu tượng khác nhau: chưa đọc, đang đọc, đã đọc xong, yêu cầu hội chẩn, đang hội chẩn, đã hội chẩn xong, đang duyệt, đã duyệt xong, chưa in, đã in.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theo thiết bị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kết quả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lịch sử chiếu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Tìm kiến lịch sử chiếu chụp dự theo mã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lịch sử chiếu chụp của bệnh nhân khi click chuột vào ca chụp bất kỳ trong danh sách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giao diện cá nhân hóa</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hiển thị giao diện theo loại màn hình làm việc (ngang/dọc)</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chế độ màn hình đơn: một giao diện hiển thị thông tin hành chính của bệnh nhân, ca chụp + một giao diện hiển thị hình ảnh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chế độ màn hình tổng hợp: một giao diện vừa hiển thị thông tin hành chính của bệnh nhân, ca chụp vừa hiển thị hình ảnh của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ẩn/hiện thông tin bộ lọc tìm kiếm</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biên tập dữ liệu cá nhân</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thư mục yêu thích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thư mục yêu thích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ca chụp vào thư mục yêu thích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Loại bỏ ca chụp khỏi thư mục yêu thích</w:t>
            </w:r>
          </w:p>
        </w:tc>
      </w:tr>
      <w:tr w:rsidR="007E20CD" w:rsidRPr="007E20CD" w:rsidTr="00B376D0">
        <w:trPr>
          <w:trHeight w:val="494"/>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truy cập các ca chụp theo từng máy chụp riêng biệt</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chỉ xem thông tin và hình ảnh</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chỉ đọc kết quả</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hội chẩn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duyệt kết quả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sửa và cập nhật thông tin bệnh nhân, thông tin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hủy kết quả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xem thống kê, báo cáo</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được xóa series ảnh trong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Trả kết quả ca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Nhận đọc kết quả cho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kết quả mẫu</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kỹ thuật viên thực hiện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vật tư tiêu hao</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Nhập thông tin mô tả, kết luận cho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Duyệt kết quả cho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kết quả ca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chi tiết kết quả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kết quả của người dùng tham gia đọc kết quả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kết quả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riêng hình ảnh bệnh lý kết quả chẩn đoán</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khổ giấy in dọc hay ngang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mẫu in ảnh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số lượng và bố cục hiển thị hình ảnh: tối thiểu là 1x1, có thể hỗ trợ bố cục lên đến 8x5 hình ảnh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số lượng và bố cục hiển thị hình ảnh trang hai với mẫu in có hơn 1 trang: tối thiểu là 1x1, có thể hỗ trợ bố cục lên đến 8x5 hình ảnh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đặt chiều rộng tối đa cho mỗi ảnh</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hình ảnh bệnh lý</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dữ liệu hai chiều với HIS</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Cập nhật ca chụp từ HIS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Lấy chỉ định từ HIS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kết quả hai chiều HIS - PACS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lọc những ca chưa đồng bộ thành công với HIS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gửi lại các ca chụp chưa đồng bộ thành công sang HIS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18</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Chia sẻ toàn bộ ca chụp và lịch sử chiếu chụp của bệnh nhân</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Cho phép chọn khoảng thời gian chia sẻ </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chọn ngày hết hạn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đặt mật khẩu</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lựa chọn mã hóa thông tin bệnh nhân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QR-Code cho chia sẻ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link web truy cập cho chia sẻ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quả chia sẻ phải chia sẻ được toàn bộ hình ảnh cũng như kết quả chẩn đoán cho tất cả các lần chiếu chụp của bệnh nhân trên hệ thống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19</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chữ ký số người dùng</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Đăng ký thông tin ký số</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Thay đổi thông tin ký số</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Ký số cho kết quả ca chụp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20</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báo cáo</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chung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bác sĩ</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kỹ thuật viên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theo thời gian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chi tiết</w:t>
            </w:r>
          </w:p>
        </w:tc>
      </w:tr>
      <w:tr w:rsidR="007E20CD" w:rsidRPr="007E20CD" w:rsidTr="00B376D0">
        <w:trPr>
          <w:trHeight w:val="72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mẫu kết quả thông minh</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Chọn loại mẫu kết quả</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Chọn mẫu kết quả</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Gán mẫu kết quả với chỉ định</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gán 1 mẫu kết quả với 1 hoặc nhiều chỉ định</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gán 1 chỉ định với 1 hoặc nhiều mẫu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Trả kết quả chuyên sâu bốn cấp độ</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nhận đọc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soạn thảo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Đánh dấu ca chụp đã đọc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nhận hội chẩn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soạn thảo kết quả hội chẩn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Đánh dấu ca chụp đã hội chẩn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nhận duyệt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soạn thảo kết quả duyệt</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Đánh dấu ca chụp đã duyệt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ký số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Đánh dấu ca chụp đã in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hiệu năng làm việc của Bác sĩ</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định mức thời gian tối đa cho thực hiện ca chụp và trả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Cảnh báo nếu thời gian thực hiện vượt quá ngưỡng thời gian định mức cho phép</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các ca chụp quá hạn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 quá hạn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24</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Quản lý, theo dõi trạng thái ca chụp </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chưa đọc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đang đọc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đã đọc kết quả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yêu cầu hội chẩn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đang hội chẩn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đã hội chẩn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đang duyệt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các ca chụp ở trạng thái đã duyệt kết quả xong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ca chụp theo tình trạng đồng bộ HIS</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và hiển thị ca chụp quá hạn trả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25</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Trả kết quả ca chụp nâng cao</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hiển thị toàn bộ kết luận của các chỉ định lịch sử ca chụp trên giao diện trả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lưu kết quả hiện tại thành mẫu kết quả mới trên giao diện trả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lựu chọn hình ảnh bệnh lý vào mẫu kết quả trên giao diện trả kết quả</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lựa chọn định dạng mẫu in theo định dạng dựng sẵn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ký số lên kết quả chẩn đoán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26</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người dùng</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tài khoản được phân quyền</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cho người dùng mới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quyền cho người dùng</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Phân quyền theo nhóm người dùng</w:t>
            </w:r>
          </w:p>
        </w:tc>
      </w:tr>
      <w:tr w:rsidR="007E20CD" w:rsidRPr="007E20CD" w:rsidTr="00B376D0">
        <w:trPr>
          <w:trHeight w:val="72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27</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chia sẻ, hội chẩn ca chụp</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hội chẩn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Hủy yêu cầu hội chẩn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Tham gia hội chẩn ca chụp</w:t>
            </w:r>
          </w:p>
        </w:tc>
      </w:tr>
      <w:tr w:rsidR="007E20CD" w:rsidRPr="007E20CD" w:rsidTr="00B376D0">
        <w:trPr>
          <w:trHeight w:val="132"/>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thúc phiên hội chẩn</w:t>
            </w:r>
          </w:p>
        </w:tc>
      </w:tr>
      <w:tr w:rsidR="007E20CD" w:rsidRPr="007E20CD" w:rsidTr="00B376D0">
        <w:trPr>
          <w:trHeight w:val="104"/>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lastRenderedPageBreak/>
              <w:t>28</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với các hệ thống PACS khác</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các hệ thống PACS đã kết nối</w:t>
            </w:r>
          </w:p>
        </w:tc>
      </w:tr>
      <w:tr w:rsidR="007E20CD" w:rsidRPr="007E20CD" w:rsidTr="00B376D0">
        <w:trPr>
          <w:trHeight w:val="104"/>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Khai báo thông tin hệ thống PACS mới</w:t>
            </w:r>
          </w:p>
        </w:tc>
      </w:tr>
      <w:tr w:rsidR="007E20CD" w:rsidRPr="007E20CD" w:rsidTr="00B376D0">
        <w:trPr>
          <w:trHeight w:val="104"/>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thông tin hệ thống PACS đã kết nối</w:t>
            </w:r>
          </w:p>
        </w:tc>
      </w:tr>
      <w:tr w:rsidR="007E20CD" w:rsidRPr="007E20CD" w:rsidTr="00B376D0">
        <w:trPr>
          <w:trHeight w:val="104"/>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Loại bỏ hệ thống PACS đã kết nối</w:t>
            </w:r>
          </w:p>
        </w:tc>
      </w:tr>
      <w:tr w:rsidR="007E20CD" w:rsidRPr="007E20CD" w:rsidTr="00B376D0">
        <w:trPr>
          <w:trHeight w:val="104"/>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Gửi ca chụp sang hệ thống đã kết nối</w:t>
            </w:r>
          </w:p>
        </w:tc>
      </w:tr>
      <w:tr w:rsidR="007E20CD" w:rsidRPr="007E20CD" w:rsidTr="00B376D0">
        <w:trPr>
          <w:trHeight w:val="7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29</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với các hệ thống AI</w:t>
            </w:r>
          </w:p>
        </w:tc>
        <w:tc>
          <w:tcPr>
            <w:tcW w:w="3145"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Có khả năng kết nối với các hệ thống AI hiện có trên thị trường theo tiêu chuẩn DICOM</w:t>
            </w:r>
          </w:p>
        </w:tc>
      </w:tr>
      <w:tr w:rsidR="007E20CD" w:rsidRPr="007E20CD" w:rsidTr="00B376D0">
        <w:trPr>
          <w:trHeight w:val="660"/>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30</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Biên tập mẫu kết quả cá nhân</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mẫu kết quả cá nhân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Thêm mới mẫu kết quả cá nhân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Chỉnh sửa mẫu kết quả cá nhân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mẫu kết quả cá nhân</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w:t>
            </w:r>
          </w:p>
        </w:tc>
        <w:tc>
          <w:tcPr>
            <w:tcW w:w="1501"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RIS trên mobile</w:t>
            </w: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lịch sử kết quả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đọc kết quả cho ca chụp</w:t>
            </w:r>
          </w:p>
        </w:tc>
      </w:tr>
      <w:tr w:rsidR="007E20CD" w:rsidRPr="007E20CD" w:rsidTr="00B376D0">
        <w:trPr>
          <w:trHeight w:val="53"/>
        </w:trPr>
        <w:tc>
          <w:tcPr>
            <w:tcW w:w="354"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1501"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45" w:type="pct"/>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Toàn bộ các tính năng từ 1 đến 30 trong mục này phải hoạt động được trên Mobile</w:t>
            </w:r>
          </w:p>
        </w:tc>
      </w:tr>
    </w:tbl>
    <w:p w:rsidR="007E20CD" w:rsidRPr="007E20CD" w:rsidRDefault="007E20CD" w:rsidP="007E20CD">
      <w:pPr>
        <w:rPr>
          <w:rFonts w:ascii="Times New Roman" w:hAnsi="Times New Roman" w:cs="Times New Roman"/>
          <w:b/>
          <w:sz w:val="26"/>
          <w:szCs w:val="26"/>
        </w:rPr>
      </w:pPr>
      <w:r w:rsidRPr="007E20CD">
        <w:rPr>
          <w:rFonts w:ascii="Times New Roman" w:hAnsi="Times New Roman" w:cs="Times New Roman"/>
          <w:b/>
          <w:sz w:val="26"/>
          <w:szCs w:val="26"/>
        </w:rPr>
        <w:t>2.3. Các chức năng hệ thống PACS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48"/>
        <w:gridCol w:w="5811"/>
      </w:tblGrid>
      <w:tr w:rsidR="007E20CD" w:rsidRPr="007E20CD" w:rsidTr="00B376D0">
        <w:trPr>
          <w:trHeight w:val="449"/>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nhóm chức năng</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chức năng chi tiết</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theo dõi hệ thống</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hoạt động của CPU</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hoạt động của RAM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hoạt động của Ổ cứng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hoạt động của Mạng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luồng vào ra, đọc ghi của máy chủ</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Theo dõi các tiến trình đang hoạt động của máy chủ</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Log hệ thống</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trữ log hệ thống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log hệ thống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nội dung log hệ thống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Tìm kiếm trong log hệ thống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log hệ thống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2548"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dịch vụ DICOM-Storage</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số DICOM-Storage: AETitle, Port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hình ảnh theo AETitle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hình ảnh theo AETitle + tên bệnh viện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hình ảnh theo AETitle + tên bệnh viện + Modality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hình ảnh theo các Tham số tự định nghĩa</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Bật/tắt mã hóa thông tin hình ảnh khi nhận từ máy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Bật/tắt dịch vụ DICOM-Storage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dịch vụ DICOM-Worklist</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số DICOM-Worklist: AETitle, Port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AETitle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AETitle + loại chỉ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các tham số định danh tự định nghĩa</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Bật/tắt dịch vụ DICOM- Worklist</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dịch vụ DICOM-Query</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số DICOM- Query: AETitle, Port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server nhận ảnh theo AETitle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server nhận ảnh theo AETitle + loại chỉ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server nhận ảnh theo các tham số định danh tự định nghĩa</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Bật/tắt dịch vụ DICOM- Query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dịch vụ MPPS</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thông số MPPS: AETitle, Port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AETitle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AETitle + loại chỉ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định danh máy chụp theo AETitle + loại chỉ định + tham số định danh tự định nghĩa</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nhận hình ảnh từ máy chụp</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nhận và lưu trữ các hình ảnh định dạng DICOM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Thu nhận và lưu trữ các hình ảnh dạng Non-DICOM tối thiểu gồm các định dạng tiêu chuẩn: Jpeg, Jpeg2000, Png, Pdf, Doc, mp4, mp3, </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đổi các hình ảnh từ định dạng Non-DICOM sang định dạng ảnh DICOM để lưu trữ</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nhận các Hình ảnh Giải phẫu bệnh, tối thiểu bao gồm các định dạng tiêu chuẩn: Aperio (.svs, .tif), DICOM (.dcm), Hamamatsu (.vms, .vmu, .ndpi), Leica (.scn), MIRAX (.mrxs), Philips (.tiff), Sakura (.svslide), Trestle (.tif), Ventana (.bif, .tif), Generic tiled TIFF (.tif)</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8</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lưu trữ</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nén hình ảnh khi nhận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tách hình ảnh theo xung cho ảnh CT tim, MRI tim, Siêu âm tim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tái tạo hình ảnh cắt lớp từ ảnh SPECT, SPECT/CT (SPECT recon)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9</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Nén hình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chuẩn nén JPEG lossless.</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chuẩn nén JPEG lossy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chuẩn nén JPEG2000</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chuẩn nén Uncompressed.</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10</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lưu trữ dữ liệu</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thư mục lưu trữ chính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thời gian lưu trữ trên máy chủ hoặc trên SAN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Xóa dữ liệu ảnh trên máy chủ hoặc trên SAN khi qua thời gian lưu trữ</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thư mục lưu trữ dài hạn (NAS)</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thời gian lưu trữ trên NAS</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chuẩn nén ảnh khi lưu trữ trên NAS, nén ảnh lưu trữ trên NAS theo chuẩn nén này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chất lượng hình ảnh nén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thư mục sao lưu dữ liệu CSDL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Cấu hình lệnh sao lưu tự động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Thực thi sao lưu</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kết nối máy sinh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Tiếp nhận, thêm mới máy sinh ảnh</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hoặc từ chối nhận hình ảnh từ máy sinh ảnh</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hoặc từ chối cấp danh sách chỉ định tới máy sinh ảnh</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định danh cho các máy sinh ảnh, định danh này có thể theo tiêu chí tự định nghĩa của người dùng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12</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lịch sử truyền tải, gửi nhận hình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gửi/nhận hình ảnh tới hệ thống PACS, tối thiểu bao gồm các thông tin: trạng thái, thời gian, họ tên, thông tin máy gửi (Aetitle, IP)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ca chụp theo trạng thái, thời gian, họ tên, thông tin máy gửi (Aetitle, IP)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trạng thái gửi xong, gửi lỗi phải được hiển thị phân biệt trên danh sách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13</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dịch vụ in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các ca chụp đã in ảnh, tối thiểu bao gồm các thông tin: trạng thái, thời gian, họ tên, thông tin máy in (Aetitle, IP), họ tên người in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ca chụp theo trạng thái, thời gian, họ tên, thông tin máy in (Aetitle, IP), họ tên người in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trạng thái in xong, in lỗi phải được hiển thị phân biệt trên danh sách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Thống kê, báo cáo danh sách ca chụp in phim</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14</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kết nối với các hệ thống PACS khác</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danh sách các hệ thống PACS khác tới hệ thống PACS, tối thiểu bao gồm các thông tin: trạng thái, thời gian, họ tên, thông tin máy chủ PACS khác (Aetitle, IP)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Lọc ca chụp theo trạng thái, thời gian, họ tên, thông tin máy gửi (Aetitle, IP)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Các trạng thái hoạt động, ngừng hoạt động phải được hiển thị phân biệt trên danh sách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Kiểm tra kết nối tới PACS khác</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Hủy quyền kết nối đối với các PACS khác</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danh sách các PACS khác</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15</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bảo mật dữ liệu Y khoa</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TLS DICOM </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Kiểm soát thông qua tài khoản người dùng, quyền truy cập và loại máy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Giao thức web  an toàn và mã hóa: 128 bit và mã SSL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Mã hóa mật khẩu bằng hàm băm PBKDF2, Scrypt, Bcrypt kết hợp với salt tránh tấn công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Cơ chế quản lý, bảo mật và quản lý phiên/token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bottom"/>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Chuyển đổi/mã hóa (encode) các dữ liệu trước khi xử lý</w:t>
            </w:r>
          </w:p>
        </w:tc>
      </w:tr>
      <w:tr w:rsidR="007E20CD" w:rsidRPr="007E20CD" w:rsidTr="00B376D0">
        <w:trPr>
          <w:trHeight w:val="54"/>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16</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điều khiển chế độ cửa sổ hiển thị hình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1 cửa sổ cho 1 loạt ảnh (series/layout)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2 cửa sổ cho 2 loạt ảnh (series/layout)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4 cửa sổ cho 4 loạt ảnh (series/layout)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nhiều cửa sổ cho nhiều loạt ảnh (series/layout)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1 cửa sổ cho 1 hình ảnh (image/layout)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2 cửa sổ cho 2 hình ảnh (image/layout)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4 cửa sổ cho 4 hình ảnh (image/layout)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hiển thị nhiều cửa sổ cho nhiều hình ảnh (image/layout)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17</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Công cụ điều khiển hướng hiển thị hình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Quay ảnh cùng chiều kim đồng hồ</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Quay ảnh ngược chiều kim đồng hồ</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Quay ảnh từ trái qua phải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Quay ảnh từ phải qua trái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Quy ảnh tự do theo góc bất kỳ</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ảnh dương bản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ảnh âm bản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Điều khiển ảnh tự động hiển thị lần lượt từng ảnh (Cine)</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18</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cơ bản hình ảnh 2D phục vụ chẩn đoán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Cuộn để hiển thị từng hình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Phóng to hình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nhỏ hình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Điều chỉnh tăng độ đen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Điểu chỉnh tăng độ trắng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Di chuyển trung tâm hình ảnh theo hướng di chuột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lại chế độ hiển thị như ban đầu</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thư mục series ảnh để hiển thị</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19</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tự động chế độ hình ảnh 2D phục vụ chẩn đoán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mặc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cho não.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xương, cột sống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phổi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trung thất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vùng bụng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gan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chế độ hiển thị mạch máu</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20</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đo ở chế độ hình ảnh 2D phục vụ chẩn đoán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Đo đường thẳng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Đo theo hình đa giác</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Đo một vùng tròn, elip tìm tỷ trọng, diện tích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Đo góc bất kỳ</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Đo hình vuông tìm tỷ trọng, diện tích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Đánh dòng chữ ghi chú lên vùng chẩn đoán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Loại bỏ từng dòng chữ ghi chú</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Loại bỏ toàn bộ dòng chữ ghi chú</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thông tin ảnh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phiên bản công cụ hiển thị hình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bệnh nhân ghi trên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Ẩn thông tin bệnh nhân ghi trên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series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instance ảnh (đối tượng ảnh) và chi tiết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thiết bị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thông tin chỉ mục ID của toàn bộ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danh sách trường thông tin tag trên ảnh dicom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hiển thị các thông tin của bệnh nhân tại góc trên trái khung hình bao gồm: thêm trường thông tin, xóa trường thông tin, chọn cỡ chữ, chọn màu chữ, chọn loại hình ảnh áp dụng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hiển thị các thông tin của bệnh nhân tại góc trên phải khung hình bao gồm: thêm trường thông tin, xóa trường thông tin, chọn cỡ chữ, chọn màu chữ, chọn loại hình ảnh áp dụng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hiển thị các thông tin của bệnh nhân tại góc dưới phải khung hình bao gồm: thêm trường thông tin, xóa trường thông tin, chọn cỡ chữ, chọn màu chữ, chọn loại hình ảnh áp dụng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cấu hình hiển thị các thông tin của bệnh nhân tại góc dưới trái khung hình bao gồm: thêm trường thông tin, xóa trường thông tin, chọn cỡ chữ, chọn màu chữ, chọn loại hình ảnh áp dụng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22</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Chế độ so sánh, đồng bộ ảnh theo series</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chỉ mục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vị chí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chế độ phóng to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chế độ thu nhỏ</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chế độ di chuyển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chế độ quay ảnh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ảnh giữa các series theo mức độ cửa sổ</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lại chế độ hiển thị mặc định sau khi đồng bộ</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23</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ở chế độ đa bình diện MPR (Multiplanar reconstructions)</w:t>
            </w:r>
          </w:p>
        </w:tc>
        <w:tc>
          <w:tcPr>
            <w:tcW w:w="5811"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ngang Axial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thẳng đứng dọc Sagital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phằng vành Coronal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Thiết đặt độ dày lát cắt mặc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Thiết đặt độ dày lát cắt theo mức độ tùy chọn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Thiết đặt độ dày lát cắt theo trục</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Tái tạo ảnh MIP trên từng mặt phẳng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dựng ảnh VRT trên từng mặt phẳng hoặc dựng VRT đồng thời trên cả 3 mặt phẳng của cửa sổ MPR hiện thời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chuyển từ ảnh VRT về của sổ ảnh 2D trên từng mặt phẳng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đo đạc: đo khoảng cách, đo HU trên các mặt phẳng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chú thích: mũi tên, văn bản trên các mặt phẳng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trên từng mặt phẳng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tổng thể bao gồm cả ba mặt phẳng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với các mặt phẳng trên cửa sổ MPR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Tạo ảnh bệnh lý thống nhất theo khung hình tỷ lệ 1:1; Thay đổi kích thước khung hình tùy chỉnh;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Tự động lưu lại các hình ảnh bệnh lý như một series của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tái tảo Ảnh trên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khoảng dữ liệu cần tái tạo bằng cách di chuột trên từng cửa sổ MPR muốn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độ dày lát cắt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Hiệu chỉnh vùng dữ liệu tái tạo bằng cách xoay trực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Áp dụng MIP hoặc MinIP lên dữ liệu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Áp dựng các phép xoay trục MPR lên dữ liệu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Áp dụng phép cắt dữ liệu lên vùng dữ liệu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tên cho Series ảnh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Xem trước dữ liệu tái tạo dạng MPR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trực tiếp dữ liệu tái tạo lên máy chủ PACS theo chuẩn DICOM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dữ liệu tái tạo như một series ảnh mới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series dữ liệu ảnh tái tạo</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24</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ở chế độ đa bình diện cong CPR (Curveplanar reconstructions)</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giao diện CPR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Định nghĩ đường cắt cong bằng cách click chuột để chọn các điểm trên đường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Hoàn thành đường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hình ảnh theo đường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hiệu chỉnh các điểm của đường cắt trên cả ba mặt phẳng Axial, Coronal, Sagittal</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cập nhật hình ảnh theo đường cắt sau hiệu chỉnh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một số mặt cắt vuông góc với đường cắt (tối thiểu 04 mặt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Có thể xoay hoặc di chuyển các mặt cắt vuông góc với đường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đường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đo đạc: đo khoảng cách, đo HU trên các mặt phẳng CPR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chú thích: mũi tên, văn bản trên các mặt phẳng CPR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trên từng mặt phẳng CPR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tổng thể bao gồm cả ba mặt phẳng CPR</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lại các hình ảnh bệnh lý như một series của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25</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VRT (volume rendering) cơ bản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màn hình tái tạo hình ảnh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ngang Axial trên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thẳng đứng dọc Sagital trên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mặt cắt phằng vành Coronal trên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Quay hình ảnh 3D theo các hướng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Di chuyển hình ảnh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Phóng to hình ảnh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Thu nhỏ hình ảnh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đo đạc: đo khoảng cách, đo HU trên các mặt phẳng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chú thích: mũi tên, văn bản trên các mặt phẳng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trên từng mặt phẳng VRT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lại các hình ảnh bệnh lý như một series của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26</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3D VR (volume rendering) theo chế độ dựng sẵn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mặc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xương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tim</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mạch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bụng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da</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phổi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dựng sẵn MIP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27</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VRT (volume rendering) phục vụ chẩn đoán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Cắt bàn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Đặt lại bàn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Thay đổi mức cửa sổ hình ảnh 3D theo bác sĩ chỉ định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Thay đổi mức cửa sổ hình ảnh 3D theo chế độ đặt sẵn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Tách các vùng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Cắt vùng không muốn hiển thị</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lại hình ảnh 3D sau cắt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28</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ảnh chế độ 3D Endo giả lập nội soi</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màn hình tái tạo nội soi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Thực hiện nội soi bước tiến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Thực hiện nội soi bước lùi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Trở lại bước bắt đầu</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29</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Hỗ trợ chẩn đoán nâng cao</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đồng thời các ca chụp để so sánh (yêu cầu tối thiểu hỗ trợ hiển thị 10 ca chụp đồng thời)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không gian hiển thị (số lượng ca chụp cần so sánh)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hình ảnh ca chụp cùng bệnh nhân để so sánh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hình ảnh ca chụp khác bệnh nhân để so sánh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tổng thể các hình ảnh muốn so sánh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riêng từng hình ảnh muốn so sánh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Có công cụ ghép ảnh cột sống đối với ảnh X-Quang: tái tạo ảnh X-Quang cột sống từ 2 hoặc nhiều ảnh X-quang cột sống riêng lẻ</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30</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So sánh ca chụp nâng cao trên mặt phẳng MPR</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Cho phép so sánh hai của sổ MPR của hai series hình ảnh muốn so sánh </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chọn series hình ảnh thứ nhất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chọn series hình ảnh thứ hai (series ảnh này có thể của cùng ca chụp, có thể khác ca chụp và cũng có thể khác bệnh nhân)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Dựng mặt phẳng MPR cho series thứ nhất, dựng mặt phẳng MPR cho series ảnh thứ 2 trên cùng một màn hình (cửa sổ MPR kép)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Đồng bộ các thao tác: Xoay trục, di chuyển trục giữa hai của sổ MPR. Của sổ MPR này sẽ chịu điều khiển của trục trên của sổ MPR còn lại.</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đồng thời 2 mặt phẳng MPR trên cùng màn hình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nâng cao</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trên toàn khung hình hiển thị</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thống nhất theo khung hình tỷ lệ 16:9</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thống nhất theo khung hình tỷ lệ 9:16</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thống nhất theo khung hình tỷ lệ 4:3</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thống nhất theo khung hình tỷ lệ 3:4</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bệnh lý thống nhất theo khung hình tỷ lệ 1:1</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Thay đổi kích thước khung hình tùy chỉnh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ảnh bệnh lý theo từng tài khoản bác sĩ tạo như một series hình ảnh của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Tắt khung hình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32</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Xử lý hình ảnh trên thiết bị di động</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thanh trượt cuộn ảnh trên màn hình cảm ứng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phóng to/thu nhỏ trên 2 ngón tay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menu thu gọn trên màn hình cảm ứng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di chuyển ảnh với 1 ngón tay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thay đổi mức cửa sổ theo di chuyển 1 ngón tay</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series ảnh phía dưới hình ảnh trên màn hình cảm ứng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thiết lập lại khung ảnh mặc định trên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chuyển đổi sang chế độ MPR, VRT</w:t>
            </w:r>
          </w:p>
        </w:tc>
      </w:tr>
      <w:tr w:rsidR="007E20CD" w:rsidRPr="007E20CD" w:rsidTr="00B376D0">
        <w:trPr>
          <w:trHeight w:val="99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33</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Trả kết quả trên PACS bằng video</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kết nối với Camera của máy tính, điện thoại và quay lại quá trình đọc kết quả của bác sĩ</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video chẩn đoán như một tài liệu đính kèm của ca chụp</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Xóa video chẩn đoán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34</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ảnh Y học hạt nhân</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Trộn và hiển thị ảnh PET, PET/CT, ảnh SPEC, SPEC/CT, đo đạc trên ảnh y học hạt nhân, tạo ảnh Key trực tiếp trên cửa sổ ảnh Y học hạt nhân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Lựa chọn ảnh CT, </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ảnh PET/SPET</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giao diện cửa sổ Fusion bao gồm: Cửa sổ MPR ảnh CT, cửa sổ MPR ảnh PET/SPET, cửa sổ MPR ảnh trộn Fusion (9 khung hình)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Áp dụng toàn bộ các chức năng MPR đối với giao diện cửa sổ Fusion bao gồm: Cửa sổ MPR ảnh CT, cửa sổ MPR ảnh PET/SPET, cửa sổ MPR ảnh trộn Fusion (9 khung hình)</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 to cửa sổ MPR ảnh CT trên cửa sổ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 to cửa sổ MPR ảnh PET/SPET trên cửa sổ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 to cửa sổ MPR ảnh Fusion trên cửa sổ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Phó to 1 khung hình (trong 9 khung hình) trên cửa sổ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Trở lại cửa sổ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Thiết đặt độ dày lát cắt theo trục</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Tái tạo ảnh MIP trên từng mặt phẳng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dựng ảnh VRT trên từng mặt phẳng</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chuyển từ ảnh VRT về của sổ 2D</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đo đạc: đo khoảng cách, đo HU, đo SUV trên các mặt phẳng MPR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chú thích: mũi tên, văn bản trên các mặt phẳng MPR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trên từng mặt phẳng MPR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tạo ảnh bệnh lý tổng thể bao gồm cả ba mặt phẳng MPR Fusion</w:t>
            </w:r>
          </w:p>
        </w:tc>
      </w:tr>
      <w:tr w:rsidR="007E20CD" w:rsidRPr="007E20CD" w:rsidTr="00B376D0">
        <w:trPr>
          <w:trHeight w:val="53"/>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Lưu lại các hình ảnh bệnh lý như một series của ca chụp</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35</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ảnh Mammo</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Nhóm Chức năng xử lý ảnh Mammo: di chuyển, phóng, chỉnh sáng/tối, âm bản</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ảnh Mammo với của sổ Craniocaudal (CC)</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ảnh Mammo với của sổ mediolateral oblique (MLO)</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ảnh Mammo với của sổ tích hợp CC + MLO</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Nhóm Chức năng đồng bộ xử lý ảnh Mammo: di chuyển, phóng, chỉnh sáng/tối trên các cửa sổ CC, MLO</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Key trực tiếp trên cửa sổ CC</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Key trực tiếp trên cửa sổ MLO</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Key trực tiếp trên cửa sổ tích hợp CC+MLO</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ảnh Key phải đảm bảo: tạo ảnh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tạo ảnh bệnh lý thống nhất theo khung hình tỷ lệ 1:1; Thay đổi kích thước khung hình theo tùy chỉnh;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36</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ảnh DSA</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liên tục hình ảnh DSA</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chạy Cine tự động ảnh DSA</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chạy ảnh DSA theo người sử dụng</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Tạo ảnh Key trực tiếp trên cửa sổ xem ảnh DSA</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ảnh Key phải đảm bảo: tạo ảnh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tạo ảnh bệnh lý thống nhất theo khung hình tỷ lệ 1:1; Thay đổi kích thước khung hình theo tùy chỉnh;</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37</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xử lý ảnh Giải phẫu bệnh</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ảnh giải phẫu bệnh siêu phân giải</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hiển thị danh sách ca chụp: chờ thực hiện, đã thực hiện</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kết nối với các máy scan tiêu bản theo chuẩn hình ảnh Giải phẫu bệnh nhận và lưu trữ hình ảnh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kết nối với kính hiển vi điện tử nhận và lưu trữ hình ảnh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Upload và lưu chữ hình ảnh theo chuẩn ảnh giải phẫu bệnh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hiển thị ảnh siêu phân giải thời gian thực trực tiếp trên hệ thống PACS</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thao tác: zom, pan…</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đo đạc</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zoom theo vật kính</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chú thích ảnh</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đánh dấu ảnh</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quản lý chú thích và đánh dấu</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ảnh Key trực tiếp trên cửa sổ xem ảnh Giải phẫu bệnh</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ảnh Key phải đảm bảo: tạo ảnh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tạo ảnh bệnh lý thống nhất theo khung hình tỷ lệ 1:1; Thay đổi kích thước khung hình theo tùy chỉnh;</w:t>
            </w:r>
          </w:p>
        </w:tc>
      </w:tr>
      <w:tr w:rsidR="007E20CD" w:rsidRPr="007E20CD" w:rsidTr="00B376D0">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lấy mẫu hình ảnh theo vi trường, tạo ra series ảnh trên cùng 1 vi trường, giúp tấ cả các lần quan sát là cùng vi trường; Chọn vật kính cần lấy mẫu hình ảnh; Nhập số lượng ảnh cần sinh dạng nxm ảnh; Sinh ảnh theo các thông số đã chọn; Tự động lưu toàn bộ hình ảnh tạo ra lên server; Tổ chức lưu trữ các ảnh tạo ra như một series ảnh của ca chụp.</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xem ảnh giải phẫu bệnh trên mobile phải đảm bảo thực hiện được đầy đủ các tính năng được nêu trong mục này.</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38</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In ảnh DICOM trên PACS</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kết nối với máy in thường</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kết nối với máy in phim theo chuẩn DICOM</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cấu hình hiển thị thông tin bệnh nhân lên phim in: chọn và bố trí hiển thị thông tin, thay đổi kích thước chữ in trên phim, thay đổi màu chữ in trên phim</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cỡ phim in</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Lựa chọn số lượng hình ảnh và bố cục hiển thị trên phim in (hỗ trợ tối thiểu bố cục 5x5 trên một trang in)</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chọn ảnh từ các series của ca chụp trên cùng một trang in</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đồng bộ: sáng/tối, phóng/di chuyển</w:t>
            </w:r>
          </w:p>
        </w:tc>
      </w:tr>
      <w:tr w:rsidR="007E20CD" w:rsidRPr="007E20CD" w:rsidTr="00B376D0">
        <w:trPr>
          <w:trHeight w:val="99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39</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Kết nối thiết bị Non-DICOM</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Cho phép kết nối và lấy dữ liệu với các thiết bị non-dicom như: máy siêu âm, máy nội soi, máy điện tim, máy điện não, camera phòng mổ...</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chọn và hiển thị hình ảnh từ camera trên cửa sổ làm việc</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chụp hình từ camera cho hình ảnh của chỉ định</w:t>
            </w:r>
          </w:p>
        </w:tc>
      </w:tr>
      <w:tr w:rsidR="007E20CD" w:rsidRPr="007E20CD" w:rsidTr="00B376D0">
        <w:trPr>
          <w:trHeight w:val="99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chụp ảnh trực tiếp trên cửa sổ hiển thị hình ảnh theo khung dựng sẵn hoặc theo khung tùy biến</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phóng to hình ảnh từ camera</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thêm và xóa hình ảnh trong danh sách</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40</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trả kết quả Non-DICOM</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dùng soạn thảo kết quả chẩn đoán hình ảnh cho các chỉ định bao gồm: mô tả kỹ thuật chụp, mô tả hình ảnh, kết luận chẩn đoán, đề nghị.</w:t>
            </w:r>
          </w:p>
        </w:tc>
      </w:tr>
      <w:tr w:rsidR="007E20CD" w:rsidRPr="007E20CD" w:rsidTr="00B376D0">
        <w:trPr>
          <w:trHeight w:val="7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dừng chọn mẫu cho phiếu in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dùng chọn các hình ảnh bệnh lý tiêu biểu đưa vào phiếu in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quay vào lưu video vào hồ sơ hình ảnh của bệnh nhân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đăng ký hội chẩn ca chụp</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yêu cầu/đăng ký hội chẩn ca chụp trực tiếp trên hệ thống PACS</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tạo phòng hội chẩn cho mỗi một ca chụp riêng biệt trực tiếp trên hệ thống PACS</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tạo link chia sẻ ca chụp theo các chế độ bảo mật trực tiếp trên hệ thống PACS</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tạo mã QR-Code truy cập ca hội chẩn trực tiếp trên hệ thống PACS</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42</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hội chẩn ca chụp</w:t>
            </w: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Mỗi ca hội chẩn sẽ được tạo một phòng họp trực tuyến trên hệ thống RIS-PACS</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dùng tham gia vào phòng hội chẩn trực tiếp trên hệ thống PACS</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quản lý camera/mic: bật, tắt</w:t>
            </w:r>
          </w:p>
        </w:tc>
      </w:tr>
      <w:tr w:rsidR="007E20CD" w:rsidRPr="007E20CD" w:rsidTr="00B376D0">
        <w:trPr>
          <w:trHeight w:val="375"/>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chia sẻ màn hình hội chẩn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tham gia hội chẩn với vai trò dự khám</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các người tham gia hội chẩn có thể trò chuyện thông qua chức năng CHAT</w:t>
            </w:r>
          </w:p>
        </w:tc>
      </w:tr>
      <w:tr w:rsidR="007E20CD" w:rsidRPr="007E20CD" w:rsidTr="00B376D0">
        <w:trPr>
          <w:trHeight w:val="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dùng tại các điểm cầu hoặc chủ phòng có quyền bật, tắt video tại các điểm cầu</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chủ phòng có quyền mời tham gia hoặc mời thoát khỏi hội chẩn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người dùng tham gia vào phòng hội chẩn trực tiếp trên hệ thống PACS thông qua mã QR-Code của phòng hội chẩn.</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Bố cục trung tâm gồm 1 khung lớn ở trung tâm hiển thị hình ảnh điểm cầu chính, các khung nhỏ bố trí đều bốn hướng xung quanh (tối thiểu hiển thị được 10, 12, 24 khung hình) hiển thị video các điểm cầu tham dự;</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Bố cục hội chẩn gồm 1 khung lớn hiển thị điểm cầu chính, và các khung nhỏ hiển thị các điểm cầu tham dự (tối thiểu hiển thị được 8, 10, 12 khung hình).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Bố cục lưới gồm các khung hình được chia có kích thước bằng nhau (tối thiểu hiển thị được lưới 3x3 khung hình).</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Hiển thị được sanh sách video tại các điểm cầu, và lựa chọn tùy ý các video này vào các khung hình trong bố cục hiển thị.</w:t>
            </w:r>
          </w:p>
        </w:tc>
      </w:tr>
      <w:tr w:rsidR="007E20CD" w:rsidRPr="007E20CD" w:rsidTr="00B376D0">
        <w:trPr>
          <w:trHeight w:val="72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bảng trắng cho phép các điểm cầu có thể chú thích đồng thời</w:t>
            </w:r>
          </w:p>
        </w:tc>
      </w:tr>
      <w:tr w:rsidR="007E20CD" w:rsidRPr="007E20CD" w:rsidTr="00B376D0">
        <w:trPr>
          <w:trHeight w:val="66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chủ phòng biên tập các hình ảnh thu được trong quá trình hội chẩn</w:t>
            </w:r>
          </w:p>
        </w:tc>
      </w:tr>
      <w:tr w:rsidR="007E20CD" w:rsidRPr="007E20CD" w:rsidTr="00B376D0">
        <w:trPr>
          <w:trHeight w:val="720"/>
        </w:trPr>
        <w:tc>
          <w:tcPr>
            <w:tcW w:w="708" w:type="dxa"/>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2548" w:type="dxa"/>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cho phép Lưu hình ảnh và video hội chẩn trực tiếp trên hệ thống PACS.</w:t>
            </w:r>
          </w:p>
        </w:tc>
      </w:tr>
    </w:tbl>
    <w:p w:rsidR="007E20CD" w:rsidRPr="007E20CD" w:rsidRDefault="007E20CD" w:rsidP="007E20CD">
      <w:pPr>
        <w:rPr>
          <w:rFonts w:ascii="Times New Roman" w:hAnsi="Times New Roman" w:cs="Times New Roman"/>
          <w:b/>
          <w:sz w:val="26"/>
          <w:szCs w:val="26"/>
        </w:rPr>
      </w:pPr>
      <w:r w:rsidRPr="007E20CD">
        <w:rPr>
          <w:rFonts w:ascii="Times New Roman" w:hAnsi="Times New Roman" w:cs="Times New Roman"/>
          <w:b/>
          <w:sz w:val="26"/>
          <w:szCs w:val="26"/>
        </w:rPr>
        <w:t>2.4</w:t>
      </w:r>
      <w:proofErr w:type="gramStart"/>
      <w:r w:rsidRPr="007E20CD">
        <w:rPr>
          <w:rFonts w:ascii="Times New Roman" w:hAnsi="Times New Roman" w:cs="Times New Roman"/>
          <w:b/>
          <w:sz w:val="26"/>
          <w:szCs w:val="26"/>
        </w:rPr>
        <w:t>.Cổng</w:t>
      </w:r>
      <w:proofErr w:type="gramEnd"/>
      <w:r w:rsidRPr="007E20CD">
        <w:rPr>
          <w:rFonts w:ascii="Times New Roman" w:hAnsi="Times New Roman" w:cs="Times New Roman"/>
          <w:b/>
          <w:sz w:val="26"/>
          <w:szCs w:val="26"/>
        </w:rPr>
        <w:t xml:space="preserve"> trả kết quả bệnh nhân</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37"/>
        <w:gridCol w:w="6001"/>
      </w:tblGrid>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1492"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nhóm chức năng</w:t>
            </w: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Yêu cầu chức năng chi tiết</w:t>
            </w:r>
          </w:p>
        </w:tc>
      </w:tr>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1492"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tài khoản bệnh nhân</w:t>
            </w: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ID truy cập của bệnh nhân</w:t>
            </w:r>
          </w:p>
        </w:tc>
      </w:tr>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mật khẩu truy cập của bệnh nhân</w:t>
            </w:r>
          </w:p>
        </w:tc>
      </w:tr>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thông tin hành chính của bệnh nhân</w:t>
            </w:r>
          </w:p>
        </w:tc>
      </w:tr>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Quản lý truy cập của bệnh nhân</w:t>
            </w:r>
          </w:p>
        </w:tc>
      </w:tr>
      <w:tr w:rsidR="007E20CD" w:rsidRPr="007E20CD" w:rsidTr="00B376D0">
        <w:trPr>
          <w:trHeight w:val="375"/>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đổi mật khẩu truy cập</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1492"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Tra cứu kết quả chiếu chụp của bệnh nhân</w:t>
            </w: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đăng nhập vào cổng tra cứu kết quả</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chống Spam đăng nhập bằng Captcha</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sinh mật khẩu tự động cho bệnh nhân</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1492"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xem và quản lý dữ liệu chiếu chụp của bệnh nhân</w:t>
            </w: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Giao diện hiển thị đầy đủ thông tin về kết quả và lịch sử khám bệnh của bệnh nhân</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xem kết quả chẩn đoán</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xem ảnh cho từng ca chụp</w:t>
            </w:r>
          </w:p>
        </w:tc>
      </w:tr>
      <w:tr w:rsidR="007E20CD" w:rsidRPr="007E20CD" w:rsidTr="00B376D0">
        <w:trPr>
          <w:trHeight w:val="60"/>
        </w:trPr>
        <w:tc>
          <w:tcPr>
            <w:tcW w:w="352" w:type="pct"/>
            <w:tcBorders>
              <w:top w:val="single" w:sz="4" w:space="0" w:color="auto"/>
              <w:left w:val="single" w:sz="4" w:space="0" w:color="auto"/>
              <w:bottom w:val="single" w:sz="4" w:space="0" w:color="auto"/>
              <w:right w:val="single" w:sz="4" w:space="0" w:color="auto"/>
            </w:tcBorders>
            <w:noWrap/>
            <w:vAlign w:val="center"/>
          </w:tcPr>
          <w:p w:rsidR="007E20CD" w:rsidRPr="007E20CD" w:rsidRDefault="007E20CD" w:rsidP="007E20CD">
            <w:pPr>
              <w:spacing w:after="0" w:line="240" w:lineRule="auto"/>
              <w:rPr>
                <w:rFonts w:ascii="Times New Roman" w:hAnsi="Times New Roman" w:cs="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rsidR="007E20CD" w:rsidRPr="007E20CD" w:rsidRDefault="007E20CD" w:rsidP="007E20CD">
            <w:pPr>
              <w:spacing w:after="0" w:line="240" w:lineRule="auto"/>
              <w:rPr>
                <w:rFonts w:ascii="Times New Roman" w:hAnsi="Times New Roman" w:cs="Times New Roman"/>
              </w:rPr>
            </w:pPr>
          </w:p>
        </w:tc>
        <w:tc>
          <w:tcPr>
            <w:tcW w:w="3156" w:type="pct"/>
            <w:tcBorders>
              <w:top w:val="single" w:sz="4" w:space="0" w:color="auto"/>
              <w:left w:val="single" w:sz="4" w:space="0" w:color="auto"/>
              <w:bottom w:val="single" w:sz="4" w:space="0" w:color="auto"/>
              <w:right w:val="single" w:sz="4" w:space="0" w:color="auto"/>
            </w:tcBorders>
            <w:vAlign w:val="center"/>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Chức năng chi sẻ hình ảnh ca chụp</w:t>
            </w:r>
          </w:p>
        </w:tc>
      </w:tr>
    </w:tbl>
    <w:p w:rsidR="007E20CD" w:rsidRPr="007E20CD" w:rsidRDefault="007E20CD" w:rsidP="007E20CD">
      <w:pPr>
        <w:rPr>
          <w:rFonts w:ascii="Times New Roman" w:hAnsi="Times New Roman" w:cs="Times New Roman"/>
          <w:sz w:val="26"/>
          <w:szCs w:val="26"/>
        </w:rPr>
      </w:pPr>
      <w:r w:rsidRPr="007E20CD">
        <w:rPr>
          <w:rFonts w:ascii="Times New Roman" w:hAnsi="Times New Roman" w:cs="Times New Roman"/>
          <w:sz w:val="26"/>
          <w:szCs w:val="26"/>
        </w:rPr>
        <w:t>Các yêu cầu khác:</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460"/>
      </w:tblGrid>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STT</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Nội dung</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1</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Thời gian triển khai 07 ngày hoàn thành.</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2</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Phải Demo chi tiết tính năng theo yêu cầu E-HSMT trong vòng 02 ngày làm việc kể từ ngày nhận được yêu cầu của để phục vụ đánh giá HSDT (nếu cần)</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3</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Phần mềm đề xuất đã triển khai thành công tại tối thiểu 01 đơn vị, được Bộ y tế công nhận Đạt Bệnh án điện tử để đảm bảo bệnh viện          có thể triển khai bệnh án điện tử sớm nhất khi có đủ kinh phí.</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4</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Kế thừa dữ liệu từ hệ thống phần mềm quản lý bệnh viện HIS/LIS hiện có tại Bệnh viện: Nhà thầu phải có giải pháp đảm bảo an toàn khi chuyển đổi 100% dữ liệu của phần mềm quản lý bệnh viện (HIS/LIS) cũ đang sử dụng sang phần mềm mới đảm bảo tính liền mạch về số liệu, dữ liệu hồ sơ bệnh án, quy trình khám và điều trị cho bệnh nhân. Thực hiện giải pháp chuyển đổi trong 2 ngày làm việc, kể từ ngày nhận được yêu cầu của Chủ đầu tư, phục vụ quá trình đánh giá E-HSDT (nếu cần)</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5</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 xml:space="preserve">Phần mềm quản lý bệnh viện HIS/LIS phải có phân hệ App mobile để bác sĩ đi buồng </w:t>
            </w:r>
            <w:proofErr w:type="gramStart"/>
            <w:r w:rsidRPr="007E20CD">
              <w:rPr>
                <w:rFonts w:ascii="Times New Roman" w:hAnsi="Times New Roman" w:cs="Times New Roman"/>
              </w:rPr>
              <w:t>xem  bệnh</w:t>
            </w:r>
            <w:proofErr w:type="gramEnd"/>
            <w:r w:rsidRPr="007E20CD">
              <w:rPr>
                <w:rFonts w:ascii="Times New Roman" w:hAnsi="Times New Roman" w:cs="Times New Roman"/>
              </w:rPr>
              <w:t xml:space="preserve"> án, ra y lệnh nhằm phục vụ khi bỏ giấy bác sĩ có thể dùng  điện thoại để xem hồ sơ bệnh án và ra y lệnh cho bệnh nhân khi  bệnh viện triển khai bệnh án điện tử.</w:t>
            </w:r>
          </w:p>
        </w:tc>
      </w:tr>
      <w:tr w:rsidR="007E20CD" w:rsidRPr="007E20CD" w:rsidTr="00B376D0">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6</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Đảm bảo thực hiện kết nối các loại máy Xét nghiệm, Máy sinh ảnh   (none dicom) trong thời gian thực hiện hợp đồng vào phần mềm</w:t>
            </w:r>
          </w:p>
        </w:tc>
      </w:tr>
      <w:tr w:rsidR="007E20CD" w:rsidRPr="007E20CD" w:rsidTr="00B376D0">
        <w:trPr>
          <w:trHeight w:val="445"/>
        </w:trPr>
        <w:tc>
          <w:tcPr>
            <w:tcW w:w="81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7</w:t>
            </w:r>
          </w:p>
        </w:tc>
        <w:tc>
          <w:tcPr>
            <w:tcW w:w="8460" w:type="dxa"/>
            <w:tcBorders>
              <w:top w:val="single" w:sz="4" w:space="0" w:color="000000"/>
              <w:left w:val="single" w:sz="4" w:space="0" w:color="000000"/>
              <w:bottom w:val="single" w:sz="4" w:space="0" w:color="000000"/>
              <w:right w:val="single" w:sz="4" w:space="0" w:color="000000"/>
            </w:tcBorders>
            <w:hideMark/>
          </w:tcPr>
          <w:p w:rsidR="007E20CD" w:rsidRPr="007E20CD" w:rsidRDefault="007E20CD" w:rsidP="007E20CD">
            <w:pPr>
              <w:spacing w:after="0" w:line="240" w:lineRule="auto"/>
              <w:rPr>
                <w:rFonts w:ascii="Times New Roman" w:hAnsi="Times New Roman" w:cs="Times New Roman"/>
              </w:rPr>
            </w:pPr>
            <w:r w:rsidRPr="007E20CD">
              <w:rPr>
                <w:rFonts w:ascii="Times New Roman" w:hAnsi="Times New Roman" w:cs="Times New Roman"/>
              </w:rPr>
              <w:t>Đảm bảo kết nối với hệ thống PACS đơn vị đang sử dụng</w:t>
            </w:r>
          </w:p>
        </w:tc>
      </w:tr>
    </w:tbl>
    <w:p w:rsid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ab/>
      </w:r>
    </w:p>
    <w:p w:rsidR="007E20CD" w:rsidRDefault="007E20CD" w:rsidP="007E20CD">
      <w:pPr>
        <w:spacing w:before="120" w:after="0" w:line="240" w:lineRule="auto"/>
        <w:ind w:firstLine="720"/>
        <w:rPr>
          <w:rFonts w:ascii="Times New Roman" w:hAnsi="Times New Roman" w:cs="Times New Roman"/>
          <w:sz w:val="26"/>
          <w:szCs w:val="26"/>
        </w:rPr>
      </w:pPr>
    </w:p>
    <w:p w:rsidR="007E20CD" w:rsidRPr="007E20CD" w:rsidRDefault="007E20CD" w:rsidP="007E20CD">
      <w:pPr>
        <w:spacing w:before="120" w:after="0" w:line="240" w:lineRule="auto"/>
        <w:ind w:firstLine="720"/>
        <w:rPr>
          <w:rFonts w:ascii="Times New Roman" w:hAnsi="Times New Roman" w:cs="Times New Roman"/>
          <w:sz w:val="26"/>
          <w:szCs w:val="26"/>
        </w:rPr>
      </w:pPr>
      <w:bookmarkStart w:id="2" w:name="_GoBack"/>
      <w:bookmarkEnd w:id="2"/>
      <w:r w:rsidRPr="007E20CD">
        <w:rPr>
          <w:rFonts w:ascii="Times New Roman" w:hAnsi="Times New Roman" w:cs="Times New Roman"/>
          <w:sz w:val="26"/>
          <w:szCs w:val="26"/>
        </w:rPr>
        <w:lastRenderedPageBreak/>
        <w:t>* Nhà thầu phải có cam kết các nội dung sau:</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1. Cam kết thời gian giải quyết khi có sự cố về phần mềm trong vòng 04 giờ kể từ khi nhận được thông báo bằng fax, email hoặc điện thoại của bệnh viện.</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2. Cam kết cập nhật, nâng cấp hệ thống phần mềm đáp ứng kịp thời </w:t>
      </w:r>
      <w:proofErr w:type="gramStart"/>
      <w:r w:rsidRPr="007E20CD">
        <w:rPr>
          <w:rFonts w:ascii="Times New Roman" w:hAnsi="Times New Roman" w:cs="Times New Roman"/>
          <w:sz w:val="26"/>
          <w:szCs w:val="26"/>
        </w:rPr>
        <w:t>theo</w:t>
      </w:r>
      <w:proofErr w:type="gramEnd"/>
      <w:r w:rsidRPr="007E20CD">
        <w:rPr>
          <w:rFonts w:ascii="Times New Roman" w:hAnsi="Times New Roman" w:cs="Times New Roman"/>
          <w:sz w:val="26"/>
          <w:szCs w:val="26"/>
        </w:rPr>
        <w:t xml:space="preserve"> yêu cầu của Bộ Y tế, Bảo hiểm xã hội trong thời gian thực hiện Hợp đồng (nếu có).</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3. Cam kết bảo trì, bảo mật dữ liệu và chịu trách nhiệm phần dữ liệu </w:t>
      </w:r>
      <w:proofErr w:type="gramStart"/>
      <w:r w:rsidRPr="007E20CD">
        <w:rPr>
          <w:rFonts w:ascii="Times New Roman" w:hAnsi="Times New Roman" w:cs="Times New Roman"/>
          <w:sz w:val="26"/>
          <w:szCs w:val="26"/>
        </w:rPr>
        <w:t>trong  suốt</w:t>
      </w:r>
      <w:proofErr w:type="gramEnd"/>
      <w:r w:rsidRPr="007E20CD">
        <w:rPr>
          <w:rFonts w:ascii="Times New Roman" w:hAnsi="Times New Roman" w:cs="Times New Roman"/>
          <w:sz w:val="26"/>
          <w:szCs w:val="26"/>
        </w:rPr>
        <w:t xml:space="preserve"> thời gian thực hiện hợp đồng và bàn giao trước khi tiến hành thanh lý hợp đồng.</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4. Cam kết thực hiện cài đặt phần mềm và hướng dẫn, sử dụng phần mềm quản lý khám chữa bệnh.</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5. Cam kết cung cấp các tài liệu hướng dẫn sử dụng và hướng dẫn quản </w:t>
      </w:r>
      <w:proofErr w:type="gramStart"/>
      <w:r w:rsidRPr="007E20CD">
        <w:rPr>
          <w:rFonts w:ascii="Times New Roman" w:hAnsi="Times New Roman" w:cs="Times New Roman"/>
          <w:sz w:val="26"/>
          <w:szCs w:val="26"/>
        </w:rPr>
        <w:t>trị  vận</w:t>
      </w:r>
      <w:proofErr w:type="gramEnd"/>
      <w:r w:rsidRPr="007E20CD">
        <w:rPr>
          <w:rFonts w:ascii="Times New Roman" w:hAnsi="Times New Roman" w:cs="Times New Roman"/>
          <w:sz w:val="26"/>
          <w:szCs w:val="26"/>
        </w:rPr>
        <w:t xml:space="preserve"> hành chi tiết.</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6. Cam kết đào tạo cho toàn bộ nhân viên phòng Vật tư thiết bị y tế - Công nhệ thông tin sử </w:t>
      </w:r>
      <w:proofErr w:type="gramStart"/>
      <w:r w:rsidRPr="007E20CD">
        <w:rPr>
          <w:rFonts w:ascii="Times New Roman" w:hAnsi="Times New Roman" w:cs="Times New Roman"/>
          <w:sz w:val="26"/>
          <w:szCs w:val="26"/>
        </w:rPr>
        <w:t>dụng  và</w:t>
      </w:r>
      <w:proofErr w:type="gramEnd"/>
      <w:r w:rsidRPr="007E20CD">
        <w:rPr>
          <w:rFonts w:ascii="Times New Roman" w:hAnsi="Times New Roman" w:cs="Times New Roman"/>
          <w:sz w:val="26"/>
          <w:szCs w:val="26"/>
        </w:rPr>
        <w:t xml:space="preserve"> quản trị, vận hành phần mềm cho đến khi thành thạo.</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7. Cam kết giá cung cấp dịch vụ và chế độ dịch vụ phần mềm cho các năm tiếp </w:t>
      </w:r>
      <w:proofErr w:type="gramStart"/>
      <w:r w:rsidRPr="007E20CD">
        <w:rPr>
          <w:rFonts w:ascii="Times New Roman" w:hAnsi="Times New Roman" w:cs="Times New Roman"/>
          <w:sz w:val="26"/>
          <w:szCs w:val="26"/>
        </w:rPr>
        <w:t>theo</w:t>
      </w:r>
      <w:proofErr w:type="gramEnd"/>
      <w:r w:rsidRPr="007E20CD">
        <w:rPr>
          <w:rFonts w:ascii="Times New Roman" w:hAnsi="Times New Roman" w:cs="Times New Roman"/>
          <w:sz w:val="26"/>
          <w:szCs w:val="26"/>
        </w:rPr>
        <w:t xml:space="preserve"> như nhau (Trong trường hợp chủ đầu tư có gia hạn với nhà thầu theo đúng quy định pháp luật hiện hành).</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4. Giải pháp và phương pháp luận:</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Nhà thầu chuẩn bị đề xuất giải pháp, phương pháp luận tổng quát thực hiện dịch vụ </w:t>
      </w:r>
      <w:proofErr w:type="gramStart"/>
      <w:r w:rsidRPr="007E20CD">
        <w:rPr>
          <w:rFonts w:ascii="Times New Roman" w:hAnsi="Times New Roman" w:cs="Times New Roman"/>
          <w:sz w:val="26"/>
          <w:szCs w:val="26"/>
        </w:rPr>
        <w:t>theo</w:t>
      </w:r>
      <w:proofErr w:type="gramEnd"/>
      <w:r w:rsidRPr="007E20CD">
        <w:rPr>
          <w:rFonts w:ascii="Times New Roman" w:hAnsi="Times New Roman" w:cs="Times New Roman"/>
          <w:sz w:val="26"/>
          <w:szCs w:val="26"/>
        </w:rPr>
        <w:t xml:space="preserve"> các nội dung quy định tại Chương này, gồm các phần như sau: </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1. Giải pháp và phương pháp luận;</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2.  Kế hoạch công tác.</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5. Quy định về kiểm tra, nghiệm </w:t>
      </w:r>
      <w:proofErr w:type="gramStart"/>
      <w:r w:rsidRPr="007E20CD">
        <w:rPr>
          <w:rFonts w:ascii="Times New Roman" w:hAnsi="Times New Roman" w:cs="Times New Roman"/>
          <w:sz w:val="26"/>
          <w:szCs w:val="26"/>
        </w:rPr>
        <w:t>thu</w:t>
      </w:r>
      <w:proofErr w:type="gramEnd"/>
      <w:r w:rsidRPr="007E20CD">
        <w:rPr>
          <w:rFonts w:ascii="Times New Roman" w:hAnsi="Times New Roman" w:cs="Times New Roman"/>
          <w:sz w:val="26"/>
          <w:szCs w:val="26"/>
        </w:rPr>
        <w:t xml:space="preserve"> sản phẩm:</w:t>
      </w:r>
    </w:p>
    <w:p w:rsidR="007E20CD"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t xml:space="preserve">Mục này quy định về quy trình kiểm tra, nghiệm </w:t>
      </w:r>
      <w:proofErr w:type="gramStart"/>
      <w:r w:rsidRPr="007E20CD">
        <w:rPr>
          <w:rFonts w:ascii="Times New Roman" w:hAnsi="Times New Roman" w:cs="Times New Roman"/>
          <w:sz w:val="26"/>
          <w:szCs w:val="26"/>
        </w:rPr>
        <w:t>thu</w:t>
      </w:r>
      <w:proofErr w:type="gramEnd"/>
      <w:r w:rsidRPr="007E20CD">
        <w:rPr>
          <w:rFonts w:ascii="Times New Roman" w:hAnsi="Times New Roman" w:cs="Times New Roman"/>
          <w:sz w:val="26"/>
          <w:szCs w:val="26"/>
        </w:rPr>
        <w:t xml:space="preserve"> sản phẩm, trình tự giao nộp sản phẩm (nếu có)... để phục vụ công tác thanh, quyết toán hợp đồng.</w:t>
      </w:r>
    </w:p>
    <w:p w:rsidR="002746D3" w:rsidRPr="007E20CD" w:rsidRDefault="007E20CD" w:rsidP="007E20CD">
      <w:pPr>
        <w:spacing w:before="120" w:after="0" w:line="240" w:lineRule="auto"/>
        <w:ind w:firstLine="720"/>
        <w:rPr>
          <w:rFonts w:ascii="Times New Roman" w:hAnsi="Times New Roman" w:cs="Times New Roman"/>
          <w:sz w:val="26"/>
          <w:szCs w:val="26"/>
        </w:rPr>
      </w:pPr>
      <w:r w:rsidRPr="007E20CD">
        <w:rPr>
          <w:rFonts w:ascii="Times New Roman" w:hAnsi="Times New Roman" w:cs="Times New Roman"/>
          <w:sz w:val="26"/>
          <w:szCs w:val="26"/>
        </w:rPr>
        <w:br w:type="page"/>
      </w:r>
    </w:p>
    <w:sectPr w:rsidR="002746D3" w:rsidRPr="007E20CD" w:rsidSect="007E20CD">
      <w:pgSz w:w="11907" w:h="16840" w:code="9"/>
      <w:pgMar w:top="1008" w:right="1008" w:bottom="1008" w:left="1440"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CD"/>
    <w:rsid w:val="002746D3"/>
    <w:rsid w:val="007C293F"/>
    <w:rsid w:val="007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97726-674A-4DB2-843F-199148D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9622</Words>
  <Characters>54848</Characters>
  <Application>Microsoft Office Word</Application>
  <DocSecurity>0</DocSecurity>
  <Lines>457</Lines>
  <Paragraphs>128</Paragraphs>
  <ScaleCrop>false</ScaleCrop>
  <Company/>
  <LinksUpToDate>false</LinksUpToDate>
  <CharactersWithSpaces>64342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cp:revision>
  <dcterms:created xsi:type="dcterms:W3CDTF">2025-08-15T02:16:00Z</dcterms:created>
  <dcterms:modified xsi:type="dcterms:W3CDTF">2025-08-15T02:20:00Z</dcterms:modified>
</cp:coreProperties>
</file>