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DB0E36" w14:textId="373B5298" w:rsidR="001C2B48" w:rsidRPr="00D26DB8" w:rsidRDefault="001C2B48" w:rsidP="001C2B48">
      <w:pPr>
        <w:pStyle w:val="Style11"/>
        <w:shd w:val="clear" w:color="auto" w:fill="FFFFFF" w:themeFill="background1"/>
        <w:tabs>
          <w:tab w:val="left" w:pos="0"/>
          <w:tab w:val="left" w:pos="851"/>
        </w:tabs>
        <w:spacing w:before="120" w:line="360" w:lineRule="atLeast"/>
        <w:ind w:firstLine="567"/>
        <w:jc w:val="center"/>
        <w:rPr>
          <w:sz w:val="28"/>
          <w:szCs w:val="28"/>
          <w:lang w:val="nl-NL"/>
        </w:rPr>
      </w:pPr>
      <w:r w:rsidRPr="00D26DB8">
        <w:rPr>
          <w:b/>
          <w:sz w:val="28"/>
          <w:szCs w:val="28"/>
          <w:lang w:val="nl-NL"/>
        </w:rPr>
        <w:t>Phần 2. YÊU CẦU VỀ KỸ THUẬT</w:t>
      </w:r>
    </w:p>
    <w:p w14:paraId="40BD3038" w14:textId="0462E49F" w:rsidR="001C2B48" w:rsidRPr="00D26DB8" w:rsidRDefault="001C2B48" w:rsidP="001C2B48">
      <w:pPr>
        <w:pStyle w:val="Style11"/>
        <w:shd w:val="clear" w:color="auto" w:fill="FFFFFF" w:themeFill="background1"/>
        <w:tabs>
          <w:tab w:val="left" w:pos="0"/>
          <w:tab w:val="left" w:pos="851"/>
        </w:tabs>
        <w:spacing w:before="120" w:line="360" w:lineRule="atLeast"/>
        <w:ind w:firstLine="567"/>
        <w:jc w:val="center"/>
        <w:rPr>
          <w:b/>
          <w:szCs w:val="28"/>
          <w:lang w:val="vi-VN"/>
        </w:rPr>
      </w:pPr>
      <w:r w:rsidRPr="00D26DB8">
        <w:rPr>
          <w:szCs w:val="28"/>
          <w:lang w:val="nl-NL"/>
        </w:rPr>
        <w:t xml:space="preserve"> </w:t>
      </w:r>
      <w:r w:rsidRPr="00D26DB8">
        <w:rPr>
          <w:b/>
          <w:szCs w:val="28"/>
          <w:lang w:val="vi-VN"/>
        </w:rPr>
        <w:t>Chương V. YÊU CẦU VỀ KỸ THUẬT</w:t>
      </w:r>
    </w:p>
    <w:p w14:paraId="3686D456" w14:textId="77777777" w:rsidR="00AD4866" w:rsidRPr="00D26DB8" w:rsidRDefault="00AD4866" w:rsidP="006C6F9C">
      <w:pPr>
        <w:tabs>
          <w:tab w:val="left" w:pos="1418"/>
        </w:tabs>
        <w:spacing w:line="264" w:lineRule="auto"/>
        <w:ind w:firstLine="709"/>
        <w:rPr>
          <w:b/>
          <w:sz w:val="28"/>
          <w:szCs w:val="28"/>
          <w:lang w:val="vi-VN"/>
        </w:rPr>
      </w:pPr>
      <w:r w:rsidRPr="00D26DB8">
        <w:rPr>
          <w:b/>
          <w:sz w:val="28"/>
          <w:szCs w:val="28"/>
          <w:lang w:val="vi-VN"/>
        </w:rPr>
        <w:t>I. Giới thiệu về gói thầu</w:t>
      </w:r>
    </w:p>
    <w:p w14:paraId="6D8CBF5B" w14:textId="77777777" w:rsidR="00AD4866" w:rsidRPr="00D26DB8" w:rsidRDefault="00AD4866" w:rsidP="006C6F9C">
      <w:pPr>
        <w:tabs>
          <w:tab w:val="left" w:pos="1418"/>
        </w:tabs>
        <w:spacing w:line="264" w:lineRule="auto"/>
        <w:ind w:firstLine="709"/>
        <w:rPr>
          <w:sz w:val="28"/>
          <w:szCs w:val="28"/>
          <w:lang w:val="vi-VN"/>
        </w:rPr>
      </w:pPr>
      <w:r w:rsidRPr="00D26DB8">
        <w:rPr>
          <w:sz w:val="28"/>
          <w:szCs w:val="28"/>
          <w:lang w:val="vi-VN"/>
        </w:rPr>
        <w:t>1. Phạm vi công việc của gói thầu.</w:t>
      </w:r>
    </w:p>
    <w:p w14:paraId="4B95F746" w14:textId="4373F730" w:rsidR="00AD4866" w:rsidRPr="00D26DB8" w:rsidRDefault="00AD4866" w:rsidP="006C6F9C">
      <w:pPr>
        <w:shd w:val="clear" w:color="auto" w:fill="FFFFFF" w:themeFill="background1"/>
        <w:spacing w:line="340" w:lineRule="exact"/>
        <w:ind w:firstLine="709"/>
        <w:rPr>
          <w:spacing w:val="-12"/>
          <w:sz w:val="28"/>
          <w:szCs w:val="28"/>
          <w:lang w:val="nl-NL" w:eastAsia="zh-CN"/>
        </w:rPr>
      </w:pPr>
      <w:r w:rsidRPr="00D26DB8">
        <w:rPr>
          <w:spacing w:val="-12"/>
          <w:sz w:val="28"/>
          <w:szCs w:val="28"/>
          <w:lang w:val="vi-VN"/>
        </w:rPr>
        <w:t xml:space="preserve">1.1. Tên gói thầu: </w:t>
      </w:r>
      <w:r w:rsidR="002B38DD">
        <w:rPr>
          <w:spacing w:val="-12"/>
          <w:sz w:val="28"/>
          <w:szCs w:val="28"/>
          <w:lang w:val="nl-NL" w:eastAsia="zh-CN"/>
        </w:rPr>
        <w:t>Sửa chữa nền gạch nhà ĐHSX</w:t>
      </w:r>
    </w:p>
    <w:p w14:paraId="5A75517D" w14:textId="77777777" w:rsidR="002B38DD" w:rsidRPr="00D26DB8" w:rsidRDefault="00AD4866" w:rsidP="002B38DD">
      <w:pPr>
        <w:shd w:val="clear" w:color="auto" w:fill="FFFFFF" w:themeFill="background1"/>
        <w:spacing w:line="340" w:lineRule="exact"/>
        <w:ind w:firstLine="709"/>
        <w:rPr>
          <w:spacing w:val="-12"/>
          <w:sz w:val="28"/>
          <w:szCs w:val="28"/>
          <w:lang w:val="nl-NL" w:eastAsia="zh-CN"/>
        </w:rPr>
      </w:pPr>
      <w:r w:rsidRPr="00D26DB8">
        <w:rPr>
          <w:spacing w:val="-12"/>
          <w:sz w:val="28"/>
          <w:szCs w:val="28"/>
          <w:lang w:val="nl-NL" w:eastAsia="zh-CN"/>
        </w:rPr>
        <w:t xml:space="preserve">1.2. Tên công trình: </w:t>
      </w:r>
      <w:r w:rsidR="002B38DD">
        <w:rPr>
          <w:spacing w:val="-12"/>
          <w:sz w:val="28"/>
          <w:szCs w:val="28"/>
          <w:lang w:val="nl-NL" w:eastAsia="zh-CN"/>
        </w:rPr>
        <w:t>Sửa chữa nền gạch nhà ĐHSX</w:t>
      </w:r>
    </w:p>
    <w:p w14:paraId="453C1438" w14:textId="77777777" w:rsidR="00AD4866" w:rsidRPr="00D26DB8" w:rsidRDefault="00AD4866" w:rsidP="006C6F9C">
      <w:pPr>
        <w:shd w:val="clear" w:color="auto" w:fill="FFFFFF" w:themeFill="background1"/>
        <w:spacing w:line="340" w:lineRule="exact"/>
        <w:ind w:firstLine="709"/>
        <w:rPr>
          <w:sz w:val="28"/>
          <w:szCs w:val="28"/>
          <w:lang w:val="nl-NL"/>
        </w:rPr>
      </w:pPr>
      <w:r w:rsidRPr="00D26DB8">
        <w:rPr>
          <w:spacing w:val="-12"/>
          <w:sz w:val="28"/>
          <w:szCs w:val="28"/>
          <w:lang w:val="nl-NL" w:eastAsia="zh-CN"/>
        </w:rPr>
        <w:t>1.3. Chủ đầu tư: Công ty Cổ phần Than Hà Lầm - Vinacomin</w:t>
      </w:r>
    </w:p>
    <w:p w14:paraId="2CE0743F" w14:textId="77777777" w:rsidR="00AD4866" w:rsidRPr="00D26DB8" w:rsidRDefault="00AD4866" w:rsidP="006C6F9C">
      <w:pPr>
        <w:spacing w:line="340" w:lineRule="exact"/>
        <w:ind w:firstLine="709"/>
        <w:rPr>
          <w:spacing w:val="-12"/>
          <w:sz w:val="28"/>
          <w:szCs w:val="28"/>
          <w:lang w:val="nl-NL" w:eastAsia="zh-CN"/>
        </w:rPr>
      </w:pPr>
      <w:r w:rsidRPr="00D26DB8">
        <w:rPr>
          <w:spacing w:val="-12"/>
          <w:sz w:val="28"/>
          <w:szCs w:val="28"/>
          <w:lang w:val="nl-NL" w:eastAsia="zh-CN"/>
        </w:rPr>
        <w:t>1.4. Nguồn vốn: Vốn sản xuất kinh doanh của Công ty CP Than Hà Lầm - Vinacomin.</w:t>
      </w:r>
    </w:p>
    <w:p w14:paraId="39D86ECD" w14:textId="06F01F01" w:rsidR="00AD4866" w:rsidRPr="00D26DB8" w:rsidRDefault="00AD4866" w:rsidP="006C6F9C">
      <w:pPr>
        <w:spacing w:line="340" w:lineRule="exact"/>
        <w:ind w:firstLine="709"/>
        <w:rPr>
          <w:spacing w:val="-12"/>
          <w:sz w:val="28"/>
          <w:szCs w:val="28"/>
          <w:lang w:val="nl-NL" w:eastAsia="zh-CN"/>
        </w:rPr>
      </w:pPr>
      <w:r w:rsidRPr="00D26DB8">
        <w:rPr>
          <w:spacing w:val="-12"/>
          <w:sz w:val="28"/>
          <w:szCs w:val="28"/>
          <w:lang w:val="nl-NL" w:eastAsia="zh-CN"/>
        </w:rPr>
        <w:t xml:space="preserve">1.5. </w:t>
      </w:r>
      <w:r w:rsidR="00C87EF6">
        <w:rPr>
          <w:spacing w:val="-12"/>
          <w:sz w:val="28"/>
          <w:szCs w:val="28"/>
          <w:lang w:val="nl-NL" w:eastAsia="zh-CN"/>
        </w:rPr>
        <w:t>Thời gian thực hiện gói thầu: 6</w:t>
      </w:r>
      <w:r w:rsidRPr="00D26DB8">
        <w:rPr>
          <w:spacing w:val="-12"/>
          <w:sz w:val="28"/>
          <w:szCs w:val="28"/>
          <w:lang w:val="nl-NL" w:eastAsia="zh-CN"/>
        </w:rPr>
        <w:t xml:space="preserve">0 ngày (thời gian thực hiện gói thầu được tính từ ngày hợp đồng có hiệu lực đến ngày nghiệm thu hoàn thành công trình). </w:t>
      </w:r>
    </w:p>
    <w:p w14:paraId="3F1F871D" w14:textId="4A5BD871" w:rsidR="00AD4866" w:rsidRPr="00D26DB8" w:rsidRDefault="00AD4866" w:rsidP="006C6F9C">
      <w:pPr>
        <w:spacing w:line="228" w:lineRule="auto"/>
        <w:ind w:firstLine="709"/>
        <w:rPr>
          <w:spacing w:val="-12"/>
          <w:sz w:val="28"/>
          <w:szCs w:val="28"/>
          <w:lang w:val="nl-NL" w:eastAsia="zh-CN"/>
        </w:rPr>
      </w:pPr>
      <w:r w:rsidRPr="00D26DB8">
        <w:rPr>
          <w:spacing w:val="-12"/>
          <w:sz w:val="28"/>
          <w:szCs w:val="28"/>
          <w:lang w:val="nl-NL" w:eastAsia="zh-CN"/>
        </w:rPr>
        <w:t>1.6.  Giải p</w:t>
      </w:r>
      <w:r w:rsidR="00584DF9">
        <w:rPr>
          <w:spacing w:val="-12"/>
          <w:sz w:val="28"/>
          <w:szCs w:val="28"/>
          <w:lang w:val="nl-NL" w:eastAsia="zh-CN"/>
        </w:rPr>
        <w:t>há</w:t>
      </w:r>
      <w:r w:rsidR="005A4689">
        <w:rPr>
          <w:spacing w:val="-12"/>
          <w:sz w:val="28"/>
          <w:szCs w:val="28"/>
          <w:lang w:val="nl-NL" w:eastAsia="zh-CN"/>
        </w:rPr>
        <w:t>p sửa chữa</w:t>
      </w:r>
      <w:r w:rsidR="00584DF9">
        <w:rPr>
          <w:spacing w:val="-12"/>
          <w:sz w:val="28"/>
          <w:szCs w:val="28"/>
          <w:lang w:val="nl-NL" w:eastAsia="zh-CN"/>
        </w:rPr>
        <w:t>:</w:t>
      </w:r>
    </w:p>
    <w:p w14:paraId="49DF2CD6" w14:textId="072EE156" w:rsidR="00542514" w:rsidRPr="00542514" w:rsidRDefault="00542514" w:rsidP="00542514">
      <w:pPr>
        <w:widowControl w:val="0"/>
        <w:ind w:firstLine="709"/>
        <w:rPr>
          <w:spacing w:val="-12"/>
          <w:sz w:val="28"/>
          <w:szCs w:val="28"/>
          <w:lang w:val="es-DO"/>
        </w:rPr>
      </w:pPr>
      <w:r w:rsidRPr="00542514">
        <w:rPr>
          <w:spacing w:val="-12"/>
          <w:sz w:val="28"/>
          <w:szCs w:val="28"/>
          <w:lang w:val="es-DO"/>
        </w:rPr>
        <w:t xml:space="preserve">    - Nền: phá dỡ toàn bộ gạch lát nền cũ (trừ khu vực phòng truyền thống và các phòng</w:t>
      </w:r>
      <w:r w:rsidR="001F1624">
        <w:rPr>
          <w:spacing w:val="-12"/>
          <w:sz w:val="28"/>
          <w:szCs w:val="28"/>
          <w:lang w:val="es-DO"/>
        </w:rPr>
        <w:t xml:space="preserve"> họp,</w:t>
      </w:r>
      <w:r w:rsidRPr="00542514">
        <w:rPr>
          <w:spacing w:val="-12"/>
          <w:sz w:val="28"/>
          <w:szCs w:val="28"/>
          <w:lang w:val="es-DO"/>
        </w:rPr>
        <w:t xml:space="preserve"> làm việc tại tầng 3 lát sàn gỗ) gạch Ceramic KT 400x400mm tại tất cả các phòng làm việc và hành lang khu nhà, lát hoàn thiện lại bằng gạch Granite KT 1000x1000mm, </w:t>
      </w:r>
      <w:r w:rsidR="00D06E3E">
        <w:rPr>
          <w:spacing w:val="-12"/>
          <w:sz w:val="28"/>
          <w:szCs w:val="28"/>
          <w:lang w:val="es-DO"/>
        </w:rPr>
        <w:t xml:space="preserve">lớp </w:t>
      </w:r>
      <w:r w:rsidRPr="00542514">
        <w:rPr>
          <w:spacing w:val="-12"/>
          <w:sz w:val="28"/>
          <w:szCs w:val="28"/>
          <w:lang w:val="es-DO"/>
        </w:rPr>
        <w:t xml:space="preserve">VXM mác </w:t>
      </w:r>
      <w:r w:rsidR="00D06E3E">
        <w:rPr>
          <w:spacing w:val="-12"/>
          <w:sz w:val="28"/>
          <w:szCs w:val="28"/>
          <w:lang w:val="es-DO"/>
        </w:rPr>
        <w:t>100</w:t>
      </w:r>
      <w:r w:rsidRPr="00542514">
        <w:rPr>
          <w:spacing w:val="-12"/>
          <w:sz w:val="28"/>
          <w:szCs w:val="28"/>
          <w:lang w:val="es-DO"/>
        </w:rPr>
        <w:t>#</w:t>
      </w:r>
      <w:r w:rsidR="00C84CD5">
        <w:rPr>
          <w:spacing w:val="-12"/>
          <w:sz w:val="28"/>
          <w:szCs w:val="28"/>
          <w:lang w:val="es-DO"/>
        </w:rPr>
        <w:t xml:space="preserve"> </w:t>
      </w:r>
      <w:r w:rsidR="00D06E3E">
        <w:rPr>
          <w:spacing w:val="-12"/>
          <w:sz w:val="28"/>
          <w:szCs w:val="28"/>
          <w:lang w:val="es-DO"/>
        </w:rPr>
        <w:t>dày 3cm</w:t>
      </w:r>
      <w:r w:rsidR="002637F6">
        <w:rPr>
          <w:spacing w:val="-12"/>
          <w:sz w:val="28"/>
          <w:szCs w:val="28"/>
          <w:lang w:val="es-DO"/>
        </w:rPr>
        <w:t xml:space="preserve"> có sử dụng phụ gia bê tông R3</w:t>
      </w:r>
      <w:r w:rsidR="00D06E3E">
        <w:rPr>
          <w:spacing w:val="-12"/>
          <w:sz w:val="28"/>
          <w:szCs w:val="28"/>
          <w:lang w:val="es-DO"/>
        </w:rPr>
        <w:t>, dán gạch bằng keo</w:t>
      </w:r>
      <w:r w:rsidR="00C84CD5">
        <w:rPr>
          <w:spacing w:val="-12"/>
          <w:sz w:val="28"/>
          <w:szCs w:val="28"/>
          <w:lang w:val="es-DO"/>
        </w:rPr>
        <w:t xml:space="preserve"> chuyên dụng</w:t>
      </w:r>
      <w:r w:rsidR="008273F7" w:rsidRPr="008273F7">
        <w:rPr>
          <w:spacing w:val="-12"/>
          <w:sz w:val="28"/>
          <w:szCs w:val="28"/>
          <w:lang w:val="es-DO"/>
        </w:rPr>
        <w:t xml:space="preserve"> </w:t>
      </w:r>
      <w:r w:rsidR="008273F7" w:rsidRPr="001A01C7">
        <w:rPr>
          <w:spacing w:val="-12"/>
          <w:sz w:val="28"/>
          <w:szCs w:val="28"/>
          <w:lang w:val="es-DO"/>
        </w:rPr>
        <w:t>octopus, sika hoặc weber</w:t>
      </w:r>
      <w:r w:rsidR="008273F7">
        <w:rPr>
          <w:spacing w:val="-12"/>
          <w:sz w:val="28"/>
          <w:szCs w:val="28"/>
          <w:lang w:val="es-DO"/>
        </w:rPr>
        <w:t>.</w:t>
      </w:r>
    </w:p>
    <w:p w14:paraId="11C7D9CC" w14:textId="4CD25BAF" w:rsidR="00542514" w:rsidRPr="00542514" w:rsidRDefault="00542514" w:rsidP="00542514">
      <w:pPr>
        <w:widowControl w:val="0"/>
        <w:ind w:firstLine="709"/>
        <w:rPr>
          <w:spacing w:val="-12"/>
          <w:sz w:val="28"/>
          <w:szCs w:val="28"/>
          <w:lang w:val="es-DO"/>
        </w:rPr>
      </w:pPr>
      <w:r w:rsidRPr="00542514">
        <w:rPr>
          <w:spacing w:val="-12"/>
          <w:sz w:val="28"/>
          <w:szCs w:val="28"/>
          <w:lang w:val="es-DO"/>
        </w:rPr>
        <w:tab/>
      </w:r>
      <w:r>
        <w:rPr>
          <w:spacing w:val="-12"/>
          <w:sz w:val="28"/>
          <w:szCs w:val="28"/>
          <w:lang w:val="es-DO"/>
        </w:rPr>
        <w:t xml:space="preserve">   </w:t>
      </w:r>
      <w:r w:rsidR="000008D8">
        <w:rPr>
          <w:spacing w:val="-12"/>
          <w:sz w:val="28"/>
          <w:szCs w:val="28"/>
          <w:lang w:val="es-DO"/>
        </w:rPr>
        <w:t>- Phòn</w:t>
      </w:r>
      <w:r w:rsidRPr="00542514">
        <w:rPr>
          <w:spacing w:val="-12"/>
          <w:sz w:val="28"/>
          <w:szCs w:val="28"/>
          <w:lang w:val="es-DO"/>
        </w:rPr>
        <w:t>g truyền thống và các phòng</w:t>
      </w:r>
      <w:r w:rsidR="000008D8">
        <w:rPr>
          <w:spacing w:val="-12"/>
          <w:sz w:val="28"/>
          <w:szCs w:val="28"/>
          <w:lang w:val="es-DO"/>
        </w:rPr>
        <w:t xml:space="preserve"> họp,</w:t>
      </w:r>
      <w:r w:rsidRPr="00542514">
        <w:rPr>
          <w:spacing w:val="-12"/>
          <w:sz w:val="28"/>
          <w:szCs w:val="28"/>
          <w:lang w:val="es-DO"/>
        </w:rPr>
        <w:t xml:space="preserve"> làm việc tại tầng 3 được lát sàn gỗ cốt đen chống ẩm dày 12mm, thi công trực tiếp trên nền gạch hiện có.</w:t>
      </w:r>
    </w:p>
    <w:p w14:paraId="3AFB2899" w14:textId="15AE3759" w:rsidR="00542514" w:rsidRPr="00542514" w:rsidRDefault="00542514" w:rsidP="00542514">
      <w:pPr>
        <w:widowControl w:val="0"/>
        <w:ind w:firstLine="709"/>
        <w:rPr>
          <w:spacing w:val="-12"/>
          <w:sz w:val="28"/>
          <w:szCs w:val="28"/>
          <w:lang w:val="es-DO"/>
        </w:rPr>
      </w:pPr>
      <w:r>
        <w:rPr>
          <w:spacing w:val="-12"/>
          <w:sz w:val="28"/>
          <w:szCs w:val="28"/>
          <w:lang w:val="es-DO"/>
        </w:rPr>
        <w:t xml:space="preserve">   </w:t>
      </w:r>
      <w:r w:rsidRPr="00542514">
        <w:rPr>
          <w:spacing w:val="-12"/>
          <w:sz w:val="28"/>
          <w:szCs w:val="28"/>
          <w:lang w:val="es-DO"/>
        </w:rPr>
        <w:t>- Chân tường: đục tẩy gạch ốp cũ KT 200x400mm, ốp hoàn thiện lại bằng gạch Granite KT 120x1000mm</w:t>
      </w:r>
      <w:r w:rsidR="00D53874" w:rsidRPr="00D53874">
        <w:rPr>
          <w:spacing w:val="-12"/>
          <w:sz w:val="28"/>
          <w:szCs w:val="28"/>
          <w:lang w:val="es-DO"/>
        </w:rPr>
        <w:t xml:space="preserve"> </w:t>
      </w:r>
      <w:r w:rsidR="00D53874">
        <w:rPr>
          <w:spacing w:val="-12"/>
          <w:sz w:val="28"/>
          <w:szCs w:val="28"/>
          <w:lang w:val="es-DO"/>
        </w:rPr>
        <w:t>bằng keo ốp lát chuyên dụng</w:t>
      </w:r>
      <w:r w:rsidR="00D53874" w:rsidRPr="008273F7">
        <w:rPr>
          <w:spacing w:val="-12"/>
          <w:sz w:val="28"/>
          <w:szCs w:val="28"/>
          <w:lang w:val="es-DO"/>
        </w:rPr>
        <w:t xml:space="preserve"> </w:t>
      </w:r>
      <w:r w:rsidR="00D53874" w:rsidRPr="001A01C7">
        <w:rPr>
          <w:spacing w:val="-12"/>
          <w:sz w:val="28"/>
          <w:szCs w:val="28"/>
          <w:lang w:val="es-DO"/>
        </w:rPr>
        <w:t>octopus, sika hoặc weber</w:t>
      </w:r>
      <w:r w:rsidRPr="00542514">
        <w:rPr>
          <w:spacing w:val="-12"/>
          <w:sz w:val="28"/>
          <w:szCs w:val="28"/>
          <w:lang w:val="es-DO"/>
        </w:rPr>
        <w:t>, ốp chìm tường.</w:t>
      </w:r>
    </w:p>
    <w:p w14:paraId="505145FB" w14:textId="1DD59094" w:rsidR="00542514" w:rsidRPr="00542514" w:rsidRDefault="00542514" w:rsidP="00542514">
      <w:pPr>
        <w:widowControl w:val="0"/>
        <w:ind w:firstLine="709"/>
        <w:rPr>
          <w:spacing w:val="-12"/>
          <w:sz w:val="28"/>
          <w:szCs w:val="28"/>
          <w:lang w:val="es-DO"/>
        </w:rPr>
      </w:pPr>
      <w:r>
        <w:rPr>
          <w:spacing w:val="-12"/>
          <w:sz w:val="28"/>
          <w:szCs w:val="28"/>
          <w:lang w:val="es-DO"/>
        </w:rPr>
        <w:t xml:space="preserve">   </w:t>
      </w:r>
      <w:r w:rsidRPr="00542514">
        <w:rPr>
          <w:spacing w:val="-12"/>
          <w:sz w:val="28"/>
          <w:szCs w:val="28"/>
          <w:lang w:val="es-DO"/>
        </w:rPr>
        <w:t>- Vật tư vật liệu và phế thải vận chuyển lên xuống bằng vận thăng được lắp đặt tại vị trí cửa sổ phía nam của khu nhà.</w:t>
      </w:r>
    </w:p>
    <w:p w14:paraId="58F68433" w14:textId="32AD2DAE" w:rsidR="00542514" w:rsidRPr="00542514" w:rsidRDefault="00542514" w:rsidP="00542514">
      <w:pPr>
        <w:widowControl w:val="0"/>
        <w:ind w:firstLine="709"/>
        <w:rPr>
          <w:spacing w:val="-12"/>
          <w:sz w:val="28"/>
          <w:szCs w:val="28"/>
          <w:lang w:val="es-DO"/>
        </w:rPr>
      </w:pPr>
      <w:r>
        <w:rPr>
          <w:spacing w:val="-12"/>
          <w:sz w:val="28"/>
          <w:szCs w:val="28"/>
          <w:lang w:val="es-DO"/>
        </w:rPr>
        <w:t xml:space="preserve">   </w:t>
      </w:r>
      <w:r w:rsidRPr="00542514">
        <w:rPr>
          <w:spacing w:val="-12"/>
          <w:sz w:val="28"/>
          <w:szCs w:val="28"/>
          <w:lang w:val="es-DO"/>
        </w:rPr>
        <w:t>- Công việc đục tẩy phá dỡ nền gạch men cũ chỉ được thực hiện ngoài giờ hành chính.</w:t>
      </w:r>
    </w:p>
    <w:p w14:paraId="1CF8C41B" w14:textId="22908300" w:rsidR="00AD4866" w:rsidRPr="00D26DB8" w:rsidRDefault="00AD4866" w:rsidP="00AD4866">
      <w:pPr>
        <w:widowControl w:val="0"/>
        <w:shd w:val="clear" w:color="auto" w:fill="FFFFFF" w:themeFill="background1"/>
        <w:spacing w:line="340" w:lineRule="exact"/>
        <w:ind w:firstLine="709"/>
        <w:rPr>
          <w:sz w:val="28"/>
          <w:szCs w:val="28"/>
          <w:lang w:val="es-DO"/>
        </w:rPr>
      </w:pPr>
      <w:r w:rsidRPr="00D26DB8">
        <w:rPr>
          <w:sz w:val="28"/>
          <w:szCs w:val="28"/>
          <w:lang w:val="vi-VN"/>
        </w:rPr>
        <w:t>2. Thời hạn hoàn thành</w:t>
      </w:r>
      <w:r w:rsidRPr="00D26DB8">
        <w:rPr>
          <w:sz w:val="28"/>
          <w:szCs w:val="28"/>
        </w:rPr>
        <w:t xml:space="preserve">: </w:t>
      </w:r>
      <w:r w:rsidR="004D7420">
        <w:rPr>
          <w:sz w:val="28"/>
          <w:szCs w:val="28"/>
          <w:lang w:val="es-DO"/>
        </w:rPr>
        <w:t>6</w:t>
      </w:r>
      <w:r w:rsidRPr="00D26DB8">
        <w:rPr>
          <w:sz w:val="28"/>
          <w:szCs w:val="28"/>
          <w:lang w:val="es-DO"/>
        </w:rPr>
        <w:t>0 ngày (bao gồm cả ngày nghỉ, lễ, tết theo quy định) kể từ ngày Chủ đầu tư bàn giao mặt bằng thi công cho đến khi công trình được nghiệm thu đưa vào sử dụng.</w:t>
      </w:r>
    </w:p>
    <w:p w14:paraId="0E88118F" w14:textId="77777777" w:rsidR="00AD4866" w:rsidRPr="00D26DB8" w:rsidRDefault="00AD4866" w:rsidP="00AD4866">
      <w:pPr>
        <w:widowControl w:val="0"/>
        <w:shd w:val="clear" w:color="auto" w:fill="FFFFFF" w:themeFill="background1"/>
        <w:spacing w:line="340" w:lineRule="exact"/>
        <w:ind w:firstLine="709"/>
        <w:rPr>
          <w:sz w:val="28"/>
          <w:szCs w:val="28"/>
          <w:lang w:val="es-DO"/>
        </w:rPr>
      </w:pPr>
      <w:r w:rsidRPr="00D26DB8">
        <w:rPr>
          <w:sz w:val="28"/>
          <w:szCs w:val="28"/>
          <w:lang w:val="es-DO"/>
        </w:rPr>
        <w:t>Nhà thầu phải lập biểu tiến độ thi công cho từng hạng mục và cả gói thầu</w:t>
      </w:r>
    </w:p>
    <w:tbl>
      <w:tblPr>
        <w:tblStyle w:val="TableGrid"/>
        <w:tblW w:w="0" w:type="auto"/>
        <w:jc w:val="center"/>
        <w:tblLook w:val="04A0" w:firstRow="1" w:lastRow="0" w:firstColumn="1" w:lastColumn="0" w:noHBand="0" w:noVBand="1"/>
      </w:tblPr>
      <w:tblGrid>
        <w:gridCol w:w="1135"/>
        <w:gridCol w:w="2546"/>
        <w:gridCol w:w="1559"/>
        <w:gridCol w:w="1701"/>
        <w:gridCol w:w="1985"/>
        <w:gridCol w:w="1417"/>
        <w:gridCol w:w="1559"/>
        <w:gridCol w:w="1985"/>
      </w:tblGrid>
      <w:tr w:rsidR="00D26DB8" w:rsidRPr="00D26DB8" w14:paraId="4DE161DD" w14:textId="77777777" w:rsidTr="006C6F9C">
        <w:trPr>
          <w:jc w:val="center"/>
        </w:trPr>
        <w:tc>
          <w:tcPr>
            <w:tcW w:w="1135" w:type="dxa"/>
            <w:vMerge w:val="restart"/>
            <w:vAlign w:val="center"/>
          </w:tcPr>
          <w:p w14:paraId="151654F2" w14:textId="77777777" w:rsidR="00AD4866" w:rsidRPr="00D26DB8" w:rsidRDefault="00AD4866" w:rsidP="00AD4866">
            <w:pPr>
              <w:widowControl w:val="0"/>
              <w:spacing w:line="340" w:lineRule="exact"/>
              <w:jc w:val="center"/>
              <w:rPr>
                <w:b/>
                <w:sz w:val="28"/>
                <w:szCs w:val="28"/>
              </w:rPr>
            </w:pPr>
            <w:r w:rsidRPr="00D26DB8">
              <w:rPr>
                <w:b/>
              </w:rPr>
              <w:t>STT</w:t>
            </w:r>
          </w:p>
        </w:tc>
        <w:tc>
          <w:tcPr>
            <w:tcW w:w="2546" w:type="dxa"/>
            <w:vMerge w:val="restart"/>
            <w:vAlign w:val="center"/>
          </w:tcPr>
          <w:p w14:paraId="14C59205" w14:textId="77777777" w:rsidR="00AD4866" w:rsidRPr="00D26DB8" w:rsidRDefault="00AD4866" w:rsidP="00AD4866">
            <w:pPr>
              <w:widowControl w:val="0"/>
              <w:spacing w:line="340" w:lineRule="exact"/>
              <w:jc w:val="center"/>
              <w:rPr>
                <w:b/>
                <w:sz w:val="28"/>
                <w:szCs w:val="28"/>
              </w:rPr>
            </w:pPr>
            <w:r w:rsidRPr="00D26DB8">
              <w:rPr>
                <w:b/>
              </w:rPr>
              <w:t>Hạng mục công trình/ công việc</w:t>
            </w:r>
          </w:p>
        </w:tc>
        <w:tc>
          <w:tcPr>
            <w:tcW w:w="5245" w:type="dxa"/>
            <w:gridSpan w:val="3"/>
            <w:vAlign w:val="center"/>
          </w:tcPr>
          <w:p w14:paraId="7A7F95F1" w14:textId="77777777" w:rsidR="00AD4866" w:rsidRPr="00D26DB8" w:rsidRDefault="00AD4866" w:rsidP="00AD4866">
            <w:pPr>
              <w:widowControl w:val="0"/>
              <w:spacing w:line="340" w:lineRule="exact"/>
              <w:jc w:val="center"/>
              <w:rPr>
                <w:b/>
                <w:sz w:val="28"/>
                <w:szCs w:val="28"/>
              </w:rPr>
            </w:pPr>
            <w:r w:rsidRPr="00D26DB8">
              <w:rPr>
                <w:b/>
              </w:rPr>
              <w:t>Nhân công thực hiện</w:t>
            </w:r>
          </w:p>
        </w:tc>
        <w:tc>
          <w:tcPr>
            <w:tcW w:w="4961" w:type="dxa"/>
            <w:gridSpan w:val="3"/>
            <w:vAlign w:val="center"/>
          </w:tcPr>
          <w:p w14:paraId="0BA82D60" w14:textId="77777777" w:rsidR="00AD4866" w:rsidRPr="00D26DB8" w:rsidRDefault="00AD4866" w:rsidP="00AD4866">
            <w:pPr>
              <w:widowControl w:val="0"/>
              <w:spacing w:line="340" w:lineRule="exact"/>
              <w:jc w:val="center"/>
              <w:rPr>
                <w:b/>
                <w:sz w:val="28"/>
                <w:szCs w:val="28"/>
              </w:rPr>
            </w:pPr>
            <w:r w:rsidRPr="00D26DB8">
              <w:rPr>
                <w:b/>
              </w:rPr>
              <w:t>Thời gian thi công</w:t>
            </w:r>
          </w:p>
        </w:tc>
      </w:tr>
      <w:tr w:rsidR="00D26DB8" w:rsidRPr="00D26DB8" w14:paraId="2F215E0C" w14:textId="77777777" w:rsidTr="006C6F9C">
        <w:trPr>
          <w:jc w:val="center"/>
        </w:trPr>
        <w:tc>
          <w:tcPr>
            <w:tcW w:w="1135" w:type="dxa"/>
            <w:vMerge/>
            <w:vAlign w:val="center"/>
          </w:tcPr>
          <w:p w14:paraId="5A7438A5" w14:textId="77777777" w:rsidR="00AD4866" w:rsidRPr="00D26DB8" w:rsidRDefault="00AD4866" w:rsidP="00AD4866">
            <w:pPr>
              <w:widowControl w:val="0"/>
              <w:spacing w:line="340" w:lineRule="exact"/>
              <w:jc w:val="center"/>
              <w:rPr>
                <w:b/>
                <w:sz w:val="28"/>
                <w:szCs w:val="28"/>
              </w:rPr>
            </w:pPr>
          </w:p>
        </w:tc>
        <w:tc>
          <w:tcPr>
            <w:tcW w:w="2546" w:type="dxa"/>
            <w:vMerge/>
            <w:vAlign w:val="center"/>
          </w:tcPr>
          <w:p w14:paraId="37ADF838" w14:textId="77777777" w:rsidR="00AD4866" w:rsidRPr="00D26DB8" w:rsidRDefault="00AD4866" w:rsidP="00AD4866">
            <w:pPr>
              <w:widowControl w:val="0"/>
              <w:spacing w:line="340" w:lineRule="exact"/>
              <w:jc w:val="center"/>
              <w:rPr>
                <w:b/>
                <w:sz w:val="28"/>
                <w:szCs w:val="28"/>
              </w:rPr>
            </w:pPr>
          </w:p>
        </w:tc>
        <w:tc>
          <w:tcPr>
            <w:tcW w:w="1559" w:type="dxa"/>
            <w:vAlign w:val="center"/>
          </w:tcPr>
          <w:p w14:paraId="281853DD" w14:textId="77777777" w:rsidR="00AD4866" w:rsidRPr="00D26DB8" w:rsidRDefault="00AD4866" w:rsidP="00AD4866">
            <w:pPr>
              <w:widowControl w:val="0"/>
              <w:spacing w:line="340" w:lineRule="exact"/>
              <w:jc w:val="center"/>
              <w:rPr>
                <w:b/>
                <w:sz w:val="28"/>
                <w:szCs w:val="28"/>
              </w:rPr>
            </w:pPr>
            <w:r w:rsidRPr="00D26DB8">
              <w:rPr>
                <w:b/>
              </w:rPr>
              <w:t>Số ngày</w:t>
            </w:r>
          </w:p>
        </w:tc>
        <w:tc>
          <w:tcPr>
            <w:tcW w:w="1701" w:type="dxa"/>
            <w:vAlign w:val="center"/>
          </w:tcPr>
          <w:p w14:paraId="4855FEC1" w14:textId="77777777" w:rsidR="00AD4866" w:rsidRPr="00D26DB8" w:rsidRDefault="00AD4866" w:rsidP="00AD4866">
            <w:pPr>
              <w:widowControl w:val="0"/>
              <w:spacing w:line="340" w:lineRule="exact"/>
              <w:jc w:val="center"/>
              <w:rPr>
                <w:b/>
                <w:sz w:val="28"/>
                <w:szCs w:val="28"/>
              </w:rPr>
            </w:pPr>
            <w:r w:rsidRPr="00D26DB8">
              <w:rPr>
                <w:b/>
              </w:rPr>
              <w:t>Số nhân công</w:t>
            </w:r>
          </w:p>
        </w:tc>
        <w:tc>
          <w:tcPr>
            <w:tcW w:w="1985" w:type="dxa"/>
            <w:vAlign w:val="center"/>
          </w:tcPr>
          <w:p w14:paraId="261B182B" w14:textId="77777777" w:rsidR="00AD4866" w:rsidRPr="00D26DB8" w:rsidRDefault="00AD4866" w:rsidP="00AD4866">
            <w:pPr>
              <w:widowControl w:val="0"/>
              <w:spacing w:line="340" w:lineRule="exact"/>
              <w:jc w:val="center"/>
              <w:rPr>
                <w:b/>
                <w:sz w:val="28"/>
                <w:szCs w:val="28"/>
              </w:rPr>
            </w:pPr>
            <w:r w:rsidRPr="00D26DB8">
              <w:rPr>
                <w:b/>
              </w:rPr>
              <w:t>Tổng nhân công</w:t>
            </w:r>
          </w:p>
        </w:tc>
        <w:tc>
          <w:tcPr>
            <w:tcW w:w="1417" w:type="dxa"/>
            <w:vAlign w:val="center"/>
          </w:tcPr>
          <w:p w14:paraId="787AEC3B" w14:textId="77777777" w:rsidR="00AD4866" w:rsidRPr="00D26DB8" w:rsidRDefault="00AD4866" w:rsidP="00AD4866">
            <w:pPr>
              <w:widowControl w:val="0"/>
              <w:spacing w:line="340" w:lineRule="exact"/>
              <w:jc w:val="center"/>
              <w:rPr>
                <w:b/>
                <w:sz w:val="28"/>
                <w:szCs w:val="28"/>
              </w:rPr>
            </w:pPr>
            <w:r w:rsidRPr="00D26DB8">
              <w:rPr>
                <w:b/>
              </w:rPr>
              <w:t>N1</w:t>
            </w:r>
          </w:p>
        </w:tc>
        <w:tc>
          <w:tcPr>
            <w:tcW w:w="1559" w:type="dxa"/>
            <w:vAlign w:val="center"/>
          </w:tcPr>
          <w:p w14:paraId="1EC57FA2" w14:textId="77777777" w:rsidR="00AD4866" w:rsidRPr="00D26DB8" w:rsidRDefault="00AD4866" w:rsidP="00AD4866">
            <w:pPr>
              <w:widowControl w:val="0"/>
              <w:spacing w:line="340" w:lineRule="exact"/>
              <w:jc w:val="center"/>
              <w:rPr>
                <w:b/>
                <w:sz w:val="28"/>
                <w:szCs w:val="28"/>
              </w:rPr>
            </w:pPr>
            <w:r w:rsidRPr="00D26DB8">
              <w:rPr>
                <w:b/>
              </w:rPr>
              <w:t>N2</w:t>
            </w:r>
          </w:p>
        </w:tc>
        <w:tc>
          <w:tcPr>
            <w:tcW w:w="1985" w:type="dxa"/>
            <w:vAlign w:val="center"/>
          </w:tcPr>
          <w:p w14:paraId="19BE286B" w14:textId="77777777" w:rsidR="00AD4866" w:rsidRPr="00D26DB8" w:rsidRDefault="00AD4866" w:rsidP="00AD4866">
            <w:pPr>
              <w:widowControl w:val="0"/>
              <w:spacing w:line="340" w:lineRule="exact"/>
              <w:jc w:val="center"/>
              <w:rPr>
                <w:b/>
                <w:sz w:val="28"/>
                <w:szCs w:val="28"/>
              </w:rPr>
            </w:pPr>
            <w:r w:rsidRPr="00D26DB8">
              <w:rPr>
                <w:b/>
              </w:rPr>
              <w:t>Tn</w:t>
            </w:r>
          </w:p>
        </w:tc>
      </w:tr>
      <w:tr w:rsidR="00D26DB8" w:rsidRPr="00D26DB8" w14:paraId="72963D4A" w14:textId="77777777" w:rsidTr="006C6F9C">
        <w:trPr>
          <w:jc w:val="center"/>
        </w:trPr>
        <w:tc>
          <w:tcPr>
            <w:tcW w:w="1135" w:type="dxa"/>
          </w:tcPr>
          <w:p w14:paraId="2E21CFA6" w14:textId="77777777" w:rsidR="00AD4866" w:rsidRPr="00D26DB8" w:rsidRDefault="00AD4866" w:rsidP="00AD4866">
            <w:pPr>
              <w:widowControl w:val="0"/>
              <w:spacing w:line="340" w:lineRule="exact"/>
              <w:rPr>
                <w:sz w:val="28"/>
                <w:szCs w:val="28"/>
              </w:rPr>
            </w:pPr>
            <w:r w:rsidRPr="00D26DB8">
              <w:rPr>
                <w:sz w:val="28"/>
                <w:szCs w:val="28"/>
              </w:rPr>
              <w:t>1</w:t>
            </w:r>
          </w:p>
        </w:tc>
        <w:tc>
          <w:tcPr>
            <w:tcW w:w="2546" w:type="dxa"/>
          </w:tcPr>
          <w:p w14:paraId="6227CC40" w14:textId="77777777" w:rsidR="00AD4866" w:rsidRPr="00D26DB8" w:rsidRDefault="00AD4866" w:rsidP="00AD4866">
            <w:pPr>
              <w:widowControl w:val="0"/>
              <w:spacing w:line="340" w:lineRule="exact"/>
              <w:rPr>
                <w:sz w:val="28"/>
                <w:szCs w:val="28"/>
              </w:rPr>
            </w:pPr>
          </w:p>
        </w:tc>
        <w:tc>
          <w:tcPr>
            <w:tcW w:w="1559" w:type="dxa"/>
          </w:tcPr>
          <w:p w14:paraId="2BD38EE4" w14:textId="77777777" w:rsidR="00AD4866" w:rsidRPr="00D26DB8" w:rsidRDefault="00AD4866" w:rsidP="00AD4866">
            <w:pPr>
              <w:widowControl w:val="0"/>
              <w:spacing w:line="340" w:lineRule="exact"/>
              <w:rPr>
                <w:sz w:val="28"/>
                <w:szCs w:val="28"/>
              </w:rPr>
            </w:pPr>
          </w:p>
        </w:tc>
        <w:tc>
          <w:tcPr>
            <w:tcW w:w="1701" w:type="dxa"/>
          </w:tcPr>
          <w:p w14:paraId="6E1D79EC" w14:textId="77777777" w:rsidR="00AD4866" w:rsidRPr="00D26DB8" w:rsidRDefault="00AD4866" w:rsidP="00AD4866">
            <w:pPr>
              <w:widowControl w:val="0"/>
              <w:spacing w:line="340" w:lineRule="exact"/>
              <w:rPr>
                <w:sz w:val="28"/>
                <w:szCs w:val="28"/>
              </w:rPr>
            </w:pPr>
          </w:p>
        </w:tc>
        <w:tc>
          <w:tcPr>
            <w:tcW w:w="1985" w:type="dxa"/>
          </w:tcPr>
          <w:p w14:paraId="7BDB3C4E" w14:textId="77777777" w:rsidR="00AD4866" w:rsidRPr="00D26DB8" w:rsidRDefault="00AD4866" w:rsidP="00AD4866">
            <w:pPr>
              <w:widowControl w:val="0"/>
              <w:spacing w:line="340" w:lineRule="exact"/>
              <w:rPr>
                <w:sz w:val="28"/>
                <w:szCs w:val="28"/>
              </w:rPr>
            </w:pPr>
          </w:p>
        </w:tc>
        <w:tc>
          <w:tcPr>
            <w:tcW w:w="1417" w:type="dxa"/>
          </w:tcPr>
          <w:p w14:paraId="24A579FE" w14:textId="77777777" w:rsidR="00AD4866" w:rsidRPr="00D26DB8" w:rsidRDefault="00AD4866" w:rsidP="00AD4866">
            <w:pPr>
              <w:widowControl w:val="0"/>
              <w:spacing w:line="340" w:lineRule="exact"/>
              <w:rPr>
                <w:sz w:val="28"/>
                <w:szCs w:val="28"/>
              </w:rPr>
            </w:pPr>
          </w:p>
        </w:tc>
        <w:tc>
          <w:tcPr>
            <w:tcW w:w="1559" w:type="dxa"/>
          </w:tcPr>
          <w:p w14:paraId="7B45D046" w14:textId="77777777" w:rsidR="00AD4866" w:rsidRPr="00D26DB8" w:rsidRDefault="00AD4866" w:rsidP="00AD4866">
            <w:pPr>
              <w:widowControl w:val="0"/>
              <w:spacing w:line="340" w:lineRule="exact"/>
              <w:rPr>
                <w:sz w:val="28"/>
                <w:szCs w:val="28"/>
              </w:rPr>
            </w:pPr>
          </w:p>
        </w:tc>
        <w:tc>
          <w:tcPr>
            <w:tcW w:w="1985" w:type="dxa"/>
          </w:tcPr>
          <w:p w14:paraId="405406D0" w14:textId="77777777" w:rsidR="00AD4866" w:rsidRPr="00D26DB8" w:rsidRDefault="00AD4866" w:rsidP="00AD4866">
            <w:pPr>
              <w:widowControl w:val="0"/>
              <w:spacing w:line="340" w:lineRule="exact"/>
              <w:rPr>
                <w:sz w:val="28"/>
                <w:szCs w:val="28"/>
              </w:rPr>
            </w:pPr>
          </w:p>
        </w:tc>
      </w:tr>
      <w:tr w:rsidR="00D26DB8" w:rsidRPr="00D26DB8" w14:paraId="25E8E462" w14:textId="77777777" w:rsidTr="006C6F9C">
        <w:trPr>
          <w:jc w:val="center"/>
        </w:trPr>
        <w:tc>
          <w:tcPr>
            <w:tcW w:w="1135" w:type="dxa"/>
          </w:tcPr>
          <w:p w14:paraId="08BA3706"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w:t>
            </w:r>
          </w:p>
        </w:tc>
        <w:tc>
          <w:tcPr>
            <w:tcW w:w="2546" w:type="dxa"/>
          </w:tcPr>
          <w:p w14:paraId="6ADD8D76"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559" w:type="dxa"/>
          </w:tcPr>
          <w:p w14:paraId="5088CF1E"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701" w:type="dxa"/>
          </w:tcPr>
          <w:p w14:paraId="2B7E976E"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985" w:type="dxa"/>
          </w:tcPr>
          <w:p w14:paraId="32840F29"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417" w:type="dxa"/>
          </w:tcPr>
          <w:p w14:paraId="0F465437"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559" w:type="dxa"/>
          </w:tcPr>
          <w:p w14:paraId="18197DED" w14:textId="77777777" w:rsidR="00AD4866" w:rsidRPr="00D26DB8" w:rsidRDefault="00AD4866" w:rsidP="00AD4866">
            <w:pPr>
              <w:widowControl w:val="0"/>
              <w:shd w:val="clear" w:color="auto" w:fill="FFFFFF" w:themeFill="background1"/>
              <w:spacing w:line="340" w:lineRule="exact"/>
              <w:ind w:firstLine="709"/>
              <w:rPr>
                <w:sz w:val="28"/>
                <w:szCs w:val="28"/>
              </w:rPr>
            </w:pPr>
          </w:p>
        </w:tc>
        <w:tc>
          <w:tcPr>
            <w:tcW w:w="1985" w:type="dxa"/>
          </w:tcPr>
          <w:p w14:paraId="2500AC90" w14:textId="77777777" w:rsidR="00AD4866" w:rsidRPr="00D26DB8" w:rsidRDefault="00AD4866" w:rsidP="00AD4866">
            <w:pPr>
              <w:widowControl w:val="0"/>
              <w:shd w:val="clear" w:color="auto" w:fill="FFFFFF" w:themeFill="background1"/>
              <w:spacing w:line="340" w:lineRule="exact"/>
              <w:ind w:firstLine="709"/>
              <w:rPr>
                <w:sz w:val="28"/>
                <w:szCs w:val="28"/>
              </w:rPr>
            </w:pPr>
          </w:p>
        </w:tc>
      </w:tr>
    </w:tbl>
    <w:p w14:paraId="728E55CC"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Biểu đồ nhân lực phù hợp với tiến độ lập ra </w:t>
      </w:r>
    </w:p>
    <w:p w14:paraId="597E56EA"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Căn cứ vào tiến độ đã lập nhà thầu thuyết minh theo các nội dung </w:t>
      </w:r>
    </w:p>
    <w:p w14:paraId="5ED926BF"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lastRenderedPageBreak/>
        <w:t xml:space="preserve">Tổng thời gian hoàn thành gói thầu </w:t>
      </w:r>
    </w:p>
    <w:p w14:paraId="4BB06220"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Thời gian yêu cầu của bên mời thầu </w:t>
      </w:r>
    </w:p>
    <w:p w14:paraId="48B13F50"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Thời gian rút ngắn tiến độ so với thời gian mời thầu (nếu có)</w:t>
      </w:r>
    </w:p>
    <w:p w14:paraId="52D6CA29"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Ký hiệu về thời gian và nhân công theo nhu cầu thực tế </w:t>
      </w:r>
    </w:p>
    <w:p w14:paraId="15166887"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Các thuyết minh khác (nếu có) </w:t>
      </w:r>
    </w:p>
    <w:p w14:paraId="17B4D086"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sz w:val="28"/>
          <w:szCs w:val="28"/>
        </w:rPr>
        <w:t xml:space="preserve">Cùng với tiến độ thi công nhà thầu phải lập tiến độ điều động nhân lực, máy thi công dự kiến theo khả năng thi công và mặt bằng thi công của gói thầu. </w:t>
      </w:r>
    </w:p>
    <w:p w14:paraId="0EB0511E" w14:textId="77777777" w:rsidR="00AD4866" w:rsidRPr="00D26DB8" w:rsidRDefault="00AD4866" w:rsidP="00AD4866">
      <w:pPr>
        <w:widowControl w:val="0"/>
        <w:shd w:val="clear" w:color="auto" w:fill="FFFFFF" w:themeFill="background1"/>
        <w:spacing w:line="340" w:lineRule="exact"/>
        <w:ind w:firstLine="709"/>
        <w:rPr>
          <w:sz w:val="28"/>
          <w:szCs w:val="28"/>
        </w:rPr>
      </w:pPr>
      <w:r w:rsidRPr="00D26DB8">
        <w:rPr>
          <w:b/>
          <w:sz w:val="28"/>
          <w:szCs w:val="28"/>
          <w:u w:val="single"/>
        </w:rPr>
        <w:t>Ghi chú:</w:t>
      </w:r>
      <w:r w:rsidRPr="00D26DB8">
        <w:rPr>
          <w:sz w:val="28"/>
          <w:szCs w:val="28"/>
        </w:rPr>
        <w:t xml:space="preserve"> Biểu đồ tiến độ thi công nêu trên mang tính chất tham khảo, nhà thầu có thể trình bày bằng cách khác theo biện pháp của nhà thầu đảm bảo sao cho phù hợp với yêu cầu, nội dung và quy mô của gói thầu.</w:t>
      </w:r>
    </w:p>
    <w:p w14:paraId="1D24945D" w14:textId="77777777" w:rsidR="00AD4866" w:rsidRPr="00D26DB8" w:rsidRDefault="00AD4866" w:rsidP="00AD4866">
      <w:pPr>
        <w:widowControl w:val="0"/>
        <w:tabs>
          <w:tab w:val="left" w:pos="700"/>
          <w:tab w:val="left" w:pos="1418"/>
        </w:tabs>
        <w:spacing w:before="120" w:after="120" w:line="264" w:lineRule="auto"/>
        <w:ind w:firstLine="709"/>
        <w:rPr>
          <w:b/>
          <w:bCs/>
          <w:sz w:val="28"/>
          <w:szCs w:val="28"/>
        </w:rPr>
      </w:pPr>
      <w:r w:rsidRPr="00D26DB8">
        <w:rPr>
          <w:b/>
          <w:bCs/>
          <w:sz w:val="28"/>
          <w:szCs w:val="28"/>
        </w:rPr>
        <w:t>III. Yêu cầu về kỹ thuật/chỉ dẫn kỹ thuật</w:t>
      </w:r>
    </w:p>
    <w:p w14:paraId="1F5C6A8F" w14:textId="77777777" w:rsidR="00AD4866" w:rsidRPr="00D26DB8" w:rsidRDefault="00AD4866" w:rsidP="00AD4866">
      <w:pPr>
        <w:widowControl w:val="0"/>
        <w:shd w:val="clear" w:color="auto" w:fill="FFFFFF" w:themeFill="background1"/>
        <w:spacing w:line="340" w:lineRule="exact"/>
        <w:ind w:firstLine="709"/>
        <w:rPr>
          <w:spacing w:val="-12"/>
          <w:sz w:val="28"/>
          <w:szCs w:val="28"/>
          <w:lang w:val="es-DO"/>
        </w:rPr>
      </w:pPr>
      <w:r w:rsidRPr="00D26DB8">
        <w:rPr>
          <w:spacing w:val="-12"/>
          <w:sz w:val="28"/>
          <w:szCs w:val="28"/>
          <w:lang w:val="es-DO"/>
        </w:rPr>
        <w:t>Yêu cầu về mặt kỹ thuật/chỉ dẫn kỹ thuật bao gồm các nội dung chủ yếu sau (chi tiết nhà thầu cần phải căn cứ vào hồ sơ thiết kế).</w:t>
      </w:r>
    </w:p>
    <w:p w14:paraId="3770C152" w14:textId="6F83E3B9" w:rsidR="00AD4866" w:rsidRPr="007C428A" w:rsidRDefault="00AD4866" w:rsidP="007C29AD">
      <w:pPr>
        <w:spacing w:after="60" w:line="360" w:lineRule="exact"/>
        <w:ind w:right="45" w:firstLine="709"/>
        <w:rPr>
          <w:b/>
          <w:sz w:val="28"/>
          <w:szCs w:val="28"/>
          <w:lang w:val="es-DO"/>
        </w:rPr>
      </w:pPr>
      <w:r w:rsidRPr="007C428A">
        <w:rPr>
          <w:b/>
          <w:sz w:val="28"/>
          <w:szCs w:val="28"/>
          <w:lang w:val="es-DO"/>
        </w:rPr>
        <w:t>1</w:t>
      </w:r>
      <w:r w:rsidRPr="007C428A">
        <w:rPr>
          <w:b/>
          <w:sz w:val="28"/>
          <w:szCs w:val="28"/>
          <w:lang w:val="vi-VN"/>
        </w:rPr>
        <w:t xml:space="preserve">. Yêu cầu về </w:t>
      </w:r>
      <w:r w:rsidRPr="007C428A">
        <w:rPr>
          <w:b/>
          <w:sz w:val="28"/>
          <w:szCs w:val="28"/>
          <w:lang w:val="es-DO"/>
        </w:rPr>
        <w:t xml:space="preserve">thông số </w:t>
      </w:r>
      <w:r w:rsidRPr="007C428A">
        <w:rPr>
          <w:b/>
          <w:sz w:val="28"/>
          <w:szCs w:val="28"/>
          <w:lang w:val="vi-VN"/>
        </w:rPr>
        <w:t>kỹ thuật</w:t>
      </w:r>
      <w:r w:rsidRPr="007C428A">
        <w:rPr>
          <w:b/>
          <w:sz w:val="28"/>
          <w:szCs w:val="28"/>
          <w:lang w:val="es-DO"/>
        </w:rPr>
        <w:t xml:space="preserve"> của vật tư</w:t>
      </w:r>
      <w:r w:rsidR="007C29AD" w:rsidRPr="007C428A">
        <w:rPr>
          <w:b/>
          <w:sz w:val="28"/>
          <w:szCs w:val="28"/>
          <w:lang w:val="es-DO"/>
        </w:rPr>
        <w:t>/vật liệu chính</w:t>
      </w:r>
      <w:r w:rsidRPr="007C428A">
        <w:rPr>
          <w:b/>
          <w:sz w:val="28"/>
          <w:szCs w:val="28"/>
          <w:lang w:val="es-DO"/>
        </w:rPr>
        <w:t xml:space="preserve"> cung cấp</w:t>
      </w:r>
      <w:r w:rsidR="007C29AD" w:rsidRPr="007C428A">
        <w:rPr>
          <w:b/>
          <w:sz w:val="28"/>
          <w:szCs w:val="28"/>
          <w:lang w:val="es-DO"/>
        </w:rPr>
        <w:t xml:space="preserve"> cho gói thầu</w:t>
      </w:r>
      <w:r w:rsidRPr="007C428A">
        <w:rPr>
          <w:b/>
          <w:sz w:val="28"/>
          <w:szCs w:val="28"/>
          <w:lang w:val="es-DO"/>
        </w:rPr>
        <w:t>.</w:t>
      </w:r>
    </w:p>
    <w:p w14:paraId="7BB54AAA" w14:textId="43E788F5" w:rsidR="00AD4866" w:rsidRDefault="00AD4866" w:rsidP="007C29AD">
      <w:pPr>
        <w:pStyle w:val="Title"/>
        <w:spacing w:before="0" w:after="0" w:line="264" w:lineRule="auto"/>
        <w:ind w:firstLine="709"/>
        <w:jc w:val="both"/>
        <w:rPr>
          <w:rFonts w:ascii="Times New Roman" w:hAnsi="Times New Roman"/>
          <w:b w:val="0"/>
          <w:spacing w:val="-14"/>
          <w:sz w:val="28"/>
          <w:szCs w:val="28"/>
          <w:lang w:val="es-DO"/>
        </w:rPr>
      </w:pPr>
      <w:r w:rsidRPr="00D26DB8">
        <w:rPr>
          <w:rFonts w:ascii="Times New Roman" w:hAnsi="Times New Roman"/>
          <w:b w:val="0"/>
          <w:spacing w:val="-14"/>
          <w:sz w:val="28"/>
          <w:szCs w:val="28"/>
          <w:lang w:val="es-DO"/>
        </w:rPr>
        <w:t>- Yêu cầu cụ thể về tính năng, đặc tính kỹ thuật vật tư theo bảng dưới đây:</w:t>
      </w:r>
    </w:p>
    <w:p w14:paraId="1C8C92A5" w14:textId="2730B757" w:rsidR="00880E15" w:rsidRDefault="00880E15" w:rsidP="00E33126">
      <w:pPr>
        <w:pStyle w:val="Title"/>
        <w:spacing w:before="0" w:after="0" w:line="264" w:lineRule="auto"/>
        <w:jc w:val="both"/>
        <w:rPr>
          <w:rFonts w:ascii="Times New Roman" w:hAnsi="Times New Roman"/>
          <w:b w:val="0"/>
          <w:spacing w:val="-14"/>
          <w:sz w:val="28"/>
          <w:szCs w:val="28"/>
          <w:lang w:val="es-DO"/>
        </w:rPr>
      </w:pPr>
    </w:p>
    <w:tbl>
      <w:tblPr>
        <w:tblStyle w:val="TableGrid"/>
        <w:tblW w:w="14421" w:type="dxa"/>
        <w:tblBorders>
          <w:insideH w:val="dotted" w:sz="4" w:space="0" w:color="auto"/>
        </w:tblBorders>
        <w:tblLook w:val="04A0" w:firstRow="1" w:lastRow="0" w:firstColumn="1" w:lastColumn="0" w:noHBand="0" w:noVBand="1"/>
      </w:tblPr>
      <w:tblGrid>
        <w:gridCol w:w="595"/>
        <w:gridCol w:w="3086"/>
        <w:gridCol w:w="7938"/>
        <w:gridCol w:w="2802"/>
      </w:tblGrid>
      <w:tr w:rsidR="00E1015D" w:rsidRPr="00BF5B44" w14:paraId="00B241D8" w14:textId="77777777" w:rsidTr="00C23D97">
        <w:trPr>
          <w:tblHeader/>
        </w:trPr>
        <w:tc>
          <w:tcPr>
            <w:tcW w:w="595" w:type="dxa"/>
            <w:vAlign w:val="center"/>
          </w:tcPr>
          <w:p w14:paraId="3FB3E12A" w14:textId="77777777" w:rsidR="00E1015D" w:rsidRPr="00BF5B44" w:rsidRDefault="00E1015D" w:rsidP="00E1015D">
            <w:pPr>
              <w:pStyle w:val="Title"/>
              <w:spacing w:before="0" w:after="0" w:line="320" w:lineRule="atLeast"/>
              <w:jc w:val="both"/>
              <w:rPr>
                <w:rFonts w:ascii="Times New Roman" w:hAnsi="Times New Roman"/>
                <w:b w:val="0"/>
                <w:spacing w:val="-14"/>
                <w:sz w:val="20"/>
                <w:lang w:val="es-DO"/>
              </w:rPr>
            </w:pPr>
            <w:r w:rsidRPr="00BF5B44">
              <w:rPr>
                <w:rFonts w:ascii="Times New Roman" w:hAnsi="Times New Roman"/>
                <w:sz w:val="20"/>
              </w:rPr>
              <w:t>STT</w:t>
            </w:r>
          </w:p>
        </w:tc>
        <w:tc>
          <w:tcPr>
            <w:tcW w:w="3086" w:type="dxa"/>
            <w:vAlign w:val="center"/>
          </w:tcPr>
          <w:p w14:paraId="72D1E098" w14:textId="77777777" w:rsidR="00E1015D" w:rsidRPr="00BF5B44" w:rsidRDefault="00E1015D" w:rsidP="00E1015D">
            <w:pPr>
              <w:pStyle w:val="Title"/>
              <w:spacing w:before="0" w:after="0" w:line="320" w:lineRule="atLeast"/>
              <w:rPr>
                <w:rFonts w:ascii="Times New Roman" w:hAnsi="Times New Roman"/>
                <w:b w:val="0"/>
                <w:spacing w:val="-14"/>
                <w:sz w:val="24"/>
                <w:szCs w:val="24"/>
                <w:lang w:val="es-DO"/>
              </w:rPr>
            </w:pPr>
            <w:r w:rsidRPr="00BF5B44">
              <w:rPr>
                <w:rFonts w:ascii="Times New Roman" w:hAnsi="Times New Roman"/>
                <w:sz w:val="24"/>
                <w:szCs w:val="24"/>
              </w:rPr>
              <w:t>Tên gọi và đặc tính kỹ thuật</w:t>
            </w:r>
          </w:p>
        </w:tc>
        <w:tc>
          <w:tcPr>
            <w:tcW w:w="7938" w:type="dxa"/>
            <w:vAlign w:val="center"/>
          </w:tcPr>
          <w:p w14:paraId="1D65D298" w14:textId="19F07E10" w:rsidR="00E1015D" w:rsidRPr="00BF5B44" w:rsidRDefault="00E1015D" w:rsidP="00E1015D">
            <w:pPr>
              <w:pStyle w:val="Title"/>
              <w:spacing w:before="0" w:after="0" w:line="320" w:lineRule="atLeast"/>
              <w:jc w:val="both"/>
              <w:rPr>
                <w:rFonts w:ascii="Times New Roman" w:hAnsi="Times New Roman"/>
                <w:sz w:val="24"/>
                <w:szCs w:val="24"/>
              </w:rPr>
            </w:pPr>
            <w:r w:rsidRPr="00BF5B44">
              <w:rPr>
                <w:rFonts w:ascii="Times New Roman" w:hAnsi="Times New Roman"/>
                <w:sz w:val="24"/>
                <w:szCs w:val="24"/>
              </w:rPr>
              <w:t>Thông số kỹ thuật và các tiêu chuẩn</w:t>
            </w:r>
          </w:p>
        </w:tc>
        <w:tc>
          <w:tcPr>
            <w:tcW w:w="2802" w:type="dxa"/>
            <w:vAlign w:val="center"/>
          </w:tcPr>
          <w:p w14:paraId="78A22D56" w14:textId="61FB316A" w:rsidR="00E1015D" w:rsidRPr="00BF5B44" w:rsidRDefault="00E1015D" w:rsidP="00E1015D">
            <w:pPr>
              <w:pStyle w:val="Title"/>
              <w:spacing w:before="0" w:after="0" w:line="320" w:lineRule="atLeast"/>
              <w:rPr>
                <w:rFonts w:ascii="Times New Roman" w:hAnsi="Times New Roman"/>
                <w:b w:val="0"/>
                <w:spacing w:val="-14"/>
                <w:sz w:val="24"/>
                <w:szCs w:val="24"/>
                <w:lang w:val="es-DO"/>
              </w:rPr>
            </w:pPr>
            <w:r>
              <w:rPr>
                <w:rFonts w:ascii="Times New Roman" w:hAnsi="Times New Roman"/>
                <w:sz w:val="24"/>
                <w:szCs w:val="24"/>
              </w:rPr>
              <w:t>Nội dung đề xuất của Nhà thầu</w:t>
            </w:r>
          </w:p>
        </w:tc>
      </w:tr>
      <w:tr w:rsidR="007C428A" w:rsidRPr="007C428A" w14:paraId="61ED0774" w14:textId="77777777" w:rsidTr="00C23D97">
        <w:tc>
          <w:tcPr>
            <w:tcW w:w="595" w:type="dxa"/>
            <w:vAlign w:val="center"/>
          </w:tcPr>
          <w:p w14:paraId="666C1C4D" w14:textId="5D43DDE8" w:rsidR="00C23D97" w:rsidRPr="007C428A" w:rsidRDefault="00C23D97" w:rsidP="00C23D97">
            <w:pPr>
              <w:pStyle w:val="Title"/>
              <w:spacing w:before="0" w:after="0" w:line="320" w:lineRule="atLeast"/>
              <w:rPr>
                <w:rFonts w:ascii="Times New Roman" w:hAnsi="Times New Roman"/>
                <w:sz w:val="26"/>
                <w:szCs w:val="26"/>
              </w:rPr>
            </w:pPr>
            <w:r w:rsidRPr="007C428A">
              <w:rPr>
                <w:rFonts w:ascii="Times New Roman" w:hAnsi="Times New Roman"/>
                <w:sz w:val="26"/>
                <w:szCs w:val="26"/>
              </w:rPr>
              <w:t>I</w:t>
            </w:r>
          </w:p>
        </w:tc>
        <w:tc>
          <w:tcPr>
            <w:tcW w:w="3086" w:type="dxa"/>
            <w:vAlign w:val="center"/>
          </w:tcPr>
          <w:p w14:paraId="5C869A73" w14:textId="082EE119" w:rsidR="00C23D97" w:rsidRPr="007C428A" w:rsidRDefault="00C23D97" w:rsidP="00C23D97">
            <w:pPr>
              <w:pStyle w:val="Title"/>
              <w:spacing w:before="0" w:after="0" w:line="320" w:lineRule="atLeast"/>
              <w:jc w:val="left"/>
              <w:rPr>
                <w:rFonts w:ascii="Times New Roman" w:hAnsi="Times New Roman"/>
                <w:sz w:val="26"/>
                <w:szCs w:val="26"/>
              </w:rPr>
            </w:pPr>
            <w:r w:rsidRPr="007C428A">
              <w:rPr>
                <w:rFonts w:ascii="Times New Roman" w:hAnsi="Times New Roman"/>
                <w:sz w:val="26"/>
                <w:szCs w:val="26"/>
              </w:rPr>
              <w:t>Yêu cầu về vật tư/vật liệu chính</w:t>
            </w:r>
          </w:p>
        </w:tc>
        <w:tc>
          <w:tcPr>
            <w:tcW w:w="7938" w:type="dxa"/>
            <w:vAlign w:val="center"/>
          </w:tcPr>
          <w:p w14:paraId="32E01DDF" w14:textId="77777777" w:rsidR="00C23D97" w:rsidRPr="007C428A" w:rsidRDefault="00C23D97" w:rsidP="00E1015D">
            <w:pPr>
              <w:pStyle w:val="Title"/>
              <w:spacing w:before="0" w:after="0" w:line="320" w:lineRule="atLeast"/>
              <w:jc w:val="both"/>
              <w:rPr>
                <w:rFonts w:ascii="Times New Roman" w:hAnsi="Times New Roman"/>
                <w:sz w:val="24"/>
                <w:szCs w:val="24"/>
              </w:rPr>
            </w:pPr>
          </w:p>
        </w:tc>
        <w:tc>
          <w:tcPr>
            <w:tcW w:w="2802" w:type="dxa"/>
            <w:vAlign w:val="center"/>
          </w:tcPr>
          <w:p w14:paraId="5AE6C3A9" w14:textId="77777777" w:rsidR="00C23D97" w:rsidRPr="007C428A" w:rsidRDefault="00C23D97" w:rsidP="00E1015D">
            <w:pPr>
              <w:pStyle w:val="Title"/>
              <w:spacing w:before="0" w:after="0" w:line="320" w:lineRule="atLeast"/>
              <w:rPr>
                <w:rFonts w:ascii="Times New Roman" w:hAnsi="Times New Roman"/>
                <w:sz w:val="24"/>
                <w:szCs w:val="24"/>
              </w:rPr>
            </w:pPr>
          </w:p>
        </w:tc>
      </w:tr>
      <w:tr w:rsidR="00E1015D" w:rsidRPr="00BF5B44" w14:paraId="39B69473" w14:textId="77777777" w:rsidTr="00C23D97">
        <w:tc>
          <w:tcPr>
            <w:tcW w:w="595" w:type="dxa"/>
            <w:vAlign w:val="center"/>
          </w:tcPr>
          <w:p w14:paraId="5194A9D9" w14:textId="77777777" w:rsidR="00E1015D" w:rsidRPr="00BF5B44" w:rsidRDefault="00E1015D" w:rsidP="00E1015D">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1</w:t>
            </w:r>
          </w:p>
        </w:tc>
        <w:tc>
          <w:tcPr>
            <w:tcW w:w="3086" w:type="dxa"/>
            <w:vAlign w:val="center"/>
          </w:tcPr>
          <w:p w14:paraId="4F44D461" w14:textId="42FB6B0E" w:rsidR="00E1015D" w:rsidRPr="00E94F66" w:rsidRDefault="00E1015D" w:rsidP="00E1015D">
            <w:pPr>
              <w:pStyle w:val="Title"/>
              <w:spacing w:before="0" w:after="0" w:line="320" w:lineRule="atLeast"/>
              <w:jc w:val="both"/>
              <w:rPr>
                <w:rFonts w:ascii="Times New Roman" w:hAnsi="Times New Roman"/>
                <w:b w:val="0"/>
                <w:sz w:val="26"/>
                <w:szCs w:val="26"/>
              </w:rPr>
            </w:pPr>
            <w:r w:rsidRPr="00E94F66">
              <w:rPr>
                <w:rFonts w:ascii="Times New Roman" w:hAnsi="Times New Roman"/>
                <w:b w:val="0"/>
                <w:sz w:val="26"/>
                <w:szCs w:val="26"/>
              </w:rPr>
              <w:t xml:space="preserve">Xi măng </w:t>
            </w:r>
          </w:p>
        </w:tc>
        <w:tc>
          <w:tcPr>
            <w:tcW w:w="7938" w:type="dxa"/>
            <w:vAlign w:val="center"/>
          </w:tcPr>
          <w:p w14:paraId="18F30F3E" w14:textId="219BA923" w:rsidR="00E1015D" w:rsidRPr="007C428A" w:rsidRDefault="00CF3803" w:rsidP="00E1015D">
            <w:pPr>
              <w:tabs>
                <w:tab w:val="left" w:pos="1134"/>
              </w:tabs>
              <w:ind w:right="147"/>
              <w:contextualSpacing/>
              <w:rPr>
                <w:kern w:val="28"/>
                <w:sz w:val="26"/>
                <w:szCs w:val="26"/>
              </w:rPr>
            </w:pPr>
            <w:r w:rsidRPr="007C428A">
              <w:rPr>
                <w:sz w:val="26"/>
                <w:szCs w:val="26"/>
              </w:rPr>
              <w:t>- Thương hiệu:</w:t>
            </w:r>
            <w:r w:rsidR="00A14FBE" w:rsidRPr="007C428A">
              <w:rPr>
                <w:sz w:val="26"/>
                <w:szCs w:val="26"/>
              </w:rPr>
              <w:t xml:space="preserve"> </w:t>
            </w:r>
            <w:r w:rsidRPr="007C428A">
              <w:rPr>
                <w:sz w:val="26"/>
                <w:szCs w:val="26"/>
              </w:rPr>
              <w:t xml:space="preserve">Nhà thầu đề xuất cụ thể. </w:t>
            </w:r>
            <w:r w:rsidR="00CF78FF" w:rsidRPr="007C428A">
              <w:rPr>
                <w:sz w:val="26"/>
                <w:szCs w:val="26"/>
              </w:rPr>
              <w:t>(</w:t>
            </w:r>
            <w:r w:rsidR="00A14FBE" w:rsidRPr="007C428A">
              <w:rPr>
                <w:sz w:val="26"/>
                <w:szCs w:val="26"/>
              </w:rPr>
              <w:t xml:space="preserve">Ví dụ như </w:t>
            </w:r>
            <w:r w:rsidR="00E1015D" w:rsidRPr="007C428A">
              <w:rPr>
                <w:sz w:val="26"/>
                <w:szCs w:val="26"/>
              </w:rPr>
              <w:t xml:space="preserve">Xi măng Thăng Long, </w:t>
            </w:r>
            <w:r w:rsidRPr="007C428A">
              <w:rPr>
                <w:sz w:val="26"/>
                <w:szCs w:val="26"/>
              </w:rPr>
              <w:t xml:space="preserve">Xi măng </w:t>
            </w:r>
            <w:r w:rsidR="00E1015D" w:rsidRPr="007C428A">
              <w:rPr>
                <w:sz w:val="26"/>
                <w:szCs w:val="26"/>
              </w:rPr>
              <w:t xml:space="preserve">Hạ Long, </w:t>
            </w:r>
            <w:r w:rsidRPr="007C428A">
              <w:rPr>
                <w:sz w:val="26"/>
                <w:szCs w:val="26"/>
              </w:rPr>
              <w:t xml:space="preserve">Xi măng </w:t>
            </w:r>
            <w:r w:rsidR="00E1015D" w:rsidRPr="007C428A">
              <w:rPr>
                <w:sz w:val="26"/>
                <w:szCs w:val="26"/>
              </w:rPr>
              <w:t>Cẩm Phả....</w:t>
            </w:r>
            <w:r w:rsidR="00CF78FF" w:rsidRPr="007C428A">
              <w:rPr>
                <w:sz w:val="26"/>
                <w:szCs w:val="26"/>
              </w:rPr>
              <w:t>)</w:t>
            </w:r>
          </w:p>
          <w:p w14:paraId="29FD5405" w14:textId="1D34B3A1" w:rsidR="00E1015D" w:rsidRPr="00E94F66" w:rsidRDefault="00E1015D" w:rsidP="00CF3803">
            <w:pPr>
              <w:tabs>
                <w:tab w:val="left" w:pos="1134"/>
              </w:tabs>
              <w:ind w:right="147"/>
              <w:contextualSpacing/>
              <w:rPr>
                <w:kern w:val="28"/>
                <w:sz w:val="26"/>
                <w:szCs w:val="26"/>
              </w:rPr>
            </w:pPr>
            <w:r w:rsidRPr="007C428A">
              <w:rPr>
                <w:kern w:val="28"/>
                <w:sz w:val="26"/>
                <w:szCs w:val="26"/>
              </w:rPr>
              <w:t>-</w:t>
            </w:r>
            <w:r w:rsidR="00CF3803" w:rsidRPr="007C428A">
              <w:rPr>
                <w:kern w:val="28"/>
                <w:sz w:val="26"/>
                <w:szCs w:val="26"/>
              </w:rPr>
              <w:t xml:space="preserve"> Loại</w:t>
            </w:r>
            <w:r w:rsidRPr="007C428A">
              <w:rPr>
                <w:kern w:val="28"/>
                <w:sz w:val="26"/>
                <w:szCs w:val="26"/>
              </w:rPr>
              <w:t xml:space="preserve"> </w:t>
            </w:r>
            <w:r w:rsidR="00CF3803" w:rsidRPr="007C428A">
              <w:rPr>
                <w:kern w:val="28"/>
                <w:sz w:val="26"/>
                <w:szCs w:val="26"/>
              </w:rPr>
              <w:t>x</w:t>
            </w:r>
            <w:r w:rsidR="000B6E2A">
              <w:rPr>
                <w:kern w:val="28"/>
                <w:sz w:val="26"/>
                <w:szCs w:val="26"/>
              </w:rPr>
              <w:t>i măng cho công trình là PC</w:t>
            </w:r>
            <w:r w:rsidRPr="007C428A">
              <w:rPr>
                <w:kern w:val="28"/>
                <w:sz w:val="26"/>
                <w:szCs w:val="26"/>
              </w:rPr>
              <w:t>40, PC30</w:t>
            </w:r>
          </w:p>
        </w:tc>
        <w:tc>
          <w:tcPr>
            <w:tcW w:w="2802" w:type="dxa"/>
            <w:vAlign w:val="center"/>
          </w:tcPr>
          <w:p w14:paraId="41AA34C0" w14:textId="7CA38778" w:rsidR="00E1015D" w:rsidRPr="00E94F66" w:rsidRDefault="00E1015D" w:rsidP="00E1015D">
            <w:pPr>
              <w:pStyle w:val="Title"/>
              <w:spacing w:before="0" w:after="0" w:line="320" w:lineRule="atLeast"/>
              <w:jc w:val="both"/>
              <w:rPr>
                <w:rFonts w:ascii="Times New Roman" w:hAnsi="Times New Roman"/>
                <w:b w:val="0"/>
                <w:sz w:val="26"/>
                <w:szCs w:val="26"/>
              </w:rPr>
            </w:pPr>
          </w:p>
        </w:tc>
      </w:tr>
      <w:tr w:rsidR="00E1015D" w:rsidRPr="00BF5B44" w14:paraId="6704C812" w14:textId="77777777" w:rsidTr="00C23D97">
        <w:tc>
          <w:tcPr>
            <w:tcW w:w="595" w:type="dxa"/>
            <w:vAlign w:val="center"/>
          </w:tcPr>
          <w:p w14:paraId="2C69CC6E" w14:textId="77777777" w:rsidR="00E1015D" w:rsidRPr="00BF5B44" w:rsidRDefault="00E1015D" w:rsidP="00E1015D">
            <w:pPr>
              <w:pStyle w:val="Title"/>
              <w:spacing w:before="0" w:after="0" w:line="320" w:lineRule="atLeast"/>
              <w:rPr>
                <w:rFonts w:ascii="Times New Roman" w:hAnsi="Times New Roman"/>
                <w:b w:val="0"/>
                <w:spacing w:val="-14"/>
                <w:sz w:val="26"/>
                <w:szCs w:val="26"/>
                <w:lang w:val="es-DO"/>
              </w:rPr>
            </w:pPr>
            <w:r w:rsidRPr="00BF5B44">
              <w:rPr>
                <w:rFonts w:ascii="Times New Roman" w:hAnsi="Times New Roman"/>
                <w:b w:val="0"/>
                <w:spacing w:val="-14"/>
                <w:sz w:val="26"/>
                <w:szCs w:val="26"/>
                <w:lang w:val="es-DO"/>
              </w:rPr>
              <w:t>2</w:t>
            </w:r>
          </w:p>
        </w:tc>
        <w:tc>
          <w:tcPr>
            <w:tcW w:w="3086" w:type="dxa"/>
            <w:vAlign w:val="center"/>
          </w:tcPr>
          <w:p w14:paraId="71D46AD4" w14:textId="3773A9EF" w:rsidR="00E1015D" w:rsidRPr="00E94F66" w:rsidRDefault="00710D7D" w:rsidP="00E1015D">
            <w:pPr>
              <w:pStyle w:val="Title"/>
              <w:spacing w:before="0" w:after="0" w:line="320" w:lineRule="atLeast"/>
              <w:jc w:val="both"/>
              <w:rPr>
                <w:rFonts w:ascii="Times New Roman" w:hAnsi="Times New Roman"/>
                <w:b w:val="0"/>
                <w:sz w:val="26"/>
                <w:szCs w:val="26"/>
              </w:rPr>
            </w:pPr>
            <w:r>
              <w:rPr>
                <w:rFonts w:ascii="Times New Roman" w:hAnsi="Times New Roman"/>
                <w:b w:val="0"/>
                <w:sz w:val="26"/>
                <w:szCs w:val="26"/>
              </w:rPr>
              <w:t>Cát các loại</w:t>
            </w:r>
          </w:p>
        </w:tc>
        <w:tc>
          <w:tcPr>
            <w:tcW w:w="7938" w:type="dxa"/>
            <w:vAlign w:val="center"/>
          </w:tcPr>
          <w:p w14:paraId="4BC36562" w14:textId="4E1D5F42" w:rsidR="00CF3803" w:rsidRPr="007C428A" w:rsidRDefault="00CF3803" w:rsidP="00CF3803">
            <w:pPr>
              <w:tabs>
                <w:tab w:val="left" w:pos="1134"/>
              </w:tabs>
              <w:ind w:right="147"/>
              <w:contextualSpacing/>
              <w:rPr>
                <w:kern w:val="28"/>
                <w:sz w:val="26"/>
                <w:szCs w:val="26"/>
              </w:rPr>
            </w:pPr>
            <w:r w:rsidRPr="007C428A">
              <w:rPr>
                <w:sz w:val="26"/>
                <w:szCs w:val="26"/>
              </w:rPr>
              <w:t xml:space="preserve">- Thương hiệu: Nhà thầu đề xuất cụ thể. </w:t>
            </w:r>
            <w:r w:rsidR="00CF78FF" w:rsidRPr="007C428A">
              <w:rPr>
                <w:sz w:val="26"/>
                <w:szCs w:val="26"/>
              </w:rPr>
              <w:t>(</w:t>
            </w:r>
            <w:r w:rsidRPr="007C428A">
              <w:rPr>
                <w:sz w:val="26"/>
                <w:szCs w:val="26"/>
              </w:rPr>
              <w:t>Ví dụ như cát sông Hồng, cát sông Lô</w:t>
            </w:r>
            <w:r w:rsidR="00525E9B" w:rsidRPr="007C428A">
              <w:rPr>
                <w:sz w:val="26"/>
                <w:szCs w:val="26"/>
              </w:rPr>
              <w:t>…</w:t>
            </w:r>
            <w:r w:rsidR="00CF78FF" w:rsidRPr="007C428A">
              <w:rPr>
                <w:sz w:val="26"/>
                <w:szCs w:val="26"/>
              </w:rPr>
              <w:t>)</w:t>
            </w:r>
          </w:p>
          <w:p w14:paraId="1B2E1071" w14:textId="54D7A176" w:rsidR="00E1015D" w:rsidRPr="007C428A" w:rsidRDefault="00CF3803" w:rsidP="009F1E07">
            <w:pPr>
              <w:tabs>
                <w:tab w:val="left" w:pos="1134"/>
              </w:tabs>
              <w:ind w:right="147"/>
              <w:contextualSpacing/>
              <w:rPr>
                <w:kern w:val="28"/>
                <w:sz w:val="26"/>
                <w:szCs w:val="26"/>
              </w:rPr>
            </w:pPr>
            <w:r w:rsidRPr="007C428A">
              <w:rPr>
                <w:kern w:val="28"/>
                <w:sz w:val="26"/>
                <w:szCs w:val="26"/>
              </w:rPr>
              <w:t xml:space="preserve">- </w:t>
            </w:r>
            <w:r w:rsidR="009F1E07" w:rsidRPr="007C428A">
              <w:rPr>
                <w:kern w:val="28"/>
                <w:sz w:val="26"/>
                <w:szCs w:val="26"/>
              </w:rPr>
              <w:t xml:space="preserve">Yêu cầu về chất lượng: </w:t>
            </w:r>
            <w:r w:rsidRPr="007C428A">
              <w:rPr>
                <w:kern w:val="28"/>
                <w:sz w:val="26"/>
                <w:szCs w:val="26"/>
              </w:rPr>
              <w:t xml:space="preserve">Đáp ứng </w:t>
            </w:r>
            <w:r w:rsidR="00E1015D" w:rsidRPr="007C428A">
              <w:rPr>
                <w:kern w:val="28"/>
                <w:sz w:val="26"/>
                <w:szCs w:val="26"/>
              </w:rPr>
              <w:t>TCVN 7570-2006;TCVN1770-2006</w:t>
            </w:r>
          </w:p>
        </w:tc>
        <w:tc>
          <w:tcPr>
            <w:tcW w:w="2802" w:type="dxa"/>
            <w:vAlign w:val="center"/>
          </w:tcPr>
          <w:p w14:paraId="7D13432B" w14:textId="2891103D" w:rsidR="00E1015D" w:rsidRPr="00E94F66" w:rsidRDefault="00E1015D" w:rsidP="00E1015D">
            <w:pPr>
              <w:pStyle w:val="Title"/>
              <w:spacing w:before="0" w:after="0" w:line="320" w:lineRule="atLeast"/>
              <w:jc w:val="both"/>
              <w:rPr>
                <w:rFonts w:ascii="Times New Roman" w:hAnsi="Times New Roman"/>
                <w:b w:val="0"/>
                <w:sz w:val="26"/>
                <w:szCs w:val="26"/>
              </w:rPr>
            </w:pPr>
          </w:p>
        </w:tc>
      </w:tr>
      <w:tr w:rsidR="00E1015D" w:rsidRPr="00BF5B44" w14:paraId="3DE7A3E6" w14:textId="77777777" w:rsidTr="00C23D97">
        <w:tc>
          <w:tcPr>
            <w:tcW w:w="595" w:type="dxa"/>
            <w:vAlign w:val="center"/>
          </w:tcPr>
          <w:p w14:paraId="3EC994BF" w14:textId="5FE14105" w:rsidR="00E1015D" w:rsidRPr="00BF5B44" w:rsidRDefault="0094087C" w:rsidP="00E1015D">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t>3</w:t>
            </w:r>
          </w:p>
        </w:tc>
        <w:tc>
          <w:tcPr>
            <w:tcW w:w="3086" w:type="dxa"/>
            <w:vAlign w:val="center"/>
          </w:tcPr>
          <w:p w14:paraId="2CCADE8D" w14:textId="0139B42E" w:rsidR="00E1015D" w:rsidRPr="00E94F66" w:rsidRDefault="007750EB" w:rsidP="00A71376">
            <w:pPr>
              <w:pStyle w:val="Title"/>
              <w:spacing w:before="0" w:after="0" w:line="320" w:lineRule="atLeast"/>
              <w:jc w:val="both"/>
              <w:rPr>
                <w:rFonts w:ascii="Times New Roman" w:hAnsi="Times New Roman"/>
                <w:b w:val="0"/>
                <w:sz w:val="26"/>
                <w:szCs w:val="26"/>
              </w:rPr>
            </w:pPr>
            <w:r>
              <w:rPr>
                <w:rFonts w:ascii="Times New Roman" w:hAnsi="Times New Roman"/>
                <w:b w:val="0"/>
                <w:sz w:val="26"/>
                <w:szCs w:val="26"/>
              </w:rPr>
              <w:t>Gạch ốp lát Granite</w:t>
            </w:r>
          </w:p>
        </w:tc>
        <w:tc>
          <w:tcPr>
            <w:tcW w:w="7938" w:type="dxa"/>
            <w:vAlign w:val="center"/>
          </w:tcPr>
          <w:p w14:paraId="058103C1" w14:textId="3E3CE9AB" w:rsidR="00CF78FF" w:rsidRPr="00E24A53" w:rsidRDefault="00CF78FF" w:rsidP="00CF78FF">
            <w:pPr>
              <w:tabs>
                <w:tab w:val="left" w:pos="1134"/>
              </w:tabs>
              <w:ind w:right="147"/>
              <w:contextualSpacing/>
              <w:rPr>
                <w:sz w:val="26"/>
                <w:szCs w:val="26"/>
              </w:rPr>
            </w:pPr>
            <w:r w:rsidRPr="00E24A53">
              <w:rPr>
                <w:sz w:val="26"/>
                <w:szCs w:val="26"/>
              </w:rPr>
              <w:t>- Thương hiệu: Nhà th</w:t>
            </w:r>
            <w:r w:rsidR="00551D91" w:rsidRPr="00E24A53">
              <w:rPr>
                <w:sz w:val="26"/>
                <w:szCs w:val="26"/>
              </w:rPr>
              <w:t>ầu đề xuất cụ thể. (Ví dụ như gạch</w:t>
            </w:r>
            <w:r w:rsidRPr="00E24A53">
              <w:rPr>
                <w:sz w:val="26"/>
                <w:szCs w:val="26"/>
              </w:rPr>
              <w:t xml:space="preserve"> Đồng Tâm</w:t>
            </w:r>
            <w:r w:rsidR="004801E9" w:rsidRPr="00E24A53">
              <w:rPr>
                <w:sz w:val="26"/>
                <w:szCs w:val="26"/>
              </w:rPr>
              <w:t xml:space="preserve">, </w:t>
            </w:r>
            <w:r w:rsidR="00085F7D" w:rsidRPr="00E24A53">
              <w:rPr>
                <w:sz w:val="26"/>
                <w:szCs w:val="26"/>
              </w:rPr>
              <w:t>Eurotile</w:t>
            </w:r>
            <w:r w:rsidRPr="00E24A53">
              <w:rPr>
                <w:sz w:val="26"/>
                <w:szCs w:val="26"/>
              </w:rPr>
              <w:t>....)</w:t>
            </w:r>
          </w:p>
          <w:p w14:paraId="7F5B4F46" w14:textId="567982B6" w:rsidR="004432FF" w:rsidRPr="00E24A53" w:rsidRDefault="004432FF" w:rsidP="00CF78FF">
            <w:pPr>
              <w:tabs>
                <w:tab w:val="left" w:pos="1134"/>
              </w:tabs>
              <w:ind w:right="147"/>
              <w:contextualSpacing/>
              <w:rPr>
                <w:kern w:val="28"/>
                <w:sz w:val="26"/>
                <w:szCs w:val="26"/>
              </w:rPr>
            </w:pPr>
            <w:r w:rsidRPr="00E24A53">
              <w:rPr>
                <w:sz w:val="26"/>
                <w:szCs w:val="26"/>
              </w:rPr>
              <w:t xml:space="preserve">- Mã gạch: Nhà thầu đề xuất cụ thể </w:t>
            </w:r>
            <w:r w:rsidRPr="00E24A53">
              <w:rPr>
                <w:b/>
                <w:sz w:val="26"/>
                <w:szCs w:val="26"/>
              </w:rPr>
              <w:t>(</w:t>
            </w:r>
            <w:r w:rsidRPr="00E24A53">
              <w:rPr>
                <w:sz w:val="26"/>
                <w:szCs w:val="26"/>
              </w:rPr>
              <w:t>Tương đương gạch Đồng Tâm kích thước 1000*1000 (mm) mã 100MARMOL005</w:t>
            </w:r>
            <w:r w:rsidRPr="00E24A53">
              <w:rPr>
                <w:b/>
                <w:sz w:val="26"/>
                <w:szCs w:val="26"/>
              </w:rPr>
              <w:t>)</w:t>
            </w:r>
          </w:p>
          <w:p w14:paraId="2A9AB40E" w14:textId="5BFC1CC5" w:rsidR="00E27DFD" w:rsidRPr="00E24A53" w:rsidRDefault="00CF78FF" w:rsidP="00E1015D">
            <w:pPr>
              <w:pStyle w:val="Title"/>
              <w:spacing w:before="0" w:after="0" w:line="320" w:lineRule="atLeast"/>
              <w:jc w:val="both"/>
              <w:rPr>
                <w:rFonts w:ascii="Times New Roman" w:hAnsi="Times New Roman"/>
                <w:b w:val="0"/>
                <w:sz w:val="26"/>
                <w:szCs w:val="26"/>
              </w:rPr>
            </w:pPr>
            <w:r w:rsidRPr="00E24A53">
              <w:rPr>
                <w:rFonts w:ascii="Times New Roman" w:hAnsi="Times New Roman"/>
                <w:b w:val="0"/>
                <w:sz w:val="26"/>
                <w:szCs w:val="26"/>
              </w:rPr>
              <w:t>- Yêu cầu về kỹ thuật:</w:t>
            </w:r>
            <w:r w:rsidR="00AF2130" w:rsidRPr="00E24A53">
              <w:rPr>
                <w:rFonts w:ascii="Times New Roman" w:hAnsi="Times New Roman"/>
                <w:b w:val="0"/>
                <w:sz w:val="26"/>
                <w:szCs w:val="26"/>
              </w:rPr>
              <w:t xml:space="preserve"> </w:t>
            </w:r>
          </w:p>
          <w:p w14:paraId="4B97A0D5" w14:textId="0F577E73" w:rsidR="00E1015D" w:rsidRPr="00E24A53" w:rsidRDefault="00CF78FF" w:rsidP="00E1015D">
            <w:pPr>
              <w:pStyle w:val="Title"/>
              <w:spacing w:before="0" w:after="0" w:line="320" w:lineRule="atLeast"/>
              <w:jc w:val="both"/>
              <w:rPr>
                <w:rFonts w:ascii="Times New Roman" w:hAnsi="Times New Roman"/>
                <w:b w:val="0"/>
                <w:sz w:val="26"/>
                <w:szCs w:val="26"/>
              </w:rPr>
            </w:pPr>
            <w:r w:rsidRPr="00E24A53">
              <w:rPr>
                <w:rFonts w:ascii="Times New Roman" w:hAnsi="Times New Roman"/>
                <w:b w:val="0"/>
                <w:sz w:val="26"/>
                <w:szCs w:val="26"/>
              </w:rPr>
              <w:t>+ Đáp ứng</w:t>
            </w:r>
            <w:r w:rsidR="00E1015D" w:rsidRPr="00E24A53">
              <w:rPr>
                <w:rFonts w:ascii="Times New Roman" w:hAnsi="Times New Roman"/>
                <w:b w:val="0"/>
                <w:sz w:val="26"/>
                <w:szCs w:val="26"/>
              </w:rPr>
              <w:t xml:space="preserve"> TCVN 13113:2020 và EN14411:2016 hoặc tương đương</w:t>
            </w:r>
          </w:p>
          <w:p w14:paraId="43AF06D0" w14:textId="67772B80" w:rsidR="00495143" w:rsidRPr="00E24A53" w:rsidRDefault="00495143" w:rsidP="00CF78FF">
            <w:pPr>
              <w:pStyle w:val="Title"/>
              <w:spacing w:before="0" w:after="0" w:line="320" w:lineRule="atLeast"/>
              <w:jc w:val="both"/>
              <w:rPr>
                <w:rFonts w:ascii="Times New Roman" w:hAnsi="Times New Roman"/>
                <w:b w:val="0"/>
                <w:sz w:val="26"/>
                <w:szCs w:val="26"/>
              </w:rPr>
            </w:pPr>
            <w:r w:rsidRPr="00E24A53">
              <w:rPr>
                <w:rFonts w:ascii="Times New Roman" w:hAnsi="Times New Roman"/>
                <w:b w:val="0"/>
                <w:sz w:val="26"/>
                <w:szCs w:val="26"/>
              </w:rPr>
              <w:lastRenderedPageBreak/>
              <w:t>+ Độ dày gạch</w:t>
            </w:r>
            <w:r w:rsidR="00B72ACC" w:rsidRPr="00E24A53">
              <w:rPr>
                <w:rFonts w:ascii="Times New Roman" w:hAnsi="Times New Roman"/>
                <w:b w:val="0"/>
                <w:sz w:val="26"/>
                <w:szCs w:val="26"/>
              </w:rPr>
              <w:t xml:space="preserve"> </w:t>
            </w:r>
            <w:r w:rsidR="00461A4A" w:rsidRPr="00E24A53">
              <w:rPr>
                <w:rFonts w:ascii="Times New Roman" w:hAnsi="Times New Roman"/>
                <w:b w:val="0"/>
                <w:sz w:val="26"/>
                <w:szCs w:val="26"/>
              </w:rPr>
              <w:t>≥</w:t>
            </w:r>
            <w:r w:rsidRPr="00E24A53">
              <w:rPr>
                <w:rFonts w:ascii="Times New Roman" w:hAnsi="Times New Roman"/>
                <w:b w:val="0"/>
                <w:sz w:val="26"/>
                <w:szCs w:val="26"/>
              </w:rPr>
              <w:t xml:space="preserve"> 12,5mm</w:t>
            </w:r>
          </w:p>
          <w:p w14:paraId="47C6F064" w14:textId="66BA4141" w:rsidR="004A1AE1" w:rsidRPr="00B93427" w:rsidRDefault="00495143" w:rsidP="00CF78FF">
            <w:pPr>
              <w:pStyle w:val="Title"/>
              <w:spacing w:before="0" w:after="0" w:line="320" w:lineRule="atLeast"/>
              <w:jc w:val="both"/>
              <w:rPr>
                <w:rFonts w:ascii="Times New Roman" w:hAnsi="Times New Roman"/>
                <w:b w:val="0"/>
                <w:color w:val="FF0000"/>
                <w:sz w:val="26"/>
                <w:szCs w:val="26"/>
              </w:rPr>
            </w:pPr>
            <w:r w:rsidRPr="00E24A53">
              <w:rPr>
                <w:rFonts w:ascii="Times New Roman" w:hAnsi="Times New Roman"/>
                <w:b w:val="0"/>
                <w:sz w:val="26"/>
                <w:szCs w:val="26"/>
              </w:rPr>
              <w:t>+ Bề mặt men: Mài bóng (không phủ men)</w:t>
            </w:r>
          </w:p>
        </w:tc>
        <w:tc>
          <w:tcPr>
            <w:tcW w:w="2802" w:type="dxa"/>
            <w:vAlign w:val="center"/>
          </w:tcPr>
          <w:p w14:paraId="169A70D7" w14:textId="264BA107" w:rsidR="00E1015D" w:rsidRPr="00E94F66" w:rsidRDefault="00E1015D" w:rsidP="00E1015D">
            <w:pPr>
              <w:pStyle w:val="Title"/>
              <w:spacing w:before="0" w:after="0" w:line="320" w:lineRule="atLeast"/>
              <w:jc w:val="both"/>
              <w:rPr>
                <w:rFonts w:ascii="Times New Roman" w:hAnsi="Times New Roman"/>
                <w:b w:val="0"/>
                <w:sz w:val="26"/>
                <w:szCs w:val="26"/>
              </w:rPr>
            </w:pPr>
          </w:p>
        </w:tc>
      </w:tr>
      <w:tr w:rsidR="00E1015D" w:rsidRPr="00BF5B44" w14:paraId="68546294" w14:textId="77777777" w:rsidTr="00C23D97">
        <w:tc>
          <w:tcPr>
            <w:tcW w:w="595" w:type="dxa"/>
            <w:vAlign w:val="center"/>
          </w:tcPr>
          <w:p w14:paraId="7A878671" w14:textId="45807EB6" w:rsidR="00E1015D" w:rsidRPr="00BF5B44" w:rsidRDefault="0094087C" w:rsidP="00E1015D">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lastRenderedPageBreak/>
              <w:t>4</w:t>
            </w:r>
          </w:p>
        </w:tc>
        <w:tc>
          <w:tcPr>
            <w:tcW w:w="3086" w:type="dxa"/>
            <w:vAlign w:val="center"/>
          </w:tcPr>
          <w:p w14:paraId="3C3D9FBA" w14:textId="4A26DC93" w:rsidR="00E1015D" w:rsidRPr="00E94F66" w:rsidRDefault="0075235B" w:rsidP="003754ED">
            <w:pPr>
              <w:pStyle w:val="Title"/>
              <w:spacing w:before="0" w:after="0" w:line="320" w:lineRule="atLeast"/>
              <w:jc w:val="both"/>
              <w:rPr>
                <w:rFonts w:ascii="Times New Roman" w:hAnsi="Times New Roman"/>
                <w:b w:val="0"/>
                <w:sz w:val="26"/>
                <w:szCs w:val="26"/>
              </w:rPr>
            </w:pPr>
            <w:r>
              <w:rPr>
                <w:rFonts w:ascii="Times New Roman" w:hAnsi="Times New Roman"/>
                <w:b w:val="0"/>
                <w:sz w:val="26"/>
                <w:szCs w:val="26"/>
              </w:rPr>
              <w:t>Keo ốp lát</w:t>
            </w:r>
            <w:r w:rsidR="003754ED">
              <w:rPr>
                <w:rFonts w:ascii="Times New Roman" w:hAnsi="Times New Roman"/>
                <w:b w:val="0"/>
                <w:sz w:val="26"/>
                <w:szCs w:val="26"/>
              </w:rPr>
              <w:t>, keo chà mạch</w:t>
            </w:r>
          </w:p>
        </w:tc>
        <w:tc>
          <w:tcPr>
            <w:tcW w:w="7938" w:type="dxa"/>
            <w:vAlign w:val="center"/>
          </w:tcPr>
          <w:p w14:paraId="60BB0CC4" w14:textId="37DA81A9" w:rsidR="00E1015D" w:rsidRPr="00525E9B" w:rsidRDefault="00525E9B" w:rsidP="00525E9B">
            <w:pPr>
              <w:tabs>
                <w:tab w:val="left" w:pos="1134"/>
              </w:tabs>
              <w:ind w:right="147"/>
              <w:contextualSpacing/>
              <w:rPr>
                <w:kern w:val="28"/>
                <w:sz w:val="26"/>
                <w:szCs w:val="26"/>
              </w:rPr>
            </w:pPr>
            <w:r w:rsidRPr="007C428A">
              <w:rPr>
                <w:sz w:val="26"/>
                <w:szCs w:val="26"/>
              </w:rPr>
              <w:t>- Thương hiệu: Nhà thầu đề xuất cụ thể. (Ví dụ như Octopus, sika, weber…)</w:t>
            </w:r>
          </w:p>
        </w:tc>
        <w:tc>
          <w:tcPr>
            <w:tcW w:w="2802" w:type="dxa"/>
            <w:vAlign w:val="center"/>
          </w:tcPr>
          <w:p w14:paraId="1A41C5F7" w14:textId="3E6D3FF1" w:rsidR="00E1015D" w:rsidRPr="00E94F66" w:rsidRDefault="00E1015D" w:rsidP="00E1015D">
            <w:pPr>
              <w:pStyle w:val="Title"/>
              <w:spacing w:before="0" w:after="0" w:line="320" w:lineRule="atLeast"/>
              <w:jc w:val="both"/>
              <w:rPr>
                <w:rFonts w:ascii="Times New Roman" w:hAnsi="Times New Roman"/>
                <w:b w:val="0"/>
                <w:sz w:val="26"/>
                <w:szCs w:val="26"/>
              </w:rPr>
            </w:pPr>
          </w:p>
        </w:tc>
      </w:tr>
      <w:tr w:rsidR="00E1015D" w:rsidRPr="00BF5B44" w14:paraId="001C6904" w14:textId="77777777" w:rsidTr="00C23D97">
        <w:tc>
          <w:tcPr>
            <w:tcW w:w="595" w:type="dxa"/>
            <w:vAlign w:val="center"/>
          </w:tcPr>
          <w:p w14:paraId="5EE00622" w14:textId="1866299E" w:rsidR="00E1015D" w:rsidRPr="00BF5B44" w:rsidRDefault="0094087C" w:rsidP="00E1015D">
            <w:pPr>
              <w:pStyle w:val="Title"/>
              <w:spacing w:before="0" w:after="0" w:line="320" w:lineRule="atLeast"/>
              <w:rPr>
                <w:rFonts w:ascii="Times New Roman" w:hAnsi="Times New Roman"/>
                <w:b w:val="0"/>
                <w:spacing w:val="-14"/>
                <w:sz w:val="26"/>
                <w:szCs w:val="26"/>
                <w:lang w:val="es-DO"/>
              </w:rPr>
            </w:pPr>
            <w:r>
              <w:rPr>
                <w:rFonts w:ascii="Times New Roman" w:hAnsi="Times New Roman"/>
                <w:b w:val="0"/>
                <w:spacing w:val="-14"/>
                <w:sz w:val="26"/>
                <w:szCs w:val="26"/>
                <w:lang w:val="es-DO"/>
              </w:rPr>
              <w:t>5</w:t>
            </w:r>
          </w:p>
        </w:tc>
        <w:tc>
          <w:tcPr>
            <w:tcW w:w="3086" w:type="dxa"/>
            <w:vAlign w:val="center"/>
          </w:tcPr>
          <w:p w14:paraId="535832EC" w14:textId="7722F436" w:rsidR="00E1015D" w:rsidRPr="00BF5B44" w:rsidRDefault="0075235B" w:rsidP="00010D1F">
            <w:pPr>
              <w:pStyle w:val="Title"/>
              <w:spacing w:before="0" w:after="0" w:line="320" w:lineRule="atLeast"/>
              <w:jc w:val="both"/>
              <w:rPr>
                <w:rFonts w:ascii="Times New Roman" w:hAnsi="Times New Roman"/>
                <w:b w:val="0"/>
                <w:sz w:val="26"/>
                <w:szCs w:val="26"/>
              </w:rPr>
            </w:pPr>
            <w:r>
              <w:rPr>
                <w:rFonts w:ascii="Times New Roman" w:hAnsi="Times New Roman"/>
                <w:b w:val="0"/>
                <w:sz w:val="26"/>
                <w:szCs w:val="26"/>
              </w:rPr>
              <w:t>Sàn gỗ cốt đen</w:t>
            </w:r>
            <w:r w:rsidR="004748C7">
              <w:rPr>
                <w:rFonts w:ascii="Times New Roman" w:hAnsi="Times New Roman"/>
                <w:b w:val="0"/>
                <w:sz w:val="26"/>
                <w:szCs w:val="26"/>
              </w:rPr>
              <w:t xml:space="preserve"> dày 12mm</w:t>
            </w:r>
          </w:p>
        </w:tc>
        <w:tc>
          <w:tcPr>
            <w:tcW w:w="7938" w:type="dxa"/>
            <w:vAlign w:val="center"/>
          </w:tcPr>
          <w:p w14:paraId="1AD4AAEB" w14:textId="5232E9ED" w:rsidR="00710233" w:rsidRPr="007750EB" w:rsidRDefault="00710233" w:rsidP="00710233">
            <w:pPr>
              <w:tabs>
                <w:tab w:val="left" w:pos="1134"/>
              </w:tabs>
              <w:ind w:right="147"/>
              <w:contextualSpacing/>
              <w:rPr>
                <w:sz w:val="26"/>
                <w:szCs w:val="26"/>
              </w:rPr>
            </w:pPr>
            <w:r w:rsidRPr="007750EB">
              <w:rPr>
                <w:sz w:val="26"/>
                <w:szCs w:val="26"/>
              </w:rPr>
              <w:t xml:space="preserve">- Thương </w:t>
            </w:r>
            <w:r w:rsidR="00495143" w:rsidRPr="007750EB">
              <w:rPr>
                <w:sz w:val="26"/>
                <w:szCs w:val="26"/>
              </w:rPr>
              <w:t>hiệu: Nhà thầu đề xuất cụ thể.</w:t>
            </w:r>
          </w:p>
          <w:p w14:paraId="3BA4D5E0" w14:textId="77777777" w:rsidR="00F12B4A" w:rsidRDefault="00710233" w:rsidP="00DF4C61">
            <w:pPr>
              <w:rPr>
                <w:kern w:val="28"/>
                <w:sz w:val="26"/>
                <w:szCs w:val="26"/>
              </w:rPr>
            </w:pPr>
            <w:r w:rsidRPr="007750EB">
              <w:rPr>
                <w:sz w:val="26"/>
                <w:szCs w:val="26"/>
              </w:rPr>
              <w:t>- Yêu cầu về kỹ thuật:</w:t>
            </w:r>
            <w:r w:rsidR="00E1015D" w:rsidRPr="007750EB">
              <w:rPr>
                <w:kern w:val="28"/>
                <w:sz w:val="26"/>
                <w:szCs w:val="26"/>
              </w:rPr>
              <w:t xml:space="preserve"> </w:t>
            </w:r>
          </w:p>
          <w:p w14:paraId="794549E7" w14:textId="6E943E7D" w:rsidR="004D3661" w:rsidRDefault="00F12B4A" w:rsidP="004D3661">
            <w:pPr>
              <w:rPr>
                <w:kern w:val="28"/>
                <w:sz w:val="26"/>
                <w:szCs w:val="26"/>
              </w:rPr>
            </w:pPr>
            <w:r>
              <w:rPr>
                <w:kern w:val="28"/>
                <w:sz w:val="26"/>
                <w:szCs w:val="26"/>
              </w:rPr>
              <w:t>+ L</w:t>
            </w:r>
            <w:r w:rsidR="008653B8" w:rsidRPr="007750EB">
              <w:rPr>
                <w:kern w:val="28"/>
                <w:sz w:val="26"/>
                <w:szCs w:val="26"/>
              </w:rPr>
              <w:t>ớp lõi</w:t>
            </w:r>
            <w:r w:rsidR="004D221C">
              <w:rPr>
                <w:kern w:val="28"/>
                <w:sz w:val="26"/>
                <w:szCs w:val="26"/>
              </w:rPr>
              <w:t xml:space="preserve"> gỗ cốt đen</w:t>
            </w:r>
            <w:r w:rsidR="004D3661">
              <w:rPr>
                <w:kern w:val="28"/>
                <w:sz w:val="26"/>
                <w:szCs w:val="26"/>
              </w:rPr>
              <w:t xml:space="preserve"> siêu chịu nước</w:t>
            </w:r>
          </w:p>
          <w:p w14:paraId="096A0A8F" w14:textId="2FE6C89F" w:rsidR="008653B8" w:rsidRPr="007750EB" w:rsidRDefault="00F12B4A" w:rsidP="004D3661">
            <w:pPr>
              <w:rPr>
                <w:kern w:val="28"/>
                <w:sz w:val="26"/>
                <w:szCs w:val="26"/>
              </w:rPr>
            </w:pPr>
            <w:r>
              <w:rPr>
                <w:kern w:val="28"/>
                <w:sz w:val="26"/>
                <w:szCs w:val="26"/>
              </w:rPr>
              <w:t xml:space="preserve">+ </w:t>
            </w:r>
            <w:r w:rsidR="008653B8" w:rsidRPr="007750EB">
              <w:rPr>
                <w:kern w:val="28"/>
                <w:sz w:val="26"/>
                <w:szCs w:val="26"/>
              </w:rPr>
              <w:t>Bề mặt sần độ cứ</w:t>
            </w:r>
            <w:r w:rsidR="00AD247A">
              <w:rPr>
                <w:kern w:val="28"/>
                <w:sz w:val="26"/>
                <w:szCs w:val="26"/>
              </w:rPr>
              <w:t>ng cao.</w:t>
            </w:r>
            <w:bookmarkStart w:id="0" w:name="_GoBack"/>
            <w:bookmarkEnd w:id="0"/>
          </w:p>
        </w:tc>
        <w:tc>
          <w:tcPr>
            <w:tcW w:w="2802" w:type="dxa"/>
            <w:vAlign w:val="center"/>
          </w:tcPr>
          <w:p w14:paraId="79A66923" w14:textId="6B2A82F4" w:rsidR="00E1015D" w:rsidRPr="00BF5B44" w:rsidRDefault="00E1015D" w:rsidP="00E1015D">
            <w:pPr>
              <w:pStyle w:val="Title"/>
              <w:spacing w:before="0" w:after="0" w:line="320" w:lineRule="atLeast"/>
              <w:jc w:val="both"/>
              <w:rPr>
                <w:rFonts w:ascii="Times New Roman" w:hAnsi="Times New Roman"/>
                <w:b w:val="0"/>
                <w:sz w:val="26"/>
                <w:szCs w:val="26"/>
              </w:rPr>
            </w:pPr>
          </w:p>
        </w:tc>
      </w:tr>
      <w:tr w:rsidR="00C23D97" w:rsidRPr="00BF5B44" w14:paraId="6EE4F6AA" w14:textId="77777777" w:rsidTr="00C23D97">
        <w:tc>
          <w:tcPr>
            <w:tcW w:w="595" w:type="dxa"/>
            <w:vAlign w:val="center"/>
          </w:tcPr>
          <w:p w14:paraId="31B5A78D" w14:textId="4AB0DE93" w:rsidR="00C23D97" w:rsidRPr="00C23D97" w:rsidRDefault="00C23D97" w:rsidP="00E1015D">
            <w:pPr>
              <w:pStyle w:val="Title"/>
              <w:spacing w:before="0" w:after="0" w:line="320" w:lineRule="atLeast"/>
              <w:rPr>
                <w:rFonts w:ascii="Times New Roman" w:hAnsi="Times New Roman"/>
                <w:spacing w:val="-14"/>
                <w:sz w:val="26"/>
                <w:szCs w:val="26"/>
                <w:lang w:val="es-DO"/>
              </w:rPr>
            </w:pPr>
            <w:r w:rsidRPr="00C23D97">
              <w:rPr>
                <w:rFonts w:ascii="Times New Roman" w:hAnsi="Times New Roman"/>
                <w:spacing w:val="-14"/>
                <w:sz w:val="26"/>
                <w:szCs w:val="26"/>
                <w:lang w:val="es-DO"/>
              </w:rPr>
              <w:t>II</w:t>
            </w:r>
          </w:p>
        </w:tc>
        <w:tc>
          <w:tcPr>
            <w:tcW w:w="3086" w:type="dxa"/>
            <w:vAlign w:val="center"/>
          </w:tcPr>
          <w:p w14:paraId="20E9A4DD" w14:textId="41FC9D1C" w:rsidR="00C23D97" w:rsidRPr="00C23D97" w:rsidRDefault="00C23D97" w:rsidP="00E1015D">
            <w:pPr>
              <w:pStyle w:val="Title"/>
              <w:spacing w:before="0" w:after="0" w:line="320" w:lineRule="atLeast"/>
              <w:jc w:val="both"/>
              <w:rPr>
                <w:rFonts w:ascii="Times New Roman" w:hAnsi="Times New Roman"/>
                <w:sz w:val="26"/>
                <w:szCs w:val="26"/>
              </w:rPr>
            </w:pPr>
            <w:r w:rsidRPr="00C23D97">
              <w:rPr>
                <w:rFonts w:ascii="Times New Roman" w:hAnsi="Times New Roman"/>
                <w:sz w:val="26"/>
                <w:szCs w:val="26"/>
              </w:rPr>
              <w:t>Yêu cầu khác</w:t>
            </w:r>
          </w:p>
        </w:tc>
        <w:tc>
          <w:tcPr>
            <w:tcW w:w="7938" w:type="dxa"/>
            <w:vAlign w:val="center"/>
          </w:tcPr>
          <w:p w14:paraId="3E66878E" w14:textId="77777777" w:rsidR="00C23D97" w:rsidRPr="00C23D97" w:rsidRDefault="00C23D97" w:rsidP="00710233">
            <w:pPr>
              <w:tabs>
                <w:tab w:val="left" w:pos="1134"/>
              </w:tabs>
              <w:ind w:right="147"/>
              <w:contextualSpacing/>
              <w:rPr>
                <w:color w:val="FF0000"/>
                <w:sz w:val="26"/>
                <w:szCs w:val="26"/>
              </w:rPr>
            </w:pPr>
          </w:p>
        </w:tc>
        <w:tc>
          <w:tcPr>
            <w:tcW w:w="2802" w:type="dxa"/>
            <w:vAlign w:val="center"/>
          </w:tcPr>
          <w:p w14:paraId="7E6B212F" w14:textId="77777777" w:rsidR="00C23D97" w:rsidRPr="00E94F66" w:rsidRDefault="00C23D97" w:rsidP="00E1015D">
            <w:pPr>
              <w:rPr>
                <w:kern w:val="28"/>
                <w:sz w:val="26"/>
                <w:szCs w:val="26"/>
              </w:rPr>
            </w:pPr>
          </w:p>
        </w:tc>
      </w:tr>
      <w:tr w:rsidR="00495143" w:rsidRPr="00495143" w14:paraId="7EBC016D" w14:textId="77777777" w:rsidTr="00C23D97">
        <w:tc>
          <w:tcPr>
            <w:tcW w:w="595" w:type="dxa"/>
            <w:vAlign w:val="center"/>
          </w:tcPr>
          <w:p w14:paraId="6E27A7EC" w14:textId="2EB5D6ED" w:rsidR="00C23D97" w:rsidRPr="00495143" w:rsidRDefault="00C23D97" w:rsidP="00C23D97">
            <w:pPr>
              <w:pStyle w:val="Title"/>
              <w:spacing w:before="0" w:after="0" w:line="320" w:lineRule="atLeast"/>
              <w:rPr>
                <w:rFonts w:ascii="Times New Roman" w:hAnsi="Times New Roman"/>
                <w:b w:val="0"/>
                <w:spacing w:val="-14"/>
                <w:sz w:val="26"/>
                <w:szCs w:val="26"/>
                <w:lang w:val="es-DO"/>
              </w:rPr>
            </w:pPr>
            <w:r w:rsidRPr="00495143">
              <w:rPr>
                <w:rFonts w:ascii="Times New Roman" w:hAnsi="Times New Roman"/>
                <w:b w:val="0"/>
                <w:bCs/>
                <w:sz w:val="26"/>
                <w:szCs w:val="26"/>
              </w:rPr>
              <w:t>1</w:t>
            </w:r>
          </w:p>
        </w:tc>
        <w:tc>
          <w:tcPr>
            <w:tcW w:w="3086" w:type="dxa"/>
            <w:vAlign w:val="center"/>
          </w:tcPr>
          <w:p w14:paraId="0261FA41" w14:textId="1103035D" w:rsidR="00C23D97" w:rsidRPr="00495143" w:rsidRDefault="00C23D97" w:rsidP="00C23D97">
            <w:pPr>
              <w:pStyle w:val="Title"/>
              <w:spacing w:before="0" w:after="0" w:line="320" w:lineRule="atLeast"/>
              <w:jc w:val="both"/>
              <w:rPr>
                <w:rFonts w:ascii="Times New Roman" w:hAnsi="Times New Roman"/>
                <w:b w:val="0"/>
                <w:sz w:val="26"/>
                <w:szCs w:val="26"/>
              </w:rPr>
            </w:pPr>
            <w:r w:rsidRPr="00495143">
              <w:rPr>
                <w:rFonts w:ascii="Times New Roman" w:hAnsi="Times New Roman"/>
                <w:b w:val="0"/>
                <w:bCs/>
                <w:sz w:val="26"/>
                <w:szCs w:val="26"/>
              </w:rPr>
              <w:t>Chứng từ vật tư, vật liệu kèm theo</w:t>
            </w:r>
          </w:p>
        </w:tc>
        <w:tc>
          <w:tcPr>
            <w:tcW w:w="7938" w:type="dxa"/>
            <w:vAlign w:val="center"/>
          </w:tcPr>
          <w:p w14:paraId="3BA4C247" w14:textId="63B01AED" w:rsidR="00C23D97" w:rsidRPr="00495143" w:rsidRDefault="00C23D97" w:rsidP="00C23D97">
            <w:pPr>
              <w:spacing w:line="300" w:lineRule="exact"/>
              <w:ind w:right="142" w:firstLine="142"/>
              <w:rPr>
                <w:sz w:val="26"/>
                <w:szCs w:val="26"/>
                <w:lang w:val="es-MX"/>
              </w:rPr>
            </w:pPr>
            <w:r w:rsidRPr="00495143">
              <w:rPr>
                <w:sz w:val="26"/>
                <w:szCs w:val="26"/>
                <w:lang w:val="es-MX"/>
              </w:rPr>
              <w:t>Nhà thầu cam kết:</w:t>
            </w:r>
          </w:p>
          <w:p w14:paraId="3ABE002D" w14:textId="77777777" w:rsidR="00C23D97" w:rsidRPr="00495143" w:rsidRDefault="00C23D97" w:rsidP="00C23D97">
            <w:pPr>
              <w:spacing w:line="300" w:lineRule="exact"/>
              <w:ind w:right="142" w:firstLine="142"/>
              <w:rPr>
                <w:sz w:val="26"/>
                <w:szCs w:val="26"/>
                <w:lang w:val="es-MX"/>
              </w:rPr>
            </w:pPr>
            <w:r w:rsidRPr="00495143">
              <w:rPr>
                <w:sz w:val="26"/>
                <w:szCs w:val="26"/>
                <w:lang w:val="es-MX"/>
              </w:rPr>
              <w:t>- Nộp các tài liệu kỹ thuật, bản vẽ, catalogue (nếu có) đối với vật tư, vật liệu cung cấp; Phiếu xuất kho, xuất xưởng, phiếu đóng gói, chứng nhận, chứng chỉ…cho vật tư, vật liệu sản xuất, gia công trong nước.</w:t>
            </w:r>
          </w:p>
          <w:p w14:paraId="03CA4A49" w14:textId="674E1DB7" w:rsidR="00C23D97" w:rsidRPr="001F474F" w:rsidRDefault="00C23D97" w:rsidP="001F474F">
            <w:pPr>
              <w:spacing w:line="300" w:lineRule="exact"/>
              <w:ind w:right="142" w:firstLine="142"/>
              <w:rPr>
                <w:sz w:val="26"/>
                <w:szCs w:val="26"/>
                <w:lang w:val="es-MX"/>
              </w:rPr>
            </w:pPr>
            <w:r w:rsidRPr="00495143">
              <w:rPr>
                <w:sz w:val="26"/>
                <w:szCs w:val="26"/>
                <w:lang w:val="es-MX"/>
              </w:rPr>
              <w:t>- Kết quả thí nghiệm vật tư/vật liệu chính các loại.</w:t>
            </w:r>
          </w:p>
        </w:tc>
        <w:tc>
          <w:tcPr>
            <w:tcW w:w="2802" w:type="dxa"/>
            <w:vAlign w:val="center"/>
          </w:tcPr>
          <w:p w14:paraId="02908E9E" w14:textId="77777777" w:rsidR="00C23D97" w:rsidRPr="00495143" w:rsidRDefault="00C23D97" w:rsidP="00C23D97">
            <w:pPr>
              <w:rPr>
                <w:kern w:val="28"/>
                <w:sz w:val="26"/>
                <w:szCs w:val="26"/>
              </w:rPr>
            </w:pPr>
          </w:p>
        </w:tc>
      </w:tr>
    </w:tbl>
    <w:p w14:paraId="522ED3E6" w14:textId="08E554F5" w:rsidR="00C23D97" w:rsidRPr="00495143" w:rsidRDefault="00C23D97" w:rsidP="00AA28DE">
      <w:pPr>
        <w:widowControl w:val="0"/>
        <w:tabs>
          <w:tab w:val="left" w:pos="1469"/>
        </w:tabs>
        <w:autoSpaceDE w:val="0"/>
        <w:autoSpaceDN w:val="0"/>
        <w:ind w:right="646" w:firstLine="567"/>
        <w:rPr>
          <w:b/>
          <w:sz w:val="28"/>
        </w:rPr>
      </w:pPr>
      <w:r w:rsidRPr="00495143">
        <w:rPr>
          <w:b/>
          <w:sz w:val="28"/>
        </w:rPr>
        <w:t>*Ghi chú:</w:t>
      </w:r>
    </w:p>
    <w:p w14:paraId="580BA8C7" w14:textId="662E0437" w:rsidR="00EE7737" w:rsidRPr="00880E15" w:rsidRDefault="00AA28DE" w:rsidP="00AA28DE">
      <w:pPr>
        <w:widowControl w:val="0"/>
        <w:tabs>
          <w:tab w:val="left" w:pos="1469"/>
        </w:tabs>
        <w:autoSpaceDE w:val="0"/>
        <w:autoSpaceDN w:val="0"/>
        <w:ind w:right="646" w:firstLine="567"/>
        <w:rPr>
          <w:sz w:val="28"/>
        </w:rPr>
      </w:pPr>
      <w:r w:rsidRPr="00880E15">
        <w:rPr>
          <w:sz w:val="28"/>
        </w:rPr>
        <w:t xml:space="preserve">- </w:t>
      </w:r>
      <w:r w:rsidR="00C23D97" w:rsidRPr="00880E15">
        <w:rPr>
          <w:sz w:val="28"/>
        </w:rPr>
        <w:t xml:space="preserve">Khái niệm “tương đương” có nghĩa là có thương hiệu hoặc tiêu chuẩn áp dụng hoặc đặc tính kỹ thuật tương tự với chủng loại yêu cầu…có </w:t>
      </w:r>
      <w:r w:rsidR="004E12EA" w:rsidRPr="00880E15">
        <w:rPr>
          <w:sz w:val="28"/>
        </w:rPr>
        <w:t>tính năng là tương đương yêu cầu</w:t>
      </w:r>
      <w:r w:rsidR="00C23D97" w:rsidRPr="00880E15">
        <w:rPr>
          <w:sz w:val="28"/>
        </w:rPr>
        <w:t xml:space="preserve"> của E-HSMT. Nhà thầu phải đề xuất cụ thể theo các yêu cầu của E-HSMT và không được ghi “tương đương”.</w:t>
      </w:r>
    </w:p>
    <w:p w14:paraId="543EDEA9" w14:textId="6AE9096A" w:rsidR="00AA28DE" w:rsidRPr="00880E15" w:rsidRDefault="00AA28DE" w:rsidP="00AA28DE">
      <w:pPr>
        <w:widowControl w:val="0"/>
        <w:tabs>
          <w:tab w:val="left" w:pos="1469"/>
        </w:tabs>
        <w:autoSpaceDE w:val="0"/>
        <w:autoSpaceDN w:val="0"/>
        <w:ind w:right="646" w:firstLine="567"/>
        <w:rPr>
          <w:sz w:val="28"/>
        </w:rPr>
      </w:pPr>
      <w:r w:rsidRPr="00880E15">
        <w:rPr>
          <w:sz w:val="28"/>
        </w:rPr>
        <w:t>- Trường hợp Nhà thầu chào các nội dung khác so với nội dung “tương đương” yêu cầu trong  E-HSMT thì phải có tài liệu chứng mình là “tương đương” hoặc tốt hơn so với yêu cầu của E-HSMT.</w:t>
      </w:r>
    </w:p>
    <w:p w14:paraId="3C816DA6" w14:textId="44913CB2" w:rsidR="00AD4866" w:rsidRPr="00880E15" w:rsidRDefault="00AD4866" w:rsidP="00AD4866">
      <w:pPr>
        <w:widowControl w:val="0"/>
        <w:tabs>
          <w:tab w:val="left" w:pos="1469"/>
        </w:tabs>
        <w:autoSpaceDE w:val="0"/>
        <w:autoSpaceDN w:val="0"/>
        <w:spacing w:before="148"/>
        <w:ind w:right="647" w:firstLine="567"/>
        <w:rPr>
          <w:sz w:val="28"/>
        </w:rPr>
      </w:pPr>
      <w:r w:rsidRPr="00880E15">
        <w:rPr>
          <w:sz w:val="28"/>
        </w:rPr>
        <w:t>2. Quy trình, quy phạm, Quy chuẩn, tiêu chuẩn áp dụng cho việc thi</w:t>
      </w:r>
      <w:r w:rsidRPr="00880E15">
        <w:rPr>
          <w:spacing w:val="1"/>
          <w:sz w:val="28"/>
        </w:rPr>
        <w:t xml:space="preserve"> </w:t>
      </w:r>
      <w:r w:rsidRPr="00880E15">
        <w:rPr>
          <w:sz w:val="28"/>
        </w:rPr>
        <w:t>công,</w:t>
      </w:r>
      <w:r w:rsidRPr="00880E15">
        <w:rPr>
          <w:spacing w:val="-2"/>
          <w:sz w:val="28"/>
        </w:rPr>
        <w:t xml:space="preserve"> </w:t>
      </w:r>
      <w:r w:rsidRPr="00880E15">
        <w:rPr>
          <w:sz w:val="28"/>
        </w:rPr>
        <w:t>nghiệm</w:t>
      </w:r>
      <w:r w:rsidRPr="00880E15">
        <w:rPr>
          <w:spacing w:val="-1"/>
          <w:sz w:val="28"/>
        </w:rPr>
        <w:t xml:space="preserve"> </w:t>
      </w:r>
      <w:r w:rsidRPr="00880E15">
        <w:rPr>
          <w:sz w:val="28"/>
        </w:rPr>
        <w:t>thu</w:t>
      </w:r>
      <w:r w:rsidRPr="00880E15">
        <w:rPr>
          <w:spacing w:val="-2"/>
          <w:sz w:val="28"/>
        </w:rPr>
        <w:t xml:space="preserve"> </w:t>
      </w:r>
      <w:r w:rsidRPr="00880E15">
        <w:rPr>
          <w:sz w:val="28"/>
        </w:rPr>
        <w:t>công</w:t>
      </w:r>
      <w:r w:rsidRPr="00880E15">
        <w:rPr>
          <w:spacing w:val="1"/>
          <w:sz w:val="28"/>
        </w:rPr>
        <w:t xml:space="preserve"> </w:t>
      </w:r>
      <w:r w:rsidRPr="00880E15">
        <w:rPr>
          <w:sz w:val="28"/>
        </w:rPr>
        <w:t>trình:</w:t>
      </w:r>
    </w:p>
    <w:tbl>
      <w:tblPr>
        <w:tblW w:w="14884" w:type="dxa"/>
        <w:tblInd w:w="-5" w:type="dxa"/>
        <w:tblBorders>
          <w:top w:val="single" w:sz="4" w:space="0" w:color="000000"/>
          <w:left w:val="single" w:sz="4" w:space="0" w:color="000000"/>
          <w:bottom w:val="single" w:sz="4" w:space="0" w:color="000000"/>
          <w:right w:val="single" w:sz="4" w:space="0" w:color="000000"/>
          <w:insideH w:val="dotted"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9"/>
        <w:gridCol w:w="3402"/>
        <w:gridCol w:w="50"/>
        <w:gridCol w:w="10723"/>
      </w:tblGrid>
      <w:tr w:rsidR="00D26DB8" w:rsidRPr="00D26DB8" w14:paraId="66169FC8" w14:textId="77777777" w:rsidTr="00E1015D">
        <w:trPr>
          <w:trHeight w:val="299"/>
          <w:tblHeader/>
        </w:trPr>
        <w:tc>
          <w:tcPr>
            <w:tcW w:w="709" w:type="dxa"/>
            <w:vAlign w:val="center"/>
          </w:tcPr>
          <w:p w14:paraId="4C585DA2" w14:textId="77777777" w:rsidR="00AD4866" w:rsidRPr="00D26DB8" w:rsidRDefault="00AD4866" w:rsidP="00AD4866">
            <w:pPr>
              <w:pStyle w:val="TableParagraph"/>
              <w:spacing w:line="280" w:lineRule="exact"/>
              <w:ind w:left="6"/>
              <w:jc w:val="center"/>
              <w:rPr>
                <w:b/>
                <w:sz w:val="26"/>
              </w:rPr>
            </w:pPr>
            <w:r w:rsidRPr="00D26DB8">
              <w:rPr>
                <w:b/>
                <w:sz w:val="26"/>
              </w:rPr>
              <w:t>STT</w:t>
            </w:r>
          </w:p>
        </w:tc>
        <w:tc>
          <w:tcPr>
            <w:tcW w:w="3402" w:type="dxa"/>
            <w:vAlign w:val="center"/>
          </w:tcPr>
          <w:p w14:paraId="750CF201" w14:textId="77777777" w:rsidR="00AD4866" w:rsidRPr="00D26DB8" w:rsidRDefault="00AD4866" w:rsidP="00AD4866">
            <w:pPr>
              <w:pStyle w:val="TableParagraph"/>
              <w:spacing w:line="280" w:lineRule="exact"/>
              <w:ind w:left="107"/>
              <w:jc w:val="center"/>
              <w:rPr>
                <w:b/>
                <w:sz w:val="26"/>
              </w:rPr>
            </w:pPr>
            <w:r w:rsidRPr="00D26DB8">
              <w:rPr>
                <w:b/>
                <w:sz w:val="26"/>
              </w:rPr>
              <w:t>Ký</w:t>
            </w:r>
            <w:r w:rsidRPr="00D26DB8">
              <w:rPr>
                <w:b/>
                <w:spacing w:val="-4"/>
                <w:sz w:val="26"/>
              </w:rPr>
              <w:t xml:space="preserve"> </w:t>
            </w:r>
            <w:r w:rsidRPr="00D26DB8">
              <w:rPr>
                <w:b/>
                <w:sz w:val="26"/>
              </w:rPr>
              <w:t>hiệu</w:t>
            </w:r>
            <w:r w:rsidRPr="00D26DB8">
              <w:rPr>
                <w:b/>
                <w:spacing w:val="-3"/>
                <w:sz w:val="26"/>
              </w:rPr>
              <w:t xml:space="preserve"> </w:t>
            </w:r>
            <w:r w:rsidRPr="00D26DB8">
              <w:rPr>
                <w:b/>
                <w:sz w:val="26"/>
              </w:rPr>
              <w:t>tiêu</w:t>
            </w:r>
            <w:r w:rsidRPr="00D26DB8">
              <w:rPr>
                <w:b/>
                <w:spacing w:val="-3"/>
                <w:sz w:val="26"/>
              </w:rPr>
              <w:t xml:space="preserve"> </w:t>
            </w:r>
            <w:r w:rsidRPr="00D26DB8">
              <w:rPr>
                <w:b/>
                <w:sz w:val="26"/>
              </w:rPr>
              <w:t>chuẩn</w:t>
            </w:r>
          </w:p>
        </w:tc>
        <w:tc>
          <w:tcPr>
            <w:tcW w:w="10773" w:type="dxa"/>
            <w:gridSpan w:val="2"/>
            <w:vAlign w:val="center"/>
          </w:tcPr>
          <w:p w14:paraId="0CAD0E9F" w14:textId="77777777" w:rsidR="00AD4866" w:rsidRPr="00D26DB8" w:rsidRDefault="00AD4866" w:rsidP="00AD4866">
            <w:pPr>
              <w:pStyle w:val="TableParagraph"/>
              <w:spacing w:line="280" w:lineRule="exact"/>
              <w:ind w:left="107"/>
              <w:jc w:val="center"/>
              <w:rPr>
                <w:b/>
                <w:sz w:val="26"/>
              </w:rPr>
            </w:pPr>
            <w:r w:rsidRPr="00D26DB8">
              <w:rPr>
                <w:b/>
                <w:sz w:val="26"/>
              </w:rPr>
              <w:t>Tên</w:t>
            </w:r>
            <w:r w:rsidRPr="00D26DB8">
              <w:rPr>
                <w:b/>
                <w:spacing w:val="-3"/>
                <w:sz w:val="26"/>
              </w:rPr>
              <w:t xml:space="preserve"> </w:t>
            </w:r>
            <w:r w:rsidRPr="00D26DB8">
              <w:rPr>
                <w:b/>
                <w:sz w:val="26"/>
              </w:rPr>
              <w:t>tiêu</w:t>
            </w:r>
            <w:r w:rsidRPr="00D26DB8">
              <w:rPr>
                <w:b/>
                <w:spacing w:val="-3"/>
                <w:sz w:val="26"/>
              </w:rPr>
              <w:t xml:space="preserve"> </w:t>
            </w:r>
            <w:r w:rsidRPr="00D26DB8">
              <w:rPr>
                <w:b/>
                <w:sz w:val="26"/>
              </w:rPr>
              <w:t>chuẩn</w:t>
            </w:r>
          </w:p>
        </w:tc>
      </w:tr>
      <w:tr w:rsidR="00D26DB8" w:rsidRPr="00D26DB8" w14:paraId="64DF9CAF" w14:textId="77777777" w:rsidTr="00E1015D">
        <w:trPr>
          <w:trHeight w:val="299"/>
        </w:trPr>
        <w:tc>
          <w:tcPr>
            <w:tcW w:w="709" w:type="dxa"/>
            <w:vAlign w:val="center"/>
          </w:tcPr>
          <w:p w14:paraId="0CFCBA70" w14:textId="77777777" w:rsidR="00AD4866" w:rsidRPr="00D26DB8" w:rsidRDefault="00AD4866" w:rsidP="00AD4866">
            <w:pPr>
              <w:pStyle w:val="TableParagraph"/>
              <w:spacing w:line="280" w:lineRule="exact"/>
              <w:ind w:left="6"/>
              <w:jc w:val="center"/>
              <w:rPr>
                <w:b/>
                <w:w w:val="99"/>
                <w:sz w:val="26"/>
              </w:rPr>
            </w:pPr>
            <w:r w:rsidRPr="00D26DB8">
              <w:rPr>
                <w:b/>
                <w:w w:val="99"/>
                <w:sz w:val="26"/>
              </w:rPr>
              <w:t>1</w:t>
            </w:r>
          </w:p>
        </w:tc>
        <w:tc>
          <w:tcPr>
            <w:tcW w:w="14175" w:type="dxa"/>
            <w:gridSpan w:val="3"/>
            <w:vAlign w:val="center"/>
          </w:tcPr>
          <w:p w14:paraId="56891B0D" w14:textId="77777777" w:rsidR="00AD4866" w:rsidRPr="00D26DB8" w:rsidRDefault="00AD4866" w:rsidP="00AD4866">
            <w:pPr>
              <w:pStyle w:val="TableParagraph"/>
              <w:spacing w:line="280" w:lineRule="exact"/>
              <w:ind w:left="107"/>
              <w:rPr>
                <w:b/>
                <w:sz w:val="26"/>
              </w:rPr>
            </w:pPr>
            <w:r w:rsidRPr="00D26DB8">
              <w:rPr>
                <w:b/>
                <w:sz w:val="26"/>
              </w:rPr>
              <w:t>Các</w:t>
            </w:r>
            <w:r w:rsidRPr="00D26DB8">
              <w:rPr>
                <w:b/>
                <w:spacing w:val="-3"/>
                <w:sz w:val="26"/>
              </w:rPr>
              <w:t xml:space="preserve"> </w:t>
            </w:r>
            <w:r w:rsidRPr="00D26DB8">
              <w:rPr>
                <w:b/>
                <w:sz w:val="26"/>
              </w:rPr>
              <w:t>vấn</w:t>
            </w:r>
            <w:r w:rsidRPr="00D26DB8">
              <w:rPr>
                <w:b/>
                <w:spacing w:val="-1"/>
                <w:sz w:val="26"/>
              </w:rPr>
              <w:t xml:space="preserve"> </w:t>
            </w:r>
            <w:r w:rsidRPr="00D26DB8">
              <w:rPr>
                <w:b/>
                <w:sz w:val="26"/>
              </w:rPr>
              <w:t>đề</w:t>
            </w:r>
            <w:r w:rsidRPr="00D26DB8">
              <w:rPr>
                <w:b/>
                <w:spacing w:val="-3"/>
                <w:sz w:val="26"/>
              </w:rPr>
              <w:t xml:space="preserve"> </w:t>
            </w:r>
            <w:r w:rsidRPr="00D26DB8">
              <w:rPr>
                <w:b/>
                <w:sz w:val="26"/>
              </w:rPr>
              <w:t>chung</w:t>
            </w:r>
          </w:p>
        </w:tc>
      </w:tr>
      <w:tr w:rsidR="00D26DB8" w:rsidRPr="00D26DB8" w14:paraId="0FE5DDE0" w14:textId="77777777" w:rsidTr="00E1015D">
        <w:trPr>
          <w:trHeight w:val="300"/>
        </w:trPr>
        <w:tc>
          <w:tcPr>
            <w:tcW w:w="709" w:type="dxa"/>
            <w:vAlign w:val="center"/>
          </w:tcPr>
          <w:p w14:paraId="718AD30B" w14:textId="77777777" w:rsidR="00AD4866" w:rsidRPr="00D26DB8" w:rsidRDefault="00AD4866" w:rsidP="00AD4866">
            <w:pPr>
              <w:pStyle w:val="TableParagraph"/>
              <w:jc w:val="center"/>
            </w:pPr>
          </w:p>
        </w:tc>
        <w:tc>
          <w:tcPr>
            <w:tcW w:w="3452" w:type="dxa"/>
            <w:gridSpan w:val="2"/>
            <w:vAlign w:val="center"/>
          </w:tcPr>
          <w:p w14:paraId="75CF354B" w14:textId="77777777" w:rsidR="00AD4866" w:rsidRPr="00D26DB8" w:rsidRDefault="00AD4866" w:rsidP="00AD4866">
            <w:pPr>
              <w:pStyle w:val="TableParagraph"/>
              <w:spacing w:line="280" w:lineRule="exact"/>
              <w:ind w:left="107"/>
              <w:rPr>
                <w:sz w:val="26"/>
              </w:rPr>
            </w:pPr>
            <w:r w:rsidRPr="00D26DB8">
              <w:rPr>
                <w:sz w:val="26"/>
              </w:rPr>
              <w:t>TCVN</w:t>
            </w:r>
            <w:r w:rsidRPr="00D26DB8">
              <w:rPr>
                <w:spacing w:val="-2"/>
                <w:sz w:val="26"/>
              </w:rPr>
              <w:t xml:space="preserve"> </w:t>
            </w:r>
            <w:r w:rsidRPr="00D26DB8">
              <w:rPr>
                <w:sz w:val="26"/>
              </w:rPr>
              <w:t>4055:</w:t>
            </w:r>
            <w:r w:rsidRPr="00D26DB8">
              <w:rPr>
                <w:spacing w:val="-1"/>
                <w:sz w:val="26"/>
              </w:rPr>
              <w:t xml:space="preserve"> </w:t>
            </w:r>
            <w:r w:rsidRPr="00D26DB8">
              <w:rPr>
                <w:sz w:val="26"/>
              </w:rPr>
              <w:t>2012</w:t>
            </w:r>
          </w:p>
        </w:tc>
        <w:tc>
          <w:tcPr>
            <w:tcW w:w="10723" w:type="dxa"/>
            <w:vAlign w:val="center"/>
          </w:tcPr>
          <w:p w14:paraId="293C7875" w14:textId="77777777" w:rsidR="00AD4866" w:rsidRPr="00D26DB8" w:rsidRDefault="00AD4866" w:rsidP="00AD4866">
            <w:pPr>
              <w:pStyle w:val="TableParagraph"/>
              <w:spacing w:line="280" w:lineRule="exact"/>
              <w:ind w:left="104"/>
              <w:rPr>
                <w:sz w:val="26"/>
              </w:rPr>
            </w:pPr>
            <w:r w:rsidRPr="00D26DB8">
              <w:rPr>
                <w:sz w:val="26"/>
              </w:rPr>
              <w:t>Công</w:t>
            </w:r>
            <w:r w:rsidRPr="00D26DB8">
              <w:rPr>
                <w:spacing w:val="-3"/>
                <w:sz w:val="26"/>
              </w:rPr>
              <w:t xml:space="preserve"> </w:t>
            </w:r>
            <w:r w:rsidRPr="00D26DB8">
              <w:rPr>
                <w:sz w:val="26"/>
              </w:rPr>
              <w:t>trình xây</w:t>
            </w:r>
            <w:r w:rsidRPr="00D26DB8">
              <w:rPr>
                <w:spacing w:val="-3"/>
                <w:sz w:val="26"/>
              </w:rPr>
              <w:t xml:space="preserve"> </w:t>
            </w:r>
            <w:r w:rsidRPr="00D26DB8">
              <w:rPr>
                <w:sz w:val="26"/>
              </w:rPr>
              <w:t>dựng</w:t>
            </w:r>
            <w:r w:rsidRPr="00D26DB8">
              <w:rPr>
                <w:spacing w:val="1"/>
                <w:sz w:val="26"/>
              </w:rPr>
              <w:t xml:space="preserve"> </w:t>
            </w:r>
            <w:r w:rsidRPr="00D26DB8">
              <w:rPr>
                <w:sz w:val="26"/>
              </w:rPr>
              <w:t>– Tổ</w:t>
            </w:r>
            <w:r w:rsidRPr="00D26DB8">
              <w:rPr>
                <w:spacing w:val="-3"/>
                <w:sz w:val="26"/>
              </w:rPr>
              <w:t xml:space="preserve"> </w:t>
            </w:r>
            <w:r w:rsidRPr="00D26DB8">
              <w:rPr>
                <w:sz w:val="26"/>
              </w:rPr>
              <w:t>chức</w:t>
            </w:r>
            <w:r w:rsidRPr="00D26DB8">
              <w:rPr>
                <w:spacing w:val="-3"/>
                <w:sz w:val="26"/>
              </w:rPr>
              <w:t xml:space="preserve"> </w:t>
            </w:r>
            <w:r w:rsidRPr="00D26DB8">
              <w:rPr>
                <w:sz w:val="26"/>
              </w:rPr>
              <w:t>thi</w:t>
            </w:r>
            <w:r w:rsidRPr="00D26DB8">
              <w:rPr>
                <w:spacing w:val="-3"/>
                <w:sz w:val="26"/>
              </w:rPr>
              <w:t xml:space="preserve"> </w:t>
            </w:r>
            <w:r w:rsidRPr="00D26DB8">
              <w:rPr>
                <w:sz w:val="26"/>
              </w:rPr>
              <w:t>công</w:t>
            </w:r>
          </w:p>
        </w:tc>
      </w:tr>
      <w:tr w:rsidR="00D26DB8" w:rsidRPr="00D26DB8" w14:paraId="030F73CB" w14:textId="77777777" w:rsidTr="00E1015D">
        <w:trPr>
          <w:trHeight w:val="299"/>
        </w:trPr>
        <w:tc>
          <w:tcPr>
            <w:tcW w:w="709" w:type="dxa"/>
            <w:vAlign w:val="center"/>
          </w:tcPr>
          <w:p w14:paraId="007D84CA" w14:textId="77777777" w:rsidR="00AD4866" w:rsidRPr="00D26DB8" w:rsidRDefault="00AD4866" w:rsidP="00AD4866">
            <w:pPr>
              <w:pStyle w:val="TableParagraph"/>
              <w:jc w:val="center"/>
            </w:pPr>
          </w:p>
        </w:tc>
        <w:tc>
          <w:tcPr>
            <w:tcW w:w="3452" w:type="dxa"/>
            <w:gridSpan w:val="2"/>
            <w:vAlign w:val="center"/>
          </w:tcPr>
          <w:p w14:paraId="6A5BE583" w14:textId="77777777" w:rsidR="00AD4866" w:rsidRPr="00D26DB8" w:rsidRDefault="00AD4866" w:rsidP="00AD4866">
            <w:pPr>
              <w:pStyle w:val="TableParagraph"/>
              <w:spacing w:line="280" w:lineRule="exact"/>
              <w:ind w:left="107"/>
              <w:rPr>
                <w:sz w:val="26"/>
              </w:rPr>
            </w:pPr>
            <w:r w:rsidRPr="00D26DB8">
              <w:rPr>
                <w:sz w:val="26"/>
              </w:rPr>
              <w:t>TCVN</w:t>
            </w:r>
            <w:r w:rsidRPr="00D26DB8">
              <w:rPr>
                <w:spacing w:val="-2"/>
                <w:sz w:val="26"/>
              </w:rPr>
              <w:t xml:space="preserve"> </w:t>
            </w:r>
            <w:r w:rsidRPr="00D26DB8">
              <w:rPr>
                <w:sz w:val="26"/>
              </w:rPr>
              <w:t>4087:</w:t>
            </w:r>
            <w:r w:rsidRPr="00D26DB8">
              <w:rPr>
                <w:spacing w:val="-1"/>
                <w:sz w:val="26"/>
              </w:rPr>
              <w:t xml:space="preserve"> </w:t>
            </w:r>
            <w:r w:rsidRPr="00D26DB8">
              <w:rPr>
                <w:sz w:val="26"/>
              </w:rPr>
              <w:t>2012</w:t>
            </w:r>
          </w:p>
        </w:tc>
        <w:tc>
          <w:tcPr>
            <w:tcW w:w="10723" w:type="dxa"/>
            <w:vAlign w:val="center"/>
          </w:tcPr>
          <w:p w14:paraId="6280D244" w14:textId="77777777" w:rsidR="00AD4866" w:rsidRPr="00D26DB8" w:rsidRDefault="00AD4866" w:rsidP="00AD4866">
            <w:pPr>
              <w:pStyle w:val="TableParagraph"/>
              <w:spacing w:line="280" w:lineRule="exact"/>
              <w:ind w:left="104"/>
              <w:rPr>
                <w:sz w:val="26"/>
              </w:rPr>
            </w:pPr>
            <w:r w:rsidRPr="00D26DB8">
              <w:rPr>
                <w:sz w:val="26"/>
              </w:rPr>
              <w:t>Sử</w:t>
            </w:r>
            <w:r w:rsidRPr="00D26DB8">
              <w:rPr>
                <w:spacing w:val="-2"/>
                <w:sz w:val="26"/>
              </w:rPr>
              <w:t xml:space="preserve"> </w:t>
            </w:r>
            <w:r w:rsidRPr="00D26DB8">
              <w:rPr>
                <w:sz w:val="26"/>
              </w:rPr>
              <w:t>dụng</w:t>
            </w:r>
            <w:r w:rsidRPr="00D26DB8">
              <w:rPr>
                <w:spacing w:val="-2"/>
                <w:sz w:val="26"/>
              </w:rPr>
              <w:t xml:space="preserve"> </w:t>
            </w:r>
            <w:r w:rsidRPr="00D26DB8">
              <w:rPr>
                <w:sz w:val="26"/>
              </w:rPr>
              <w:t>máy xây</w:t>
            </w:r>
            <w:r w:rsidRPr="00D26DB8">
              <w:rPr>
                <w:spacing w:val="-2"/>
                <w:sz w:val="26"/>
              </w:rPr>
              <w:t xml:space="preserve"> </w:t>
            </w:r>
            <w:r w:rsidRPr="00D26DB8">
              <w:rPr>
                <w:sz w:val="26"/>
              </w:rPr>
              <w:t>dựng.</w:t>
            </w:r>
            <w:r w:rsidRPr="00D26DB8">
              <w:rPr>
                <w:spacing w:val="-2"/>
                <w:sz w:val="26"/>
              </w:rPr>
              <w:t xml:space="preserve"> </w:t>
            </w:r>
            <w:r w:rsidRPr="00D26DB8">
              <w:rPr>
                <w:sz w:val="26"/>
              </w:rPr>
              <w:t>Yêu</w:t>
            </w:r>
            <w:r w:rsidRPr="00D26DB8">
              <w:rPr>
                <w:spacing w:val="-2"/>
                <w:sz w:val="26"/>
              </w:rPr>
              <w:t xml:space="preserve"> </w:t>
            </w:r>
            <w:r w:rsidRPr="00D26DB8">
              <w:rPr>
                <w:sz w:val="26"/>
              </w:rPr>
              <w:t>cầu</w:t>
            </w:r>
            <w:r w:rsidRPr="00D26DB8">
              <w:rPr>
                <w:spacing w:val="-2"/>
                <w:sz w:val="26"/>
              </w:rPr>
              <w:t xml:space="preserve"> </w:t>
            </w:r>
            <w:r w:rsidRPr="00D26DB8">
              <w:rPr>
                <w:sz w:val="26"/>
              </w:rPr>
              <w:t>chung</w:t>
            </w:r>
          </w:p>
        </w:tc>
      </w:tr>
      <w:tr w:rsidR="00D26DB8" w:rsidRPr="00D26DB8" w14:paraId="792D5C7D" w14:textId="77777777" w:rsidTr="00E1015D">
        <w:trPr>
          <w:trHeight w:val="597"/>
        </w:trPr>
        <w:tc>
          <w:tcPr>
            <w:tcW w:w="709" w:type="dxa"/>
            <w:vAlign w:val="center"/>
          </w:tcPr>
          <w:p w14:paraId="02D9D43E" w14:textId="77777777" w:rsidR="00AD4866" w:rsidRPr="00D26DB8" w:rsidRDefault="00AD4866" w:rsidP="00AD4866">
            <w:pPr>
              <w:pStyle w:val="TableParagraph"/>
              <w:jc w:val="center"/>
              <w:rPr>
                <w:sz w:val="24"/>
              </w:rPr>
            </w:pPr>
          </w:p>
        </w:tc>
        <w:tc>
          <w:tcPr>
            <w:tcW w:w="3452" w:type="dxa"/>
            <w:gridSpan w:val="2"/>
            <w:vAlign w:val="center"/>
          </w:tcPr>
          <w:p w14:paraId="79B0096B" w14:textId="77777777" w:rsidR="00AD4866" w:rsidRPr="00D26DB8" w:rsidRDefault="00AD4866" w:rsidP="00AD4866">
            <w:pPr>
              <w:pStyle w:val="TableParagraph"/>
              <w:spacing w:before="142"/>
              <w:ind w:left="107"/>
              <w:rPr>
                <w:sz w:val="26"/>
              </w:rPr>
            </w:pPr>
            <w:r w:rsidRPr="00D26DB8">
              <w:rPr>
                <w:sz w:val="26"/>
              </w:rPr>
              <w:t>TCVN</w:t>
            </w:r>
            <w:r w:rsidRPr="00D26DB8">
              <w:rPr>
                <w:spacing w:val="-2"/>
                <w:sz w:val="26"/>
              </w:rPr>
              <w:t xml:space="preserve"> </w:t>
            </w:r>
            <w:r w:rsidRPr="00D26DB8">
              <w:rPr>
                <w:sz w:val="26"/>
              </w:rPr>
              <w:t>4252:</w:t>
            </w:r>
            <w:r w:rsidRPr="00D26DB8">
              <w:rPr>
                <w:spacing w:val="-1"/>
                <w:sz w:val="26"/>
              </w:rPr>
              <w:t xml:space="preserve"> </w:t>
            </w:r>
            <w:r w:rsidRPr="00D26DB8">
              <w:rPr>
                <w:sz w:val="26"/>
              </w:rPr>
              <w:t>2012</w:t>
            </w:r>
          </w:p>
        </w:tc>
        <w:tc>
          <w:tcPr>
            <w:tcW w:w="10723" w:type="dxa"/>
            <w:vAlign w:val="center"/>
          </w:tcPr>
          <w:p w14:paraId="716635DD" w14:textId="77777777" w:rsidR="00AD4866" w:rsidRPr="00D26DB8" w:rsidRDefault="00AD4866" w:rsidP="00AD4866">
            <w:pPr>
              <w:pStyle w:val="TableParagraph"/>
              <w:spacing w:line="290" w:lineRule="exact"/>
              <w:ind w:left="104"/>
              <w:rPr>
                <w:sz w:val="26"/>
              </w:rPr>
            </w:pPr>
            <w:r w:rsidRPr="00D26DB8">
              <w:rPr>
                <w:sz w:val="26"/>
              </w:rPr>
              <w:t>Quy</w:t>
            </w:r>
            <w:r w:rsidRPr="00D26DB8">
              <w:rPr>
                <w:spacing w:val="10"/>
                <w:sz w:val="26"/>
              </w:rPr>
              <w:t xml:space="preserve"> </w:t>
            </w:r>
            <w:r w:rsidRPr="00D26DB8">
              <w:rPr>
                <w:sz w:val="26"/>
              </w:rPr>
              <w:t>trình</w:t>
            </w:r>
            <w:r w:rsidRPr="00D26DB8">
              <w:rPr>
                <w:spacing w:val="10"/>
                <w:sz w:val="26"/>
              </w:rPr>
              <w:t xml:space="preserve"> </w:t>
            </w:r>
            <w:r w:rsidRPr="00D26DB8">
              <w:rPr>
                <w:sz w:val="26"/>
              </w:rPr>
              <w:t>lập</w:t>
            </w:r>
            <w:r w:rsidRPr="00D26DB8">
              <w:rPr>
                <w:spacing w:val="10"/>
                <w:sz w:val="26"/>
              </w:rPr>
              <w:t xml:space="preserve"> </w:t>
            </w:r>
            <w:r w:rsidRPr="00D26DB8">
              <w:rPr>
                <w:sz w:val="26"/>
              </w:rPr>
              <w:t>thiết</w:t>
            </w:r>
            <w:r w:rsidRPr="00D26DB8">
              <w:rPr>
                <w:spacing w:val="11"/>
                <w:sz w:val="26"/>
              </w:rPr>
              <w:t xml:space="preserve"> </w:t>
            </w:r>
            <w:r w:rsidRPr="00D26DB8">
              <w:rPr>
                <w:sz w:val="26"/>
              </w:rPr>
              <w:t>kế</w:t>
            </w:r>
            <w:r w:rsidRPr="00D26DB8">
              <w:rPr>
                <w:spacing w:val="10"/>
                <w:sz w:val="26"/>
              </w:rPr>
              <w:t xml:space="preserve"> </w:t>
            </w:r>
            <w:r w:rsidRPr="00D26DB8">
              <w:rPr>
                <w:sz w:val="26"/>
              </w:rPr>
              <w:t>tổ</w:t>
            </w:r>
            <w:r w:rsidRPr="00D26DB8">
              <w:rPr>
                <w:spacing w:val="10"/>
                <w:sz w:val="26"/>
              </w:rPr>
              <w:t xml:space="preserve"> </w:t>
            </w:r>
            <w:r w:rsidRPr="00D26DB8">
              <w:rPr>
                <w:sz w:val="26"/>
              </w:rPr>
              <w:t>chức</w:t>
            </w:r>
            <w:r w:rsidRPr="00D26DB8">
              <w:rPr>
                <w:spacing w:val="10"/>
                <w:sz w:val="26"/>
              </w:rPr>
              <w:t xml:space="preserve"> </w:t>
            </w:r>
            <w:r w:rsidRPr="00D26DB8">
              <w:rPr>
                <w:sz w:val="26"/>
              </w:rPr>
              <w:t>xây</w:t>
            </w:r>
            <w:r w:rsidRPr="00D26DB8">
              <w:rPr>
                <w:spacing w:val="11"/>
                <w:sz w:val="26"/>
              </w:rPr>
              <w:t xml:space="preserve"> </w:t>
            </w:r>
            <w:r w:rsidRPr="00D26DB8">
              <w:rPr>
                <w:sz w:val="26"/>
              </w:rPr>
              <w:t>dựng</w:t>
            </w:r>
            <w:r w:rsidRPr="00D26DB8">
              <w:rPr>
                <w:spacing w:val="10"/>
                <w:sz w:val="26"/>
              </w:rPr>
              <w:t xml:space="preserve"> </w:t>
            </w:r>
            <w:r w:rsidRPr="00D26DB8">
              <w:rPr>
                <w:sz w:val="26"/>
              </w:rPr>
              <w:t>và</w:t>
            </w:r>
            <w:r w:rsidRPr="00D26DB8">
              <w:rPr>
                <w:spacing w:val="10"/>
                <w:sz w:val="26"/>
              </w:rPr>
              <w:t xml:space="preserve"> </w:t>
            </w:r>
            <w:r w:rsidRPr="00D26DB8">
              <w:rPr>
                <w:sz w:val="26"/>
              </w:rPr>
              <w:t>thiết</w:t>
            </w:r>
            <w:r w:rsidRPr="00D26DB8">
              <w:rPr>
                <w:spacing w:val="11"/>
                <w:sz w:val="26"/>
              </w:rPr>
              <w:t xml:space="preserve"> </w:t>
            </w:r>
            <w:r w:rsidRPr="00D26DB8">
              <w:rPr>
                <w:sz w:val="26"/>
              </w:rPr>
              <w:t>kế</w:t>
            </w:r>
            <w:r w:rsidRPr="00D26DB8">
              <w:rPr>
                <w:spacing w:val="10"/>
                <w:sz w:val="26"/>
              </w:rPr>
              <w:t xml:space="preserve"> </w:t>
            </w:r>
            <w:r w:rsidRPr="00D26DB8">
              <w:rPr>
                <w:sz w:val="26"/>
              </w:rPr>
              <w:t>tổ chức</w:t>
            </w:r>
            <w:r w:rsidRPr="00D26DB8">
              <w:rPr>
                <w:spacing w:val="-2"/>
                <w:sz w:val="26"/>
              </w:rPr>
              <w:t xml:space="preserve"> </w:t>
            </w:r>
            <w:r w:rsidRPr="00D26DB8">
              <w:rPr>
                <w:sz w:val="26"/>
              </w:rPr>
              <w:t>thi</w:t>
            </w:r>
            <w:r w:rsidRPr="00D26DB8">
              <w:rPr>
                <w:spacing w:val="-2"/>
                <w:sz w:val="26"/>
              </w:rPr>
              <w:t xml:space="preserve"> </w:t>
            </w:r>
            <w:r w:rsidRPr="00D26DB8">
              <w:rPr>
                <w:sz w:val="26"/>
              </w:rPr>
              <w:t>công</w:t>
            </w:r>
          </w:p>
        </w:tc>
      </w:tr>
      <w:tr w:rsidR="00D26DB8" w:rsidRPr="00D26DB8" w14:paraId="3C6B9AC9" w14:textId="77777777" w:rsidTr="00E1015D">
        <w:trPr>
          <w:trHeight w:val="597"/>
        </w:trPr>
        <w:tc>
          <w:tcPr>
            <w:tcW w:w="709" w:type="dxa"/>
            <w:vAlign w:val="center"/>
          </w:tcPr>
          <w:p w14:paraId="5C421554" w14:textId="77777777" w:rsidR="00AD4866" w:rsidRPr="00D26DB8" w:rsidRDefault="00AD4866" w:rsidP="00AD4866">
            <w:pPr>
              <w:pStyle w:val="TableParagraph"/>
              <w:jc w:val="center"/>
              <w:rPr>
                <w:sz w:val="24"/>
              </w:rPr>
            </w:pPr>
          </w:p>
        </w:tc>
        <w:tc>
          <w:tcPr>
            <w:tcW w:w="3452" w:type="dxa"/>
            <w:gridSpan w:val="2"/>
            <w:vAlign w:val="center"/>
          </w:tcPr>
          <w:p w14:paraId="6E392356" w14:textId="77777777" w:rsidR="00AD4866" w:rsidRPr="00D26DB8" w:rsidRDefault="00AD4866" w:rsidP="00AD4866">
            <w:pPr>
              <w:pStyle w:val="TableParagraph"/>
              <w:spacing w:line="292" w:lineRule="exact"/>
              <w:ind w:left="107"/>
              <w:rPr>
                <w:sz w:val="26"/>
              </w:rPr>
            </w:pPr>
            <w:r w:rsidRPr="00D26DB8">
              <w:rPr>
                <w:sz w:val="26"/>
              </w:rPr>
              <w:t>TCVN</w:t>
            </w:r>
            <w:r w:rsidRPr="00D26DB8">
              <w:rPr>
                <w:spacing w:val="-4"/>
                <w:sz w:val="26"/>
              </w:rPr>
              <w:t xml:space="preserve"> </w:t>
            </w:r>
            <w:r w:rsidRPr="00D26DB8">
              <w:rPr>
                <w:sz w:val="26"/>
              </w:rPr>
              <w:t>9259</w:t>
            </w:r>
            <w:r w:rsidRPr="00D26DB8">
              <w:rPr>
                <w:spacing w:val="-4"/>
                <w:sz w:val="26"/>
              </w:rPr>
              <w:t xml:space="preserve"> </w:t>
            </w:r>
            <w:r w:rsidRPr="00D26DB8">
              <w:rPr>
                <w:sz w:val="26"/>
              </w:rPr>
              <w:t>-1</w:t>
            </w:r>
            <w:r w:rsidRPr="00D26DB8">
              <w:rPr>
                <w:spacing w:val="-4"/>
                <w:sz w:val="26"/>
              </w:rPr>
              <w:t xml:space="preserve"> </w:t>
            </w:r>
            <w:r w:rsidRPr="00D26DB8">
              <w:rPr>
                <w:sz w:val="26"/>
              </w:rPr>
              <w:t>:</w:t>
            </w:r>
            <w:r w:rsidRPr="00D26DB8">
              <w:rPr>
                <w:spacing w:val="-4"/>
                <w:sz w:val="26"/>
              </w:rPr>
              <w:t xml:space="preserve"> </w:t>
            </w:r>
            <w:r w:rsidRPr="00D26DB8">
              <w:rPr>
                <w:sz w:val="26"/>
              </w:rPr>
              <w:t>2012</w:t>
            </w:r>
          </w:p>
          <w:p w14:paraId="210D82B2" w14:textId="77777777" w:rsidR="00AD4866" w:rsidRPr="00D26DB8" w:rsidRDefault="00AD4866" w:rsidP="00AD4866">
            <w:pPr>
              <w:pStyle w:val="TableParagraph"/>
              <w:spacing w:line="285" w:lineRule="exact"/>
              <w:ind w:left="107"/>
              <w:rPr>
                <w:sz w:val="26"/>
              </w:rPr>
            </w:pPr>
            <w:r w:rsidRPr="00D26DB8">
              <w:rPr>
                <w:sz w:val="26"/>
              </w:rPr>
              <w:t>(ISO</w:t>
            </w:r>
            <w:r w:rsidRPr="00D26DB8">
              <w:rPr>
                <w:spacing w:val="-2"/>
                <w:sz w:val="26"/>
              </w:rPr>
              <w:t xml:space="preserve"> </w:t>
            </w:r>
            <w:r w:rsidRPr="00D26DB8">
              <w:rPr>
                <w:sz w:val="26"/>
              </w:rPr>
              <w:t>3443-1:1991)</w:t>
            </w:r>
          </w:p>
        </w:tc>
        <w:tc>
          <w:tcPr>
            <w:tcW w:w="10723" w:type="dxa"/>
            <w:vAlign w:val="center"/>
          </w:tcPr>
          <w:p w14:paraId="1E5BA23C" w14:textId="77777777" w:rsidR="00AD4866" w:rsidRPr="00D26DB8" w:rsidRDefault="00AD4866" w:rsidP="00AD4866">
            <w:pPr>
              <w:pStyle w:val="TableParagraph"/>
              <w:spacing w:line="292" w:lineRule="exact"/>
              <w:ind w:left="104"/>
              <w:rPr>
                <w:sz w:val="26"/>
              </w:rPr>
            </w:pPr>
            <w:r w:rsidRPr="00D26DB8">
              <w:rPr>
                <w:sz w:val="26"/>
              </w:rPr>
              <w:t>Dung</w:t>
            </w:r>
            <w:r w:rsidRPr="00D26DB8">
              <w:rPr>
                <w:spacing w:val="-4"/>
                <w:sz w:val="26"/>
              </w:rPr>
              <w:t xml:space="preserve"> </w:t>
            </w:r>
            <w:r w:rsidRPr="00D26DB8">
              <w:rPr>
                <w:sz w:val="26"/>
              </w:rPr>
              <w:t>sai</w:t>
            </w:r>
            <w:r w:rsidRPr="00D26DB8">
              <w:rPr>
                <w:spacing w:val="-1"/>
                <w:sz w:val="26"/>
              </w:rPr>
              <w:t xml:space="preserve"> </w:t>
            </w:r>
            <w:r w:rsidRPr="00D26DB8">
              <w:rPr>
                <w:sz w:val="26"/>
              </w:rPr>
              <w:t>trong</w:t>
            </w:r>
            <w:r w:rsidRPr="00D26DB8">
              <w:rPr>
                <w:spacing w:val="-1"/>
                <w:sz w:val="26"/>
              </w:rPr>
              <w:t xml:space="preserve"> </w:t>
            </w:r>
            <w:r w:rsidRPr="00D26DB8">
              <w:rPr>
                <w:sz w:val="26"/>
              </w:rPr>
              <w:t>xây</w:t>
            </w:r>
            <w:r w:rsidRPr="00D26DB8">
              <w:rPr>
                <w:spacing w:val="-3"/>
                <w:sz w:val="26"/>
              </w:rPr>
              <w:t xml:space="preserve"> </w:t>
            </w:r>
            <w:r w:rsidRPr="00D26DB8">
              <w:rPr>
                <w:sz w:val="26"/>
              </w:rPr>
              <w:t>dựng</w:t>
            </w:r>
            <w:r w:rsidRPr="00D26DB8">
              <w:rPr>
                <w:spacing w:val="-3"/>
                <w:sz w:val="26"/>
              </w:rPr>
              <w:t xml:space="preserve"> </w:t>
            </w:r>
            <w:r w:rsidRPr="00D26DB8">
              <w:rPr>
                <w:sz w:val="26"/>
              </w:rPr>
              <w:t>công</w:t>
            </w:r>
            <w:r w:rsidRPr="00D26DB8">
              <w:rPr>
                <w:spacing w:val="-2"/>
                <w:sz w:val="26"/>
              </w:rPr>
              <w:t xml:space="preserve"> </w:t>
            </w:r>
            <w:r w:rsidRPr="00D26DB8">
              <w:rPr>
                <w:sz w:val="26"/>
              </w:rPr>
              <w:t>trình</w:t>
            </w:r>
            <w:r w:rsidRPr="00D26DB8">
              <w:rPr>
                <w:spacing w:val="-1"/>
                <w:sz w:val="26"/>
              </w:rPr>
              <w:t xml:space="preserve"> </w:t>
            </w:r>
            <w:r w:rsidRPr="00D26DB8">
              <w:rPr>
                <w:sz w:val="26"/>
              </w:rPr>
              <w:t>–</w:t>
            </w:r>
            <w:r w:rsidRPr="00D26DB8">
              <w:rPr>
                <w:spacing w:val="-1"/>
                <w:sz w:val="26"/>
              </w:rPr>
              <w:t xml:space="preserve"> </w:t>
            </w:r>
            <w:r w:rsidRPr="00D26DB8">
              <w:rPr>
                <w:sz w:val="26"/>
              </w:rPr>
              <w:t>Phần</w:t>
            </w:r>
            <w:r w:rsidRPr="00D26DB8">
              <w:rPr>
                <w:spacing w:val="-1"/>
                <w:sz w:val="26"/>
              </w:rPr>
              <w:t xml:space="preserve"> </w:t>
            </w:r>
            <w:r w:rsidRPr="00D26DB8">
              <w:rPr>
                <w:sz w:val="26"/>
              </w:rPr>
              <w:t>1:</w:t>
            </w:r>
            <w:r w:rsidRPr="00D26DB8">
              <w:rPr>
                <w:spacing w:val="-1"/>
                <w:sz w:val="26"/>
              </w:rPr>
              <w:t xml:space="preserve"> </w:t>
            </w:r>
            <w:r w:rsidRPr="00D26DB8">
              <w:rPr>
                <w:sz w:val="26"/>
              </w:rPr>
              <w:t>Nguyên tắc</w:t>
            </w:r>
            <w:r w:rsidRPr="00D26DB8">
              <w:rPr>
                <w:spacing w:val="-2"/>
                <w:sz w:val="26"/>
              </w:rPr>
              <w:t xml:space="preserve"> </w:t>
            </w:r>
            <w:r w:rsidRPr="00D26DB8">
              <w:rPr>
                <w:sz w:val="26"/>
              </w:rPr>
              <w:t>cơ</w:t>
            </w:r>
            <w:r w:rsidRPr="00D26DB8">
              <w:rPr>
                <w:spacing w:val="-2"/>
                <w:sz w:val="26"/>
              </w:rPr>
              <w:t xml:space="preserve"> </w:t>
            </w:r>
            <w:r w:rsidRPr="00D26DB8">
              <w:rPr>
                <w:sz w:val="26"/>
              </w:rPr>
              <w:t>bản</w:t>
            </w:r>
            <w:r w:rsidRPr="00D26DB8">
              <w:rPr>
                <w:spacing w:val="1"/>
                <w:sz w:val="26"/>
              </w:rPr>
              <w:t xml:space="preserve"> </w:t>
            </w:r>
            <w:r w:rsidRPr="00D26DB8">
              <w:rPr>
                <w:sz w:val="26"/>
              </w:rPr>
              <w:t>để</w:t>
            </w:r>
            <w:r w:rsidRPr="00D26DB8">
              <w:rPr>
                <w:spacing w:val="-2"/>
                <w:sz w:val="26"/>
              </w:rPr>
              <w:t xml:space="preserve"> </w:t>
            </w:r>
            <w:r w:rsidRPr="00D26DB8">
              <w:rPr>
                <w:sz w:val="26"/>
              </w:rPr>
              <w:t>đánh</w:t>
            </w:r>
            <w:r w:rsidRPr="00D26DB8">
              <w:rPr>
                <w:spacing w:val="1"/>
                <w:sz w:val="26"/>
              </w:rPr>
              <w:t xml:space="preserve"> </w:t>
            </w:r>
            <w:r w:rsidRPr="00D26DB8">
              <w:rPr>
                <w:sz w:val="26"/>
              </w:rPr>
              <w:t>giá và</w:t>
            </w:r>
            <w:r w:rsidRPr="00D26DB8">
              <w:rPr>
                <w:spacing w:val="-1"/>
                <w:sz w:val="26"/>
              </w:rPr>
              <w:t xml:space="preserve"> </w:t>
            </w:r>
            <w:r w:rsidRPr="00D26DB8">
              <w:rPr>
                <w:sz w:val="26"/>
              </w:rPr>
              <w:t>yêu</w:t>
            </w:r>
            <w:r w:rsidRPr="00D26DB8">
              <w:rPr>
                <w:spacing w:val="-2"/>
                <w:sz w:val="26"/>
              </w:rPr>
              <w:t xml:space="preserve"> </w:t>
            </w:r>
            <w:r w:rsidRPr="00D26DB8">
              <w:rPr>
                <w:sz w:val="26"/>
              </w:rPr>
              <w:t>cầu</w:t>
            </w:r>
            <w:r w:rsidRPr="00D26DB8">
              <w:rPr>
                <w:spacing w:val="-2"/>
                <w:sz w:val="26"/>
              </w:rPr>
              <w:t xml:space="preserve"> </w:t>
            </w:r>
            <w:r w:rsidRPr="00D26DB8">
              <w:rPr>
                <w:sz w:val="26"/>
              </w:rPr>
              <w:t>kỹ</w:t>
            </w:r>
            <w:r w:rsidRPr="00D26DB8">
              <w:rPr>
                <w:spacing w:val="-2"/>
                <w:sz w:val="26"/>
              </w:rPr>
              <w:t xml:space="preserve"> </w:t>
            </w:r>
            <w:r w:rsidRPr="00D26DB8">
              <w:rPr>
                <w:sz w:val="26"/>
              </w:rPr>
              <w:t>thuật</w:t>
            </w:r>
          </w:p>
        </w:tc>
      </w:tr>
      <w:tr w:rsidR="00D26DB8" w:rsidRPr="00D26DB8" w14:paraId="41776671" w14:textId="77777777" w:rsidTr="00E1015D">
        <w:trPr>
          <w:trHeight w:val="599"/>
        </w:trPr>
        <w:tc>
          <w:tcPr>
            <w:tcW w:w="709" w:type="dxa"/>
            <w:vAlign w:val="center"/>
          </w:tcPr>
          <w:p w14:paraId="071DD356" w14:textId="77777777" w:rsidR="00AD4866" w:rsidRPr="00D26DB8" w:rsidRDefault="00AD4866" w:rsidP="00AD4866">
            <w:pPr>
              <w:pStyle w:val="TableParagraph"/>
              <w:jc w:val="center"/>
              <w:rPr>
                <w:sz w:val="24"/>
              </w:rPr>
            </w:pPr>
          </w:p>
        </w:tc>
        <w:tc>
          <w:tcPr>
            <w:tcW w:w="3452" w:type="dxa"/>
            <w:gridSpan w:val="2"/>
            <w:vAlign w:val="center"/>
          </w:tcPr>
          <w:p w14:paraId="1E413434" w14:textId="77777777" w:rsidR="00AD4866" w:rsidRPr="00D26DB8" w:rsidRDefault="00AD4866" w:rsidP="00AD4866">
            <w:pPr>
              <w:pStyle w:val="TableParagraph"/>
              <w:spacing w:line="293" w:lineRule="exact"/>
              <w:ind w:left="107"/>
              <w:rPr>
                <w:sz w:val="26"/>
              </w:rPr>
            </w:pPr>
            <w:r w:rsidRPr="00D26DB8">
              <w:rPr>
                <w:sz w:val="26"/>
              </w:rPr>
              <w:t>TCVN</w:t>
            </w:r>
            <w:r w:rsidRPr="00D26DB8">
              <w:rPr>
                <w:spacing w:val="-4"/>
                <w:sz w:val="26"/>
              </w:rPr>
              <w:t xml:space="preserve"> </w:t>
            </w:r>
            <w:r w:rsidRPr="00D26DB8">
              <w:rPr>
                <w:sz w:val="26"/>
              </w:rPr>
              <w:t>9259</w:t>
            </w:r>
            <w:r w:rsidRPr="00D26DB8">
              <w:rPr>
                <w:spacing w:val="-4"/>
                <w:sz w:val="26"/>
              </w:rPr>
              <w:t xml:space="preserve"> </w:t>
            </w:r>
            <w:r w:rsidRPr="00D26DB8">
              <w:rPr>
                <w:sz w:val="26"/>
              </w:rPr>
              <w:t>-8</w:t>
            </w:r>
            <w:r w:rsidRPr="00D26DB8">
              <w:rPr>
                <w:spacing w:val="-4"/>
                <w:sz w:val="26"/>
              </w:rPr>
              <w:t xml:space="preserve"> </w:t>
            </w:r>
            <w:r w:rsidRPr="00D26DB8">
              <w:rPr>
                <w:sz w:val="26"/>
              </w:rPr>
              <w:t>:</w:t>
            </w:r>
            <w:r w:rsidRPr="00D26DB8">
              <w:rPr>
                <w:spacing w:val="-4"/>
                <w:sz w:val="26"/>
              </w:rPr>
              <w:t xml:space="preserve"> </w:t>
            </w:r>
            <w:r w:rsidRPr="00D26DB8">
              <w:rPr>
                <w:sz w:val="26"/>
              </w:rPr>
              <w:t>2012</w:t>
            </w:r>
          </w:p>
          <w:p w14:paraId="467C7DF1" w14:textId="77777777" w:rsidR="00AD4866" w:rsidRPr="00D26DB8" w:rsidRDefault="00AD4866" w:rsidP="00AD4866">
            <w:pPr>
              <w:pStyle w:val="TableParagraph"/>
              <w:spacing w:before="1" w:line="286" w:lineRule="exact"/>
              <w:ind w:left="107"/>
              <w:rPr>
                <w:sz w:val="26"/>
              </w:rPr>
            </w:pPr>
            <w:r w:rsidRPr="00D26DB8">
              <w:rPr>
                <w:sz w:val="26"/>
              </w:rPr>
              <w:t>(ISO</w:t>
            </w:r>
            <w:r w:rsidRPr="00D26DB8">
              <w:rPr>
                <w:spacing w:val="-2"/>
                <w:sz w:val="26"/>
              </w:rPr>
              <w:t xml:space="preserve"> </w:t>
            </w:r>
            <w:r w:rsidRPr="00D26DB8">
              <w:rPr>
                <w:sz w:val="26"/>
              </w:rPr>
              <w:t>3443-8:1991)</w:t>
            </w:r>
          </w:p>
        </w:tc>
        <w:tc>
          <w:tcPr>
            <w:tcW w:w="10723" w:type="dxa"/>
            <w:vAlign w:val="center"/>
          </w:tcPr>
          <w:p w14:paraId="30F8523B" w14:textId="77777777" w:rsidR="00AD4866" w:rsidRPr="00D26DB8" w:rsidRDefault="00AD4866" w:rsidP="00AD4866">
            <w:pPr>
              <w:pStyle w:val="TableParagraph"/>
              <w:spacing w:line="293" w:lineRule="exact"/>
              <w:ind w:left="104"/>
              <w:rPr>
                <w:sz w:val="26"/>
              </w:rPr>
            </w:pPr>
            <w:r w:rsidRPr="00D26DB8">
              <w:rPr>
                <w:sz w:val="26"/>
              </w:rPr>
              <w:t>Dung</w:t>
            </w:r>
            <w:r w:rsidRPr="00D26DB8">
              <w:rPr>
                <w:spacing w:val="21"/>
                <w:sz w:val="26"/>
              </w:rPr>
              <w:t xml:space="preserve"> </w:t>
            </w:r>
            <w:r w:rsidRPr="00D26DB8">
              <w:rPr>
                <w:sz w:val="26"/>
              </w:rPr>
              <w:t>sai</w:t>
            </w:r>
            <w:r w:rsidRPr="00D26DB8">
              <w:rPr>
                <w:spacing w:val="22"/>
                <w:sz w:val="26"/>
              </w:rPr>
              <w:t xml:space="preserve"> </w:t>
            </w:r>
            <w:r w:rsidRPr="00D26DB8">
              <w:rPr>
                <w:sz w:val="26"/>
              </w:rPr>
              <w:t>trong</w:t>
            </w:r>
            <w:r w:rsidRPr="00D26DB8">
              <w:rPr>
                <w:spacing w:val="21"/>
                <w:sz w:val="26"/>
              </w:rPr>
              <w:t xml:space="preserve"> </w:t>
            </w:r>
            <w:r w:rsidRPr="00D26DB8">
              <w:rPr>
                <w:sz w:val="26"/>
              </w:rPr>
              <w:t>xây</w:t>
            </w:r>
            <w:r w:rsidRPr="00D26DB8">
              <w:rPr>
                <w:spacing w:val="22"/>
                <w:sz w:val="26"/>
              </w:rPr>
              <w:t xml:space="preserve"> </w:t>
            </w:r>
            <w:r w:rsidRPr="00D26DB8">
              <w:rPr>
                <w:sz w:val="26"/>
              </w:rPr>
              <w:t>dựng</w:t>
            </w:r>
            <w:r w:rsidRPr="00D26DB8">
              <w:rPr>
                <w:spacing w:val="21"/>
                <w:sz w:val="26"/>
              </w:rPr>
              <w:t xml:space="preserve"> </w:t>
            </w:r>
            <w:r w:rsidRPr="00D26DB8">
              <w:rPr>
                <w:sz w:val="26"/>
              </w:rPr>
              <w:t>công</w:t>
            </w:r>
            <w:r w:rsidRPr="00D26DB8">
              <w:rPr>
                <w:spacing w:val="25"/>
                <w:sz w:val="26"/>
              </w:rPr>
              <w:t xml:space="preserve"> </w:t>
            </w:r>
            <w:r w:rsidRPr="00D26DB8">
              <w:rPr>
                <w:sz w:val="26"/>
              </w:rPr>
              <w:t>trình</w:t>
            </w:r>
            <w:r w:rsidRPr="00D26DB8">
              <w:rPr>
                <w:spacing w:val="27"/>
                <w:sz w:val="26"/>
              </w:rPr>
              <w:t xml:space="preserve"> </w:t>
            </w:r>
            <w:r w:rsidRPr="00D26DB8">
              <w:rPr>
                <w:sz w:val="26"/>
              </w:rPr>
              <w:t>–</w:t>
            </w:r>
            <w:r w:rsidRPr="00D26DB8">
              <w:rPr>
                <w:spacing w:val="24"/>
                <w:sz w:val="26"/>
              </w:rPr>
              <w:t xml:space="preserve"> </w:t>
            </w:r>
            <w:r w:rsidRPr="00D26DB8">
              <w:rPr>
                <w:sz w:val="26"/>
              </w:rPr>
              <w:t>Phần</w:t>
            </w:r>
            <w:r w:rsidRPr="00D26DB8">
              <w:rPr>
                <w:spacing w:val="27"/>
                <w:sz w:val="26"/>
              </w:rPr>
              <w:t xml:space="preserve"> </w:t>
            </w:r>
            <w:r w:rsidRPr="00D26DB8">
              <w:rPr>
                <w:sz w:val="26"/>
              </w:rPr>
              <w:t>8:</w:t>
            </w:r>
            <w:r w:rsidRPr="00D26DB8">
              <w:rPr>
                <w:spacing w:val="21"/>
                <w:sz w:val="26"/>
              </w:rPr>
              <w:t xml:space="preserve"> </w:t>
            </w:r>
            <w:r w:rsidRPr="00D26DB8">
              <w:rPr>
                <w:sz w:val="26"/>
              </w:rPr>
              <w:t>Giám định</w:t>
            </w:r>
            <w:r w:rsidRPr="00D26DB8">
              <w:rPr>
                <w:spacing w:val="-2"/>
                <w:sz w:val="26"/>
              </w:rPr>
              <w:t xml:space="preserve"> </w:t>
            </w:r>
            <w:r w:rsidRPr="00D26DB8">
              <w:rPr>
                <w:sz w:val="26"/>
              </w:rPr>
              <w:t>về</w:t>
            </w:r>
            <w:r w:rsidRPr="00D26DB8">
              <w:rPr>
                <w:spacing w:val="-1"/>
                <w:sz w:val="26"/>
              </w:rPr>
              <w:t xml:space="preserve"> </w:t>
            </w:r>
            <w:r w:rsidRPr="00D26DB8">
              <w:rPr>
                <w:sz w:val="26"/>
              </w:rPr>
              <w:t>kích</w:t>
            </w:r>
            <w:r w:rsidRPr="00D26DB8">
              <w:rPr>
                <w:spacing w:val="-2"/>
                <w:sz w:val="26"/>
              </w:rPr>
              <w:t xml:space="preserve"> </w:t>
            </w:r>
            <w:r w:rsidRPr="00D26DB8">
              <w:rPr>
                <w:sz w:val="26"/>
              </w:rPr>
              <w:t>thước</w:t>
            </w:r>
            <w:r w:rsidRPr="00D26DB8">
              <w:rPr>
                <w:spacing w:val="-1"/>
                <w:sz w:val="26"/>
              </w:rPr>
              <w:t xml:space="preserve"> </w:t>
            </w:r>
            <w:r w:rsidRPr="00D26DB8">
              <w:rPr>
                <w:sz w:val="26"/>
              </w:rPr>
              <w:t>và kiểm</w:t>
            </w:r>
            <w:r w:rsidRPr="00D26DB8">
              <w:rPr>
                <w:spacing w:val="-1"/>
                <w:sz w:val="26"/>
              </w:rPr>
              <w:t xml:space="preserve"> </w:t>
            </w:r>
            <w:r w:rsidRPr="00D26DB8">
              <w:rPr>
                <w:sz w:val="26"/>
              </w:rPr>
              <w:t>tra</w:t>
            </w:r>
            <w:r w:rsidRPr="00D26DB8">
              <w:rPr>
                <w:spacing w:val="-2"/>
                <w:sz w:val="26"/>
              </w:rPr>
              <w:t xml:space="preserve"> </w:t>
            </w:r>
            <w:r w:rsidRPr="00D26DB8">
              <w:rPr>
                <w:sz w:val="26"/>
              </w:rPr>
              <w:t>công</w:t>
            </w:r>
            <w:r w:rsidRPr="00D26DB8">
              <w:rPr>
                <w:spacing w:val="1"/>
                <w:sz w:val="26"/>
              </w:rPr>
              <w:t xml:space="preserve"> </w:t>
            </w:r>
            <w:r w:rsidRPr="00D26DB8">
              <w:rPr>
                <w:sz w:val="26"/>
              </w:rPr>
              <w:t>tác</w:t>
            </w:r>
            <w:r w:rsidRPr="00D26DB8">
              <w:rPr>
                <w:spacing w:val="-1"/>
                <w:sz w:val="26"/>
              </w:rPr>
              <w:t xml:space="preserve"> </w:t>
            </w:r>
            <w:r w:rsidRPr="00D26DB8">
              <w:rPr>
                <w:sz w:val="26"/>
              </w:rPr>
              <w:t>thi</w:t>
            </w:r>
            <w:r w:rsidRPr="00D26DB8">
              <w:rPr>
                <w:spacing w:val="-2"/>
                <w:sz w:val="26"/>
              </w:rPr>
              <w:t xml:space="preserve"> </w:t>
            </w:r>
            <w:r w:rsidRPr="00D26DB8">
              <w:rPr>
                <w:sz w:val="26"/>
              </w:rPr>
              <w:t>công.</w:t>
            </w:r>
          </w:p>
        </w:tc>
      </w:tr>
      <w:tr w:rsidR="00D26DB8" w:rsidRPr="00D26DB8" w14:paraId="2807D4D2" w14:textId="77777777" w:rsidTr="007142D8">
        <w:trPr>
          <w:trHeight w:val="712"/>
        </w:trPr>
        <w:tc>
          <w:tcPr>
            <w:tcW w:w="709" w:type="dxa"/>
            <w:vAlign w:val="center"/>
          </w:tcPr>
          <w:p w14:paraId="1CA1E20E" w14:textId="77777777" w:rsidR="00AD4866" w:rsidRPr="00D26DB8" w:rsidRDefault="00AD4866" w:rsidP="00AD4866">
            <w:pPr>
              <w:pStyle w:val="TableParagraph"/>
              <w:jc w:val="center"/>
              <w:rPr>
                <w:sz w:val="24"/>
              </w:rPr>
            </w:pPr>
          </w:p>
        </w:tc>
        <w:tc>
          <w:tcPr>
            <w:tcW w:w="3452" w:type="dxa"/>
            <w:gridSpan w:val="2"/>
            <w:vAlign w:val="center"/>
          </w:tcPr>
          <w:p w14:paraId="096A073C" w14:textId="77777777" w:rsidR="00AD4866" w:rsidRPr="00D26DB8" w:rsidRDefault="00AD4866" w:rsidP="00AD4866">
            <w:pPr>
              <w:pStyle w:val="TableParagraph"/>
              <w:spacing w:line="290" w:lineRule="exact"/>
              <w:ind w:left="107"/>
              <w:rPr>
                <w:sz w:val="26"/>
              </w:rPr>
            </w:pPr>
            <w:r w:rsidRPr="00D26DB8">
              <w:rPr>
                <w:sz w:val="26"/>
              </w:rPr>
              <w:t>TCVN</w:t>
            </w:r>
            <w:r w:rsidRPr="00D26DB8">
              <w:rPr>
                <w:spacing w:val="25"/>
                <w:sz w:val="26"/>
              </w:rPr>
              <w:t xml:space="preserve"> </w:t>
            </w:r>
            <w:r w:rsidRPr="00D26DB8">
              <w:rPr>
                <w:sz w:val="26"/>
              </w:rPr>
              <w:t>9261</w:t>
            </w:r>
            <w:r w:rsidRPr="00D26DB8">
              <w:rPr>
                <w:spacing w:val="88"/>
                <w:sz w:val="26"/>
              </w:rPr>
              <w:t xml:space="preserve"> </w:t>
            </w:r>
            <w:r w:rsidRPr="00D26DB8">
              <w:rPr>
                <w:sz w:val="26"/>
              </w:rPr>
              <w:t>:</w:t>
            </w:r>
            <w:r w:rsidRPr="00D26DB8">
              <w:rPr>
                <w:spacing w:val="87"/>
                <w:sz w:val="26"/>
              </w:rPr>
              <w:t xml:space="preserve"> </w:t>
            </w:r>
            <w:r w:rsidRPr="00D26DB8">
              <w:rPr>
                <w:sz w:val="26"/>
              </w:rPr>
              <w:t>2012</w:t>
            </w:r>
          </w:p>
          <w:p w14:paraId="43A43B99" w14:textId="77777777" w:rsidR="00AD4866" w:rsidRPr="00D26DB8" w:rsidRDefault="00AD4866" w:rsidP="00AD4866">
            <w:pPr>
              <w:pStyle w:val="TableParagraph"/>
              <w:spacing w:before="1" w:line="286" w:lineRule="exact"/>
              <w:ind w:left="107"/>
              <w:rPr>
                <w:sz w:val="26"/>
              </w:rPr>
            </w:pPr>
            <w:r w:rsidRPr="00D26DB8">
              <w:rPr>
                <w:sz w:val="26"/>
              </w:rPr>
              <w:t>(ISO</w:t>
            </w:r>
            <w:r w:rsidRPr="00D26DB8">
              <w:rPr>
                <w:spacing w:val="-2"/>
                <w:sz w:val="26"/>
              </w:rPr>
              <w:t xml:space="preserve"> </w:t>
            </w:r>
            <w:r w:rsidRPr="00D26DB8">
              <w:rPr>
                <w:sz w:val="26"/>
              </w:rPr>
              <w:t>1803-8:1997)</w:t>
            </w:r>
          </w:p>
        </w:tc>
        <w:tc>
          <w:tcPr>
            <w:tcW w:w="10723" w:type="dxa"/>
            <w:vAlign w:val="center"/>
          </w:tcPr>
          <w:p w14:paraId="0E8F3C45" w14:textId="77777777" w:rsidR="00AD4866" w:rsidRPr="00D26DB8" w:rsidRDefault="00AD4866" w:rsidP="00AD4866">
            <w:pPr>
              <w:pStyle w:val="TableParagraph"/>
              <w:spacing w:line="290" w:lineRule="exact"/>
              <w:ind w:left="104"/>
              <w:rPr>
                <w:sz w:val="26"/>
              </w:rPr>
            </w:pPr>
            <w:r w:rsidRPr="00D26DB8">
              <w:rPr>
                <w:sz w:val="26"/>
              </w:rPr>
              <w:t>Xây</w:t>
            </w:r>
            <w:r w:rsidRPr="00D26DB8">
              <w:rPr>
                <w:spacing w:val="34"/>
                <w:sz w:val="26"/>
              </w:rPr>
              <w:t xml:space="preserve"> </w:t>
            </w:r>
            <w:r w:rsidRPr="00D26DB8">
              <w:rPr>
                <w:sz w:val="26"/>
              </w:rPr>
              <w:t>dựng</w:t>
            </w:r>
            <w:r w:rsidRPr="00D26DB8">
              <w:rPr>
                <w:spacing w:val="34"/>
                <w:sz w:val="26"/>
              </w:rPr>
              <w:t xml:space="preserve"> </w:t>
            </w:r>
            <w:r w:rsidRPr="00D26DB8">
              <w:rPr>
                <w:sz w:val="26"/>
              </w:rPr>
              <w:t>công</w:t>
            </w:r>
            <w:r w:rsidRPr="00D26DB8">
              <w:rPr>
                <w:spacing w:val="34"/>
                <w:sz w:val="26"/>
              </w:rPr>
              <w:t xml:space="preserve"> </w:t>
            </w:r>
            <w:r w:rsidRPr="00D26DB8">
              <w:rPr>
                <w:sz w:val="26"/>
              </w:rPr>
              <w:t>trình</w:t>
            </w:r>
            <w:r w:rsidRPr="00D26DB8">
              <w:rPr>
                <w:spacing w:val="39"/>
                <w:sz w:val="26"/>
              </w:rPr>
              <w:t xml:space="preserve"> </w:t>
            </w:r>
            <w:r w:rsidRPr="00D26DB8">
              <w:rPr>
                <w:sz w:val="26"/>
              </w:rPr>
              <w:t>–</w:t>
            </w:r>
            <w:r w:rsidRPr="00D26DB8">
              <w:rPr>
                <w:spacing w:val="34"/>
                <w:sz w:val="26"/>
              </w:rPr>
              <w:t xml:space="preserve"> </w:t>
            </w:r>
            <w:r w:rsidRPr="00D26DB8">
              <w:rPr>
                <w:sz w:val="26"/>
              </w:rPr>
              <w:t>dung</w:t>
            </w:r>
            <w:r w:rsidRPr="00D26DB8">
              <w:rPr>
                <w:spacing w:val="36"/>
                <w:sz w:val="26"/>
              </w:rPr>
              <w:t xml:space="preserve"> </w:t>
            </w:r>
            <w:r w:rsidRPr="00D26DB8">
              <w:rPr>
                <w:sz w:val="26"/>
              </w:rPr>
              <w:t>sai</w:t>
            </w:r>
            <w:r w:rsidRPr="00D26DB8">
              <w:rPr>
                <w:spacing w:val="36"/>
                <w:sz w:val="26"/>
              </w:rPr>
              <w:t xml:space="preserve"> </w:t>
            </w:r>
            <w:r w:rsidRPr="00D26DB8">
              <w:rPr>
                <w:sz w:val="26"/>
              </w:rPr>
              <w:t>–</w:t>
            </w:r>
            <w:r w:rsidRPr="00D26DB8">
              <w:rPr>
                <w:spacing w:val="37"/>
                <w:sz w:val="26"/>
              </w:rPr>
              <w:t xml:space="preserve"> </w:t>
            </w:r>
            <w:r w:rsidRPr="00D26DB8">
              <w:rPr>
                <w:sz w:val="26"/>
              </w:rPr>
              <w:t>cách</w:t>
            </w:r>
            <w:r w:rsidRPr="00D26DB8">
              <w:rPr>
                <w:spacing w:val="34"/>
                <w:sz w:val="26"/>
              </w:rPr>
              <w:t xml:space="preserve"> </w:t>
            </w:r>
            <w:r w:rsidRPr="00D26DB8">
              <w:rPr>
                <w:sz w:val="26"/>
              </w:rPr>
              <w:t>thể</w:t>
            </w:r>
            <w:r w:rsidRPr="00D26DB8">
              <w:rPr>
                <w:spacing w:val="36"/>
                <w:sz w:val="26"/>
              </w:rPr>
              <w:t xml:space="preserve"> </w:t>
            </w:r>
            <w:r w:rsidRPr="00D26DB8">
              <w:rPr>
                <w:sz w:val="26"/>
              </w:rPr>
              <w:t>hiện</w:t>
            </w:r>
            <w:r w:rsidRPr="00D26DB8">
              <w:rPr>
                <w:spacing w:val="34"/>
                <w:sz w:val="26"/>
              </w:rPr>
              <w:t xml:space="preserve"> </w:t>
            </w:r>
            <w:r w:rsidRPr="00D26DB8">
              <w:rPr>
                <w:sz w:val="26"/>
              </w:rPr>
              <w:t>độ chính</w:t>
            </w:r>
            <w:r w:rsidRPr="00D26DB8">
              <w:rPr>
                <w:spacing w:val="-2"/>
                <w:sz w:val="26"/>
              </w:rPr>
              <w:t xml:space="preserve"> </w:t>
            </w:r>
            <w:r w:rsidRPr="00D26DB8">
              <w:rPr>
                <w:sz w:val="26"/>
              </w:rPr>
              <w:t>xác</w:t>
            </w:r>
            <w:r w:rsidRPr="00D26DB8">
              <w:rPr>
                <w:spacing w:val="-2"/>
                <w:sz w:val="26"/>
              </w:rPr>
              <w:t xml:space="preserve"> </w:t>
            </w:r>
            <w:r w:rsidRPr="00D26DB8">
              <w:rPr>
                <w:sz w:val="26"/>
              </w:rPr>
              <w:t>kích</w:t>
            </w:r>
            <w:r w:rsidRPr="00D26DB8">
              <w:rPr>
                <w:spacing w:val="-2"/>
                <w:sz w:val="26"/>
              </w:rPr>
              <w:t xml:space="preserve"> </w:t>
            </w:r>
            <w:r w:rsidRPr="00D26DB8">
              <w:rPr>
                <w:sz w:val="26"/>
              </w:rPr>
              <w:t>thước</w:t>
            </w:r>
            <w:r w:rsidRPr="00D26DB8">
              <w:rPr>
                <w:spacing w:val="-1"/>
                <w:sz w:val="26"/>
              </w:rPr>
              <w:t xml:space="preserve"> </w:t>
            </w:r>
            <w:r w:rsidRPr="00D26DB8">
              <w:rPr>
                <w:sz w:val="26"/>
              </w:rPr>
              <w:t>–</w:t>
            </w:r>
            <w:r w:rsidRPr="00D26DB8">
              <w:rPr>
                <w:spacing w:val="2"/>
                <w:sz w:val="26"/>
              </w:rPr>
              <w:t xml:space="preserve"> </w:t>
            </w:r>
            <w:r w:rsidRPr="00D26DB8">
              <w:rPr>
                <w:sz w:val="26"/>
              </w:rPr>
              <w:t>Nguyên</w:t>
            </w:r>
            <w:r w:rsidRPr="00D26DB8">
              <w:rPr>
                <w:spacing w:val="-3"/>
                <w:sz w:val="26"/>
              </w:rPr>
              <w:t xml:space="preserve"> </w:t>
            </w:r>
            <w:r w:rsidRPr="00D26DB8">
              <w:rPr>
                <w:sz w:val="26"/>
              </w:rPr>
              <w:t>tắc và</w:t>
            </w:r>
            <w:r w:rsidRPr="00D26DB8">
              <w:rPr>
                <w:spacing w:val="-3"/>
                <w:sz w:val="26"/>
              </w:rPr>
              <w:t xml:space="preserve"> </w:t>
            </w:r>
            <w:r w:rsidRPr="00D26DB8">
              <w:rPr>
                <w:sz w:val="26"/>
              </w:rPr>
              <w:t>thuật ngữ</w:t>
            </w:r>
          </w:p>
        </w:tc>
      </w:tr>
      <w:tr w:rsidR="00D26DB8" w:rsidRPr="00D26DB8" w14:paraId="4A7884B6" w14:textId="77777777" w:rsidTr="00E1015D">
        <w:trPr>
          <w:trHeight w:val="897"/>
        </w:trPr>
        <w:tc>
          <w:tcPr>
            <w:tcW w:w="709" w:type="dxa"/>
            <w:vAlign w:val="center"/>
          </w:tcPr>
          <w:p w14:paraId="4F7C4724" w14:textId="77777777" w:rsidR="00AD4866" w:rsidRPr="00D26DB8" w:rsidRDefault="00AD4866" w:rsidP="00AD4866">
            <w:pPr>
              <w:pStyle w:val="TableParagraph"/>
              <w:jc w:val="center"/>
              <w:rPr>
                <w:sz w:val="24"/>
              </w:rPr>
            </w:pPr>
          </w:p>
        </w:tc>
        <w:tc>
          <w:tcPr>
            <w:tcW w:w="3452" w:type="dxa"/>
            <w:gridSpan w:val="2"/>
            <w:vAlign w:val="center"/>
          </w:tcPr>
          <w:p w14:paraId="6DC21B86" w14:textId="77777777" w:rsidR="00AD4866" w:rsidRPr="00D26DB8" w:rsidRDefault="00AD4866" w:rsidP="00AD4866">
            <w:pPr>
              <w:pStyle w:val="TableParagraph"/>
              <w:spacing w:before="143"/>
              <w:ind w:left="107"/>
              <w:rPr>
                <w:sz w:val="26"/>
              </w:rPr>
            </w:pPr>
            <w:r w:rsidRPr="00D26DB8">
              <w:rPr>
                <w:sz w:val="26"/>
              </w:rPr>
              <w:t>TCVN</w:t>
            </w:r>
            <w:r w:rsidRPr="00D26DB8">
              <w:rPr>
                <w:spacing w:val="15"/>
                <w:sz w:val="26"/>
              </w:rPr>
              <w:t xml:space="preserve"> </w:t>
            </w:r>
            <w:r w:rsidRPr="00D26DB8">
              <w:rPr>
                <w:sz w:val="26"/>
              </w:rPr>
              <w:t>9262-1</w:t>
            </w:r>
            <w:r w:rsidRPr="00D26DB8">
              <w:rPr>
                <w:spacing w:val="18"/>
                <w:sz w:val="26"/>
              </w:rPr>
              <w:t xml:space="preserve"> </w:t>
            </w:r>
            <w:r w:rsidRPr="00D26DB8">
              <w:rPr>
                <w:sz w:val="26"/>
              </w:rPr>
              <w:t>:</w:t>
            </w:r>
            <w:r w:rsidRPr="00D26DB8">
              <w:rPr>
                <w:spacing w:val="16"/>
                <w:sz w:val="26"/>
              </w:rPr>
              <w:t xml:space="preserve"> </w:t>
            </w:r>
            <w:r w:rsidRPr="00D26DB8">
              <w:rPr>
                <w:sz w:val="26"/>
              </w:rPr>
              <w:t>2012</w:t>
            </w:r>
          </w:p>
          <w:p w14:paraId="4AA6CFA7" w14:textId="77777777" w:rsidR="00AD4866" w:rsidRPr="00D26DB8" w:rsidRDefault="00AD4866" w:rsidP="00AD4866">
            <w:pPr>
              <w:pStyle w:val="TableParagraph"/>
              <w:spacing w:before="1"/>
              <w:ind w:left="107"/>
              <w:rPr>
                <w:sz w:val="26"/>
              </w:rPr>
            </w:pPr>
            <w:r w:rsidRPr="00D26DB8">
              <w:rPr>
                <w:sz w:val="26"/>
              </w:rPr>
              <w:t>(ISO</w:t>
            </w:r>
            <w:r w:rsidRPr="00D26DB8">
              <w:rPr>
                <w:spacing w:val="-2"/>
                <w:sz w:val="26"/>
              </w:rPr>
              <w:t xml:space="preserve"> </w:t>
            </w:r>
            <w:r w:rsidRPr="00D26DB8">
              <w:rPr>
                <w:sz w:val="26"/>
              </w:rPr>
              <w:t>7976-1:1989)</w:t>
            </w:r>
          </w:p>
        </w:tc>
        <w:tc>
          <w:tcPr>
            <w:tcW w:w="10723" w:type="dxa"/>
            <w:vAlign w:val="center"/>
          </w:tcPr>
          <w:p w14:paraId="7C7909C3" w14:textId="77777777" w:rsidR="00AD4866" w:rsidRPr="00D26DB8" w:rsidRDefault="00AD4866" w:rsidP="00AD4866">
            <w:pPr>
              <w:pStyle w:val="TableParagraph"/>
              <w:ind w:left="104" w:right="95"/>
              <w:rPr>
                <w:sz w:val="26"/>
              </w:rPr>
            </w:pPr>
            <w:r w:rsidRPr="00D26DB8">
              <w:rPr>
                <w:sz w:val="26"/>
              </w:rPr>
              <w:t>Dung</w:t>
            </w:r>
            <w:r w:rsidRPr="00D26DB8">
              <w:rPr>
                <w:spacing w:val="-5"/>
                <w:sz w:val="26"/>
              </w:rPr>
              <w:t xml:space="preserve"> </w:t>
            </w:r>
            <w:r w:rsidRPr="00D26DB8">
              <w:rPr>
                <w:sz w:val="26"/>
              </w:rPr>
              <w:t>sai</w:t>
            </w:r>
            <w:r w:rsidRPr="00D26DB8">
              <w:rPr>
                <w:spacing w:val="-5"/>
                <w:sz w:val="26"/>
              </w:rPr>
              <w:t xml:space="preserve"> </w:t>
            </w:r>
            <w:r w:rsidRPr="00D26DB8">
              <w:rPr>
                <w:sz w:val="26"/>
              </w:rPr>
              <w:t>trong</w:t>
            </w:r>
            <w:r w:rsidRPr="00D26DB8">
              <w:rPr>
                <w:spacing w:val="-5"/>
                <w:sz w:val="26"/>
              </w:rPr>
              <w:t xml:space="preserve"> </w:t>
            </w:r>
            <w:r w:rsidRPr="00D26DB8">
              <w:rPr>
                <w:sz w:val="26"/>
              </w:rPr>
              <w:t>xây</w:t>
            </w:r>
            <w:r w:rsidRPr="00D26DB8">
              <w:rPr>
                <w:spacing w:val="-4"/>
                <w:sz w:val="26"/>
              </w:rPr>
              <w:t xml:space="preserve"> </w:t>
            </w:r>
            <w:r w:rsidRPr="00D26DB8">
              <w:rPr>
                <w:sz w:val="26"/>
              </w:rPr>
              <w:t>dựng</w:t>
            </w:r>
            <w:r w:rsidRPr="00D26DB8">
              <w:rPr>
                <w:spacing w:val="-5"/>
                <w:sz w:val="26"/>
              </w:rPr>
              <w:t xml:space="preserve"> </w:t>
            </w:r>
            <w:r w:rsidRPr="00D26DB8">
              <w:rPr>
                <w:sz w:val="26"/>
              </w:rPr>
              <w:t>công</w:t>
            </w:r>
            <w:r w:rsidRPr="00D26DB8">
              <w:rPr>
                <w:spacing w:val="-5"/>
                <w:sz w:val="26"/>
              </w:rPr>
              <w:t xml:space="preserve"> </w:t>
            </w:r>
            <w:r w:rsidRPr="00D26DB8">
              <w:rPr>
                <w:sz w:val="26"/>
              </w:rPr>
              <w:t>trình</w:t>
            </w:r>
            <w:r w:rsidRPr="00D26DB8">
              <w:rPr>
                <w:spacing w:val="-2"/>
                <w:sz w:val="26"/>
              </w:rPr>
              <w:t xml:space="preserve"> </w:t>
            </w:r>
            <w:r w:rsidRPr="00D26DB8">
              <w:rPr>
                <w:sz w:val="26"/>
              </w:rPr>
              <w:t>–</w:t>
            </w:r>
            <w:r w:rsidRPr="00D26DB8">
              <w:rPr>
                <w:spacing w:val="-5"/>
                <w:sz w:val="26"/>
              </w:rPr>
              <w:t xml:space="preserve"> </w:t>
            </w:r>
            <w:r w:rsidRPr="00D26DB8">
              <w:rPr>
                <w:sz w:val="26"/>
              </w:rPr>
              <w:t>Phương</w:t>
            </w:r>
            <w:r w:rsidRPr="00D26DB8">
              <w:rPr>
                <w:spacing w:val="-3"/>
                <w:sz w:val="26"/>
              </w:rPr>
              <w:t xml:space="preserve"> </w:t>
            </w:r>
            <w:r w:rsidRPr="00D26DB8">
              <w:rPr>
                <w:sz w:val="26"/>
              </w:rPr>
              <w:t>pháp</w:t>
            </w:r>
            <w:r w:rsidRPr="00D26DB8">
              <w:rPr>
                <w:spacing w:val="-5"/>
                <w:sz w:val="26"/>
              </w:rPr>
              <w:t xml:space="preserve"> </w:t>
            </w:r>
            <w:r w:rsidRPr="00D26DB8">
              <w:rPr>
                <w:sz w:val="26"/>
              </w:rPr>
              <w:t xml:space="preserve">đo </w:t>
            </w:r>
            <w:r w:rsidRPr="00D26DB8">
              <w:rPr>
                <w:spacing w:val="-62"/>
                <w:sz w:val="26"/>
              </w:rPr>
              <w:t xml:space="preserve"> </w:t>
            </w:r>
            <w:r w:rsidRPr="00D26DB8">
              <w:rPr>
                <w:sz w:val="26"/>
              </w:rPr>
              <w:t>kiểm tra</w:t>
            </w:r>
            <w:r w:rsidRPr="00D26DB8">
              <w:rPr>
                <w:spacing w:val="1"/>
                <w:sz w:val="26"/>
              </w:rPr>
              <w:t xml:space="preserve"> </w:t>
            </w:r>
            <w:r w:rsidRPr="00D26DB8">
              <w:rPr>
                <w:sz w:val="26"/>
              </w:rPr>
              <w:t>công</w:t>
            </w:r>
            <w:r w:rsidRPr="00D26DB8">
              <w:rPr>
                <w:spacing w:val="1"/>
                <w:sz w:val="26"/>
              </w:rPr>
              <w:t xml:space="preserve"> </w:t>
            </w:r>
            <w:r w:rsidRPr="00D26DB8">
              <w:rPr>
                <w:sz w:val="26"/>
              </w:rPr>
              <w:t>trình và</w:t>
            </w:r>
            <w:r w:rsidRPr="00D26DB8">
              <w:rPr>
                <w:spacing w:val="3"/>
                <w:sz w:val="26"/>
              </w:rPr>
              <w:t xml:space="preserve"> </w:t>
            </w:r>
            <w:r w:rsidRPr="00D26DB8">
              <w:rPr>
                <w:sz w:val="26"/>
              </w:rPr>
              <w:t>cấu</w:t>
            </w:r>
            <w:r w:rsidRPr="00D26DB8">
              <w:rPr>
                <w:spacing w:val="1"/>
                <w:sz w:val="26"/>
              </w:rPr>
              <w:t xml:space="preserve"> </w:t>
            </w:r>
            <w:r w:rsidRPr="00D26DB8">
              <w:rPr>
                <w:sz w:val="26"/>
              </w:rPr>
              <w:t>kiện chế</w:t>
            </w:r>
            <w:r w:rsidRPr="00D26DB8">
              <w:rPr>
                <w:spacing w:val="1"/>
                <w:sz w:val="26"/>
              </w:rPr>
              <w:t xml:space="preserve"> </w:t>
            </w:r>
            <w:r w:rsidRPr="00D26DB8">
              <w:rPr>
                <w:sz w:val="26"/>
              </w:rPr>
              <w:t>sẵn của</w:t>
            </w:r>
            <w:r w:rsidRPr="00D26DB8">
              <w:rPr>
                <w:spacing w:val="2"/>
                <w:sz w:val="26"/>
              </w:rPr>
              <w:t xml:space="preserve"> </w:t>
            </w:r>
            <w:r w:rsidRPr="00D26DB8">
              <w:rPr>
                <w:sz w:val="26"/>
              </w:rPr>
              <w:t>công trình –</w:t>
            </w:r>
            <w:r w:rsidRPr="00D26DB8">
              <w:rPr>
                <w:spacing w:val="-3"/>
                <w:sz w:val="26"/>
              </w:rPr>
              <w:t xml:space="preserve"> </w:t>
            </w:r>
            <w:r w:rsidRPr="00D26DB8">
              <w:rPr>
                <w:sz w:val="26"/>
              </w:rPr>
              <w:t>Phần</w:t>
            </w:r>
            <w:r w:rsidRPr="00D26DB8">
              <w:rPr>
                <w:spacing w:val="-3"/>
                <w:sz w:val="26"/>
              </w:rPr>
              <w:t xml:space="preserve"> </w:t>
            </w:r>
            <w:r w:rsidRPr="00D26DB8">
              <w:rPr>
                <w:sz w:val="26"/>
              </w:rPr>
              <w:t>1: Phương</w:t>
            </w:r>
            <w:r w:rsidRPr="00D26DB8">
              <w:rPr>
                <w:spacing w:val="-3"/>
                <w:sz w:val="26"/>
              </w:rPr>
              <w:t xml:space="preserve"> </w:t>
            </w:r>
            <w:r w:rsidRPr="00D26DB8">
              <w:rPr>
                <w:sz w:val="26"/>
              </w:rPr>
              <w:t>pháp</w:t>
            </w:r>
            <w:r w:rsidRPr="00D26DB8">
              <w:rPr>
                <w:spacing w:val="1"/>
                <w:sz w:val="26"/>
              </w:rPr>
              <w:t xml:space="preserve"> </w:t>
            </w:r>
            <w:r w:rsidRPr="00D26DB8">
              <w:rPr>
                <w:sz w:val="26"/>
              </w:rPr>
              <w:t>và</w:t>
            </w:r>
            <w:r w:rsidRPr="00D26DB8">
              <w:rPr>
                <w:spacing w:val="-3"/>
                <w:sz w:val="26"/>
              </w:rPr>
              <w:t xml:space="preserve"> </w:t>
            </w:r>
            <w:r w:rsidRPr="00D26DB8">
              <w:rPr>
                <w:sz w:val="26"/>
              </w:rPr>
              <w:t>dụng</w:t>
            </w:r>
            <w:r w:rsidRPr="00D26DB8">
              <w:rPr>
                <w:spacing w:val="-3"/>
                <w:sz w:val="26"/>
              </w:rPr>
              <w:t xml:space="preserve"> </w:t>
            </w:r>
            <w:r w:rsidRPr="00D26DB8">
              <w:rPr>
                <w:sz w:val="26"/>
              </w:rPr>
              <w:t>cụ</w:t>
            </w:r>
            <w:r w:rsidRPr="00D26DB8">
              <w:rPr>
                <w:spacing w:val="1"/>
                <w:sz w:val="26"/>
              </w:rPr>
              <w:t xml:space="preserve"> </w:t>
            </w:r>
            <w:r w:rsidRPr="00D26DB8">
              <w:rPr>
                <w:sz w:val="26"/>
              </w:rPr>
              <w:t>đo.</w:t>
            </w:r>
          </w:p>
        </w:tc>
      </w:tr>
      <w:tr w:rsidR="00D26DB8" w:rsidRPr="00D26DB8" w14:paraId="7E3DFCEF" w14:textId="77777777" w:rsidTr="00E1015D">
        <w:trPr>
          <w:trHeight w:val="299"/>
        </w:trPr>
        <w:tc>
          <w:tcPr>
            <w:tcW w:w="709" w:type="dxa"/>
            <w:vAlign w:val="center"/>
          </w:tcPr>
          <w:p w14:paraId="7227F86E" w14:textId="7C749099" w:rsidR="00AD4866" w:rsidRPr="003C5DAE" w:rsidRDefault="003C5DAE" w:rsidP="00AD4866">
            <w:pPr>
              <w:pStyle w:val="TableParagraph"/>
              <w:spacing w:line="280" w:lineRule="exact"/>
              <w:jc w:val="center"/>
              <w:rPr>
                <w:b/>
                <w:sz w:val="26"/>
                <w:lang w:val="en-US"/>
              </w:rPr>
            </w:pPr>
            <w:r>
              <w:rPr>
                <w:b/>
                <w:sz w:val="26"/>
                <w:lang w:val="en-US"/>
              </w:rPr>
              <w:t>2</w:t>
            </w:r>
          </w:p>
        </w:tc>
        <w:tc>
          <w:tcPr>
            <w:tcW w:w="14175" w:type="dxa"/>
            <w:gridSpan w:val="3"/>
            <w:vAlign w:val="center"/>
          </w:tcPr>
          <w:p w14:paraId="027283FC" w14:textId="77777777" w:rsidR="00AD4866" w:rsidRPr="00D26DB8" w:rsidRDefault="00AD4866" w:rsidP="00AD4866">
            <w:pPr>
              <w:pStyle w:val="TableParagraph"/>
              <w:spacing w:line="280" w:lineRule="exact"/>
              <w:ind w:left="107"/>
              <w:rPr>
                <w:b/>
                <w:sz w:val="26"/>
              </w:rPr>
            </w:pPr>
            <w:r w:rsidRPr="00D26DB8">
              <w:rPr>
                <w:b/>
                <w:sz w:val="26"/>
              </w:rPr>
              <w:t>Kết</w:t>
            </w:r>
            <w:r w:rsidRPr="00D26DB8">
              <w:rPr>
                <w:b/>
                <w:spacing w:val="-4"/>
                <w:sz w:val="26"/>
              </w:rPr>
              <w:t xml:space="preserve"> </w:t>
            </w:r>
            <w:r w:rsidRPr="00D26DB8">
              <w:rPr>
                <w:b/>
                <w:sz w:val="26"/>
              </w:rPr>
              <w:t>cấu</w:t>
            </w:r>
            <w:r w:rsidRPr="00D26DB8">
              <w:rPr>
                <w:b/>
                <w:spacing w:val="-3"/>
                <w:sz w:val="26"/>
              </w:rPr>
              <w:t xml:space="preserve"> </w:t>
            </w:r>
            <w:r w:rsidRPr="00D26DB8">
              <w:rPr>
                <w:b/>
                <w:sz w:val="26"/>
              </w:rPr>
              <w:t>gạch</w:t>
            </w:r>
            <w:r w:rsidRPr="00D26DB8">
              <w:rPr>
                <w:b/>
                <w:spacing w:val="-4"/>
                <w:sz w:val="26"/>
              </w:rPr>
              <w:t xml:space="preserve"> </w:t>
            </w:r>
            <w:r w:rsidRPr="00D26DB8">
              <w:rPr>
                <w:b/>
                <w:sz w:val="26"/>
              </w:rPr>
              <w:t>đá,</w:t>
            </w:r>
            <w:r w:rsidRPr="00D26DB8">
              <w:rPr>
                <w:b/>
                <w:spacing w:val="-1"/>
                <w:sz w:val="26"/>
              </w:rPr>
              <w:t xml:space="preserve"> </w:t>
            </w:r>
            <w:r w:rsidRPr="00D26DB8">
              <w:rPr>
                <w:b/>
                <w:sz w:val="26"/>
              </w:rPr>
              <w:t>vữa</w:t>
            </w:r>
            <w:r w:rsidRPr="00D26DB8">
              <w:rPr>
                <w:b/>
                <w:spacing w:val="-1"/>
                <w:sz w:val="26"/>
              </w:rPr>
              <w:t xml:space="preserve"> </w:t>
            </w:r>
            <w:r w:rsidRPr="00D26DB8">
              <w:rPr>
                <w:b/>
                <w:sz w:val="26"/>
              </w:rPr>
              <w:t>xây</w:t>
            </w:r>
            <w:r w:rsidRPr="00D26DB8">
              <w:rPr>
                <w:b/>
                <w:spacing w:val="-3"/>
                <w:sz w:val="26"/>
              </w:rPr>
              <w:t xml:space="preserve"> </w:t>
            </w:r>
            <w:r w:rsidRPr="00D26DB8">
              <w:rPr>
                <w:b/>
                <w:sz w:val="26"/>
              </w:rPr>
              <w:t>dựng</w:t>
            </w:r>
          </w:p>
        </w:tc>
      </w:tr>
      <w:tr w:rsidR="00D26DB8" w:rsidRPr="00D26DB8" w14:paraId="41D9C1CA" w14:textId="77777777" w:rsidTr="00E1015D">
        <w:trPr>
          <w:trHeight w:val="299"/>
        </w:trPr>
        <w:tc>
          <w:tcPr>
            <w:tcW w:w="709" w:type="dxa"/>
            <w:vAlign w:val="center"/>
          </w:tcPr>
          <w:p w14:paraId="2B1D6B57" w14:textId="77777777" w:rsidR="00AD4866" w:rsidRPr="00D26DB8" w:rsidRDefault="00AD4866" w:rsidP="00AD4866">
            <w:pPr>
              <w:pStyle w:val="TableParagraph"/>
              <w:jc w:val="center"/>
            </w:pPr>
          </w:p>
        </w:tc>
        <w:tc>
          <w:tcPr>
            <w:tcW w:w="3452" w:type="dxa"/>
            <w:gridSpan w:val="2"/>
            <w:vAlign w:val="center"/>
          </w:tcPr>
          <w:p w14:paraId="22ABC598" w14:textId="77777777" w:rsidR="00AD4866" w:rsidRPr="00D26DB8" w:rsidRDefault="00AD4866" w:rsidP="00AD4866">
            <w:pPr>
              <w:pStyle w:val="TableParagraph"/>
              <w:spacing w:line="280" w:lineRule="exact"/>
              <w:ind w:left="107"/>
              <w:rPr>
                <w:sz w:val="26"/>
              </w:rPr>
            </w:pPr>
            <w:r w:rsidRPr="00D26DB8">
              <w:rPr>
                <w:sz w:val="26"/>
              </w:rPr>
              <w:t>TCVN</w:t>
            </w:r>
            <w:r w:rsidRPr="00D26DB8">
              <w:rPr>
                <w:spacing w:val="-2"/>
                <w:sz w:val="26"/>
              </w:rPr>
              <w:t xml:space="preserve"> </w:t>
            </w:r>
            <w:r w:rsidRPr="00D26DB8">
              <w:rPr>
                <w:sz w:val="26"/>
              </w:rPr>
              <w:t>4459:</w:t>
            </w:r>
            <w:r w:rsidRPr="00D26DB8">
              <w:rPr>
                <w:spacing w:val="-1"/>
                <w:sz w:val="26"/>
              </w:rPr>
              <w:t xml:space="preserve"> </w:t>
            </w:r>
            <w:r w:rsidRPr="00D26DB8">
              <w:rPr>
                <w:sz w:val="26"/>
              </w:rPr>
              <w:t>1987</w:t>
            </w:r>
          </w:p>
        </w:tc>
        <w:tc>
          <w:tcPr>
            <w:tcW w:w="10723" w:type="dxa"/>
            <w:vAlign w:val="center"/>
          </w:tcPr>
          <w:p w14:paraId="32C81BA8" w14:textId="77777777" w:rsidR="00AD4866" w:rsidRPr="00D26DB8" w:rsidRDefault="00AD4866" w:rsidP="00AD4866">
            <w:pPr>
              <w:pStyle w:val="TableParagraph"/>
              <w:spacing w:line="280" w:lineRule="exact"/>
              <w:ind w:left="104"/>
              <w:rPr>
                <w:sz w:val="26"/>
              </w:rPr>
            </w:pPr>
            <w:r w:rsidRPr="00D26DB8">
              <w:rPr>
                <w:sz w:val="26"/>
              </w:rPr>
              <w:t>Hướng</w:t>
            </w:r>
            <w:r w:rsidRPr="00D26DB8">
              <w:rPr>
                <w:spacing w:val="-2"/>
                <w:sz w:val="26"/>
              </w:rPr>
              <w:t xml:space="preserve"> </w:t>
            </w:r>
            <w:r w:rsidRPr="00D26DB8">
              <w:rPr>
                <w:sz w:val="26"/>
              </w:rPr>
              <w:t>dẫn</w:t>
            </w:r>
            <w:r w:rsidRPr="00D26DB8">
              <w:rPr>
                <w:spacing w:val="-2"/>
                <w:sz w:val="26"/>
              </w:rPr>
              <w:t xml:space="preserve"> </w:t>
            </w:r>
            <w:r w:rsidRPr="00D26DB8">
              <w:rPr>
                <w:sz w:val="26"/>
              </w:rPr>
              <w:t>pha</w:t>
            </w:r>
            <w:r w:rsidRPr="00D26DB8">
              <w:rPr>
                <w:spacing w:val="-2"/>
                <w:sz w:val="26"/>
              </w:rPr>
              <w:t xml:space="preserve"> </w:t>
            </w:r>
            <w:r w:rsidRPr="00D26DB8">
              <w:rPr>
                <w:sz w:val="26"/>
              </w:rPr>
              <w:t>trộn</w:t>
            </w:r>
            <w:r w:rsidRPr="00D26DB8">
              <w:rPr>
                <w:spacing w:val="-2"/>
                <w:sz w:val="26"/>
              </w:rPr>
              <w:t xml:space="preserve"> </w:t>
            </w:r>
            <w:r w:rsidRPr="00D26DB8">
              <w:rPr>
                <w:sz w:val="26"/>
              </w:rPr>
              <w:t>và</w:t>
            </w:r>
            <w:r w:rsidRPr="00D26DB8">
              <w:rPr>
                <w:spacing w:val="1"/>
                <w:sz w:val="26"/>
              </w:rPr>
              <w:t xml:space="preserve"> </w:t>
            </w:r>
            <w:r w:rsidRPr="00D26DB8">
              <w:rPr>
                <w:sz w:val="26"/>
              </w:rPr>
              <w:t>sử</w:t>
            </w:r>
            <w:r w:rsidRPr="00D26DB8">
              <w:rPr>
                <w:spacing w:val="-1"/>
                <w:sz w:val="26"/>
              </w:rPr>
              <w:t xml:space="preserve"> </w:t>
            </w:r>
            <w:r w:rsidRPr="00D26DB8">
              <w:rPr>
                <w:sz w:val="26"/>
              </w:rPr>
              <w:t>dụng</w:t>
            </w:r>
            <w:r w:rsidRPr="00D26DB8">
              <w:rPr>
                <w:spacing w:val="-2"/>
                <w:sz w:val="26"/>
              </w:rPr>
              <w:t xml:space="preserve"> </w:t>
            </w:r>
            <w:r w:rsidRPr="00D26DB8">
              <w:rPr>
                <w:sz w:val="26"/>
              </w:rPr>
              <w:t>vữa</w:t>
            </w:r>
            <w:r w:rsidRPr="00D26DB8">
              <w:rPr>
                <w:spacing w:val="-2"/>
                <w:sz w:val="26"/>
              </w:rPr>
              <w:t xml:space="preserve"> </w:t>
            </w:r>
            <w:r w:rsidRPr="00D26DB8">
              <w:rPr>
                <w:sz w:val="26"/>
              </w:rPr>
              <w:t>trong</w:t>
            </w:r>
            <w:r w:rsidRPr="00D26DB8">
              <w:rPr>
                <w:spacing w:val="-2"/>
                <w:sz w:val="26"/>
              </w:rPr>
              <w:t xml:space="preserve"> </w:t>
            </w:r>
            <w:r w:rsidRPr="00D26DB8">
              <w:rPr>
                <w:sz w:val="26"/>
              </w:rPr>
              <w:t>xây</w:t>
            </w:r>
            <w:r w:rsidRPr="00D26DB8">
              <w:rPr>
                <w:spacing w:val="1"/>
                <w:sz w:val="26"/>
              </w:rPr>
              <w:t xml:space="preserve"> </w:t>
            </w:r>
            <w:r w:rsidRPr="00D26DB8">
              <w:rPr>
                <w:sz w:val="26"/>
              </w:rPr>
              <w:t>dựng</w:t>
            </w:r>
          </w:p>
        </w:tc>
      </w:tr>
      <w:tr w:rsidR="00D26DB8" w:rsidRPr="00D26DB8" w14:paraId="2B372BDE" w14:textId="77777777" w:rsidTr="00E1015D">
        <w:trPr>
          <w:trHeight w:val="297"/>
        </w:trPr>
        <w:tc>
          <w:tcPr>
            <w:tcW w:w="709" w:type="dxa"/>
            <w:vAlign w:val="center"/>
          </w:tcPr>
          <w:p w14:paraId="59EC4057" w14:textId="77777777" w:rsidR="00AD4866" w:rsidRPr="00D26DB8" w:rsidRDefault="00AD4866" w:rsidP="00AD4866">
            <w:pPr>
              <w:pStyle w:val="TableParagraph"/>
              <w:jc w:val="center"/>
            </w:pPr>
          </w:p>
        </w:tc>
        <w:tc>
          <w:tcPr>
            <w:tcW w:w="3452" w:type="dxa"/>
            <w:gridSpan w:val="2"/>
            <w:vAlign w:val="center"/>
          </w:tcPr>
          <w:p w14:paraId="576D4144" w14:textId="77777777" w:rsidR="00AD4866" w:rsidRPr="00D26DB8" w:rsidRDefault="00AD4866" w:rsidP="00AD4866">
            <w:pPr>
              <w:pStyle w:val="TableParagraph"/>
              <w:spacing w:line="277" w:lineRule="exact"/>
              <w:ind w:left="107"/>
              <w:rPr>
                <w:sz w:val="26"/>
              </w:rPr>
            </w:pPr>
            <w:r w:rsidRPr="00D26DB8">
              <w:rPr>
                <w:sz w:val="26"/>
              </w:rPr>
              <w:t>TCVN</w:t>
            </w:r>
            <w:r w:rsidRPr="00D26DB8">
              <w:rPr>
                <w:spacing w:val="-2"/>
                <w:sz w:val="26"/>
              </w:rPr>
              <w:t xml:space="preserve"> </w:t>
            </w:r>
            <w:r w:rsidRPr="00D26DB8">
              <w:rPr>
                <w:sz w:val="26"/>
              </w:rPr>
              <w:t>7899-1:</w:t>
            </w:r>
            <w:r w:rsidRPr="00D26DB8">
              <w:rPr>
                <w:spacing w:val="-2"/>
                <w:sz w:val="26"/>
              </w:rPr>
              <w:t xml:space="preserve"> </w:t>
            </w:r>
            <w:r w:rsidRPr="00D26DB8">
              <w:rPr>
                <w:sz w:val="26"/>
              </w:rPr>
              <w:t>2008</w:t>
            </w:r>
          </w:p>
        </w:tc>
        <w:tc>
          <w:tcPr>
            <w:tcW w:w="10723" w:type="dxa"/>
            <w:vAlign w:val="center"/>
          </w:tcPr>
          <w:p w14:paraId="156DAA9E" w14:textId="77777777" w:rsidR="00AD4866" w:rsidRPr="00D26DB8" w:rsidRDefault="00AD4866" w:rsidP="00AD4866">
            <w:pPr>
              <w:pStyle w:val="TableParagraph"/>
              <w:spacing w:line="277" w:lineRule="exact"/>
              <w:ind w:left="104"/>
              <w:rPr>
                <w:sz w:val="26"/>
              </w:rPr>
            </w:pPr>
            <w:r w:rsidRPr="00D26DB8">
              <w:rPr>
                <w:sz w:val="26"/>
              </w:rPr>
              <w:t>Vữa</w:t>
            </w:r>
            <w:r w:rsidRPr="00D26DB8">
              <w:rPr>
                <w:spacing w:val="-2"/>
                <w:sz w:val="26"/>
              </w:rPr>
              <w:t xml:space="preserve"> </w:t>
            </w:r>
            <w:r w:rsidRPr="00D26DB8">
              <w:rPr>
                <w:sz w:val="26"/>
              </w:rPr>
              <w:t>keo</w:t>
            </w:r>
            <w:r w:rsidRPr="00D26DB8">
              <w:rPr>
                <w:spacing w:val="-2"/>
                <w:sz w:val="26"/>
              </w:rPr>
              <w:t xml:space="preserve"> </w:t>
            </w:r>
            <w:r w:rsidRPr="00D26DB8">
              <w:rPr>
                <w:sz w:val="26"/>
              </w:rPr>
              <w:t>chít</w:t>
            </w:r>
            <w:r w:rsidRPr="00D26DB8">
              <w:rPr>
                <w:spacing w:val="-2"/>
                <w:sz w:val="26"/>
              </w:rPr>
              <w:t xml:space="preserve"> </w:t>
            </w:r>
            <w:r w:rsidRPr="00D26DB8">
              <w:rPr>
                <w:sz w:val="26"/>
              </w:rPr>
              <w:t>mạch</w:t>
            </w:r>
            <w:r w:rsidRPr="00D26DB8">
              <w:rPr>
                <w:spacing w:val="-2"/>
                <w:sz w:val="26"/>
              </w:rPr>
              <w:t xml:space="preserve"> </w:t>
            </w:r>
            <w:r w:rsidRPr="00D26DB8">
              <w:rPr>
                <w:sz w:val="26"/>
              </w:rPr>
              <w:t>và</w:t>
            </w:r>
            <w:r w:rsidRPr="00D26DB8">
              <w:rPr>
                <w:spacing w:val="1"/>
                <w:sz w:val="26"/>
              </w:rPr>
              <w:t xml:space="preserve"> </w:t>
            </w:r>
            <w:r w:rsidRPr="00D26DB8">
              <w:rPr>
                <w:sz w:val="26"/>
              </w:rPr>
              <w:t>dán</w:t>
            </w:r>
            <w:r w:rsidRPr="00D26DB8">
              <w:rPr>
                <w:spacing w:val="-2"/>
                <w:sz w:val="26"/>
              </w:rPr>
              <w:t xml:space="preserve"> </w:t>
            </w:r>
            <w:r w:rsidRPr="00D26DB8">
              <w:rPr>
                <w:sz w:val="26"/>
              </w:rPr>
              <w:t>gạch</w:t>
            </w:r>
          </w:p>
        </w:tc>
      </w:tr>
      <w:tr w:rsidR="00D26DB8" w:rsidRPr="00D26DB8" w14:paraId="0BE58263" w14:textId="77777777" w:rsidTr="00E1015D">
        <w:trPr>
          <w:trHeight w:val="299"/>
        </w:trPr>
        <w:tc>
          <w:tcPr>
            <w:tcW w:w="709" w:type="dxa"/>
            <w:vAlign w:val="center"/>
          </w:tcPr>
          <w:p w14:paraId="7E9AAD86" w14:textId="73D658AC" w:rsidR="00AD4866" w:rsidRPr="003C5DAE" w:rsidRDefault="003C5DAE" w:rsidP="00AD4866">
            <w:pPr>
              <w:pStyle w:val="TableParagraph"/>
              <w:spacing w:line="280" w:lineRule="exact"/>
              <w:jc w:val="center"/>
              <w:rPr>
                <w:b/>
                <w:sz w:val="26"/>
                <w:lang w:val="en-US"/>
              </w:rPr>
            </w:pPr>
            <w:r>
              <w:rPr>
                <w:b/>
                <w:sz w:val="26"/>
                <w:lang w:val="en-US"/>
              </w:rPr>
              <w:t>3</w:t>
            </w:r>
          </w:p>
        </w:tc>
        <w:tc>
          <w:tcPr>
            <w:tcW w:w="14175" w:type="dxa"/>
            <w:gridSpan w:val="3"/>
            <w:vAlign w:val="center"/>
          </w:tcPr>
          <w:p w14:paraId="0EFFF1A2" w14:textId="77777777" w:rsidR="00AD4866" w:rsidRPr="00D26DB8" w:rsidRDefault="00AD4866" w:rsidP="00AD4866">
            <w:pPr>
              <w:pStyle w:val="TableParagraph"/>
              <w:spacing w:line="280" w:lineRule="exact"/>
              <w:ind w:left="107"/>
              <w:rPr>
                <w:b/>
                <w:sz w:val="26"/>
              </w:rPr>
            </w:pPr>
            <w:r w:rsidRPr="00D26DB8">
              <w:rPr>
                <w:b/>
                <w:sz w:val="26"/>
              </w:rPr>
              <w:t>Công</w:t>
            </w:r>
            <w:r w:rsidRPr="00D26DB8">
              <w:rPr>
                <w:b/>
                <w:spacing w:val="-4"/>
                <w:sz w:val="26"/>
              </w:rPr>
              <w:t xml:space="preserve"> </w:t>
            </w:r>
            <w:r w:rsidRPr="00D26DB8">
              <w:rPr>
                <w:b/>
                <w:sz w:val="26"/>
              </w:rPr>
              <w:t>tác</w:t>
            </w:r>
            <w:r w:rsidRPr="00D26DB8">
              <w:rPr>
                <w:b/>
                <w:spacing w:val="-2"/>
                <w:sz w:val="26"/>
              </w:rPr>
              <w:t xml:space="preserve"> </w:t>
            </w:r>
            <w:r w:rsidRPr="00D26DB8">
              <w:rPr>
                <w:b/>
                <w:sz w:val="26"/>
              </w:rPr>
              <w:t>hoàn</w:t>
            </w:r>
            <w:r w:rsidRPr="00D26DB8">
              <w:rPr>
                <w:b/>
                <w:spacing w:val="-3"/>
                <w:sz w:val="26"/>
              </w:rPr>
              <w:t xml:space="preserve"> </w:t>
            </w:r>
            <w:r w:rsidRPr="00D26DB8">
              <w:rPr>
                <w:b/>
                <w:sz w:val="26"/>
              </w:rPr>
              <w:t>thiện</w:t>
            </w:r>
          </w:p>
        </w:tc>
      </w:tr>
      <w:tr w:rsidR="00D26DB8" w:rsidRPr="00D26DB8" w14:paraId="6F35EFCA" w14:textId="77777777" w:rsidTr="00E1015D">
        <w:trPr>
          <w:trHeight w:val="597"/>
        </w:trPr>
        <w:tc>
          <w:tcPr>
            <w:tcW w:w="709" w:type="dxa"/>
            <w:vAlign w:val="center"/>
          </w:tcPr>
          <w:p w14:paraId="7EC7BBB8" w14:textId="77777777" w:rsidR="00AD4866" w:rsidRPr="00D26DB8" w:rsidRDefault="00AD4866" w:rsidP="00AD4866">
            <w:pPr>
              <w:pStyle w:val="TableParagraph"/>
              <w:jc w:val="center"/>
              <w:rPr>
                <w:sz w:val="24"/>
              </w:rPr>
            </w:pPr>
          </w:p>
        </w:tc>
        <w:tc>
          <w:tcPr>
            <w:tcW w:w="3452" w:type="dxa"/>
            <w:gridSpan w:val="2"/>
            <w:vAlign w:val="center"/>
          </w:tcPr>
          <w:p w14:paraId="4F79850B" w14:textId="77777777" w:rsidR="00AD4866" w:rsidRPr="00D26DB8" w:rsidRDefault="00AD4866" w:rsidP="00AD4866">
            <w:pPr>
              <w:pStyle w:val="TableParagraph"/>
              <w:spacing w:before="143"/>
              <w:ind w:left="107"/>
              <w:rPr>
                <w:sz w:val="26"/>
              </w:rPr>
            </w:pPr>
            <w:r w:rsidRPr="00D26DB8">
              <w:rPr>
                <w:sz w:val="26"/>
              </w:rPr>
              <w:t>TCVN</w:t>
            </w:r>
            <w:r w:rsidRPr="00D26DB8">
              <w:rPr>
                <w:spacing w:val="-2"/>
                <w:sz w:val="26"/>
              </w:rPr>
              <w:t xml:space="preserve"> </w:t>
            </w:r>
            <w:r w:rsidRPr="00D26DB8">
              <w:rPr>
                <w:sz w:val="26"/>
              </w:rPr>
              <w:t>4516:</w:t>
            </w:r>
            <w:r w:rsidRPr="00D26DB8">
              <w:rPr>
                <w:spacing w:val="-1"/>
                <w:sz w:val="26"/>
              </w:rPr>
              <w:t xml:space="preserve"> </w:t>
            </w:r>
            <w:r w:rsidRPr="00D26DB8">
              <w:rPr>
                <w:sz w:val="26"/>
              </w:rPr>
              <w:t>1988</w:t>
            </w:r>
          </w:p>
        </w:tc>
        <w:tc>
          <w:tcPr>
            <w:tcW w:w="10723" w:type="dxa"/>
            <w:vAlign w:val="center"/>
          </w:tcPr>
          <w:p w14:paraId="03F1D2F0" w14:textId="77777777" w:rsidR="00AD4866" w:rsidRPr="00D26DB8" w:rsidRDefault="00AD4866" w:rsidP="00AD4866">
            <w:pPr>
              <w:pStyle w:val="TableParagraph"/>
              <w:spacing w:line="293" w:lineRule="exact"/>
              <w:ind w:left="104"/>
              <w:rPr>
                <w:sz w:val="26"/>
              </w:rPr>
            </w:pPr>
            <w:r w:rsidRPr="00D26DB8">
              <w:rPr>
                <w:sz w:val="26"/>
              </w:rPr>
              <w:t>Hoàn</w:t>
            </w:r>
            <w:r w:rsidRPr="00D26DB8">
              <w:rPr>
                <w:spacing w:val="-3"/>
                <w:sz w:val="26"/>
              </w:rPr>
              <w:t xml:space="preserve"> </w:t>
            </w:r>
            <w:r w:rsidRPr="00D26DB8">
              <w:rPr>
                <w:sz w:val="26"/>
              </w:rPr>
              <w:t>thiện</w:t>
            </w:r>
            <w:r w:rsidRPr="00D26DB8">
              <w:rPr>
                <w:spacing w:val="-2"/>
                <w:sz w:val="26"/>
              </w:rPr>
              <w:t xml:space="preserve"> </w:t>
            </w:r>
            <w:r w:rsidRPr="00D26DB8">
              <w:rPr>
                <w:sz w:val="26"/>
              </w:rPr>
              <w:t>mặt</w:t>
            </w:r>
            <w:r w:rsidRPr="00D26DB8">
              <w:rPr>
                <w:spacing w:val="-1"/>
                <w:sz w:val="26"/>
              </w:rPr>
              <w:t xml:space="preserve"> </w:t>
            </w:r>
            <w:r w:rsidRPr="00D26DB8">
              <w:rPr>
                <w:sz w:val="26"/>
              </w:rPr>
              <w:t>bằng</w:t>
            </w:r>
            <w:r w:rsidRPr="00D26DB8">
              <w:rPr>
                <w:spacing w:val="-3"/>
                <w:sz w:val="26"/>
              </w:rPr>
              <w:t xml:space="preserve"> </w:t>
            </w:r>
            <w:r w:rsidRPr="00D26DB8">
              <w:rPr>
                <w:sz w:val="26"/>
              </w:rPr>
              <w:t>xây</w:t>
            </w:r>
            <w:r w:rsidRPr="00D26DB8">
              <w:rPr>
                <w:spacing w:val="-1"/>
                <w:sz w:val="26"/>
              </w:rPr>
              <w:t xml:space="preserve"> </w:t>
            </w:r>
            <w:r w:rsidRPr="00D26DB8">
              <w:rPr>
                <w:sz w:val="26"/>
              </w:rPr>
              <w:t>dựng.</w:t>
            </w:r>
            <w:r w:rsidRPr="00D26DB8">
              <w:rPr>
                <w:spacing w:val="-3"/>
                <w:sz w:val="26"/>
              </w:rPr>
              <w:t xml:space="preserve"> </w:t>
            </w:r>
            <w:r w:rsidRPr="00D26DB8">
              <w:rPr>
                <w:sz w:val="26"/>
              </w:rPr>
              <w:t>Quy</w:t>
            </w:r>
            <w:r w:rsidRPr="00D26DB8">
              <w:rPr>
                <w:spacing w:val="-2"/>
                <w:sz w:val="26"/>
              </w:rPr>
              <w:t xml:space="preserve"> </w:t>
            </w:r>
            <w:r w:rsidRPr="00D26DB8">
              <w:rPr>
                <w:sz w:val="26"/>
              </w:rPr>
              <w:t>phạm</w:t>
            </w:r>
            <w:r w:rsidRPr="00D26DB8">
              <w:rPr>
                <w:spacing w:val="-2"/>
                <w:sz w:val="26"/>
              </w:rPr>
              <w:t xml:space="preserve"> </w:t>
            </w:r>
            <w:r w:rsidRPr="00D26DB8">
              <w:rPr>
                <w:sz w:val="26"/>
              </w:rPr>
              <w:t>thi công</w:t>
            </w:r>
            <w:r w:rsidRPr="00D26DB8">
              <w:rPr>
                <w:spacing w:val="-2"/>
                <w:sz w:val="26"/>
              </w:rPr>
              <w:t xml:space="preserve"> </w:t>
            </w:r>
            <w:r w:rsidRPr="00D26DB8">
              <w:rPr>
                <w:sz w:val="26"/>
              </w:rPr>
              <w:t>và nghiệm</w:t>
            </w:r>
            <w:r w:rsidRPr="00D26DB8">
              <w:rPr>
                <w:spacing w:val="-2"/>
                <w:sz w:val="26"/>
              </w:rPr>
              <w:t xml:space="preserve"> </w:t>
            </w:r>
            <w:r w:rsidRPr="00D26DB8">
              <w:rPr>
                <w:sz w:val="26"/>
              </w:rPr>
              <w:t>thu</w:t>
            </w:r>
          </w:p>
        </w:tc>
      </w:tr>
      <w:tr w:rsidR="00D26DB8" w:rsidRPr="00D26DB8" w14:paraId="3A814565" w14:textId="77777777" w:rsidTr="00E1015D">
        <w:trPr>
          <w:trHeight w:val="299"/>
        </w:trPr>
        <w:tc>
          <w:tcPr>
            <w:tcW w:w="709" w:type="dxa"/>
            <w:vAlign w:val="center"/>
          </w:tcPr>
          <w:p w14:paraId="033D17D7" w14:textId="77777777" w:rsidR="00AD4866" w:rsidRPr="00D26DB8" w:rsidRDefault="00AD4866" w:rsidP="00AD4866">
            <w:pPr>
              <w:pStyle w:val="TableParagraph"/>
              <w:jc w:val="center"/>
            </w:pPr>
          </w:p>
        </w:tc>
        <w:tc>
          <w:tcPr>
            <w:tcW w:w="3452" w:type="dxa"/>
            <w:gridSpan w:val="2"/>
            <w:vAlign w:val="center"/>
          </w:tcPr>
          <w:p w14:paraId="59C84588" w14:textId="77777777" w:rsidR="00AD4866" w:rsidRPr="00D26DB8" w:rsidRDefault="00AD4866" w:rsidP="00AD4866">
            <w:pPr>
              <w:pStyle w:val="TableParagraph"/>
              <w:spacing w:line="280" w:lineRule="exact"/>
              <w:ind w:left="107"/>
              <w:rPr>
                <w:sz w:val="26"/>
              </w:rPr>
            </w:pPr>
            <w:r w:rsidRPr="00D26DB8">
              <w:rPr>
                <w:sz w:val="26"/>
              </w:rPr>
              <w:t>TCXDVN 321:</w:t>
            </w:r>
            <w:r w:rsidRPr="00D26DB8">
              <w:rPr>
                <w:spacing w:val="-2"/>
                <w:sz w:val="26"/>
              </w:rPr>
              <w:t xml:space="preserve"> </w:t>
            </w:r>
            <w:r w:rsidRPr="00D26DB8">
              <w:rPr>
                <w:sz w:val="26"/>
              </w:rPr>
              <w:t>2004</w:t>
            </w:r>
          </w:p>
        </w:tc>
        <w:tc>
          <w:tcPr>
            <w:tcW w:w="10723" w:type="dxa"/>
            <w:vAlign w:val="center"/>
          </w:tcPr>
          <w:p w14:paraId="7320559C" w14:textId="77777777" w:rsidR="00AD4866" w:rsidRPr="00D26DB8" w:rsidRDefault="00AD4866" w:rsidP="00AD4866">
            <w:pPr>
              <w:pStyle w:val="TableParagraph"/>
              <w:spacing w:line="280" w:lineRule="exact"/>
              <w:ind w:left="104"/>
              <w:rPr>
                <w:sz w:val="26"/>
              </w:rPr>
            </w:pPr>
            <w:r w:rsidRPr="00D26DB8">
              <w:rPr>
                <w:sz w:val="26"/>
              </w:rPr>
              <w:t>Sơn</w:t>
            </w:r>
            <w:r w:rsidRPr="00D26DB8">
              <w:rPr>
                <w:spacing w:val="-2"/>
                <w:sz w:val="26"/>
              </w:rPr>
              <w:t xml:space="preserve"> </w:t>
            </w:r>
            <w:r w:rsidRPr="00D26DB8">
              <w:rPr>
                <w:sz w:val="26"/>
              </w:rPr>
              <w:t>xây</w:t>
            </w:r>
            <w:r w:rsidRPr="00D26DB8">
              <w:rPr>
                <w:spacing w:val="-2"/>
                <w:sz w:val="26"/>
              </w:rPr>
              <w:t xml:space="preserve"> </w:t>
            </w:r>
            <w:r w:rsidRPr="00D26DB8">
              <w:rPr>
                <w:sz w:val="26"/>
              </w:rPr>
              <w:t>dựng</w:t>
            </w:r>
            <w:r w:rsidRPr="00D26DB8">
              <w:rPr>
                <w:spacing w:val="-1"/>
                <w:sz w:val="26"/>
              </w:rPr>
              <w:t xml:space="preserve"> </w:t>
            </w:r>
            <w:r w:rsidRPr="00D26DB8">
              <w:rPr>
                <w:sz w:val="26"/>
              </w:rPr>
              <w:t>phân</w:t>
            </w:r>
            <w:r w:rsidRPr="00D26DB8">
              <w:rPr>
                <w:spacing w:val="-2"/>
                <w:sz w:val="26"/>
              </w:rPr>
              <w:t xml:space="preserve"> </w:t>
            </w:r>
            <w:r w:rsidRPr="00D26DB8">
              <w:rPr>
                <w:sz w:val="26"/>
              </w:rPr>
              <w:t>loại</w:t>
            </w:r>
          </w:p>
        </w:tc>
      </w:tr>
      <w:tr w:rsidR="00D26DB8" w:rsidRPr="00D26DB8" w14:paraId="17B981CA" w14:textId="77777777" w:rsidTr="00E1015D">
        <w:trPr>
          <w:trHeight w:val="897"/>
        </w:trPr>
        <w:tc>
          <w:tcPr>
            <w:tcW w:w="709" w:type="dxa"/>
            <w:vAlign w:val="center"/>
          </w:tcPr>
          <w:p w14:paraId="71B14897" w14:textId="77777777" w:rsidR="00AD4866" w:rsidRPr="00D26DB8" w:rsidRDefault="00AD4866" w:rsidP="00AD4866">
            <w:pPr>
              <w:pStyle w:val="TableParagraph"/>
              <w:jc w:val="center"/>
              <w:rPr>
                <w:sz w:val="24"/>
              </w:rPr>
            </w:pPr>
          </w:p>
        </w:tc>
        <w:tc>
          <w:tcPr>
            <w:tcW w:w="3452" w:type="dxa"/>
            <w:gridSpan w:val="2"/>
            <w:vAlign w:val="center"/>
          </w:tcPr>
          <w:p w14:paraId="393AAE16" w14:textId="77777777" w:rsidR="00AD4866" w:rsidRPr="00D26DB8" w:rsidRDefault="00AD4866" w:rsidP="00AD4866">
            <w:pPr>
              <w:pStyle w:val="TableParagraph"/>
              <w:spacing w:before="6"/>
              <w:rPr>
                <w:b/>
                <w:sz w:val="25"/>
              </w:rPr>
            </w:pPr>
          </w:p>
          <w:p w14:paraId="1B3544C2" w14:textId="77777777" w:rsidR="00AD4866" w:rsidRPr="00D26DB8" w:rsidRDefault="00AD4866" w:rsidP="00AD4866">
            <w:pPr>
              <w:pStyle w:val="TableParagraph"/>
              <w:ind w:left="107"/>
              <w:rPr>
                <w:sz w:val="26"/>
              </w:rPr>
            </w:pPr>
            <w:r w:rsidRPr="00D26DB8">
              <w:rPr>
                <w:sz w:val="26"/>
              </w:rPr>
              <w:t>TCVN</w:t>
            </w:r>
            <w:r w:rsidRPr="00D26DB8">
              <w:rPr>
                <w:spacing w:val="-2"/>
                <w:sz w:val="26"/>
              </w:rPr>
              <w:t xml:space="preserve"> </w:t>
            </w:r>
            <w:r w:rsidRPr="00D26DB8">
              <w:rPr>
                <w:sz w:val="26"/>
              </w:rPr>
              <w:t>9377-1:</w:t>
            </w:r>
            <w:r w:rsidRPr="00D26DB8">
              <w:rPr>
                <w:spacing w:val="-2"/>
                <w:sz w:val="26"/>
              </w:rPr>
              <w:t xml:space="preserve"> </w:t>
            </w:r>
            <w:r w:rsidRPr="00D26DB8">
              <w:rPr>
                <w:sz w:val="26"/>
              </w:rPr>
              <w:t>2012</w:t>
            </w:r>
          </w:p>
        </w:tc>
        <w:tc>
          <w:tcPr>
            <w:tcW w:w="10723" w:type="dxa"/>
            <w:vAlign w:val="center"/>
          </w:tcPr>
          <w:p w14:paraId="659B73E2" w14:textId="40567FB1" w:rsidR="00AD4866" w:rsidRPr="00D26DB8" w:rsidRDefault="00AD4866" w:rsidP="00AD4866">
            <w:pPr>
              <w:pStyle w:val="TableParagraph"/>
              <w:spacing w:line="293" w:lineRule="exact"/>
              <w:ind w:left="104"/>
              <w:rPr>
                <w:sz w:val="26"/>
              </w:rPr>
            </w:pPr>
            <w:r w:rsidRPr="00D26DB8">
              <w:rPr>
                <w:sz w:val="26"/>
              </w:rPr>
              <w:t>Công</w:t>
            </w:r>
            <w:r w:rsidRPr="00D26DB8">
              <w:rPr>
                <w:spacing w:val="39"/>
                <w:sz w:val="26"/>
              </w:rPr>
              <w:t xml:space="preserve"> </w:t>
            </w:r>
            <w:r w:rsidRPr="00D26DB8">
              <w:rPr>
                <w:sz w:val="26"/>
              </w:rPr>
              <w:t>tác</w:t>
            </w:r>
            <w:r w:rsidRPr="00D26DB8">
              <w:rPr>
                <w:spacing w:val="39"/>
                <w:sz w:val="26"/>
              </w:rPr>
              <w:t xml:space="preserve"> </w:t>
            </w:r>
            <w:r w:rsidRPr="00D26DB8">
              <w:rPr>
                <w:sz w:val="26"/>
              </w:rPr>
              <w:t>hoàn</w:t>
            </w:r>
            <w:r w:rsidRPr="00D26DB8">
              <w:rPr>
                <w:spacing w:val="39"/>
                <w:sz w:val="26"/>
              </w:rPr>
              <w:t xml:space="preserve"> </w:t>
            </w:r>
            <w:r w:rsidRPr="00D26DB8">
              <w:rPr>
                <w:sz w:val="26"/>
              </w:rPr>
              <w:t>thiện</w:t>
            </w:r>
            <w:r w:rsidRPr="00D26DB8">
              <w:rPr>
                <w:spacing w:val="40"/>
                <w:sz w:val="26"/>
              </w:rPr>
              <w:t xml:space="preserve"> </w:t>
            </w:r>
            <w:r w:rsidRPr="00D26DB8">
              <w:rPr>
                <w:sz w:val="26"/>
              </w:rPr>
              <w:t>trong</w:t>
            </w:r>
            <w:r w:rsidRPr="00D26DB8">
              <w:rPr>
                <w:spacing w:val="39"/>
                <w:sz w:val="26"/>
              </w:rPr>
              <w:t xml:space="preserve"> </w:t>
            </w:r>
            <w:r w:rsidRPr="00D26DB8">
              <w:rPr>
                <w:sz w:val="26"/>
              </w:rPr>
              <w:t>xây</w:t>
            </w:r>
            <w:r w:rsidRPr="00D26DB8">
              <w:rPr>
                <w:spacing w:val="39"/>
                <w:sz w:val="26"/>
              </w:rPr>
              <w:t xml:space="preserve"> </w:t>
            </w:r>
            <w:r w:rsidRPr="00D26DB8">
              <w:rPr>
                <w:sz w:val="26"/>
              </w:rPr>
              <w:t>dựng</w:t>
            </w:r>
            <w:r w:rsidRPr="00D26DB8">
              <w:rPr>
                <w:spacing w:val="45"/>
                <w:sz w:val="26"/>
              </w:rPr>
              <w:t xml:space="preserve"> </w:t>
            </w:r>
            <w:r w:rsidRPr="00D26DB8">
              <w:rPr>
                <w:sz w:val="26"/>
              </w:rPr>
              <w:t>–</w:t>
            </w:r>
            <w:r w:rsidRPr="00D26DB8">
              <w:rPr>
                <w:spacing w:val="39"/>
                <w:sz w:val="26"/>
              </w:rPr>
              <w:t xml:space="preserve"> </w:t>
            </w:r>
            <w:r w:rsidRPr="00D26DB8">
              <w:rPr>
                <w:sz w:val="26"/>
              </w:rPr>
              <w:t>Thi</w:t>
            </w:r>
            <w:r w:rsidRPr="00D26DB8">
              <w:rPr>
                <w:spacing w:val="42"/>
                <w:sz w:val="26"/>
              </w:rPr>
              <w:t xml:space="preserve"> </w:t>
            </w:r>
            <w:r w:rsidRPr="00D26DB8">
              <w:rPr>
                <w:sz w:val="26"/>
              </w:rPr>
              <w:t>công</w:t>
            </w:r>
            <w:r w:rsidRPr="00D26DB8">
              <w:rPr>
                <w:spacing w:val="39"/>
                <w:sz w:val="26"/>
              </w:rPr>
              <w:t xml:space="preserve"> </w:t>
            </w:r>
            <w:r w:rsidRPr="00D26DB8">
              <w:rPr>
                <w:sz w:val="26"/>
              </w:rPr>
              <w:t>và nghiệm</w:t>
            </w:r>
            <w:r w:rsidRPr="00D26DB8">
              <w:rPr>
                <w:spacing w:val="33"/>
                <w:sz w:val="26"/>
              </w:rPr>
              <w:t xml:space="preserve"> </w:t>
            </w:r>
            <w:r w:rsidRPr="00D26DB8">
              <w:rPr>
                <w:sz w:val="26"/>
              </w:rPr>
              <w:t>thu.</w:t>
            </w:r>
            <w:r w:rsidRPr="00D26DB8">
              <w:rPr>
                <w:spacing w:val="34"/>
                <w:sz w:val="26"/>
              </w:rPr>
              <w:t xml:space="preserve"> </w:t>
            </w:r>
            <w:r w:rsidRPr="00D26DB8">
              <w:rPr>
                <w:sz w:val="26"/>
              </w:rPr>
              <w:t>Phần</w:t>
            </w:r>
            <w:r w:rsidRPr="00D26DB8">
              <w:rPr>
                <w:spacing w:val="34"/>
                <w:sz w:val="26"/>
              </w:rPr>
              <w:t xml:space="preserve"> </w:t>
            </w:r>
            <w:r w:rsidRPr="00D26DB8">
              <w:rPr>
                <w:sz w:val="26"/>
              </w:rPr>
              <w:t>1:</w:t>
            </w:r>
            <w:r w:rsidRPr="00D26DB8">
              <w:rPr>
                <w:spacing w:val="36"/>
                <w:sz w:val="26"/>
              </w:rPr>
              <w:t xml:space="preserve"> </w:t>
            </w:r>
            <w:r w:rsidRPr="00D26DB8">
              <w:rPr>
                <w:sz w:val="26"/>
              </w:rPr>
              <w:t>Công</w:t>
            </w:r>
            <w:r w:rsidRPr="00D26DB8">
              <w:rPr>
                <w:spacing w:val="34"/>
                <w:sz w:val="26"/>
              </w:rPr>
              <w:t xml:space="preserve"> </w:t>
            </w:r>
            <w:r w:rsidRPr="00D26DB8">
              <w:rPr>
                <w:sz w:val="26"/>
              </w:rPr>
              <w:t>tác</w:t>
            </w:r>
            <w:r w:rsidRPr="00D26DB8">
              <w:rPr>
                <w:spacing w:val="34"/>
                <w:sz w:val="26"/>
              </w:rPr>
              <w:t xml:space="preserve"> </w:t>
            </w:r>
            <w:r w:rsidRPr="00D26DB8">
              <w:rPr>
                <w:sz w:val="26"/>
              </w:rPr>
              <w:t>lát</w:t>
            </w:r>
            <w:r w:rsidRPr="00D26DB8">
              <w:rPr>
                <w:spacing w:val="34"/>
                <w:sz w:val="26"/>
              </w:rPr>
              <w:t xml:space="preserve"> </w:t>
            </w:r>
            <w:r w:rsidRPr="00D26DB8">
              <w:rPr>
                <w:sz w:val="26"/>
              </w:rPr>
              <w:t>và</w:t>
            </w:r>
            <w:r w:rsidRPr="00D26DB8">
              <w:rPr>
                <w:spacing w:val="34"/>
                <w:sz w:val="26"/>
              </w:rPr>
              <w:t xml:space="preserve"> </w:t>
            </w:r>
            <w:r w:rsidRPr="00D26DB8">
              <w:rPr>
                <w:sz w:val="26"/>
              </w:rPr>
              <w:t>láng</w:t>
            </w:r>
            <w:r w:rsidRPr="00D26DB8">
              <w:rPr>
                <w:spacing w:val="34"/>
                <w:sz w:val="26"/>
              </w:rPr>
              <w:t xml:space="preserve"> </w:t>
            </w:r>
            <w:r w:rsidRPr="00D26DB8">
              <w:rPr>
                <w:sz w:val="26"/>
              </w:rPr>
              <w:t>trong</w:t>
            </w:r>
            <w:r w:rsidRPr="00D26DB8">
              <w:rPr>
                <w:spacing w:val="34"/>
                <w:sz w:val="26"/>
              </w:rPr>
              <w:t xml:space="preserve"> </w:t>
            </w:r>
            <w:r w:rsidRPr="00D26DB8">
              <w:rPr>
                <w:sz w:val="26"/>
              </w:rPr>
              <w:t>xây</w:t>
            </w:r>
            <w:r w:rsidR="0001374E">
              <w:rPr>
                <w:sz w:val="26"/>
                <w:lang w:val="en-US"/>
              </w:rPr>
              <w:t xml:space="preserve"> </w:t>
            </w:r>
            <w:r w:rsidRPr="00D26DB8">
              <w:rPr>
                <w:spacing w:val="-62"/>
                <w:sz w:val="26"/>
              </w:rPr>
              <w:t xml:space="preserve"> </w:t>
            </w:r>
            <w:r w:rsidRPr="00D26DB8">
              <w:rPr>
                <w:sz w:val="26"/>
              </w:rPr>
              <w:t>dựng</w:t>
            </w:r>
          </w:p>
        </w:tc>
      </w:tr>
      <w:tr w:rsidR="00D26DB8" w:rsidRPr="00D26DB8" w14:paraId="0B57E07A" w14:textId="77777777" w:rsidTr="00E1015D">
        <w:trPr>
          <w:trHeight w:val="599"/>
        </w:trPr>
        <w:tc>
          <w:tcPr>
            <w:tcW w:w="709" w:type="dxa"/>
            <w:vAlign w:val="center"/>
          </w:tcPr>
          <w:p w14:paraId="42B4F04F" w14:textId="77777777" w:rsidR="00AD4866" w:rsidRPr="00D26DB8" w:rsidRDefault="00AD4866" w:rsidP="00AD4866">
            <w:pPr>
              <w:pStyle w:val="TableParagraph"/>
              <w:jc w:val="center"/>
              <w:rPr>
                <w:sz w:val="24"/>
              </w:rPr>
            </w:pPr>
          </w:p>
        </w:tc>
        <w:tc>
          <w:tcPr>
            <w:tcW w:w="3452" w:type="dxa"/>
            <w:gridSpan w:val="2"/>
            <w:vAlign w:val="center"/>
          </w:tcPr>
          <w:p w14:paraId="3273DCF1" w14:textId="77777777" w:rsidR="00AD4866" w:rsidRPr="00D26DB8" w:rsidRDefault="00AD4866" w:rsidP="00AD4866">
            <w:pPr>
              <w:pStyle w:val="TableParagraph"/>
              <w:spacing w:before="142"/>
              <w:ind w:left="107"/>
              <w:rPr>
                <w:sz w:val="26"/>
              </w:rPr>
            </w:pPr>
            <w:r w:rsidRPr="00D26DB8">
              <w:rPr>
                <w:sz w:val="26"/>
              </w:rPr>
              <w:t>TCVN</w:t>
            </w:r>
            <w:r w:rsidRPr="00D26DB8">
              <w:rPr>
                <w:spacing w:val="-2"/>
                <w:sz w:val="26"/>
              </w:rPr>
              <w:t xml:space="preserve"> </w:t>
            </w:r>
            <w:r w:rsidRPr="00D26DB8">
              <w:rPr>
                <w:sz w:val="26"/>
              </w:rPr>
              <w:t>9377-2:</w:t>
            </w:r>
            <w:r w:rsidRPr="00D26DB8">
              <w:rPr>
                <w:spacing w:val="-2"/>
                <w:sz w:val="26"/>
              </w:rPr>
              <w:t xml:space="preserve"> </w:t>
            </w:r>
            <w:r w:rsidRPr="00D26DB8">
              <w:rPr>
                <w:sz w:val="26"/>
              </w:rPr>
              <w:t>2012</w:t>
            </w:r>
          </w:p>
        </w:tc>
        <w:tc>
          <w:tcPr>
            <w:tcW w:w="10723" w:type="dxa"/>
            <w:vAlign w:val="center"/>
          </w:tcPr>
          <w:p w14:paraId="21EFE604" w14:textId="77777777" w:rsidR="00AD4866" w:rsidRPr="00D26DB8" w:rsidRDefault="00AD4866" w:rsidP="00AD4866">
            <w:pPr>
              <w:pStyle w:val="TableParagraph"/>
              <w:spacing w:line="293" w:lineRule="exact"/>
              <w:ind w:left="104"/>
              <w:rPr>
                <w:sz w:val="26"/>
              </w:rPr>
            </w:pPr>
            <w:r w:rsidRPr="00D26DB8">
              <w:rPr>
                <w:sz w:val="26"/>
              </w:rPr>
              <w:t>Công</w:t>
            </w:r>
            <w:r w:rsidRPr="00D26DB8">
              <w:rPr>
                <w:spacing w:val="39"/>
                <w:sz w:val="26"/>
              </w:rPr>
              <w:t xml:space="preserve"> </w:t>
            </w:r>
            <w:r w:rsidRPr="00D26DB8">
              <w:rPr>
                <w:sz w:val="26"/>
              </w:rPr>
              <w:t>tác</w:t>
            </w:r>
            <w:r w:rsidRPr="00D26DB8">
              <w:rPr>
                <w:spacing w:val="39"/>
                <w:sz w:val="26"/>
              </w:rPr>
              <w:t xml:space="preserve"> </w:t>
            </w:r>
            <w:r w:rsidRPr="00D26DB8">
              <w:rPr>
                <w:sz w:val="26"/>
              </w:rPr>
              <w:t>hoàn</w:t>
            </w:r>
            <w:r w:rsidRPr="00D26DB8">
              <w:rPr>
                <w:spacing w:val="39"/>
                <w:sz w:val="26"/>
              </w:rPr>
              <w:t xml:space="preserve"> </w:t>
            </w:r>
            <w:r w:rsidRPr="00D26DB8">
              <w:rPr>
                <w:sz w:val="26"/>
              </w:rPr>
              <w:t>thiện</w:t>
            </w:r>
            <w:r w:rsidRPr="00D26DB8">
              <w:rPr>
                <w:spacing w:val="40"/>
                <w:sz w:val="26"/>
              </w:rPr>
              <w:t xml:space="preserve"> </w:t>
            </w:r>
            <w:r w:rsidRPr="00D26DB8">
              <w:rPr>
                <w:sz w:val="26"/>
              </w:rPr>
              <w:t>trong</w:t>
            </w:r>
            <w:r w:rsidRPr="00D26DB8">
              <w:rPr>
                <w:spacing w:val="39"/>
                <w:sz w:val="26"/>
              </w:rPr>
              <w:t xml:space="preserve"> </w:t>
            </w:r>
            <w:r w:rsidRPr="00D26DB8">
              <w:rPr>
                <w:sz w:val="26"/>
              </w:rPr>
              <w:t>xây</w:t>
            </w:r>
            <w:r w:rsidRPr="00D26DB8">
              <w:rPr>
                <w:spacing w:val="39"/>
                <w:sz w:val="26"/>
              </w:rPr>
              <w:t xml:space="preserve"> </w:t>
            </w:r>
            <w:r w:rsidRPr="00D26DB8">
              <w:rPr>
                <w:sz w:val="26"/>
              </w:rPr>
              <w:t>dựng</w:t>
            </w:r>
            <w:r w:rsidRPr="00D26DB8">
              <w:rPr>
                <w:spacing w:val="45"/>
                <w:sz w:val="26"/>
              </w:rPr>
              <w:t xml:space="preserve"> </w:t>
            </w:r>
            <w:r w:rsidRPr="00D26DB8">
              <w:rPr>
                <w:sz w:val="26"/>
              </w:rPr>
              <w:t>–</w:t>
            </w:r>
            <w:r w:rsidRPr="00D26DB8">
              <w:rPr>
                <w:spacing w:val="39"/>
                <w:sz w:val="26"/>
              </w:rPr>
              <w:t xml:space="preserve"> </w:t>
            </w:r>
            <w:r w:rsidRPr="00D26DB8">
              <w:rPr>
                <w:sz w:val="26"/>
              </w:rPr>
              <w:t>Thi</w:t>
            </w:r>
            <w:r w:rsidRPr="00D26DB8">
              <w:rPr>
                <w:spacing w:val="42"/>
                <w:sz w:val="26"/>
              </w:rPr>
              <w:t xml:space="preserve"> </w:t>
            </w:r>
            <w:r w:rsidRPr="00D26DB8">
              <w:rPr>
                <w:sz w:val="26"/>
              </w:rPr>
              <w:t>công</w:t>
            </w:r>
            <w:r w:rsidRPr="00D26DB8">
              <w:rPr>
                <w:spacing w:val="39"/>
                <w:sz w:val="26"/>
              </w:rPr>
              <w:t xml:space="preserve"> </w:t>
            </w:r>
            <w:r w:rsidRPr="00D26DB8">
              <w:rPr>
                <w:sz w:val="26"/>
              </w:rPr>
              <w:t>và nghiệm</w:t>
            </w:r>
            <w:r w:rsidRPr="00D26DB8">
              <w:rPr>
                <w:spacing w:val="-2"/>
                <w:sz w:val="26"/>
              </w:rPr>
              <w:t xml:space="preserve"> </w:t>
            </w:r>
            <w:r w:rsidRPr="00D26DB8">
              <w:rPr>
                <w:sz w:val="26"/>
              </w:rPr>
              <w:t>thu.</w:t>
            </w:r>
            <w:r w:rsidRPr="00D26DB8">
              <w:rPr>
                <w:spacing w:val="-2"/>
                <w:sz w:val="26"/>
              </w:rPr>
              <w:t xml:space="preserve"> </w:t>
            </w:r>
            <w:r w:rsidRPr="00D26DB8">
              <w:rPr>
                <w:sz w:val="26"/>
              </w:rPr>
              <w:t>Phần 1:</w:t>
            </w:r>
            <w:r w:rsidRPr="00D26DB8">
              <w:rPr>
                <w:spacing w:val="-2"/>
                <w:sz w:val="26"/>
              </w:rPr>
              <w:t xml:space="preserve"> </w:t>
            </w:r>
            <w:r w:rsidRPr="00D26DB8">
              <w:rPr>
                <w:sz w:val="26"/>
              </w:rPr>
              <w:t>Công</w:t>
            </w:r>
            <w:r w:rsidRPr="00D26DB8">
              <w:rPr>
                <w:spacing w:val="-2"/>
                <w:sz w:val="26"/>
              </w:rPr>
              <w:t xml:space="preserve"> </w:t>
            </w:r>
            <w:r w:rsidRPr="00D26DB8">
              <w:rPr>
                <w:sz w:val="26"/>
              </w:rPr>
              <w:t>tác</w:t>
            </w:r>
            <w:r w:rsidRPr="00D26DB8">
              <w:rPr>
                <w:spacing w:val="-2"/>
                <w:sz w:val="26"/>
              </w:rPr>
              <w:t xml:space="preserve"> </w:t>
            </w:r>
            <w:r w:rsidRPr="00D26DB8">
              <w:rPr>
                <w:sz w:val="26"/>
              </w:rPr>
              <w:t>trát</w:t>
            </w:r>
            <w:r w:rsidRPr="00D26DB8">
              <w:rPr>
                <w:spacing w:val="1"/>
                <w:sz w:val="26"/>
              </w:rPr>
              <w:t xml:space="preserve"> </w:t>
            </w:r>
            <w:r w:rsidRPr="00D26DB8">
              <w:rPr>
                <w:sz w:val="26"/>
              </w:rPr>
              <w:t>trong</w:t>
            </w:r>
            <w:r w:rsidRPr="00D26DB8">
              <w:rPr>
                <w:spacing w:val="-2"/>
                <w:sz w:val="26"/>
              </w:rPr>
              <w:t xml:space="preserve"> </w:t>
            </w:r>
            <w:r w:rsidRPr="00D26DB8">
              <w:rPr>
                <w:sz w:val="26"/>
              </w:rPr>
              <w:t>xây</w:t>
            </w:r>
            <w:r w:rsidRPr="00D26DB8">
              <w:rPr>
                <w:spacing w:val="-1"/>
                <w:sz w:val="26"/>
              </w:rPr>
              <w:t xml:space="preserve"> </w:t>
            </w:r>
            <w:r w:rsidRPr="00D26DB8">
              <w:rPr>
                <w:sz w:val="26"/>
              </w:rPr>
              <w:t>dựng</w:t>
            </w:r>
          </w:p>
        </w:tc>
      </w:tr>
      <w:tr w:rsidR="00D26DB8" w:rsidRPr="00D26DB8" w14:paraId="228C5FDF" w14:textId="77777777" w:rsidTr="00F511B6">
        <w:trPr>
          <w:trHeight w:val="299"/>
        </w:trPr>
        <w:tc>
          <w:tcPr>
            <w:tcW w:w="709" w:type="dxa"/>
            <w:vAlign w:val="center"/>
          </w:tcPr>
          <w:p w14:paraId="6BD6CCA7" w14:textId="31C0F9E9" w:rsidR="00AD4866" w:rsidRPr="00EE5A0B" w:rsidRDefault="003C5DAE" w:rsidP="00F511B6">
            <w:pPr>
              <w:pStyle w:val="TableParagraph"/>
              <w:jc w:val="center"/>
              <w:rPr>
                <w:lang w:val="en-US"/>
              </w:rPr>
            </w:pPr>
            <w:r>
              <w:rPr>
                <w:b/>
                <w:sz w:val="26"/>
                <w:lang w:val="en-US"/>
              </w:rPr>
              <w:t>4</w:t>
            </w:r>
          </w:p>
        </w:tc>
        <w:tc>
          <w:tcPr>
            <w:tcW w:w="3452" w:type="dxa"/>
            <w:gridSpan w:val="2"/>
          </w:tcPr>
          <w:p w14:paraId="2A76171C" w14:textId="77777777" w:rsidR="00AD4866" w:rsidRPr="00D26DB8" w:rsidRDefault="00AD4866" w:rsidP="00A70427">
            <w:pPr>
              <w:pStyle w:val="TableParagraph"/>
              <w:spacing w:line="280" w:lineRule="exact"/>
              <w:ind w:left="107"/>
              <w:rPr>
                <w:b/>
                <w:sz w:val="26"/>
              </w:rPr>
            </w:pPr>
            <w:r w:rsidRPr="00A70427">
              <w:rPr>
                <w:b/>
                <w:sz w:val="26"/>
              </w:rPr>
              <w:t>Các tiêu chuẩn khác</w:t>
            </w:r>
          </w:p>
        </w:tc>
        <w:tc>
          <w:tcPr>
            <w:tcW w:w="10723" w:type="dxa"/>
            <w:vAlign w:val="center"/>
          </w:tcPr>
          <w:p w14:paraId="0F614B24" w14:textId="77777777" w:rsidR="00AD4866" w:rsidRPr="00D26DB8" w:rsidRDefault="00AD4866" w:rsidP="00F511B6">
            <w:pPr>
              <w:pStyle w:val="TableParagraph"/>
              <w:spacing w:line="292" w:lineRule="exact"/>
              <w:ind w:left="104"/>
              <w:jc w:val="center"/>
              <w:rPr>
                <w:sz w:val="26"/>
              </w:rPr>
            </w:pPr>
          </w:p>
        </w:tc>
      </w:tr>
      <w:tr w:rsidR="00D26DB8" w:rsidRPr="00D26DB8" w14:paraId="6772A7E1" w14:textId="77777777" w:rsidTr="00E1015D">
        <w:trPr>
          <w:trHeight w:val="766"/>
        </w:trPr>
        <w:tc>
          <w:tcPr>
            <w:tcW w:w="709" w:type="dxa"/>
            <w:vAlign w:val="center"/>
          </w:tcPr>
          <w:p w14:paraId="7E46C5E6" w14:textId="77777777" w:rsidR="00AD4866" w:rsidRPr="00D26DB8" w:rsidRDefault="00AD4866" w:rsidP="00AD4866">
            <w:pPr>
              <w:pStyle w:val="TableParagraph"/>
            </w:pPr>
          </w:p>
        </w:tc>
        <w:tc>
          <w:tcPr>
            <w:tcW w:w="14175" w:type="dxa"/>
            <w:gridSpan w:val="3"/>
            <w:vAlign w:val="center"/>
          </w:tcPr>
          <w:p w14:paraId="7C230B3A" w14:textId="7800C030" w:rsidR="00AD4866" w:rsidRPr="00D26DB8" w:rsidRDefault="00AD4866" w:rsidP="00AD4866">
            <w:pPr>
              <w:pStyle w:val="TableParagraph"/>
              <w:spacing w:line="292" w:lineRule="exact"/>
              <w:ind w:left="104"/>
              <w:rPr>
                <w:sz w:val="26"/>
              </w:rPr>
            </w:pPr>
            <w:r w:rsidRPr="00D26DB8">
              <w:rPr>
                <w:sz w:val="26"/>
              </w:rPr>
              <w:t>Nghị định số 06/2021/NĐ-CP ngày 26/01/2021 c</w:t>
            </w:r>
            <w:r w:rsidR="000B362E">
              <w:rPr>
                <w:sz w:val="26"/>
              </w:rPr>
              <w:t xml:space="preserve">ủa Chính phủ về Quản lý chất </w:t>
            </w:r>
            <w:r w:rsidRPr="00D26DB8">
              <w:rPr>
                <w:sz w:val="26"/>
              </w:rPr>
              <w:t>lượng, thi công xây dựng và bảo trì công trình xây dựng</w:t>
            </w:r>
          </w:p>
        </w:tc>
      </w:tr>
      <w:tr w:rsidR="00D26DB8" w:rsidRPr="00D26DB8" w14:paraId="03B6B027" w14:textId="77777777" w:rsidTr="00E1015D">
        <w:trPr>
          <w:trHeight w:val="706"/>
        </w:trPr>
        <w:tc>
          <w:tcPr>
            <w:tcW w:w="709" w:type="dxa"/>
            <w:vAlign w:val="center"/>
          </w:tcPr>
          <w:p w14:paraId="349F4DA9" w14:textId="77777777" w:rsidR="00AD4866" w:rsidRPr="00D26DB8" w:rsidRDefault="00AD4866" w:rsidP="00AD4866">
            <w:pPr>
              <w:pStyle w:val="TableParagraph"/>
            </w:pPr>
          </w:p>
        </w:tc>
        <w:tc>
          <w:tcPr>
            <w:tcW w:w="14175" w:type="dxa"/>
            <w:gridSpan w:val="3"/>
            <w:vAlign w:val="center"/>
          </w:tcPr>
          <w:p w14:paraId="5E732DF3" w14:textId="77777777" w:rsidR="00AD4866" w:rsidRPr="00D26DB8" w:rsidRDefault="00AD4866" w:rsidP="00AD4866">
            <w:pPr>
              <w:pStyle w:val="TableParagraph"/>
              <w:spacing w:line="292" w:lineRule="exact"/>
              <w:ind w:left="104"/>
              <w:rPr>
                <w:sz w:val="26"/>
              </w:rPr>
            </w:pPr>
            <w:r w:rsidRPr="00D26DB8">
              <w:rPr>
                <w:sz w:val="26"/>
              </w:rPr>
              <w:t>Các tiêu chuẩn, quy chuẩn, quy phạm hiện hành liên quan đến lĩnh vực xây dựng.</w:t>
            </w:r>
          </w:p>
        </w:tc>
      </w:tr>
    </w:tbl>
    <w:p w14:paraId="129078B9" w14:textId="77777777" w:rsidR="00AD4866" w:rsidRPr="00D26DB8" w:rsidRDefault="00AD4866" w:rsidP="00AD4866">
      <w:pPr>
        <w:rPr>
          <w:lang w:eastAsia="x-none"/>
        </w:rPr>
      </w:pPr>
    </w:p>
    <w:p w14:paraId="4B741FA8" w14:textId="77777777" w:rsidR="00AD4866" w:rsidRPr="00D26DB8" w:rsidRDefault="00AD4866" w:rsidP="00AD4866">
      <w:pPr>
        <w:shd w:val="clear" w:color="auto" w:fill="FFFFFF" w:themeFill="background1"/>
        <w:tabs>
          <w:tab w:val="left" w:pos="993"/>
        </w:tabs>
        <w:ind w:right="-144" w:firstLine="709"/>
        <w:rPr>
          <w:b/>
          <w:spacing w:val="-8"/>
          <w:sz w:val="28"/>
          <w:szCs w:val="28"/>
          <w:lang w:val="vi"/>
        </w:rPr>
      </w:pPr>
      <w:r w:rsidRPr="00D26DB8">
        <w:rPr>
          <w:b/>
          <w:spacing w:val="-8"/>
          <w:sz w:val="28"/>
          <w:szCs w:val="28"/>
          <w:lang w:val="vi"/>
        </w:rPr>
        <w:t>3. Yêu cầu về kỹ thuật thi công, nghiệm thu của gói thầu</w:t>
      </w:r>
    </w:p>
    <w:p w14:paraId="40EF50B0"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Yêu cầu kỹ thuật đòi hỏi thực hiện thi công công trình tuân thủ theo các tiêu chuẩn quy phạm Nhà nước về công tác xây dựng đã quy định trong Tiêu chuẩn Xây dựng Việt Nam do Bộ Xây dựng ban hành và các chỉ định kỹ thuật trong bản vẽ thi công.</w:t>
      </w:r>
    </w:p>
    <w:p w14:paraId="37F755EA"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Ngoài việc tuân theo những quy định về an toàn lao động, phòng cháy chữa cháy cũng như các tiêu chuẩn khác có liên quan do Nhà nước ban hành.</w:t>
      </w:r>
    </w:p>
    <w:p w14:paraId="26A7D404"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lastRenderedPageBreak/>
        <w:t>- Nhà thầu chịu trách nhiệm khảo sát hiện trường, kiểm tra, xác định toàn bộ các kích thước, cao độ và điều kiện làm việc trước khi thi công.</w:t>
      </w:r>
    </w:p>
    <w:p w14:paraId="0F7D6769"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Trong quá trình thi công, nhà thầu cần báo cho Chủ đầu tư về những vấn đề còn chưa rõ ràng trong Hồ sơ thiết kế để xử lý.</w:t>
      </w:r>
    </w:p>
    <w:p w14:paraId="58F4E555"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Trong quá trình thi công, những thay đổi về thiết kế và những công tác phát sinh ngoài thiết kế phải được sự đồng ý của Chủ đầu tư và phải được ghi chép, vẽ chi tiết, lưu giữ để làm cơ sở thanh toán hợp đồng, lập Hồ sơ hoàn công sau khi được nghiệm thu và đưa vào sử dụng.</w:t>
      </w:r>
    </w:p>
    <w:p w14:paraId="460EE4F1"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Toàn bộ quá trình thi công phải tiến hành công tác nghiệm thu từng đợt đối với các khối lượng lớn hoặc trước khi chuyển giai đoạn thi công theo kế hoạch và trình tự thi công đã thoả thuận trong hợp đồng. Các biên bản nghiệm thu công việc và biên bản nghiệm thu kỹ thuật chuyển giai đoạn, nghiệm thu bàn giao sử dụng phải được đóng thành tập theo đúng trình tự thi công làm cơ sở lập Hồ sơ hoàn công sau này. Khi nghiệm thu hạng mục công trình hoặc công trình đưa vào sử dụng phải có đủ hồ sơ pháp lý, hồ sơ quản lý chất lượng, các biên bản nghiệm thu công việc, nghiệm thu giai đoạn hoàn thành, chứng chỉ chất lượng vật tư, bản vẽ hoàn công ...</w:t>
      </w:r>
    </w:p>
    <w:p w14:paraId="4471BD14"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Vật liệu xây dựng và chất lượng sản phẩm phải đạt yêu cầu tốt nhất và phải thoả mãn các quy định của yêu cầu kỹ thuật và Tiêu chuẩn quy phạm. Trong trường hợp không có các quy định và tiêu chuẩn của Việt Nam thì phải tuân thủ theo các tiêu chuẩn Quốc tế tương đương do Nhà thầu đề xuất và được sự chấp thuận của Chủ đầu tư, đơn vị tư vấn thiết kế và Kỹ sư giám sát chất lượng.</w:t>
      </w:r>
    </w:p>
    <w:p w14:paraId="5A6F85B3"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Tất cả các công việc phải được hoàn thành đúng hạn, không có sai sót, đảm bảo theo hợp đồng đã ký.</w:t>
      </w:r>
    </w:p>
    <w:p w14:paraId="03691147" w14:textId="77777777" w:rsidR="00AD4866" w:rsidRPr="00D26DB8" w:rsidRDefault="00AD4866" w:rsidP="00AD4866">
      <w:pPr>
        <w:shd w:val="clear" w:color="auto" w:fill="FFFFFF" w:themeFill="background1"/>
        <w:tabs>
          <w:tab w:val="left" w:pos="993"/>
        </w:tabs>
        <w:ind w:firstLine="709"/>
        <w:rPr>
          <w:spacing w:val="-8"/>
          <w:sz w:val="28"/>
          <w:szCs w:val="28"/>
          <w:lang w:val="vi"/>
        </w:rPr>
      </w:pPr>
      <w:r w:rsidRPr="00D26DB8">
        <w:rPr>
          <w:spacing w:val="-8"/>
          <w:sz w:val="28"/>
          <w:szCs w:val="28"/>
          <w:lang w:val="vi"/>
        </w:rPr>
        <w:t>- Tuân thủ Nghị định số 06/2021/NĐ-CP ngày 26/01/2021 của Chính phủ Quy định chi tiết một số nội dung về quản lý chất lượng, thi công xây dựng và bảo trì công trình xây dựng.</w:t>
      </w:r>
    </w:p>
    <w:p w14:paraId="70C87DD2" w14:textId="77777777" w:rsidR="00AD4866" w:rsidRPr="00D26DB8" w:rsidRDefault="00AD4866" w:rsidP="00AD4866">
      <w:pPr>
        <w:widowControl w:val="0"/>
        <w:tabs>
          <w:tab w:val="left" w:pos="851"/>
        </w:tabs>
        <w:ind w:firstLine="709"/>
        <w:rPr>
          <w:b/>
          <w:bCs/>
          <w:sz w:val="28"/>
          <w:szCs w:val="28"/>
          <w:lang w:val="nl-NL"/>
        </w:rPr>
      </w:pPr>
      <w:r w:rsidRPr="00D26DB8">
        <w:rPr>
          <w:b/>
          <w:bCs/>
          <w:sz w:val="28"/>
          <w:szCs w:val="28"/>
          <w:lang w:val="nl-NL"/>
        </w:rPr>
        <w:t>4. Biện pháp huy động nhân lực và thiết bị phục vụ thi công</w:t>
      </w:r>
    </w:p>
    <w:p w14:paraId="568FE7DC" w14:textId="77777777" w:rsidR="00AD4866" w:rsidRPr="00D26DB8" w:rsidRDefault="00AD4866" w:rsidP="00AD4866">
      <w:pPr>
        <w:ind w:firstLine="567"/>
        <w:rPr>
          <w:spacing w:val="-8"/>
          <w:sz w:val="28"/>
          <w:szCs w:val="28"/>
          <w:lang w:val="nl-NL"/>
        </w:rPr>
      </w:pPr>
      <w:r w:rsidRPr="00D26DB8">
        <w:rPr>
          <w:spacing w:val="-8"/>
          <w:sz w:val="28"/>
          <w:szCs w:val="28"/>
          <w:lang w:val="nl-NL"/>
        </w:rPr>
        <w:t xml:space="preserve">Theo tiến độ và biện pháp thi công mà nhà thầu đệ trình, nhà thầu phải có phương án để huy động nhân lực và thiết bị phục vụ thi công đáp ứng cho gói thầu. Thiết bị và nhân lực mà nhà thầu sử dụng để thi công gói thầu phải đảm bảo tối thiểu để thực hiện gói thầu một cách hợp lý, đảm bảo tiến độ, đúng hoặc tương đương hay cao hơn so với cam kết của nhà thầu trong Hồ sơ dự thầu và phù hợp với kế hoạch tổ chức thi công của nhà thầu được duyệt. Đối với số lao động thi công làm việc trên cao phải được huấn luyện an toàn làm việc trên cao, được cấp thẻ an toàn và đáp ứng các yêu cầu về sức khỏe và được sự đồng ý của Chủ đầu tư trước khi sử dụng. </w:t>
      </w:r>
    </w:p>
    <w:p w14:paraId="69BEC573" w14:textId="77777777" w:rsidR="00AD4866" w:rsidRPr="00D26DB8" w:rsidRDefault="00AD4866" w:rsidP="00AD4866">
      <w:pPr>
        <w:widowControl w:val="0"/>
        <w:shd w:val="clear" w:color="auto" w:fill="FFFFFF" w:themeFill="background1"/>
        <w:tabs>
          <w:tab w:val="left" w:pos="851"/>
        </w:tabs>
        <w:ind w:firstLine="709"/>
        <w:rPr>
          <w:b/>
          <w:bCs/>
          <w:sz w:val="28"/>
          <w:szCs w:val="28"/>
          <w:lang w:val="nl-NL"/>
        </w:rPr>
      </w:pPr>
      <w:r w:rsidRPr="00D26DB8">
        <w:rPr>
          <w:b/>
          <w:bCs/>
          <w:sz w:val="28"/>
          <w:szCs w:val="28"/>
          <w:lang w:val="nl-NL"/>
        </w:rPr>
        <w:t>5. Yêu cầu về tổ chức kỹ thuật thi công, giám sát</w:t>
      </w:r>
    </w:p>
    <w:p w14:paraId="56A9C782" w14:textId="77777777" w:rsidR="00AD4866" w:rsidRPr="00D26DB8" w:rsidRDefault="00AD4866" w:rsidP="00AD4866">
      <w:pPr>
        <w:widowControl w:val="0"/>
        <w:shd w:val="clear" w:color="auto" w:fill="FFFFFF" w:themeFill="background1"/>
        <w:tabs>
          <w:tab w:val="left" w:pos="851"/>
        </w:tabs>
        <w:ind w:firstLine="709"/>
        <w:rPr>
          <w:bCs/>
          <w:spacing w:val="-4"/>
          <w:sz w:val="28"/>
          <w:szCs w:val="28"/>
          <w:lang w:val="nl-NL"/>
        </w:rPr>
      </w:pPr>
      <w:r w:rsidRPr="00D26DB8">
        <w:rPr>
          <w:bCs/>
          <w:spacing w:val="-4"/>
          <w:sz w:val="28"/>
          <w:szCs w:val="28"/>
          <w:lang w:val="nl-NL"/>
        </w:rPr>
        <w:t>Căn cứ vào thiết kế bản vẽ thi công đã được phê duyệt và các chỉ dẫn khác, nhà thầu nêu giải pháp kỹ thuật và biện pháp thi công từng hạng mục công việc của gói thầu phù hợp với hồ sơ mời thầu, tuân thủ các quy định của Nhà nước về quản lý và đầu tư xây dựng; các quy chuẩn, tiêu chuẩn kỹ thuật, tiêu chuẩn thi công và nghiệm thu hiện hành.</w:t>
      </w:r>
    </w:p>
    <w:p w14:paraId="4A57B44C" w14:textId="77777777" w:rsidR="00AD4866" w:rsidRPr="00D26DB8" w:rsidRDefault="00AD4866" w:rsidP="00AD4866">
      <w:pPr>
        <w:widowControl w:val="0"/>
        <w:shd w:val="clear" w:color="auto" w:fill="FFFFFF" w:themeFill="background1"/>
        <w:tabs>
          <w:tab w:val="left" w:pos="851"/>
        </w:tabs>
        <w:ind w:firstLine="709"/>
        <w:rPr>
          <w:bCs/>
          <w:sz w:val="28"/>
          <w:szCs w:val="28"/>
          <w:lang w:val="nl-NL"/>
        </w:rPr>
      </w:pPr>
      <w:r w:rsidRPr="00D26DB8">
        <w:rPr>
          <w:bCs/>
          <w:sz w:val="28"/>
          <w:szCs w:val="28"/>
          <w:lang w:val="nl-NL"/>
        </w:rPr>
        <w:t>Các quy định về thi công nêu ra trong hồ sơ là các quy định chủ yếu khi thi công. Trong trường hợp có sự không thống nhất giữa các quy định trong hồ sơ và các yêu cầu trong tiêu chuẩn, cần có sự thống nhất giữa các bên liên quan để có biện pháp giải quyết tùy thuộc vào vấn đề cụ thể.</w:t>
      </w:r>
    </w:p>
    <w:p w14:paraId="21AC9AEF" w14:textId="77777777" w:rsidR="00AD4866" w:rsidRPr="00D26DB8" w:rsidRDefault="00AD4866" w:rsidP="00AD4866">
      <w:pPr>
        <w:widowControl w:val="0"/>
        <w:shd w:val="clear" w:color="auto" w:fill="FFFFFF" w:themeFill="background1"/>
        <w:tabs>
          <w:tab w:val="left" w:pos="851"/>
        </w:tabs>
        <w:ind w:firstLine="709"/>
        <w:rPr>
          <w:bCs/>
          <w:sz w:val="28"/>
          <w:szCs w:val="28"/>
          <w:lang w:val="nl-NL"/>
        </w:rPr>
      </w:pPr>
      <w:r w:rsidRPr="00D26DB8">
        <w:rPr>
          <w:bCs/>
          <w:sz w:val="28"/>
          <w:szCs w:val="28"/>
          <w:lang w:val="nl-NL"/>
        </w:rPr>
        <w:t>Tất cả các cấu trúc công trình phải được thi công đúng kích thước, cao trình đã chỉ trong bản vẽ thiết kế. Đồng thời phải tuân thủ yêu cầu trong quy định kỹ thuật, quy phạm thi công..</w:t>
      </w:r>
    </w:p>
    <w:p w14:paraId="75C075B3" w14:textId="77777777" w:rsidR="00AD4866" w:rsidRPr="00D26DB8" w:rsidRDefault="00AD4866" w:rsidP="00AD4866">
      <w:pPr>
        <w:widowControl w:val="0"/>
        <w:shd w:val="clear" w:color="auto" w:fill="FFFFFF" w:themeFill="background1"/>
        <w:tabs>
          <w:tab w:val="left" w:pos="851"/>
        </w:tabs>
        <w:ind w:firstLine="709"/>
        <w:rPr>
          <w:b/>
          <w:bCs/>
          <w:sz w:val="28"/>
          <w:szCs w:val="28"/>
          <w:lang w:val="nl-NL"/>
        </w:rPr>
      </w:pPr>
      <w:r w:rsidRPr="00D26DB8">
        <w:rPr>
          <w:b/>
          <w:bCs/>
          <w:sz w:val="28"/>
          <w:szCs w:val="28"/>
          <w:lang w:val="nl-NL"/>
        </w:rPr>
        <w:lastRenderedPageBreak/>
        <w:t xml:space="preserve">6. </w:t>
      </w:r>
      <w:r w:rsidRPr="00D26DB8">
        <w:rPr>
          <w:b/>
          <w:spacing w:val="-4"/>
          <w:sz w:val="28"/>
          <w:szCs w:val="28"/>
          <w:lang w:val="nl-NL"/>
        </w:rPr>
        <w:t>Yêu cầu về chủng loại, chất lượng vật tư, vật liệu (kèm theo các tiêu chuẩn về phương pháp thử)</w:t>
      </w:r>
    </w:p>
    <w:p w14:paraId="73703AAD" w14:textId="77777777" w:rsidR="00AD4866" w:rsidRPr="00D26DB8" w:rsidRDefault="00AD4866" w:rsidP="00AD4866">
      <w:pPr>
        <w:shd w:val="clear" w:color="auto" w:fill="FFFFFF" w:themeFill="background1"/>
        <w:tabs>
          <w:tab w:val="left" w:pos="1134"/>
        </w:tabs>
        <w:ind w:firstLine="709"/>
        <w:rPr>
          <w:sz w:val="28"/>
          <w:szCs w:val="28"/>
          <w:lang w:val="nl-NL"/>
        </w:rPr>
      </w:pPr>
      <w:r w:rsidRPr="00D26DB8">
        <w:rPr>
          <w:sz w:val="28"/>
          <w:szCs w:val="28"/>
          <w:lang w:val="nl-NL"/>
        </w:rPr>
        <w:t>Tất cả các loại vật liệu sử dụng trong thi công phải đảm bảo theo đúng hồ sơ thiết kế đã được chủ đầu tư phê duyệt, khuyến khích các Nhà thầu sử dụng các loại vật liệu được đánh giá là tốt hơn yêu cầu của thiết kế để đưa vào công trình. Nhà thầu phải sử dụng các loại vật tư của các nhà sản xuất có giấy phép sản xuất, có chứng từ chứng minh nguồn gốc xuất xứ rõ ràng, có đầy đủ các chứng chỉ đảm bảo tiêu chuẩn do cơ quan có chức năng của Việt Nam cấp, sản phẩm đạt chất lượng cao được thừa nhận trên thị trường;</w:t>
      </w:r>
    </w:p>
    <w:p w14:paraId="3387F95B" w14:textId="77777777" w:rsidR="00AD4866" w:rsidRPr="00D26DB8" w:rsidRDefault="00AD4866" w:rsidP="00AD4866">
      <w:pPr>
        <w:shd w:val="clear" w:color="auto" w:fill="FFFFFF" w:themeFill="background1"/>
        <w:tabs>
          <w:tab w:val="left" w:pos="1134"/>
        </w:tabs>
        <w:ind w:firstLine="709"/>
        <w:rPr>
          <w:sz w:val="28"/>
          <w:szCs w:val="28"/>
          <w:lang w:val="nl-NL"/>
        </w:rPr>
      </w:pPr>
      <w:r w:rsidRPr="00D26DB8">
        <w:rPr>
          <w:sz w:val="28"/>
          <w:szCs w:val="28"/>
          <w:lang w:val="nl-NL"/>
        </w:rPr>
        <w:t xml:space="preserve"> Nhà thầu khi dự thầu phải ghi rõ tên, nguồn gốc xuất xứ, mã hiệu, thương hiệu nhà cung cấp vật liệu của các loại vật liệu chính đưa vào công trình </w:t>
      </w:r>
      <w:r w:rsidRPr="00D26DB8">
        <w:rPr>
          <w:spacing w:val="-8"/>
          <w:sz w:val="28"/>
          <w:szCs w:val="28"/>
          <w:lang w:val="nl-NL"/>
        </w:rPr>
        <w:t xml:space="preserve">(không được ghi “hoặc tương đương”). </w:t>
      </w:r>
    </w:p>
    <w:p w14:paraId="0275F14D"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Không được sử dụng các loại sản phẩm có chất lượng không ổn định, công nghệ sản xuất lạc hậu hoặc các sản phẩm không có nguồn gốc xuất xứ rõ ràng;</w:t>
      </w:r>
    </w:p>
    <w:p w14:paraId="01B6D744"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Vật tư, thiết bị cung cấp cho công trình phải đầy đủ, khối lượng, chủng loại đảm bảo phục vụ thi công liên tục, không bị gián đoạn trước khi đưa vào công trình phải được nghiệm thu bằng văn bản, Trường hợp có sự thay đổi quy cách, chủng loại, xuất xứ vật tư, thiết bị thì phải được sự đồng ý của Chủ đầu tư mới được thực hiện, Sau khi được phép thay đổi thì bên B phải thử mẫu tại một đơn vị kiểm định có pháp nhân, có năng lực và được Chủ đầu tư chấp thuận, Đưa kết quả thử mẫu cho Chủ đầu tư để Chủ đầu tư xem xét kết luận, chi phí do Nhà thầu chi trả;</w:t>
      </w:r>
    </w:p>
    <w:p w14:paraId="5E6CF956" w14:textId="77777777" w:rsidR="00AD4866" w:rsidRPr="00D26DB8" w:rsidRDefault="00AD4866" w:rsidP="00AD4866">
      <w:pPr>
        <w:widowControl w:val="0"/>
        <w:shd w:val="clear" w:color="auto" w:fill="FFFFFF" w:themeFill="background1"/>
        <w:tabs>
          <w:tab w:val="left" w:pos="851"/>
        </w:tabs>
        <w:ind w:firstLine="709"/>
        <w:rPr>
          <w:sz w:val="28"/>
          <w:szCs w:val="28"/>
          <w:lang w:val="nl-NL"/>
        </w:rPr>
      </w:pPr>
      <w:r w:rsidRPr="00D26DB8">
        <w:rPr>
          <w:sz w:val="28"/>
          <w:szCs w:val="28"/>
          <w:lang w:val="nl-NL"/>
        </w:rPr>
        <w:t>Tiến độ cung ứng vật tư phải phù hợp với tiến độ thi công tuần hoặc tháng mà không phụ thuộc vào nguồn cung cấp, Đối với giai đoạn thi công các công tác xây dựng chính, nhu cầu vật tư tại từng thời điểm phải được dự trù tương ứng với khối lượng thi công xây dựng, có tính đến hao hụt và những dự trữ cần thiết;</w:t>
      </w:r>
    </w:p>
    <w:p w14:paraId="15A63A79" w14:textId="77777777" w:rsidR="00AD4866" w:rsidRPr="00D26DB8" w:rsidRDefault="00AD4866" w:rsidP="00AD4866">
      <w:pPr>
        <w:widowControl w:val="0"/>
        <w:shd w:val="clear" w:color="auto" w:fill="FFFFFF" w:themeFill="background1"/>
        <w:tabs>
          <w:tab w:val="left" w:pos="851"/>
        </w:tabs>
        <w:ind w:firstLine="709"/>
        <w:rPr>
          <w:bCs/>
          <w:sz w:val="28"/>
          <w:szCs w:val="28"/>
          <w:lang w:val="nl-NL"/>
        </w:rPr>
      </w:pPr>
      <w:r w:rsidRPr="00D26DB8">
        <w:rPr>
          <w:b/>
          <w:bCs/>
          <w:sz w:val="28"/>
          <w:szCs w:val="28"/>
          <w:lang w:val="nl-NL"/>
        </w:rPr>
        <w:t>7. Yêu cầu về trình tự thi công, lắp đặt</w:t>
      </w:r>
    </w:p>
    <w:p w14:paraId="251DE4D0" w14:textId="77777777" w:rsidR="00AD4866" w:rsidRPr="00D26DB8" w:rsidRDefault="00AD4866" w:rsidP="00AD4866">
      <w:pPr>
        <w:widowControl w:val="0"/>
        <w:shd w:val="clear" w:color="auto" w:fill="FFFFFF" w:themeFill="background1"/>
        <w:ind w:firstLine="709"/>
        <w:rPr>
          <w:sz w:val="28"/>
          <w:szCs w:val="28"/>
          <w:lang w:val="nl-NL"/>
        </w:rPr>
      </w:pPr>
      <w:r w:rsidRPr="00D26DB8">
        <w:rPr>
          <w:sz w:val="28"/>
          <w:szCs w:val="28"/>
          <w:lang w:val="nl-NL"/>
        </w:rPr>
        <w:t>Trình tự thi công do nhà thầu lập phải đảm bảo khoa học, hợp lý, đúng tổng tiến độ đã cam kết với chủ đầu tư.</w:t>
      </w:r>
    </w:p>
    <w:p w14:paraId="06DFC387"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t>8. Yêu cầu về vận hành thử nghiệm, an toàn</w:t>
      </w:r>
    </w:p>
    <w:p w14:paraId="515CBBDA"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 Tất cả các thiết bị lắp đặt phải được giám sát của cán bộ kỹ thuật nhà thầu và giám sát của Chủ đầu tư và phải đảm bảo an toàn mới được đưa vào sử dụng.</w:t>
      </w:r>
    </w:p>
    <w:p w14:paraId="6D9F81AB"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t>9. Yêu cầu về phòng, chống cháy, nổ</w:t>
      </w:r>
    </w:p>
    <w:p w14:paraId="1B3E7768"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Nhà thầu tự lập phương án và tổ chức thi công phải đảm bảo phòng chống cháy nổ, an ninh cho công trường theo quy định của nhà nước, mọi sự cố xảy ra nhà thầu phải chịu trách nhiệm. Trường hợp có sự cố nhà thầu phải báo cáo kịp thời và phối hợp với các cơ quan chức năng, chủ đầu tư để xác định nguyên nhân và khắc phục hậu quả, các chi phí phát sinh do việc xảy ra do nhà thầu chịu trách nhiệm. Nhà thầu cam kết tuân thủ các điều kiện phòng chống cháy nổ trong quá trình thi công cụ thể như sau:</w:t>
      </w:r>
    </w:p>
    <w:p w14:paraId="4677950A"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Đường giao thông trong công trường không được để vật tư, vật liệu bừa bãi, phải đảm bảo cho xe chữa cháy đi vào dễ dàng khi xảy ra sự cố;</w:t>
      </w:r>
    </w:p>
    <w:p w14:paraId="749D8CAD"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Các vật liệu dễ gây cháy nổ phải được bảo quản kỹ lưỡng, sắp xếp vào các kho riêng biệt để quản lý.</w:t>
      </w:r>
    </w:p>
    <w:p w14:paraId="5B2AC634"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lastRenderedPageBreak/>
        <w:t>10. Yêu cầu về vệ sinh môi trường</w:t>
      </w:r>
    </w:p>
    <w:p w14:paraId="13028E63"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Các yêu cầu chung:</w:t>
      </w:r>
    </w:p>
    <w:p w14:paraId="641D291B"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Không để ô nhiễm môi trường khu vực;</w:t>
      </w:r>
    </w:p>
    <w:p w14:paraId="4DBED30A"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Không gây nguy hiểm cho khu vực xung quanh;</w:t>
      </w:r>
    </w:p>
    <w:p w14:paraId="2CB3057E"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Không gây sụt lún, nứt đổ cho các hệ thống hạ tầng kỹ thuật xung quanh;</w:t>
      </w:r>
    </w:p>
    <w:p w14:paraId="6AE68AF6"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Không gây cản trở giao thông trong phạm vi hoạt động của khu vực;</w:t>
      </w:r>
    </w:p>
    <w:p w14:paraId="296DF78E"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Không gây sự cố cháy nổ;</w:t>
      </w:r>
    </w:p>
    <w:p w14:paraId="7ABEC38C"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Biện pháp thực hiện:</w:t>
      </w:r>
    </w:p>
    <w:p w14:paraId="0360BE36"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Đảm bảo vệ sinh môi trường,vệ sinh an toàn giao thông:</w:t>
      </w:r>
    </w:p>
    <w:p w14:paraId="316DC3E8" w14:textId="77777777" w:rsidR="00AD4866" w:rsidRPr="00D26DB8" w:rsidRDefault="00AD4866" w:rsidP="00AD4866">
      <w:pPr>
        <w:shd w:val="clear" w:color="auto" w:fill="FFFFFF" w:themeFill="background1"/>
        <w:tabs>
          <w:tab w:val="left" w:pos="851"/>
        </w:tabs>
        <w:ind w:firstLine="709"/>
        <w:rPr>
          <w:spacing w:val="-4"/>
          <w:sz w:val="28"/>
          <w:szCs w:val="28"/>
          <w:lang w:val="nl-NL"/>
        </w:rPr>
      </w:pPr>
      <w:r w:rsidRPr="00D26DB8">
        <w:rPr>
          <w:spacing w:val="-4"/>
          <w:sz w:val="28"/>
          <w:szCs w:val="28"/>
          <w:lang w:val="nl-NL"/>
        </w:rPr>
        <w:t>+/ Các phương tiện vận chuyển vật liệu phải che bạt tránh rơi vãi bụi bặm ra đường;</w:t>
      </w:r>
    </w:p>
    <w:p w14:paraId="5B016E27" w14:textId="77777777" w:rsidR="00AD4866" w:rsidRPr="00D26DB8" w:rsidRDefault="00AD4866" w:rsidP="00AD4866">
      <w:pPr>
        <w:shd w:val="clear" w:color="auto" w:fill="FFFFFF" w:themeFill="background1"/>
        <w:tabs>
          <w:tab w:val="left" w:pos="851"/>
        </w:tabs>
        <w:ind w:firstLine="709"/>
        <w:rPr>
          <w:sz w:val="28"/>
          <w:szCs w:val="28"/>
          <w:lang w:val="nl-NL"/>
        </w:rPr>
      </w:pPr>
      <w:r w:rsidRPr="00D26DB8">
        <w:rPr>
          <w:sz w:val="28"/>
          <w:szCs w:val="28"/>
          <w:lang w:val="nl-NL"/>
        </w:rPr>
        <w:t>+/ Vệ sinh sạch sẽ các vật liệu rơi vãi, không để mất vệ sinh, bụi, bẩn;</w:t>
      </w:r>
    </w:p>
    <w:p w14:paraId="60EBA3F6" w14:textId="77777777" w:rsidR="00AD4866" w:rsidRPr="00D26DB8" w:rsidRDefault="00AD4866" w:rsidP="00AD4866">
      <w:pPr>
        <w:widowControl w:val="0"/>
        <w:shd w:val="clear" w:color="auto" w:fill="FFFFFF" w:themeFill="background1"/>
        <w:tabs>
          <w:tab w:val="left" w:pos="851"/>
        </w:tabs>
        <w:ind w:firstLine="709"/>
        <w:rPr>
          <w:bCs/>
          <w:sz w:val="28"/>
          <w:szCs w:val="28"/>
          <w:lang w:val="nl-NL"/>
        </w:rPr>
      </w:pPr>
      <w:r w:rsidRPr="00D26DB8">
        <w:rPr>
          <w:sz w:val="28"/>
          <w:szCs w:val="28"/>
          <w:lang w:val="nl-NL"/>
        </w:rPr>
        <w:t>- Kết thúc công trình cần tiến hành thu dọn mặt bằng, chuyển hết vật liệu thừa ra khỏi phạm vi công trình thi công;</w:t>
      </w:r>
    </w:p>
    <w:p w14:paraId="4AFDED62"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t>11. Yêu cầu về an toàn lao động</w:t>
      </w:r>
    </w:p>
    <w:p w14:paraId="0A889A5A"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Công tác an toàn lao động tuân theo các quy định chung hiện hành và phù hợp với thực tế công trình xây dựng. Nhà thầu phải tuân thủ và thực hiện những quy định về an toàn lao động trong xây dựng theo TCVN 5308-1991 “Quy phạm kỹ thuật an toàn trong xây dựng”. Trong quá trình thi công nhà thầu phải mua bảo hiểm cho công nhân làm việc tại công trường. Nhà thầu phải cam kết thực hiện đầy đủ các yêu cầu cụ thể trong quá trình thi công trên công trường như sau:</w:t>
      </w:r>
    </w:p>
    <w:p w14:paraId="359628B1"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Bảng nội quy cho công trường.</w:t>
      </w:r>
    </w:p>
    <w:p w14:paraId="5CA3D867"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Nhà thầu phải có hợp đồng với người lao động trong đó có quy định đầy đủ rõ ràng các nội dung của hợp đồng về tiền lương, bảo hiểm xã hội, bảo hộ lao động.</w:t>
      </w:r>
    </w:p>
    <w:p w14:paraId="14B1D9E9"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Các loại vật tư đến công trường lưu kho phải được sắp xếp gọn gàng, ngăn nắp</w:t>
      </w:r>
    </w:p>
    <w:p w14:paraId="0601881B"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Nhà thầu phải bố trí cán bộ phụ trách về an toàn lao động nhằm kịp thời nhắc nhở, kiểm tra các quy định vể bảo đảm an toàn lao động.</w:t>
      </w:r>
    </w:p>
    <w:p w14:paraId="03CF19BA"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t>12. Yêu cầu về biện pháp tổ chức thi công tổng thể và các hạng mục</w:t>
      </w:r>
    </w:p>
    <w:p w14:paraId="3B1AA49A" w14:textId="77777777" w:rsidR="00AD4866" w:rsidRPr="00D26DB8" w:rsidRDefault="00AD4866" w:rsidP="00AD4866">
      <w:pPr>
        <w:widowControl w:val="0"/>
        <w:shd w:val="clear" w:color="auto" w:fill="FFFFFF" w:themeFill="background1"/>
        <w:tabs>
          <w:tab w:val="left" w:pos="851"/>
        </w:tabs>
        <w:ind w:firstLine="709"/>
        <w:rPr>
          <w:bCs/>
          <w:spacing w:val="-6"/>
          <w:sz w:val="28"/>
          <w:szCs w:val="28"/>
        </w:rPr>
      </w:pPr>
      <w:r w:rsidRPr="00D26DB8">
        <w:rPr>
          <w:bCs/>
          <w:spacing w:val="-6"/>
          <w:sz w:val="28"/>
          <w:szCs w:val="28"/>
        </w:rPr>
        <w:t>Nhà thầu phải lập biện pháp tổ chức thi công tổng thể bao gồm các nội dung sau đây:</w:t>
      </w:r>
    </w:p>
    <w:p w14:paraId="08296BFC"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Tổng mặt bằng tổ chức thi công xây dựng.</w:t>
      </w:r>
    </w:p>
    <w:p w14:paraId="38205353"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Tổng tiến độ thi công.</w:t>
      </w:r>
    </w:p>
    <w:p w14:paraId="4B297A82"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Tổ chức bộ máy chỉ huy công trường.</w:t>
      </w:r>
    </w:p>
    <w:p w14:paraId="114DA186"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Tổ chức quản lý nhân lực, vật tư thiết bị... tại công trường.</w:t>
      </w:r>
    </w:p>
    <w:p w14:paraId="6A3A526A"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Tổ chức quản lý chất lượng thi công.</w:t>
      </w:r>
    </w:p>
    <w:p w14:paraId="5A78AA50"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 xml:space="preserve">Biện pháp tổ chức quản lý về an toàn lao động, an ninh trật tự, vệ sinh môi trường và điều kiện an toàn khác như phòng chống </w:t>
      </w:r>
      <w:r w:rsidRPr="00D26DB8">
        <w:rPr>
          <w:bCs/>
          <w:sz w:val="28"/>
          <w:szCs w:val="28"/>
        </w:rPr>
        <w:lastRenderedPageBreak/>
        <w:t>cháy nổ, chống bão trong khu vực thi công.</w:t>
      </w:r>
    </w:p>
    <w:p w14:paraId="622A97ED"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w:t>
      </w:r>
      <w:r w:rsidRPr="00D26DB8">
        <w:rPr>
          <w:bCs/>
          <w:sz w:val="28"/>
          <w:szCs w:val="28"/>
        </w:rPr>
        <w:tab/>
        <w:t xml:space="preserve">Giải pháp cấp điện, cấp nước, thoát nước, để thi công. </w:t>
      </w:r>
    </w:p>
    <w:p w14:paraId="17134946" w14:textId="77777777" w:rsidR="00AD4866" w:rsidRPr="00D26DB8" w:rsidRDefault="00AD4866" w:rsidP="00AD4866">
      <w:pPr>
        <w:widowControl w:val="0"/>
        <w:shd w:val="clear" w:color="auto" w:fill="FFFFFF" w:themeFill="background1"/>
        <w:tabs>
          <w:tab w:val="left" w:pos="851"/>
        </w:tabs>
        <w:ind w:firstLine="709"/>
        <w:rPr>
          <w:bCs/>
          <w:sz w:val="28"/>
          <w:szCs w:val="28"/>
        </w:rPr>
      </w:pPr>
      <w:r w:rsidRPr="00D26DB8">
        <w:rPr>
          <w:bCs/>
          <w:sz w:val="28"/>
          <w:szCs w:val="28"/>
        </w:rPr>
        <w:t>Nhà thầu căn cứ vào thiết kế đã duyệt, căn cứ năng lực thiết bị, nhân lực của mình lập ra biện pháp tổ chức thi công hợp lý, khả thi nêu cụ thể trong hồ sơ dự thầu làm cơ sở triển khai ngoài hiện trường được chủ đầu tư và tư vấn giám sát (nếu có) chấp thuận.</w:t>
      </w:r>
    </w:p>
    <w:p w14:paraId="59EEC4AA" w14:textId="77777777" w:rsidR="00AD4866" w:rsidRPr="00D26DB8" w:rsidRDefault="00AD4866" w:rsidP="00AD4866">
      <w:pPr>
        <w:widowControl w:val="0"/>
        <w:shd w:val="clear" w:color="auto" w:fill="FFFFFF" w:themeFill="background1"/>
        <w:tabs>
          <w:tab w:val="left" w:pos="851"/>
        </w:tabs>
        <w:ind w:firstLine="709"/>
        <w:rPr>
          <w:b/>
          <w:bCs/>
          <w:sz w:val="28"/>
          <w:szCs w:val="28"/>
        </w:rPr>
      </w:pPr>
      <w:r w:rsidRPr="00D26DB8">
        <w:rPr>
          <w:b/>
          <w:bCs/>
          <w:sz w:val="28"/>
          <w:szCs w:val="28"/>
        </w:rPr>
        <w:t>13. Yêu cầu về hệ thống kiểm tra, giám sát chất lượng của nhà thầu</w:t>
      </w:r>
    </w:p>
    <w:p w14:paraId="37FB9D7A"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Nhà thầu phải tuân thủ Nghị định số 06/2021/NĐ-CP ngày 26/01/2021của Chính Phủ Quy định chi tiết một số nội dung về quản lý chất lượng, thi công xây dựng và bảo trì công trình xây dựng, Cụ thể như sau:</w:t>
      </w:r>
    </w:p>
    <w:p w14:paraId="4AD5247E"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Lập hệ thống quản lý chất lượng phù hợp với quy mô công trình, trong đó quy định trách nhiệm của từng cá nhân, từng bộ phận đối với việc quản lý chất lượng công trình xây dựng.</w:t>
      </w:r>
    </w:p>
    <w:p w14:paraId="6DE5C113"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Bố trí nhân lực, cung cấp vật tư, thiết bị thi công theo yêu cầu của hợp đồng và quy định của pháp luật có liên quan.</w:t>
      </w:r>
    </w:p>
    <w:p w14:paraId="222CE4CC"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Tiếp nhận và quản lý mặt bằng xây dựng, bảo quản mốc định vị và mốc giới công trình.</w:t>
      </w:r>
    </w:p>
    <w:p w14:paraId="2F52395B" w14:textId="24C2F3E8"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Thực hiện các công tác kiểm tra, thí nghiệm vật liệu, cấu kiện, vật tư, thiết bị công trình, thiết bị công nghệ trước khi xây dựng và lắp đặt vào công trình xây dựng theo quy định của tiêu chuẩn, yêu cầu của thiết kế và yêu cầu của hợp đồng xây dựng.</w:t>
      </w:r>
    </w:p>
    <w:p w14:paraId="006F2A56"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Thi công xây dựng theo đúng hợp đồng xây dựng, thiết kế xây dựng công trình; đảm bảo chất lượng công trình và an toàn trong thi công xây dựng.</w:t>
      </w:r>
    </w:p>
    <w:p w14:paraId="43B7C34A"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Thông báo kịp thời cho chủ đầu tư nếu phát hiện bất kỳ sai khác nào giữa thiết kế, hồ sơ hợp đồng và điều kiện hiện trường.</w:t>
      </w:r>
    </w:p>
    <w:p w14:paraId="7BCBC180"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Sửa chữa sai sót, khiếm khuyết chất lượng đối với những công việc do mình thực hiện; chủ trì, phối hợp với chủ đầu tư khắc phục hậu quả sự cố trong quá trình Toàn bộ phần xây dựng công trình; lập báo cáo sự cố và phối hợp với các bên liên quan trong quá trình giám định nguyên nhân sự cố.</w:t>
      </w:r>
    </w:p>
    <w:p w14:paraId="52CB4C13"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xml:space="preserve">- Khi cấu kiện xây dựng hoàn thành; Nhà thầu phải nghiệm thu nội bộ . </w:t>
      </w:r>
    </w:p>
    <w:p w14:paraId="5C32696A"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Sau khi kết quả nghiệm thu nội bộ đạt yêu cầu thì đại diện nhà thầu là chỉ huy trưởng công trình, hoặc cán bộ kỹ thuật thi công, lập phiếu yêu cầu nghiệm thu gửi cho Giám sát của chủ đầu tư và chuẩn bị các tài liệu liên quan đến công tác nghiệm thu. Sau khi nhận được phiếu yêu cầu nghiệm thu của Nhà thầu; Chủ đầu tư sẽ tiến hành nghiệm thu tại hiện trường;</w:t>
      </w:r>
    </w:p>
    <w:p w14:paraId="1502F2A9" w14:textId="584A3D2F"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Gh</w:t>
      </w:r>
      <w:r w:rsidR="00027B90">
        <w:rPr>
          <w:rFonts w:ascii="Times New Roman" w:hAnsi="Times New Roman"/>
          <w:szCs w:val="28"/>
          <w:lang w:val="nl-NL"/>
        </w:rPr>
        <w:t>i nhật ký thi công và trình giám sát CĐT</w:t>
      </w:r>
      <w:r w:rsidRPr="00D26DB8">
        <w:rPr>
          <w:rFonts w:ascii="Times New Roman" w:hAnsi="Times New Roman"/>
          <w:szCs w:val="28"/>
          <w:lang w:val="nl-NL"/>
        </w:rPr>
        <w:t xml:space="preserve"> ký vào cuối buổi làm việc hàng ngày;</w:t>
      </w:r>
    </w:p>
    <w:p w14:paraId="2D23E722" w14:textId="77777777" w:rsidR="00AD4866" w:rsidRPr="00D26DB8" w:rsidRDefault="00AD4866" w:rsidP="00AD4866">
      <w:pPr>
        <w:widowControl w:val="0"/>
        <w:shd w:val="clear" w:color="auto" w:fill="FFFFFF" w:themeFill="background1"/>
        <w:autoSpaceDE w:val="0"/>
        <w:autoSpaceDN w:val="0"/>
        <w:adjustRightInd w:val="0"/>
        <w:ind w:right="-14" w:firstLine="709"/>
        <w:rPr>
          <w:sz w:val="28"/>
          <w:szCs w:val="28"/>
          <w:lang w:val="nl-NL"/>
        </w:rPr>
      </w:pPr>
      <w:r w:rsidRPr="00D26DB8">
        <w:rPr>
          <w:sz w:val="28"/>
          <w:szCs w:val="28"/>
          <w:lang w:val="nl-NL"/>
        </w:rPr>
        <w:t>- Sau khi cấu kiện, bộ phận, công việc hoàn thành phải lập hồ sơ hoàn công theo quy định.</w:t>
      </w:r>
    </w:p>
    <w:p w14:paraId="5566BD7F" w14:textId="77777777" w:rsidR="00AD4866" w:rsidRPr="00D26DB8" w:rsidRDefault="00AD4866" w:rsidP="00AD4866">
      <w:pPr>
        <w:shd w:val="clear" w:color="auto" w:fill="FFFFFF" w:themeFill="background1"/>
        <w:ind w:right="-142" w:firstLine="709"/>
        <w:rPr>
          <w:b/>
          <w:spacing w:val="-4"/>
          <w:sz w:val="28"/>
          <w:szCs w:val="28"/>
          <w:lang w:val="nl-NL"/>
        </w:rPr>
      </w:pPr>
      <w:r w:rsidRPr="00D26DB8">
        <w:rPr>
          <w:b/>
          <w:spacing w:val="-4"/>
          <w:sz w:val="28"/>
          <w:szCs w:val="28"/>
          <w:lang w:val="nl-NL"/>
        </w:rPr>
        <w:t>14. Yêu cầu bảo hành công trình:</w:t>
      </w:r>
    </w:p>
    <w:p w14:paraId="6180892D"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Nhà thầu có trách nhiệm bảo hành công trình theo quy định hiện hành của Nhà nước, Tối thiểu ≥ 12 tháng kể từ ngày chủ đầu tư chấp nhận nghiệm thu đưa công trình vào sử dụng;</w:t>
      </w:r>
    </w:p>
    <w:p w14:paraId="1B1B6D99" w14:textId="77777777" w:rsidR="00AD4866" w:rsidRPr="00D26DB8" w:rsidRDefault="00AD4866" w:rsidP="00AD4866">
      <w:pPr>
        <w:pStyle w:val="StyleJustifiedFirstline063cmLinespacingMultiple12"/>
        <w:spacing w:before="0" w:line="240" w:lineRule="auto"/>
        <w:ind w:firstLine="709"/>
        <w:rPr>
          <w:rFonts w:ascii="Times New Roman" w:hAnsi="Times New Roman"/>
          <w:szCs w:val="28"/>
          <w:lang w:val="nl-NL"/>
        </w:rPr>
      </w:pPr>
      <w:r w:rsidRPr="00D26DB8">
        <w:rPr>
          <w:rFonts w:ascii="Times New Roman" w:hAnsi="Times New Roman"/>
          <w:szCs w:val="28"/>
          <w:lang w:val="nl-NL"/>
        </w:rPr>
        <w:t xml:space="preserve">Trong thời gian bảo hành công trình Bên B phải sửa chữa mọi sai sót, khiếm khuyết do lỗi của Bên B gây ra trong quá trình thi công công trình bằng chi phí của Bên B. Trong vòng 2 ngày không quá 5 ngày sau khi nhận được thông báo của Bên giao thầu về các lỗi này. Nếu quá thời hạn này mà Bên B không bắt đầu thực hiện các công việc sửa chữa thì Bên giao thầu có quyền thuê một Bên B </w:t>
      </w:r>
      <w:r w:rsidRPr="00D26DB8">
        <w:rPr>
          <w:rFonts w:ascii="Times New Roman" w:hAnsi="Times New Roman"/>
          <w:szCs w:val="28"/>
          <w:lang w:val="nl-NL"/>
        </w:rPr>
        <w:lastRenderedPageBreak/>
        <w:t>khác (bên thứ ba) thực hiện các công việc này và toàn bộ chi phí cho việc sửa chữa để chi trả cho bên thứ ba sẽ do Bên B chịu và sẽ được khấu trừ vào tiền bảo hành của Bên B và thông báo cho Bên B giá trị trên, Bên B buộc phải chấp thuận giá trị trên. Trong trường hợp công trình phải dừng sửa chữa bảo hành hoặc sửa chữa thay thế thì thời gian bảo hành được gia hạn tương ứng với thời gian công trình phải ngừng do sửa chữa bảo hành và Nhà thầu có trách nhiệm gia hạn thời gian bảo hành đúng bằng thời gian công trình phải ngừng do sửa chữa, khắc phục bảo hành</w:t>
      </w:r>
    </w:p>
    <w:p w14:paraId="06484FCA" w14:textId="77777777" w:rsidR="00AD4866" w:rsidRPr="00D26DB8" w:rsidRDefault="00AD4866" w:rsidP="00AD4866">
      <w:pPr>
        <w:widowControl w:val="0"/>
        <w:autoSpaceDE w:val="0"/>
        <w:autoSpaceDN w:val="0"/>
        <w:adjustRightInd w:val="0"/>
        <w:ind w:right="-14" w:firstLine="709"/>
        <w:rPr>
          <w:b/>
          <w:spacing w:val="-6"/>
          <w:sz w:val="28"/>
          <w:szCs w:val="28"/>
          <w:lang w:val="nl-NL"/>
        </w:rPr>
      </w:pPr>
      <w:r w:rsidRPr="00D26DB8">
        <w:rPr>
          <w:b/>
          <w:spacing w:val="-6"/>
          <w:sz w:val="28"/>
          <w:szCs w:val="28"/>
          <w:lang w:val="nl-NL"/>
        </w:rPr>
        <w:t>15. Yêu cầu khác.</w:t>
      </w:r>
    </w:p>
    <w:p w14:paraId="1F29BD9E" w14:textId="77777777" w:rsidR="00AD4866" w:rsidRPr="00D26DB8" w:rsidRDefault="00AD4866" w:rsidP="00AD4866">
      <w:pPr>
        <w:widowControl w:val="0"/>
        <w:autoSpaceDE w:val="0"/>
        <w:autoSpaceDN w:val="0"/>
        <w:adjustRightInd w:val="0"/>
        <w:ind w:right="-14" w:firstLine="709"/>
        <w:rPr>
          <w:spacing w:val="-6"/>
          <w:sz w:val="28"/>
          <w:szCs w:val="28"/>
          <w:lang w:val="nl-NL"/>
        </w:rPr>
      </w:pPr>
      <w:r w:rsidRPr="00D26DB8">
        <w:rPr>
          <w:spacing w:val="-6"/>
          <w:sz w:val="28"/>
          <w:szCs w:val="28"/>
          <w:lang w:val="nl-NL"/>
        </w:rPr>
        <w:t>Tất cả CBCNV làm việc trên công trình, khi đến địa phương nào cũng phải có đầy đủ giấy tờ hộ thân, đăng ký tạm trú với chính quyền địa phương, chấp hành nghiêm về phòng chống dịch bệnh theo quy định của nhà nước, địa phương và của chủ đầu tư. Đội trưởng phải gặp gỡ, thông báo cụ thể với chính quyền địa phương về nội dung công việc, thời gian và phạm vi hoạt động của đơn vị mình trên địa phương đó.</w:t>
      </w:r>
    </w:p>
    <w:p w14:paraId="1F5C29F2" w14:textId="77777777" w:rsidR="00AD4866" w:rsidRPr="00D26DB8" w:rsidRDefault="00AD4866" w:rsidP="00AD4866">
      <w:pPr>
        <w:widowControl w:val="0"/>
        <w:autoSpaceDE w:val="0"/>
        <w:autoSpaceDN w:val="0"/>
        <w:adjustRightInd w:val="0"/>
        <w:ind w:right="-14" w:firstLine="709"/>
        <w:rPr>
          <w:spacing w:val="-6"/>
          <w:sz w:val="28"/>
          <w:szCs w:val="28"/>
        </w:rPr>
      </w:pPr>
      <w:r w:rsidRPr="00D26DB8">
        <w:rPr>
          <w:spacing w:val="-6"/>
          <w:sz w:val="28"/>
          <w:szCs w:val="28"/>
        </w:rPr>
        <w:t>Nhà thầu phải tuân thủ nội quy ra vào khai trường của chủ đầu tư để thi công công trình nhằm đảm bảo an toàn giao thông, an ninh khai trường.</w:t>
      </w:r>
    </w:p>
    <w:p w14:paraId="043BB6F5" w14:textId="1DDBF553" w:rsidR="00AD4866" w:rsidRPr="00D26DB8" w:rsidRDefault="00AD4866" w:rsidP="00AD4866">
      <w:pPr>
        <w:widowControl w:val="0"/>
        <w:autoSpaceDE w:val="0"/>
        <w:autoSpaceDN w:val="0"/>
        <w:adjustRightInd w:val="0"/>
        <w:ind w:right="-14" w:firstLine="709"/>
        <w:rPr>
          <w:spacing w:val="-6"/>
          <w:sz w:val="28"/>
          <w:szCs w:val="28"/>
        </w:rPr>
      </w:pPr>
      <w:r w:rsidRPr="00D26DB8">
        <w:rPr>
          <w:spacing w:val="-6"/>
          <w:sz w:val="28"/>
          <w:szCs w:val="28"/>
        </w:rPr>
        <w:t>Mọi người phả</w:t>
      </w:r>
      <w:r w:rsidR="00AD46B5">
        <w:rPr>
          <w:spacing w:val="-6"/>
          <w:sz w:val="28"/>
          <w:szCs w:val="28"/>
        </w:rPr>
        <w:t>i chấp hành nghiêm chỉnh nội quy, quy</w:t>
      </w:r>
      <w:r w:rsidRPr="00D26DB8">
        <w:rPr>
          <w:spacing w:val="-6"/>
          <w:sz w:val="28"/>
          <w:szCs w:val="28"/>
        </w:rPr>
        <w:t xml:space="preserve"> định về an ninh trật tự xã hội của địa phương nơi mình ở, tham gia tích cực vào các hoạt động chống các tệ nạn xã hội như cờ bạc, nghiện rượu, nghiện hút, mại dâm v.v...</w:t>
      </w:r>
    </w:p>
    <w:p w14:paraId="636C3B2B" w14:textId="77777777" w:rsidR="00AD4866" w:rsidRPr="00D26DB8" w:rsidRDefault="00AD4866" w:rsidP="00AD4866">
      <w:pPr>
        <w:shd w:val="clear" w:color="auto" w:fill="FFFFFF" w:themeFill="background1"/>
        <w:tabs>
          <w:tab w:val="left" w:pos="851"/>
        </w:tabs>
        <w:ind w:firstLine="709"/>
        <w:rPr>
          <w:spacing w:val="-6"/>
          <w:sz w:val="28"/>
          <w:szCs w:val="28"/>
        </w:rPr>
      </w:pPr>
      <w:r w:rsidRPr="00D26DB8">
        <w:rPr>
          <w:spacing w:val="-6"/>
          <w:sz w:val="28"/>
          <w:szCs w:val="28"/>
        </w:rPr>
        <w:t>Nghiêm cấm mọi người tham gia các tệ nạn xã hội như cờ bạc, nghiện rượu, nghiện hút, mại dâm v.v... lưu trữ, mua bán, vận chuyển các hàng quốc cấm như: Vũ khí, chất nổ, các chất gây nghiện... Cấm mang lửa, đốt lửa trên công trình, khu vực rừng lân cận công trình.</w:t>
      </w:r>
    </w:p>
    <w:p w14:paraId="1E097557" w14:textId="4A26C4BA" w:rsidR="00AD4866" w:rsidRPr="00D26DB8" w:rsidRDefault="00AD4866" w:rsidP="00AD4866">
      <w:pPr>
        <w:shd w:val="clear" w:color="auto" w:fill="FFFFFF" w:themeFill="background1"/>
        <w:tabs>
          <w:tab w:val="left" w:pos="851"/>
        </w:tabs>
        <w:ind w:firstLine="709"/>
        <w:rPr>
          <w:b/>
          <w:sz w:val="28"/>
          <w:szCs w:val="28"/>
        </w:rPr>
      </w:pPr>
      <w:r w:rsidRPr="00D26DB8">
        <w:rPr>
          <w:b/>
          <w:sz w:val="28"/>
          <w:szCs w:val="28"/>
        </w:rPr>
        <w:t>IV. Các bản vẽ</w:t>
      </w:r>
    </w:p>
    <w:p w14:paraId="6BE75838" w14:textId="77777777" w:rsidR="00AD4866" w:rsidRPr="00D26DB8" w:rsidRDefault="00AD4866" w:rsidP="00AD4866">
      <w:pPr>
        <w:ind w:firstLine="567"/>
        <w:rPr>
          <w:spacing w:val="-8"/>
          <w:sz w:val="28"/>
          <w:szCs w:val="28"/>
        </w:rPr>
      </w:pPr>
      <w:r w:rsidRPr="00D26DB8">
        <w:rPr>
          <w:spacing w:val="-8"/>
          <w:sz w:val="28"/>
          <w:szCs w:val="28"/>
        </w:rPr>
        <w:t>Hồ sơ Thiết kế kỹ thuật thi công phát hành kèm theo E-HSMT này. Nhà thầu phải kiểm tra kỹ về khối lượng mời thầu, so sánh đối chiếu với bản vẽ để lập dự toán dự thầu.</w:t>
      </w:r>
    </w:p>
    <w:p w14:paraId="763D929D" w14:textId="31CC084D" w:rsidR="009A341B" w:rsidRPr="00093A5D" w:rsidRDefault="00AD4866" w:rsidP="00093A5D">
      <w:pPr>
        <w:ind w:firstLine="567"/>
        <w:rPr>
          <w:spacing w:val="-8"/>
          <w:sz w:val="28"/>
          <w:szCs w:val="28"/>
        </w:rPr>
      </w:pPr>
      <w:r w:rsidRPr="00D26DB8">
        <w:rPr>
          <w:spacing w:val="-8"/>
          <w:sz w:val="28"/>
          <w:szCs w:val="28"/>
        </w:rPr>
        <w:t>Chi tiết bản vẽ theo Hồ sơ thiết kế bản vẽ thi công đính kèm</w:t>
      </w:r>
    </w:p>
    <w:sectPr w:rsidR="009A341B" w:rsidRPr="00093A5D" w:rsidSect="006C6F9C">
      <w:footerReference w:type="default" r:id="rId8"/>
      <w:pgSz w:w="16840" w:h="11907" w:orient="landscape" w:code="9"/>
      <w:pgMar w:top="709" w:right="851" w:bottom="85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B41EB0" w14:textId="77777777" w:rsidR="001D2926" w:rsidRDefault="001D2926" w:rsidP="004C02D2">
      <w:r>
        <w:separator/>
      </w:r>
    </w:p>
  </w:endnote>
  <w:endnote w:type="continuationSeparator" w:id="0">
    <w:p w14:paraId="6597C7D0" w14:textId="77777777" w:rsidR="001D2926" w:rsidRDefault="001D2926" w:rsidP="004C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nTime">
    <w:altName w:val="Times New Roman"/>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4">
    <w:altName w:val="Times New Roman"/>
    <w:panose1 w:val="00000000000000000000"/>
    <w:charset w:val="00"/>
    <w:family w:val="roman"/>
    <w:notTrueType/>
    <w:pitch w:val="default"/>
  </w:font>
  <w:font w:name="CIDFont+F1">
    <w:altName w:val="Times New Roman"/>
    <w:panose1 w:val="00000000000000000000"/>
    <w:charset w:val="00"/>
    <w:family w:val="roman"/>
    <w:notTrueType/>
    <w:pitch w:val="default"/>
  </w:font>
  <w:font w:name="Times New Roman Bold">
    <w:altName w:val="Times New Roman"/>
    <w:panose1 w:val="02020803070505020304"/>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09F" w:csb1="00000000"/>
  </w:font>
  <w:font w:name="Optima">
    <w:panose1 w:val="00000000000000000000"/>
    <w:charset w:val="00"/>
    <w:family w:val="swiss"/>
    <w:notTrueType/>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VnCentury Schoolbook">
    <w:panose1 w:val="020B7200000000000000"/>
    <w:charset w:val="00"/>
    <w:family w:val="swiss"/>
    <w:pitch w:val="variable"/>
    <w:sig w:usb0="00000003" w:usb1="00000000" w:usb2="00000000" w:usb3="00000000" w:csb0="00000001" w:csb1="00000000"/>
  </w:font>
  <w:font w:name="VnArial U">
    <w:altName w:val="Arial"/>
    <w:panose1 w:val="00000000000000000000"/>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0510244"/>
      <w:docPartObj>
        <w:docPartGallery w:val="Page Numbers (Bottom of Page)"/>
        <w:docPartUnique/>
      </w:docPartObj>
    </w:sdtPr>
    <w:sdtEndPr>
      <w:rPr>
        <w:noProof/>
      </w:rPr>
    </w:sdtEndPr>
    <w:sdtContent>
      <w:p w14:paraId="56A4530F" w14:textId="50A19E8F" w:rsidR="00480F2B" w:rsidRDefault="00480F2B">
        <w:pPr>
          <w:pStyle w:val="Footer"/>
          <w:jc w:val="center"/>
        </w:pPr>
        <w:r>
          <w:fldChar w:fldCharType="begin"/>
        </w:r>
        <w:r>
          <w:instrText xml:space="preserve"> PAGE   \* MERGEFORMAT </w:instrText>
        </w:r>
        <w:r>
          <w:fldChar w:fldCharType="separate"/>
        </w:r>
        <w:r w:rsidR="00AD247A">
          <w:rPr>
            <w:noProof/>
          </w:rPr>
          <w:t>9</w:t>
        </w:r>
        <w:r>
          <w:rPr>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79E9FC" w14:textId="77777777" w:rsidR="001D2926" w:rsidRDefault="001D2926" w:rsidP="004C02D2">
      <w:r>
        <w:separator/>
      </w:r>
    </w:p>
  </w:footnote>
  <w:footnote w:type="continuationSeparator" w:id="0">
    <w:p w14:paraId="62B7F696" w14:textId="77777777" w:rsidR="001D2926" w:rsidRDefault="001D2926" w:rsidP="004C02D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27A2E"/>
    <w:multiLevelType w:val="hybridMultilevel"/>
    <w:tmpl w:val="EFCCFEC8"/>
    <w:lvl w:ilvl="0" w:tplc="D12281D6">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0A0A4A"/>
    <w:multiLevelType w:val="multilevel"/>
    <w:tmpl w:val="52A4CF4A"/>
    <w:lvl w:ilvl="0">
      <w:start w:val="1"/>
      <w:numFmt w:val="lowerLetter"/>
      <w:lvlText w:val="(%1)"/>
      <w:lvlJc w:val="left"/>
      <w:pPr>
        <w:tabs>
          <w:tab w:val="num" w:pos="1080"/>
        </w:tabs>
        <w:ind w:left="1080" w:hanging="540"/>
      </w:pPr>
    </w:lvl>
    <w:lvl w:ilvl="1">
      <w:start w:val="30"/>
      <w:numFmt w:val="decimal"/>
      <w:lvlText w:val="%2."/>
      <w:lvlJc w:val="left"/>
      <w:pPr>
        <w:tabs>
          <w:tab w:val="num" w:pos="1620"/>
        </w:tabs>
        <w:ind w:left="162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43972B9"/>
    <w:multiLevelType w:val="hybridMultilevel"/>
    <w:tmpl w:val="ADAC2D98"/>
    <w:lvl w:ilvl="0" w:tplc="79BE0264">
      <w:start w:val="1"/>
      <w:numFmt w:val="decimal"/>
      <w:pStyle w:val="Bulletnumbered"/>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D57043"/>
    <w:multiLevelType w:val="multilevel"/>
    <w:tmpl w:val="F25EB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76431A"/>
    <w:multiLevelType w:val="hybridMultilevel"/>
    <w:tmpl w:val="F0605936"/>
    <w:lvl w:ilvl="0" w:tplc="B8228676">
      <w:numFmt w:val="bullet"/>
      <w:lvlText w:val="-"/>
      <w:lvlJc w:val="left"/>
      <w:pPr>
        <w:ind w:left="7744" w:hanging="360"/>
      </w:pPr>
      <w:rPr>
        <w:rFonts w:ascii="Times New Roman" w:eastAsia="Times New Roman" w:hAnsi="Times New Roman" w:cs="Times New Roman" w:hint="default"/>
      </w:rPr>
    </w:lvl>
    <w:lvl w:ilvl="1" w:tplc="04090003">
      <w:start w:val="1"/>
      <w:numFmt w:val="bullet"/>
      <w:lvlText w:val="o"/>
      <w:lvlJc w:val="left"/>
      <w:pPr>
        <w:ind w:left="8464" w:hanging="360"/>
      </w:pPr>
      <w:rPr>
        <w:rFonts w:ascii="Courier New" w:hAnsi="Courier New" w:cs="Courier New" w:hint="default"/>
      </w:rPr>
    </w:lvl>
    <w:lvl w:ilvl="2" w:tplc="04090005" w:tentative="1">
      <w:start w:val="1"/>
      <w:numFmt w:val="bullet"/>
      <w:lvlText w:val=""/>
      <w:lvlJc w:val="left"/>
      <w:pPr>
        <w:ind w:left="9184" w:hanging="360"/>
      </w:pPr>
      <w:rPr>
        <w:rFonts w:ascii="Wingdings" w:hAnsi="Wingdings" w:hint="default"/>
      </w:rPr>
    </w:lvl>
    <w:lvl w:ilvl="3" w:tplc="04090001" w:tentative="1">
      <w:start w:val="1"/>
      <w:numFmt w:val="bullet"/>
      <w:lvlText w:val=""/>
      <w:lvlJc w:val="left"/>
      <w:pPr>
        <w:ind w:left="9904" w:hanging="360"/>
      </w:pPr>
      <w:rPr>
        <w:rFonts w:ascii="Symbol" w:hAnsi="Symbol" w:hint="default"/>
      </w:rPr>
    </w:lvl>
    <w:lvl w:ilvl="4" w:tplc="04090003" w:tentative="1">
      <w:start w:val="1"/>
      <w:numFmt w:val="bullet"/>
      <w:lvlText w:val="o"/>
      <w:lvlJc w:val="left"/>
      <w:pPr>
        <w:ind w:left="10624" w:hanging="360"/>
      </w:pPr>
      <w:rPr>
        <w:rFonts w:ascii="Courier New" w:hAnsi="Courier New" w:cs="Courier New" w:hint="default"/>
      </w:rPr>
    </w:lvl>
    <w:lvl w:ilvl="5" w:tplc="04090005" w:tentative="1">
      <w:start w:val="1"/>
      <w:numFmt w:val="bullet"/>
      <w:lvlText w:val=""/>
      <w:lvlJc w:val="left"/>
      <w:pPr>
        <w:ind w:left="11344" w:hanging="360"/>
      </w:pPr>
      <w:rPr>
        <w:rFonts w:ascii="Wingdings" w:hAnsi="Wingdings" w:hint="default"/>
      </w:rPr>
    </w:lvl>
    <w:lvl w:ilvl="6" w:tplc="04090001" w:tentative="1">
      <w:start w:val="1"/>
      <w:numFmt w:val="bullet"/>
      <w:lvlText w:val=""/>
      <w:lvlJc w:val="left"/>
      <w:pPr>
        <w:ind w:left="12064" w:hanging="360"/>
      </w:pPr>
      <w:rPr>
        <w:rFonts w:ascii="Symbol" w:hAnsi="Symbol" w:hint="default"/>
      </w:rPr>
    </w:lvl>
    <w:lvl w:ilvl="7" w:tplc="04090003" w:tentative="1">
      <w:start w:val="1"/>
      <w:numFmt w:val="bullet"/>
      <w:lvlText w:val="o"/>
      <w:lvlJc w:val="left"/>
      <w:pPr>
        <w:ind w:left="12784" w:hanging="360"/>
      </w:pPr>
      <w:rPr>
        <w:rFonts w:ascii="Courier New" w:hAnsi="Courier New" w:cs="Courier New" w:hint="default"/>
      </w:rPr>
    </w:lvl>
    <w:lvl w:ilvl="8" w:tplc="04090005" w:tentative="1">
      <w:start w:val="1"/>
      <w:numFmt w:val="bullet"/>
      <w:lvlText w:val=""/>
      <w:lvlJc w:val="left"/>
      <w:pPr>
        <w:ind w:left="13504" w:hanging="360"/>
      </w:pPr>
      <w:rPr>
        <w:rFonts w:ascii="Wingdings" w:hAnsi="Wingdings" w:hint="default"/>
      </w:rPr>
    </w:lvl>
  </w:abstractNum>
  <w:abstractNum w:abstractNumId="5" w15:restartNumberingAfterBreak="0">
    <w:nsid w:val="22391577"/>
    <w:multiLevelType w:val="hybridMultilevel"/>
    <w:tmpl w:val="61383ECE"/>
    <w:lvl w:ilvl="0" w:tplc="E24C1A78">
      <w:numFmt w:val="bullet"/>
      <w:lvlText w:val="-"/>
      <w:lvlJc w:val="left"/>
      <w:pPr>
        <w:ind w:left="143" w:hanging="140"/>
      </w:pPr>
      <w:rPr>
        <w:rFonts w:ascii="Times New Roman" w:eastAsia="Times New Roman" w:hAnsi="Times New Roman" w:cs="Times New Roman" w:hint="default"/>
        <w:b w:val="0"/>
        <w:bCs w:val="0"/>
        <w:i w:val="0"/>
        <w:iCs w:val="0"/>
        <w:spacing w:val="0"/>
        <w:w w:val="100"/>
        <w:sz w:val="24"/>
        <w:szCs w:val="24"/>
        <w:lang w:val="vi" w:eastAsia="en-US" w:bidi="ar-SA"/>
      </w:rPr>
    </w:lvl>
    <w:lvl w:ilvl="1" w:tplc="EB6C0FC2">
      <w:numFmt w:val="bullet"/>
      <w:lvlText w:val="•"/>
      <w:lvlJc w:val="left"/>
      <w:pPr>
        <w:ind w:left="649" w:hanging="140"/>
      </w:pPr>
      <w:rPr>
        <w:rFonts w:hint="default"/>
        <w:lang w:val="vi" w:eastAsia="en-US" w:bidi="ar-SA"/>
      </w:rPr>
    </w:lvl>
    <w:lvl w:ilvl="2" w:tplc="0C60016A">
      <w:numFmt w:val="bullet"/>
      <w:lvlText w:val="•"/>
      <w:lvlJc w:val="left"/>
      <w:pPr>
        <w:ind w:left="1159" w:hanging="140"/>
      </w:pPr>
      <w:rPr>
        <w:rFonts w:hint="default"/>
        <w:lang w:val="vi" w:eastAsia="en-US" w:bidi="ar-SA"/>
      </w:rPr>
    </w:lvl>
    <w:lvl w:ilvl="3" w:tplc="7C78A158">
      <w:numFmt w:val="bullet"/>
      <w:lvlText w:val="•"/>
      <w:lvlJc w:val="left"/>
      <w:pPr>
        <w:ind w:left="1668" w:hanging="140"/>
      </w:pPr>
      <w:rPr>
        <w:rFonts w:hint="default"/>
        <w:lang w:val="vi" w:eastAsia="en-US" w:bidi="ar-SA"/>
      </w:rPr>
    </w:lvl>
    <w:lvl w:ilvl="4" w:tplc="1890BCA4">
      <w:numFmt w:val="bullet"/>
      <w:lvlText w:val="•"/>
      <w:lvlJc w:val="left"/>
      <w:pPr>
        <w:ind w:left="2178" w:hanging="140"/>
      </w:pPr>
      <w:rPr>
        <w:rFonts w:hint="default"/>
        <w:lang w:val="vi" w:eastAsia="en-US" w:bidi="ar-SA"/>
      </w:rPr>
    </w:lvl>
    <w:lvl w:ilvl="5" w:tplc="52225E40">
      <w:numFmt w:val="bullet"/>
      <w:lvlText w:val="•"/>
      <w:lvlJc w:val="left"/>
      <w:pPr>
        <w:ind w:left="2687" w:hanging="140"/>
      </w:pPr>
      <w:rPr>
        <w:rFonts w:hint="default"/>
        <w:lang w:val="vi" w:eastAsia="en-US" w:bidi="ar-SA"/>
      </w:rPr>
    </w:lvl>
    <w:lvl w:ilvl="6" w:tplc="134455B0">
      <w:numFmt w:val="bullet"/>
      <w:lvlText w:val="•"/>
      <w:lvlJc w:val="left"/>
      <w:pPr>
        <w:ind w:left="3197" w:hanging="140"/>
      </w:pPr>
      <w:rPr>
        <w:rFonts w:hint="default"/>
        <w:lang w:val="vi" w:eastAsia="en-US" w:bidi="ar-SA"/>
      </w:rPr>
    </w:lvl>
    <w:lvl w:ilvl="7" w:tplc="A692B2F2">
      <w:numFmt w:val="bullet"/>
      <w:lvlText w:val="•"/>
      <w:lvlJc w:val="left"/>
      <w:pPr>
        <w:ind w:left="3706" w:hanging="140"/>
      </w:pPr>
      <w:rPr>
        <w:rFonts w:hint="default"/>
        <w:lang w:val="vi" w:eastAsia="en-US" w:bidi="ar-SA"/>
      </w:rPr>
    </w:lvl>
    <w:lvl w:ilvl="8" w:tplc="998AEEBC">
      <w:numFmt w:val="bullet"/>
      <w:lvlText w:val="•"/>
      <w:lvlJc w:val="left"/>
      <w:pPr>
        <w:ind w:left="4216" w:hanging="140"/>
      </w:pPr>
      <w:rPr>
        <w:rFonts w:hint="default"/>
        <w:lang w:val="vi" w:eastAsia="en-US" w:bidi="ar-SA"/>
      </w:rPr>
    </w:lvl>
  </w:abstractNum>
  <w:abstractNum w:abstractNumId="6" w15:restartNumberingAfterBreak="0">
    <w:nsid w:val="263B4F4C"/>
    <w:multiLevelType w:val="hybridMultilevel"/>
    <w:tmpl w:val="AFA6E682"/>
    <w:lvl w:ilvl="0" w:tplc="28243C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A6C3956"/>
    <w:multiLevelType w:val="multilevel"/>
    <w:tmpl w:val="BC6E3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4120B1"/>
    <w:multiLevelType w:val="singleLevel"/>
    <w:tmpl w:val="8DC658F2"/>
    <w:lvl w:ilvl="0">
      <w:start w:val="2"/>
      <w:numFmt w:val="bullet"/>
      <w:pStyle w:val="A4"/>
      <w:lvlText w:val="-"/>
      <w:lvlJc w:val="left"/>
      <w:pPr>
        <w:tabs>
          <w:tab w:val="num" w:pos="3330"/>
        </w:tabs>
        <w:ind w:left="3330" w:hanging="360"/>
      </w:pPr>
      <w:rPr>
        <w:rFonts w:ascii="Times New Roman" w:hAnsi="Times New Roman" w:hint="default"/>
      </w:rPr>
    </w:lvl>
  </w:abstractNum>
  <w:abstractNum w:abstractNumId="9" w15:restartNumberingAfterBreak="0">
    <w:nsid w:val="2E5D5B78"/>
    <w:multiLevelType w:val="multilevel"/>
    <w:tmpl w:val="969C8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E61084B"/>
    <w:multiLevelType w:val="hybridMultilevel"/>
    <w:tmpl w:val="563E18FC"/>
    <w:lvl w:ilvl="0" w:tplc="84624746">
      <w:start w:val="1"/>
      <w:numFmt w:val="bullet"/>
      <w:lvlText w:val="-"/>
      <w:lvlJc w:val="left"/>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15644C"/>
    <w:multiLevelType w:val="multilevel"/>
    <w:tmpl w:val="13142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2A14C9"/>
    <w:multiLevelType w:val="hybridMultilevel"/>
    <w:tmpl w:val="4A4EFFF8"/>
    <w:lvl w:ilvl="0" w:tplc="5EE4BABC">
      <w:start w:val="1"/>
      <w:numFmt w:val="bullet"/>
      <w:pStyle w:val="Bulletdash4thlevel"/>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3AF46C5F"/>
    <w:multiLevelType w:val="hybridMultilevel"/>
    <w:tmpl w:val="85962F26"/>
    <w:lvl w:ilvl="0" w:tplc="28243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5" w15:restartNumberingAfterBreak="0">
    <w:nsid w:val="3F0C7969"/>
    <w:multiLevelType w:val="hybridMultilevel"/>
    <w:tmpl w:val="D56878AA"/>
    <w:lvl w:ilvl="0" w:tplc="AD24B1EC">
      <w:start w:val="1"/>
      <w:numFmt w:val="lowerLetter"/>
      <w:pStyle w:val="Bulletabc"/>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97557D"/>
    <w:multiLevelType w:val="hybridMultilevel"/>
    <w:tmpl w:val="0EE0294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B27783"/>
    <w:multiLevelType w:val="multilevel"/>
    <w:tmpl w:val="7DF48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61307DE"/>
    <w:multiLevelType w:val="hybridMultilevel"/>
    <w:tmpl w:val="FEB4CF7C"/>
    <w:lvl w:ilvl="0" w:tplc="074AE3CA">
      <w:start w:val="1"/>
      <w:numFmt w:val="bullet"/>
      <w:lvlText w:val=""/>
      <w:lvlJc w:val="left"/>
      <w:pPr>
        <w:ind w:left="7165" w:hanging="360"/>
      </w:pPr>
      <w:rPr>
        <w:rFonts w:ascii="Symbol" w:hAnsi="Symbol" w:hint="default"/>
      </w:rPr>
    </w:lvl>
    <w:lvl w:ilvl="1" w:tplc="04090003" w:tentative="1">
      <w:start w:val="1"/>
      <w:numFmt w:val="bullet"/>
      <w:lvlText w:val="o"/>
      <w:lvlJc w:val="left"/>
      <w:pPr>
        <w:ind w:left="7885" w:hanging="360"/>
      </w:pPr>
      <w:rPr>
        <w:rFonts w:ascii="Courier New" w:hAnsi="Courier New" w:cs="Courier New" w:hint="default"/>
      </w:rPr>
    </w:lvl>
    <w:lvl w:ilvl="2" w:tplc="04090005" w:tentative="1">
      <w:start w:val="1"/>
      <w:numFmt w:val="bullet"/>
      <w:lvlText w:val=""/>
      <w:lvlJc w:val="left"/>
      <w:pPr>
        <w:ind w:left="8605" w:hanging="360"/>
      </w:pPr>
      <w:rPr>
        <w:rFonts w:ascii="Wingdings" w:hAnsi="Wingdings" w:hint="default"/>
      </w:rPr>
    </w:lvl>
    <w:lvl w:ilvl="3" w:tplc="04090001" w:tentative="1">
      <w:start w:val="1"/>
      <w:numFmt w:val="bullet"/>
      <w:lvlText w:val=""/>
      <w:lvlJc w:val="left"/>
      <w:pPr>
        <w:ind w:left="9325" w:hanging="360"/>
      </w:pPr>
      <w:rPr>
        <w:rFonts w:ascii="Symbol" w:hAnsi="Symbol" w:hint="default"/>
      </w:rPr>
    </w:lvl>
    <w:lvl w:ilvl="4" w:tplc="04090003" w:tentative="1">
      <w:start w:val="1"/>
      <w:numFmt w:val="bullet"/>
      <w:lvlText w:val="o"/>
      <w:lvlJc w:val="left"/>
      <w:pPr>
        <w:ind w:left="10045" w:hanging="360"/>
      </w:pPr>
      <w:rPr>
        <w:rFonts w:ascii="Courier New" w:hAnsi="Courier New" w:cs="Courier New" w:hint="default"/>
      </w:rPr>
    </w:lvl>
    <w:lvl w:ilvl="5" w:tplc="04090005" w:tentative="1">
      <w:start w:val="1"/>
      <w:numFmt w:val="bullet"/>
      <w:lvlText w:val=""/>
      <w:lvlJc w:val="left"/>
      <w:pPr>
        <w:ind w:left="10765" w:hanging="360"/>
      </w:pPr>
      <w:rPr>
        <w:rFonts w:ascii="Wingdings" w:hAnsi="Wingdings" w:hint="default"/>
      </w:rPr>
    </w:lvl>
    <w:lvl w:ilvl="6" w:tplc="04090001" w:tentative="1">
      <w:start w:val="1"/>
      <w:numFmt w:val="bullet"/>
      <w:lvlText w:val=""/>
      <w:lvlJc w:val="left"/>
      <w:pPr>
        <w:ind w:left="11485" w:hanging="360"/>
      </w:pPr>
      <w:rPr>
        <w:rFonts w:ascii="Symbol" w:hAnsi="Symbol" w:hint="default"/>
      </w:rPr>
    </w:lvl>
    <w:lvl w:ilvl="7" w:tplc="04090003" w:tentative="1">
      <w:start w:val="1"/>
      <w:numFmt w:val="bullet"/>
      <w:lvlText w:val="o"/>
      <w:lvlJc w:val="left"/>
      <w:pPr>
        <w:ind w:left="12205" w:hanging="360"/>
      </w:pPr>
      <w:rPr>
        <w:rFonts w:ascii="Courier New" w:hAnsi="Courier New" w:cs="Courier New" w:hint="default"/>
      </w:rPr>
    </w:lvl>
    <w:lvl w:ilvl="8" w:tplc="04090005" w:tentative="1">
      <w:start w:val="1"/>
      <w:numFmt w:val="bullet"/>
      <w:lvlText w:val=""/>
      <w:lvlJc w:val="left"/>
      <w:pPr>
        <w:ind w:left="12925" w:hanging="360"/>
      </w:pPr>
      <w:rPr>
        <w:rFonts w:ascii="Wingdings" w:hAnsi="Wingdings" w:hint="default"/>
      </w:rPr>
    </w:lvl>
  </w:abstractNum>
  <w:abstractNum w:abstractNumId="19" w15:restartNumberingAfterBreak="0">
    <w:nsid w:val="462C4F4F"/>
    <w:multiLevelType w:val="hybridMultilevel"/>
    <w:tmpl w:val="A978050C"/>
    <w:lvl w:ilvl="0" w:tplc="E6F02412">
      <w:start w:val="1"/>
      <w:numFmt w:val="decimal"/>
      <w:lvlText w:val="%1."/>
      <w:lvlJc w:val="left"/>
      <w:pPr>
        <w:ind w:left="1468" w:hanging="360"/>
      </w:pPr>
      <w:rPr>
        <w:rFonts w:ascii="Times New Roman" w:eastAsia="Times New Roman" w:hAnsi="Times New Roman" w:cs="Times New Roman" w:hint="default"/>
        <w:b/>
        <w:bCs/>
        <w:spacing w:val="0"/>
        <w:w w:val="100"/>
        <w:sz w:val="28"/>
        <w:szCs w:val="28"/>
        <w:lang w:val="vi" w:eastAsia="en-US" w:bidi="ar-SA"/>
      </w:rPr>
    </w:lvl>
    <w:lvl w:ilvl="1" w:tplc="1772DA5A">
      <w:numFmt w:val="bullet"/>
      <w:lvlText w:val="•"/>
      <w:lvlJc w:val="left"/>
      <w:pPr>
        <w:ind w:left="2340" w:hanging="360"/>
      </w:pPr>
      <w:rPr>
        <w:rFonts w:hint="default"/>
        <w:lang w:val="vi" w:eastAsia="en-US" w:bidi="ar-SA"/>
      </w:rPr>
    </w:lvl>
    <w:lvl w:ilvl="2" w:tplc="6F663CDE">
      <w:numFmt w:val="bullet"/>
      <w:lvlText w:val="•"/>
      <w:lvlJc w:val="left"/>
      <w:pPr>
        <w:ind w:left="3221" w:hanging="360"/>
      </w:pPr>
      <w:rPr>
        <w:rFonts w:hint="default"/>
        <w:lang w:val="vi" w:eastAsia="en-US" w:bidi="ar-SA"/>
      </w:rPr>
    </w:lvl>
    <w:lvl w:ilvl="3" w:tplc="600AEFC8">
      <w:numFmt w:val="bullet"/>
      <w:lvlText w:val="•"/>
      <w:lvlJc w:val="left"/>
      <w:pPr>
        <w:ind w:left="4101" w:hanging="360"/>
      </w:pPr>
      <w:rPr>
        <w:rFonts w:hint="default"/>
        <w:lang w:val="vi" w:eastAsia="en-US" w:bidi="ar-SA"/>
      </w:rPr>
    </w:lvl>
    <w:lvl w:ilvl="4" w:tplc="8182E7DA">
      <w:numFmt w:val="bullet"/>
      <w:lvlText w:val="•"/>
      <w:lvlJc w:val="left"/>
      <w:pPr>
        <w:ind w:left="4982" w:hanging="360"/>
      </w:pPr>
      <w:rPr>
        <w:rFonts w:hint="default"/>
        <w:lang w:val="vi" w:eastAsia="en-US" w:bidi="ar-SA"/>
      </w:rPr>
    </w:lvl>
    <w:lvl w:ilvl="5" w:tplc="18E69C12">
      <w:numFmt w:val="bullet"/>
      <w:lvlText w:val="•"/>
      <w:lvlJc w:val="left"/>
      <w:pPr>
        <w:ind w:left="5863" w:hanging="360"/>
      </w:pPr>
      <w:rPr>
        <w:rFonts w:hint="default"/>
        <w:lang w:val="vi" w:eastAsia="en-US" w:bidi="ar-SA"/>
      </w:rPr>
    </w:lvl>
    <w:lvl w:ilvl="6" w:tplc="C4FC9E42">
      <w:numFmt w:val="bullet"/>
      <w:lvlText w:val="•"/>
      <w:lvlJc w:val="left"/>
      <w:pPr>
        <w:ind w:left="6743" w:hanging="360"/>
      </w:pPr>
      <w:rPr>
        <w:rFonts w:hint="default"/>
        <w:lang w:val="vi" w:eastAsia="en-US" w:bidi="ar-SA"/>
      </w:rPr>
    </w:lvl>
    <w:lvl w:ilvl="7" w:tplc="B9463B5C">
      <w:numFmt w:val="bullet"/>
      <w:lvlText w:val="•"/>
      <w:lvlJc w:val="left"/>
      <w:pPr>
        <w:ind w:left="7624" w:hanging="360"/>
      </w:pPr>
      <w:rPr>
        <w:rFonts w:hint="default"/>
        <w:lang w:val="vi" w:eastAsia="en-US" w:bidi="ar-SA"/>
      </w:rPr>
    </w:lvl>
    <w:lvl w:ilvl="8" w:tplc="9D8817A6">
      <w:numFmt w:val="bullet"/>
      <w:lvlText w:val="•"/>
      <w:lvlJc w:val="left"/>
      <w:pPr>
        <w:ind w:left="8505" w:hanging="360"/>
      </w:pPr>
      <w:rPr>
        <w:rFonts w:hint="default"/>
        <w:lang w:val="vi" w:eastAsia="en-US" w:bidi="ar-SA"/>
      </w:rPr>
    </w:lvl>
  </w:abstractNum>
  <w:abstractNum w:abstractNumId="20" w15:restartNumberingAfterBreak="0">
    <w:nsid w:val="46AA34AB"/>
    <w:multiLevelType w:val="multilevel"/>
    <w:tmpl w:val="EFE4BF1C"/>
    <w:lvl w:ilvl="0">
      <w:start w:val="1"/>
      <w:numFmt w:val="decimal"/>
      <w:lvlText w:val="%1."/>
      <w:lvlJc w:val="left"/>
      <w:pPr>
        <w:tabs>
          <w:tab w:val="num" w:pos="540"/>
        </w:tabs>
        <w:ind w:left="540" w:hanging="540"/>
      </w:pPr>
    </w:lvl>
    <w:lvl w:ilvl="1">
      <w:start w:val="1"/>
      <w:numFmt w:val="decimal"/>
      <w:lvlText w:val="%1.%2"/>
      <w:lvlJc w:val="left"/>
      <w:pPr>
        <w:tabs>
          <w:tab w:val="num" w:pos="540"/>
        </w:tabs>
        <w:ind w:left="540" w:hanging="54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6AF68E3"/>
    <w:multiLevelType w:val="multilevel"/>
    <w:tmpl w:val="509CD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A667D7F"/>
    <w:multiLevelType w:val="hybridMultilevel"/>
    <w:tmpl w:val="A844BC76"/>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4" w15:restartNumberingAfterBreak="0">
    <w:nsid w:val="4FA52EE3"/>
    <w:multiLevelType w:val="multilevel"/>
    <w:tmpl w:val="F258B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012152E"/>
    <w:multiLevelType w:val="multilevel"/>
    <w:tmpl w:val="DD6874F2"/>
    <w:lvl w:ilvl="0">
      <w:start w:val="50"/>
      <w:numFmt w:val="decimal"/>
      <w:lvlText w:val="%1."/>
      <w:lvlJc w:val="left"/>
      <w:pPr>
        <w:ind w:left="600" w:hanging="600"/>
      </w:pPr>
      <w:rPr>
        <w:rFonts w:hint="default"/>
        <w:color w:val="0000FF"/>
      </w:rPr>
    </w:lvl>
    <w:lvl w:ilvl="1">
      <w:start w:val="1"/>
      <w:numFmt w:val="decimal"/>
      <w:lvlText w:val="%1.%2."/>
      <w:lvlJc w:val="left"/>
      <w:pPr>
        <w:ind w:left="1650" w:hanging="720"/>
      </w:pPr>
      <w:rPr>
        <w:rFonts w:hint="default"/>
        <w:color w:val="auto"/>
      </w:rPr>
    </w:lvl>
    <w:lvl w:ilvl="2">
      <w:start w:val="1"/>
      <w:numFmt w:val="decimal"/>
      <w:lvlText w:val="%1.%2.%3."/>
      <w:lvlJc w:val="left"/>
      <w:pPr>
        <w:ind w:left="2580" w:hanging="720"/>
      </w:pPr>
      <w:rPr>
        <w:rFonts w:hint="default"/>
        <w:color w:val="0000FF"/>
      </w:rPr>
    </w:lvl>
    <w:lvl w:ilvl="3">
      <w:start w:val="1"/>
      <w:numFmt w:val="decimal"/>
      <w:lvlText w:val="%1.%2.%3.%4."/>
      <w:lvlJc w:val="left"/>
      <w:pPr>
        <w:ind w:left="3870" w:hanging="1080"/>
      </w:pPr>
      <w:rPr>
        <w:rFonts w:hint="default"/>
        <w:color w:val="0000FF"/>
      </w:rPr>
    </w:lvl>
    <w:lvl w:ilvl="4">
      <w:start w:val="1"/>
      <w:numFmt w:val="decimal"/>
      <w:lvlText w:val="%1.%2.%3.%4.%5."/>
      <w:lvlJc w:val="left"/>
      <w:pPr>
        <w:ind w:left="4800" w:hanging="1080"/>
      </w:pPr>
      <w:rPr>
        <w:rFonts w:hint="default"/>
        <w:color w:val="0000FF"/>
      </w:rPr>
    </w:lvl>
    <w:lvl w:ilvl="5">
      <w:start w:val="1"/>
      <w:numFmt w:val="decimal"/>
      <w:lvlText w:val="%1.%2.%3.%4.%5.%6."/>
      <w:lvlJc w:val="left"/>
      <w:pPr>
        <w:ind w:left="6090" w:hanging="1440"/>
      </w:pPr>
      <w:rPr>
        <w:rFonts w:hint="default"/>
        <w:color w:val="0000FF"/>
      </w:rPr>
    </w:lvl>
    <w:lvl w:ilvl="6">
      <w:start w:val="1"/>
      <w:numFmt w:val="decimal"/>
      <w:lvlText w:val="%1.%2.%3.%4.%5.%6.%7."/>
      <w:lvlJc w:val="left"/>
      <w:pPr>
        <w:ind w:left="7380" w:hanging="1800"/>
      </w:pPr>
      <w:rPr>
        <w:rFonts w:hint="default"/>
        <w:color w:val="0000FF"/>
      </w:rPr>
    </w:lvl>
    <w:lvl w:ilvl="7">
      <w:start w:val="1"/>
      <w:numFmt w:val="decimal"/>
      <w:lvlText w:val="%1.%2.%3.%4.%5.%6.%7.%8."/>
      <w:lvlJc w:val="left"/>
      <w:pPr>
        <w:ind w:left="8310" w:hanging="1800"/>
      </w:pPr>
      <w:rPr>
        <w:rFonts w:hint="default"/>
        <w:color w:val="0000FF"/>
      </w:rPr>
    </w:lvl>
    <w:lvl w:ilvl="8">
      <w:start w:val="1"/>
      <w:numFmt w:val="decimal"/>
      <w:lvlText w:val="%1.%2.%3.%4.%5.%6.%7.%8.%9."/>
      <w:lvlJc w:val="left"/>
      <w:pPr>
        <w:ind w:left="9600" w:hanging="2160"/>
      </w:pPr>
      <w:rPr>
        <w:rFonts w:hint="default"/>
        <w:color w:val="0000FF"/>
      </w:rPr>
    </w:lvl>
  </w:abstractNum>
  <w:abstractNum w:abstractNumId="26" w15:restartNumberingAfterBreak="0">
    <w:nsid w:val="519F1746"/>
    <w:multiLevelType w:val="hybridMultilevel"/>
    <w:tmpl w:val="F7CCED54"/>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260F45"/>
    <w:multiLevelType w:val="hybridMultilevel"/>
    <w:tmpl w:val="EBF017E0"/>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8EF01C2"/>
    <w:multiLevelType w:val="multilevel"/>
    <w:tmpl w:val="62A28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04A5278"/>
    <w:multiLevelType w:val="multilevel"/>
    <w:tmpl w:val="F3CA43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0643806"/>
    <w:multiLevelType w:val="multilevel"/>
    <w:tmpl w:val="E0189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F032DD"/>
    <w:multiLevelType w:val="hybridMultilevel"/>
    <w:tmpl w:val="3C24A956"/>
    <w:lvl w:ilvl="0" w:tplc="E6501DB6">
      <w:start w:val="34"/>
      <w:numFmt w:val="bullet"/>
      <w:lvlText w:val="-"/>
      <w:lvlJc w:val="left"/>
      <w:pPr>
        <w:ind w:left="420" w:hanging="360"/>
      </w:pPr>
      <w:rPr>
        <w:rFonts w:ascii="Times New Roman" w:eastAsia="Times New Roman" w:hAnsi="Times New Roman" w:cs="Times New Roman" w:hint="default"/>
        <w:sz w:val="24"/>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7520969"/>
    <w:multiLevelType w:val="multilevel"/>
    <w:tmpl w:val="450C389A"/>
    <w:lvl w:ilvl="0">
      <w:start w:val="49"/>
      <w:numFmt w:val="decimal"/>
      <w:lvlText w:val="%1."/>
      <w:lvlJc w:val="left"/>
      <w:pPr>
        <w:ind w:left="600" w:hanging="600"/>
      </w:pPr>
      <w:rPr>
        <w:rFonts w:hint="default"/>
      </w:rPr>
    </w:lvl>
    <w:lvl w:ilvl="1">
      <w:start w:val="1"/>
      <w:numFmt w:val="decimal"/>
      <w:lvlText w:val="%1.%2."/>
      <w:lvlJc w:val="left"/>
      <w:pPr>
        <w:ind w:left="1650" w:hanging="720"/>
      </w:pPr>
      <w:rPr>
        <w:rFonts w:hint="default"/>
      </w:rPr>
    </w:lvl>
    <w:lvl w:ilvl="2">
      <w:start w:val="1"/>
      <w:numFmt w:val="decimal"/>
      <w:lvlText w:val="%1.%2.%3."/>
      <w:lvlJc w:val="left"/>
      <w:pPr>
        <w:ind w:left="2580" w:hanging="720"/>
      </w:pPr>
      <w:rPr>
        <w:rFonts w:hint="default"/>
      </w:rPr>
    </w:lvl>
    <w:lvl w:ilvl="3">
      <w:start w:val="1"/>
      <w:numFmt w:val="decimal"/>
      <w:lvlText w:val="%1.%2.%3.%4."/>
      <w:lvlJc w:val="left"/>
      <w:pPr>
        <w:ind w:left="3870" w:hanging="1080"/>
      </w:pPr>
      <w:rPr>
        <w:rFonts w:hint="default"/>
      </w:rPr>
    </w:lvl>
    <w:lvl w:ilvl="4">
      <w:start w:val="1"/>
      <w:numFmt w:val="decimal"/>
      <w:lvlText w:val="%1.%2.%3.%4.%5."/>
      <w:lvlJc w:val="left"/>
      <w:pPr>
        <w:ind w:left="4800" w:hanging="1080"/>
      </w:pPr>
      <w:rPr>
        <w:rFonts w:hint="default"/>
      </w:rPr>
    </w:lvl>
    <w:lvl w:ilvl="5">
      <w:start w:val="1"/>
      <w:numFmt w:val="decimal"/>
      <w:lvlText w:val="%1.%2.%3.%4.%5.%6."/>
      <w:lvlJc w:val="left"/>
      <w:pPr>
        <w:ind w:left="6090" w:hanging="1440"/>
      </w:pPr>
      <w:rPr>
        <w:rFonts w:hint="default"/>
      </w:rPr>
    </w:lvl>
    <w:lvl w:ilvl="6">
      <w:start w:val="1"/>
      <w:numFmt w:val="decimal"/>
      <w:lvlText w:val="%1.%2.%3.%4.%5.%6.%7."/>
      <w:lvlJc w:val="left"/>
      <w:pPr>
        <w:ind w:left="7380" w:hanging="1800"/>
      </w:pPr>
      <w:rPr>
        <w:rFonts w:hint="default"/>
      </w:rPr>
    </w:lvl>
    <w:lvl w:ilvl="7">
      <w:start w:val="1"/>
      <w:numFmt w:val="decimal"/>
      <w:lvlText w:val="%1.%2.%3.%4.%5.%6.%7.%8."/>
      <w:lvlJc w:val="left"/>
      <w:pPr>
        <w:ind w:left="8310" w:hanging="1800"/>
      </w:pPr>
      <w:rPr>
        <w:rFonts w:hint="default"/>
      </w:rPr>
    </w:lvl>
    <w:lvl w:ilvl="8">
      <w:start w:val="1"/>
      <w:numFmt w:val="decimal"/>
      <w:lvlText w:val="%1.%2.%3.%4.%5.%6.%7.%8.%9."/>
      <w:lvlJc w:val="left"/>
      <w:pPr>
        <w:ind w:left="9600" w:hanging="2160"/>
      </w:pPr>
      <w:rPr>
        <w:rFonts w:hint="default"/>
      </w:rPr>
    </w:lvl>
  </w:abstractNum>
  <w:abstractNum w:abstractNumId="33" w15:restartNumberingAfterBreak="0">
    <w:nsid w:val="6BE57E74"/>
    <w:multiLevelType w:val="hybridMultilevel"/>
    <w:tmpl w:val="FD66BF64"/>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00D70BB"/>
    <w:multiLevelType w:val="hybridMultilevel"/>
    <w:tmpl w:val="7EA0641E"/>
    <w:lvl w:ilvl="0" w:tplc="074AE3CA">
      <w:start w:val="1"/>
      <w:numFmt w:val="bullet"/>
      <w:lvlText w:val=""/>
      <w:lvlJc w:val="left"/>
      <w:pPr>
        <w:ind w:left="2498" w:hanging="360"/>
      </w:pPr>
      <w:rPr>
        <w:rFonts w:ascii="Symbol" w:hAnsi="Symbol" w:hint="default"/>
      </w:rPr>
    </w:lvl>
    <w:lvl w:ilvl="1" w:tplc="04090003" w:tentative="1">
      <w:start w:val="1"/>
      <w:numFmt w:val="bullet"/>
      <w:lvlText w:val="o"/>
      <w:lvlJc w:val="left"/>
      <w:pPr>
        <w:ind w:left="3218" w:hanging="360"/>
      </w:pPr>
      <w:rPr>
        <w:rFonts w:ascii="Courier New" w:hAnsi="Courier New" w:cs="Courier New" w:hint="default"/>
      </w:rPr>
    </w:lvl>
    <w:lvl w:ilvl="2" w:tplc="04090005" w:tentative="1">
      <w:start w:val="1"/>
      <w:numFmt w:val="bullet"/>
      <w:lvlText w:val=""/>
      <w:lvlJc w:val="left"/>
      <w:pPr>
        <w:ind w:left="3938" w:hanging="360"/>
      </w:pPr>
      <w:rPr>
        <w:rFonts w:ascii="Wingdings" w:hAnsi="Wingdings" w:hint="default"/>
      </w:rPr>
    </w:lvl>
    <w:lvl w:ilvl="3" w:tplc="04090001" w:tentative="1">
      <w:start w:val="1"/>
      <w:numFmt w:val="bullet"/>
      <w:lvlText w:val=""/>
      <w:lvlJc w:val="left"/>
      <w:pPr>
        <w:ind w:left="4658" w:hanging="360"/>
      </w:pPr>
      <w:rPr>
        <w:rFonts w:ascii="Symbol" w:hAnsi="Symbol" w:hint="default"/>
      </w:rPr>
    </w:lvl>
    <w:lvl w:ilvl="4" w:tplc="04090003" w:tentative="1">
      <w:start w:val="1"/>
      <w:numFmt w:val="bullet"/>
      <w:lvlText w:val="o"/>
      <w:lvlJc w:val="left"/>
      <w:pPr>
        <w:ind w:left="5378" w:hanging="360"/>
      </w:pPr>
      <w:rPr>
        <w:rFonts w:ascii="Courier New" w:hAnsi="Courier New" w:cs="Courier New" w:hint="default"/>
      </w:rPr>
    </w:lvl>
    <w:lvl w:ilvl="5" w:tplc="04090005" w:tentative="1">
      <w:start w:val="1"/>
      <w:numFmt w:val="bullet"/>
      <w:lvlText w:val=""/>
      <w:lvlJc w:val="left"/>
      <w:pPr>
        <w:ind w:left="6098" w:hanging="360"/>
      </w:pPr>
      <w:rPr>
        <w:rFonts w:ascii="Wingdings" w:hAnsi="Wingdings" w:hint="default"/>
      </w:rPr>
    </w:lvl>
    <w:lvl w:ilvl="6" w:tplc="04090001" w:tentative="1">
      <w:start w:val="1"/>
      <w:numFmt w:val="bullet"/>
      <w:lvlText w:val=""/>
      <w:lvlJc w:val="left"/>
      <w:pPr>
        <w:ind w:left="6818" w:hanging="360"/>
      </w:pPr>
      <w:rPr>
        <w:rFonts w:ascii="Symbol" w:hAnsi="Symbol" w:hint="default"/>
      </w:rPr>
    </w:lvl>
    <w:lvl w:ilvl="7" w:tplc="04090003" w:tentative="1">
      <w:start w:val="1"/>
      <w:numFmt w:val="bullet"/>
      <w:lvlText w:val="o"/>
      <w:lvlJc w:val="left"/>
      <w:pPr>
        <w:ind w:left="7538" w:hanging="360"/>
      </w:pPr>
      <w:rPr>
        <w:rFonts w:ascii="Courier New" w:hAnsi="Courier New" w:cs="Courier New" w:hint="default"/>
      </w:rPr>
    </w:lvl>
    <w:lvl w:ilvl="8" w:tplc="04090005" w:tentative="1">
      <w:start w:val="1"/>
      <w:numFmt w:val="bullet"/>
      <w:lvlText w:val=""/>
      <w:lvlJc w:val="left"/>
      <w:pPr>
        <w:ind w:left="8258" w:hanging="360"/>
      </w:pPr>
      <w:rPr>
        <w:rFonts w:ascii="Wingdings" w:hAnsi="Wingdings" w:hint="default"/>
      </w:rPr>
    </w:lvl>
  </w:abstractNum>
  <w:abstractNum w:abstractNumId="35" w15:restartNumberingAfterBreak="0">
    <w:nsid w:val="75396DAD"/>
    <w:multiLevelType w:val="hybridMultilevel"/>
    <w:tmpl w:val="F6522D7A"/>
    <w:lvl w:ilvl="0" w:tplc="0BD43AF4">
      <w:start w:val="1"/>
      <w:numFmt w:val="lowerRoman"/>
      <w:pStyle w:val="Bulletroman"/>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77500A5A"/>
    <w:multiLevelType w:val="hybridMultilevel"/>
    <w:tmpl w:val="259E7A00"/>
    <w:lvl w:ilvl="0" w:tplc="FFFFFFFF">
      <w:start w:val="1"/>
      <w:numFmt w:val="upperLetter"/>
      <w:lvlText w:val="%1."/>
      <w:lvlJc w:val="left"/>
      <w:pPr>
        <w:ind w:left="900" w:hanging="360"/>
      </w:pPr>
      <w:rPr>
        <w:rFonts w:hint="default"/>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37" w15:restartNumberingAfterBreak="0">
    <w:nsid w:val="785C3FEA"/>
    <w:multiLevelType w:val="multilevel"/>
    <w:tmpl w:val="7114A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2B1DA6"/>
    <w:multiLevelType w:val="hybridMultilevel"/>
    <w:tmpl w:val="2C96FDE0"/>
    <w:lvl w:ilvl="0" w:tplc="074AE3CA">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9"/>
  </w:num>
  <w:num w:numId="3">
    <w:abstractNumId w:val="10"/>
  </w:num>
  <w:num w:numId="4">
    <w:abstractNumId w:val="18"/>
  </w:num>
  <w:num w:numId="5">
    <w:abstractNumId w:val="38"/>
  </w:num>
  <w:num w:numId="6">
    <w:abstractNumId w:val="26"/>
  </w:num>
  <w:num w:numId="7">
    <w:abstractNumId w:val="27"/>
  </w:num>
  <w:num w:numId="8">
    <w:abstractNumId w:val="22"/>
  </w:num>
  <w:num w:numId="9">
    <w:abstractNumId w:val="33"/>
  </w:num>
  <w:num w:numId="10">
    <w:abstractNumId w:val="34"/>
  </w:num>
  <w:num w:numId="11">
    <w:abstractNumId w:val="4"/>
  </w:num>
  <w:num w:numId="12">
    <w:abstractNumId w:val="9"/>
  </w:num>
  <w:num w:numId="13">
    <w:abstractNumId w:val="17"/>
  </w:num>
  <w:num w:numId="14">
    <w:abstractNumId w:val="19"/>
  </w:num>
  <w:num w:numId="15">
    <w:abstractNumId w:val="16"/>
  </w:num>
  <w:num w:numId="16">
    <w:abstractNumId w:val="30"/>
  </w:num>
  <w:num w:numId="17">
    <w:abstractNumId w:val="11"/>
  </w:num>
  <w:num w:numId="18">
    <w:abstractNumId w:val="3"/>
  </w:num>
  <w:num w:numId="19">
    <w:abstractNumId w:val="28"/>
  </w:num>
  <w:num w:numId="20">
    <w:abstractNumId w:val="24"/>
  </w:num>
  <w:num w:numId="21">
    <w:abstractNumId w:val="7"/>
  </w:num>
  <w:num w:numId="22">
    <w:abstractNumId w:val="37"/>
  </w:num>
  <w:num w:numId="23">
    <w:abstractNumId w:val="31"/>
  </w:num>
  <w:num w:numId="24">
    <w:abstractNumId w:val="14"/>
  </w:num>
  <w:num w:numId="25">
    <w:abstractNumId w:val="20"/>
  </w:num>
  <w:num w:numId="26">
    <w:abstractNumId w:val="23"/>
  </w:num>
  <w:num w:numId="27">
    <w:abstractNumId w:val="36"/>
  </w:num>
  <w:num w:numId="28">
    <w:abstractNumId w:val="32"/>
  </w:num>
  <w:num w:numId="29">
    <w:abstractNumId w:val="25"/>
  </w:num>
  <w:num w:numId="30">
    <w:abstractNumId w:val="1"/>
    <w:lvlOverride w:ilvl="0">
      <w:startOverride w:val="1"/>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35"/>
  </w:num>
  <w:num w:numId="33">
    <w:abstractNumId w:val="12"/>
  </w:num>
  <w:num w:numId="34">
    <w:abstractNumId w:val="15"/>
  </w:num>
  <w:num w:numId="35">
    <w:abstractNumId w:val="21"/>
  </w:num>
  <w:num w:numId="36">
    <w:abstractNumId w:val="8"/>
  </w:num>
  <w:num w:numId="37">
    <w:abstractNumId w:val="5"/>
  </w:num>
  <w:num w:numId="38">
    <w:abstractNumId w:val="13"/>
  </w:num>
  <w:num w:numId="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192"/>
    <w:rsid w:val="000008D8"/>
    <w:rsid w:val="00010081"/>
    <w:rsid w:val="00010D1F"/>
    <w:rsid w:val="00012A67"/>
    <w:rsid w:val="0001374E"/>
    <w:rsid w:val="0001526B"/>
    <w:rsid w:val="0002176A"/>
    <w:rsid w:val="0002391A"/>
    <w:rsid w:val="00025EC0"/>
    <w:rsid w:val="00027B90"/>
    <w:rsid w:val="00042741"/>
    <w:rsid w:val="0004340B"/>
    <w:rsid w:val="000532C8"/>
    <w:rsid w:val="000568E2"/>
    <w:rsid w:val="000644DD"/>
    <w:rsid w:val="00065863"/>
    <w:rsid w:val="000658A6"/>
    <w:rsid w:val="0007131A"/>
    <w:rsid w:val="00072304"/>
    <w:rsid w:val="000775BC"/>
    <w:rsid w:val="00085F7D"/>
    <w:rsid w:val="000906D0"/>
    <w:rsid w:val="00093A5D"/>
    <w:rsid w:val="000944BA"/>
    <w:rsid w:val="0009603F"/>
    <w:rsid w:val="000A2EA0"/>
    <w:rsid w:val="000A305B"/>
    <w:rsid w:val="000A490C"/>
    <w:rsid w:val="000B258A"/>
    <w:rsid w:val="000B362E"/>
    <w:rsid w:val="000B37B0"/>
    <w:rsid w:val="000B5748"/>
    <w:rsid w:val="000B6E2A"/>
    <w:rsid w:val="000C2E7E"/>
    <w:rsid w:val="000C2F16"/>
    <w:rsid w:val="000C48F9"/>
    <w:rsid w:val="000D01CF"/>
    <w:rsid w:val="000E3D47"/>
    <w:rsid w:val="000F6A3A"/>
    <w:rsid w:val="00101870"/>
    <w:rsid w:val="00110975"/>
    <w:rsid w:val="00114506"/>
    <w:rsid w:val="001145AB"/>
    <w:rsid w:val="00115074"/>
    <w:rsid w:val="00122BD5"/>
    <w:rsid w:val="00150B56"/>
    <w:rsid w:val="001536F5"/>
    <w:rsid w:val="00154292"/>
    <w:rsid w:val="0015479E"/>
    <w:rsid w:val="001725E0"/>
    <w:rsid w:val="00176052"/>
    <w:rsid w:val="00195763"/>
    <w:rsid w:val="001A01C7"/>
    <w:rsid w:val="001B0683"/>
    <w:rsid w:val="001C2B48"/>
    <w:rsid w:val="001D2926"/>
    <w:rsid w:val="001F1624"/>
    <w:rsid w:val="001F3004"/>
    <w:rsid w:val="001F474F"/>
    <w:rsid w:val="00201D17"/>
    <w:rsid w:val="002057FA"/>
    <w:rsid w:val="0020681E"/>
    <w:rsid w:val="002120E8"/>
    <w:rsid w:val="00214BD2"/>
    <w:rsid w:val="002162AC"/>
    <w:rsid w:val="00222D43"/>
    <w:rsid w:val="00224C3B"/>
    <w:rsid w:val="00230499"/>
    <w:rsid w:val="00231595"/>
    <w:rsid w:val="00231BC7"/>
    <w:rsid w:val="00232C8C"/>
    <w:rsid w:val="0023578B"/>
    <w:rsid w:val="0025504E"/>
    <w:rsid w:val="00261946"/>
    <w:rsid w:val="002637F6"/>
    <w:rsid w:val="00272DE6"/>
    <w:rsid w:val="002741BF"/>
    <w:rsid w:val="002742B3"/>
    <w:rsid w:val="002806A5"/>
    <w:rsid w:val="0029354E"/>
    <w:rsid w:val="002A084E"/>
    <w:rsid w:val="002A0C86"/>
    <w:rsid w:val="002A17C5"/>
    <w:rsid w:val="002A2625"/>
    <w:rsid w:val="002A411C"/>
    <w:rsid w:val="002B38DD"/>
    <w:rsid w:val="002D38F8"/>
    <w:rsid w:val="002D57FE"/>
    <w:rsid w:val="002E5484"/>
    <w:rsid w:val="002F6826"/>
    <w:rsid w:val="002F7954"/>
    <w:rsid w:val="00311D01"/>
    <w:rsid w:val="00312A48"/>
    <w:rsid w:val="00325CA2"/>
    <w:rsid w:val="00326B63"/>
    <w:rsid w:val="0034692E"/>
    <w:rsid w:val="003554F5"/>
    <w:rsid w:val="00356357"/>
    <w:rsid w:val="0036283F"/>
    <w:rsid w:val="00370001"/>
    <w:rsid w:val="00373496"/>
    <w:rsid w:val="003754ED"/>
    <w:rsid w:val="00380A0B"/>
    <w:rsid w:val="003850D6"/>
    <w:rsid w:val="00393FD7"/>
    <w:rsid w:val="003A1287"/>
    <w:rsid w:val="003A45F6"/>
    <w:rsid w:val="003A488C"/>
    <w:rsid w:val="003B6CCC"/>
    <w:rsid w:val="003B6CD4"/>
    <w:rsid w:val="003C5485"/>
    <w:rsid w:val="003C56E3"/>
    <w:rsid w:val="003C5DAE"/>
    <w:rsid w:val="003D117B"/>
    <w:rsid w:val="003D191C"/>
    <w:rsid w:val="003D5FBD"/>
    <w:rsid w:val="003D65D6"/>
    <w:rsid w:val="003D6BE2"/>
    <w:rsid w:val="003E14C5"/>
    <w:rsid w:val="003F4C4B"/>
    <w:rsid w:val="003F746C"/>
    <w:rsid w:val="004078EA"/>
    <w:rsid w:val="00412079"/>
    <w:rsid w:val="004432FF"/>
    <w:rsid w:val="00446538"/>
    <w:rsid w:val="00447655"/>
    <w:rsid w:val="00450CEE"/>
    <w:rsid w:val="00461A4A"/>
    <w:rsid w:val="00465451"/>
    <w:rsid w:val="00466A44"/>
    <w:rsid w:val="004716E5"/>
    <w:rsid w:val="004742C3"/>
    <w:rsid w:val="004748C7"/>
    <w:rsid w:val="004801E9"/>
    <w:rsid w:val="00480F2B"/>
    <w:rsid w:val="0048108B"/>
    <w:rsid w:val="004831F5"/>
    <w:rsid w:val="00495143"/>
    <w:rsid w:val="004A1AE1"/>
    <w:rsid w:val="004A42E5"/>
    <w:rsid w:val="004A623B"/>
    <w:rsid w:val="004B2B43"/>
    <w:rsid w:val="004B6F91"/>
    <w:rsid w:val="004C00CE"/>
    <w:rsid w:val="004C02D2"/>
    <w:rsid w:val="004C24DA"/>
    <w:rsid w:val="004C4473"/>
    <w:rsid w:val="004C596B"/>
    <w:rsid w:val="004C6B87"/>
    <w:rsid w:val="004D221C"/>
    <w:rsid w:val="004D3661"/>
    <w:rsid w:val="004D4B34"/>
    <w:rsid w:val="004D5DA2"/>
    <w:rsid w:val="004D7420"/>
    <w:rsid w:val="004E12EA"/>
    <w:rsid w:val="004E7702"/>
    <w:rsid w:val="004F1A5D"/>
    <w:rsid w:val="004F426B"/>
    <w:rsid w:val="004F71B3"/>
    <w:rsid w:val="00500192"/>
    <w:rsid w:val="005018E9"/>
    <w:rsid w:val="0050246B"/>
    <w:rsid w:val="005044B4"/>
    <w:rsid w:val="00510845"/>
    <w:rsid w:val="0052222F"/>
    <w:rsid w:val="0052344E"/>
    <w:rsid w:val="005252B9"/>
    <w:rsid w:val="00525AD0"/>
    <w:rsid w:val="00525E9B"/>
    <w:rsid w:val="00526612"/>
    <w:rsid w:val="005335B6"/>
    <w:rsid w:val="00536711"/>
    <w:rsid w:val="00542514"/>
    <w:rsid w:val="00546227"/>
    <w:rsid w:val="00551D91"/>
    <w:rsid w:val="00555AAF"/>
    <w:rsid w:val="00560AFE"/>
    <w:rsid w:val="00563FC4"/>
    <w:rsid w:val="00571A5E"/>
    <w:rsid w:val="005808B7"/>
    <w:rsid w:val="00581BBC"/>
    <w:rsid w:val="0058319F"/>
    <w:rsid w:val="00584DF9"/>
    <w:rsid w:val="005A4689"/>
    <w:rsid w:val="005B38F2"/>
    <w:rsid w:val="005B4346"/>
    <w:rsid w:val="005D0DEB"/>
    <w:rsid w:val="005E1AC7"/>
    <w:rsid w:val="005E2DFC"/>
    <w:rsid w:val="005F3635"/>
    <w:rsid w:val="005F4506"/>
    <w:rsid w:val="00601AC4"/>
    <w:rsid w:val="006035FF"/>
    <w:rsid w:val="00604C50"/>
    <w:rsid w:val="00611274"/>
    <w:rsid w:val="00627EA4"/>
    <w:rsid w:val="0063093D"/>
    <w:rsid w:val="00636539"/>
    <w:rsid w:val="00640DC8"/>
    <w:rsid w:val="00644744"/>
    <w:rsid w:val="00653021"/>
    <w:rsid w:val="00666F8C"/>
    <w:rsid w:val="006676B1"/>
    <w:rsid w:val="00670671"/>
    <w:rsid w:val="00674829"/>
    <w:rsid w:val="006830D1"/>
    <w:rsid w:val="006A51C7"/>
    <w:rsid w:val="006A5216"/>
    <w:rsid w:val="006B05B7"/>
    <w:rsid w:val="006B2E14"/>
    <w:rsid w:val="006B30FC"/>
    <w:rsid w:val="006C6F9C"/>
    <w:rsid w:val="006D2AFA"/>
    <w:rsid w:val="006D4446"/>
    <w:rsid w:val="006E38B4"/>
    <w:rsid w:val="006E7441"/>
    <w:rsid w:val="00710233"/>
    <w:rsid w:val="00710D7D"/>
    <w:rsid w:val="007113C9"/>
    <w:rsid w:val="007142D8"/>
    <w:rsid w:val="00717290"/>
    <w:rsid w:val="00721A59"/>
    <w:rsid w:val="0072343F"/>
    <w:rsid w:val="00723BE5"/>
    <w:rsid w:val="007263BE"/>
    <w:rsid w:val="00731463"/>
    <w:rsid w:val="00731AFD"/>
    <w:rsid w:val="0073507D"/>
    <w:rsid w:val="007417CD"/>
    <w:rsid w:val="0075235B"/>
    <w:rsid w:val="0075327C"/>
    <w:rsid w:val="0076000A"/>
    <w:rsid w:val="00762FE7"/>
    <w:rsid w:val="007750EB"/>
    <w:rsid w:val="00777A01"/>
    <w:rsid w:val="00783DD2"/>
    <w:rsid w:val="00792248"/>
    <w:rsid w:val="00796496"/>
    <w:rsid w:val="00796D20"/>
    <w:rsid w:val="007A1C0B"/>
    <w:rsid w:val="007A32F4"/>
    <w:rsid w:val="007C29AD"/>
    <w:rsid w:val="007C428A"/>
    <w:rsid w:val="007F1566"/>
    <w:rsid w:val="007F2EE5"/>
    <w:rsid w:val="007F4245"/>
    <w:rsid w:val="0080046D"/>
    <w:rsid w:val="00803325"/>
    <w:rsid w:val="00816208"/>
    <w:rsid w:val="0082227B"/>
    <w:rsid w:val="00822404"/>
    <w:rsid w:val="00825332"/>
    <w:rsid w:val="008273F7"/>
    <w:rsid w:val="00842CBD"/>
    <w:rsid w:val="00845117"/>
    <w:rsid w:val="0085719C"/>
    <w:rsid w:val="008653B8"/>
    <w:rsid w:val="00866F02"/>
    <w:rsid w:val="00872704"/>
    <w:rsid w:val="00875CA9"/>
    <w:rsid w:val="0087658F"/>
    <w:rsid w:val="008774FB"/>
    <w:rsid w:val="00880E15"/>
    <w:rsid w:val="00882C49"/>
    <w:rsid w:val="0088305B"/>
    <w:rsid w:val="00896BB4"/>
    <w:rsid w:val="00896DC9"/>
    <w:rsid w:val="008A0C43"/>
    <w:rsid w:val="008A54B7"/>
    <w:rsid w:val="008B029C"/>
    <w:rsid w:val="008B736D"/>
    <w:rsid w:val="008C1C9D"/>
    <w:rsid w:val="008C3BF3"/>
    <w:rsid w:val="008E37DF"/>
    <w:rsid w:val="009045D8"/>
    <w:rsid w:val="009048DD"/>
    <w:rsid w:val="009049A3"/>
    <w:rsid w:val="00905048"/>
    <w:rsid w:val="00907F19"/>
    <w:rsid w:val="00912FD1"/>
    <w:rsid w:val="009133B9"/>
    <w:rsid w:val="00924FBD"/>
    <w:rsid w:val="00927DAE"/>
    <w:rsid w:val="009357AA"/>
    <w:rsid w:val="0094087C"/>
    <w:rsid w:val="00943707"/>
    <w:rsid w:val="009652D1"/>
    <w:rsid w:val="00967EB6"/>
    <w:rsid w:val="009773AC"/>
    <w:rsid w:val="00982767"/>
    <w:rsid w:val="00982D44"/>
    <w:rsid w:val="00992557"/>
    <w:rsid w:val="00995697"/>
    <w:rsid w:val="009967B9"/>
    <w:rsid w:val="00997A8E"/>
    <w:rsid w:val="009A04FB"/>
    <w:rsid w:val="009A06AA"/>
    <w:rsid w:val="009A341B"/>
    <w:rsid w:val="009A5D83"/>
    <w:rsid w:val="009A68D0"/>
    <w:rsid w:val="009B22C4"/>
    <w:rsid w:val="009B2B37"/>
    <w:rsid w:val="009B5975"/>
    <w:rsid w:val="009C1CFA"/>
    <w:rsid w:val="009C24C9"/>
    <w:rsid w:val="009C2C6B"/>
    <w:rsid w:val="009C4C41"/>
    <w:rsid w:val="009D4FBD"/>
    <w:rsid w:val="009F0FB4"/>
    <w:rsid w:val="009F1E07"/>
    <w:rsid w:val="009F3FE4"/>
    <w:rsid w:val="009F4742"/>
    <w:rsid w:val="00A0746E"/>
    <w:rsid w:val="00A14FBE"/>
    <w:rsid w:val="00A16A21"/>
    <w:rsid w:val="00A16F25"/>
    <w:rsid w:val="00A348F3"/>
    <w:rsid w:val="00A37473"/>
    <w:rsid w:val="00A60713"/>
    <w:rsid w:val="00A60BDC"/>
    <w:rsid w:val="00A65718"/>
    <w:rsid w:val="00A70427"/>
    <w:rsid w:val="00A71376"/>
    <w:rsid w:val="00A74F4C"/>
    <w:rsid w:val="00A76437"/>
    <w:rsid w:val="00A81F14"/>
    <w:rsid w:val="00A842BE"/>
    <w:rsid w:val="00A95CD9"/>
    <w:rsid w:val="00A95F8C"/>
    <w:rsid w:val="00AA28DE"/>
    <w:rsid w:val="00AB45B2"/>
    <w:rsid w:val="00AB74E2"/>
    <w:rsid w:val="00AC414C"/>
    <w:rsid w:val="00AC58F6"/>
    <w:rsid w:val="00AD247A"/>
    <w:rsid w:val="00AD46B5"/>
    <w:rsid w:val="00AD4866"/>
    <w:rsid w:val="00AE6DE1"/>
    <w:rsid w:val="00AF2130"/>
    <w:rsid w:val="00B0112F"/>
    <w:rsid w:val="00B10CAD"/>
    <w:rsid w:val="00B13721"/>
    <w:rsid w:val="00B23EF7"/>
    <w:rsid w:val="00B31482"/>
    <w:rsid w:val="00B35195"/>
    <w:rsid w:val="00B5655F"/>
    <w:rsid w:val="00B72ACC"/>
    <w:rsid w:val="00B73A93"/>
    <w:rsid w:val="00B8508D"/>
    <w:rsid w:val="00B867A3"/>
    <w:rsid w:val="00B87916"/>
    <w:rsid w:val="00B93427"/>
    <w:rsid w:val="00BA4020"/>
    <w:rsid w:val="00BB26F9"/>
    <w:rsid w:val="00BC0B12"/>
    <w:rsid w:val="00BC4114"/>
    <w:rsid w:val="00BC49FC"/>
    <w:rsid w:val="00BD156B"/>
    <w:rsid w:val="00BD404F"/>
    <w:rsid w:val="00BF2140"/>
    <w:rsid w:val="00BF5B44"/>
    <w:rsid w:val="00C04559"/>
    <w:rsid w:val="00C04B3B"/>
    <w:rsid w:val="00C06DB7"/>
    <w:rsid w:val="00C162F3"/>
    <w:rsid w:val="00C23D97"/>
    <w:rsid w:val="00C24E7C"/>
    <w:rsid w:val="00C30205"/>
    <w:rsid w:val="00C3232D"/>
    <w:rsid w:val="00C36A7D"/>
    <w:rsid w:val="00C37371"/>
    <w:rsid w:val="00C37CD5"/>
    <w:rsid w:val="00C4236E"/>
    <w:rsid w:val="00C50AB3"/>
    <w:rsid w:val="00C51E7C"/>
    <w:rsid w:val="00C60696"/>
    <w:rsid w:val="00C61F99"/>
    <w:rsid w:val="00C6513C"/>
    <w:rsid w:val="00C72C4C"/>
    <w:rsid w:val="00C7406B"/>
    <w:rsid w:val="00C749A2"/>
    <w:rsid w:val="00C76BD6"/>
    <w:rsid w:val="00C84CD5"/>
    <w:rsid w:val="00C87EF6"/>
    <w:rsid w:val="00CB48F3"/>
    <w:rsid w:val="00CC73B7"/>
    <w:rsid w:val="00CD1DE7"/>
    <w:rsid w:val="00CE1BC8"/>
    <w:rsid w:val="00CE36C2"/>
    <w:rsid w:val="00CE72E4"/>
    <w:rsid w:val="00CE73A9"/>
    <w:rsid w:val="00CE7DA7"/>
    <w:rsid w:val="00CF3803"/>
    <w:rsid w:val="00CF592E"/>
    <w:rsid w:val="00CF71D9"/>
    <w:rsid w:val="00CF78FF"/>
    <w:rsid w:val="00D05C6C"/>
    <w:rsid w:val="00D06E3E"/>
    <w:rsid w:val="00D10725"/>
    <w:rsid w:val="00D10C99"/>
    <w:rsid w:val="00D10EBA"/>
    <w:rsid w:val="00D239D3"/>
    <w:rsid w:val="00D26DB8"/>
    <w:rsid w:val="00D305CE"/>
    <w:rsid w:val="00D316EA"/>
    <w:rsid w:val="00D31C18"/>
    <w:rsid w:val="00D36FEC"/>
    <w:rsid w:val="00D5169E"/>
    <w:rsid w:val="00D53874"/>
    <w:rsid w:val="00D5502A"/>
    <w:rsid w:val="00D661C6"/>
    <w:rsid w:val="00D8363F"/>
    <w:rsid w:val="00DA1492"/>
    <w:rsid w:val="00DA790A"/>
    <w:rsid w:val="00DB2550"/>
    <w:rsid w:val="00DB690A"/>
    <w:rsid w:val="00DB71B5"/>
    <w:rsid w:val="00DB7787"/>
    <w:rsid w:val="00DB7B2E"/>
    <w:rsid w:val="00DC4AE3"/>
    <w:rsid w:val="00DC68E2"/>
    <w:rsid w:val="00DD2954"/>
    <w:rsid w:val="00DE2897"/>
    <w:rsid w:val="00DE6A5E"/>
    <w:rsid w:val="00DF35F3"/>
    <w:rsid w:val="00DF4C61"/>
    <w:rsid w:val="00DF5B94"/>
    <w:rsid w:val="00E0786C"/>
    <w:rsid w:val="00E1015D"/>
    <w:rsid w:val="00E11347"/>
    <w:rsid w:val="00E24A53"/>
    <w:rsid w:val="00E26DDA"/>
    <w:rsid w:val="00E27DFD"/>
    <w:rsid w:val="00E3204F"/>
    <w:rsid w:val="00E33042"/>
    <w:rsid w:val="00E33126"/>
    <w:rsid w:val="00E3377D"/>
    <w:rsid w:val="00E37574"/>
    <w:rsid w:val="00E4477A"/>
    <w:rsid w:val="00E54CE6"/>
    <w:rsid w:val="00E55F6E"/>
    <w:rsid w:val="00E615C6"/>
    <w:rsid w:val="00E64DCD"/>
    <w:rsid w:val="00E677A5"/>
    <w:rsid w:val="00E70332"/>
    <w:rsid w:val="00E77460"/>
    <w:rsid w:val="00E811CD"/>
    <w:rsid w:val="00E90B09"/>
    <w:rsid w:val="00E94F66"/>
    <w:rsid w:val="00EA1C55"/>
    <w:rsid w:val="00EC190F"/>
    <w:rsid w:val="00EC2F06"/>
    <w:rsid w:val="00EC4C72"/>
    <w:rsid w:val="00ED3AB6"/>
    <w:rsid w:val="00ED49B0"/>
    <w:rsid w:val="00ED7AE1"/>
    <w:rsid w:val="00EE15A7"/>
    <w:rsid w:val="00EE598D"/>
    <w:rsid w:val="00EE5A0B"/>
    <w:rsid w:val="00EE6748"/>
    <w:rsid w:val="00EE7737"/>
    <w:rsid w:val="00EF2E17"/>
    <w:rsid w:val="00F02CD5"/>
    <w:rsid w:val="00F0427A"/>
    <w:rsid w:val="00F1068E"/>
    <w:rsid w:val="00F12B4A"/>
    <w:rsid w:val="00F164D3"/>
    <w:rsid w:val="00F16DDE"/>
    <w:rsid w:val="00F2493D"/>
    <w:rsid w:val="00F372DD"/>
    <w:rsid w:val="00F42175"/>
    <w:rsid w:val="00F511B6"/>
    <w:rsid w:val="00F51C4B"/>
    <w:rsid w:val="00F54A10"/>
    <w:rsid w:val="00F56CEC"/>
    <w:rsid w:val="00F62C0B"/>
    <w:rsid w:val="00F670E0"/>
    <w:rsid w:val="00F718D2"/>
    <w:rsid w:val="00F77697"/>
    <w:rsid w:val="00F80738"/>
    <w:rsid w:val="00F85D77"/>
    <w:rsid w:val="00F877F2"/>
    <w:rsid w:val="00F93964"/>
    <w:rsid w:val="00FA373F"/>
    <w:rsid w:val="00FB6C67"/>
    <w:rsid w:val="00FB6FDC"/>
    <w:rsid w:val="00FC53FE"/>
    <w:rsid w:val="00FE09B1"/>
    <w:rsid w:val="00FE1962"/>
    <w:rsid w:val="00FE2907"/>
    <w:rsid w:val="00FE4930"/>
    <w:rsid w:val="00FF0C9E"/>
    <w:rsid w:val="00FF4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D38F7"/>
  <w15:chartTrackingRefBased/>
  <w15:docId w15:val="{654E1AE2-1865-45C7-AD0E-AE318E307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2B48"/>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BVI,RepHead1"/>
    <w:basedOn w:val="Normal"/>
    <w:next w:val="Normal"/>
    <w:link w:val="Heading1Char"/>
    <w:uiPriority w:val="9"/>
    <w:qFormat/>
    <w:rsid w:val="00CE36C2"/>
    <w:pPr>
      <w:keepNext/>
      <w:spacing w:line="330" w:lineRule="exact"/>
      <w:ind w:firstLine="560"/>
      <w:jc w:val="center"/>
      <w:outlineLvl w:val="0"/>
    </w:pPr>
    <w:rPr>
      <w:spacing w:val="-12"/>
      <w:sz w:val="28"/>
      <w:szCs w:val="28"/>
      <w:lang w:val="nl-NL" w:eastAsia="zh-CN"/>
    </w:rPr>
  </w:style>
  <w:style w:type="paragraph" w:styleId="Heading2">
    <w:name w:val="heading 2"/>
    <w:aliases w:val="Title Header2,Clause_No&amp;Name,Section-Title,h2,Avsnitt,Tieu de 2,Tieude2 Char,BVI2,Heading 2-BVI,RepHead2"/>
    <w:basedOn w:val="Normal"/>
    <w:next w:val="Normal"/>
    <w:link w:val="Heading2Char"/>
    <w:uiPriority w:val="9"/>
    <w:unhideWhenUsed/>
    <w:qFormat/>
    <w:rsid w:val="0007131A"/>
    <w:pPr>
      <w:keepNext/>
      <w:ind w:left="97" w:right="142"/>
      <w:outlineLvl w:val="1"/>
    </w:pPr>
    <w:rPr>
      <w:b/>
      <w:sz w:val="26"/>
      <w:szCs w:val="26"/>
    </w:rPr>
  </w:style>
  <w:style w:type="paragraph" w:styleId="Heading3">
    <w:name w:val="heading 3"/>
    <w:aliases w:val="Section Header3,ClauseSub_No&amp;Name,Section Header3 Char Char,Sub-Clause Paragraph,small-head3 Char,Section,Section1,SW-Heading 3,Heading 3A Char"/>
    <w:basedOn w:val="Normal"/>
    <w:next w:val="Normal"/>
    <w:link w:val="Heading3Char"/>
    <w:uiPriority w:val="9"/>
    <w:unhideWhenUsed/>
    <w:qFormat/>
    <w:rsid w:val="00DB2550"/>
    <w:pPr>
      <w:keepNext/>
      <w:spacing w:line="300" w:lineRule="exact"/>
      <w:ind w:right="43"/>
      <w:jc w:val="center"/>
      <w:outlineLvl w:val="2"/>
    </w:pPr>
    <w:rPr>
      <w:b/>
      <w:bCs/>
      <w:sz w:val="26"/>
      <w:szCs w:val="26"/>
    </w:rPr>
  </w:style>
  <w:style w:type="paragraph" w:styleId="Heading4">
    <w:name w:val="heading 4"/>
    <w:aliases w:val="Sub-Clause Sub-paragraph,ClauseSubSub_No&amp;Name, Sub-Clause Sub-paragraph"/>
    <w:basedOn w:val="Normal"/>
    <w:next w:val="Normal"/>
    <w:link w:val="Heading4Char"/>
    <w:qFormat/>
    <w:rsid w:val="00E64DCD"/>
    <w:pPr>
      <w:keepNext/>
      <w:spacing w:after="200"/>
      <w:ind w:left="1422" w:right="18" w:hanging="457"/>
      <w:outlineLvl w:val="3"/>
    </w:pPr>
    <w:rPr>
      <w:b/>
      <w:bCs/>
      <w:lang w:val="x-none" w:eastAsia="x-none"/>
    </w:rPr>
  </w:style>
  <w:style w:type="paragraph" w:styleId="Heading5">
    <w:name w:val="heading 5"/>
    <w:basedOn w:val="Normal"/>
    <w:next w:val="Normal"/>
    <w:link w:val="Heading5Char"/>
    <w:uiPriority w:val="9"/>
    <w:unhideWhenUsed/>
    <w:qFormat/>
    <w:rsid w:val="00571A5E"/>
    <w:pPr>
      <w:keepNext/>
      <w:spacing w:before="60" w:after="60" w:line="276" w:lineRule="auto"/>
      <w:jc w:val="center"/>
      <w:outlineLvl w:val="4"/>
    </w:pPr>
    <w:rPr>
      <w:b/>
      <w:sz w:val="28"/>
      <w:szCs w:val="28"/>
    </w:rPr>
  </w:style>
  <w:style w:type="paragraph" w:styleId="Heading6">
    <w:name w:val="heading 6"/>
    <w:basedOn w:val="Normal"/>
    <w:next w:val="Normal"/>
    <w:link w:val="Heading6Char"/>
    <w:uiPriority w:val="9"/>
    <w:unhideWhenUsed/>
    <w:qFormat/>
    <w:rsid w:val="003E14C5"/>
    <w:pPr>
      <w:keepNext/>
      <w:widowControl w:val="0"/>
      <w:spacing w:before="60" w:after="60" w:line="276" w:lineRule="auto"/>
      <w:jc w:val="left"/>
      <w:outlineLvl w:val="5"/>
    </w:pPr>
    <w:rPr>
      <w:b/>
      <w:bCs/>
      <w:sz w:val="28"/>
      <w:szCs w:val="28"/>
    </w:rPr>
  </w:style>
  <w:style w:type="paragraph" w:styleId="Heading7">
    <w:name w:val="heading 7"/>
    <w:basedOn w:val="Normal"/>
    <w:next w:val="Normal"/>
    <w:link w:val="Heading7Char"/>
    <w:qFormat/>
    <w:rsid w:val="00AD4866"/>
    <w:pPr>
      <w:keepNext/>
      <w:jc w:val="center"/>
      <w:outlineLvl w:val="6"/>
    </w:pPr>
    <w:rPr>
      <w:b/>
      <w:sz w:val="72"/>
    </w:rPr>
  </w:style>
  <w:style w:type="paragraph" w:styleId="Heading8">
    <w:name w:val="heading 8"/>
    <w:basedOn w:val="Normal"/>
    <w:next w:val="Normal"/>
    <w:link w:val="Heading8Char"/>
    <w:qFormat/>
    <w:rsid w:val="00AD4866"/>
    <w:pPr>
      <w:keepNext/>
      <w:jc w:val="center"/>
      <w:outlineLvl w:val="7"/>
    </w:pPr>
    <w:rPr>
      <w:b/>
      <w:sz w:val="56"/>
    </w:rPr>
  </w:style>
  <w:style w:type="paragraph" w:styleId="Heading9">
    <w:name w:val="heading 9"/>
    <w:basedOn w:val="Normal"/>
    <w:next w:val="Normal"/>
    <w:link w:val="Heading9Char"/>
    <w:uiPriority w:val="9"/>
    <w:qFormat/>
    <w:rsid w:val="00AD4866"/>
    <w:pPr>
      <w:numPr>
        <w:ilvl w:val="8"/>
        <w:numId w:val="24"/>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1">
    <w:name w:val="Style 11"/>
    <w:basedOn w:val="Normal"/>
    <w:rsid w:val="001C2B48"/>
    <w:pPr>
      <w:widowControl w:val="0"/>
      <w:autoSpaceDE w:val="0"/>
      <w:autoSpaceDN w:val="0"/>
      <w:spacing w:line="384" w:lineRule="atLeast"/>
      <w:jc w:val="left"/>
    </w:pPr>
    <w:rPr>
      <w:szCs w:val="24"/>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dau"/>
    <w:basedOn w:val="Normal"/>
    <w:link w:val="ListParagraphChar"/>
    <w:uiPriority w:val="34"/>
    <w:qFormat/>
    <w:rsid w:val="001C2B48"/>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dau Char"/>
    <w:link w:val="ListParagraph"/>
    <w:uiPriority w:val="34"/>
    <w:rsid w:val="001C2B48"/>
    <w:rPr>
      <w:rFonts w:ascii="Times New Roman" w:eastAsia="Times New Roman" w:hAnsi="Times New Roman" w:cs="Times New Roman"/>
      <w:sz w:val="24"/>
      <w:szCs w:val="20"/>
    </w:rPr>
  </w:style>
  <w:style w:type="paragraph" w:customStyle="1" w:styleId="StyleJustifiedFirstline063cmLinespacingMultiple12">
    <w:name w:val="Style Justified First line:  0.63 cm Line spacing:  Multiple 1.2 ..."/>
    <w:basedOn w:val="Normal"/>
    <w:rsid w:val="001C2B48"/>
    <w:pPr>
      <w:spacing w:before="120" w:line="288" w:lineRule="auto"/>
      <w:ind w:firstLine="360"/>
    </w:pPr>
    <w:rPr>
      <w:rFonts w:ascii=".VnTime" w:hAnsi=".VnTime"/>
      <w:sz w:val="28"/>
    </w:rPr>
  </w:style>
  <w:style w:type="character" w:customStyle="1" w:styleId="Heading4Char">
    <w:name w:val="Heading 4 Char"/>
    <w:aliases w:val="Sub-Clause Sub-paragraph Char,ClauseSubSub_No&amp;Name Char, Sub-Clause Sub-paragraph Char"/>
    <w:basedOn w:val="DefaultParagraphFont"/>
    <w:link w:val="Heading4"/>
    <w:rsid w:val="00E64DCD"/>
    <w:rPr>
      <w:rFonts w:ascii="Times New Roman" w:eastAsia="Times New Roman" w:hAnsi="Times New Roman" w:cs="Times New Roman"/>
      <w:b/>
      <w:bCs/>
      <w:sz w:val="24"/>
      <w:szCs w:val="20"/>
      <w:lang w:val="x-none" w:eastAsia="x-none"/>
    </w:rPr>
  </w:style>
  <w:style w:type="paragraph" w:styleId="BodyText">
    <w:name w:val="Body Text"/>
    <w:basedOn w:val="Normal"/>
    <w:link w:val="BodyTextChar"/>
    <w:rsid w:val="00447655"/>
    <w:pPr>
      <w:jc w:val="center"/>
    </w:pPr>
    <w:rPr>
      <w:rFonts w:ascii=".VnArialH" w:hAnsi=".VnArialH"/>
      <w:b/>
      <w:sz w:val="36"/>
    </w:rPr>
  </w:style>
  <w:style w:type="character" w:customStyle="1" w:styleId="BodyTextChar">
    <w:name w:val="Body Text Char"/>
    <w:basedOn w:val="DefaultParagraphFont"/>
    <w:link w:val="BodyText"/>
    <w:rsid w:val="00447655"/>
    <w:rPr>
      <w:rFonts w:ascii=".VnArialH" w:eastAsia="Times New Roman" w:hAnsi=".VnArialH" w:cs="Times New Roman"/>
      <w:b/>
      <w:sz w:val="36"/>
      <w:szCs w:val="20"/>
    </w:rPr>
  </w:style>
  <w:style w:type="character" w:customStyle="1" w:styleId="Heading1Char">
    <w:name w:val="Heading 1 Char"/>
    <w:aliases w:val="Document Header1 Char,ClauseGroup_Title Char,BVI Char,RepHead1 Char"/>
    <w:basedOn w:val="DefaultParagraphFont"/>
    <w:link w:val="Heading1"/>
    <w:uiPriority w:val="9"/>
    <w:rsid w:val="00CE36C2"/>
    <w:rPr>
      <w:rFonts w:ascii="Times New Roman" w:eastAsia="Times New Roman" w:hAnsi="Times New Roman" w:cs="Times New Roman"/>
      <w:spacing w:val="-12"/>
      <w:sz w:val="28"/>
      <w:szCs w:val="28"/>
      <w:lang w:val="nl-NL" w:eastAsia="zh-CN"/>
    </w:rPr>
  </w:style>
  <w:style w:type="paragraph" w:styleId="BodyTextIndent">
    <w:name w:val="Body Text Indent"/>
    <w:aliases w:val="Body Text Indent Char Char,Body Text Indent Char Char Char Char Char Char,Body Text Indent Char Char Char"/>
    <w:basedOn w:val="Normal"/>
    <w:link w:val="BodyTextIndentChar"/>
    <w:uiPriority w:val="99"/>
    <w:unhideWhenUsed/>
    <w:rsid w:val="00FA373F"/>
    <w:pPr>
      <w:spacing w:before="60" w:after="60" w:line="340" w:lineRule="exact"/>
      <w:ind w:firstLine="561"/>
    </w:pPr>
    <w:rPr>
      <w:spacing w:val="-12"/>
      <w:szCs w:val="28"/>
      <w:lang w:val="nl-NL" w:eastAsia="zh-CN"/>
    </w:r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uiPriority w:val="99"/>
    <w:rsid w:val="00FA373F"/>
    <w:rPr>
      <w:rFonts w:ascii="Times New Roman" w:eastAsia="Times New Roman" w:hAnsi="Times New Roman" w:cs="Times New Roman"/>
      <w:spacing w:val="-12"/>
      <w:sz w:val="24"/>
      <w:szCs w:val="28"/>
      <w:lang w:val="nl-NL" w:eastAsia="zh-CN"/>
    </w:rPr>
  </w:style>
  <w:style w:type="paragraph" w:customStyle="1" w:styleId="Mainpaper">
    <w:name w:val="Main paper"/>
    <w:basedOn w:val="Normal"/>
    <w:link w:val="MainpaperChar"/>
    <w:qFormat/>
    <w:rsid w:val="0029354E"/>
    <w:pPr>
      <w:spacing w:before="120" w:after="40" w:line="288" w:lineRule="auto"/>
      <w:ind w:firstLine="720"/>
    </w:pPr>
    <w:rPr>
      <w:color w:val="0070C0"/>
      <w:sz w:val="28"/>
      <w:szCs w:val="28"/>
      <w:lang w:val="fr-FR" w:eastAsia="vi-VN"/>
    </w:rPr>
  </w:style>
  <w:style w:type="character" w:customStyle="1" w:styleId="MainpaperChar">
    <w:name w:val="Main paper Char"/>
    <w:link w:val="Mainpaper"/>
    <w:rsid w:val="0029354E"/>
    <w:rPr>
      <w:rFonts w:ascii="Times New Roman" w:eastAsia="Times New Roman" w:hAnsi="Times New Roman" w:cs="Times New Roman"/>
      <w:color w:val="0070C0"/>
      <w:sz w:val="28"/>
      <w:szCs w:val="28"/>
      <w:lang w:val="fr-FR" w:eastAsia="vi-VN"/>
    </w:rPr>
  </w:style>
  <w:style w:type="paragraph" w:styleId="BalloonText">
    <w:name w:val="Balloon Text"/>
    <w:basedOn w:val="Normal"/>
    <w:link w:val="BalloonTextChar"/>
    <w:uiPriority w:val="99"/>
    <w:unhideWhenUsed/>
    <w:rsid w:val="00C76BD6"/>
    <w:rPr>
      <w:rFonts w:ascii="Segoe UI" w:hAnsi="Segoe UI" w:cs="Segoe UI"/>
      <w:sz w:val="18"/>
      <w:szCs w:val="18"/>
    </w:rPr>
  </w:style>
  <w:style w:type="character" w:customStyle="1" w:styleId="BalloonTextChar">
    <w:name w:val="Balloon Text Char"/>
    <w:basedOn w:val="DefaultParagraphFont"/>
    <w:link w:val="BalloonText"/>
    <w:uiPriority w:val="99"/>
    <w:rsid w:val="00C76BD6"/>
    <w:rPr>
      <w:rFonts w:ascii="Segoe UI" w:eastAsia="Times New Roman" w:hAnsi="Segoe UI" w:cs="Segoe UI"/>
      <w:sz w:val="18"/>
      <w:szCs w:val="18"/>
    </w:rPr>
  </w:style>
  <w:style w:type="paragraph" w:styleId="Title">
    <w:name w:val="Title"/>
    <w:basedOn w:val="Normal"/>
    <w:link w:val="TitleChar"/>
    <w:uiPriority w:val="1"/>
    <w:qFormat/>
    <w:rsid w:val="0007131A"/>
    <w:pPr>
      <w:spacing w:before="240" w:after="60"/>
      <w:jc w:val="center"/>
    </w:pPr>
    <w:rPr>
      <w:rFonts w:ascii="Arial" w:hAnsi="Arial"/>
      <w:b/>
      <w:kern w:val="28"/>
      <w:sz w:val="32"/>
    </w:rPr>
  </w:style>
  <w:style w:type="character" w:customStyle="1" w:styleId="TitleChar">
    <w:name w:val="Title Char"/>
    <w:basedOn w:val="DefaultParagraphFont"/>
    <w:link w:val="Title"/>
    <w:uiPriority w:val="1"/>
    <w:rsid w:val="0007131A"/>
    <w:rPr>
      <w:rFonts w:ascii="Arial" w:eastAsia="Times New Roman" w:hAnsi="Arial" w:cs="Times New Roman"/>
      <w:b/>
      <w:kern w:val="28"/>
      <w:sz w:val="32"/>
      <w:szCs w:val="20"/>
    </w:rPr>
  </w:style>
  <w:style w:type="character" w:customStyle="1" w:styleId="Heading2Char">
    <w:name w:val="Heading 2 Char"/>
    <w:aliases w:val="Title Header2 Char,Clause_No&amp;Name Char,Section-Title Char,h2 Char,Avsnitt Char,Tieu de 2 Char,Tieude2 Char Char,BVI2 Char,Heading 2-BVI Char,RepHead2 Char"/>
    <w:basedOn w:val="DefaultParagraphFont"/>
    <w:link w:val="Heading2"/>
    <w:uiPriority w:val="9"/>
    <w:rsid w:val="0007131A"/>
    <w:rPr>
      <w:rFonts w:ascii="Times New Roman" w:eastAsia="Times New Roman" w:hAnsi="Times New Roman" w:cs="Times New Roman"/>
      <w:b/>
      <w:sz w:val="26"/>
      <w:szCs w:val="26"/>
    </w:rPr>
  </w:style>
  <w:style w:type="character" w:customStyle="1" w:styleId="Heading3Char">
    <w:name w:val="Heading 3 Char"/>
    <w:aliases w:val="Section Header3 Char2,ClauseSub_No&amp;Name Char1,Section Header3 Char Char Char1,Sub-Clause Paragraph Char2,small-head3 Char Char1,Section Char1,Section1 Char1,SW-Heading 3 Char1,Heading 3A Char Char1"/>
    <w:basedOn w:val="DefaultParagraphFont"/>
    <w:link w:val="Heading3"/>
    <w:uiPriority w:val="9"/>
    <w:rsid w:val="00DB2550"/>
    <w:rPr>
      <w:rFonts w:ascii="Times New Roman" w:eastAsia="Times New Roman" w:hAnsi="Times New Roman" w:cs="Times New Roman"/>
      <w:b/>
      <w:bCs/>
      <w:sz w:val="26"/>
      <w:szCs w:val="26"/>
    </w:rPr>
  </w:style>
  <w:style w:type="character" w:customStyle="1" w:styleId="Heading5Char">
    <w:name w:val="Heading 5 Char"/>
    <w:basedOn w:val="DefaultParagraphFont"/>
    <w:link w:val="Heading5"/>
    <w:uiPriority w:val="9"/>
    <w:rsid w:val="00571A5E"/>
    <w:rPr>
      <w:rFonts w:ascii="Times New Roman" w:eastAsia="Times New Roman" w:hAnsi="Times New Roman" w:cs="Times New Roman"/>
      <w:b/>
      <w:sz w:val="28"/>
      <w:szCs w:val="28"/>
    </w:rPr>
  </w:style>
  <w:style w:type="character" w:customStyle="1" w:styleId="Heading6Char">
    <w:name w:val="Heading 6 Char"/>
    <w:basedOn w:val="DefaultParagraphFont"/>
    <w:link w:val="Heading6"/>
    <w:uiPriority w:val="9"/>
    <w:rsid w:val="003E14C5"/>
    <w:rPr>
      <w:rFonts w:ascii="Times New Roman" w:eastAsia="Times New Roman" w:hAnsi="Times New Roman" w:cs="Times New Roman"/>
      <w:b/>
      <w:bCs/>
      <w:sz w:val="28"/>
      <w:szCs w:val="28"/>
    </w:rPr>
  </w:style>
  <w:style w:type="paragraph" w:styleId="NormalWeb">
    <w:name w:val="Normal (Web)"/>
    <w:basedOn w:val="Normal"/>
    <w:link w:val="NormalWebChar"/>
    <w:unhideWhenUsed/>
    <w:rsid w:val="00C749A2"/>
    <w:pPr>
      <w:spacing w:before="100" w:beforeAutospacing="1" w:after="100" w:afterAutospacing="1"/>
      <w:jc w:val="left"/>
    </w:pPr>
    <w:rPr>
      <w:szCs w:val="24"/>
    </w:rPr>
  </w:style>
  <w:style w:type="character" w:styleId="Strong">
    <w:name w:val="Strong"/>
    <w:basedOn w:val="DefaultParagraphFont"/>
    <w:uiPriority w:val="22"/>
    <w:qFormat/>
    <w:rsid w:val="009C2C6B"/>
    <w:rPr>
      <w:b/>
      <w:bCs/>
    </w:rPr>
  </w:style>
  <w:style w:type="paragraph" w:styleId="BlockText">
    <w:name w:val="Block Text"/>
    <w:basedOn w:val="Normal"/>
    <w:rsid w:val="00C50AB3"/>
    <w:pPr>
      <w:widowControl w:val="0"/>
      <w:ind w:left="327" w:right="407"/>
      <w:jc w:val="center"/>
    </w:pPr>
    <w:rPr>
      <w:rFonts w:ascii=".VnTime" w:hAnsi=".VnTime"/>
      <w:b/>
      <w:spacing w:val="-8"/>
      <w:szCs w:val="24"/>
    </w:rPr>
  </w:style>
  <w:style w:type="table" w:styleId="TableGrid">
    <w:name w:val="Table Grid"/>
    <w:basedOn w:val="TableNormal"/>
    <w:uiPriority w:val="39"/>
    <w:rsid w:val="00B73A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87658F"/>
    <w:pPr>
      <w:widowControl w:val="0"/>
      <w:autoSpaceDE w:val="0"/>
      <w:autoSpaceDN w:val="0"/>
      <w:jc w:val="left"/>
    </w:pPr>
    <w:rPr>
      <w:sz w:val="22"/>
      <w:szCs w:val="22"/>
      <w:lang w:val="vi"/>
    </w:rPr>
  </w:style>
  <w:style w:type="character" w:customStyle="1" w:styleId="item">
    <w:name w:val="item"/>
    <w:basedOn w:val="DefaultParagraphFont"/>
    <w:rsid w:val="00272DE6"/>
  </w:style>
  <w:style w:type="character" w:styleId="Hyperlink">
    <w:name w:val="Hyperlink"/>
    <w:basedOn w:val="DefaultParagraphFont"/>
    <w:uiPriority w:val="99"/>
    <w:unhideWhenUsed/>
    <w:rsid w:val="00272DE6"/>
    <w:rPr>
      <w:color w:val="0000FF"/>
      <w:u w:val="single"/>
    </w:rPr>
  </w:style>
  <w:style w:type="character" w:styleId="CommentReference">
    <w:name w:val="annotation reference"/>
    <w:basedOn w:val="DefaultParagraphFont"/>
    <w:uiPriority w:val="99"/>
    <w:unhideWhenUsed/>
    <w:rsid w:val="007A1C0B"/>
    <w:rPr>
      <w:sz w:val="16"/>
      <w:szCs w:val="16"/>
    </w:rPr>
  </w:style>
  <w:style w:type="paragraph" w:styleId="CommentText">
    <w:name w:val="annotation text"/>
    <w:aliases w:val="Char1"/>
    <w:basedOn w:val="Normal"/>
    <w:link w:val="CommentTextChar"/>
    <w:uiPriority w:val="99"/>
    <w:unhideWhenUsed/>
    <w:rsid w:val="007A1C0B"/>
    <w:rPr>
      <w:sz w:val="20"/>
    </w:rPr>
  </w:style>
  <w:style w:type="character" w:customStyle="1" w:styleId="CommentTextChar">
    <w:name w:val="Comment Text Char"/>
    <w:aliases w:val="Char1 Char"/>
    <w:basedOn w:val="DefaultParagraphFont"/>
    <w:link w:val="CommentText"/>
    <w:uiPriority w:val="99"/>
    <w:rsid w:val="007A1C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7A1C0B"/>
    <w:rPr>
      <w:b/>
      <w:bCs/>
    </w:rPr>
  </w:style>
  <w:style w:type="character" w:customStyle="1" w:styleId="CommentSubjectChar">
    <w:name w:val="Comment Subject Char"/>
    <w:basedOn w:val="CommentTextChar"/>
    <w:link w:val="CommentSubject"/>
    <w:uiPriority w:val="99"/>
    <w:rsid w:val="007A1C0B"/>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D239D3"/>
    <w:rPr>
      <w:color w:val="808080"/>
    </w:rPr>
  </w:style>
  <w:style w:type="character" w:customStyle="1" w:styleId="fontstyle01">
    <w:name w:val="fontstyle01"/>
    <w:basedOn w:val="DefaultParagraphFont"/>
    <w:rsid w:val="009048DD"/>
    <w:rPr>
      <w:rFonts w:ascii="CIDFont+F4" w:hAnsi="CIDFont+F4" w:hint="default"/>
      <w:b w:val="0"/>
      <w:bCs w:val="0"/>
      <w:i w:val="0"/>
      <w:iCs w:val="0"/>
      <w:color w:val="000000"/>
      <w:sz w:val="28"/>
      <w:szCs w:val="28"/>
    </w:rPr>
  </w:style>
  <w:style w:type="character" w:customStyle="1" w:styleId="fontstyle21">
    <w:name w:val="fontstyle21"/>
    <w:basedOn w:val="DefaultParagraphFont"/>
    <w:rsid w:val="009048DD"/>
    <w:rPr>
      <w:rFonts w:ascii="CIDFont+F1" w:hAnsi="CIDFont+F1" w:hint="default"/>
      <w:b w:val="0"/>
      <w:bCs w:val="0"/>
      <w:i w:val="0"/>
      <w:iCs w:val="0"/>
      <w:color w:val="000000"/>
      <w:sz w:val="28"/>
      <w:szCs w:val="28"/>
    </w:rPr>
  </w:style>
  <w:style w:type="paragraph" w:styleId="Header">
    <w:name w:val="header"/>
    <w:basedOn w:val="Normal"/>
    <w:link w:val="HeaderChar"/>
    <w:uiPriority w:val="99"/>
    <w:unhideWhenUsed/>
    <w:rsid w:val="004C02D2"/>
    <w:pPr>
      <w:tabs>
        <w:tab w:val="center" w:pos="4680"/>
        <w:tab w:val="right" w:pos="9360"/>
      </w:tabs>
    </w:pPr>
  </w:style>
  <w:style w:type="character" w:customStyle="1" w:styleId="HeaderChar">
    <w:name w:val="Header Char"/>
    <w:basedOn w:val="DefaultParagraphFont"/>
    <w:link w:val="Header"/>
    <w:uiPriority w:val="99"/>
    <w:rsid w:val="004C02D2"/>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C02D2"/>
    <w:pPr>
      <w:tabs>
        <w:tab w:val="center" w:pos="4680"/>
        <w:tab w:val="right" w:pos="9360"/>
      </w:tabs>
    </w:pPr>
  </w:style>
  <w:style w:type="character" w:customStyle="1" w:styleId="FooterChar">
    <w:name w:val="Footer Char"/>
    <w:basedOn w:val="DefaultParagraphFont"/>
    <w:link w:val="Footer"/>
    <w:uiPriority w:val="99"/>
    <w:rsid w:val="004C02D2"/>
    <w:rPr>
      <w:rFonts w:ascii="Times New Roman" w:eastAsia="Times New Roman" w:hAnsi="Times New Roman" w:cs="Times New Roman"/>
      <w:sz w:val="24"/>
      <w:szCs w:val="20"/>
    </w:rPr>
  </w:style>
  <w:style w:type="paragraph" w:customStyle="1" w:styleId="A2">
    <w:name w:val="A2"/>
    <w:basedOn w:val="Normal"/>
    <w:link w:val="A2Char"/>
    <w:qFormat/>
    <w:rsid w:val="00731AFD"/>
    <w:pPr>
      <w:spacing w:before="120" w:after="120" w:line="288" w:lineRule="auto"/>
    </w:pPr>
    <w:rPr>
      <w:b/>
      <w:color w:val="0070C0"/>
      <w:sz w:val="28"/>
      <w:szCs w:val="28"/>
      <w:lang w:val="vi-VN" w:eastAsia="vi-VN"/>
    </w:rPr>
  </w:style>
  <w:style w:type="character" w:customStyle="1" w:styleId="A2Char">
    <w:name w:val="A2 Char"/>
    <w:link w:val="A2"/>
    <w:rsid w:val="00731AFD"/>
    <w:rPr>
      <w:rFonts w:ascii="Times New Roman" w:eastAsia="Times New Roman" w:hAnsi="Times New Roman" w:cs="Times New Roman"/>
      <w:b/>
      <w:color w:val="0070C0"/>
      <w:sz w:val="28"/>
      <w:szCs w:val="28"/>
      <w:lang w:val="vi-VN" w:eastAsia="vi-VN"/>
    </w:rPr>
  </w:style>
  <w:style w:type="paragraph" w:customStyle="1" w:styleId="A1">
    <w:name w:val="A1"/>
    <w:basedOn w:val="Normal"/>
    <w:link w:val="A1Char"/>
    <w:qFormat/>
    <w:rsid w:val="00731AFD"/>
    <w:pPr>
      <w:spacing w:before="120" w:after="240" w:line="288" w:lineRule="auto"/>
    </w:pPr>
    <w:rPr>
      <w:rFonts w:ascii="Times New Roman Bold" w:hAnsi="Times New Roman Bold"/>
      <w:b/>
      <w:bCs/>
      <w:caps/>
      <w:color w:val="0070C0"/>
      <w:sz w:val="28"/>
      <w:szCs w:val="28"/>
      <w:lang w:val="vi-VN"/>
    </w:rPr>
  </w:style>
  <w:style w:type="character" w:customStyle="1" w:styleId="A1Char">
    <w:name w:val="A1 Char"/>
    <w:link w:val="A1"/>
    <w:rsid w:val="00731AFD"/>
    <w:rPr>
      <w:rFonts w:ascii="Times New Roman Bold" w:eastAsia="Times New Roman" w:hAnsi="Times New Roman Bold" w:cs="Times New Roman"/>
      <w:b/>
      <w:bCs/>
      <w:caps/>
      <w:color w:val="0070C0"/>
      <w:sz w:val="28"/>
      <w:szCs w:val="28"/>
      <w:lang w:val="vi-VN"/>
    </w:rPr>
  </w:style>
  <w:style w:type="character" w:customStyle="1" w:styleId="Heading7Char">
    <w:name w:val="Heading 7 Char"/>
    <w:basedOn w:val="DefaultParagraphFont"/>
    <w:link w:val="Heading7"/>
    <w:rsid w:val="00AD4866"/>
    <w:rPr>
      <w:rFonts w:ascii="Times New Roman" w:eastAsia="Times New Roman" w:hAnsi="Times New Roman" w:cs="Times New Roman"/>
      <w:b/>
      <w:sz w:val="72"/>
      <w:szCs w:val="20"/>
    </w:rPr>
  </w:style>
  <w:style w:type="character" w:customStyle="1" w:styleId="Heading8Char">
    <w:name w:val="Heading 8 Char"/>
    <w:basedOn w:val="DefaultParagraphFont"/>
    <w:link w:val="Heading8"/>
    <w:rsid w:val="00AD4866"/>
    <w:rPr>
      <w:rFonts w:ascii="Times New Roman" w:eastAsia="Times New Roman" w:hAnsi="Times New Roman" w:cs="Times New Roman"/>
      <w:b/>
      <w:sz w:val="56"/>
      <w:szCs w:val="20"/>
    </w:rPr>
  </w:style>
  <w:style w:type="character" w:customStyle="1" w:styleId="Heading9Char">
    <w:name w:val="Heading 9 Char"/>
    <w:basedOn w:val="DefaultParagraphFont"/>
    <w:link w:val="Heading9"/>
    <w:uiPriority w:val="9"/>
    <w:rsid w:val="00AD4866"/>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small-head3 Char Char,Section Char,Section1 Char,SW-Heading 3 Char,Heading 3A Char Char"/>
    <w:rsid w:val="00AD4866"/>
    <w:rPr>
      <w:rFonts w:ascii="Times New Roman" w:eastAsia="Times New Roman" w:hAnsi="Times New Roman" w:cs="Times New Roman"/>
      <w:b/>
      <w:sz w:val="28"/>
      <w:szCs w:val="20"/>
    </w:rPr>
  </w:style>
  <w:style w:type="character" w:customStyle="1" w:styleId="Bibliogrphy">
    <w:name w:val="Bibliogrphy"/>
    <w:basedOn w:val="DefaultParagraphFont"/>
    <w:rsid w:val="00AD4866"/>
  </w:style>
  <w:style w:type="character" w:customStyle="1" w:styleId="DocInit">
    <w:name w:val="Doc Init"/>
    <w:basedOn w:val="DefaultParagraphFont"/>
    <w:rsid w:val="00AD4866"/>
  </w:style>
  <w:style w:type="paragraph" w:customStyle="1" w:styleId="Document1">
    <w:name w:val="Document 1"/>
    <w:rsid w:val="00AD4866"/>
    <w:pPr>
      <w:keepNext/>
      <w:keepLines/>
      <w:tabs>
        <w:tab w:val="left" w:pos="-720"/>
      </w:tabs>
      <w:suppressAutoHyphens/>
      <w:spacing w:after="0" w:line="240" w:lineRule="auto"/>
    </w:pPr>
    <w:rPr>
      <w:rFonts w:ascii="Times" w:eastAsia="Times New Roman" w:hAnsi="Times" w:cs="Times New Roman"/>
      <w:sz w:val="24"/>
      <w:szCs w:val="20"/>
    </w:rPr>
  </w:style>
  <w:style w:type="character" w:customStyle="1" w:styleId="Document2">
    <w:name w:val="Document 2"/>
    <w:rsid w:val="00AD4866"/>
    <w:rPr>
      <w:rFonts w:ascii="Times" w:hAnsi="Times"/>
      <w:noProof w:val="0"/>
      <w:sz w:val="24"/>
      <w:lang w:val="en-US"/>
    </w:rPr>
  </w:style>
  <w:style w:type="character" w:customStyle="1" w:styleId="Document3">
    <w:name w:val="Document 3"/>
    <w:rsid w:val="00AD4866"/>
    <w:rPr>
      <w:rFonts w:ascii="Times" w:hAnsi="Times"/>
      <w:noProof w:val="0"/>
      <w:sz w:val="24"/>
      <w:lang w:val="en-US"/>
    </w:rPr>
  </w:style>
  <w:style w:type="character" w:customStyle="1" w:styleId="Document4">
    <w:name w:val="Document 4"/>
    <w:rsid w:val="00AD4866"/>
    <w:rPr>
      <w:b/>
      <w:i/>
      <w:sz w:val="24"/>
    </w:rPr>
  </w:style>
  <w:style w:type="character" w:customStyle="1" w:styleId="Document5">
    <w:name w:val="Document 5"/>
    <w:basedOn w:val="DefaultParagraphFont"/>
    <w:rsid w:val="00AD4866"/>
  </w:style>
  <w:style w:type="character" w:customStyle="1" w:styleId="Document6">
    <w:name w:val="Document 6"/>
    <w:basedOn w:val="DefaultParagraphFont"/>
    <w:rsid w:val="00AD4866"/>
  </w:style>
  <w:style w:type="character" w:customStyle="1" w:styleId="Document7">
    <w:name w:val="Document 7"/>
    <w:basedOn w:val="DefaultParagraphFont"/>
    <w:rsid w:val="00AD4866"/>
  </w:style>
  <w:style w:type="character" w:customStyle="1" w:styleId="Document8">
    <w:name w:val="Document 8"/>
    <w:basedOn w:val="DefaultParagraphFont"/>
    <w:rsid w:val="00AD4866"/>
  </w:style>
  <w:style w:type="character" w:customStyle="1" w:styleId="TechInit">
    <w:name w:val="Tech Init"/>
    <w:rsid w:val="00AD4866"/>
    <w:rPr>
      <w:rFonts w:ascii="Times" w:hAnsi="Times"/>
      <w:noProof w:val="0"/>
      <w:sz w:val="24"/>
      <w:lang w:val="en-US"/>
    </w:rPr>
  </w:style>
  <w:style w:type="character" w:customStyle="1" w:styleId="Technical1">
    <w:name w:val="Technical 1"/>
    <w:rsid w:val="00AD4866"/>
    <w:rPr>
      <w:rFonts w:ascii="Times" w:hAnsi="Times"/>
      <w:noProof w:val="0"/>
      <w:sz w:val="24"/>
      <w:lang w:val="en-US"/>
    </w:rPr>
  </w:style>
  <w:style w:type="character" w:customStyle="1" w:styleId="Technical2">
    <w:name w:val="Technical 2"/>
    <w:rsid w:val="00AD4866"/>
    <w:rPr>
      <w:rFonts w:ascii="Times" w:hAnsi="Times"/>
      <w:noProof w:val="0"/>
      <w:sz w:val="24"/>
      <w:lang w:val="en-US"/>
    </w:rPr>
  </w:style>
  <w:style w:type="character" w:customStyle="1" w:styleId="Technical3">
    <w:name w:val="Technical 3"/>
    <w:rsid w:val="00AD4866"/>
    <w:rPr>
      <w:rFonts w:ascii="Times" w:hAnsi="Times"/>
      <w:noProof w:val="0"/>
      <w:sz w:val="24"/>
      <w:lang w:val="en-US"/>
    </w:rPr>
  </w:style>
  <w:style w:type="paragraph" w:customStyle="1" w:styleId="Technical4">
    <w:name w:val="Technical 4"/>
    <w:rsid w:val="00AD4866"/>
    <w:pPr>
      <w:tabs>
        <w:tab w:val="left" w:pos="-720"/>
      </w:tabs>
      <w:suppressAutoHyphens/>
      <w:spacing w:after="0" w:line="240" w:lineRule="auto"/>
    </w:pPr>
    <w:rPr>
      <w:rFonts w:ascii="Times" w:eastAsia="Times New Roman" w:hAnsi="Times" w:cs="Times New Roman"/>
      <w:b/>
      <w:sz w:val="24"/>
      <w:szCs w:val="20"/>
    </w:rPr>
  </w:style>
  <w:style w:type="paragraph" w:customStyle="1" w:styleId="Technical5">
    <w:name w:val="Technical 5"/>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6">
    <w:name w:val="Technical 6"/>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7">
    <w:name w:val="Technical 7"/>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Technical8">
    <w:name w:val="Technical 8"/>
    <w:rsid w:val="00AD4866"/>
    <w:pPr>
      <w:tabs>
        <w:tab w:val="left" w:pos="-720"/>
      </w:tabs>
      <w:suppressAutoHyphens/>
      <w:spacing w:after="0" w:line="240" w:lineRule="auto"/>
      <w:ind w:firstLine="720"/>
    </w:pPr>
    <w:rPr>
      <w:rFonts w:ascii="Times" w:eastAsia="Times New Roman" w:hAnsi="Times" w:cs="Times New Roman"/>
      <w:b/>
      <w:sz w:val="24"/>
      <w:szCs w:val="20"/>
    </w:rPr>
  </w:style>
  <w:style w:type="paragraph" w:customStyle="1" w:styleId="Pleading">
    <w:name w:val="Pleading"/>
    <w:rsid w:val="00AD4866"/>
    <w:pPr>
      <w:tabs>
        <w:tab w:val="left" w:pos="-720"/>
      </w:tabs>
      <w:suppressAutoHyphens/>
      <w:spacing w:after="0" w:line="240" w:lineRule="exact"/>
    </w:pPr>
    <w:rPr>
      <w:rFonts w:ascii="Times" w:eastAsia="Times New Roman" w:hAnsi="Times" w:cs="Times New Roman"/>
      <w:sz w:val="24"/>
      <w:szCs w:val="20"/>
    </w:rPr>
  </w:style>
  <w:style w:type="paragraph" w:customStyle="1" w:styleId="RightPar1">
    <w:name w:val="Right Par 1"/>
    <w:rsid w:val="00AD4866"/>
    <w:pPr>
      <w:tabs>
        <w:tab w:val="left" w:pos="-720"/>
        <w:tab w:val="left" w:pos="0"/>
        <w:tab w:val="decimal" w:pos="720"/>
      </w:tabs>
      <w:suppressAutoHyphens/>
      <w:spacing w:after="0" w:line="240" w:lineRule="auto"/>
      <w:ind w:firstLine="720"/>
    </w:pPr>
    <w:rPr>
      <w:rFonts w:ascii="Times" w:eastAsia="Times New Roman" w:hAnsi="Times" w:cs="Times New Roman"/>
      <w:sz w:val="24"/>
      <w:szCs w:val="20"/>
    </w:rPr>
  </w:style>
  <w:style w:type="paragraph" w:customStyle="1" w:styleId="RightPar2">
    <w:name w:val="Right Par 2"/>
    <w:rsid w:val="00AD4866"/>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rPr>
  </w:style>
  <w:style w:type="paragraph" w:customStyle="1" w:styleId="RightPar3">
    <w:name w:val="Right Par 3"/>
    <w:rsid w:val="00AD4866"/>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rPr>
  </w:style>
  <w:style w:type="paragraph" w:customStyle="1" w:styleId="RightPar4">
    <w:name w:val="Right Par 4"/>
    <w:rsid w:val="00AD4866"/>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rPr>
  </w:style>
  <w:style w:type="paragraph" w:customStyle="1" w:styleId="RightPar5">
    <w:name w:val="Right Par 5"/>
    <w:rsid w:val="00AD4866"/>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rPr>
  </w:style>
  <w:style w:type="paragraph" w:customStyle="1" w:styleId="RightPar6">
    <w:name w:val="Right Par 6"/>
    <w:rsid w:val="00AD4866"/>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rPr>
  </w:style>
  <w:style w:type="paragraph" w:customStyle="1" w:styleId="RightPar7">
    <w:name w:val="Right Par 7"/>
    <w:rsid w:val="00AD4866"/>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rPr>
  </w:style>
  <w:style w:type="paragraph" w:customStyle="1" w:styleId="RightPar8">
    <w:name w:val="Right Par 8"/>
    <w:rsid w:val="00AD4866"/>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rPr>
  </w:style>
  <w:style w:type="paragraph" w:styleId="TOC1">
    <w:name w:val="toc 1"/>
    <w:basedOn w:val="Normal"/>
    <w:next w:val="Normal"/>
    <w:rsid w:val="00AD4866"/>
    <w:pPr>
      <w:tabs>
        <w:tab w:val="right" w:leader="dot" w:pos="9000"/>
      </w:tabs>
      <w:suppressAutoHyphens/>
      <w:spacing w:before="240"/>
      <w:ind w:left="720" w:right="720" w:hanging="720"/>
    </w:pPr>
    <w:rPr>
      <w:b/>
    </w:rPr>
  </w:style>
  <w:style w:type="paragraph" w:styleId="TOC2">
    <w:name w:val="toc 2"/>
    <w:basedOn w:val="Normal"/>
    <w:next w:val="Normal"/>
    <w:uiPriority w:val="39"/>
    <w:rsid w:val="00AD4866"/>
    <w:pPr>
      <w:tabs>
        <w:tab w:val="right" w:leader="dot" w:pos="9000"/>
      </w:tabs>
      <w:suppressAutoHyphens/>
      <w:ind w:left="1440" w:hanging="720"/>
    </w:pPr>
  </w:style>
  <w:style w:type="paragraph" w:styleId="TOC3">
    <w:name w:val="toc 3"/>
    <w:basedOn w:val="Normal"/>
    <w:next w:val="Normal"/>
    <w:uiPriority w:val="39"/>
    <w:rsid w:val="00AD4866"/>
    <w:pPr>
      <w:tabs>
        <w:tab w:val="right" w:leader="dot" w:pos="9000"/>
      </w:tabs>
      <w:suppressAutoHyphens/>
      <w:ind w:left="1440" w:hanging="720"/>
    </w:pPr>
    <w:rPr>
      <w:i/>
    </w:rPr>
  </w:style>
  <w:style w:type="paragraph" w:styleId="TOC4">
    <w:name w:val="toc 4"/>
    <w:basedOn w:val="Normal"/>
    <w:next w:val="Normal"/>
    <w:rsid w:val="00AD4866"/>
    <w:pPr>
      <w:tabs>
        <w:tab w:val="left" w:leader="dot" w:pos="8640"/>
        <w:tab w:val="right" w:pos="9000"/>
      </w:tabs>
      <w:suppressAutoHyphens/>
      <w:ind w:left="2880" w:right="720" w:hanging="720"/>
    </w:pPr>
  </w:style>
  <w:style w:type="paragraph" w:styleId="TOC5">
    <w:name w:val="toc 5"/>
    <w:basedOn w:val="Normal"/>
    <w:next w:val="Normal"/>
    <w:rsid w:val="00AD4866"/>
    <w:pPr>
      <w:tabs>
        <w:tab w:val="left" w:leader="dot" w:pos="8640"/>
        <w:tab w:val="right" w:pos="9000"/>
      </w:tabs>
      <w:suppressAutoHyphens/>
      <w:ind w:left="3600" w:right="720" w:hanging="720"/>
    </w:pPr>
  </w:style>
  <w:style w:type="paragraph" w:styleId="TOC6">
    <w:name w:val="toc 6"/>
    <w:basedOn w:val="Normal"/>
    <w:next w:val="Normal"/>
    <w:rsid w:val="00AD4866"/>
    <w:pPr>
      <w:tabs>
        <w:tab w:val="left" w:pos="8640"/>
        <w:tab w:val="right" w:pos="9000"/>
      </w:tabs>
      <w:suppressAutoHyphens/>
      <w:ind w:left="720" w:hanging="720"/>
    </w:pPr>
  </w:style>
  <w:style w:type="paragraph" w:styleId="TOC7">
    <w:name w:val="toc 7"/>
    <w:basedOn w:val="Normal"/>
    <w:next w:val="Normal"/>
    <w:rsid w:val="00AD4866"/>
    <w:pPr>
      <w:suppressAutoHyphens/>
      <w:ind w:left="720" w:hanging="720"/>
    </w:pPr>
  </w:style>
  <w:style w:type="paragraph" w:styleId="TOC8">
    <w:name w:val="toc 8"/>
    <w:basedOn w:val="Normal"/>
    <w:next w:val="Normal"/>
    <w:rsid w:val="00AD4866"/>
    <w:pPr>
      <w:tabs>
        <w:tab w:val="left" w:pos="8640"/>
        <w:tab w:val="right" w:pos="9000"/>
      </w:tabs>
      <w:suppressAutoHyphens/>
      <w:ind w:left="720" w:hanging="720"/>
    </w:pPr>
  </w:style>
  <w:style w:type="paragraph" w:styleId="TOC9">
    <w:name w:val="toc 9"/>
    <w:basedOn w:val="Normal"/>
    <w:next w:val="Normal"/>
    <w:rsid w:val="00AD4866"/>
    <w:pPr>
      <w:tabs>
        <w:tab w:val="left" w:leader="dot" w:pos="8640"/>
        <w:tab w:val="right" w:pos="9000"/>
      </w:tabs>
      <w:suppressAutoHyphens/>
      <w:ind w:left="720" w:hanging="720"/>
    </w:pPr>
  </w:style>
  <w:style w:type="paragraph" w:styleId="TOAHeading">
    <w:name w:val="toa heading"/>
    <w:basedOn w:val="Normal"/>
    <w:next w:val="Normal"/>
    <w:rsid w:val="00AD4866"/>
    <w:pPr>
      <w:tabs>
        <w:tab w:val="left" w:pos="9000"/>
        <w:tab w:val="right" w:pos="9360"/>
      </w:tabs>
      <w:suppressAutoHyphens/>
    </w:pPr>
  </w:style>
  <w:style w:type="paragraph" w:styleId="Caption">
    <w:name w:val="caption"/>
    <w:basedOn w:val="Normal"/>
    <w:next w:val="Normal"/>
    <w:qFormat/>
    <w:rsid w:val="00AD4866"/>
    <w:rPr>
      <w:rFonts w:ascii="Courier New" w:hAnsi="Courier New"/>
    </w:rPr>
  </w:style>
  <w:style w:type="character" w:customStyle="1" w:styleId="EquationCaption">
    <w:name w:val="_Equation Caption"/>
    <w:rsid w:val="00AD4866"/>
  </w:style>
  <w:style w:type="character" w:customStyle="1" w:styleId="vlpgno">
    <w:name w:val="vl.pg.no."/>
    <w:rsid w:val="00AD4866"/>
    <w:rPr>
      <w:rFonts w:ascii="Times" w:hAnsi="Times"/>
      <w:b/>
      <w:noProof w:val="0"/>
      <w:sz w:val="20"/>
      <w:lang w:val="en-US"/>
    </w:rPr>
  </w:style>
  <w:style w:type="character" w:styleId="LineNumber">
    <w:name w:val="line number"/>
    <w:basedOn w:val="DefaultParagraphFont"/>
    <w:uiPriority w:val="99"/>
    <w:rsid w:val="00AD4866"/>
  </w:style>
  <w:style w:type="character" w:customStyle="1" w:styleId="footnote">
    <w:name w:val="footnote"/>
    <w:rsid w:val="00AD4866"/>
    <w:rPr>
      <w:rFonts w:ascii="Book Antiqua" w:hAnsi="Book Antiqua"/>
      <w:noProof w:val="0"/>
      <w:sz w:val="24"/>
      <w:lang w:val="en-US"/>
    </w:rPr>
  </w:style>
  <w:style w:type="character" w:styleId="PageNumber">
    <w:name w:val="page number"/>
    <w:basedOn w:val="DefaultParagraphFont"/>
    <w:rsid w:val="00AD4866"/>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AD4866"/>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basedOn w:val="DefaultParagraphFont"/>
    <w:link w:val="FootnoteText"/>
    <w:rsid w:val="00AD4866"/>
    <w:rPr>
      <w:rFonts w:ascii="Times New Roman" w:eastAsia="Times New Roman" w:hAnsi="Times New Roman" w:cs="Times New Roman"/>
      <w:sz w:val="20"/>
      <w:szCs w:val="20"/>
    </w:rPr>
  </w:style>
  <w:style w:type="paragraph" w:customStyle="1" w:styleId="Head21">
    <w:name w:val="Head 2.1"/>
    <w:basedOn w:val="Normal"/>
    <w:rsid w:val="00AD4866"/>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AD4866"/>
    <w:pPr>
      <w:tabs>
        <w:tab w:val="left" w:pos="360"/>
      </w:tabs>
      <w:suppressAutoHyphens/>
      <w:spacing w:after="240"/>
      <w:ind w:left="360" w:hanging="360"/>
      <w:jc w:val="left"/>
    </w:pPr>
    <w:rPr>
      <w:b/>
    </w:rPr>
  </w:style>
  <w:style w:type="character" w:styleId="FootnoteReference">
    <w:name w:val="footnote reference"/>
    <w:aliases w:val="callout"/>
    <w:uiPriority w:val="99"/>
    <w:rsid w:val="00AD4866"/>
    <w:rPr>
      <w:vertAlign w:val="superscript"/>
    </w:rPr>
  </w:style>
  <w:style w:type="character" w:customStyle="1" w:styleId="insert2">
    <w:name w:val="insert2"/>
    <w:rsid w:val="00AD4866"/>
    <w:rPr>
      <w:rFonts w:ascii="Arial" w:hAnsi="Arial"/>
      <w:i/>
      <w:noProof w:val="0"/>
      <w:sz w:val="24"/>
      <w:lang w:val="en-US"/>
    </w:rPr>
  </w:style>
  <w:style w:type="character" w:customStyle="1" w:styleId="reference">
    <w:name w:val="reference"/>
    <w:rsid w:val="00AD4866"/>
    <w:rPr>
      <w:rFonts w:ascii="Book Antiqua" w:hAnsi="Book Antiqua"/>
      <w:i/>
      <w:noProof w:val="0"/>
      <w:sz w:val="24"/>
      <w:lang w:val="en-US"/>
    </w:rPr>
  </w:style>
  <w:style w:type="paragraph" w:styleId="Index9">
    <w:name w:val="index 9"/>
    <w:basedOn w:val="Normal"/>
    <w:next w:val="Normal"/>
    <w:uiPriority w:val="99"/>
    <w:rsid w:val="00AD4866"/>
    <w:pPr>
      <w:tabs>
        <w:tab w:val="right" w:pos="4140"/>
      </w:tabs>
      <w:ind w:left="2160" w:hanging="240"/>
      <w:jc w:val="left"/>
    </w:pPr>
    <w:rPr>
      <w:sz w:val="20"/>
    </w:rPr>
  </w:style>
  <w:style w:type="paragraph" w:styleId="Index1">
    <w:name w:val="index 1"/>
    <w:basedOn w:val="Normal"/>
    <w:next w:val="Normal"/>
    <w:autoRedefine/>
    <w:semiHidden/>
    <w:unhideWhenUsed/>
    <w:rsid w:val="00AD4866"/>
    <w:pPr>
      <w:ind w:left="240" w:hanging="240"/>
    </w:pPr>
  </w:style>
  <w:style w:type="paragraph" w:styleId="IndexHeading">
    <w:name w:val="index heading"/>
    <w:basedOn w:val="Normal"/>
    <w:next w:val="Index1"/>
    <w:rsid w:val="00AD4866"/>
    <w:pPr>
      <w:jc w:val="left"/>
    </w:pPr>
    <w:rPr>
      <w:sz w:val="20"/>
    </w:rPr>
  </w:style>
  <w:style w:type="paragraph" w:customStyle="1" w:styleId="Headingrb2">
    <w:name w:val="Heading rb2"/>
    <w:basedOn w:val="Normal"/>
    <w:rsid w:val="00AD4866"/>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AD4866"/>
  </w:style>
  <w:style w:type="paragraph" w:customStyle="1" w:styleId="Head2">
    <w:name w:val="Head 2"/>
    <w:basedOn w:val="Normal"/>
    <w:autoRedefine/>
    <w:rsid w:val="00AD4866"/>
    <w:pPr>
      <w:spacing w:before="120" w:after="120"/>
    </w:pPr>
    <w:rPr>
      <w:b/>
      <w:lang w:val="en-GB"/>
    </w:rPr>
  </w:style>
  <w:style w:type="paragraph" w:customStyle="1" w:styleId="explanatoryclause">
    <w:name w:val="explanatory_clause"/>
    <w:basedOn w:val="Normal"/>
    <w:rsid w:val="00AD4866"/>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AD4866"/>
    <w:pPr>
      <w:suppressAutoHyphens/>
      <w:spacing w:after="240" w:line="360" w:lineRule="exact"/>
    </w:pPr>
    <w:rPr>
      <w:rFonts w:ascii="Arial" w:hAnsi="Arial"/>
    </w:rPr>
  </w:style>
  <w:style w:type="paragraph" w:customStyle="1" w:styleId="Head22b">
    <w:name w:val="Head 2.2b"/>
    <w:basedOn w:val="Normal"/>
    <w:rsid w:val="00AD4866"/>
    <w:pPr>
      <w:suppressAutoHyphens/>
      <w:spacing w:after="240"/>
      <w:ind w:left="360" w:hanging="360"/>
      <w:jc w:val="left"/>
    </w:pPr>
    <w:rPr>
      <w:rFonts w:ascii="Tms Rmn" w:hAnsi="Tms Rmn"/>
      <w:b/>
    </w:rPr>
  </w:style>
  <w:style w:type="paragraph" w:customStyle="1" w:styleId="Head31">
    <w:name w:val="Head 3.1"/>
    <w:basedOn w:val="Head21"/>
    <w:rsid w:val="00AD4866"/>
  </w:style>
  <w:style w:type="paragraph" w:customStyle="1" w:styleId="Head41">
    <w:name w:val="Head 4.1"/>
    <w:basedOn w:val="Head21"/>
    <w:rsid w:val="00AD4866"/>
  </w:style>
  <w:style w:type="paragraph" w:customStyle="1" w:styleId="Head42">
    <w:name w:val="Head 4.2"/>
    <w:basedOn w:val="Normal"/>
    <w:rsid w:val="00AD4866"/>
    <w:pPr>
      <w:suppressAutoHyphens/>
      <w:spacing w:after="240"/>
      <w:ind w:left="360" w:hanging="360"/>
      <w:jc w:val="left"/>
    </w:pPr>
    <w:rPr>
      <w:b/>
    </w:rPr>
  </w:style>
  <w:style w:type="paragraph" w:customStyle="1" w:styleId="Head51">
    <w:name w:val="Head 5.1"/>
    <w:basedOn w:val="Head21"/>
    <w:rsid w:val="00AD4866"/>
    <w:pPr>
      <w:spacing w:after="0"/>
    </w:pPr>
  </w:style>
  <w:style w:type="paragraph" w:customStyle="1" w:styleId="Head52">
    <w:name w:val="Head 5.2"/>
    <w:basedOn w:val="Normal"/>
    <w:rsid w:val="00AD4866"/>
    <w:pPr>
      <w:keepNext/>
      <w:suppressAutoHyphens/>
      <w:spacing w:before="480" w:after="240"/>
      <w:ind w:left="547" w:hanging="547"/>
      <w:jc w:val="center"/>
    </w:pPr>
    <w:rPr>
      <w:b/>
    </w:rPr>
  </w:style>
  <w:style w:type="paragraph" w:customStyle="1" w:styleId="Head61">
    <w:name w:val="Head 6.1"/>
    <w:basedOn w:val="Head51"/>
    <w:rsid w:val="00AD4866"/>
    <w:pPr>
      <w:pBdr>
        <w:bottom w:val="none" w:sz="0" w:space="0" w:color="auto"/>
      </w:pBdr>
      <w:spacing w:before="0" w:after="240"/>
    </w:pPr>
    <w:rPr>
      <w:caps/>
    </w:rPr>
  </w:style>
  <w:style w:type="paragraph" w:customStyle="1" w:styleId="Head71">
    <w:name w:val="Head 7.1"/>
    <w:basedOn w:val="Head21"/>
    <w:rsid w:val="00AD4866"/>
  </w:style>
  <w:style w:type="paragraph" w:customStyle="1" w:styleId="Head72">
    <w:name w:val="Head 7.2"/>
    <w:basedOn w:val="Normal"/>
    <w:rsid w:val="00AD4866"/>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AD4866"/>
    <w:pPr>
      <w:keepNext w:val="0"/>
      <w:suppressAutoHyphens/>
      <w:spacing w:before="480" w:after="240" w:line="240" w:lineRule="auto"/>
      <w:ind w:firstLine="0"/>
      <w:outlineLvl w:val="9"/>
    </w:pPr>
    <w:rPr>
      <w:rFonts w:ascii="Times New Roman Bold" w:hAnsi="Times New Roman Bold"/>
      <w:b/>
      <w:spacing w:val="0"/>
      <w:sz w:val="32"/>
      <w:szCs w:val="20"/>
      <w:lang w:val="en-US" w:eastAsia="en-US"/>
    </w:rPr>
  </w:style>
  <w:style w:type="paragraph" w:customStyle="1" w:styleId="Head82">
    <w:name w:val="Head 8.2"/>
    <w:basedOn w:val="Head81"/>
    <w:rsid w:val="00AD4866"/>
    <w:rPr>
      <w:smallCaps/>
      <w:sz w:val="28"/>
    </w:rPr>
  </w:style>
  <w:style w:type="character" w:customStyle="1" w:styleId="EndnoteTextChar">
    <w:name w:val="Endnote Text Char"/>
    <w:link w:val="EndnoteText"/>
    <w:semiHidden/>
    <w:rsid w:val="00AD4866"/>
    <w:rPr>
      <w:rFonts w:ascii="Times New Roman" w:eastAsia="Times New Roman" w:hAnsi="Times New Roman" w:cs="Times New Roman"/>
      <w:sz w:val="20"/>
      <w:szCs w:val="20"/>
    </w:rPr>
  </w:style>
  <w:style w:type="paragraph" w:styleId="EndnoteText">
    <w:name w:val="endnote text"/>
    <w:basedOn w:val="Normal"/>
    <w:link w:val="EndnoteTextChar"/>
    <w:semiHidden/>
    <w:rsid w:val="00AD4866"/>
    <w:pPr>
      <w:tabs>
        <w:tab w:val="left" w:pos="-720"/>
      </w:tabs>
      <w:suppressAutoHyphens/>
      <w:jc w:val="left"/>
    </w:pPr>
    <w:rPr>
      <w:sz w:val="20"/>
    </w:rPr>
  </w:style>
  <w:style w:type="character" w:customStyle="1" w:styleId="EndnoteTextChar1">
    <w:name w:val="Endnote Text Char1"/>
    <w:basedOn w:val="DefaultParagraphFont"/>
    <w:uiPriority w:val="99"/>
    <w:semiHidden/>
    <w:rsid w:val="00AD4866"/>
    <w:rPr>
      <w:rFonts w:ascii="Times New Roman" w:eastAsia="Times New Roman" w:hAnsi="Times New Roman" w:cs="Times New Roman"/>
      <w:sz w:val="20"/>
      <w:szCs w:val="20"/>
    </w:rPr>
  </w:style>
  <w:style w:type="character" w:styleId="EndnoteReference">
    <w:name w:val="endnote reference"/>
    <w:uiPriority w:val="99"/>
    <w:rsid w:val="00AD4866"/>
    <w:rPr>
      <w:rFonts w:ascii="CG Times" w:hAnsi="CG Times"/>
      <w:noProof w:val="0"/>
      <w:sz w:val="22"/>
      <w:vertAlign w:val="superscript"/>
      <w:lang w:val="en-US"/>
    </w:rPr>
  </w:style>
  <w:style w:type="paragraph" w:styleId="BodyText3">
    <w:name w:val="Body Text 3"/>
    <w:basedOn w:val="Normal"/>
    <w:link w:val="BodyText3Char"/>
    <w:rsid w:val="00AD4866"/>
    <w:pPr>
      <w:suppressAutoHyphens/>
      <w:spacing w:after="140"/>
      <w:jc w:val="left"/>
    </w:pPr>
    <w:rPr>
      <w:i/>
      <w:iCs/>
      <w:color w:val="000000"/>
      <w:szCs w:val="24"/>
    </w:rPr>
  </w:style>
  <w:style w:type="character" w:customStyle="1" w:styleId="BodyText3Char">
    <w:name w:val="Body Text 3 Char"/>
    <w:basedOn w:val="DefaultParagraphFont"/>
    <w:link w:val="BodyText3"/>
    <w:rsid w:val="00AD4866"/>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AD4866"/>
    <w:pPr>
      <w:suppressAutoHyphens/>
    </w:pPr>
    <w:rPr>
      <w:i/>
    </w:rPr>
  </w:style>
  <w:style w:type="character" w:customStyle="1" w:styleId="BodyText2Char">
    <w:name w:val="Body Text 2 Char"/>
    <w:basedOn w:val="DefaultParagraphFont"/>
    <w:link w:val="BodyText2"/>
    <w:rsid w:val="00AD4866"/>
    <w:rPr>
      <w:rFonts w:ascii="Times New Roman" w:eastAsia="Times New Roman" w:hAnsi="Times New Roman" w:cs="Times New Roman"/>
      <w:i/>
      <w:sz w:val="24"/>
      <w:szCs w:val="20"/>
    </w:rPr>
  </w:style>
  <w:style w:type="paragraph" w:styleId="BodyTextIndent2">
    <w:name w:val="Body Text Indent 2"/>
    <w:basedOn w:val="Normal"/>
    <w:link w:val="BodyTextIndent2Char"/>
    <w:rsid w:val="00AD4866"/>
    <w:pPr>
      <w:tabs>
        <w:tab w:val="num" w:pos="720"/>
      </w:tabs>
      <w:ind w:left="720" w:hanging="720"/>
      <w:jc w:val="left"/>
    </w:pPr>
  </w:style>
  <w:style w:type="character" w:customStyle="1" w:styleId="BodyTextIndent2Char">
    <w:name w:val="Body Text Indent 2 Char"/>
    <w:basedOn w:val="DefaultParagraphFont"/>
    <w:link w:val="BodyTextIndent2"/>
    <w:rsid w:val="00AD4866"/>
    <w:rPr>
      <w:rFonts w:ascii="Times New Roman" w:eastAsia="Times New Roman" w:hAnsi="Times New Roman" w:cs="Times New Roman"/>
      <w:sz w:val="24"/>
      <w:szCs w:val="20"/>
    </w:rPr>
  </w:style>
  <w:style w:type="paragraph" w:styleId="Subtitle">
    <w:name w:val="Subtitle"/>
    <w:basedOn w:val="Normal"/>
    <w:link w:val="SubtitleChar"/>
    <w:qFormat/>
    <w:rsid w:val="00AD4866"/>
    <w:pPr>
      <w:jc w:val="center"/>
    </w:pPr>
    <w:rPr>
      <w:b/>
      <w:sz w:val="44"/>
    </w:rPr>
  </w:style>
  <w:style w:type="character" w:customStyle="1" w:styleId="SubtitleChar">
    <w:name w:val="Subtitle Char"/>
    <w:basedOn w:val="DefaultParagraphFont"/>
    <w:link w:val="Subtitle"/>
    <w:rsid w:val="00AD4866"/>
    <w:rPr>
      <w:rFonts w:ascii="Times New Roman" w:eastAsia="Times New Roman" w:hAnsi="Times New Roman" w:cs="Times New Roman"/>
      <w:b/>
      <w:sz w:val="44"/>
      <w:szCs w:val="20"/>
    </w:rPr>
  </w:style>
  <w:style w:type="paragraph" w:styleId="List">
    <w:name w:val="List"/>
    <w:aliases w:val="1. List"/>
    <w:basedOn w:val="Normal"/>
    <w:rsid w:val="00AD4866"/>
    <w:pPr>
      <w:spacing w:before="120" w:after="120"/>
      <w:ind w:left="1440"/>
    </w:pPr>
  </w:style>
  <w:style w:type="paragraph" w:customStyle="1" w:styleId="TOCNumber1">
    <w:name w:val="TOC Number1"/>
    <w:basedOn w:val="Heading4"/>
    <w:autoRedefine/>
    <w:rsid w:val="00AD4866"/>
    <w:pPr>
      <w:keepNext w:val="0"/>
      <w:suppressAutoHyphens/>
      <w:spacing w:after="120"/>
      <w:ind w:left="0" w:firstLine="0"/>
      <w:outlineLvl w:val="9"/>
    </w:pPr>
    <w:rPr>
      <w:sz w:val="28"/>
      <w:szCs w:val="28"/>
      <w:lang w:val="en-US" w:eastAsia="en-US"/>
    </w:rPr>
  </w:style>
  <w:style w:type="paragraph" w:customStyle="1" w:styleId="Subtitle2">
    <w:name w:val="Subtitle 2"/>
    <w:basedOn w:val="Footer"/>
    <w:autoRedefine/>
    <w:uiPriority w:val="99"/>
    <w:rsid w:val="00AD4866"/>
    <w:pPr>
      <w:widowControl w:val="0"/>
      <w:tabs>
        <w:tab w:val="clear" w:pos="4680"/>
        <w:tab w:val="clear" w:pos="9360"/>
        <w:tab w:val="right" w:leader="underscore" w:pos="9504"/>
      </w:tabs>
      <w:spacing w:before="120" w:after="120" w:line="264" w:lineRule="auto"/>
      <w:ind w:firstLine="29"/>
      <w:outlineLvl w:val="1"/>
    </w:pPr>
    <w:rPr>
      <w:sz w:val="28"/>
      <w:szCs w:val="28"/>
    </w:rPr>
  </w:style>
  <w:style w:type="paragraph" w:customStyle="1" w:styleId="i">
    <w:name w:val="(i)"/>
    <w:basedOn w:val="Normal"/>
    <w:link w:val="iChar"/>
    <w:uiPriority w:val="99"/>
    <w:rsid w:val="00AD4866"/>
    <w:pPr>
      <w:suppressAutoHyphens/>
    </w:pPr>
    <w:rPr>
      <w:rFonts w:ascii="Tms Rmn" w:hAnsi="Tms Rmn"/>
    </w:rPr>
  </w:style>
  <w:style w:type="character" w:customStyle="1" w:styleId="iChar">
    <w:name w:val="(i) Char"/>
    <w:link w:val="i"/>
    <w:uiPriority w:val="99"/>
    <w:locked/>
    <w:rsid w:val="00AD4866"/>
    <w:rPr>
      <w:rFonts w:ascii="Tms Rmn" w:eastAsia="Times New Roman" w:hAnsi="Tms Rmn" w:cs="Times New Roman"/>
      <w:sz w:val="24"/>
      <w:szCs w:val="20"/>
    </w:rPr>
  </w:style>
  <w:style w:type="paragraph" w:customStyle="1" w:styleId="2AutoList1">
    <w:name w:val="2AutoList1"/>
    <w:basedOn w:val="Normal"/>
    <w:rsid w:val="00AD4866"/>
    <w:pPr>
      <w:tabs>
        <w:tab w:val="num" w:pos="504"/>
      </w:tabs>
      <w:ind w:left="504" w:hanging="504"/>
    </w:pPr>
    <w:rPr>
      <w:lang w:val="es-ES_tradnl"/>
    </w:rPr>
  </w:style>
  <w:style w:type="paragraph" w:customStyle="1" w:styleId="Header1-Clauses">
    <w:name w:val="Header 1 - Clauses"/>
    <w:basedOn w:val="Normal"/>
    <w:rsid w:val="00AD4866"/>
    <w:pPr>
      <w:spacing w:after="200"/>
      <w:jc w:val="left"/>
    </w:pPr>
    <w:rPr>
      <w:b/>
      <w:lang w:val="es-ES_tradnl"/>
    </w:rPr>
  </w:style>
  <w:style w:type="paragraph" w:customStyle="1" w:styleId="Header2-SubClauses">
    <w:name w:val="Header 2 - SubClauses"/>
    <w:basedOn w:val="Normal"/>
    <w:link w:val="Header2-SubClausesCharChar"/>
    <w:autoRedefine/>
    <w:rsid w:val="00AD4866"/>
    <w:pPr>
      <w:spacing w:after="200"/>
      <w:ind w:left="567" w:hanging="567"/>
    </w:pPr>
    <w:rPr>
      <w:lang w:val="es-ES_tradnl"/>
    </w:rPr>
  </w:style>
  <w:style w:type="character" w:customStyle="1" w:styleId="Header2-SubClausesCharChar">
    <w:name w:val="Header 2 - SubClauses Char Char"/>
    <w:link w:val="Header2-SubClauses"/>
    <w:rsid w:val="00AD4866"/>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AD4866"/>
    <w:pPr>
      <w:tabs>
        <w:tab w:val="num" w:pos="864"/>
        <w:tab w:val="left" w:pos="972"/>
      </w:tabs>
      <w:ind w:left="432" w:firstLine="144"/>
      <w:jc w:val="both"/>
    </w:pPr>
    <w:rPr>
      <w:b w:val="0"/>
    </w:rPr>
  </w:style>
  <w:style w:type="paragraph" w:customStyle="1" w:styleId="Outline3">
    <w:name w:val="Outline3"/>
    <w:basedOn w:val="Normal"/>
    <w:rsid w:val="00AD4866"/>
    <w:pPr>
      <w:tabs>
        <w:tab w:val="num" w:pos="1728"/>
      </w:tabs>
      <w:spacing w:before="240"/>
      <w:ind w:left="1728" w:hanging="432"/>
      <w:jc w:val="left"/>
    </w:pPr>
    <w:rPr>
      <w:kern w:val="28"/>
    </w:rPr>
  </w:style>
  <w:style w:type="paragraph" w:customStyle="1" w:styleId="Outline4">
    <w:name w:val="Outline4"/>
    <w:basedOn w:val="Normal"/>
    <w:autoRedefine/>
    <w:rsid w:val="00AD4866"/>
    <w:pPr>
      <w:tabs>
        <w:tab w:val="left" w:pos="2160"/>
      </w:tabs>
      <w:ind w:firstLine="567"/>
    </w:pPr>
    <w:rPr>
      <w:kern w:val="28"/>
    </w:rPr>
  </w:style>
  <w:style w:type="paragraph" w:customStyle="1" w:styleId="Outlinei">
    <w:name w:val="Outline i)"/>
    <w:basedOn w:val="Normal"/>
    <w:rsid w:val="00AD4866"/>
    <w:pPr>
      <w:tabs>
        <w:tab w:val="num" w:pos="1782"/>
      </w:tabs>
      <w:spacing w:before="120"/>
      <w:ind w:left="1782" w:hanging="792"/>
      <w:jc w:val="left"/>
    </w:pPr>
  </w:style>
  <w:style w:type="paragraph" w:customStyle="1" w:styleId="Outline">
    <w:name w:val="Outline"/>
    <w:basedOn w:val="Normal"/>
    <w:rsid w:val="00AD4866"/>
    <w:pPr>
      <w:spacing w:before="240"/>
      <w:jc w:val="left"/>
    </w:pPr>
    <w:rPr>
      <w:kern w:val="28"/>
    </w:rPr>
  </w:style>
  <w:style w:type="paragraph" w:customStyle="1" w:styleId="BankNormal">
    <w:name w:val="BankNormal"/>
    <w:basedOn w:val="Normal"/>
    <w:rsid w:val="00AD4866"/>
    <w:pPr>
      <w:spacing w:after="240"/>
      <w:jc w:val="left"/>
    </w:pPr>
  </w:style>
  <w:style w:type="paragraph" w:customStyle="1" w:styleId="SectionVHeader">
    <w:name w:val="Section V. Header"/>
    <w:basedOn w:val="Normal"/>
    <w:uiPriority w:val="99"/>
    <w:rsid w:val="00AD4866"/>
    <w:pPr>
      <w:jc w:val="center"/>
    </w:pPr>
    <w:rPr>
      <w:b/>
      <w:sz w:val="36"/>
      <w:lang w:val="es-ES_tradnl"/>
    </w:rPr>
  </w:style>
  <w:style w:type="character" w:customStyle="1" w:styleId="Table">
    <w:name w:val="Table"/>
    <w:rsid w:val="00AD4866"/>
    <w:rPr>
      <w:rFonts w:ascii="Arial" w:hAnsi="Arial"/>
      <w:sz w:val="20"/>
    </w:rPr>
  </w:style>
  <w:style w:type="paragraph" w:customStyle="1" w:styleId="SectionVIIHeader2">
    <w:name w:val="Section VII Header2"/>
    <w:basedOn w:val="Heading1"/>
    <w:autoRedefine/>
    <w:rsid w:val="00AD4866"/>
    <w:pPr>
      <w:spacing w:after="200" w:line="240" w:lineRule="auto"/>
      <w:ind w:firstLine="0"/>
    </w:pPr>
    <w:rPr>
      <w:b/>
      <w:bCs/>
      <w:i/>
      <w:spacing w:val="0"/>
      <w:kern w:val="28"/>
      <w:sz w:val="20"/>
      <w:szCs w:val="20"/>
      <w:lang w:val="en-US" w:eastAsia="en-US"/>
    </w:rPr>
  </w:style>
  <w:style w:type="paragraph" w:customStyle="1" w:styleId="ClauseSubPara">
    <w:name w:val="ClauseSub_Para"/>
    <w:link w:val="ClauseSubParaChar"/>
    <w:rsid w:val="00AD4866"/>
    <w:pPr>
      <w:spacing w:before="60" w:after="60" w:line="240" w:lineRule="auto"/>
      <w:ind w:left="2268"/>
    </w:pPr>
    <w:rPr>
      <w:rFonts w:ascii="Times New Roman" w:eastAsia="Times New Roman" w:hAnsi="Times New Roman" w:cs="Times New Roman"/>
      <w:lang w:val="en-GB"/>
    </w:rPr>
  </w:style>
  <w:style w:type="character" w:customStyle="1" w:styleId="ClauseSubParaChar">
    <w:name w:val="ClauseSub_Para Char"/>
    <w:link w:val="ClauseSubPara"/>
    <w:rsid w:val="00AD4866"/>
    <w:rPr>
      <w:rFonts w:ascii="Times New Roman" w:eastAsia="Times New Roman" w:hAnsi="Times New Roman" w:cs="Times New Roman"/>
      <w:lang w:val="en-GB"/>
    </w:rPr>
  </w:style>
  <w:style w:type="paragraph" w:customStyle="1" w:styleId="ClauseSubList">
    <w:name w:val="ClauseSub_List"/>
    <w:rsid w:val="00AD4866"/>
    <w:pPr>
      <w:tabs>
        <w:tab w:val="num" w:pos="576"/>
      </w:tabs>
      <w:suppressAutoHyphens/>
      <w:spacing w:after="0" w:line="240" w:lineRule="auto"/>
      <w:ind w:left="576" w:hanging="576"/>
    </w:pPr>
    <w:rPr>
      <w:rFonts w:ascii="Times New Roman" w:eastAsia="Times New Roman" w:hAnsi="Times New Roman" w:cs="Times New Roman"/>
      <w:lang w:val="en-GB"/>
    </w:rPr>
  </w:style>
  <w:style w:type="paragraph" w:customStyle="1" w:styleId="ClauseSubListSubList">
    <w:name w:val="ClauseSub_List_SubList"/>
    <w:rsid w:val="00AD4866"/>
    <w:pPr>
      <w:tabs>
        <w:tab w:val="num" w:pos="1800"/>
      </w:tabs>
      <w:spacing w:after="0" w:line="240" w:lineRule="auto"/>
      <w:ind w:left="1800" w:hanging="360"/>
    </w:pPr>
    <w:rPr>
      <w:rFonts w:ascii="Times New Roman" w:eastAsia="Times New Roman" w:hAnsi="Times New Roman" w:cs="Times New Roman"/>
      <w:lang w:val="en-GB"/>
    </w:rPr>
  </w:style>
  <w:style w:type="paragraph" w:customStyle="1" w:styleId="ClauseSubParaIndent">
    <w:name w:val="ClauseSub_ParaIndent"/>
    <w:basedOn w:val="ClauseSubPara"/>
    <w:rsid w:val="00AD4866"/>
    <w:pPr>
      <w:ind w:left="2835"/>
    </w:pPr>
  </w:style>
  <w:style w:type="paragraph" w:customStyle="1" w:styleId="SectionXHeader3">
    <w:name w:val="Section X Header 3"/>
    <w:basedOn w:val="Heading1"/>
    <w:autoRedefine/>
    <w:rsid w:val="00AD4866"/>
    <w:pPr>
      <w:spacing w:line="240" w:lineRule="auto"/>
      <w:ind w:firstLine="0"/>
    </w:pPr>
    <w:rPr>
      <w:b/>
      <w:spacing w:val="0"/>
      <w:sz w:val="44"/>
      <w:szCs w:val="20"/>
      <w:lang w:val="en-US" w:eastAsia="en-US"/>
    </w:rPr>
  </w:style>
  <w:style w:type="paragraph" w:customStyle="1" w:styleId="Part1">
    <w:name w:val="Part 1"/>
    <w:aliases w:val="2,3 Header 4"/>
    <w:basedOn w:val="Normal"/>
    <w:autoRedefine/>
    <w:rsid w:val="00AD4866"/>
    <w:pPr>
      <w:spacing w:before="240" w:after="240"/>
      <w:jc w:val="center"/>
    </w:pPr>
    <w:rPr>
      <w:b/>
      <w:sz w:val="48"/>
    </w:rPr>
  </w:style>
  <w:style w:type="paragraph" w:styleId="BodyTextIndent3">
    <w:name w:val="Body Text Indent 3"/>
    <w:basedOn w:val="Normal"/>
    <w:link w:val="BodyTextIndent3Char"/>
    <w:rsid w:val="00AD4866"/>
    <w:pPr>
      <w:spacing w:before="120"/>
      <w:ind w:left="1440" w:hanging="1440"/>
    </w:pPr>
    <w:rPr>
      <w:b/>
    </w:rPr>
  </w:style>
  <w:style w:type="character" w:customStyle="1" w:styleId="BodyTextIndent3Char">
    <w:name w:val="Body Text Indent 3 Char"/>
    <w:basedOn w:val="DefaultParagraphFont"/>
    <w:link w:val="BodyTextIndent3"/>
    <w:rsid w:val="00AD4866"/>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AD48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AD4866"/>
    <w:pPr>
      <w:spacing w:before="100" w:after="300"/>
    </w:pPr>
    <w:rPr>
      <w:sz w:val="30"/>
      <w:szCs w:val="30"/>
    </w:rPr>
  </w:style>
  <w:style w:type="paragraph" w:customStyle="1" w:styleId="FIDICClauseSubName">
    <w:name w:val="FIDIC_ClauseSubName"/>
    <w:basedOn w:val="FIDICCoverTitle"/>
    <w:rsid w:val="00AD4866"/>
    <w:pPr>
      <w:spacing w:before="240" w:line="240" w:lineRule="exact"/>
    </w:pPr>
    <w:rPr>
      <w:sz w:val="24"/>
      <w:szCs w:val="24"/>
    </w:rPr>
  </w:style>
  <w:style w:type="paragraph" w:customStyle="1" w:styleId="FIDICCoverTitle">
    <w:name w:val="FIDIC__CoverTitle"/>
    <w:basedOn w:val="Normal"/>
    <w:rsid w:val="00AD4866"/>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AD4866"/>
    <w:rPr>
      <w:sz w:val="28"/>
      <w:szCs w:val="28"/>
    </w:rPr>
  </w:style>
  <w:style w:type="paragraph" w:customStyle="1" w:styleId="FIDICClauseSubSubPara">
    <w:name w:val="FIDIC_ClauseSubSubPara"/>
    <w:basedOn w:val="FIDICClauseSubName"/>
    <w:rsid w:val="00AD4866"/>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AD4866"/>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AD4866"/>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AD4866"/>
    <w:pPr>
      <w:tabs>
        <w:tab w:val="left" w:pos="573"/>
      </w:tabs>
      <w:spacing w:after="0"/>
      <w:ind w:left="576" w:hanging="576"/>
    </w:pPr>
    <w:rPr>
      <w:bCs/>
      <w:szCs w:val="24"/>
      <w:lang w:val="en-US"/>
    </w:rPr>
  </w:style>
  <w:style w:type="paragraph" w:customStyle="1" w:styleId="Sec7-Clauses">
    <w:name w:val="Sec7-Clauses"/>
    <w:basedOn w:val="Header1-Clauses"/>
    <w:rsid w:val="00AD4866"/>
    <w:pPr>
      <w:spacing w:after="0"/>
    </w:pPr>
    <w:rPr>
      <w:bCs/>
      <w:szCs w:val="24"/>
    </w:rPr>
  </w:style>
  <w:style w:type="paragraph" w:customStyle="1" w:styleId="sec7-header1">
    <w:name w:val="sec7-header1"/>
    <w:basedOn w:val="FIDICClauseSubName"/>
    <w:rsid w:val="00AD4866"/>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AD4866"/>
    <w:rPr>
      <w:lang w:val="en-US"/>
    </w:rPr>
  </w:style>
  <w:style w:type="paragraph" w:customStyle="1" w:styleId="SectionIXHeader">
    <w:name w:val="Section IX Header"/>
    <w:basedOn w:val="SectionVHeader"/>
    <w:rsid w:val="00AD4866"/>
    <w:rPr>
      <w:lang w:val="en-US"/>
    </w:rPr>
  </w:style>
  <w:style w:type="paragraph" w:customStyle="1" w:styleId="Parts">
    <w:name w:val="Parts"/>
    <w:basedOn w:val="Heading1"/>
    <w:rsid w:val="00AD4866"/>
    <w:pPr>
      <w:keepNext w:val="0"/>
      <w:suppressAutoHyphens/>
      <w:spacing w:before="480" w:after="240" w:line="240" w:lineRule="auto"/>
      <w:ind w:firstLine="0"/>
    </w:pPr>
    <w:rPr>
      <w:rFonts w:ascii="Times New Roman Bold" w:hAnsi="Times New Roman Bold"/>
      <w:b/>
      <w:smallCaps/>
      <w:spacing w:val="0"/>
      <w:sz w:val="56"/>
      <w:szCs w:val="20"/>
      <w:lang w:val="en-US" w:eastAsia="en-US"/>
    </w:rPr>
  </w:style>
  <w:style w:type="paragraph" w:customStyle="1" w:styleId="StyleHeader1-ClausesLeft0Hanging03After0pt">
    <w:name w:val="Style Header 1 - Clauses + Left:  0&quot; Hanging:  0.3&quot; After:  0 pt"/>
    <w:basedOn w:val="Header1-Clauses"/>
    <w:rsid w:val="00AD4866"/>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AD4866"/>
    <w:rPr>
      <w:b/>
      <w:bCs/>
    </w:rPr>
  </w:style>
  <w:style w:type="character" w:customStyle="1" w:styleId="StyleHeader2-SubClausesBoldChar">
    <w:name w:val="Style Header 2 - SubClauses + Bold Char"/>
    <w:link w:val="StyleHeader2-SubClausesBold"/>
    <w:rsid w:val="00AD4866"/>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AD4866"/>
    <w:pPr>
      <w:jc w:val="both"/>
    </w:pPr>
    <w:rPr>
      <w:b w:val="0"/>
      <w:bCs/>
    </w:rPr>
  </w:style>
  <w:style w:type="paragraph" w:customStyle="1" w:styleId="StyleStyleHeader1-ClausesAfter0ptLeft0Hanging">
    <w:name w:val="Style Style Header 1 - Clauses + After:  0 pt + Left:  0&quot; Hanging:..."/>
    <w:basedOn w:val="StyleHeader1-ClausesAfter0pt"/>
    <w:rsid w:val="00AD4866"/>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AD4866"/>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AD4866"/>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AD4866"/>
    <w:pPr>
      <w:tabs>
        <w:tab w:val="left" w:pos="1512"/>
      </w:tabs>
      <w:spacing w:after="180"/>
      <w:ind w:left="1512" w:hanging="540"/>
    </w:pPr>
    <w:rPr>
      <w:lang w:val="en-US" w:eastAsia="en-US"/>
    </w:rPr>
  </w:style>
  <w:style w:type="paragraph" w:customStyle="1" w:styleId="Section7heading3">
    <w:name w:val="Section 7 heading 3"/>
    <w:basedOn w:val="Heading3"/>
    <w:rsid w:val="00AD4866"/>
    <w:pPr>
      <w:keepNext w:val="0"/>
      <w:suppressAutoHyphens/>
      <w:spacing w:line="240" w:lineRule="auto"/>
      <w:ind w:right="0"/>
    </w:pPr>
    <w:rPr>
      <w:bCs w:val="0"/>
      <w:sz w:val="28"/>
      <w:szCs w:val="20"/>
    </w:rPr>
  </w:style>
  <w:style w:type="paragraph" w:customStyle="1" w:styleId="Section7heading4">
    <w:name w:val="Section 7 heading 4"/>
    <w:basedOn w:val="Heading3"/>
    <w:link w:val="Section7heading4Char"/>
    <w:rsid w:val="00AD4866"/>
    <w:pPr>
      <w:keepNext w:val="0"/>
      <w:tabs>
        <w:tab w:val="left" w:pos="576"/>
      </w:tabs>
      <w:suppressAutoHyphens/>
      <w:spacing w:line="240" w:lineRule="auto"/>
      <w:ind w:left="576" w:right="0" w:hanging="576"/>
      <w:jc w:val="left"/>
    </w:pPr>
    <w:rPr>
      <w:bCs w:val="0"/>
      <w:sz w:val="24"/>
      <w:szCs w:val="20"/>
    </w:rPr>
  </w:style>
  <w:style w:type="character" w:customStyle="1" w:styleId="Section7heading4Char">
    <w:name w:val="Section 7 heading 4 Char"/>
    <w:link w:val="Section7heading4"/>
    <w:rsid w:val="00AD4866"/>
    <w:rPr>
      <w:rFonts w:ascii="Times New Roman" w:eastAsia="Times New Roman" w:hAnsi="Times New Roman" w:cs="Times New Roman"/>
      <w:b/>
      <w:sz w:val="24"/>
      <w:szCs w:val="20"/>
    </w:rPr>
  </w:style>
  <w:style w:type="paragraph" w:customStyle="1" w:styleId="Section7heading5">
    <w:name w:val="Section 7 heading 5"/>
    <w:basedOn w:val="Heading3"/>
    <w:rsid w:val="00AD4866"/>
    <w:pPr>
      <w:keepNext w:val="0"/>
      <w:suppressAutoHyphens/>
      <w:spacing w:line="240" w:lineRule="auto"/>
      <w:ind w:right="0"/>
      <w:jc w:val="both"/>
    </w:pPr>
    <w:rPr>
      <w:bCs w:val="0"/>
      <w:sz w:val="24"/>
      <w:szCs w:val="20"/>
    </w:rPr>
  </w:style>
  <w:style w:type="paragraph" w:customStyle="1" w:styleId="StyleSection7heading3After10pt">
    <w:name w:val="Style Section 7 heading 3 + After:  10 pt"/>
    <w:basedOn w:val="Section7heading3"/>
    <w:rsid w:val="00AD4866"/>
    <w:pPr>
      <w:spacing w:after="200"/>
    </w:pPr>
    <w:rPr>
      <w:rFonts w:ascii="Times New Roman Bold" w:hAnsi="Times New Roman Bold"/>
      <w:bCs/>
      <w:szCs w:val="28"/>
    </w:rPr>
  </w:style>
  <w:style w:type="paragraph" w:customStyle="1" w:styleId="StyleTOC1Before8pt">
    <w:name w:val="Style TOC 1 + Before:  8 pt"/>
    <w:basedOn w:val="TOC1"/>
    <w:rsid w:val="00AD4866"/>
    <w:pPr>
      <w:tabs>
        <w:tab w:val="right" w:pos="720"/>
      </w:tabs>
      <w:spacing w:before="160"/>
    </w:pPr>
    <w:rPr>
      <w:bCs/>
    </w:rPr>
  </w:style>
  <w:style w:type="paragraph" w:customStyle="1" w:styleId="StyleClauseSubList12ptJustifiedAfter10pt">
    <w:name w:val="Style ClauseSub_List + 12 pt Justified After:  10 pt"/>
    <w:basedOn w:val="ClauseSubList"/>
    <w:rsid w:val="00AD4866"/>
    <w:pPr>
      <w:spacing w:after="200"/>
      <w:jc w:val="both"/>
    </w:pPr>
    <w:rPr>
      <w:sz w:val="24"/>
      <w:szCs w:val="24"/>
    </w:rPr>
  </w:style>
  <w:style w:type="character" w:styleId="FollowedHyperlink">
    <w:name w:val="FollowedHyperlink"/>
    <w:rsid w:val="00AD4866"/>
    <w:rPr>
      <w:color w:val="606420"/>
      <w:u w:val="single"/>
    </w:rPr>
  </w:style>
  <w:style w:type="paragraph" w:customStyle="1" w:styleId="UG-Sec3-Heading2">
    <w:name w:val="UG - Sec 3 - Heading 2"/>
    <w:basedOn w:val="UG-Heading2"/>
    <w:rsid w:val="00AD4866"/>
  </w:style>
  <w:style w:type="paragraph" w:customStyle="1" w:styleId="UG-Heading2">
    <w:name w:val="UG - Heading 2"/>
    <w:basedOn w:val="Heading2"/>
    <w:next w:val="Normal"/>
    <w:rsid w:val="00AD4866"/>
    <w:pPr>
      <w:keepNext w:val="0"/>
      <w:suppressAutoHyphens/>
      <w:spacing w:after="240"/>
      <w:ind w:left="0" w:right="0"/>
      <w:jc w:val="center"/>
    </w:pPr>
    <w:rPr>
      <w:rFonts w:ascii="Times New Roman Bold" w:hAnsi="Times New Roman Bold"/>
      <w:sz w:val="32"/>
      <w:szCs w:val="28"/>
    </w:rPr>
  </w:style>
  <w:style w:type="paragraph" w:customStyle="1" w:styleId="titulo">
    <w:name w:val="titulo"/>
    <w:basedOn w:val="Heading5"/>
    <w:rsid w:val="00AD4866"/>
    <w:pPr>
      <w:keepNext w:val="0"/>
      <w:spacing w:before="0" w:after="240" w:line="240" w:lineRule="auto"/>
    </w:pPr>
    <w:rPr>
      <w:rFonts w:ascii="Times New Roman Bold" w:hAnsi="Times New Roman Bold"/>
      <w:sz w:val="24"/>
      <w:szCs w:val="20"/>
    </w:rPr>
  </w:style>
  <w:style w:type="paragraph" w:styleId="ListNumber">
    <w:name w:val="List Number"/>
    <w:basedOn w:val="Normal"/>
    <w:rsid w:val="00AD4866"/>
    <w:pPr>
      <w:tabs>
        <w:tab w:val="num" w:pos="360"/>
      </w:tabs>
      <w:ind w:left="360" w:hanging="360"/>
    </w:pPr>
  </w:style>
  <w:style w:type="paragraph" w:customStyle="1" w:styleId="DefaultParagraphFont1">
    <w:name w:val="Default Paragraph Font1"/>
    <w:next w:val="Normal"/>
    <w:rsid w:val="00AD4866"/>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AD4866"/>
    <w:pPr>
      <w:suppressAutoHyphens/>
      <w:jc w:val="left"/>
    </w:pPr>
    <w:rPr>
      <w:rFonts w:ascii="Times New Roman Bold" w:hAnsi="Times New Roman Bold"/>
      <w:b/>
      <w:sz w:val="36"/>
    </w:rPr>
  </w:style>
  <w:style w:type="paragraph" w:customStyle="1" w:styleId="StyleSection7heading5LeftLeft0Hanging049">
    <w:name w:val="Style Section 7 heading 5 + Left Left:  0&quot; Hanging:  0.49&quot;"/>
    <w:basedOn w:val="Section7heading5"/>
    <w:rsid w:val="00AD4866"/>
    <w:pPr>
      <w:ind w:left="706" w:hanging="706"/>
      <w:jc w:val="left"/>
    </w:pPr>
    <w:rPr>
      <w:bCs/>
    </w:rPr>
  </w:style>
  <w:style w:type="paragraph" w:customStyle="1" w:styleId="BlockQuotation">
    <w:name w:val="Block Quotation"/>
    <w:basedOn w:val="Normal"/>
    <w:rsid w:val="00AD4866"/>
    <w:pPr>
      <w:ind w:left="855" w:right="-72" w:hanging="315"/>
    </w:pPr>
    <w:rPr>
      <w:lang w:val="en-GB" w:eastAsia="fr-FR"/>
    </w:rPr>
  </w:style>
  <w:style w:type="paragraph" w:customStyle="1" w:styleId="Header3-Paragraph">
    <w:name w:val="Header 3 - Paragraph"/>
    <w:basedOn w:val="Normal"/>
    <w:rsid w:val="00AD4866"/>
    <w:pPr>
      <w:tabs>
        <w:tab w:val="num" w:pos="864"/>
        <w:tab w:val="num" w:pos="1152"/>
      </w:tabs>
      <w:spacing w:after="200"/>
      <w:ind w:left="1238" w:hanging="619"/>
    </w:pPr>
    <w:rPr>
      <w:lang w:eastAsia="fr-FR"/>
    </w:rPr>
  </w:style>
  <w:style w:type="paragraph" w:customStyle="1" w:styleId="outlinebullet">
    <w:name w:val="outlinebullet"/>
    <w:basedOn w:val="Normal"/>
    <w:rsid w:val="00AD4866"/>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AD4866"/>
    <w:pPr>
      <w:keepNext/>
      <w:tabs>
        <w:tab w:val="num" w:pos="360"/>
        <w:tab w:val="num" w:pos="420"/>
      </w:tabs>
      <w:ind w:left="360" w:hanging="360"/>
    </w:pPr>
    <w:rPr>
      <w:lang w:eastAsia="fr-FR"/>
    </w:rPr>
  </w:style>
  <w:style w:type="paragraph" w:customStyle="1" w:styleId="Outline2">
    <w:name w:val="Outline2"/>
    <w:basedOn w:val="Normal"/>
    <w:rsid w:val="00AD4866"/>
    <w:pPr>
      <w:tabs>
        <w:tab w:val="num" w:pos="360"/>
        <w:tab w:val="num" w:pos="420"/>
        <w:tab w:val="num" w:pos="864"/>
      </w:tabs>
      <w:spacing w:before="240"/>
      <w:ind w:left="864" w:hanging="504"/>
      <w:jc w:val="left"/>
    </w:pPr>
    <w:rPr>
      <w:kern w:val="28"/>
      <w:lang w:eastAsia="fr-FR"/>
    </w:rPr>
  </w:style>
  <w:style w:type="paragraph" w:customStyle="1" w:styleId="a11">
    <w:name w:val="a1 1"/>
    <w:rsid w:val="00AD4866"/>
    <w:pPr>
      <w:widowControl w:val="0"/>
      <w:tabs>
        <w:tab w:val="left" w:pos="-720"/>
      </w:tabs>
      <w:suppressAutoHyphens/>
      <w:spacing w:after="0" w:line="240" w:lineRule="auto"/>
    </w:pPr>
    <w:rPr>
      <w:rFonts w:ascii="CG Times" w:eastAsia="Times New Roman" w:hAnsi="CG Times" w:cs="Times New Roman"/>
      <w:sz w:val="24"/>
      <w:szCs w:val="20"/>
    </w:rPr>
  </w:style>
  <w:style w:type="paragraph" w:customStyle="1" w:styleId="REGULAR3">
    <w:name w:val="REGULAR 3"/>
    <w:rsid w:val="00AD4866"/>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rPr>
  </w:style>
  <w:style w:type="character" w:customStyle="1" w:styleId="Heading3CharChar">
    <w:name w:val="Heading 3 Char Char"/>
    <w:aliases w:val="Section Header3 Char Char Char Char"/>
    <w:rsid w:val="00AD4866"/>
    <w:rPr>
      <w:sz w:val="24"/>
      <w:lang w:val="en-US" w:eastAsia="fr-FR" w:bidi="ar-SA"/>
    </w:rPr>
  </w:style>
  <w:style w:type="paragraph" w:customStyle="1" w:styleId="UGHeader1">
    <w:name w:val="UG Header 1"/>
    <w:basedOn w:val="Heading1"/>
    <w:next w:val="Normal"/>
    <w:rsid w:val="00AD4866"/>
    <w:pPr>
      <w:keepNext w:val="0"/>
      <w:suppressAutoHyphens/>
      <w:spacing w:before="240" w:after="240" w:line="240" w:lineRule="auto"/>
      <w:ind w:firstLine="0"/>
    </w:pPr>
    <w:rPr>
      <w:rFonts w:ascii="Times New Roman Bold" w:hAnsi="Times New Roman Bold"/>
      <w:b/>
      <w:spacing w:val="0"/>
      <w:sz w:val="36"/>
      <w:szCs w:val="20"/>
      <w:lang w:val="en-US" w:eastAsia="en-US"/>
    </w:rPr>
  </w:style>
  <w:style w:type="paragraph" w:customStyle="1" w:styleId="UG-Sec3-Heading3">
    <w:name w:val="UG - Sec 3 - Heading 3"/>
    <w:basedOn w:val="Normal"/>
    <w:rsid w:val="00AD4866"/>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AD4866"/>
  </w:style>
  <w:style w:type="paragraph" w:customStyle="1" w:styleId="UG-Sec3b-Heading3">
    <w:name w:val="UG - Sec 3b - Heading 3"/>
    <w:basedOn w:val="UG-Sec3-Heading3"/>
    <w:rsid w:val="00AD4866"/>
  </w:style>
  <w:style w:type="paragraph" w:customStyle="1" w:styleId="UG-Sec3b-Heading4">
    <w:name w:val="UG - Sec 3b - Heading 4"/>
    <w:basedOn w:val="Normal"/>
    <w:rsid w:val="00AD4866"/>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AD4866"/>
    <w:pPr>
      <w:spacing w:before="120" w:after="240"/>
      <w:jc w:val="center"/>
    </w:pPr>
    <w:rPr>
      <w:b/>
      <w:sz w:val="36"/>
    </w:rPr>
  </w:style>
  <w:style w:type="paragraph" w:customStyle="1" w:styleId="SectionVHeading2">
    <w:name w:val="Section V. Heading 2"/>
    <w:basedOn w:val="SectionVHeader"/>
    <w:rsid w:val="00AD4866"/>
    <w:pPr>
      <w:spacing w:before="120" w:after="200"/>
    </w:pPr>
    <w:rPr>
      <w:sz w:val="28"/>
    </w:rPr>
  </w:style>
  <w:style w:type="paragraph" w:customStyle="1" w:styleId="UG-Sec4-heading3">
    <w:name w:val="UG-Sec 4 - heading 3"/>
    <w:basedOn w:val="Normal"/>
    <w:rsid w:val="00AD4866"/>
    <w:pPr>
      <w:spacing w:before="120" w:after="200"/>
      <w:jc w:val="center"/>
    </w:pPr>
    <w:rPr>
      <w:b/>
      <w:sz w:val="28"/>
      <w:szCs w:val="28"/>
    </w:rPr>
  </w:style>
  <w:style w:type="paragraph" w:customStyle="1" w:styleId="Section1Header2">
    <w:name w:val="Section 1 Header 2"/>
    <w:basedOn w:val="StyleHeader1-ClausesLeft0Hanging03After0pt"/>
    <w:rsid w:val="00AD4866"/>
    <w:rPr>
      <w:lang w:val="en-US"/>
    </w:rPr>
  </w:style>
  <w:style w:type="paragraph" w:customStyle="1" w:styleId="Section1Header1">
    <w:name w:val="Section 1 Header 1"/>
    <w:basedOn w:val="BodyText2"/>
    <w:rsid w:val="00AD4866"/>
    <w:pPr>
      <w:spacing w:before="120" w:after="200"/>
      <w:jc w:val="center"/>
    </w:pPr>
    <w:rPr>
      <w:b/>
      <w:bCs/>
      <w:i w:val="0"/>
      <w:iCs/>
      <w:sz w:val="28"/>
    </w:rPr>
  </w:style>
  <w:style w:type="paragraph" w:customStyle="1" w:styleId="Section4heading">
    <w:name w:val="Section 4 heading"/>
    <w:basedOn w:val="Normal"/>
    <w:next w:val="Normal"/>
    <w:rsid w:val="00AD4866"/>
    <w:pPr>
      <w:widowControl w:val="0"/>
      <w:tabs>
        <w:tab w:val="left" w:leader="dot" w:pos="8748"/>
      </w:tabs>
      <w:autoSpaceDE w:val="0"/>
      <w:autoSpaceDN w:val="0"/>
      <w:spacing w:after="240"/>
      <w:jc w:val="center"/>
    </w:pPr>
    <w:rPr>
      <w:b/>
      <w:sz w:val="36"/>
      <w:szCs w:val="24"/>
    </w:rPr>
  </w:style>
  <w:style w:type="paragraph" w:customStyle="1" w:styleId="Sec3header">
    <w:name w:val="Sec3 header"/>
    <w:basedOn w:val="Style11"/>
    <w:rsid w:val="00AD4866"/>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AD4866"/>
    <w:pPr>
      <w:widowControl w:val="0"/>
      <w:autoSpaceDE w:val="0"/>
      <w:autoSpaceDN w:val="0"/>
      <w:adjustRightInd w:val="0"/>
      <w:jc w:val="left"/>
    </w:pPr>
    <w:rPr>
      <w:szCs w:val="24"/>
    </w:rPr>
  </w:style>
  <w:style w:type="paragraph" w:customStyle="1" w:styleId="Style17">
    <w:name w:val="Style 17"/>
    <w:basedOn w:val="Normal"/>
    <w:rsid w:val="00AD4866"/>
    <w:pPr>
      <w:widowControl w:val="0"/>
      <w:autoSpaceDE w:val="0"/>
      <w:autoSpaceDN w:val="0"/>
      <w:spacing w:line="264" w:lineRule="exact"/>
      <w:ind w:left="576" w:hanging="360"/>
      <w:jc w:val="left"/>
    </w:pPr>
    <w:rPr>
      <w:szCs w:val="24"/>
    </w:rPr>
  </w:style>
  <w:style w:type="paragraph" w:customStyle="1" w:styleId="Style20">
    <w:name w:val="Style 20"/>
    <w:basedOn w:val="Normal"/>
    <w:rsid w:val="00AD4866"/>
    <w:pPr>
      <w:widowControl w:val="0"/>
      <w:autoSpaceDE w:val="0"/>
      <w:autoSpaceDN w:val="0"/>
      <w:spacing w:before="144" w:after="360" w:line="264" w:lineRule="exact"/>
      <w:jc w:val="left"/>
    </w:pPr>
    <w:rPr>
      <w:szCs w:val="24"/>
    </w:rPr>
  </w:style>
  <w:style w:type="paragraph" w:customStyle="1" w:styleId="Header1">
    <w:name w:val="Header1"/>
    <w:basedOn w:val="Normal"/>
    <w:rsid w:val="00AD4866"/>
    <w:pPr>
      <w:widowControl w:val="0"/>
      <w:autoSpaceDE w:val="0"/>
      <w:autoSpaceDN w:val="0"/>
      <w:spacing w:before="240" w:after="480"/>
      <w:jc w:val="center"/>
    </w:pPr>
    <w:rPr>
      <w:b/>
      <w:bCs/>
      <w:spacing w:val="4"/>
      <w:sz w:val="44"/>
      <w:szCs w:val="46"/>
    </w:rPr>
  </w:style>
  <w:style w:type="paragraph" w:customStyle="1" w:styleId="Default">
    <w:name w:val="Default"/>
    <w:rsid w:val="00AD4866"/>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Head1">
    <w:name w:val="Head1"/>
    <w:basedOn w:val="Normal"/>
    <w:rsid w:val="00AD4866"/>
    <w:pPr>
      <w:suppressAutoHyphens/>
      <w:spacing w:after="100"/>
      <w:jc w:val="center"/>
    </w:pPr>
    <w:rPr>
      <w:rFonts w:ascii="Times New Roman Bold" w:hAnsi="Times New Roman Bold"/>
      <w:b/>
    </w:rPr>
  </w:style>
  <w:style w:type="paragraph" w:customStyle="1" w:styleId="Style12">
    <w:name w:val="Style 12"/>
    <w:basedOn w:val="Normal"/>
    <w:rsid w:val="00AD4866"/>
    <w:pPr>
      <w:widowControl w:val="0"/>
      <w:autoSpaceDE w:val="0"/>
      <w:autoSpaceDN w:val="0"/>
      <w:spacing w:line="264" w:lineRule="exact"/>
      <w:ind w:hanging="576"/>
    </w:pPr>
    <w:rPr>
      <w:szCs w:val="24"/>
    </w:rPr>
  </w:style>
  <w:style w:type="paragraph" w:customStyle="1" w:styleId="TextBox">
    <w:name w:val="Text Box"/>
    <w:rsid w:val="00AD4866"/>
    <w:pPr>
      <w:keepNext/>
      <w:keepLines/>
      <w:tabs>
        <w:tab w:val="left" w:pos="-720"/>
      </w:tabs>
      <w:suppressAutoHyphens/>
      <w:spacing w:after="0" w:line="240" w:lineRule="auto"/>
      <w:jc w:val="both"/>
    </w:pPr>
    <w:rPr>
      <w:rFonts w:ascii="Times New Roman" w:eastAsia="Times New Roman" w:hAnsi="Times New Roman" w:cs="Times New Roman"/>
      <w:spacing w:val="-2"/>
      <w:szCs w:val="20"/>
    </w:rPr>
  </w:style>
  <w:style w:type="paragraph" w:customStyle="1" w:styleId="Sub-ClauseText">
    <w:name w:val="Sub-Clause Text"/>
    <w:basedOn w:val="Normal"/>
    <w:rsid w:val="00AD4866"/>
    <w:pPr>
      <w:spacing w:before="120" w:after="120"/>
    </w:pPr>
    <w:rPr>
      <w:spacing w:val="-4"/>
    </w:rPr>
  </w:style>
  <w:style w:type="paragraph" w:customStyle="1" w:styleId="Heading1-Clausename">
    <w:name w:val="Heading 1- Clause name"/>
    <w:basedOn w:val="Normal"/>
    <w:rsid w:val="00AD4866"/>
    <w:pPr>
      <w:tabs>
        <w:tab w:val="num" w:pos="360"/>
      </w:tabs>
      <w:spacing w:before="120" w:after="120"/>
      <w:ind w:left="360" w:hanging="360"/>
      <w:jc w:val="left"/>
    </w:pPr>
    <w:rPr>
      <w:b/>
    </w:rPr>
  </w:style>
  <w:style w:type="paragraph" w:customStyle="1" w:styleId="sec7-clauses0">
    <w:name w:val="sec7-clauses"/>
    <w:basedOn w:val="Heading1-Clausename"/>
    <w:rsid w:val="00AD4866"/>
  </w:style>
  <w:style w:type="paragraph" w:customStyle="1" w:styleId="Sec1-Clauses">
    <w:name w:val="Sec1-Clauses"/>
    <w:basedOn w:val="Heading1-Clausename"/>
    <w:rsid w:val="00AD4866"/>
  </w:style>
  <w:style w:type="paragraph" w:customStyle="1" w:styleId="SectionVIHeader0">
    <w:name w:val="Section VI. Header"/>
    <w:basedOn w:val="SectionVHeader"/>
    <w:rsid w:val="00AD4866"/>
    <w:pPr>
      <w:spacing w:before="120" w:after="240"/>
    </w:pPr>
    <w:rPr>
      <w:lang w:val="en-US"/>
    </w:rPr>
  </w:style>
  <w:style w:type="paragraph" w:styleId="DocumentMap">
    <w:name w:val="Document Map"/>
    <w:basedOn w:val="Normal"/>
    <w:link w:val="DocumentMapChar"/>
    <w:rsid w:val="00AD4866"/>
    <w:pPr>
      <w:shd w:val="clear" w:color="auto" w:fill="000080"/>
      <w:jc w:val="left"/>
    </w:pPr>
    <w:rPr>
      <w:rFonts w:ascii="Tahoma" w:hAnsi="Tahoma"/>
    </w:rPr>
  </w:style>
  <w:style w:type="character" w:customStyle="1" w:styleId="DocumentMapChar">
    <w:name w:val="Document Map Char"/>
    <w:basedOn w:val="DefaultParagraphFont"/>
    <w:link w:val="DocumentMap"/>
    <w:rsid w:val="00AD4866"/>
    <w:rPr>
      <w:rFonts w:ascii="Tahoma" w:eastAsia="Times New Roman" w:hAnsi="Tahoma" w:cs="Times New Roman"/>
      <w:sz w:val="24"/>
      <w:szCs w:val="20"/>
      <w:shd w:val="clear" w:color="auto" w:fill="000080"/>
    </w:rPr>
  </w:style>
  <w:style w:type="paragraph" w:customStyle="1" w:styleId="Head12">
    <w:name w:val="Head 1.2"/>
    <w:basedOn w:val="Normal"/>
    <w:rsid w:val="00AD4866"/>
    <w:pPr>
      <w:tabs>
        <w:tab w:val="num" w:pos="360"/>
      </w:tabs>
      <w:ind w:left="360" w:hanging="360"/>
    </w:pPr>
    <w:rPr>
      <w:rFonts w:ascii="Arial" w:hAnsi="Arial"/>
      <w:sz w:val="20"/>
    </w:rPr>
  </w:style>
  <w:style w:type="paragraph" w:customStyle="1" w:styleId="ChapterNumber">
    <w:name w:val="ChapterNumber"/>
    <w:rsid w:val="00AD4866"/>
    <w:pPr>
      <w:tabs>
        <w:tab w:val="left" w:pos="-720"/>
      </w:tabs>
      <w:suppressAutoHyphens/>
      <w:spacing w:after="0" w:line="240" w:lineRule="auto"/>
    </w:pPr>
    <w:rPr>
      <w:rFonts w:ascii="CG Times" w:eastAsia="Times New Roman" w:hAnsi="CG Times" w:cs="Times New Roman"/>
      <w:szCs w:val="20"/>
    </w:rPr>
  </w:style>
  <w:style w:type="paragraph" w:customStyle="1" w:styleId="Heading1a">
    <w:name w:val="Heading 1a"/>
    <w:rsid w:val="00AD4866"/>
    <w:pPr>
      <w:keepNext/>
      <w:keepLines/>
      <w:tabs>
        <w:tab w:val="left" w:pos="-720"/>
      </w:tabs>
      <w:suppressAutoHyphens/>
      <w:spacing w:after="0" w:line="240" w:lineRule="auto"/>
      <w:jc w:val="center"/>
    </w:pPr>
    <w:rPr>
      <w:rFonts w:ascii="Times New Roman" w:eastAsia="Times New Roman" w:hAnsi="Times New Roman" w:cs="Times New Roman"/>
      <w:b/>
      <w:smallCaps/>
      <w:sz w:val="32"/>
      <w:szCs w:val="20"/>
    </w:rPr>
  </w:style>
  <w:style w:type="paragraph" w:customStyle="1" w:styleId="SectionIIIHeading1">
    <w:name w:val="Section III Heading 1"/>
    <w:qFormat/>
    <w:rsid w:val="00AD4866"/>
    <w:pPr>
      <w:spacing w:before="120" w:after="240" w:line="240" w:lineRule="auto"/>
    </w:pPr>
    <w:rPr>
      <w:rFonts w:ascii="Times New Roman" w:eastAsia="Times New Roman" w:hAnsi="Times New Roman" w:cs="Times New Roman"/>
      <w:b/>
      <w:sz w:val="24"/>
      <w:szCs w:val="20"/>
    </w:rPr>
  </w:style>
  <w:style w:type="character" w:customStyle="1" w:styleId="Heading1Char1">
    <w:name w:val="Heading 1 Char1"/>
    <w:aliases w:val="Document Header1 Char1,ClauseGroup_Title Char1"/>
    <w:rsid w:val="00AD4866"/>
    <w:rPr>
      <w:rFonts w:ascii="Cambria" w:eastAsia="Times New Roman" w:hAnsi="Cambria" w:cs="Times New Roman"/>
      <w:b/>
      <w:bCs/>
      <w:color w:val="365F91"/>
      <w:sz w:val="28"/>
      <w:szCs w:val="28"/>
    </w:rPr>
  </w:style>
  <w:style w:type="character" w:customStyle="1" w:styleId="st">
    <w:name w:val="st"/>
    <w:basedOn w:val="DefaultParagraphFont"/>
    <w:rsid w:val="00AD4866"/>
  </w:style>
  <w:style w:type="paragraph" w:customStyle="1" w:styleId="plane">
    <w:name w:val="plane"/>
    <w:basedOn w:val="Normal"/>
    <w:rsid w:val="00AD4866"/>
    <w:pPr>
      <w:suppressAutoHyphens/>
    </w:pPr>
    <w:rPr>
      <w:rFonts w:ascii="Tms Rmn" w:hAnsi="Tms Rmn"/>
    </w:rPr>
  </w:style>
  <w:style w:type="paragraph" w:customStyle="1" w:styleId="S1-Header2">
    <w:name w:val="S1-Header2"/>
    <w:basedOn w:val="Normal"/>
    <w:rsid w:val="00AD4866"/>
    <w:pPr>
      <w:tabs>
        <w:tab w:val="num" w:pos="360"/>
      </w:tabs>
      <w:spacing w:after="200"/>
      <w:jc w:val="left"/>
    </w:pPr>
    <w:rPr>
      <w:b/>
      <w:szCs w:val="24"/>
    </w:rPr>
  </w:style>
  <w:style w:type="paragraph" w:customStyle="1" w:styleId="S4-Header2">
    <w:name w:val="S4-Header 2"/>
    <w:basedOn w:val="Normal"/>
    <w:rsid w:val="00AD4866"/>
    <w:pPr>
      <w:spacing w:before="120" w:after="240"/>
      <w:jc w:val="center"/>
    </w:pPr>
    <w:rPr>
      <w:b/>
      <w:sz w:val="32"/>
      <w:szCs w:val="24"/>
    </w:rPr>
  </w:style>
  <w:style w:type="paragraph" w:styleId="NormalIndent">
    <w:name w:val="Normal Indent"/>
    <w:basedOn w:val="Normal"/>
    <w:unhideWhenUsed/>
    <w:rsid w:val="00AD4866"/>
    <w:pPr>
      <w:ind w:left="720"/>
      <w:jc w:val="left"/>
    </w:pPr>
    <w:rPr>
      <w:szCs w:val="24"/>
    </w:rPr>
  </w:style>
  <w:style w:type="paragraph" w:styleId="ListBullet">
    <w:name w:val="List Bullet"/>
    <w:basedOn w:val="Normal"/>
    <w:autoRedefine/>
    <w:unhideWhenUsed/>
    <w:rsid w:val="00AD4866"/>
    <w:pPr>
      <w:tabs>
        <w:tab w:val="num" w:pos="360"/>
      </w:tabs>
      <w:ind w:left="360" w:hanging="360"/>
      <w:jc w:val="left"/>
    </w:pPr>
    <w:rPr>
      <w:sz w:val="20"/>
    </w:rPr>
  </w:style>
  <w:style w:type="paragraph" w:styleId="List2">
    <w:name w:val="List 2"/>
    <w:basedOn w:val="Normal"/>
    <w:unhideWhenUsed/>
    <w:rsid w:val="00AD4866"/>
    <w:pPr>
      <w:ind w:left="720" w:hanging="360"/>
      <w:jc w:val="left"/>
    </w:pPr>
    <w:rPr>
      <w:szCs w:val="24"/>
    </w:rPr>
  </w:style>
  <w:style w:type="paragraph" w:styleId="List3">
    <w:name w:val="List 3"/>
    <w:basedOn w:val="Normal"/>
    <w:unhideWhenUsed/>
    <w:rsid w:val="00AD4866"/>
    <w:pPr>
      <w:ind w:left="1080" w:hanging="360"/>
      <w:jc w:val="left"/>
    </w:pPr>
    <w:rPr>
      <w:szCs w:val="24"/>
    </w:rPr>
  </w:style>
  <w:style w:type="paragraph" w:styleId="ListBullet2">
    <w:name w:val="List Bullet 2"/>
    <w:basedOn w:val="Normal"/>
    <w:autoRedefine/>
    <w:unhideWhenUsed/>
    <w:rsid w:val="00AD4866"/>
    <w:pPr>
      <w:tabs>
        <w:tab w:val="num" w:pos="720"/>
      </w:tabs>
      <w:ind w:left="720" w:hanging="360"/>
      <w:jc w:val="left"/>
    </w:pPr>
    <w:rPr>
      <w:sz w:val="20"/>
    </w:rPr>
  </w:style>
  <w:style w:type="paragraph" w:styleId="ListBullet3">
    <w:name w:val="List Bullet 3"/>
    <w:basedOn w:val="Normal"/>
    <w:autoRedefine/>
    <w:unhideWhenUsed/>
    <w:rsid w:val="00AD4866"/>
    <w:pPr>
      <w:tabs>
        <w:tab w:val="num" w:pos="1080"/>
      </w:tabs>
      <w:ind w:left="1080" w:hanging="360"/>
      <w:jc w:val="left"/>
    </w:pPr>
    <w:rPr>
      <w:sz w:val="20"/>
    </w:rPr>
  </w:style>
  <w:style w:type="paragraph" w:styleId="ListBullet4">
    <w:name w:val="List Bullet 4"/>
    <w:basedOn w:val="Normal"/>
    <w:autoRedefine/>
    <w:unhideWhenUsed/>
    <w:rsid w:val="00AD4866"/>
    <w:pPr>
      <w:tabs>
        <w:tab w:val="num" w:pos="1440"/>
      </w:tabs>
      <w:ind w:left="1440" w:hanging="360"/>
      <w:jc w:val="left"/>
    </w:pPr>
    <w:rPr>
      <w:sz w:val="20"/>
    </w:rPr>
  </w:style>
  <w:style w:type="paragraph" w:styleId="ListBullet5">
    <w:name w:val="List Bullet 5"/>
    <w:basedOn w:val="Normal"/>
    <w:autoRedefine/>
    <w:unhideWhenUsed/>
    <w:rsid w:val="00AD4866"/>
    <w:pPr>
      <w:tabs>
        <w:tab w:val="num" w:pos="1800"/>
      </w:tabs>
      <w:ind w:left="1800" w:hanging="360"/>
      <w:jc w:val="left"/>
    </w:pPr>
    <w:rPr>
      <w:sz w:val="20"/>
    </w:rPr>
  </w:style>
  <w:style w:type="paragraph" w:styleId="ListNumber2">
    <w:name w:val="List Number 2"/>
    <w:basedOn w:val="Normal"/>
    <w:unhideWhenUsed/>
    <w:rsid w:val="00AD4866"/>
    <w:pPr>
      <w:tabs>
        <w:tab w:val="num" w:pos="720"/>
      </w:tabs>
      <w:ind w:left="720" w:hanging="360"/>
      <w:jc w:val="left"/>
    </w:pPr>
    <w:rPr>
      <w:sz w:val="20"/>
    </w:rPr>
  </w:style>
  <w:style w:type="paragraph" w:styleId="ListNumber3">
    <w:name w:val="List Number 3"/>
    <w:basedOn w:val="Normal"/>
    <w:unhideWhenUsed/>
    <w:rsid w:val="00AD4866"/>
    <w:pPr>
      <w:tabs>
        <w:tab w:val="num" w:pos="1080"/>
      </w:tabs>
      <w:ind w:left="1080" w:hanging="360"/>
      <w:jc w:val="left"/>
    </w:pPr>
    <w:rPr>
      <w:sz w:val="20"/>
    </w:rPr>
  </w:style>
  <w:style w:type="paragraph" w:styleId="ListNumber4">
    <w:name w:val="List Number 4"/>
    <w:basedOn w:val="Normal"/>
    <w:unhideWhenUsed/>
    <w:rsid w:val="00AD4866"/>
    <w:pPr>
      <w:tabs>
        <w:tab w:val="num" w:pos="1440"/>
      </w:tabs>
      <w:ind w:left="1440" w:hanging="360"/>
      <w:jc w:val="left"/>
    </w:pPr>
    <w:rPr>
      <w:sz w:val="20"/>
    </w:rPr>
  </w:style>
  <w:style w:type="paragraph" w:styleId="ListNumber5">
    <w:name w:val="List Number 5"/>
    <w:basedOn w:val="Normal"/>
    <w:unhideWhenUsed/>
    <w:rsid w:val="00AD4866"/>
    <w:pPr>
      <w:tabs>
        <w:tab w:val="num" w:pos="1800"/>
      </w:tabs>
      <w:ind w:left="1800" w:hanging="360"/>
      <w:jc w:val="left"/>
    </w:pPr>
    <w:rPr>
      <w:sz w:val="20"/>
    </w:rPr>
  </w:style>
  <w:style w:type="paragraph" w:styleId="ListContinue2">
    <w:name w:val="List Continue 2"/>
    <w:basedOn w:val="Normal"/>
    <w:unhideWhenUsed/>
    <w:rsid w:val="00AD4866"/>
    <w:pPr>
      <w:spacing w:after="120"/>
      <w:ind w:left="720"/>
      <w:jc w:val="left"/>
    </w:pPr>
    <w:rPr>
      <w:szCs w:val="24"/>
    </w:rPr>
  </w:style>
  <w:style w:type="paragraph" w:styleId="ListContinue3">
    <w:name w:val="List Continue 3"/>
    <w:basedOn w:val="Normal"/>
    <w:unhideWhenUsed/>
    <w:rsid w:val="00AD4866"/>
    <w:pPr>
      <w:spacing w:after="120"/>
      <w:ind w:left="1080"/>
      <w:jc w:val="left"/>
    </w:pPr>
    <w:rPr>
      <w:szCs w:val="24"/>
    </w:rPr>
  </w:style>
  <w:style w:type="paragraph" w:styleId="MessageHeader">
    <w:name w:val="Message Header"/>
    <w:basedOn w:val="Normal"/>
    <w:link w:val="MessageHeaderChar"/>
    <w:unhideWhenUsed/>
    <w:rsid w:val="00AD4866"/>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AD4866"/>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AD4866"/>
    <w:pPr>
      <w:suppressAutoHyphens/>
      <w:overflowPunct w:val="0"/>
      <w:autoSpaceDE w:val="0"/>
      <w:autoSpaceDN w:val="0"/>
      <w:adjustRightInd w:val="0"/>
    </w:pPr>
  </w:style>
  <w:style w:type="character" w:customStyle="1" w:styleId="NoteHeadingChar">
    <w:name w:val="Note Heading Char"/>
    <w:basedOn w:val="DefaultParagraphFont"/>
    <w:link w:val="NoteHeading"/>
    <w:rsid w:val="00AD4866"/>
    <w:rPr>
      <w:rFonts w:ascii="Times New Roman" w:eastAsia="Times New Roman" w:hAnsi="Times New Roman" w:cs="Times New Roman"/>
      <w:sz w:val="24"/>
      <w:szCs w:val="20"/>
    </w:rPr>
  </w:style>
  <w:style w:type="paragraph" w:customStyle="1" w:styleId="SectionTitle">
    <w:name w:val="Section Title"/>
    <w:next w:val="Normal"/>
    <w:rsid w:val="00AD4866"/>
    <w:pPr>
      <w:spacing w:after="200" w:line="240" w:lineRule="auto"/>
      <w:jc w:val="center"/>
    </w:pPr>
    <w:rPr>
      <w:rFonts w:ascii="Times New Roman" w:eastAsia="Times New Roman" w:hAnsi="Times New Roman" w:cs="Times New Roman"/>
      <w:b/>
      <w:sz w:val="44"/>
      <w:szCs w:val="20"/>
      <w:lang w:val="en-GB"/>
    </w:rPr>
  </w:style>
  <w:style w:type="paragraph" w:customStyle="1" w:styleId="Level3Body">
    <w:name w:val="Level 3 (Body)"/>
    <w:rsid w:val="00AD4866"/>
    <w:pPr>
      <w:tabs>
        <w:tab w:val="left" w:pos="1502"/>
      </w:tabs>
      <w:spacing w:after="0" w:line="270" w:lineRule="atLeast"/>
      <w:ind w:left="1502" w:hanging="425"/>
      <w:jc w:val="both"/>
    </w:pPr>
    <w:rPr>
      <w:rFonts w:ascii="Optima" w:eastAsia="Times New Roman" w:hAnsi="Optima" w:cs="Times New Roman"/>
      <w:szCs w:val="20"/>
    </w:rPr>
  </w:style>
  <w:style w:type="paragraph" w:customStyle="1" w:styleId="Enclosure">
    <w:name w:val="Enclosure"/>
    <w:basedOn w:val="Normal"/>
    <w:rsid w:val="00AD4866"/>
    <w:pPr>
      <w:jc w:val="left"/>
    </w:pPr>
    <w:rPr>
      <w:szCs w:val="24"/>
    </w:rPr>
  </w:style>
  <w:style w:type="paragraph" w:customStyle="1" w:styleId="ShortReturnAddress">
    <w:name w:val="Short Return Address"/>
    <w:basedOn w:val="Normal"/>
    <w:rsid w:val="00AD4866"/>
    <w:pPr>
      <w:jc w:val="left"/>
    </w:pPr>
    <w:rPr>
      <w:szCs w:val="24"/>
    </w:rPr>
  </w:style>
  <w:style w:type="paragraph" w:customStyle="1" w:styleId="BHead">
    <w:name w:val="B Head"/>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CHead">
    <w:name w:val="C Head"/>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SecNoHe">
    <w:name w:val="Sec No. &amp; He"/>
    <w:rsid w:val="00AD4866"/>
    <w:pPr>
      <w:tabs>
        <w:tab w:val="left" w:pos="-720"/>
      </w:tabs>
      <w:suppressAutoHyphens/>
      <w:overflowPunct w:val="0"/>
      <w:autoSpaceDE w:val="0"/>
      <w:autoSpaceDN w:val="0"/>
      <w:adjustRightInd w:val="0"/>
      <w:spacing w:after="0" w:line="240" w:lineRule="auto"/>
    </w:pPr>
    <w:rPr>
      <w:rFonts w:ascii="Times New Roman" w:eastAsia="Times New Roman" w:hAnsi="Times New Roman" w:cs="Times New Roman"/>
      <w:sz w:val="20"/>
      <w:szCs w:val="20"/>
    </w:rPr>
  </w:style>
  <w:style w:type="paragraph" w:customStyle="1" w:styleId="RightPar10">
    <w:name w:val="Right Par[1]"/>
    <w:rsid w:val="00AD4866"/>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rPr>
  </w:style>
  <w:style w:type="paragraph" w:customStyle="1" w:styleId="RightPar20">
    <w:name w:val="Right Par[2]"/>
    <w:rsid w:val="00AD4866"/>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rPr>
  </w:style>
  <w:style w:type="paragraph" w:customStyle="1" w:styleId="RightPar30">
    <w:name w:val="Right Par[3]"/>
    <w:rsid w:val="00AD4866"/>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rPr>
  </w:style>
  <w:style w:type="paragraph" w:customStyle="1" w:styleId="RightPar40">
    <w:name w:val="Right Par[4]"/>
    <w:rsid w:val="00AD4866"/>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rPr>
  </w:style>
  <w:style w:type="paragraph" w:customStyle="1" w:styleId="RightPar50">
    <w:name w:val="Right Par[5]"/>
    <w:rsid w:val="00AD4866"/>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rPr>
  </w:style>
  <w:style w:type="paragraph" w:customStyle="1" w:styleId="RightPar60">
    <w:name w:val="Right Par[6]"/>
    <w:rsid w:val="00AD4866"/>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rPr>
  </w:style>
  <w:style w:type="paragraph" w:customStyle="1" w:styleId="RightPar70">
    <w:name w:val="Right Par[7]"/>
    <w:rsid w:val="00AD4866"/>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rPr>
  </w:style>
  <w:style w:type="paragraph" w:customStyle="1" w:styleId="RightPar80">
    <w:name w:val="Right Par[8]"/>
    <w:rsid w:val="00AD4866"/>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rPr>
  </w:style>
  <w:style w:type="paragraph" w:customStyle="1" w:styleId="text3">
    <w:name w:val="text 3"/>
    <w:basedOn w:val="Normal"/>
    <w:rsid w:val="00AD4866"/>
    <w:pPr>
      <w:spacing w:before="240" w:after="240"/>
      <w:ind w:left="1418"/>
      <w:jc w:val="left"/>
    </w:pPr>
    <w:rPr>
      <w:szCs w:val="24"/>
    </w:rPr>
  </w:style>
  <w:style w:type="paragraph" w:customStyle="1" w:styleId="e4">
    <w:name w:val="e4"/>
    <w:aliases w:val="exh line end"/>
    <w:basedOn w:val="Normal"/>
    <w:next w:val="Normal"/>
    <w:rsid w:val="00AD4866"/>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AD4866"/>
    <w:pPr>
      <w:spacing w:before="120" w:after="200"/>
    </w:pPr>
    <w:rPr>
      <w:b/>
    </w:rPr>
  </w:style>
  <w:style w:type="paragraph" w:customStyle="1" w:styleId="S1-Header1">
    <w:name w:val="S1-Header1"/>
    <w:basedOn w:val="Normal"/>
    <w:rsid w:val="00AD4866"/>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AD4866"/>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AD4866"/>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AD4866"/>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AD4866"/>
    <w:pPr>
      <w:spacing w:before="120" w:after="240"/>
      <w:jc w:val="center"/>
    </w:pPr>
    <w:rPr>
      <w:b/>
      <w:bCs/>
      <w:sz w:val="36"/>
    </w:rPr>
  </w:style>
  <w:style w:type="paragraph" w:customStyle="1" w:styleId="S3-Header1">
    <w:name w:val="S3-Header 1"/>
    <w:basedOn w:val="Normal"/>
    <w:rsid w:val="00AD4866"/>
    <w:pPr>
      <w:spacing w:before="120" w:after="200"/>
      <w:ind w:left="1080" w:hanging="720"/>
    </w:pPr>
    <w:rPr>
      <w:b/>
      <w:bCs/>
      <w:noProof/>
      <w:sz w:val="28"/>
    </w:rPr>
  </w:style>
  <w:style w:type="paragraph" w:customStyle="1" w:styleId="S3-Heading2">
    <w:name w:val="S3-Heading 2"/>
    <w:basedOn w:val="Normal"/>
    <w:rsid w:val="00AD4866"/>
    <w:pPr>
      <w:spacing w:after="200"/>
      <w:ind w:left="1080" w:right="288" w:hanging="720"/>
    </w:pPr>
    <w:rPr>
      <w:b/>
      <w:bCs/>
      <w:szCs w:val="24"/>
    </w:rPr>
  </w:style>
  <w:style w:type="paragraph" w:customStyle="1" w:styleId="S4Header">
    <w:name w:val="S4 Header"/>
    <w:basedOn w:val="Normal"/>
    <w:next w:val="Normal"/>
    <w:rsid w:val="00AD4866"/>
    <w:pPr>
      <w:spacing w:before="120" w:after="240"/>
      <w:jc w:val="center"/>
    </w:pPr>
    <w:rPr>
      <w:b/>
      <w:sz w:val="32"/>
    </w:rPr>
  </w:style>
  <w:style w:type="paragraph" w:customStyle="1" w:styleId="S4-Header10">
    <w:name w:val="S4-Header 1"/>
    <w:basedOn w:val="Normal"/>
    <w:next w:val="Normal"/>
    <w:rsid w:val="00AD4866"/>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AD4866"/>
    <w:pPr>
      <w:spacing w:before="120" w:after="240"/>
      <w:ind w:left="360" w:right="288"/>
    </w:pPr>
    <w:rPr>
      <w:bCs/>
      <w:sz w:val="32"/>
    </w:rPr>
  </w:style>
  <w:style w:type="paragraph" w:customStyle="1" w:styleId="S6-Header1">
    <w:name w:val="S6-Header 1"/>
    <w:basedOn w:val="Normal"/>
    <w:next w:val="Normal"/>
    <w:rsid w:val="00AD4866"/>
    <w:pPr>
      <w:spacing w:before="120" w:after="240"/>
      <w:jc w:val="center"/>
    </w:pPr>
    <w:rPr>
      <w:rFonts w:cs="Arial"/>
      <w:b/>
      <w:sz w:val="32"/>
      <w:szCs w:val="24"/>
    </w:rPr>
  </w:style>
  <w:style w:type="paragraph" w:customStyle="1" w:styleId="Part">
    <w:name w:val="Part"/>
    <w:basedOn w:val="Normal"/>
    <w:rsid w:val="00AD4866"/>
    <w:pPr>
      <w:keepNext/>
      <w:spacing w:before="2280"/>
      <w:jc w:val="center"/>
    </w:pPr>
    <w:rPr>
      <w:b/>
      <w:sz w:val="52"/>
      <w:szCs w:val="24"/>
    </w:rPr>
  </w:style>
  <w:style w:type="paragraph" w:customStyle="1" w:styleId="StyleHead41Before6ptAfter6pt">
    <w:name w:val="Style Head 4.1 + Before:  6 pt After:  6 pt"/>
    <w:basedOn w:val="Head41"/>
    <w:rsid w:val="00AD4866"/>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AD4866"/>
    <w:pPr>
      <w:spacing w:before="120" w:after="240"/>
      <w:jc w:val="center"/>
    </w:pPr>
    <w:rPr>
      <w:b/>
      <w:sz w:val="36"/>
      <w:szCs w:val="24"/>
    </w:rPr>
  </w:style>
  <w:style w:type="paragraph" w:customStyle="1" w:styleId="StyleS1-Header1TimesNewRoman14pt">
    <w:name w:val="Style S1-Header1 + Times New Roman 14 pt"/>
    <w:basedOn w:val="S1-Header1"/>
    <w:rsid w:val="00AD4866"/>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AD4866"/>
    <w:pPr>
      <w:tabs>
        <w:tab w:val="num" w:pos="648"/>
      </w:tabs>
      <w:ind w:left="360" w:hanging="72"/>
    </w:pPr>
  </w:style>
  <w:style w:type="paragraph" w:customStyle="1" w:styleId="StyleStyleS1-Header1TimesNewRoman14pt1">
    <w:name w:val="Style Style S1-Header1 + Times New Roman 14 pt +1"/>
    <w:basedOn w:val="StyleS1-Header1TimesNewRoman14pt"/>
    <w:rsid w:val="00AD4866"/>
    <w:pPr>
      <w:tabs>
        <w:tab w:val="num" w:pos="648"/>
      </w:tabs>
      <w:ind w:left="360" w:hanging="72"/>
    </w:pPr>
  </w:style>
  <w:style w:type="character" w:customStyle="1" w:styleId="AHead">
    <w:name w:val="A Head"/>
    <w:rsid w:val="00AD4866"/>
    <w:rPr>
      <w:rFonts w:ascii="Times New Roman" w:hAnsi="Times New Roman" w:cs="Times New Roman" w:hint="default"/>
      <w:noProof w:val="0"/>
      <w:sz w:val="20"/>
      <w:lang w:val="en-US"/>
    </w:rPr>
  </w:style>
  <w:style w:type="character" w:customStyle="1" w:styleId="DefaultPara">
    <w:name w:val="Default Para"/>
    <w:rsid w:val="00AD4866"/>
    <w:rPr>
      <w:rFonts w:ascii="CG Times" w:hAnsi="CG Times" w:hint="default"/>
      <w:b/>
      <w:bCs w:val="0"/>
      <w:i/>
      <w:iCs w:val="0"/>
      <w:noProof w:val="0"/>
      <w:sz w:val="24"/>
      <w:lang w:val="en-US"/>
    </w:rPr>
  </w:style>
  <w:style w:type="character" w:customStyle="1" w:styleId="BulletList">
    <w:name w:val="Bullet List"/>
    <w:basedOn w:val="DefaultParagraphFont"/>
    <w:rsid w:val="00AD4866"/>
  </w:style>
  <w:style w:type="character" w:customStyle="1" w:styleId="StyleHeader2-SubClausesItalicChar">
    <w:name w:val="Style Header 2 - SubClauses + Italic Char"/>
    <w:rsid w:val="00AD4866"/>
    <w:rPr>
      <w:rFonts w:ascii="Arial" w:hAnsi="Arial" w:cs="Arial" w:hint="default"/>
      <w:i/>
      <w:iCs/>
      <w:sz w:val="24"/>
      <w:szCs w:val="24"/>
      <w:lang w:val="en-US" w:eastAsia="en-US" w:bidi="ar-SA"/>
    </w:rPr>
  </w:style>
  <w:style w:type="character" w:customStyle="1" w:styleId="S1-Header1CharChar">
    <w:name w:val="S1-Header1 Char Char"/>
    <w:rsid w:val="00AD4866"/>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AD4866"/>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AD4866"/>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AD4866"/>
    <w:rPr>
      <w:rFonts w:ascii="Arial" w:hAnsi="Arial" w:cs="Arial" w:hint="default"/>
      <w:b w:val="0"/>
      <w:bCs w:val="0"/>
      <w:sz w:val="28"/>
      <w:szCs w:val="24"/>
      <w:lang w:val="en-US" w:eastAsia="en-US" w:bidi="ar-SA"/>
    </w:rPr>
  </w:style>
  <w:style w:type="character" w:customStyle="1" w:styleId="hps">
    <w:name w:val="hps"/>
    <w:rsid w:val="00AD4866"/>
  </w:style>
  <w:style w:type="character" w:customStyle="1" w:styleId="shorttext">
    <w:name w:val="short_text"/>
    <w:rsid w:val="00AD4866"/>
  </w:style>
  <w:style w:type="character" w:customStyle="1" w:styleId="atn">
    <w:name w:val="atn"/>
    <w:rsid w:val="00AD4866"/>
  </w:style>
  <w:style w:type="character" w:customStyle="1" w:styleId="dieuChar">
    <w:name w:val="dieu Char"/>
    <w:rsid w:val="00AD4866"/>
    <w:rPr>
      <w:rFonts w:ascii="Times New Roman" w:eastAsia="Times New Roman" w:hAnsi="Times New Roman" w:cs="Times New Roman"/>
      <w:b/>
      <w:color w:val="0000FF"/>
      <w:sz w:val="26"/>
      <w:szCs w:val="20"/>
      <w:lang w:val="en-US"/>
    </w:rPr>
  </w:style>
  <w:style w:type="paragraph" w:customStyle="1" w:styleId="3">
    <w:name w:val="3"/>
    <w:basedOn w:val="Heading3"/>
    <w:rsid w:val="00AD4866"/>
    <w:pPr>
      <w:keepNext w:val="0"/>
      <w:widowControl w:val="0"/>
      <w:tabs>
        <w:tab w:val="left" w:pos="851"/>
      </w:tabs>
      <w:overflowPunct w:val="0"/>
      <w:autoSpaceDE w:val="0"/>
      <w:autoSpaceDN w:val="0"/>
      <w:adjustRightInd w:val="0"/>
      <w:spacing w:before="120" w:line="240" w:lineRule="auto"/>
      <w:ind w:right="0" w:firstLine="567"/>
      <w:jc w:val="both"/>
      <w:textAlignment w:val="baseline"/>
    </w:pPr>
    <w:rPr>
      <w:rFonts w:eastAsia="Calibri"/>
      <w:bCs w:val="0"/>
      <w:lang w:val="vi-VN"/>
    </w:rPr>
  </w:style>
  <w:style w:type="paragraph" w:customStyle="1" w:styleId="Mau">
    <w:name w:val="Mau"/>
    <w:basedOn w:val="Heading4"/>
    <w:rsid w:val="00AD4866"/>
    <w:pPr>
      <w:spacing w:after="120"/>
      <w:ind w:left="0" w:right="0" w:firstLine="567"/>
      <w:jc w:val="right"/>
    </w:pPr>
    <w:rPr>
      <w:rFonts w:ascii=".VnTime" w:hAnsi=".VnTime"/>
      <w:sz w:val="28"/>
      <w:szCs w:val="28"/>
      <w:u w:val="single"/>
      <w:lang w:val="de-DE" w:eastAsia="en-US"/>
    </w:rPr>
  </w:style>
  <w:style w:type="paragraph" w:styleId="Index2">
    <w:name w:val="index 2"/>
    <w:basedOn w:val="Normal"/>
    <w:next w:val="Normal"/>
    <w:uiPriority w:val="99"/>
    <w:semiHidden/>
    <w:rsid w:val="00AD4866"/>
    <w:pPr>
      <w:tabs>
        <w:tab w:val="right" w:pos="4140"/>
      </w:tabs>
      <w:ind w:left="480" w:hanging="240"/>
      <w:jc w:val="left"/>
    </w:pPr>
    <w:rPr>
      <w:sz w:val="20"/>
    </w:rPr>
  </w:style>
  <w:style w:type="paragraph" w:styleId="Index3">
    <w:name w:val="index 3"/>
    <w:basedOn w:val="Normal"/>
    <w:next w:val="Normal"/>
    <w:uiPriority w:val="99"/>
    <w:semiHidden/>
    <w:rsid w:val="00AD4866"/>
    <w:pPr>
      <w:tabs>
        <w:tab w:val="right" w:pos="4140"/>
      </w:tabs>
      <w:ind w:left="720" w:hanging="240"/>
      <w:jc w:val="left"/>
    </w:pPr>
    <w:rPr>
      <w:sz w:val="20"/>
    </w:rPr>
  </w:style>
  <w:style w:type="paragraph" w:styleId="Index4">
    <w:name w:val="index 4"/>
    <w:basedOn w:val="Normal"/>
    <w:next w:val="Normal"/>
    <w:uiPriority w:val="99"/>
    <w:semiHidden/>
    <w:rsid w:val="00AD4866"/>
    <w:pPr>
      <w:tabs>
        <w:tab w:val="right" w:pos="4140"/>
      </w:tabs>
      <w:ind w:left="960" w:hanging="240"/>
      <w:jc w:val="left"/>
    </w:pPr>
    <w:rPr>
      <w:sz w:val="20"/>
    </w:rPr>
  </w:style>
  <w:style w:type="paragraph" w:styleId="Index5">
    <w:name w:val="index 5"/>
    <w:basedOn w:val="Normal"/>
    <w:next w:val="Normal"/>
    <w:uiPriority w:val="99"/>
    <w:semiHidden/>
    <w:rsid w:val="00AD4866"/>
    <w:pPr>
      <w:tabs>
        <w:tab w:val="right" w:pos="4140"/>
      </w:tabs>
      <w:ind w:left="1200" w:hanging="240"/>
      <w:jc w:val="left"/>
    </w:pPr>
    <w:rPr>
      <w:sz w:val="20"/>
    </w:rPr>
  </w:style>
  <w:style w:type="paragraph" w:styleId="Index6">
    <w:name w:val="index 6"/>
    <w:basedOn w:val="Normal"/>
    <w:next w:val="Normal"/>
    <w:uiPriority w:val="99"/>
    <w:semiHidden/>
    <w:rsid w:val="00AD4866"/>
    <w:pPr>
      <w:tabs>
        <w:tab w:val="right" w:pos="4140"/>
      </w:tabs>
      <w:ind w:left="1440" w:hanging="240"/>
      <w:jc w:val="left"/>
    </w:pPr>
    <w:rPr>
      <w:sz w:val="20"/>
    </w:rPr>
  </w:style>
  <w:style w:type="paragraph" w:styleId="Index7">
    <w:name w:val="index 7"/>
    <w:basedOn w:val="Normal"/>
    <w:next w:val="Normal"/>
    <w:uiPriority w:val="99"/>
    <w:semiHidden/>
    <w:rsid w:val="00AD4866"/>
    <w:pPr>
      <w:tabs>
        <w:tab w:val="right" w:pos="4140"/>
      </w:tabs>
      <w:ind w:left="1680" w:hanging="240"/>
      <w:jc w:val="left"/>
    </w:pPr>
    <w:rPr>
      <w:sz w:val="20"/>
    </w:rPr>
  </w:style>
  <w:style w:type="paragraph" w:styleId="Index8">
    <w:name w:val="index 8"/>
    <w:basedOn w:val="Normal"/>
    <w:next w:val="Normal"/>
    <w:uiPriority w:val="99"/>
    <w:semiHidden/>
    <w:rsid w:val="00AD4866"/>
    <w:pPr>
      <w:tabs>
        <w:tab w:val="right" w:pos="4140"/>
      </w:tabs>
      <w:ind w:left="1920" w:hanging="240"/>
      <w:jc w:val="left"/>
    </w:pPr>
    <w:rPr>
      <w:sz w:val="20"/>
    </w:rPr>
  </w:style>
  <w:style w:type="character" w:customStyle="1" w:styleId="SectionHeader3Char1">
    <w:name w:val="Section Header3 Char1"/>
    <w:aliases w:val="Sub-Clause Paragraph Char1"/>
    <w:semiHidden/>
    <w:rsid w:val="00AD4866"/>
    <w:rPr>
      <w:rFonts w:ascii="Times New Roman" w:eastAsia="Times New Roman" w:hAnsi="Times New Roman" w:cs="Times New Roman"/>
      <w:b/>
      <w:bCs/>
      <w:spacing w:val="-2"/>
      <w:sz w:val="16"/>
      <w:szCs w:val="24"/>
      <w:lang w:val="en-US"/>
    </w:rPr>
  </w:style>
  <w:style w:type="paragraph" w:customStyle="1" w:styleId="4">
    <w:name w:val="4"/>
    <w:basedOn w:val="Normal"/>
    <w:rsid w:val="00AD4866"/>
    <w:pPr>
      <w:spacing w:before="360" w:line="288" w:lineRule="auto"/>
    </w:pPr>
    <w:rPr>
      <w:rFonts w:ascii=".VnArial" w:hAnsi=".VnArial"/>
      <w:b/>
      <w:sz w:val="20"/>
    </w:rPr>
  </w:style>
  <w:style w:type="paragraph" w:styleId="Revision">
    <w:name w:val="Revision"/>
    <w:hidden/>
    <w:uiPriority w:val="99"/>
    <w:semiHidden/>
    <w:rsid w:val="00AD4866"/>
    <w:pPr>
      <w:spacing w:after="0" w:line="240" w:lineRule="auto"/>
    </w:pPr>
    <w:rPr>
      <w:rFonts w:ascii="Times New Roman" w:eastAsia="Times New Roman" w:hAnsi="Times New Roman" w:cs="Times New Roman"/>
      <w:sz w:val="24"/>
      <w:szCs w:val="20"/>
    </w:rPr>
  </w:style>
  <w:style w:type="paragraph" w:customStyle="1" w:styleId="Style1">
    <w:name w:val="Style1"/>
    <w:basedOn w:val="Normal"/>
    <w:rsid w:val="00AD4866"/>
    <w:pPr>
      <w:widowControl w:val="0"/>
    </w:pPr>
    <w:rPr>
      <w:rFonts w:ascii=".VnTime" w:hAnsi=".VnTime"/>
      <w:sz w:val="26"/>
    </w:rPr>
  </w:style>
  <w:style w:type="character" w:styleId="Emphasis">
    <w:name w:val="Emphasis"/>
    <w:uiPriority w:val="99"/>
    <w:qFormat/>
    <w:rsid w:val="00AD4866"/>
    <w:rPr>
      <w:i/>
      <w:iCs/>
    </w:rPr>
  </w:style>
  <w:style w:type="paragraph" w:customStyle="1" w:styleId="M">
    <w:name w:val="M"/>
    <w:basedOn w:val="Normal"/>
    <w:rsid w:val="00AD4866"/>
    <w:pPr>
      <w:spacing w:before="60" w:after="60"/>
      <w:ind w:firstLine="720"/>
    </w:pPr>
    <w:rPr>
      <w:rFonts w:ascii=".VnTime" w:hAnsi=".VnTime"/>
      <w:b/>
      <w:sz w:val="28"/>
    </w:rPr>
  </w:style>
  <w:style w:type="paragraph" w:customStyle="1" w:styleId="k">
    <w:name w:val="k"/>
    <w:basedOn w:val="BodyTextIndent"/>
    <w:rsid w:val="00AD4866"/>
    <w:pPr>
      <w:spacing w:line="240" w:lineRule="auto"/>
      <w:ind w:firstLine="720"/>
    </w:pPr>
    <w:rPr>
      <w:rFonts w:ascii=".VnTime" w:hAnsi=".VnTime"/>
      <w:spacing w:val="0"/>
      <w:sz w:val="28"/>
      <w:szCs w:val="20"/>
      <w:lang w:val="en-US" w:eastAsia="en-US"/>
    </w:rPr>
  </w:style>
  <w:style w:type="paragraph" w:customStyle="1" w:styleId="Tenvb">
    <w:name w:val="Tenvb"/>
    <w:basedOn w:val="Normal"/>
    <w:autoRedefine/>
    <w:rsid w:val="00AD4866"/>
    <w:pPr>
      <w:spacing w:before="120" w:after="120"/>
      <w:jc w:val="center"/>
    </w:pPr>
    <w:rPr>
      <w:b/>
      <w:color w:val="0000FF"/>
      <w:spacing w:val="26"/>
      <w:sz w:val="20"/>
    </w:rPr>
  </w:style>
  <w:style w:type="paragraph" w:customStyle="1" w:styleId="niu">
    <w:name w:val="n§iÒu"/>
    <w:basedOn w:val="Normal"/>
    <w:rsid w:val="00AD4866"/>
    <w:pPr>
      <w:spacing w:before="120" w:line="340" w:lineRule="exact"/>
      <w:ind w:firstLine="680"/>
      <w:jc w:val="left"/>
    </w:pPr>
    <w:rPr>
      <w:rFonts w:ascii=".VnTime" w:hAnsi=".VnTime"/>
      <w:b/>
      <w:sz w:val="28"/>
      <w:szCs w:val="28"/>
    </w:rPr>
  </w:style>
  <w:style w:type="paragraph" w:customStyle="1" w:styleId="5">
    <w:name w:val="5"/>
    <w:basedOn w:val="Normal"/>
    <w:rsid w:val="00AD4866"/>
    <w:pPr>
      <w:spacing w:before="360" w:line="288" w:lineRule="auto"/>
      <w:ind w:left="567" w:hanging="567"/>
    </w:pPr>
    <w:rPr>
      <w:rFonts w:ascii=".VnCentury Schoolbook" w:hAnsi=".VnCentury Schoolbook"/>
      <w:sz w:val="20"/>
    </w:rPr>
  </w:style>
  <w:style w:type="paragraph" w:customStyle="1" w:styleId="GDD">
    <w:name w:val="GDD"/>
    <w:basedOn w:val="Normal"/>
    <w:rsid w:val="00AD4866"/>
    <w:pPr>
      <w:widowControl w:val="0"/>
      <w:autoSpaceDE w:val="0"/>
      <w:autoSpaceDN w:val="0"/>
      <w:adjustRightInd w:val="0"/>
      <w:spacing w:before="120" w:line="360" w:lineRule="atLeast"/>
      <w:textAlignment w:val="baseline"/>
      <w:outlineLvl w:val="0"/>
    </w:pPr>
    <w:rPr>
      <w:rFonts w:ascii=".VnTime" w:hAnsi=".VnTime"/>
      <w:sz w:val="26"/>
      <w:szCs w:val="26"/>
    </w:rPr>
  </w:style>
  <w:style w:type="paragraph" w:customStyle="1" w:styleId="1">
    <w:name w:val="1"/>
    <w:basedOn w:val="Normal"/>
    <w:rsid w:val="00AD4866"/>
    <w:pPr>
      <w:spacing w:before="240" w:line="288" w:lineRule="auto"/>
    </w:pPr>
    <w:rPr>
      <w:rFonts w:ascii=".VnArial" w:hAnsi=".VnArial"/>
      <w:b/>
      <w:bCs/>
      <w:sz w:val="22"/>
      <w:szCs w:val="22"/>
    </w:rPr>
  </w:style>
  <w:style w:type="paragraph" w:customStyle="1" w:styleId="6">
    <w:name w:val="6"/>
    <w:basedOn w:val="Normal"/>
    <w:rsid w:val="00AD4866"/>
    <w:pPr>
      <w:spacing w:line="288" w:lineRule="auto"/>
      <w:jc w:val="center"/>
    </w:pPr>
    <w:rPr>
      <w:rFonts w:ascii="VnArial U" w:hAnsi="VnArial U"/>
      <w:sz w:val="28"/>
      <w:szCs w:val="28"/>
    </w:rPr>
  </w:style>
  <w:style w:type="paragraph" w:customStyle="1" w:styleId="8">
    <w:name w:val="8"/>
    <w:basedOn w:val="6"/>
    <w:rsid w:val="00AD4866"/>
    <w:pPr>
      <w:spacing w:line="312" w:lineRule="auto"/>
    </w:pPr>
    <w:rPr>
      <w:rFonts w:ascii=".VnArialH" w:hAnsi=".VnArialH"/>
      <w:sz w:val="32"/>
      <w:szCs w:val="32"/>
    </w:rPr>
  </w:style>
  <w:style w:type="paragraph" w:customStyle="1" w:styleId="7">
    <w:name w:val="7"/>
    <w:basedOn w:val="6"/>
    <w:rsid w:val="00AD4866"/>
    <w:pPr>
      <w:spacing w:before="240" w:line="312" w:lineRule="auto"/>
      <w:jc w:val="both"/>
    </w:pPr>
    <w:rPr>
      <w:rFonts w:ascii=".VnArial" w:hAnsi=".VnArial"/>
      <w:b/>
      <w:bCs/>
      <w:sz w:val="22"/>
      <w:szCs w:val="22"/>
    </w:rPr>
  </w:style>
  <w:style w:type="paragraph" w:customStyle="1" w:styleId="Style12ptBlackBefore5ptAfter5pt">
    <w:name w:val="Style 12 pt Black Before:  5 pt After:  5 pt"/>
    <w:basedOn w:val="Normal"/>
    <w:rsid w:val="00AD4866"/>
    <w:pPr>
      <w:jc w:val="left"/>
    </w:pPr>
    <w:rPr>
      <w:color w:val="000000"/>
    </w:rPr>
  </w:style>
  <w:style w:type="paragraph" w:styleId="NoSpacing">
    <w:name w:val="No Spacing"/>
    <w:link w:val="NoSpacingChar"/>
    <w:uiPriority w:val="1"/>
    <w:qFormat/>
    <w:rsid w:val="00AD4866"/>
    <w:pPr>
      <w:spacing w:after="0" w:line="240" w:lineRule="auto"/>
    </w:pPr>
    <w:rPr>
      <w:rFonts w:ascii="Calibri" w:eastAsia="Times New Roman" w:hAnsi="Calibri" w:cs="Times New Roman"/>
    </w:rPr>
  </w:style>
  <w:style w:type="character" w:customStyle="1" w:styleId="NoSpacingChar">
    <w:name w:val="No Spacing Char"/>
    <w:link w:val="NoSpacing"/>
    <w:uiPriority w:val="1"/>
    <w:rsid w:val="00AD4866"/>
    <w:rPr>
      <w:rFonts w:ascii="Calibri" w:eastAsia="Times New Roman" w:hAnsi="Calibri" w:cs="Times New Roman"/>
    </w:rPr>
  </w:style>
  <w:style w:type="paragraph" w:customStyle="1" w:styleId="Style">
    <w:name w:val="Style"/>
    <w:basedOn w:val="i"/>
    <w:link w:val="StyleChar"/>
    <w:uiPriority w:val="99"/>
    <w:rsid w:val="00AD4866"/>
    <w:pPr>
      <w:pBdr>
        <w:bottom w:val="single" w:sz="4" w:space="1" w:color="auto"/>
      </w:pBdr>
      <w:jc w:val="left"/>
    </w:pPr>
    <w:rPr>
      <w:rFonts w:ascii="Arial" w:eastAsia="Arial" w:hAnsi="Arial" w:cs="Arial"/>
      <w:sz w:val="20"/>
      <w:lang w:val="vi-VN" w:eastAsia="vi-VN" w:bidi="vi-VN"/>
    </w:rPr>
  </w:style>
  <w:style w:type="character" w:customStyle="1" w:styleId="StyleChar">
    <w:name w:val="Style Char"/>
    <w:link w:val="Style"/>
    <w:uiPriority w:val="99"/>
    <w:locked/>
    <w:rsid w:val="00AD4866"/>
    <w:rPr>
      <w:rFonts w:ascii="Arial" w:eastAsia="Arial" w:hAnsi="Arial" w:cs="Arial"/>
      <w:sz w:val="20"/>
      <w:szCs w:val="20"/>
      <w:lang w:val="vi-VN" w:eastAsia="vi-VN" w:bidi="vi-VN"/>
    </w:rPr>
  </w:style>
  <w:style w:type="character" w:customStyle="1" w:styleId="apple-converted-space">
    <w:name w:val="apple-converted-space"/>
    <w:rsid w:val="00AD4866"/>
  </w:style>
  <w:style w:type="paragraph" w:customStyle="1" w:styleId="Section4-Heading2">
    <w:name w:val="Section 4 - Heading 2"/>
    <w:basedOn w:val="Normal"/>
    <w:rsid w:val="00AD4866"/>
    <w:pPr>
      <w:spacing w:after="200"/>
      <w:jc w:val="center"/>
    </w:pPr>
    <w:rPr>
      <w:b/>
      <w:sz w:val="32"/>
      <w:szCs w:val="24"/>
    </w:rPr>
  </w:style>
  <w:style w:type="paragraph" w:customStyle="1" w:styleId="Style5">
    <w:name w:val="Style 5"/>
    <w:basedOn w:val="Normal"/>
    <w:rsid w:val="00AD4866"/>
    <w:pPr>
      <w:widowControl w:val="0"/>
      <w:autoSpaceDE w:val="0"/>
      <w:autoSpaceDN w:val="0"/>
      <w:spacing w:line="480" w:lineRule="exact"/>
      <w:jc w:val="center"/>
    </w:pPr>
    <w:rPr>
      <w:szCs w:val="24"/>
    </w:rPr>
  </w:style>
  <w:style w:type="paragraph" w:customStyle="1" w:styleId="Bulletnumbered">
    <w:name w:val="Bullet numbered"/>
    <w:basedOn w:val="ListParagraph"/>
    <w:autoRedefine/>
    <w:qFormat/>
    <w:rsid w:val="00AD4866"/>
    <w:pPr>
      <w:numPr>
        <w:numId w:val="31"/>
      </w:numPr>
      <w:tabs>
        <w:tab w:val="num" w:pos="432"/>
      </w:tabs>
      <w:spacing w:after="120" w:line="259" w:lineRule="auto"/>
      <w:ind w:left="360" w:hanging="432"/>
      <w:contextualSpacing w:val="0"/>
      <w:jc w:val="left"/>
    </w:pPr>
    <w:rPr>
      <w:rFonts w:ascii="Calibri" w:eastAsia="Calibri" w:hAnsi="Calibri"/>
      <w:szCs w:val="22"/>
    </w:rPr>
  </w:style>
  <w:style w:type="paragraph" w:customStyle="1" w:styleId="Bulletroman">
    <w:name w:val="Bullet roman"/>
    <w:basedOn w:val="ListParagraph"/>
    <w:autoRedefine/>
    <w:qFormat/>
    <w:rsid w:val="00AD4866"/>
    <w:pPr>
      <w:numPr>
        <w:numId w:val="32"/>
      </w:numPr>
      <w:spacing w:after="120" w:line="259" w:lineRule="auto"/>
      <w:contextualSpacing w:val="0"/>
      <w:jc w:val="left"/>
    </w:pPr>
    <w:rPr>
      <w:rFonts w:eastAsia="Calibri"/>
      <w:i/>
      <w:iCs/>
      <w:szCs w:val="22"/>
    </w:rPr>
  </w:style>
  <w:style w:type="paragraph" w:customStyle="1" w:styleId="Bulletabc">
    <w:name w:val="Bullet abc"/>
    <w:basedOn w:val="ListParagraph"/>
    <w:autoRedefine/>
    <w:qFormat/>
    <w:rsid w:val="00AD4866"/>
    <w:pPr>
      <w:numPr>
        <w:numId w:val="34"/>
      </w:numPr>
      <w:tabs>
        <w:tab w:val="num" w:pos="450"/>
      </w:tabs>
      <w:spacing w:after="120" w:line="259" w:lineRule="auto"/>
      <w:ind w:left="450" w:hanging="540"/>
      <w:contextualSpacing w:val="0"/>
      <w:jc w:val="left"/>
    </w:pPr>
    <w:rPr>
      <w:rFonts w:ascii="Calibri" w:eastAsia="Calibri" w:hAnsi="Calibri"/>
      <w:szCs w:val="22"/>
    </w:rPr>
  </w:style>
  <w:style w:type="paragraph" w:customStyle="1" w:styleId="Bulletdash4thlevel">
    <w:name w:val="Bullet dash 4th level"/>
    <w:basedOn w:val="ListParagraph"/>
    <w:qFormat/>
    <w:rsid w:val="00AD4866"/>
    <w:pPr>
      <w:numPr>
        <w:numId w:val="33"/>
      </w:numPr>
      <w:tabs>
        <w:tab w:val="left" w:pos="720"/>
      </w:tabs>
      <w:spacing w:line="259" w:lineRule="auto"/>
      <w:ind w:left="1440"/>
      <w:jc w:val="left"/>
    </w:pPr>
    <w:rPr>
      <w:rFonts w:ascii="Calibri" w:eastAsia="Calibri" w:hAnsi="Calibri"/>
      <w:szCs w:val="22"/>
    </w:rPr>
  </w:style>
  <w:style w:type="paragraph" w:customStyle="1" w:styleId="Section10-Heading1">
    <w:name w:val="Section 10 - Heading 1"/>
    <w:basedOn w:val="Normal"/>
    <w:next w:val="Normal"/>
    <w:rsid w:val="00AD4866"/>
    <w:pPr>
      <w:spacing w:before="120" w:after="240"/>
      <w:jc w:val="center"/>
    </w:pPr>
    <w:rPr>
      <w:b/>
      <w:sz w:val="36"/>
      <w:szCs w:val="24"/>
    </w:rPr>
  </w:style>
  <w:style w:type="paragraph" w:customStyle="1" w:styleId="Style13ptLeft1">
    <w:name w:val="Style 13 pt Left1"/>
    <w:basedOn w:val="Normal"/>
    <w:rsid w:val="00AD4866"/>
    <w:pPr>
      <w:spacing w:line="288" w:lineRule="auto"/>
      <w:ind w:firstLine="360"/>
      <w:jc w:val="left"/>
    </w:pPr>
    <w:rPr>
      <w:sz w:val="26"/>
    </w:rPr>
  </w:style>
  <w:style w:type="paragraph" w:customStyle="1" w:styleId="SPDForm2">
    <w:name w:val="SPD  Form 2"/>
    <w:basedOn w:val="Normal"/>
    <w:qFormat/>
    <w:rsid w:val="00AD4866"/>
    <w:pPr>
      <w:spacing w:before="120" w:after="240"/>
      <w:jc w:val="center"/>
    </w:pPr>
    <w:rPr>
      <w:b/>
      <w:sz w:val="36"/>
    </w:rPr>
  </w:style>
  <w:style w:type="paragraph" w:customStyle="1" w:styleId="p2">
    <w:name w:val="p2"/>
    <w:basedOn w:val="Normal"/>
    <w:rsid w:val="00AD4866"/>
    <w:pPr>
      <w:jc w:val="left"/>
    </w:pPr>
    <w:rPr>
      <w:rFonts w:ascii="Calibri" w:eastAsia="Calibri" w:hAnsi="Calibri"/>
      <w:sz w:val="15"/>
      <w:szCs w:val="15"/>
    </w:rPr>
  </w:style>
  <w:style w:type="character" w:customStyle="1" w:styleId="NormalWebChar">
    <w:name w:val="Normal (Web) Char"/>
    <w:link w:val="NormalWeb"/>
    <w:rsid w:val="00AD4866"/>
    <w:rPr>
      <w:rFonts w:ascii="Times New Roman" w:eastAsia="Times New Roman" w:hAnsi="Times New Roman" w:cs="Times New Roman"/>
      <w:sz w:val="24"/>
      <w:szCs w:val="24"/>
    </w:rPr>
  </w:style>
  <w:style w:type="paragraph" w:customStyle="1" w:styleId="para">
    <w:name w:val="para"/>
    <w:basedOn w:val="Normal"/>
    <w:link w:val="paraChar"/>
    <w:rsid w:val="00AD4866"/>
    <w:pPr>
      <w:spacing w:after="240"/>
    </w:pPr>
    <w:rPr>
      <w:sz w:val="22"/>
    </w:rPr>
  </w:style>
  <w:style w:type="character" w:customStyle="1" w:styleId="paraChar">
    <w:name w:val="para Char"/>
    <w:link w:val="para"/>
    <w:rsid w:val="00AD4866"/>
    <w:rPr>
      <w:rFonts w:ascii="Times New Roman" w:eastAsia="Times New Roman" w:hAnsi="Times New Roman" w:cs="Times New Roman"/>
      <w:szCs w:val="20"/>
    </w:rPr>
  </w:style>
  <w:style w:type="paragraph" w:customStyle="1" w:styleId="Normal10">
    <w:name w:val="Normal 10"/>
    <w:basedOn w:val="Normal"/>
    <w:rsid w:val="00AD4866"/>
    <w:pPr>
      <w:widowControl w:val="0"/>
      <w:spacing w:after="240"/>
    </w:pPr>
    <w:rPr>
      <w:sz w:val="20"/>
      <w:lang w:val="fr-FR"/>
    </w:rPr>
  </w:style>
  <w:style w:type="character" w:customStyle="1" w:styleId="Other">
    <w:name w:val="Other_"/>
    <w:basedOn w:val="DefaultParagraphFont"/>
    <w:link w:val="Other0"/>
    <w:rsid w:val="00AD4866"/>
    <w:rPr>
      <w:rFonts w:ascii="Times New Roman" w:eastAsia="Times New Roman" w:hAnsi="Times New Roman"/>
      <w:sz w:val="28"/>
      <w:szCs w:val="28"/>
    </w:rPr>
  </w:style>
  <w:style w:type="paragraph" w:customStyle="1" w:styleId="Other0">
    <w:name w:val="Other"/>
    <w:basedOn w:val="Normal"/>
    <w:link w:val="Other"/>
    <w:rsid w:val="00AD4866"/>
    <w:pPr>
      <w:widowControl w:val="0"/>
      <w:spacing w:line="276" w:lineRule="auto"/>
      <w:jc w:val="left"/>
    </w:pPr>
    <w:rPr>
      <w:rFonts w:cstheme="minorBidi"/>
      <w:sz w:val="28"/>
      <w:szCs w:val="28"/>
    </w:rPr>
  </w:style>
  <w:style w:type="paragraph" w:customStyle="1" w:styleId="2Gachdaudong">
    <w:name w:val="2.Gach dau dong"/>
    <w:basedOn w:val="Normal"/>
    <w:link w:val="2GachdaudongChar"/>
    <w:rsid w:val="00AD4866"/>
    <w:pPr>
      <w:suppressAutoHyphens/>
      <w:spacing w:before="120" w:after="120"/>
    </w:pPr>
    <w:rPr>
      <w:color w:val="333399"/>
      <w:sz w:val="26"/>
      <w:szCs w:val="26"/>
      <w:lang w:val="x-none" w:eastAsia="ar-SA"/>
    </w:rPr>
  </w:style>
  <w:style w:type="character" w:customStyle="1" w:styleId="2GachdaudongChar">
    <w:name w:val="2.Gach dau dong Char"/>
    <w:link w:val="2Gachdaudong"/>
    <w:rsid w:val="00AD4866"/>
    <w:rPr>
      <w:rFonts w:ascii="Times New Roman" w:eastAsia="Times New Roman" w:hAnsi="Times New Roman" w:cs="Times New Roman"/>
      <w:color w:val="333399"/>
      <w:sz w:val="26"/>
      <w:szCs w:val="26"/>
      <w:lang w:val="x-none" w:eastAsia="ar-SA"/>
    </w:rPr>
  </w:style>
  <w:style w:type="paragraph" w:customStyle="1" w:styleId="A4">
    <w:name w:val="A4"/>
    <w:basedOn w:val="Normal"/>
    <w:autoRedefine/>
    <w:qFormat/>
    <w:rsid w:val="00AD4866"/>
    <w:pPr>
      <w:numPr>
        <w:numId w:val="36"/>
      </w:numPr>
      <w:tabs>
        <w:tab w:val="num" w:pos="142"/>
      </w:tabs>
      <w:spacing w:before="120" w:after="120"/>
    </w:pPr>
    <w:rPr>
      <w:rFonts w:eastAsia="Batang"/>
      <w:b/>
      <w:bCs/>
      <w:i/>
      <w:color w:val="000000"/>
      <w:sz w:val="28"/>
      <w:szCs w:val="28"/>
      <w:lang w:val="de-DE"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1694">
      <w:bodyDiv w:val="1"/>
      <w:marLeft w:val="0"/>
      <w:marRight w:val="0"/>
      <w:marTop w:val="0"/>
      <w:marBottom w:val="0"/>
      <w:divBdr>
        <w:top w:val="none" w:sz="0" w:space="0" w:color="auto"/>
        <w:left w:val="none" w:sz="0" w:space="0" w:color="auto"/>
        <w:bottom w:val="none" w:sz="0" w:space="0" w:color="auto"/>
        <w:right w:val="none" w:sz="0" w:space="0" w:color="auto"/>
      </w:divBdr>
    </w:div>
    <w:div w:id="266694432">
      <w:bodyDiv w:val="1"/>
      <w:marLeft w:val="0"/>
      <w:marRight w:val="0"/>
      <w:marTop w:val="0"/>
      <w:marBottom w:val="0"/>
      <w:divBdr>
        <w:top w:val="none" w:sz="0" w:space="0" w:color="auto"/>
        <w:left w:val="none" w:sz="0" w:space="0" w:color="auto"/>
        <w:bottom w:val="none" w:sz="0" w:space="0" w:color="auto"/>
        <w:right w:val="none" w:sz="0" w:space="0" w:color="auto"/>
      </w:divBdr>
    </w:div>
    <w:div w:id="335575047">
      <w:bodyDiv w:val="1"/>
      <w:marLeft w:val="0"/>
      <w:marRight w:val="0"/>
      <w:marTop w:val="0"/>
      <w:marBottom w:val="0"/>
      <w:divBdr>
        <w:top w:val="none" w:sz="0" w:space="0" w:color="auto"/>
        <w:left w:val="none" w:sz="0" w:space="0" w:color="auto"/>
        <w:bottom w:val="none" w:sz="0" w:space="0" w:color="auto"/>
        <w:right w:val="none" w:sz="0" w:space="0" w:color="auto"/>
      </w:divBdr>
    </w:div>
    <w:div w:id="339818544">
      <w:bodyDiv w:val="1"/>
      <w:marLeft w:val="0"/>
      <w:marRight w:val="0"/>
      <w:marTop w:val="0"/>
      <w:marBottom w:val="0"/>
      <w:divBdr>
        <w:top w:val="none" w:sz="0" w:space="0" w:color="auto"/>
        <w:left w:val="none" w:sz="0" w:space="0" w:color="auto"/>
        <w:bottom w:val="none" w:sz="0" w:space="0" w:color="auto"/>
        <w:right w:val="none" w:sz="0" w:space="0" w:color="auto"/>
      </w:divBdr>
    </w:div>
    <w:div w:id="344550791">
      <w:bodyDiv w:val="1"/>
      <w:marLeft w:val="0"/>
      <w:marRight w:val="0"/>
      <w:marTop w:val="0"/>
      <w:marBottom w:val="0"/>
      <w:divBdr>
        <w:top w:val="none" w:sz="0" w:space="0" w:color="auto"/>
        <w:left w:val="none" w:sz="0" w:space="0" w:color="auto"/>
        <w:bottom w:val="none" w:sz="0" w:space="0" w:color="auto"/>
        <w:right w:val="none" w:sz="0" w:space="0" w:color="auto"/>
      </w:divBdr>
    </w:div>
    <w:div w:id="417408778">
      <w:bodyDiv w:val="1"/>
      <w:marLeft w:val="0"/>
      <w:marRight w:val="0"/>
      <w:marTop w:val="0"/>
      <w:marBottom w:val="0"/>
      <w:divBdr>
        <w:top w:val="none" w:sz="0" w:space="0" w:color="auto"/>
        <w:left w:val="none" w:sz="0" w:space="0" w:color="auto"/>
        <w:bottom w:val="none" w:sz="0" w:space="0" w:color="auto"/>
        <w:right w:val="none" w:sz="0" w:space="0" w:color="auto"/>
      </w:divBdr>
      <w:divsChild>
        <w:div w:id="1404571036">
          <w:marLeft w:val="0"/>
          <w:marRight w:val="0"/>
          <w:marTop w:val="0"/>
          <w:marBottom w:val="0"/>
          <w:divBdr>
            <w:top w:val="none" w:sz="0" w:space="0" w:color="auto"/>
            <w:left w:val="none" w:sz="0" w:space="0" w:color="auto"/>
            <w:bottom w:val="none" w:sz="0" w:space="0" w:color="auto"/>
            <w:right w:val="none" w:sz="0" w:space="0" w:color="auto"/>
          </w:divBdr>
        </w:div>
        <w:div w:id="651907839">
          <w:marLeft w:val="0"/>
          <w:marRight w:val="0"/>
          <w:marTop w:val="0"/>
          <w:marBottom w:val="0"/>
          <w:divBdr>
            <w:top w:val="none" w:sz="0" w:space="0" w:color="auto"/>
            <w:left w:val="none" w:sz="0" w:space="0" w:color="auto"/>
            <w:bottom w:val="none" w:sz="0" w:space="0" w:color="auto"/>
            <w:right w:val="none" w:sz="0" w:space="0" w:color="auto"/>
          </w:divBdr>
        </w:div>
        <w:div w:id="496043429">
          <w:marLeft w:val="0"/>
          <w:marRight w:val="0"/>
          <w:marTop w:val="0"/>
          <w:marBottom w:val="0"/>
          <w:divBdr>
            <w:top w:val="none" w:sz="0" w:space="0" w:color="auto"/>
            <w:left w:val="none" w:sz="0" w:space="0" w:color="auto"/>
            <w:bottom w:val="none" w:sz="0" w:space="0" w:color="auto"/>
            <w:right w:val="none" w:sz="0" w:space="0" w:color="auto"/>
          </w:divBdr>
        </w:div>
      </w:divsChild>
    </w:div>
    <w:div w:id="433327104">
      <w:bodyDiv w:val="1"/>
      <w:marLeft w:val="0"/>
      <w:marRight w:val="0"/>
      <w:marTop w:val="0"/>
      <w:marBottom w:val="0"/>
      <w:divBdr>
        <w:top w:val="none" w:sz="0" w:space="0" w:color="auto"/>
        <w:left w:val="none" w:sz="0" w:space="0" w:color="auto"/>
        <w:bottom w:val="none" w:sz="0" w:space="0" w:color="auto"/>
        <w:right w:val="none" w:sz="0" w:space="0" w:color="auto"/>
      </w:divBdr>
    </w:div>
    <w:div w:id="520894499">
      <w:bodyDiv w:val="1"/>
      <w:marLeft w:val="0"/>
      <w:marRight w:val="0"/>
      <w:marTop w:val="0"/>
      <w:marBottom w:val="0"/>
      <w:divBdr>
        <w:top w:val="none" w:sz="0" w:space="0" w:color="auto"/>
        <w:left w:val="none" w:sz="0" w:space="0" w:color="auto"/>
        <w:bottom w:val="none" w:sz="0" w:space="0" w:color="auto"/>
        <w:right w:val="none" w:sz="0" w:space="0" w:color="auto"/>
      </w:divBdr>
    </w:div>
    <w:div w:id="529689408">
      <w:bodyDiv w:val="1"/>
      <w:marLeft w:val="0"/>
      <w:marRight w:val="0"/>
      <w:marTop w:val="0"/>
      <w:marBottom w:val="0"/>
      <w:divBdr>
        <w:top w:val="none" w:sz="0" w:space="0" w:color="auto"/>
        <w:left w:val="none" w:sz="0" w:space="0" w:color="auto"/>
        <w:bottom w:val="none" w:sz="0" w:space="0" w:color="auto"/>
        <w:right w:val="none" w:sz="0" w:space="0" w:color="auto"/>
      </w:divBdr>
    </w:div>
    <w:div w:id="560822461">
      <w:bodyDiv w:val="1"/>
      <w:marLeft w:val="0"/>
      <w:marRight w:val="0"/>
      <w:marTop w:val="0"/>
      <w:marBottom w:val="0"/>
      <w:divBdr>
        <w:top w:val="none" w:sz="0" w:space="0" w:color="auto"/>
        <w:left w:val="none" w:sz="0" w:space="0" w:color="auto"/>
        <w:bottom w:val="none" w:sz="0" w:space="0" w:color="auto"/>
        <w:right w:val="none" w:sz="0" w:space="0" w:color="auto"/>
      </w:divBdr>
    </w:div>
    <w:div w:id="724983579">
      <w:bodyDiv w:val="1"/>
      <w:marLeft w:val="0"/>
      <w:marRight w:val="0"/>
      <w:marTop w:val="0"/>
      <w:marBottom w:val="0"/>
      <w:divBdr>
        <w:top w:val="none" w:sz="0" w:space="0" w:color="auto"/>
        <w:left w:val="none" w:sz="0" w:space="0" w:color="auto"/>
        <w:bottom w:val="none" w:sz="0" w:space="0" w:color="auto"/>
        <w:right w:val="none" w:sz="0" w:space="0" w:color="auto"/>
      </w:divBdr>
      <w:divsChild>
        <w:div w:id="201286475">
          <w:marLeft w:val="0"/>
          <w:marRight w:val="0"/>
          <w:marTop w:val="0"/>
          <w:marBottom w:val="30"/>
          <w:divBdr>
            <w:top w:val="none" w:sz="0" w:space="0" w:color="auto"/>
            <w:left w:val="none" w:sz="0" w:space="0" w:color="auto"/>
            <w:bottom w:val="none" w:sz="0" w:space="0" w:color="auto"/>
            <w:right w:val="none" w:sz="0" w:space="0" w:color="auto"/>
          </w:divBdr>
        </w:div>
        <w:div w:id="2032605565">
          <w:marLeft w:val="0"/>
          <w:marRight w:val="0"/>
          <w:marTop w:val="0"/>
          <w:marBottom w:val="30"/>
          <w:divBdr>
            <w:top w:val="none" w:sz="0" w:space="0" w:color="auto"/>
            <w:left w:val="none" w:sz="0" w:space="0" w:color="auto"/>
            <w:bottom w:val="none" w:sz="0" w:space="0" w:color="auto"/>
            <w:right w:val="none" w:sz="0" w:space="0" w:color="auto"/>
          </w:divBdr>
        </w:div>
        <w:div w:id="241453974">
          <w:marLeft w:val="0"/>
          <w:marRight w:val="0"/>
          <w:marTop w:val="0"/>
          <w:marBottom w:val="30"/>
          <w:divBdr>
            <w:top w:val="none" w:sz="0" w:space="0" w:color="auto"/>
            <w:left w:val="none" w:sz="0" w:space="0" w:color="auto"/>
            <w:bottom w:val="none" w:sz="0" w:space="0" w:color="auto"/>
            <w:right w:val="none" w:sz="0" w:space="0" w:color="auto"/>
          </w:divBdr>
        </w:div>
        <w:div w:id="87627631">
          <w:marLeft w:val="0"/>
          <w:marRight w:val="0"/>
          <w:marTop w:val="0"/>
          <w:marBottom w:val="30"/>
          <w:divBdr>
            <w:top w:val="none" w:sz="0" w:space="0" w:color="auto"/>
            <w:left w:val="none" w:sz="0" w:space="0" w:color="auto"/>
            <w:bottom w:val="none" w:sz="0" w:space="0" w:color="auto"/>
            <w:right w:val="none" w:sz="0" w:space="0" w:color="auto"/>
          </w:divBdr>
        </w:div>
        <w:div w:id="1468007192">
          <w:marLeft w:val="0"/>
          <w:marRight w:val="0"/>
          <w:marTop w:val="0"/>
          <w:marBottom w:val="30"/>
          <w:divBdr>
            <w:top w:val="none" w:sz="0" w:space="0" w:color="auto"/>
            <w:left w:val="none" w:sz="0" w:space="0" w:color="auto"/>
            <w:bottom w:val="none" w:sz="0" w:space="0" w:color="auto"/>
            <w:right w:val="none" w:sz="0" w:space="0" w:color="auto"/>
          </w:divBdr>
        </w:div>
      </w:divsChild>
    </w:div>
    <w:div w:id="770397423">
      <w:bodyDiv w:val="1"/>
      <w:marLeft w:val="0"/>
      <w:marRight w:val="0"/>
      <w:marTop w:val="0"/>
      <w:marBottom w:val="0"/>
      <w:divBdr>
        <w:top w:val="none" w:sz="0" w:space="0" w:color="auto"/>
        <w:left w:val="none" w:sz="0" w:space="0" w:color="auto"/>
        <w:bottom w:val="none" w:sz="0" w:space="0" w:color="auto"/>
        <w:right w:val="none" w:sz="0" w:space="0" w:color="auto"/>
      </w:divBdr>
    </w:div>
    <w:div w:id="915281252">
      <w:bodyDiv w:val="1"/>
      <w:marLeft w:val="0"/>
      <w:marRight w:val="0"/>
      <w:marTop w:val="0"/>
      <w:marBottom w:val="0"/>
      <w:divBdr>
        <w:top w:val="none" w:sz="0" w:space="0" w:color="auto"/>
        <w:left w:val="none" w:sz="0" w:space="0" w:color="auto"/>
        <w:bottom w:val="none" w:sz="0" w:space="0" w:color="auto"/>
        <w:right w:val="none" w:sz="0" w:space="0" w:color="auto"/>
      </w:divBdr>
    </w:div>
    <w:div w:id="1030258167">
      <w:bodyDiv w:val="1"/>
      <w:marLeft w:val="0"/>
      <w:marRight w:val="0"/>
      <w:marTop w:val="0"/>
      <w:marBottom w:val="0"/>
      <w:divBdr>
        <w:top w:val="none" w:sz="0" w:space="0" w:color="auto"/>
        <w:left w:val="none" w:sz="0" w:space="0" w:color="auto"/>
        <w:bottom w:val="none" w:sz="0" w:space="0" w:color="auto"/>
        <w:right w:val="none" w:sz="0" w:space="0" w:color="auto"/>
      </w:divBdr>
    </w:div>
    <w:div w:id="1056900684">
      <w:bodyDiv w:val="1"/>
      <w:marLeft w:val="0"/>
      <w:marRight w:val="0"/>
      <w:marTop w:val="0"/>
      <w:marBottom w:val="0"/>
      <w:divBdr>
        <w:top w:val="none" w:sz="0" w:space="0" w:color="auto"/>
        <w:left w:val="none" w:sz="0" w:space="0" w:color="auto"/>
        <w:bottom w:val="none" w:sz="0" w:space="0" w:color="auto"/>
        <w:right w:val="none" w:sz="0" w:space="0" w:color="auto"/>
      </w:divBdr>
    </w:div>
    <w:div w:id="1358432703">
      <w:bodyDiv w:val="1"/>
      <w:marLeft w:val="0"/>
      <w:marRight w:val="0"/>
      <w:marTop w:val="0"/>
      <w:marBottom w:val="0"/>
      <w:divBdr>
        <w:top w:val="none" w:sz="0" w:space="0" w:color="auto"/>
        <w:left w:val="none" w:sz="0" w:space="0" w:color="auto"/>
        <w:bottom w:val="none" w:sz="0" w:space="0" w:color="auto"/>
        <w:right w:val="none" w:sz="0" w:space="0" w:color="auto"/>
      </w:divBdr>
    </w:div>
    <w:div w:id="1386028080">
      <w:bodyDiv w:val="1"/>
      <w:marLeft w:val="0"/>
      <w:marRight w:val="0"/>
      <w:marTop w:val="0"/>
      <w:marBottom w:val="0"/>
      <w:divBdr>
        <w:top w:val="none" w:sz="0" w:space="0" w:color="auto"/>
        <w:left w:val="none" w:sz="0" w:space="0" w:color="auto"/>
        <w:bottom w:val="none" w:sz="0" w:space="0" w:color="auto"/>
        <w:right w:val="none" w:sz="0" w:space="0" w:color="auto"/>
      </w:divBdr>
    </w:div>
    <w:div w:id="1507743048">
      <w:bodyDiv w:val="1"/>
      <w:marLeft w:val="0"/>
      <w:marRight w:val="0"/>
      <w:marTop w:val="0"/>
      <w:marBottom w:val="0"/>
      <w:divBdr>
        <w:top w:val="none" w:sz="0" w:space="0" w:color="auto"/>
        <w:left w:val="none" w:sz="0" w:space="0" w:color="auto"/>
        <w:bottom w:val="none" w:sz="0" w:space="0" w:color="auto"/>
        <w:right w:val="none" w:sz="0" w:space="0" w:color="auto"/>
      </w:divBdr>
    </w:div>
    <w:div w:id="1530098002">
      <w:bodyDiv w:val="1"/>
      <w:marLeft w:val="0"/>
      <w:marRight w:val="0"/>
      <w:marTop w:val="0"/>
      <w:marBottom w:val="0"/>
      <w:divBdr>
        <w:top w:val="none" w:sz="0" w:space="0" w:color="auto"/>
        <w:left w:val="none" w:sz="0" w:space="0" w:color="auto"/>
        <w:bottom w:val="none" w:sz="0" w:space="0" w:color="auto"/>
        <w:right w:val="none" w:sz="0" w:space="0" w:color="auto"/>
      </w:divBdr>
    </w:div>
    <w:div w:id="1600330915">
      <w:bodyDiv w:val="1"/>
      <w:marLeft w:val="0"/>
      <w:marRight w:val="0"/>
      <w:marTop w:val="0"/>
      <w:marBottom w:val="0"/>
      <w:divBdr>
        <w:top w:val="none" w:sz="0" w:space="0" w:color="auto"/>
        <w:left w:val="none" w:sz="0" w:space="0" w:color="auto"/>
        <w:bottom w:val="none" w:sz="0" w:space="0" w:color="auto"/>
        <w:right w:val="none" w:sz="0" w:space="0" w:color="auto"/>
      </w:divBdr>
    </w:div>
    <w:div w:id="1681590199">
      <w:bodyDiv w:val="1"/>
      <w:marLeft w:val="0"/>
      <w:marRight w:val="0"/>
      <w:marTop w:val="0"/>
      <w:marBottom w:val="0"/>
      <w:divBdr>
        <w:top w:val="none" w:sz="0" w:space="0" w:color="auto"/>
        <w:left w:val="none" w:sz="0" w:space="0" w:color="auto"/>
        <w:bottom w:val="none" w:sz="0" w:space="0" w:color="auto"/>
        <w:right w:val="none" w:sz="0" w:space="0" w:color="auto"/>
      </w:divBdr>
    </w:div>
    <w:div w:id="1695351202">
      <w:bodyDiv w:val="1"/>
      <w:marLeft w:val="0"/>
      <w:marRight w:val="0"/>
      <w:marTop w:val="0"/>
      <w:marBottom w:val="0"/>
      <w:divBdr>
        <w:top w:val="none" w:sz="0" w:space="0" w:color="auto"/>
        <w:left w:val="none" w:sz="0" w:space="0" w:color="auto"/>
        <w:bottom w:val="none" w:sz="0" w:space="0" w:color="auto"/>
        <w:right w:val="none" w:sz="0" w:space="0" w:color="auto"/>
      </w:divBdr>
    </w:div>
    <w:div w:id="1858502379">
      <w:bodyDiv w:val="1"/>
      <w:marLeft w:val="0"/>
      <w:marRight w:val="0"/>
      <w:marTop w:val="0"/>
      <w:marBottom w:val="0"/>
      <w:divBdr>
        <w:top w:val="none" w:sz="0" w:space="0" w:color="auto"/>
        <w:left w:val="none" w:sz="0" w:space="0" w:color="auto"/>
        <w:bottom w:val="none" w:sz="0" w:space="0" w:color="auto"/>
        <w:right w:val="none" w:sz="0" w:space="0" w:color="auto"/>
      </w:divBdr>
    </w:div>
    <w:div w:id="1873835677">
      <w:bodyDiv w:val="1"/>
      <w:marLeft w:val="0"/>
      <w:marRight w:val="0"/>
      <w:marTop w:val="0"/>
      <w:marBottom w:val="0"/>
      <w:divBdr>
        <w:top w:val="none" w:sz="0" w:space="0" w:color="auto"/>
        <w:left w:val="none" w:sz="0" w:space="0" w:color="auto"/>
        <w:bottom w:val="none" w:sz="0" w:space="0" w:color="auto"/>
        <w:right w:val="none" w:sz="0" w:space="0" w:color="auto"/>
      </w:divBdr>
    </w:div>
    <w:div w:id="1882862190">
      <w:bodyDiv w:val="1"/>
      <w:marLeft w:val="0"/>
      <w:marRight w:val="0"/>
      <w:marTop w:val="0"/>
      <w:marBottom w:val="0"/>
      <w:divBdr>
        <w:top w:val="none" w:sz="0" w:space="0" w:color="auto"/>
        <w:left w:val="none" w:sz="0" w:space="0" w:color="auto"/>
        <w:bottom w:val="none" w:sz="0" w:space="0" w:color="auto"/>
        <w:right w:val="none" w:sz="0" w:space="0" w:color="auto"/>
      </w:divBdr>
    </w:div>
    <w:div w:id="1902597318">
      <w:bodyDiv w:val="1"/>
      <w:marLeft w:val="0"/>
      <w:marRight w:val="0"/>
      <w:marTop w:val="0"/>
      <w:marBottom w:val="0"/>
      <w:divBdr>
        <w:top w:val="none" w:sz="0" w:space="0" w:color="auto"/>
        <w:left w:val="none" w:sz="0" w:space="0" w:color="auto"/>
        <w:bottom w:val="none" w:sz="0" w:space="0" w:color="auto"/>
        <w:right w:val="none" w:sz="0" w:space="0" w:color="auto"/>
      </w:divBdr>
    </w:div>
    <w:div w:id="2050178249">
      <w:bodyDiv w:val="1"/>
      <w:marLeft w:val="0"/>
      <w:marRight w:val="0"/>
      <w:marTop w:val="0"/>
      <w:marBottom w:val="0"/>
      <w:divBdr>
        <w:top w:val="none" w:sz="0" w:space="0" w:color="auto"/>
        <w:left w:val="none" w:sz="0" w:space="0" w:color="auto"/>
        <w:bottom w:val="none" w:sz="0" w:space="0" w:color="auto"/>
        <w:right w:val="none" w:sz="0" w:space="0" w:color="auto"/>
      </w:divBdr>
    </w:div>
    <w:div w:id="2100982440">
      <w:bodyDiv w:val="1"/>
      <w:marLeft w:val="0"/>
      <w:marRight w:val="0"/>
      <w:marTop w:val="0"/>
      <w:marBottom w:val="0"/>
      <w:divBdr>
        <w:top w:val="none" w:sz="0" w:space="0" w:color="auto"/>
        <w:left w:val="none" w:sz="0" w:space="0" w:color="auto"/>
        <w:bottom w:val="none" w:sz="0" w:space="0" w:color="auto"/>
        <w:right w:val="none" w:sz="0" w:space="0" w:color="auto"/>
      </w:divBdr>
    </w:div>
    <w:div w:id="2124229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C86AF-6136-414B-B363-1B2773B7EC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671</TotalTime>
  <Pages>9</Pages>
  <Words>3046</Words>
  <Characters>17366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Nguyen Thanh Kien</cp:lastModifiedBy>
  <cp:revision>90</cp:revision>
  <cp:lastPrinted>2024-08-03T03:12:00Z</cp:lastPrinted>
  <dcterms:created xsi:type="dcterms:W3CDTF">2025-08-14T01:10:00Z</dcterms:created>
  <dcterms:modified xsi:type="dcterms:W3CDTF">2025-08-20T02:26:00Z</dcterms:modified>
</cp:coreProperties>
</file>