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89550" w14:textId="2DBF7B74" w:rsidR="00700208" w:rsidRPr="0097778D" w:rsidRDefault="00700208" w:rsidP="00482C60">
      <w:pPr>
        <w:pStyle w:val="Caption"/>
      </w:pPr>
    </w:p>
    <w:p w14:paraId="75A6FC6E" w14:textId="77777777" w:rsidR="00A85516" w:rsidRPr="0097778D" w:rsidRDefault="00A85516" w:rsidP="0081726D">
      <w:pPr>
        <w:pStyle w:val="Title"/>
        <w:rPr>
          <w:rFonts w:ascii="Times New Roman" w:hAnsi="Times New Roman"/>
          <w:spacing w:val="80"/>
          <w:sz w:val="28"/>
          <w:szCs w:val="28"/>
        </w:rPr>
      </w:pPr>
    </w:p>
    <w:p w14:paraId="6074C334" w14:textId="77777777" w:rsidR="00181E6A" w:rsidRPr="0097778D" w:rsidRDefault="00181E6A" w:rsidP="00C95B81">
      <w:pPr>
        <w:spacing w:before="120" w:after="120"/>
        <w:ind w:firstLine="567"/>
        <w:jc w:val="right"/>
        <w:rPr>
          <w:bCs/>
          <w:sz w:val="28"/>
          <w:szCs w:val="28"/>
          <w:lang w:val="nl-NL"/>
        </w:rPr>
        <w:sectPr w:rsidR="00181E6A" w:rsidRPr="0097778D" w:rsidSect="003D11EF">
          <w:footerReference w:type="default" r:id="rId8"/>
          <w:footnotePr>
            <w:numRestart w:val="eachPage"/>
          </w:footnotePr>
          <w:pgSz w:w="16839" w:h="11907" w:orient="landscape" w:code="9"/>
          <w:pgMar w:top="1701" w:right="1134" w:bottom="1134" w:left="1134" w:header="1134" w:footer="737" w:gutter="0"/>
          <w:cols w:space="720"/>
          <w:docGrid w:linePitch="360"/>
        </w:sectPr>
      </w:pPr>
    </w:p>
    <w:p w14:paraId="7A717D4D" w14:textId="77777777" w:rsidR="00D57880" w:rsidRPr="0097778D" w:rsidRDefault="00D57880" w:rsidP="00E3049A">
      <w:pPr>
        <w:spacing w:before="120" w:after="120"/>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97778D">
        <w:rPr>
          <w:b/>
          <w:bCs/>
          <w:sz w:val="28"/>
          <w:szCs w:val="28"/>
          <w:lang w:val="nl-NL"/>
        </w:rPr>
        <w:t>Phần 2. YÊU CẦU VỀ KỸ THUẬT</w:t>
      </w:r>
      <w:bookmarkEnd w:id="2"/>
    </w:p>
    <w:p w14:paraId="6EE0E3E3" w14:textId="77777777" w:rsidR="00D57880" w:rsidRPr="0097778D" w:rsidRDefault="00D57880" w:rsidP="00E3049A">
      <w:pPr>
        <w:spacing w:before="120" w:after="120"/>
        <w:jc w:val="center"/>
        <w:outlineLvl w:val="0"/>
        <w:rPr>
          <w:b/>
          <w:bCs/>
          <w:sz w:val="28"/>
          <w:szCs w:val="28"/>
          <w:lang w:val="nl-NL"/>
        </w:rPr>
      </w:pPr>
      <w:bookmarkStart w:id="5" w:name="_Toc104800535"/>
      <w:r w:rsidRPr="0097778D">
        <w:rPr>
          <w:b/>
          <w:bCs/>
          <w:sz w:val="28"/>
          <w:szCs w:val="28"/>
          <w:lang w:val="nl-NL"/>
        </w:rPr>
        <w:t>Chương V. YÊU CẦU VỀ KỸ THUẬT</w:t>
      </w:r>
      <w:bookmarkEnd w:id="5"/>
    </w:p>
    <w:p w14:paraId="05590C42" w14:textId="77777777" w:rsidR="00D57880" w:rsidRPr="0097778D" w:rsidRDefault="00D57880" w:rsidP="00E3049A">
      <w:pPr>
        <w:spacing w:before="120" w:after="120"/>
        <w:ind w:firstLine="709"/>
        <w:rPr>
          <w:b/>
          <w:sz w:val="28"/>
          <w:szCs w:val="28"/>
          <w:lang w:val="nl-NL"/>
        </w:rPr>
      </w:pPr>
      <w:r w:rsidRPr="0097778D">
        <w:rPr>
          <w:b/>
          <w:sz w:val="28"/>
          <w:szCs w:val="28"/>
          <w:lang w:val="nl-NL"/>
        </w:rPr>
        <w:t>1. Giới thiệu chung về dự án</w:t>
      </w:r>
      <w:r w:rsidR="008D5C17" w:rsidRPr="0097778D">
        <w:rPr>
          <w:b/>
          <w:sz w:val="28"/>
          <w:szCs w:val="28"/>
          <w:lang w:val="nl-NL"/>
        </w:rPr>
        <w:t>/</w:t>
      </w:r>
      <w:r w:rsidR="000C4A4E" w:rsidRPr="0097778D">
        <w:rPr>
          <w:b/>
          <w:sz w:val="28"/>
          <w:szCs w:val="28"/>
          <w:lang w:val="nl-NL"/>
        </w:rPr>
        <w:t>dự toán mua sắm</w:t>
      </w:r>
      <w:r w:rsidR="00CC6FDE" w:rsidRPr="0097778D">
        <w:rPr>
          <w:b/>
          <w:sz w:val="28"/>
          <w:szCs w:val="28"/>
          <w:lang w:val="nl-NL"/>
        </w:rPr>
        <w:t xml:space="preserve">, </w:t>
      </w:r>
      <w:r w:rsidRPr="0097778D">
        <w:rPr>
          <w:b/>
          <w:sz w:val="28"/>
          <w:szCs w:val="28"/>
          <w:lang w:val="nl-NL"/>
        </w:rPr>
        <w:t>gói thầu</w:t>
      </w:r>
      <w:r w:rsidR="00CC6FDE" w:rsidRPr="0097778D">
        <w:rPr>
          <w:b/>
          <w:sz w:val="28"/>
          <w:szCs w:val="28"/>
          <w:lang w:val="nl-NL"/>
        </w:rPr>
        <w:t>:</w:t>
      </w:r>
    </w:p>
    <w:p w14:paraId="2150881D" w14:textId="77777777" w:rsidR="00871226" w:rsidRDefault="00D32A4C" w:rsidP="00E432C9">
      <w:pPr>
        <w:ind w:firstLine="709"/>
        <w:rPr>
          <w:rFonts w:asciiTheme="majorHAnsi" w:hAnsiTheme="majorHAnsi" w:cstheme="majorHAnsi"/>
          <w:noProof/>
          <w:sz w:val="28"/>
          <w:szCs w:val="28"/>
          <w:lang w:val="vi-VN"/>
        </w:rPr>
      </w:pPr>
      <w:r w:rsidRPr="00D32A4C">
        <w:rPr>
          <w:rFonts w:asciiTheme="majorHAnsi" w:hAnsiTheme="majorHAnsi" w:cstheme="majorHAnsi"/>
          <w:noProof/>
          <w:sz w:val="28"/>
          <w:szCs w:val="28"/>
          <w:lang w:val="vi-VN"/>
        </w:rPr>
        <w:t xml:space="preserve">- Tên gói thầu: </w:t>
      </w:r>
      <w:r w:rsidR="00871226" w:rsidRPr="00871226">
        <w:rPr>
          <w:rFonts w:asciiTheme="majorHAnsi" w:hAnsiTheme="majorHAnsi" w:cstheme="majorHAnsi"/>
          <w:noProof/>
          <w:sz w:val="28"/>
          <w:szCs w:val="28"/>
          <w:lang w:val="vi-VN"/>
        </w:rPr>
        <w:t>Lễ tổng kết và trao giải cuộc thi Giải Báo chí toàn quốc về phòng, chống HIV/AIDS.</w:t>
      </w:r>
    </w:p>
    <w:p w14:paraId="558E1E1D" w14:textId="0AB5E607" w:rsidR="00E432C9" w:rsidRPr="00537F94" w:rsidRDefault="00D32A4C" w:rsidP="00E432C9">
      <w:pPr>
        <w:ind w:firstLine="709"/>
        <w:rPr>
          <w:rFonts w:asciiTheme="majorHAnsi" w:hAnsiTheme="majorHAnsi" w:cstheme="majorHAnsi"/>
          <w:noProof/>
          <w:sz w:val="28"/>
          <w:szCs w:val="28"/>
          <w:lang w:val="vi-VN"/>
        </w:rPr>
      </w:pPr>
      <w:r w:rsidRPr="00D32A4C">
        <w:rPr>
          <w:rFonts w:asciiTheme="majorHAnsi" w:hAnsiTheme="majorHAnsi" w:cstheme="majorHAnsi"/>
          <w:noProof/>
          <w:sz w:val="28"/>
          <w:szCs w:val="28"/>
          <w:lang w:val="vi-VN"/>
        </w:rPr>
        <w:t xml:space="preserve">- Chủ đầu tư: </w:t>
      </w:r>
      <w:r w:rsidR="00871226" w:rsidRPr="00871226">
        <w:rPr>
          <w:rFonts w:asciiTheme="majorHAnsi" w:hAnsiTheme="majorHAnsi" w:cstheme="majorHAnsi"/>
          <w:noProof/>
          <w:sz w:val="28"/>
          <w:szCs w:val="28"/>
          <w:lang w:val="vi-VN"/>
        </w:rPr>
        <w:t>Báo Sức khỏe và Đời sống</w:t>
      </w:r>
      <w:r w:rsidR="00871226" w:rsidRPr="00537F94">
        <w:rPr>
          <w:rFonts w:asciiTheme="majorHAnsi" w:hAnsiTheme="majorHAnsi" w:cstheme="majorHAnsi"/>
          <w:noProof/>
          <w:sz w:val="28"/>
          <w:szCs w:val="28"/>
          <w:lang w:val="vi-VN"/>
        </w:rPr>
        <w:t>.</w:t>
      </w:r>
    </w:p>
    <w:p w14:paraId="3A00A0B3" w14:textId="3E3083A0" w:rsidR="00D32A4C" w:rsidRPr="0058174C" w:rsidRDefault="00D32A4C" w:rsidP="00E432C9">
      <w:pPr>
        <w:ind w:firstLine="709"/>
        <w:rPr>
          <w:rFonts w:asciiTheme="majorHAnsi" w:hAnsiTheme="majorHAnsi" w:cstheme="majorHAnsi"/>
          <w:b/>
          <w:noProof/>
          <w:sz w:val="28"/>
          <w:szCs w:val="28"/>
          <w:lang w:val="vi-VN"/>
        </w:rPr>
      </w:pPr>
      <w:r w:rsidRPr="00D32A4C">
        <w:rPr>
          <w:rFonts w:asciiTheme="majorHAnsi" w:hAnsiTheme="majorHAnsi" w:cstheme="majorHAnsi"/>
          <w:noProof/>
          <w:sz w:val="28"/>
          <w:szCs w:val="28"/>
          <w:lang w:val="vi-VN"/>
        </w:rPr>
        <w:t xml:space="preserve">- Thời gian thực hiện: </w:t>
      </w:r>
      <w:r w:rsidR="00871226" w:rsidRPr="00537F94">
        <w:rPr>
          <w:rFonts w:asciiTheme="majorHAnsi" w:hAnsiTheme="majorHAnsi" w:cstheme="majorHAnsi"/>
          <w:b/>
          <w:bCs/>
          <w:noProof/>
          <w:sz w:val="28"/>
          <w:szCs w:val="28"/>
          <w:lang w:val="vi-VN"/>
        </w:rPr>
        <w:t>120</w:t>
      </w:r>
      <w:r w:rsidRPr="0058174C">
        <w:rPr>
          <w:rFonts w:asciiTheme="majorHAnsi" w:hAnsiTheme="majorHAnsi" w:cstheme="majorHAnsi"/>
          <w:b/>
          <w:bCs/>
          <w:noProof/>
          <w:sz w:val="28"/>
          <w:szCs w:val="28"/>
          <w:lang w:val="vi-VN"/>
        </w:rPr>
        <w:t xml:space="preserve"> ngày</w:t>
      </w:r>
    </w:p>
    <w:p w14:paraId="2B58C327" w14:textId="37BFF630" w:rsidR="00092BB5" w:rsidRPr="00537F94" w:rsidRDefault="00D32A4C" w:rsidP="00092BB5">
      <w:pPr>
        <w:autoSpaceDE w:val="0"/>
        <w:autoSpaceDN w:val="0"/>
        <w:adjustRightInd w:val="0"/>
        <w:spacing w:before="120"/>
        <w:rPr>
          <w:rFonts w:asciiTheme="majorHAnsi" w:hAnsiTheme="majorHAnsi" w:cstheme="majorHAnsi"/>
          <w:iCs/>
          <w:sz w:val="28"/>
          <w:szCs w:val="28"/>
          <w:lang w:val="vi-VN"/>
        </w:rPr>
      </w:pPr>
      <w:r w:rsidRPr="00D32A4C">
        <w:rPr>
          <w:rFonts w:asciiTheme="majorHAnsi" w:hAnsiTheme="majorHAnsi" w:cstheme="majorHAnsi"/>
          <w:iCs/>
          <w:sz w:val="28"/>
          <w:szCs w:val="28"/>
          <w:lang w:val="vi-VN"/>
        </w:rPr>
        <w:t xml:space="preserve">          - Địa điểm thực hiện: </w:t>
      </w:r>
      <w:r w:rsidR="00F73FE8" w:rsidRPr="00537F94">
        <w:rPr>
          <w:rFonts w:asciiTheme="majorHAnsi" w:hAnsiTheme="majorHAnsi" w:cstheme="majorHAnsi"/>
          <w:iCs/>
          <w:sz w:val="28"/>
          <w:szCs w:val="28"/>
          <w:lang w:val="vi-VN"/>
        </w:rPr>
        <w:t>tại Cung Văn hóa Hữu nghị Việt Xô – số 91 Trần Hưng Đạo, thành phố Hà Nội.</w:t>
      </w:r>
    </w:p>
    <w:p w14:paraId="323E5268" w14:textId="07437DB2" w:rsidR="00D57880" w:rsidRPr="0097778D" w:rsidRDefault="00D57880" w:rsidP="00092BB5">
      <w:pPr>
        <w:autoSpaceDE w:val="0"/>
        <w:autoSpaceDN w:val="0"/>
        <w:adjustRightInd w:val="0"/>
        <w:spacing w:before="120"/>
        <w:ind w:firstLine="709"/>
        <w:rPr>
          <w:b/>
          <w:sz w:val="28"/>
          <w:szCs w:val="28"/>
          <w:lang w:val="nl-NL"/>
        </w:rPr>
      </w:pPr>
      <w:r w:rsidRPr="0097778D">
        <w:rPr>
          <w:b/>
          <w:sz w:val="28"/>
          <w:szCs w:val="28"/>
          <w:lang w:val="nl-NL"/>
        </w:rPr>
        <w:t xml:space="preserve">2. </w:t>
      </w:r>
      <w:r w:rsidR="00783468" w:rsidRPr="0097778D">
        <w:rPr>
          <w:b/>
          <w:sz w:val="28"/>
          <w:szCs w:val="28"/>
          <w:lang w:val="nl-NL"/>
        </w:rPr>
        <w:t>Mục tiêu công việc</w:t>
      </w:r>
      <w:r w:rsidR="00CC6FDE" w:rsidRPr="0097778D">
        <w:rPr>
          <w:b/>
          <w:sz w:val="28"/>
          <w:szCs w:val="28"/>
          <w:lang w:val="nl-NL"/>
        </w:rPr>
        <w:t>:</w:t>
      </w:r>
    </w:p>
    <w:p w14:paraId="7CD0FE99" w14:textId="516A4488" w:rsidR="004651EE" w:rsidRPr="00537F94" w:rsidRDefault="004651EE" w:rsidP="004651EE">
      <w:pPr>
        <w:spacing w:before="60" w:after="60"/>
        <w:ind w:firstLine="709"/>
        <w:rPr>
          <w:bCs/>
          <w:sz w:val="28"/>
          <w:szCs w:val="28"/>
          <w:lang w:val="vi-VN"/>
        </w:rPr>
      </w:pPr>
      <w:r w:rsidRPr="00537F94">
        <w:rPr>
          <w:bCs/>
          <w:sz w:val="28"/>
          <w:szCs w:val="28"/>
          <w:lang w:val="vi-VN"/>
        </w:rPr>
        <w:t>+ Tổ chức lễ phát động cuộc thi Giải Báo chí toàn quốc về phòng chống HIV/AIDS</w:t>
      </w:r>
    </w:p>
    <w:p w14:paraId="78C42399" w14:textId="6A571B00" w:rsidR="004651EE" w:rsidRPr="00537F94" w:rsidRDefault="004651EE" w:rsidP="004651EE">
      <w:pPr>
        <w:spacing w:before="60" w:after="60"/>
        <w:ind w:firstLine="709"/>
        <w:rPr>
          <w:bCs/>
          <w:sz w:val="28"/>
          <w:szCs w:val="28"/>
          <w:lang w:val="vi-VN"/>
        </w:rPr>
      </w:pPr>
      <w:r w:rsidRPr="00537F94">
        <w:rPr>
          <w:bCs/>
          <w:sz w:val="28"/>
          <w:szCs w:val="28"/>
          <w:lang w:val="vi-VN"/>
        </w:rPr>
        <w:t>+ Lễ tổng kết và trao giải cuộc thi Giải Báo chí toàn quốc về phòng chống HIV/AIDS</w:t>
      </w:r>
    </w:p>
    <w:p w14:paraId="77379834" w14:textId="7E7B98DD" w:rsidR="00D32A4C" w:rsidRPr="00D32A4C" w:rsidRDefault="004651EE" w:rsidP="004651EE">
      <w:pPr>
        <w:spacing w:before="60" w:after="60"/>
        <w:ind w:firstLine="709"/>
        <w:rPr>
          <w:rFonts w:asciiTheme="majorHAnsi" w:hAnsiTheme="majorHAnsi" w:cstheme="majorHAnsi"/>
          <w:iCs/>
          <w:sz w:val="28"/>
          <w:szCs w:val="28"/>
          <w:lang w:val="vi-VN"/>
        </w:rPr>
      </w:pPr>
      <w:r w:rsidRPr="004651EE">
        <w:rPr>
          <w:i/>
          <w:iCs/>
          <w:sz w:val="28"/>
          <w:szCs w:val="28"/>
          <w:lang w:val="vi-VN"/>
        </w:rPr>
        <w:t xml:space="preserve"> </w:t>
      </w:r>
      <w:r w:rsidR="00D32A4C" w:rsidRPr="0058174C">
        <w:rPr>
          <w:rFonts w:asciiTheme="majorHAnsi" w:hAnsiTheme="majorHAnsi" w:cstheme="majorHAnsi"/>
          <w:i/>
          <w:iCs/>
          <w:sz w:val="28"/>
          <w:szCs w:val="28"/>
          <w:lang w:val="vi-VN"/>
        </w:rPr>
        <w:t>(Theo bảng phạm vi cung cấp).</w:t>
      </w:r>
      <w:r w:rsidR="00D32A4C" w:rsidRPr="00D32A4C">
        <w:rPr>
          <w:rFonts w:asciiTheme="majorHAnsi" w:hAnsiTheme="majorHAnsi" w:cstheme="majorHAnsi"/>
          <w:iCs/>
          <w:sz w:val="28"/>
          <w:szCs w:val="28"/>
          <w:lang w:val="vi-VN"/>
        </w:rPr>
        <w:t xml:space="preserve"> </w:t>
      </w:r>
    </w:p>
    <w:p w14:paraId="5073FA0B" w14:textId="77777777" w:rsidR="00CC6FDE" w:rsidRDefault="00B955A7" w:rsidP="00E3049A">
      <w:pPr>
        <w:spacing w:before="120" w:after="120"/>
        <w:ind w:firstLine="709"/>
        <w:rPr>
          <w:b/>
          <w:sz w:val="28"/>
          <w:szCs w:val="28"/>
          <w:lang w:val="nl-NL"/>
        </w:rPr>
      </w:pPr>
      <w:r w:rsidRPr="0097778D">
        <w:rPr>
          <w:b/>
          <w:sz w:val="28"/>
          <w:szCs w:val="28"/>
          <w:lang w:val="nl-NL"/>
        </w:rPr>
        <w:t>3. Yêu cầu kỹ thuật của gói thầu:</w:t>
      </w:r>
    </w:p>
    <w:p w14:paraId="45FF570E" w14:textId="436910F4" w:rsidR="000A06DD" w:rsidRDefault="000A06DD" w:rsidP="000A06DD">
      <w:pPr>
        <w:spacing w:before="60" w:after="60"/>
        <w:ind w:firstLine="709"/>
        <w:rPr>
          <w:b/>
          <w:sz w:val="28"/>
          <w:szCs w:val="28"/>
          <w:lang w:val="nl-NL"/>
        </w:rPr>
      </w:pPr>
      <w:r>
        <w:rPr>
          <w:b/>
          <w:sz w:val="28"/>
          <w:szCs w:val="28"/>
          <w:lang w:val="nl-NL"/>
        </w:rPr>
        <w:t>3.1</w:t>
      </w:r>
      <w:r w:rsidRPr="00736DF1">
        <w:rPr>
          <w:b/>
          <w:sz w:val="28"/>
          <w:szCs w:val="28"/>
          <w:lang w:val="nl-NL"/>
        </w:rPr>
        <w:t xml:space="preserve"> </w:t>
      </w:r>
      <w:r>
        <w:rPr>
          <w:b/>
          <w:sz w:val="28"/>
          <w:szCs w:val="28"/>
          <w:lang w:val="nl-NL"/>
        </w:rPr>
        <w:t>Yêu cầu kỹ thuật:</w:t>
      </w:r>
    </w:p>
    <w:tbl>
      <w:tblPr>
        <w:tblW w:w="93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23"/>
        <w:gridCol w:w="4382"/>
      </w:tblGrid>
      <w:tr w:rsidR="00084D57" w:rsidRPr="00084D57" w14:paraId="4CFD1947" w14:textId="77777777" w:rsidTr="00965C51">
        <w:trPr>
          <w:trHeight w:val="698"/>
        </w:trPr>
        <w:tc>
          <w:tcPr>
            <w:tcW w:w="851" w:type="dxa"/>
            <w:vAlign w:val="center"/>
            <w:hideMark/>
          </w:tcPr>
          <w:p w14:paraId="09D5DE90" w14:textId="77777777" w:rsidR="00084D57" w:rsidRPr="00084D57" w:rsidRDefault="00084D57" w:rsidP="00084D57">
            <w:pPr>
              <w:jc w:val="center"/>
              <w:rPr>
                <w:b/>
                <w:bCs/>
                <w:sz w:val="26"/>
                <w:szCs w:val="26"/>
              </w:rPr>
            </w:pPr>
            <w:r w:rsidRPr="00084D57">
              <w:rPr>
                <w:b/>
                <w:bCs/>
                <w:sz w:val="26"/>
                <w:szCs w:val="26"/>
              </w:rPr>
              <w:t>STT</w:t>
            </w:r>
          </w:p>
        </w:tc>
        <w:tc>
          <w:tcPr>
            <w:tcW w:w="4123" w:type="dxa"/>
            <w:vAlign w:val="center"/>
            <w:hideMark/>
          </w:tcPr>
          <w:p w14:paraId="6CC7E252" w14:textId="77777777" w:rsidR="00084D57" w:rsidRPr="00084D57" w:rsidRDefault="00084D57" w:rsidP="00084D57">
            <w:pPr>
              <w:jc w:val="center"/>
              <w:rPr>
                <w:b/>
                <w:bCs/>
                <w:sz w:val="26"/>
                <w:szCs w:val="26"/>
              </w:rPr>
            </w:pPr>
            <w:r w:rsidRPr="00084D57">
              <w:rPr>
                <w:b/>
                <w:bCs/>
                <w:sz w:val="26"/>
                <w:szCs w:val="26"/>
              </w:rPr>
              <w:t>Danh mục dịch vụ</w:t>
            </w:r>
          </w:p>
        </w:tc>
        <w:tc>
          <w:tcPr>
            <w:tcW w:w="4382" w:type="dxa"/>
            <w:vAlign w:val="center"/>
            <w:hideMark/>
          </w:tcPr>
          <w:p w14:paraId="4B4263D7" w14:textId="77777777" w:rsidR="00084D57" w:rsidRPr="00084D57" w:rsidRDefault="00084D57" w:rsidP="00084D57">
            <w:pPr>
              <w:jc w:val="center"/>
              <w:rPr>
                <w:b/>
                <w:bCs/>
                <w:sz w:val="26"/>
                <w:szCs w:val="26"/>
              </w:rPr>
            </w:pPr>
            <w:r w:rsidRPr="00084D57">
              <w:rPr>
                <w:b/>
                <w:bCs/>
                <w:sz w:val="26"/>
                <w:szCs w:val="26"/>
              </w:rPr>
              <w:t>Yêu cầu kỹ thuật</w:t>
            </w:r>
          </w:p>
        </w:tc>
      </w:tr>
      <w:tr w:rsidR="00084D57" w:rsidRPr="00084D57" w14:paraId="35B960B6" w14:textId="77777777" w:rsidTr="00965C51">
        <w:trPr>
          <w:trHeight w:val="315"/>
        </w:trPr>
        <w:tc>
          <w:tcPr>
            <w:tcW w:w="851" w:type="dxa"/>
            <w:vAlign w:val="center"/>
            <w:hideMark/>
          </w:tcPr>
          <w:p w14:paraId="24BFA165" w14:textId="77777777" w:rsidR="00084D57" w:rsidRPr="00084D57" w:rsidRDefault="00084D57" w:rsidP="00084D57">
            <w:pPr>
              <w:jc w:val="center"/>
              <w:rPr>
                <w:i/>
                <w:iCs/>
                <w:sz w:val="26"/>
                <w:szCs w:val="26"/>
              </w:rPr>
            </w:pPr>
            <w:r w:rsidRPr="00084D57">
              <w:rPr>
                <w:i/>
                <w:iCs/>
                <w:sz w:val="26"/>
                <w:szCs w:val="26"/>
              </w:rPr>
              <w:t>(1)</w:t>
            </w:r>
          </w:p>
        </w:tc>
        <w:tc>
          <w:tcPr>
            <w:tcW w:w="4123" w:type="dxa"/>
            <w:vAlign w:val="center"/>
            <w:hideMark/>
          </w:tcPr>
          <w:p w14:paraId="669F690B" w14:textId="77777777" w:rsidR="00084D57" w:rsidRPr="00084D57" w:rsidRDefault="00084D57" w:rsidP="00084D57">
            <w:pPr>
              <w:jc w:val="center"/>
              <w:rPr>
                <w:i/>
                <w:iCs/>
                <w:sz w:val="26"/>
                <w:szCs w:val="26"/>
              </w:rPr>
            </w:pPr>
            <w:r w:rsidRPr="00084D57">
              <w:rPr>
                <w:i/>
                <w:iCs/>
                <w:sz w:val="26"/>
                <w:szCs w:val="26"/>
              </w:rPr>
              <w:t>(2)</w:t>
            </w:r>
          </w:p>
        </w:tc>
        <w:tc>
          <w:tcPr>
            <w:tcW w:w="4382" w:type="dxa"/>
            <w:vAlign w:val="center"/>
            <w:hideMark/>
          </w:tcPr>
          <w:p w14:paraId="0C8DC489" w14:textId="77777777" w:rsidR="00084D57" w:rsidRPr="00084D57" w:rsidRDefault="00084D57" w:rsidP="00084D57">
            <w:pPr>
              <w:jc w:val="center"/>
              <w:rPr>
                <w:i/>
                <w:iCs/>
                <w:sz w:val="26"/>
                <w:szCs w:val="26"/>
              </w:rPr>
            </w:pPr>
            <w:r w:rsidRPr="00084D57">
              <w:rPr>
                <w:i/>
                <w:iCs/>
                <w:sz w:val="26"/>
                <w:szCs w:val="26"/>
              </w:rPr>
              <w:t>(3)</w:t>
            </w:r>
          </w:p>
        </w:tc>
      </w:tr>
      <w:tr w:rsidR="00965C51" w:rsidRPr="00084D57" w14:paraId="53671CEA"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1F613048" w14:textId="59421C5F" w:rsidR="00965C51" w:rsidRPr="00084D57" w:rsidRDefault="00965C51" w:rsidP="00965C51">
            <w:pPr>
              <w:jc w:val="center"/>
              <w:rPr>
                <w:bCs/>
                <w:sz w:val="26"/>
                <w:szCs w:val="26"/>
              </w:rPr>
            </w:pPr>
            <w:r>
              <w:rPr>
                <w:b/>
                <w:bCs/>
              </w:rPr>
              <w:t>I</w:t>
            </w:r>
          </w:p>
        </w:tc>
        <w:tc>
          <w:tcPr>
            <w:tcW w:w="4123" w:type="dxa"/>
            <w:tcBorders>
              <w:top w:val="nil"/>
              <w:left w:val="nil"/>
              <w:bottom w:val="single" w:sz="4" w:space="0" w:color="auto"/>
              <w:right w:val="single" w:sz="4" w:space="0" w:color="auto"/>
            </w:tcBorders>
            <w:shd w:val="clear" w:color="auto" w:fill="auto"/>
            <w:vAlign w:val="center"/>
          </w:tcPr>
          <w:p w14:paraId="6E85FCEA" w14:textId="4B0FC1E3" w:rsidR="00965C51" w:rsidRPr="00084D57" w:rsidRDefault="00965C51" w:rsidP="002259FD">
            <w:pPr>
              <w:rPr>
                <w:sz w:val="26"/>
                <w:szCs w:val="26"/>
              </w:rPr>
            </w:pPr>
            <w:r>
              <w:rPr>
                <w:b/>
                <w:bCs/>
              </w:rPr>
              <w:t xml:space="preserve">TỔ CHỨC LỄ PHÁT ĐỘNG CUỘC THI GIẢI BÁO CHÍ TOÀN QUỐC VỀ PHÒNG CHỐNG HIV/AIDS </w:t>
            </w:r>
          </w:p>
        </w:tc>
        <w:tc>
          <w:tcPr>
            <w:tcW w:w="4382" w:type="dxa"/>
            <w:vAlign w:val="center"/>
          </w:tcPr>
          <w:p w14:paraId="25449725" w14:textId="368DF22A" w:rsidR="00965C51" w:rsidRPr="00084D57" w:rsidRDefault="002259FD" w:rsidP="00965C51">
            <w:pPr>
              <w:jc w:val="center"/>
              <w:rPr>
                <w:szCs w:val="24"/>
              </w:rPr>
            </w:pPr>
            <w:r>
              <w:rPr>
                <w:b/>
                <w:bCs/>
              </w:rPr>
              <w:t>(ĐỊA ĐIỂM TẠI PHÒNG HỌP CỦA BÁO SỨC KHOẺ ĐỜI SỐNG HOẶC BỘ Y TẾ)</w:t>
            </w:r>
          </w:p>
        </w:tc>
      </w:tr>
      <w:tr w:rsidR="00965C51" w:rsidRPr="00084D57" w14:paraId="76EFAB4F"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35CD18DF" w14:textId="41140501" w:rsidR="00965C51" w:rsidRPr="00084D57" w:rsidRDefault="00965C51" w:rsidP="00965C51">
            <w:pPr>
              <w:jc w:val="center"/>
              <w:rPr>
                <w:bCs/>
                <w:sz w:val="26"/>
                <w:szCs w:val="26"/>
              </w:rPr>
            </w:pPr>
            <w:r>
              <w:rPr>
                <w:b/>
                <w:bCs/>
              </w:rPr>
              <w:t>1</w:t>
            </w:r>
          </w:p>
        </w:tc>
        <w:tc>
          <w:tcPr>
            <w:tcW w:w="4123" w:type="dxa"/>
            <w:tcBorders>
              <w:top w:val="nil"/>
              <w:left w:val="nil"/>
              <w:bottom w:val="single" w:sz="4" w:space="0" w:color="auto"/>
              <w:right w:val="single" w:sz="4" w:space="0" w:color="auto"/>
            </w:tcBorders>
            <w:shd w:val="clear" w:color="auto" w:fill="auto"/>
            <w:vAlign w:val="center"/>
          </w:tcPr>
          <w:p w14:paraId="183FF104" w14:textId="3810D8B2" w:rsidR="00965C51" w:rsidRPr="00084D57" w:rsidRDefault="00965C51" w:rsidP="00965C51">
            <w:pPr>
              <w:rPr>
                <w:sz w:val="26"/>
                <w:szCs w:val="26"/>
              </w:rPr>
            </w:pPr>
            <w:r>
              <w:rPr>
                <w:b/>
                <w:bCs/>
              </w:rPr>
              <w:t xml:space="preserve">Trang trí quảng bá tại địa điểm tổ chức </w:t>
            </w:r>
          </w:p>
        </w:tc>
        <w:tc>
          <w:tcPr>
            <w:tcW w:w="4382" w:type="dxa"/>
            <w:vAlign w:val="center"/>
          </w:tcPr>
          <w:p w14:paraId="680DDD4C" w14:textId="77777777" w:rsidR="00965C51" w:rsidRPr="00084D57" w:rsidRDefault="00965C51" w:rsidP="00965C51">
            <w:pPr>
              <w:jc w:val="center"/>
              <w:rPr>
                <w:szCs w:val="24"/>
              </w:rPr>
            </w:pPr>
          </w:p>
        </w:tc>
      </w:tr>
      <w:tr w:rsidR="00965C51" w:rsidRPr="00084D57" w14:paraId="028414EA"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638BFBD2" w14:textId="7955FCA0" w:rsidR="00965C51" w:rsidRPr="00084D57" w:rsidRDefault="00965C51" w:rsidP="00965C51">
            <w:pPr>
              <w:jc w:val="center"/>
              <w:rPr>
                <w:bCs/>
                <w:sz w:val="26"/>
                <w:szCs w:val="26"/>
              </w:rPr>
            </w:pPr>
            <w:r>
              <w:t>1,1</w:t>
            </w:r>
          </w:p>
        </w:tc>
        <w:tc>
          <w:tcPr>
            <w:tcW w:w="4123" w:type="dxa"/>
            <w:tcBorders>
              <w:top w:val="nil"/>
              <w:left w:val="nil"/>
              <w:bottom w:val="single" w:sz="4" w:space="0" w:color="auto"/>
              <w:right w:val="single" w:sz="4" w:space="0" w:color="auto"/>
            </w:tcBorders>
            <w:shd w:val="clear" w:color="auto" w:fill="auto"/>
            <w:vAlign w:val="center"/>
          </w:tcPr>
          <w:p w14:paraId="0C488687" w14:textId="48A4D7F8" w:rsidR="00965C51" w:rsidRPr="00084D57" w:rsidRDefault="00965C51" w:rsidP="002259FD">
            <w:pPr>
              <w:rPr>
                <w:sz w:val="26"/>
                <w:szCs w:val="26"/>
              </w:rPr>
            </w:pPr>
            <w:r>
              <w:t xml:space="preserve">Pano treo tại địa điểm tổ chức: </w:t>
            </w:r>
          </w:p>
        </w:tc>
        <w:tc>
          <w:tcPr>
            <w:tcW w:w="4382" w:type="dxa"/>
            <w:vAlign w:val="center"/>
          </w:tcPr>
          <w:p w14:paraId="555D9759" w14:textId="76FE266C" w:rsidR="00965C51" w:rsidRPr="00084D57" w:rsidRDefault="002259FD" w:rsidP="002259FD">
            <w:pPr>
              <w:jc w:val="left"/>
              <w:rPr>
                <w:szCs w:val="24"/>
              </w:rPr>
            </w:pPr>
            <w:r>
              <w:t>Khung sắt hộp 20mmx20mm hàn chịu lực mối hàn tiêu chuẩn, mặt bảng bạt hiflex chống xuyên sáng, in 4 màu.  Kích thước: 1,2m x 6m (bao gồm chi phí treo, tháo dỡ)</w:t>
            </w:r>
          </w:p>
        </w:tc>
      </w:tr>
      <w:tr w:rsidR="00965C51" w:rsidRPr="00084D57" w14:paraId="4B3FF7F6"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202317D9" w14:textId="399D45F8" w:rsidR="00965C51" w:rsidRPr="00084D57" w:rsidRDefault="00965C51" w:rsidP="00965C51">
            <w:pPr>
              <w:jc w:val="center"/>
              <w:rPr>
                <w:bCs/>
                <w:sz w:val="26"/>
                <w:szCs w:val="26"/>
              </w:rPr>
            </w:pPr>
            <w:r>
              <w:t>1,2</w:t>
            </w:r>
          </w:p>
        </w:tc>
        <w:tc>
          <w:tcPr>
            <w:tcW w:w="4123" w:type="dxa"/>
            <w:tcBorders>
              <w:top w:val="nil"/>
              <w:left w:val="nil"/>
              <w:bottom w:val="single" w:sz="4" w:space="0" w:color="auto"/>
              <w:right w:val="single" w:sz="4" w:space="0" w:color="auto"/>
            </w:tcBorders>
            <w:shd w:val="clear" w:color="auto" w:fill="auto"/>
            <w:vAlign w:val="center"/>
          </w:tcPr>
          <w:p w14:paraId="7D569435" w14:textId="2E20A24A" w:rsidR="00965C51" w:rsidRPr="00084D57" w:rsidRDefault="00965C51" w:rsidP="002259FD">
            <w:pPr>
              <w:rPr>
                <w:sz w:val="26"/>
                <w:szCs w:val="26"/>
              </w:rPr>
            </w:pPr>
            <w:r>
              <w:t xml:space="preserve">Phướn dọc tại địa điểm tổ chức: </w:t>
            </w:r>
          </w:p>
        </w:tc>
        <w:tc>
          <w:tcPr>
            <w:tcW w:w="4382" w:type="dxa"/>
            <w:vAlign w:val="center"/>
          </w:tcPr>
          <w:p w14:paraId="7D80A4D2" w14:textId="34FEAD80" w:rsidR="00965C51" w:rsidRPr="00084D57" w:rsidRDefault="002259FD" w:rsidP="002259FD">
            <w:pPr>
              <w:jc w:val="left"/>
              <w:rPr>
                <w:szCs w:val="24"/>
              </w:rPr>
            </w:pPr>
            <w:r>
              <w:t>bạt hiflex chống xuyên sáng, in 4 màu.  Kích thước: 0,75m x 1,8m (bao gồm chi phí treo, tháo dỡ)</w:t>
            </w:r>
          </w:p>
        </w:tc>
      </w:tr>
      <w:tr w:rsidR="00965C51" w:rsidRPr="00084D57" w14:paraId="5E8B00BD"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701872F4" w14:textId="3A233E8D" w:rsidR="00965C51" w:rsidRPr="00084D57" w:rsidRDefault="00965C51" w:rsidP="00965C51">
            <w:pPr>
              <w:jc w:val="center"/>
              <w:rPr>
                <w:bCs/>
                <w:sz w:val="26"/>
                <w:szCs w:val="26"/>
              </w:rPr>
            </w:pPr>
            <w:r>
              <w:t>1,3</w:t>
            </w:r>
          </w:p>
        </w:tc>
        <w:tc>
          <w:tcPr>
            <w:tcW w:w="4123" w:type="dxa"/>
            <w:tcBorders>
              <w:top w:val="nil"/>
              <w:left w:val="nil"/>
              <w:bottom w:val="single" w:sz="4" w:space="0" w:color="auto"/>
              <w:right w:val="single" w:sz="4" w:space="0" w:color="auto"/>
            </w:tcBorders>
            <w:shd w:val="clear" w:color="auto" w:fill="auto"/>
            <w:vAlign w:val="center"/>
          </w:tcPr>
          <w:p w14:paraId="74FEEBA1" w14:textId="29C08A23" w:rsidR="00965C51" w:rsidRPr="00084D57" w:rsidRDefault="00965C51" w:rsidP="002259FD">
            <w:pPr>
              <w:rPr>
                <w:sz w:val="26"/>
                <w:szCs w:val="26"/>
              </w:rPr>
            </w:pPr>
            <w:r>
              <w:t xml:space="preserve">Sản xuất Standee chân sắt 2 mặt </w:t>
            </w:r>
          </w:p>
        </w:tc>
        <w:tc>
          <w:tcPr>
            <w:tcW w:w="4382" w:type="dxa"/>
            <w:vAlign w:val="center"/>
          </w:tcPr>
          <w:p w14:paraId="72A27C64" w14:textId="5A8024F9" w:rsidR="00965C51" w:rsidRPr="00084D57" w:rsidRDefault="002259FD" w:rsidP="002259FD">
            <w:pPr>
              <w:jc w:val="left"/>
              <w:rPr>
                <w:szCs w:val="24"/>
              </w:rPr>
            </w:pPr>
            <w:r>
              <w:t>kích thước 0,8m x 1,8m, in 4 màu, bạt hiflex</w:t>
            </w:r>
          </w:p>
        </w:tc>
      </w:tr>
      <w:tr w:rsidR="00965C51" w:rsidRPr="00084D57" w14:paraId="2739CFA2"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15A8289B" w14:textId="6DED168D" w:rsidR="00965C51" w:rsidRPr="00084D57" w:rsidRDefault="00965C51" w:rsidP="00965C51">
            <w:pPr>
              <w:jc w:val="center"/>
              <w:rPr>
                <w:bCs/>
                <w:sz w:val="26"/>
                <w:szCs w:val="26"/>
              </w:rPr>
            </w:pPr>
            <w:r>
              <w:rPr>
                <w:b/>
                <w:bCs/>
              </w:rPr>
              <w:t>2</w:t>
            </w:r>
          </w:p>
        </w:tc>
        <w:tc>
          <w:tcPr>
            <w:tcW w:w="4123" w:type="dxa"/>
            <w:tcBorders>
              <w:top w:val="nil"/>
              <w:left w:val="nil"/>
              <w:bottom w:val="single" w:sz="4" w:space="0" w:color="auto"/>
              <w:right w:val="single" w:sz="4" w:space="0" w:color="auto"/>
            </w:tcBorders>
            <w:shd w:val="clear" w:color="auto" w:fill="auto"/>
            <w:vAlign w:val="center"/>
          </w:tcPr>
          <w:p w14:paraId="6F2A82E5" w14:textId="3B871456" w:rsidR="00965C51" w:rsidRPr="00084D57" w:rsidRDefault="00965C51" w:rsidP="00965C51">
            <w:pPr>
              <w:rPr>
                <w:sz w:val="26"/>
                <w:szCs w:val="26"/>
              </w:rPr>
            </w:pPr>
            <w:r>
              <w:rPr>
                <w:b/>
                <w:bCs/>
              </w:rPr>
              <w:t>Chi phí lắp đặt Backdrop sân khấu cho lễ phát động</w:t>
            </w:r>
          </w:p>
        </w:tc>
        <w:tc>
          <w:tcPr>
            <w:tcW w:w="4382" w:type="dxa"/>
            <w:vAlign w:val="center"/>
          </w:tcPr>
          <w:p w14:paraId="4CEC7B0F" w14:textId="77777777" w:rsidR="00965C51" w:rsidRPr="00084D57" w:rsidRDefault="00965C51" w:rsidP="00965C51">
            <w:pPr>
              <w:jc w:val="center"/>
              <w:rPr>
                <w:szCs w:val="24"/>
              </w:rPr>
            </w:pPr>
          </w:p>
        </w:tc>
      </w:tr>
      <w:tr w:rsidR="00965C51" w:rsidRPr="00084D57" w14:paraId="0DEBEB26"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6FDF43E1" w14:textId="4823FD7C" w:rsidR="00965C51" w:rsidRPr="00084D57" w:rsidRDefault="00965C51" w:rsidP="00965C51">
            <w:pPr>
              <w:jc w:val="center"/>
              <w:rPr>
                <w:bCs/>
                <w:sz w:val="26"/>
                <w:szCs w:val="26"/>
              </w:rPr>
            </w:pPr>
            <w:r>
              <w:t> 2.1</w:t>
            </w:r>
          </w:p>
        </w:tc>
        <w:tc>
          <w:tcPr>
            <w:tcW w:w="4123" w:type="dxa"/>
            <w:tcBorders>
              <w:top w:val="nil"/>
              <w:left w:val="nil"/>
              <w:bottom w:val="single" w:sz="4" w:space="0" w:color="auto"/>
              <w:right w:val="single" w:sz="4" w:space="0" w:color="auto"/>
            </w:tcBorders>
            <w:shd w:val="clear" w:color="auto" w:fill="auto"/>
            <w:vAlign w:val="center"/>
          </w:tcPr>
          <w:p w14:paraId="633BFA42" w14:textId="0E60FFE6" w:rsidR="00965C51" w:rsidRPr="00084D57" w:rsidRDefault="00965C51" w:rsidP="002259FD">
            <w:pPr>
              <w:jc w:val="left"/>
              <w:rPr>
                <w:sz w:val="26"/>
                <w:szCs w:val="26"/>
              </w:rPr>
            </w:pPr>
            <w:r>
              <w:rPr>
                <w:b/>
                <w:bCs/>
                <w:i/>
                <w:iCs/>
              </w:rPr>
              <w:t xml:space="preserve">Back drop sân khấu </w:t>
            </w:r>
          </w:p>
        </w:tc>
        <w:tc>
          <w:tcPr>
            <w:tcW w:w="4382" w:type="dxa"/>
            <w:vAlign w:val="center"/>
          </w:tcPr>
          <w:p w14:paraId="0EFCA8FF" w14:textId="35D3A35C" w:rsidR="00965C51" w:rsidRPr="00084D57" w:rsidRDefault="002259FD" w:rsidP="002259FD">
            <w:pPr>
              <w:jc w:val="center"/>
              <w:rPr>
                <w:szCs w:val="24"/>
              </w:rPr>
            </w:pPr>
            <w:r w:rsidRPr="002259FD">
              <w:rPr>
                <w:szCs w:val="24"/>
              </w:rPr>
              <w:t>Khung sắt hộp 20mm x20mm hàn chịu lực mối hàn tiêu chuẩn, mặt bảng bạt hif</w:t>
            </w:r>
            <w:r>
              <w:rPr>
                <w:szCs w:val="24"/>
              </w:rPr>
              <w:t xml:space="preserve">lex chống xuyên sáng, in 4 màu. </w:t>
            </w:r>
            <w:r w:rsidRPr="002259FD">
              <w:rPr>
                <w:szCs w:val="24"/>
              </w:rPr>
              <w:t>Kích thước: cao 3m x ngang 5m</w:t>
            </w:r>
          </w:p>
        </w:tc>
      </w:tr>
      <w:tr w:rsidR="00965C51" w:rsidRPr="00084D57" w14:paraId="0E10660F"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2EA8C03C" w14:textId="195D0C9D" w:rsidR="00965C51" w:rsidRPr="00084D57" w:rsidRDefault="00965C51" w:rsidP="00965C51">
            <w:pPr>
              <w:jc w:val="center"/>
              <w:rPr>
                <w:bCs/>
                <w:sz w:val="26"/>
                <w:szCs w:val="26"/>
              </w:rPr>
            </w:pPr>
            <w:r>
              <w:rPr>
                <w:b/>
                <w:bCs/>
              </w:rPr>
              <w:t>3</w:t>
            </w:r>
          </w:p>
        </w:tc>
        <w:tc>
          <w:tcPr>
            <w:tcW w:w="4123" w:type="dxa"/>
            <w:tcBorders>
              <w:top w:val="nil"/>
              <w:left w:val="nil"/>
              <w:bottom w:val="single" w:sz="4" w:space="0" w:color="auto"/>
              <w:right w:val="single" w:sz="4" w:space="0" w:color="auto"/>
            </w:tcBorders>
            <w:shd w:val="clear" w:color="auto" w:fill="auto"/>
            <w:vAlign w:val="center"/>
          </w:tcPr>
          <w:p w14:paraId="1AE396D0" w14:textId="21B99F48" w:rsidR="00965C51" w:rsidRPr="00084D57" w:rsidRDefault="00965C51" w:rsidP="00965C51">
            <w:pPr>
              <w:rPr>
                <w:sz w:val="26"/>
                <w:szCs w:val="26"/>
              </w:rPr>
            </w:pPr>
            <w:r>
              <w:rPr>
                <w:b/>
                <w:bCs/>
              </w:rPr>
              <w:t>Chi phí hoa tươi và các chi phí khác cho lễ phát động</w:t>
            </w:r>
          </w:p>
        </w:tc>
        <w:tc>
          <w:tcPr>
            <w:tcW w:w="4382" w:type="dxa"/>
            <w:vAlign w:val="center"/>
          </w:tcPr>
          <w:p w14:paraId="281D7B50" w14:textId="77777777" w:rsidR="00965C51" w:rsidRPr="00084D57" w:rsidRDefault="00965C51" w:rsidP="00965C51">
            <w:pPr>
              <w:jc w:val="center"/>
              <w:rPr>
                <w:szCs w:val="24"/>
              </w:rPr>
            </w:pPr>
          </w:p>
        </w:tc>
      </w:tr>
      <w:tr w:rsidR="00965C51" w:rsidRPr="00084D57" w14:paraId="190C058B" w14:textId="77777777" w:rsidTr="0017511B">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2628178E" w14:textId="69204221" w:rsidR="00965C51" w:rsidRPr="00084D57" w:rsidRDefault="00965C51" w:rsidP="00965C51">
            <w:pPr>
              <w:jc w:val="center"/>
              <w:rPr>
                <w:bCs/>
                <w:sz w:val="26"/>
                <w:szCs w:val="26"/>
              </w:rPr>
            </w:pPr>
            <w:r>
              <w:t>3,1</w:t>
            </w:r>
          </w:p>
        </w:tc>
        <w:tc>
          <w:tcPr>
            <w:tcW w:w="4123" w:type="dxa"/>
            <w:tcBorders>
              <w:top w:val="nil"/>
              <w:left w:val="nil"/>
              <w:bottom w:val="single" w:sz="4" w:space="0" w:color="auto"/>
              <w:right w:val="single" w:sz="4" w:space="0" w:color="auto"/>
            </w:tcBorders>
            <w:shd w:val="clear" w:color="auto" w:fill="auto"/>
            <w:vAlign w:val="center"/>
          </w:tcPr>
          <w:p w14:paraId="6B1C6EB6" w14:textId="1595D5F1" w:rsidR="00965C51" w:rsidRPr="00084D57" w:rsidRDefault="00965C51" w:rsidP="00965C51">
            <w:pPr>
              <w:rPr>
                <w:sz w:val="26"/>
                <w:szCs w:val="26"/>
              </w:rPr>
            </w:pPr>
            <w:r>
              <w:t>Thuê áo dài cho lễ tân đón tiếp đại biểu</w:t>
            </w:r>
          </w:p>
        </w:tc>
        <w:tc>
          <w:tcPr>
            <w:tcW w:w="4382" w:type="dxa"/>
            <w:vAlign w:val="center"/>
          </w:tcPr>
          <w:p w14:paraId="3CD02AF0" w14:textId="77777777" w:rsidR="00965C51" w:rsidRPr="00084D57" w:rsidRDefault="00965C51" w:rsidP="00965C51">
            <w:pPr>
              <w:jc w:val="center"/>
              <w:rPr>
                <w:szCs w:val="24"/>
              </w:rPr>
            </w:pPr>
          </w:p>
        </w:tc>
      </w:tr>
      <w:tr w:rsidR="00965C51" w:rsidRPr="00537F94" w14:paraId="522319DD" w14:textId="77777777" w:rsidTr="0017511B">
        <w:trPr>
          <w:trHeight w:val="45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3D5C7D" w14:textId="303D2BE2" w:rsidR="00965C51" w:rsidRPr="00084D57" w:rsidRDefault="00965C51" w:rsidP="00965C51">
            <w:pPr>
              <w:jc w:val="center"/>
              <w:rPr>
                <w:bCs/>
                <w:sz w:val="26"/>
                <w:szCs w:val="26"/>
              </w:rPr>
            </w:pPr>
            <w:r>
              <w:t>3,2</w:t>
            </w:r>
          </w:p>
        </w:tc>
        <w:tc>
          <w:tcPr>
            <w:tcW w:w="4123" w:type="dxa"/>
            <w:tcBorders>
              <w:top w:val="single" w:sz="4" w:space="0" w:color="auto"/>
              <w:left w:val="nil"/>
              <w:bottom w:val="single" w:sz="4" w:space="0" w:color="auto"/>
              <w:right w:val="single" w:sz="4" w:space="0" w:color="auto"/>
            </w:tcBorders>
            <w:shd w:val="clear" w:color="auto" w:fill="auto"/>
            <w:vAlign w:val="center"/>
          </w:tcPr>
          <w:p w14:paraId="3612340D" w14:textId="35C952D2" w:rsidR="00965C51" w:rsidRPr="00537F94" w:rsidRDefault="00965C51" w:rsidP="00965C51">
            <w:pPr>
              <w:rPr>
                <w:sz w:val="26"/>
                <w:szCs w:val="26"/>
                <w:lang w:val="sv-SE"/>
              </w:rPr>
            </w:pPr>
            <w:r w:rsidRPr="00537F94">
              <w:rPr>
                <w:lang w:val="sv-SE"/>
              </w:rPr>
              <w:t>Hoa trang trí bục phát biểu</w:t>
            </w:r>
          </w:p>
        </w:tc>
        <w:tc>
          <w:tcPr>
            <w:tcW w:w="4382" w:type="dxa"/>
            <w:vAlign w:val="center"/>
          </w:tcPr>
          <w:p w14:paraId="7363AE50" w14:textId="77777777" w:rsidR="00965C51" w:rsidRPr="00537F94" w:rsidRDefault="00965C51" w:rsidP="00965C51">
            <w:pPr>
              <w:jc w:val="center"/>
              <w:rPr>
                <w:szCs w:val="24"/>
                <w:lang w:val="sv-SE"/>
              </w:rPr>
            </w:pPr>
          </w:p>
        </w:tc>
      </w:tr>
      <w:tr w:rsidR="00965C51" w:rsidRPr="00084D57" w14:paraId="7C34531F"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27A41538" w14:textId="077B1457" w:rsidR="00965C51" w:rsidRPr="00084D57" w:rsidRDefault="00965C51" w:rsidP="00965C51">
            <w:pPr>
              <w:jc w:val="center"/>
              <w:rPr>
                <w:bCs/>
                <w:sz w:val="26"/>
                <w:szCs w:val="26"/>
              </w:rPr>
            </w:pPr>
            <w:r>
              <w:t>3,3</w:t>
            </w:r>
          </w:p>
        </w:tc>
        <w:tc>
          <w:tcPr>
            <w:tcW w:w="4123" w:type="dxa"/>
            <w:tcBorders>
              <w:top w:val="nil"/>
              <w:left w:val="nil"/>
              <w:bottom w:val="single" w:sz="4" w:space="0" w:color="auto"/>
              <w:right w:val="single" w:sz="4" w:space="0" w:color="auto"/>
            </w:tcBorders>
            <w:shd w:val="clear" w:color="auto" w:fill="auto"/>
            <w:vAlign w:val="center"/>
          </w:tcPr>
          <w:p w14:paraId="5CCEC854" w14:textId="17C7FD1D" w:rsidR="00965C51" w:rsidRPr="00084D57" w:rsidRDefault="00965C51" w:rsidP="00965C51">
            <w:pPr>
              <w:rPr>
                <w:sz w:val="26"/>
                <w:szCs w:val="26"/>
              </w:rPr>
            </w:pPr>
            <w:r>
              <w:t>Hoa để bàn</w:t>
            </w:r>
          </w:p>
        </w:tc>
        <w:tc>
          <w:tcPr>
            <w:tcW w:w="4382" w:type="dxa"/>
            <w:vAlign w:val="center"/>
          </w:tcPr>
          <w:p w14:paraId="03E82732" w14:textId="77777777" w:rsidR="00965C51" w:rsidRPr="00084D57" w:rsidRDefault="00965C51" w:rsidP="00965C51">
            <w:pPr>
              <w:jc w:val="center"/>
              <w:rPr>
                <w:szCs w:val="24"/>
              </w:rPr>
            </w:pPr>
          </w:p>
        </w:tc>
      </w:tr>
      <w:tr w:rsidR="00965C51" w:rsidRPr="00084D57" w14:paraId="03585E7E"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7E65C1AC" w14:textId="6E45FB27" w:rsidR="00965C51" w:rsidRPr="00084D57" w:rsidRDefault="00965C51" w:rsidP="00965C51">
            <w:pPr>
              <w:jc w:val="center"/>
              <w:rPr>
                <w:bCs/>
                <w:sz w:val="26"/>
                <w:szCs w:val="26"/>
              </w:rPr>
            </w:pPr>
            <w:r>
              <w:t>3,4</w:t>
            </w:r>
          </w:p>
        </w:tc>
        <w:tc>
          <w:tcPr>
            <w:tcW w:w="4123" w:type="dxa"/>
            <w:tcBorders>
              <w:top w:val="nil"/>
              <w:left w:val="nil"/>
              <w:bottom w:val="single" w:sz="4" w:space="0" w:color="auto"/>
              <w:right w:val="single" w:sz="4" w:space="0" w:color="auto"/>
            </w:tcBorders>
            <w:shd w:val="clear" w:color="auto" w:fill="auto"/>
            <w:vAlign w:val="center"/>
          </w:tcPr>
          <w:p w14:paraId="20C3D59A" w14:textId="0DC0FB29" w:rsidR="00965C51" w:rsidRPr="00084D57" w:rsidRDefault="00965C51" w:rsidP="00965C51">
            <w:pPr>
              <w:rPr>
                <w:sz w:val="26"/>
                <w:szCs w:val="26"/>
              </w:rPr>
            </w:pPr>
            <w:r>
              <w:t>Hoa tặng Hội đồng giám khảo</w:t>
            </w:r>
          </w:p>
        </w:tc>
        <w:tc>
          <w:tcPr>
            <w:tcW w:w="4382" w:type="dxa"/>
            <w:vAlign w:val="center"/>
          </w:tcPr>
          <w:p w14:paraId="13E64100" w14:textId="77777777" w:rsidR="00965C51" w:rsidRPr="00084D57" w:rsidRDefault="00965C51" w:rsidP="00965C51">
            <w:pPr>
              <w:jc w:val="center"/>
              <w:rPr>
                <w:szCs w:val="24"/>
              </w:rPr>
            </w:pPr>
          </w:p>
        </w:tc>
      </w:tr>
      <w:tr w:rsidR="00965C51" w:rsidRPr="00084D57" w14:paraId="778C6A4C"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702DB1CE" w14:textId="3F700E44" w:rsidR="00965C51" w:rsidRPr="00084D57" w:rsidRDefault="00965C51" w:rsidP="00965C51">
            <w:pPr>
              <w:jc w:val="center"/>
              <w:rPr>
                <w:bCs/>
                <w:sz w:val="26"/>
                <w:szCs w:val="26"/>
              </w:rPr>
            </w:pPr>
            <w:r>
              <w:t>3,5</w:t>
            </w:r>
          </w:p>
        </w:tc>
        <w:tc>
          <w:tcPr>
            <w:tcW w:w="4123" w:type="dxa"/>
            <w:tcBorders>
              <w:top w:val="nil"/>
              <w:left w:val="nil"/>
              <w:bottom w:val="single" w:sz="4" w:space="0" w:color="auto"/>
              <w:right w:val="single" w:sz="4" w:space="0" w:color="auto"/>
            </w:tcBorders>
            <w:shd w:val="clear" w:color="auto" w:fill="auto"/>
            <w:vAlign w:val="center"/>
          </w:tcPr>
          <w:p w14:paraId="240B2838" w14:textId="7B7FC4FA" w:rsidR="00965C51" w:rsidRPr="00084D57" w:rsidRDefault="00965C51" w:rsidP="0051652F">
            <w:pPr>
              <w:rPr>
                <w:sz w:val="26"/>
                <w:szCs w:val="26"/>
              </w:rPr>
            </w:pPr>
            <w:r>
              <w:t xml:space="preserve">Thuê chụp ảnh tại Lễ Phát động </w:t>
            </w:r>
          </w:p>
        </w:tc>
        <w:tc>
          <w:tcPr>
            <w:tcW w:w="4382" w:type="dxa"/>
            <w:vAlign w:val="center"/>
          </w:tcPr>
          <w:p w14:paraId="5B12B3E6" w14:textId="6FB492F8" w:rsidR="00965C51" w:rsidRPr="00084D57" w:rsidRDefault="0051652F" w:rsidP="00965C51">
            <w:pPr>
              <w:jc w:val="center"/>
              <w:rPr>
                <w:szCs w:val="24"/>
              </w:rPr>
            </w:pPr>
            <w:r>
              <w:t>(2 người)</w:t>
            </w:r>
          </w:p>
        </w:tc>
      </w:tr>
      <w:tr w:rsidR="00965C51" w:rsidRPr="00084D57" w14:paraId="0708973D"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60D6ED74" w14:textId="566A8767" w:rsidR="00965C51" w:rsidRPr="00084D57" w:rsidRDefault="00965C51" w:rsidP="00965C51">
            <w:pPr>
              <w:jc w:val="center"/>
              <w:rPr>
                <w:bCs/>
                <w:sz w:val="26"/>
                <w:szCs w:val="26"/>
              </w:rPr>
            </w:pPr>
            <w:r>
              <w:t>3,6</w:t>
            </w:r>
          </w:p>
        </w:tc>
        <w:tc>
          <w:tcPr>
            <w:tcW w:w="4123" w:type="dxa"/>
            <w:tcBorders>
              <w:top w:val="nil"/>
              <w:left w:val="nil"/>
              <w:bottom w:val="single" w:sz="4" w:space="0" w:color="auto"/>
              <w:right w:val="single" w:sz="4" w:space="0" w:color="auto"/>
            </w:tcBorders>
            <w:shd w:val="clear" w:color="auto" w:fill="auto"/>
            <w:vAlign w:val="center"/>
          </w:tcPr>
          <w:p w14:paraId="3060611F" w14:textId="4FD96B1C" w:rsidR="00965C51" w:rsidRPr="00084D57" w:rsidRDefault="00965C51" w:rsidP="00965C51">
            <w:pPr>
              <w:rPr>
                <w:sz w:val="26"/>
                <w:szCs w:val="26"/>
              </w:rPr>
            </w:pPr>
            <w:r>
              <w:t xml:space="preserve">Thuê thiết bị và nhân sự ghi hình lễ phát động </w:t>
            </w:r>
          </w:p>
        </w:tc>
        <w:tc>
          <w:tcPr>
            <w:tcW w:w="4382" w:type="dxa"/>
            <w:vAlign w:val="center"/>
          </w:tcPr>
          <w:p w14:paraId="7C7A9DE7" w14:textId="77777777" w:rsidR="00965C51" w:rsidRPr="00084D57" w:rsidRDefault="00965C51" w:rsidP="00965C51">
            <w:pPr>
              <w:jc w:val="center"/>
              <w:rPr>
                <w:szCs w:val="24"/>
              </w:rPr>
            </w:pPr>
          </w:p>
        </w:tc>
      </w:tr>
      <w:tr w:rsidR="00965C51" w:rsidRPr="00084D57" w14:paraId="3B21EDB9"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6F9EBD6C" w14:textId="62EEF234" w:rsidR="00965C51" w:rsidRPr="00084D57" w:rsidRDefault="00965C51" w:rsidP="00965C51">
            <w:pPr>
              <w:jc w:val="center"/>
              <w:rPr>
                <w:bCs/>
                <w:sz w:val="26"/>
                <w:szCs w:val="26"/>
              </w:rPr>
            </w:pPr>
            <w:r>
              <w:t>3,7</w:t>
            </w:r>
          </w:p>
        </w:tc>
        <w:tc>
          <w:tcPr>
            <w:tcW w:w="4123" w:type="dxa"/>
            <w:tcBorders>
              <w:top w:val="nil"/>
              <w:left w:val="nil"/>
              <w:bottom w:val="single" w:sz="4" w:space="0" w:color="auto"/>
              <w:right w:val="single" w:sz="4" w:space="0" w:color="auto"/>
            </w:tcBorders>
            <w:shd w:val="clear" w:color="auto" w:fill="auto"/>
            <w:vAlign w:val="center"/>
          </w:tcPr>
          <w:p w14:paraId="37D5D644" w14:textId="473F57A3" w:rsidR="00965C51" w:rsidRPr="0051652F" w:rsidRDefault="00965C51" w:rsidP="00965C51">
            <w:r>
              <w:t xml:space="preserve">Sản xuất video clip đồ hoạ giới thiệu về cuộc thi, thể lệ cuộc thi. </w:t>
            </w:r>
          </w:p>
        </w:tc>
        <w:tc>
          <w:tcPr>
            <w:tcW w:w="4382" w:type="dxa"/>
            <w:vAlign w:val="center"/>
          </w:tcPr>
          <w:p w14:paraId="2189B643" w14:textId="6FE5356C" w:rsidR="00965C51" w:rsidRPr="00084D57" w:rsidRDefault="0051652F" w:rsidP="00965C51">
            <w:pPr>
              <w:jc w:val="center"/>
              <w:rPr>
                <w:szCs w:val="24"/>
              </w:rPr>
            </w:pPr>
            <w:r>
              <w:t>Thời lượng 02-03 phút</w:t>
            </w:r>
          </w:p>
        </w:tc>
      </w:tr>
      <w:tr w:rsidR="00965C51" w:rsidRPr="00084D57" w14:paraId="3132EC85"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1FA9B3B1" w14:textId="00893E21" w:rsidR="00965C51" w:rsidRPr="00084D57" w:rsidRDefault="00965C51" w:rsidP="00965C51">
            <w:pPr>
              <w:jc w:val="center"/>
              <w:rPr>
                <w:bCs/>
                <w:sz w:val="26"/>
                <w:szCs w:val="26"/>
              </w:rPr>
            </w:pPr>
            <w:r>
              <w:rPr>
                <w:b/>
                <w:bCs/>
              </w:rPr>
              <w:t>II</w:t>
            </w:r>
          </w:p>
        </w:tc>
        <w:tc>
          <w:tcPr>
            <w:tcW w:w="4123" w:type="dxa"/>
            <w:tcBorders>
              <w:top w:val="nil"/>
              <w:left w:val="nil"/>
              <w:bottom w:val="single" w:sz="4" w:space="0" w:color="auto"/>
              <w:right w:val="single" w:sz="4" w:space="0" w:color="auto"/>
            </w:tcBorders>
            <w:shd w:val="clear" w:color="auto" w:fill="auto"/>
            <w:vAlign w:val="center"/>
          </w:tcPr>
          <w:p w14:paraId="4C5F4CD7" w14:textId="2990CAA9" w:rsidR="00965C51" w:rsidRPr="00084D57" w:rsidRDefault="00965C51" w:rsidP="0051652F">
            <w:pPr>
              <w:rPr>
                <w:sz w:val="26"/>
                <w:szCs w:val="26"/>
              </w:rPr>
            </w:pPr>
            <w:r>
              <w:rPr>
                <w:b/>
                <w:bCs/>
              </w:rPr>
              <w:t>LỄ TỔNG KẾT VÀ TRAO GIẢI CUỘC THI GIẢI BÁO CHÍ TO</w:t>
            </w:r>
            <w:r w:rsidR="0051652F">
              <w:rPr>
                <w:b/>
                <w:bCs/>
              </w:rPr>
              <w:t>ÀN QUỐC VỀ PHÒNG CHỐNG HIV/AIDS</w:t>
            </w:r>
          </w:p>
        </w:tc>
        <w:tc>
          <w:tcPr>
            <w:tcW w:w="4382" w:type="dxa"/>
            <w:vAlign w:val="center"/>
          </w:tcPr>
          <w:p w14:paraId="6092610B" w14:textId="77777777" w:rsidR="0051652F" w:rsidRDefault="0051652F" w:rsidP="00965C51">
            <w:pPr>
              <w:jc w:val="center"/>
              <w:rPr>
                <w:b/>
                <w:bCs/>
              </w:rPr>
            </w:pPr>
            <w:r>
              <w:rPr>
                <w:b/>
                <w:bCs/>
              </w:rPr>
              <w:t xml:space="preserve">Dự kiến: Cung Văn hoá Hữu nghị </w:t>
            </w:r>
          </w:p>
          <w:p w14:paraId="7F13AF24" w14:textId="6AA1DBC7" w:rsidR="00965C51" w:rsidRPr="00084D57" w:rsidRDefault="0051652F" w:rsidP="00965C51">
            <w:pPr>
              <w:jc w:val="center"/>
              <w:rPr>
                <w:szCs w:val="24"/>
              </w:rPr>
            </w:pPr>
            <w:r>
              <w:rPr>
                <w:b/>
                <w:bCs/>
              </w:rPr>
              <w:t>Việt Xô</w:t>
            </w:r>
          </w:p>
        </w:tc>
      </w:tr>
      <w:tr w:rsidR="00965C51" w:rsidRPr="00084D57" w14:paraId="2FCA84F4"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09A86849" w14:textId="0E84D1CE" w:rsidR="00965C51" w:rsidRPr="00084D57" w:rsidRDefault="00965C51" w:rsidP="00965C51">
            <w:pPr>
              <w:jc w:val="center"/>
              <w:rPr>
                <w:bCs/>
                <w:sz w:val="26"/>
                <w:szCs w:val="26"/>
              </w:rPr>
            </w:pPr>
            <w:r>
              <w:rPr>
                <w:b/>
                <w:bCs/>
              </w:rPr>
              <w:t>1</w:t>
            </w:r>
          </w:p>
        </w:tc>
        <w:tc>
          <w:tcPr>
            <w:tcW w:w="4123" w:type="dxa"/>
            <w:tcBorders>
              <w:top w:val="nil"/>
              <w:left w:val="nil"/>
              <w:bottom w:val="single" w:sz="4" w:space="0" w:color="auto"/>
              <w:right w:val="single" w:sz="4" w:space="0" w:color="auto"/>
            </w:tcBorders>
            <w:shd w:val="clear" w:color="auto" w:fill="auto"/>
            <w:vAlign w:val="center"/>
          </w:tcPr>
          <w:p w14:paraId="1CB57451" w14:textId="187185DF" w:rsidR="00965C51" w:rsidRPr="00084D57" w:rsidRDefault="00965C51" w:rsidP="00965C51">
            <w:pPr>
              <w:rPr>
                <w:sz w:val="26"/>
                <w:szCs w:val="26"/>
              </w:rPr>
            </w:pPr>
            <w:r>
              <w:rPr>
                <w:b/>
                <w:bCs/>
              </w:rPr>
              <w:t>Chi phí thuê địa điểm và trang trí quảng bá tại địa điểm tổ chức và Bộ Y tế</w:t>
            </w:r>
          </w:p>
        </w:tc>
        <w:tc>
          <w:tcPr>
            <w:tcW w:w="4382" w:type="dxa"/>
            <w:vAlign w:val="center"/>
          </w:tcPr>
          <w:p w14:paraId="783BF8F3" w14:textId="77777777" w:rsidR="00965C51" w:rsidRPr="00084D57" w:rsidRDefault="00965C51" w:rsidP="00965C51">
            <w:pPr>
              <w:jc w:val="center"/>
              <w:rPr>
                <w:szCs w:val="24"/>
              </w:rPr>
            </w:pPr>
          </w:p>
        </w:tc>
      </w:tr>
      <w:tr w:rsidR="00965C51" w:rsidRPr="00084D57" w14:paraId="0EC4154C"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075B5617" w14:textId="5629766B" w:rsidR="00965C51" w:rsidRPr="00084D57" w:rsidRDefault="00965C51" w:rsidP="00965C51">
            <w:pPr>
              <w:jc w:val="center"/>
              <w:rPr>
                <w:bCs/>
                <w:sz w:val="26"/>
                <w:szCs w:val="26"/>
              </w:rPr>
            </w:pPr>
            <w:r>
              <w:rPr>
                <w:bCs/>
                <w:szCs w:val="24"/>
                <w:lang w:val="nl-NL"/>
              </w:rPr>
              <w:t>-</w:t>
            </w:r>
          </w:p>
        </w:tc>
        <w:tc>
          <w:tcPr>
            <w:tcW w:w="4123" w:type="dxa"/>
            <w:tcBorders>
              <w:top w:val="nil"/>
              <w:left w:val="nil"/>
              <w:bottom w:val="single" w:sz="4" w:space="0" w:color="auto"/>
              <w:right w:val="single" w:sz="4" w:space="0" w:color="auto"/>
            </w:tcBorders>
            <w:shd w:val="clear" w:color="auto" w:fill="auto"/>
            <w:vAlign w:val="center"/>
          </w:tcPr>
          <w:p w14:paraId="560274D7" w14:textId="0FB0C41F" w:rsidR="00965C51" w:rsidRPr="00084D57" w:rsidRDefault="00965C51" w:rsidP="00965C51">
            <w:pPr>
              <w:rPr>
                <w:sz w:val="26"/>
                <w:szCs w:val="26"/>
              </w:rPr>
            </w:pPr>
            <w:r>
              <w:rPr>
                <w:b/>
                <w:bCs/>
                <w:i/>
                <w:iCs/>
              </w:rPr>
              <w:t xml:space="preserve">Chi phí thuê địa điểm </w:t>
            </w:r>
          </w:p>
        </w:tc>
        <w:tc>
          <w:tcPr>
            <w:tcW w:w="4382" w:type="dxa"/>
            <w:vAlign w:val="center"/>
          </w:tcPr>
          <w:p w14:paraId="374936B2" w14:textId="77777777" w:rsidR="00965C51" w:rsidRPr="00084D57" w:rsidRDefault="00965C51" w:rsidP="00965C51">
            <w:pPr>
              <w:jc w:val="center"/>
              <w:rPr>
                <w:szCs w:val="24"/>
              </w:rPr>
            </w:pPr>
          </w:p>
        </w:tc>
      </w:tr>
      <w:tr w:rsidR="00965C51" w:rsidRPr="00084D57" w14:paraId="403B3B1C"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1371B4CB" w14:textId="0B60A1F2" w:rsidR="00965C51" w:rsidRPr="00084D57" w:rsidRDefault="00965C51" w:rsidP="00965C51">
            <w:pPr>
              <w:jc w:val="center"/>
              <w:rPr>
                <w:bCs/>
                <w:sz w:val="26"/>
                <w:szCs w:val="26"/>
              </w:rPr>
            </w:pPr>
            <w:r>
              <w:t>1.1</w:t>
            </w:r>
          </w:p>
        </w:tc>
        <w:tc>
          <w:tcPr>
            <w:tcW w:w="4123" w:type="dxa"/>
            <w:tcBorders>
              <w:top w:val="nil"/>
              <w:left w:val="nil"/>
              <w:bottom w:val="single" w:sz="4" w:space="0" w:color="auto"/>
              <w:right w:val="single" w:sz="4" w:space="0" w:color="auto"/>
            </w:tcBorders>
            <w:shd w:val="clear" w:color="auto" w:fill="auto"/>
            <w:vAlign w:val="center"/>
          </w:tcPr>
          <w:p w14:paraId="0C317B5C" w14:textId="5835BF5A" w:rsidR="00965C51" w:rsidRPr="00084D57" w:rsidRDefault="00965C51" w:rsidP="0051652F">
            <w:pPr>
              <w:rPr>
                <w:sz w:val="26"/>
                <w:szCs w:val="26"/>
              </w:rPr>
            </w:pPr>
            <w:r>
              <w:rPr>
                <w:b/>
                <w:bCs/>
              </w:rPr>
              <w:t>Thuê đ</w:t>
            </w:r>
            <w:r w:rsidR="0051652F">
              <w:rPr>
                <w:b/>
                <w:bCs/>
              </w:rPr>
              <w:t xml:space="preserve">ịa điểm  tổ chức chương trình: </w:t>
            </w:r>
          </w:p>
        </w:tc>
        <w:tc>
          <w:tcPr>
            <w:tcW w:w="4382" w:type="dxa"/>
            <w:vAlign w:val="center"/>
          </w:tcPr>
          <w:p w14:paraId="615620F5" w14:textId="7B60BD3B" w:rsidR="00965C51" w:rsidRPr="00084D57" w:rsidRDefault="0051652F" w:rsidP="0051652F">
            <w:pPr>
              <w:jc w:val="left"/>
              <w:rPr>
                <w:szCs w:val="24"/>
              </w:rPr>
            </w:pPr>
            <w:r>
              <w:t xml:space="preserve">Cung Văn hóa Lao động Hữu Nghi Việt – Xô </w:t>
            </w:r>
            <w:r>
              <w:rPr>
                <w:i/>
                <w:iCs/>
              </w:rPr>
              <w:t>(Bao gồm: 03 ngày chi phí thuê địa điểm ngày diễn ra chương trình, ngày tổng duyệt, ghép sân khấu và thi công dàn dựng sân khấu)</w:t>
            </w:r>
          </w:p>
        </w:tc>
      </w:tr>
      <w:tr w:rsidR="00965C51" w:rsidRPr="00084D57" w14:paraId="34615898"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3B576E6C" w14:textId="2664A554" w:rsidR="00965C51" w:rsidRPr="00084D57" w:rsidRDefault="00965C51" w:rsidP="00965C51">
            <w:pPr>
              <w:jc w:val="center"/>
              <w:rPr>
                <w:bCs/>
                <w:sz w:val="26"/>
                <w:szCs w:val="26"/>
              </w:rPr>
            </w:pPr>
            <w:r>
              <w:rPr>
                <w:b/>
                <w:bCs/>
                <w:i/>
                <w:iCs/>
              </w:rPr>
              <w:t>-</w:t>
            </w:r>
          </w:p>
        </w:tc>
        <w:tc>
          <w:tcPr>
            <w:tcW w:w="4123" w:type="dxa"/>
            <w:tcBorders>
              <w:top w:val="nil"/>
              <w:left w:val="nil"/>
              <w:bottom w:val="single" w:sz="4" w:space="0" w:color="auto"/>
              <w:right w:val="single" w:sz="4" w:space="0" w:color="auto"/>
            </w:tcBorders>
            <w:shd w:val="clear" w:color="auto" w:fill="auto"/>
            <w:vAlign w:val="center"/>
          </w:tcPr>
          <w:p w14:paraId="2434097E" w14:textId="7E274CAC" w:rsidR="00965C51" w:rsidRPr="00084D57" w:rsidRDefault="00965C51" w:rsidP="00965C51">
            <w:pPr>
              <w:rPr>
                <w:sz w:val="26"/>
                <w:szCs w:val="26"/>
              </w:rPr>
            </w:pPr>
            <w:r>
              <w:rPr>
                <w:b/>
                <w:bCs/>
                <w:i/>
                <w:iCs/>
              </w:rPr>
              <w:t>Chi phí trang trí quảng bá tại địa điểm tổ chức</w:t>
            </w:r>
          </w:p>
        </w:tc>
        <w:tc>
          <w:tcPr>
            <w:tcW w:w="4382" w:type="dxa"/>
            <w:vAlign w:val="center"/>
          </w:tcPr>
          <w:p w14:paraId="7B5CDB98" w14:textId="77777777" w:rsidR="00965C51" w:rsidRPr="00084D57" w:rsidRDefault="00965C51" w:rsidP="00965C51">
            <w:pPr>
              <w:jc w:val="center"/>
              <w:rPr>
                <w:szCs w:val="24"/>
              </w:rPr>
            </w:pPr>
          </w:p>
        </w:tc>
      </w:tr>
      <w:tr w:rsidR="00965C51" w:rsidRPr="00084D57" w14:paraId="7149B691"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15909B29" w14:textId="44B5556D" w:rsidR="00965C51" w:rsidRPr="00084D57" w:rsidRDefault="00965C51" w:rsidP="00965C51">
            <w:pPr>
              <w:jc w:val="center"/>
              <w:rPr>
                <w:bCs/>
                <w:sz w:val="26"/>
                <w:szCs w:val="26"/>
              </w:rPr>
            </w:pPr>
            <w:r>
              <w:t>1.2</w:t>
            </w:r>
          </w:p>
        </w:tc>
        <w:tc>
          <w:tcPr>
            <w:tcW w:w="4123" w:type="dxa"/>
            <w:tcBorders>
              <w:top w:val="nil"/>
              <w:left w:val="nil"/>
              <w:bottom w:val="single" w:sz="4" w:space="0" w:color="auto"/>
              <w:right w:val="single" w:sz="4" w:space="0" w:color="auto"/>
            </w:tcBorders>
            <w:shd w:val="clear" w:color="auto" w:fill="auto"/>
            <w:vAlign w:val="center"/>
          </w:tcPr>
          <w:p w14:paraId="679D227F" w14:textId="79750E2A" w:rsidR="00965C51" w:rsidRPr="00084D57" w:rsidRDefault="00965C51" w:rsidP="0051652F">
            <w:pPr>
              <w:rPr>
                <w:sz w:val="26"/>
                <w:szCs w:val="26"/>
              </w:rPr>
            </w:pPr>
            <w:r>
              <w:t xml:space="preserve">Chi phí in ấn vé mời </w:t>
            </w:r>
          </w:p>
        </w:tc>
        <w:tc>
          <w:tcPr>
            <w:tcW w:w="4382" w:type="dxa"/>
            <w:vAlign w:val="center"/>
          </w:tcPr>
          <w:p w14:paraId="12416198" w14:textId="1AAD59F8" w:rsidR="00965C51" w:rsidRPr="00084D57" w:rsidRDefault="0051652F" w:rsidP="00965C51">
            <w:pPr>
              <w:jc w:val="center"/>
              <w:rPr>
                <w:szCs w:val="24"/>
              </w:rPr>
            </w:pPr>
            <w:r>
              <w:t>(Gấp đôi 2 mặt kích thước =22cm x 24cm)</w:t>
            </w:r>
          </w:p>
        </w:tc>
      </w:tr>
      <w:tr w:rsidR="00965C51" w:rsidRPr="00084D57" w14:paraId="5085B060"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33EDDB47" w14:textId="04C18229" w:rsidR="00965C51" w:rsidRPr="00084D57" w:rsidRDefault="00965C51" w:rsidP="00965C51">
            <w:pPr>
              <w:jc w:val="center"/>
              <w:rPr>
                <w:bCs/>
                <w:sz w:val="26"/>
                <w:szCs w:val="26"/>
              </w:rPr>
            </w:pPr>
            <w:r>
              <w:t>-</w:t>
            </w:r>
          </w:p>
        </w:tc>
        <w:tc>
          <w:tcPr>
            <w:tcW w:w="4123" w:type="dxa"/>
            <w:tcBorders>
              <w:top w:val="nil"/>
              <w:left w:val="nil"/>
              <w:bottom w:val="single" w:sz="4" w:space="0" w:color="auto"/>
              <w:right w:val="single" w:sz="4" w:space="0" w:color="auto"/>
            </w:tcBorders>
            <w:shd w:val="clear" w:color="auto" w:fill="auto"/>
            <w:vAlign w:val="center"/>
          </w:tcPr>
          <w:p w14:paraId="4701FD59" w14:textId="0EAB0915" w:rsidR="00965C51" w:rsidRPr="00084D57" w:rsidRDefault="00965C51" w:rsidP="00965C51">
            <w:pPr>
              <w:rPr>
                <w:sz w:val="26"/>
                <w:szCs w:val="26"/>
              </w:rPr>
            </w:pPr>
            <w:r w:rsidRPr="00C7063D">
              <w:rPr>
                <w:b/>
                <w:i/>
              </w:rPr>
              <w:t xml:space="preserve">Chi phí quảng bá tại địa điểm tổ chức </w:t>
            </w:r>
          </w:p>
        </w:tc>
        <w:tc>
          <w:tcPr>
            <w:tcW w:w="4382" w:type="dxa"/>
            <w:vAlign w:val="center"/>
          </w:tcPr>
          <w:p w14:paraId="32610EE8" w14:textId="77777777" w:rsidR="00965C51" w:rsidRPr="00084D57" w:rsidRDefault="00965C51" w:rsidP="00965C51">
            <w:pPr>
              <w:jc w:val="center"/>
              <w:rPr>
                <w:szCs w:val="24"/>
              </w:rPr>
            </w:pPr>
          </w:p>
        </w:tc>
      </w:tr>
      <w:tr w:rsidR="00965C51" w:rsidRPr="00084D57" w14:paraId="58EAC48E"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33CC2167" w14:textId="52882838" w:rsidR="00965C51" w:rsidRPr="00084D57" w:rsidRDefault="00965C51" w:rsidP="00965C51">
            <w:pPr>
              <w:jc w:val="center"/>
              <w:rPr>
                <w:bCs/>
                <w:sz w:val="26"/>
                <w:szCs w:val="26"/>
              </w:rPr>
            </w:pPr>
            <w:r>
              <w:t>1.3 </w:t>
            </w:r>
          </w:p>
        </w:tc>
        <w:tc>
          <w:tcPr>
            <w:tcW w:w="4123" w:type="dxa"/>
            <w:tcBorders>
              <w:top w:val="nil"/>
              <w:left w:val="nil"/>
              <w:bottom w:val="single" w:sz="4" w:space="0" w:color="auto"/>
              <w:right w:val="single" w:sz="4" w:space="0" w:color="auto"/>
            </w:tcBorders>
            <w:shd w:val="clear" w:color="auto" w:fill="auto"/>
            <w:vAlign w:val="center"/>
          </w:tcPr>
          <w:p w14:paraId="392A2DAE" w14:textId="104F8957" w:rsidR="00965C51" w:rsidRPr="00084D57" w:rsidRDefault="00965C51" w:rsidP="0051652F">
            <w:pPr>
              <w:rPr>
                <w:sz w:val="26"/>
                <w:szCs w:val="26"/>
              </w:rPr>
            </w:pPr>
            <w:r>
              <w:rPr>
                <w:b/>
                <w:bCs/>
                <w:i/>
                <w:iCs/>
              </w:rPr>
              <w:t>Pano Ngang mặt tiền Cung</w:t>
            </w:r>
          </w:p>
        </w:tc>
        <w:tc>
          <w:tcPr>
            <w:tcW w:w="4382" w:type="dxa"/>
            <w:vAlign w:val="center"/>
          </w:tcPr>
          <w:p w14:paraId="22274E12" w14:textId="5531C9EE" w:rsidR="00965C51" w:rsidRPr="00084D57" w:rsidRDefault="0051652F" w:rsidP="0051652F">
            <w:pPr>
              <w:jc w:val="left"/>
              <w:rPr>
                <w:szCs w:val="24"/>
              </w:rPr>
            </w:pPr>
            <w:r>
              <w:t>Khung sắt hộp 20mm x20mm hàn chịu lực mối hàn tiêu chuẩn, mặt bảng bạt hiflex chống xuyên sáng, in 4 màu.</w:t>
            </w:r>
            <w:r>
              <w:rPr>
                <w:i/>
                <w:iCs/>
              </w:rPr>
              <w:t xml:space="preserve"> </w:t>
            </w:r>
            <w:r>
              <w:t>Kích thước: cao 3m x ngang18m x 01 chiếc</w:t>
            </w:r>
          </w:p>
        </w:tc>
      </w:tr>
      <w:tr w:rsidR="00965C51" w:rsidRPr="00084D57" w14:paraId="7FBD5206"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41836862" w14:textId="4534F650" w:rsidR="00965C51" w:rsidRPr="00084D57" w:rsidRDefault="00965C51" w:rsidP="00965C51">
            <w:pPr>
              <w:jc w:val="center"/>
              <w:rPr>
                <w:bCs/>
                <w:sz w:val="26"/>
                <w:szCs w:val="26"/>
              </w:rPr>
            </w:pPr>
            <w:r>
              <w:t>1.4 </w:t>
            </w:r>
          </w:p>
        </w:tc>
        <w:tc>
          <w:tcPr>
            <w:tcW w:w="4123" w:type="dxa"/>
            <w:tcBorders>
              <w:top w:val="nil"/>
              <w:left w:val="nil"/>
              <w:bottom w:val="single" w:sz="4" w:space="0" w:color="auto"/>
              <w:right w:val="single" w:sz="4" w:space="0" w:color="auto"/>
            </w:tcBorders>
            <w:shd w:val="clear" w:color="auto" w:fill="auto"/>
            <w:vAlign w:val="center"/>
          </w:tcPr>
          <w:p w14:paraId="6948478C" w14:textId="0B63C08F" w:rsidR="00965C51" w:rsidRPr="00084D57" w:rsidRDefault="00965C51" w:rsidP="0051652F">
            <w:pPr>
              <w:rPr>
                <w:sz w:val="26"/>
                <w:szCs w:val="26"/>
              </w:rPr>
            </w:pPr>
            <w:r>
              <w:rPr>
                <w:b/>
                <w:bCs/>
                <w:i/>
                <w:iCs/>
              </w:rPr>
              <w:t>Pano dọc mặt tiền Cung</w:t>
            </w:r>
          </w:p>
        </w:tc>
        <w:tc>
          <w:tcPr>
            <w:tcW w:w="4382" w:type="dxa"/>
            <w:vAlign w:val="center"/>
          </w:tcPr>
          <w:p w14:paraId="14EDBECC" w14:textId="36C86AD6" w:rsidR="00965C51" w:rsidRPr="00084D57" w:rsidRDefault="0051652F" w:rsidP="0051652F">
            <w:pPr>
              <w:jc w:val="left"/>
              <w:rPr>
                <w:szCs w:val="24"/>
              </w:rPr>
            </w:pPr>
            <w:r>
              <w:t>Khung sắt hộp 20mm x20mm hàn chịu lực mối hàn tiêu chuẩn, mặt bảng bạt hiflex chống xuyên sáng, in 4 màu.</w:t>
            </w:r>
            <w:r>
              <w:rPr>
                <w:i/>
                <w:iCs/>
              </w:rPr>
              <w:t xml:space="preserve"> </w:t>
            </w:r>
            <w:r>
              <w:t>Kích thước: cao 8m x ngang 1.5m x 4 chiếc</w:t>
            </w:r>
          </w:p>
        </w:tc>
      </w:tr>
      <w:tr w:rsidR="00965C51" w:rsidRPr="00084D57" w14:paraId="1B10B7E5"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1D00C00B" w14:textId="1D43528F" w:rsidR="00965C51" w:rsidRPr="00084D57" w:rsidRDefault="00965C51" w:rsidP="00965C51">
            <w:pPr>
              <w:jc w:val="center"/>
              <w:rPr>
                <w:bCs/>
                <w:sz w:val="26"/>
                <w:szCs w:val="26"/>
              </w:rPr>
            </w:pPr>
            <w:r>
              <w:t>1.5 </w:t>
            </w:r>
          </w:p>
        </w:tc>
        <w:tc>
          <w:tcPr>
            <w:tcW w:w="4123" w:type="dxa"/>
            <w:tcBorders>
              <w:top w:val="nil"/>
              <w:left w:val="nil"/>
              <w:bottom w:val="single" w:sz="4" w:space="0" w:color="auto"/>
              <w:right w:val="single" w:sz="4" w:space="0" w:color="auto"/>
            </w:tcBorders>
            <w:shd w:val="clear" w:color="auto" w:fill="auto"/>
            <w:vAlign w:val="center"/>
          </w:tcPr>
          <w:p w14:paraId="40D4363F" w14:textId="478A5587" w:rsidR="00965C51" w:rsidRPr="00084D57" w:rsidRDefault="00965C51" w:rsidP="00BC0366">
            <w:pPr>
              <w:rPr>
                <w:sz w:val="26"/>
                <w:szCs w:val="26"/>
              </w:rPr>
            </w:pPr>
            <w:r>
              <w:rPr>
                <w:b/>
                <w:bCs/>
                <w:i/>
                <w:iCs/>
              </w:rPr>
              <w:t xml:space="preserve">Back drop chụp ảnh sảnh </w:t>
            </w:r>
          </w:p>
        </w:tc>
        <w:tc>
          <w:tcPr>
            <w:tcW w:w="4382" w:type="dxa"/>
            <w:vAlign w:val="center"/>
          </w:tcPr>
          <w:p w14:paraId="2831D6F8" w14:textId="06FF6E16" w:rsidR="00965C51" w:rsidRPr="00084D57" w:rsidRDefault="00BC0366" w:rsidP="00BC0366">
            <w:pPr>
              <w:jc w:val="left"/>
              <w:rPr>
                <w:szCs w:val="24"/>
              </w:rPr>
            </w:pPr>
            <w:r>
              <w:t>Khung sắt hộp 20mm x20mm hàn chịu lực mối hàn tiêu chuẩn, mặt bảng bạt hiflex chống xuyên sáng, in 4 màu. Kích thước:  cao 4m x ngang 7m , hai bên hông 0,5m x 4m x 2 bên và hậu 4m x 7m căng bạt in màu nền x 1 chiếc</w:t>
            </w:r>
          </w:p>
        </w:tc>
      </w:tr>
      <w:tr w:rsidR="00965C51" w:rsidRPr="00084D57" w14:paraId="1C3BF03F"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6B6B90D3" w14:textId="638C3DBB" w:rsidR="00965C51" w:rsidRPr="00084D57" w:rsidRDefault="00965C51" w:rsidP="00965C51">
            <w:pPr>
              <w:jc w:val="center"/>
              <w:rPr>
                <w:bCs/>
                <w:sz w:val="26"/>
                <w:szCs w:val="26"/>
              </w:rPr>
            </w:pPr>
            <w:r>
              <w:t>1.6 </w:t>
            </w:r>
          </w:p>
        </w:tc>
        <w:tc>
          <w:tcPr>
            <w:tcW w:w="4123" w:type="dxa"/>
            <w:tcBorders>
              <w:top w:val="nil"/>
              <w:left w:val="nil"/>
              <w:bottom w:val="single" w:sz="4" w:space="0" w:color="auto"/>
              <w:right w:val="single" w:sz="4" w:space="0" w:color="auto"/>
            </w:tcBorders>
            <w:shd w:val="clear" w:color="auto" w:fill="auto"/>
            <w:vAlign w:val="center"/>
          </w:tcPr>
          <w:p w14:paraId="189FD72E" w14:textId="42D0FC17" w:rsidR="00965C51" w:rsidRPr="00084D57" w:rsidRDefault="00965C51" w:rsidP="00BC0366">
            <w:pPr>
              <w:rPr>
                <w:sz w:val="26"/>
                <w:szCs w:val="26"/>
              </w:rPr>
            </w:pPr>
            <w:r>
              <w:rPr>
                <w:b/>
                <w:bCs/>
                <w:i/>
                <w:iCs/>
              </w:rPr>
              <w:t>Sàn Back drop chụp ảnh</w:t>
            </w:r>
            <w:r>
              <w:t xml:space="preserve">, </w:t>
            </w:r>
          </w:p>
        </w:tc>
        <w:tc>
          <w:tcPr>
            <w:tcW w:w="4382" w:type="dxa"/>
            <w:vAlign w:val="center"/>
          </w:tcPr>
          <w:p w14:paraId="470EC22C" w14:textId="6663E2AF" w:rsidR="00965C51" w:rsidRPr="00084D57" w:rsidRDefault="00BC0366" w:rsidP="00965C51">
            <w:pPr>
              <w:jc w:val="center"/>
              <w:rPr>
                <w:szCs w:val="24"/>
              </w:rPr>
            </w:pPr>
            <w:r>
              <w:t>sàn gỗ, kích thước: 7m x 2,4m, trải thảm xanh</w:t>
            </w:r>
          </w:p>
        </w:tc>
      </w:tr>
      <w:tr w:rsidR="00965C51" w:rsidRPr="00537F94" w14:paraId="7C135DBA"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427C67B2" w14:textId="446CAA1D" w:rsidR="00965C51" w:rsidRPr="00084D57" w:rsidRDefault="00965C51" w:rsidP="00965C51">
            <w:pPr>
              <w:jc w:val="center"/>
              <w:rPr>
                <w:bCs/>
                <w:sz w:val="26"/>
                <w:szCs w:val="26"/>
              </w:rPr>
            </w:pPr>
            <w:r>
              <w:t>1.7 </w:t>
            </w:r>
          </w:p>
        </w:tc>
        <w:tc>
          <w:tcPr>
            <w:tcW w:w="4123" w:type="dxa"/>
            <w:tcBorders>
              <w:top w:val="nil"/>
              <w:left w:val="nil"/>
              <w:bottom w:val="single" w:sz="4" w:space="0" w:color="auto"/>
              <w:right w:val="single" w:sz="4" w:space="0" w:color="auto"/>
            </w:tcBorders>
            <w:shd w:val="clear" w:color="auto" w:fill="auto"/>
            <w:vAlign w:val="center"/>
          </w:tcPr>
          <w:p w14:paraId="39A2E417" w14:textId="2DF960F7" w:rsidR="00965C51" w:rsidRPr="00084D57" w:rsidRDefault="00965C51" w:rsidP="00BC0366">
            <w:pPr>
              <w:rPr>
                <w:sz w:val="26"/>
                <w:szCs w:val="26"/>
              </w:rPr>
            </w:pPr>
            <w:r>
              <w:rPr>
                <w:b/>
                <w:bCs/>
                <w:i/>
                <w:iCs/>
              </w:rPr>
              <w:t>Standee</w:t>
            </w:r>
            <w:r>
              <w:t xml:space="preserve">: </w:t>
            </w:r>
          </w:p>
        </w:tc>
        <w:tc>
          <w:tcPr>
            <w:tcW w:w="4382" w:type="dxa"/>
            <w:vAlign w:val="center"/>
          </w:tcPr>
          <w:p w14:paraId="39152AAF" w14:textId="5309B52D" w:rsidR="00965C51" w:rsidRPr="00537F94" w:rsidRDefault="00BC0366" w:rsidP="00965C51">
            <w:pPr>
              <w:jc w:val="center"/>
              <w:rPr>
                <w:szCs w:val="24"/>
                <w:lang w:val="sv-SE"/>
              </w:rPr>
            </w:pPr>
            <w:r w:rsidRPr="00537F94">
              <w:rPr>
                <w:lang w:val="sv-SE"/>
              </w:rPr>
              <w:t>stadee chữ X; kt: 0,8m x 1,8m</w:t>
            </w:r>
          </w:p>
        </w:tc>
      </w:tr>
      <w:tr w:rsidR="00965C51" w:rsidRPr="00084D57" w14:paraId="53BE7C16" w14:textId="77777777" w:rsidTr="0017511B">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0DFFA6D4" w14:textId="442734BD" w:rsidR="00965C51" w:rsidRPr="00084D57" w:rsidRDefault="00965C51" w:rsidP="00965C51">
            <w:pPr>
              <w:jc w:val="center"/>
              <w:rPr>
                <w:bCs/>
                <w:sz w:val="26"/>
                <w:szCs w:val="26"/>
              </w:rPr>
            </w:pPr>
            <w:r>
              <w:t>1.8</w:t>
            </w:r>
          </w:p>
        </w:tc>
        <w:tc>
          <w:tcPr>
            <w:tcW w:w="4123" w:type="dxa"/>
            <w:tcBorders>
              <w:top w:val="nil"/>
              <w:left w:val="nil"/>
              <w:bottom w:val="single" w:sz="4" w:space="0" w:color="auto"/>
              <w:right w:val="single" w:sz="4" w:space="0" w:color="auto"/>
            </w:tcBorders>
            <w:shd w:val="clear" w:color="auto" w:fill="auto"/>
            <w:vAlign w:val="center"/>
          </w:tcPr>
          <w:p w14:paraId="23AFC90A" w14:textId="2F1F2016" w:rsidR="00965C51" w:rsidRPr="00084D57" w:rsidRDefault="00965C51" w:rsidP="00965C51">
            <w:pPr>
              <w:rPr>
                <w:sz w:val="26"/>
                <w:szCs w:val="26"/>
              </w:rPr>
            </w:pPr>
            <w:r>
              <w:t>Thẻ Ban tổ chức, phóng viên, kỹ thuật</w:t>
            </w:r>
          </w:p>
        </w:tc>
        <w:tc>
          <w:tcPr>
            <w:tcW w:w="4382" w:type="dxa"/>
            <w:vAlign w:val="center"/>
          </w:tcPr>
          <w:p w14:paraId="29C05D0D" w14:textId="77777777" w:rsidR="00965C51" w:rsidRPr="00084D57" w:rsidRDefault="00965C51" w:rsidP="00965C51">
            <w:pPr>
              <w:jc w:val="center"/>
              <w:rPr>
                <w:szCs w:val="24"/>
              </w:rPr>
            </w:pPr>
          </w:p>
        </w:tc>
      </w:tr>
      <w:tr w:rsidR="00965C51" w:rsidRPr="00084D57" w14:paraId="597B4FCD" w14:textId="77777777" w:rsidTr="0017511B">
        <w:trPr>
          <w:trHeight w:val="45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AB32F4" w14:textId="581EB545" w:rsidR="00965C51" w:rsidRPr="00084D57" w:rsidRDefault="00965C51" w:rsidP="00965C51">
            <w:pPr>
              <w:jc w:val="center"/>
              <w:rPr>
                <w:bCs/>
                <w:sz w:val="26"/>
                <w:szCs w:val="26"/>
              </w:rPr>
            </w:pPr>
            <w:r>
              <w:rPr>
                <w:b/>
                <w:bCs/>
              </w:rPr>
              <w:t>2</w:t>
            </w:r>
          </w:p>
        </w:tc>
        <w:tc>
          <w:tcPr>
            <w:tcW w:w="4123" w:type="dxa"/>
            <w:tcBorders>
              <w:top w:val="single" w:sz="4" w:space="0" w:color="auto"/>
              <w:left w:val="nil"/>
              <w:bottom w:val="single" w:sz="4" w:space="0" w:color="auto"/>
              <w:right w:val="single" w:sz="4" w:space="0" w:color="auto"/>
            </w:tcBorders>
            <w:shd w:val="clear" w:color="auto" w:fill="auto"/>
            <w:vAlign w:val="center"/>
          </w:tcPr>
          <w:p w14:paraId="2D1D0AA2" w14:textId="77777777" w:rsidR="00965C51" w:rsidRDefault="00965C51" w:rsidP="00965C51">
            <w:pPr>
              <w:rPr>
                <w:b/>
                <w:bCs/>
              </w:rPr>
            </w:pPr>
            <w:r>
              <w:rPr>
                <w:b/>
                <w:bCs/>
              </w:rPr>
              <w:t xml:space="preserve">Êkíp sáng tạo nghệ thuật với quy mô chương trình nghệ thuật trình diễn trong nhà với thời lượng 31-60phút. </w:t>
            </w:r>
          </w:p>
          <w:p w14:paraId="3BCEA81D" w14:textId="4E2DB846" w:rsidR="00965C51" w:rsidRPr="00084D57" w:rsidRDefault="00965C51" w:rsidP="00965C51">
            <w:pPr>
              <w:rPr>
                <w:sz w:val="26"/>
                <w:szCs w:val="26"/>
              </w:rPr>
            </w:pPr>
            <w:r>
              <w:rPr>
                <w:b/>
                <w:bCs/>
              </w:rPr>
              <w:t>Lễ tổng kết và Trao giải: 35 -40 phút</w:t>
            </w:r>
          </w:p>
        </w:tc>
        <w:tc>
          <w:tcPr>
            <w:tcW w:w="4382" w:type="dxa"/>
            <w:vAlign w:val="center"/>
          </w:tcPr>
          <w:p w14:paraId="0214227A" w14:textId="77777777" w:rsidR="00965C51" w:rsidRPr="00084D57" w:rsidRDefault="00965C51" w:rsidP="00965C51">
            <w:pPr>
              <w:jc w:val="center"/>
              <w:rPr>
                <w:szCs w:val="24"/>
              </w:rPr>
            </w:pPr>
          </w:p>
        </w:tc>
      </w:tr>
      <w:tr w:rsidR="00965C51" w:rsidRPr="00084D57" w14:paraId="39381D29"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6AB14F21" w14:textId="4B0343F3" w:rsidR="00965C51" w:rsidRPr="00084D57" w:rsidRDefault="00965C51" w:rsidP="00965C51">
            <w:pPr>
              <w:jc w:val="center"/>
              <w:rPr>
                <w:bCs/>
                <w:sz w:val="26"/>
                <w:szCs w:val="26"/>
              </w:rPr>
            </w:pPr>
            <w:r>
              <w:t>2.1</w:t>
            </w:r>
          </w:p>
        </w:tc>
        <w:tc>
          <w:tcPr>
            <w:tcW w:w="4123" w:type="dxa"/>
            <w:tcBorders>
              <w:top w:val="nil"/>
              <w:left w:val="nil"/>
              <w:bottom w:val="single" w:sz="4" w:space="0" w:color="auto"/>
              <w:right w:val="single" w:sz="4" w:space="0" w:color="auto"/>
            </w:tcBorders>
            <w:shd w:val="clear" w:color="auto" w:fill="auto"/>
            <w:vAlign w:val="center"/>
          </w:tcPr>
          <w:p w14:paraId="2F3585CC" w14:textId="376AE8BE" w:rsidR="00965C51" w:rsidRPr="00084D57" w:rsidRDefault="00965C51" w:rsidP="00BC0366">
            <w:pPr>
              <w:rPr>
                <w:sz w:val="26"/>
                <w:szCs w:val="26"/>
              </w:rPr>
            </w:pPr>
            <w:r>
              <w:t xml:space="preserve">Biên kịch kịch bản văn học, dàn dựng phân cảnh gồm chương trình nghệ thuật </w:t>
            </w:r>
          </w:p>
        </w:tc>
        <w:tc>
          <w:tcPr>
            <w:tcW w:w="4382" w:type="dxa"/>
            <w:vAlign w:val="center"/>
          </w:tcPr>
          <w:p w14:paraId="335AB0A9" w14:textId="1B6F9791" w:rsidR="00965C51" w:rsidRPr="00084D57" w:rsidRDefault="00BC0366" w:rsidP="00965C51">
            <w:pPr>
              <w:jc w:val="center"/>
              <w:rPr>
                <w:szCs w:val="24"/>
              </w:rPr>
            </w:pPr>
            <w:r>
              <w:t>40 phút</w:t>
            </w:r>
          </w:p>
        </w:tc>
      </w:tr>
      <w:tr w:rsidR="00965C51" w:rsidRPr="00084D57" w14:paraId="49C67950"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38C37899" w14:textId="169FC4E0" w:rsidR="00965C51" w:rsidRPr="00084D57" w:rsidRDefault="00965C51" w:rsidP="00965C51">
            <w:pPr>
              <w:jc w:val="center"/>
              <w:rPr>
                <w:bCs/>
                <w:sz w:val="26"/>
                <w:szCs w:val="26"/>
              </w:rPr>
            </w:pPr>
            <w:r>
              <w:t>2.2</w:t>
            </w:r>
          </w:p>
        </w:tc>
        <w:tc>
          <w:tcPr>
            <w:tcW w:w="4123" w:type="dxa"/>
            <w:tcBorders>
              <w:top w:val="nil"/>
              <w:left w:val="nil"/>
              <w:bottom w:val="single" w:sz="4" w:space="0" w:color="auto"/>
              <w:right w:val="single" w:sz="4" w:space="0" w:color="auto"/>
            </w:tcBorders>
            <w:shd w:val="clear" w:color="auto" w:fill="auto"/>
            <w:vAlign w:val="center"/>
          </w:tcPr>
          <w:p w14:paraId="3DF66318" w14:textId="0A5087EA" w:rsidR="00965C51" w:rsidRPr="00084D57" w:rsidRDefault="00965C51" w:rsidP="00965C51">
            <w:pPr>
              <w:rPr>
                <w:sz w:val="26"/>
                <w:szCs w:val="26"/>
              </w:rPr>
            </w:pPr>
            <w:r>
              <w:t>Đạo diễn</w:t>
            </w:r>
          </w:p>
        </w:tc>
        <w:tc>
          <w:tcPr>
            <w:tcW w:w="4382" w:type="dxa"/>
            <w:vAlign w:val="center"/>
          </w:tcPr>
          <w:p w14:paraId="30445D92" w14:textId="77777777" w:rsidR="00965C51" w:rsidRPr="00084D57" w:rsidRDefault="00965C51" w:rsidP="00965C51">
            <w:pPr>
              <w:jc w:val="center"/>
              <w:rPr>
                <w:szCs w:val="24"/>
              </w:rPr>
            </w:pPr>
          </w:p>
        </w:tc>
      </w:tr>
      <w:tr w:rsidR="00965C51" w:rsidRPr="00084D57" w14:paraId="187EE15D"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5E28D2A5" w14:textId="4E7ADADF" w:rsidR="00965C51" w:rsidRPr="00084D57" w:rsidRDefault="00965C51" w:rsidP="00965C51">
            <w:pPr>
              <w:jc w:val="center"/>
              <w:rPr>
                <w:bCs/>
                <w:sz w:val="26"/>
                <w:szCs w:val="26"/>
              </w:rPr>
            </w:pPr>
            <w:r>
              <w:t>2.3</w:t>
            </w:r>
          </w:p>
        </w:tc>
        <w:tc>
          <w:tcPr>
            <w:tcW w:w="4123" w:type="dxa"/>
            <w:tcBorders>
              <w:top w:val="nil"/>
              <w:left w:val="nil"/>
              <w:bottom w:val="single" w:sz="4" w:space="0" w:color="auto"/>
              <w:right w:val="single" w:sz="4" w:space="0" w:color="auto"/>
            </w:tcBorders>
            <w:shd w:val="clear" w:color="auto" w:fill="auto"/>
            <w:vAlign w:val="center"/>
          </w:tcPr>
          <w:p w14:paraId="5F25E2F3" w14:textId="4C3BA3E3" w:rsidR="00965C51" w:rsidRPr="00BC0366" w:rsidRDefault="00965C51" w:rsidP="00965C51">
            <w:r>
              <w:t xml:space="preserve">Biên đạo múa vận dụng các màn múa ít người </w:t>
            </w:r>
          </w:p>
        </w:tc>
        <w:tc>
          <w:tcPr>
            <w:tcW w:w="4382" w:type="dxa"/>
            <w:vAlign w:val="center"/>
          </w:tcPr>
          <w:p w14:paraId="4B806A67" w14:textId="270B1FCC" w:rsidR="00965C51" w:rsidRPr="00084D57" w:rsidRDefault="00BC0366" w:rsidP="00BC0366">
            <w:pPr>
              <w:jc w:val="left"/>
              <w:rPr>
                <w:szCs w:val="24"/>
              </w:rPr>
            </w:pPr>
            <w:r>
              <w:t>(12 phút của 3 tiết mục của Lễ phát động và 20 phút của 05 tiết mục của Lễ tổng kết và trao giải</w:t>
            </w:r>
          </w:p>
        </w:tc>
      </w:tr>
      <w:tr w:rsidR="00965C51" w:rsidRPr="00084D57" w14:paraId="0037FB70"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56986E7F" w14:textId="192FC7D8" w:rsidR="00965C51" w:rsidRPr="00084D57" w:rsidRDefault="00965C51" w:rsidP="00965C51">
            <w:pPr>
              <w:jc w:val="center"/>
              <w:rPr>
                <w:bCs/>
                <w:sz w:val="26"/>
                <w:szCs w:val="26"/>
              </w:rPr>
            </w:pPr>
            <w:r>
              <w:t>2.4</w:t>
            </w:r>
          </w:p>
        </w:tc>
        <w:tc>
          <w:tcPr>
            <w:tcW w:w="4123" w:type="dxa"/>
            <w:tcBorders>
              <w:top w:val="nil"/>
              <w:left w:val="nil"/>
              <w:bottom w:val="single" w:sz="4" w:space="0" w:color="auto"/>
              <w:right w:val="single" w:sz="4" w:space="0" w:color="auto"/>
            </w:tcBorders>
            <w:shd w:val="clear" w:color="auto" w:fill="auto"/>
            <w:vAlign w:val="center"/>
          </w:tcPr>
          <w:p w14:paraId="30D3E371" w14:textId="36ABBCE9" w:rsidR="00965C51" w:rsidRPr="00BC0366" w:rsidRDefault="00965C51" w:rsidP="00965C51">
            <w:r>
              <w:t xml:space="preserve">Nhuận bút nhạc sỹ sáng tác cho các tiết mục múa ít người gồm cả hòa âm phối khí </w:t>
            </w:r>
          </w:p>
        </w:tc>
        <w:tc>
          <w:tcPr>
            <w:tcW w:w="4382" w:type="dxa"/>
            <w:vAlign w:val="center"/>
          </w:tcPr>
          <w:p w14:paraId="4BC92FB4" w14:textId="757AF701" w:rsidR="00965C51" w:rsidRPr="00084D57" w:rsidRDefault="00BC0366" w:rsidP="00BC0366">
            <w:pPr>
              <w:jc w:val="left"/>
              <w:rPr>
                <w:szCs w:val="24"/>
              </w:rPr>
            </w:pPr>
            <w:r>
              <w:t>(12 phút của 3 tiết mục của Lễ phát động và 20 phút của 05 tiết mục của Lễ tổng kết và trao giải</w:t>
            </w:r>
          </w:p>
        </w:tc>
      </w:tr>
      <w:tr w:rsidR="00965C51" w:rsidRPr="00084D57" w14:paraId="0E6EFE77"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7EB5B281" w14:textId="4E2422D5" w:rsidR="00965C51" w:rsidRPr="00084D57" w:rsidRDefault="00965C51" w:rsidP="00965C51">
            <w:pPr>
              <w:jc w:val="center"/>
              <w:rPr>
                <w:bCs/>
                <w:sz w:val="26"/>
                <w:szCs w:val="26"/>
              </w:rPr>
            </w:pPr>
            <w:r>
              <w:t>2.5</w:t>
            </w:r>
          </w:p>
        </w:tc>
        <w:tc>
          <w:tcPr>
            <w:tcW w:w="4123" w:type="dxa"/>
            <w:tcBorders>
              <w:top w:val="nil"/>
              <w:left w:val="nil"/>
              <w:bottom w:val="single" w:sz="4" w:space="0" w:color="auto"/>
              <w:right w:val="single" w:sz="4" w:space="0" w:color="auto"/>
            </w:tcBorders>
            <w:shd w:val="clear" w:color="auto" w:fill="auto"/>
            <w:vAlign w:val="center"/>
          </w:tcPr>
          <w:p w14:paraId="1B8DEF42" w14:textId="5B5922E3" w:rsidR="00965C51" w:rsidRPr="00084D57" w:rsidRDefault="00965C51" w:rsidP="00965C51">
            <w:pPr>
              <w:rPr>
                <w:sz w:val="26"/>
                <w:szCs w:val="26"/>
              </w:rPr>
            </w:pPr>
            <w:r>
              <w:t>Thiết kế ánh sáng</w:t>
            </w:r>
          </w:p>
        </w:tc>
        <w:tc>
          <w:tcPr>
            <w:tcW w:w="4382" w:type="dxa"/>
            <w:vAlign w:val="center"/>
          </w:tcPr>
          <w:p w14:paraId="2F208A86" w14:textId="77777777" w:rsidR="00965C51" w:rsidRPr="00084D57" w:rsidRDefault="00965C51" w:rsidP="00965C51">
            <w:pPr>
              <w:jc w:val="center"/>
              <w:rPr>
                <w:szCs w:val="24"/>
              </w:rPr>
            </w:pPr>
          </w:p>
        </w:tc>
      </w:tr>
      <w:tr w:rsidR="00965C51" w:rsidRPr="00084D57" w14:paraId="265B8E5B"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5324CF28" w14:textId="059C52AF" w:rsidR="00965C51" w:rsidRPr="00084D57" w:rsidRDefault="00965C51" w:rsidP="00965C51">
            <w:pPr>
              <w:jc w:val="center"/>
              <w:rPr>
                <w:bCs/>
                <w:sz w:val="26"/>
                <w:szCs w:val="26"/>
              </w:rPr>
            </w:pPr>
            <w:r>
              <w:t>2.6</w:t>
            </w:r>
          </w:p>
        </w:tc>
        <w:tc>
          <w:tcPr>
            <w:tcW w:w="4123" w:type="dxa"/>
            <w:tcBorders>
              <w:top w:val="nil"/>
              <w:left w:val="nil"/>
              <w:bottom w:val="single" w:sz="4" w:space="0" w:color="auto"/>
              <w:right w:val="single" w:sz="4" w:space="0" w:color="auto"/>
            </w:tcBorders>
            <w:shd w:val="clear" w:color="auto" w:fill="auto"/>
            <w:vAlign w:val="center"/>
          </w:tcPr>
          <w:p w14:paraId="462C06A6" w14:textId="591CAC7C" w:rsidR="00965C51" w:rsidRPr="00084D57" w:rsidRDefault="00965C51" w:rsidP="00965C51">
            <w:pPr>
              <w:rPr>
                <w:sz w:val="26"/>
                <w:szCs w:val="26"/>
              </w:rPr>
            </w:pPr>
            <w:r>
              <w:t>Thiết kế âm thanh</w:t>
            </w:r>
          </w:p>
        </w:tc>
        <w:tc>
          <w:tcPr>
            <w:tcW w:w="4382" w:type="dxa"/>
            <w:vAlign w:val="center"/>
          </w:tcPr>
          <w:p w14:paraId="2207F555" w14:textId="77777777" w:rsidR="00965C51" w:rsidRPr="00084D57" w:rsidRDefault="00965C51" w:rsidP="00965C51">
            <w:pPr>
              <w:jc w:val="center"/>
              <w:rPr>
                <w:szCs w:val="24"/>
              </w:rPr>
            </w:pPr>
          </w:p>
        </w:tc>
      </w:tr>
      <w:tr w:rsidR="00965C51" w:rsidRPr="00084D57" w14:paraId="219D0ACB"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2170EFAF" w14:textId="3C11F1A1" w:rsidR="00965C51" w:rsidRPr="00084D57" w:rsidRDefault="00965C51" w:rsidP="00965C51">
            <w:pPr>
              <w:jc w:val="center"/>
              <w:rPr>
                <w:bCs/>
                <w:sz w:val="26"/>
                <w:szCs w:val="26"/>
              </w:rPr>
            </w:pPr>
            <w:r>
              <w:t>2.7</w:t>
            </w:r>
          </w:p>
        </w:tc>
        <w:tc>
          <w:tcPr>
            <w:tcW w:w="4123" w:type="dxa"/>
            <w:tcBorders>
              <w:top w:val="nil"/>
              <w:left w:val="nil"/>
              <w:bottom w:val="single" w:sz="4" w:space="0" w:color="auto"/>
              <w:right w:val="single" w:sz="4" w:space="0" w:color="auto"/>
            </w:tcBorders>
            <w:shd w:val="clear" w:color="auto" w:fill="auto"/>
            <w:vAlign w:val="center"/>
          </w:tcPr>
          <w:p w14:paraId="04A7D003" w14:textId="176F8C80" w:rsidR="00965C51" w:rsidRPr="00084D57" w:rsidRDefault="00965C51" w:rsidP="00965C51">
            <w:pPr>
              <w:rPr>
                <w:sz w:val="26"/>
                <w:szCs w:val="26"/>
              </w:rPr>
            </w:pPr>
            <w:r>
              <w:t>Họa sỹ thiết kế sân khấu</w:t>
            </w:r>
          </w:p>
        </w:tc>
        <w:tc>
          <w:tcPr>
            <w:tcW w:w="4382" w:type="dxa"/>
            <w:vAlign w:val="center"/>
          </w:tcPr>
          <w:p w14:paraId="34E3C8D9" w14:textId="77777777" w:rsidR="00965C51" w:rsidRPr="00084D57" w:rsidRDefault="00965C51" w:rsidP="00965C51">
            <w:pPr>
              <w:jc w:val="center"/>
              <w:rPr>
                <w:szCs w:val="24"/>
              </w:rPr>
            </w:pPr>
          </w:p>
        </w:tc>
      </w:tr>
      <w:tr w:rsidR="00965C51" w:rsidRPr="00084D57" w14:paraId="77443A69"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20B3DF0C" w14:textId="2D6DCA44" w:rsidR="00965C51" w:rsidRPr="00084D57" w:rsidRDefault="00965C51" w:rsidP="00965C51">
            <w:pPr>
              <w:jc w:val="center"/>
              <w:rPr>
                <w:bCs/>
                <w:sz w:val="26"/>
                <w:szCs w:val="26"/>
              </w:rPr>
            </w:pPr>
            <w:r>
              <w:rPr>
                <w:b/>
                <w:bCs/>
              </w:rPr>
              <w:t>3</w:t>
            </w:r>
          </w:p>
        </w:tc>
        <w:tc>
          <w:tcPr>
            <w:tcW w:w="4123" w:type="dxa"/>
            <w:tcBorders>
              <w:top w:val="nil"/>
              <w:left w:val="nil"/>
              <w:bottom w:val="single" w:sz="4" w:space="0" w:color="auto"/>
              <w:right w:val="single" w:sz="4" w:space="0" w:color="auto"/>
            </w:tcBorders>
            <w:shd w:val="clear" w:color="auto" w:fill="auto"/>
            <w:vAlign w:val="center"/>
          </w:tcPr>
          <w:p w14:paraId="2F8085E9" w14:textId="67F55C48" w:rsidR="00965C51" w:rsidRPr="00084D57" w:rsidRDefault="00965C51" w:rsidP="00965C51">
            <w:pPr>
              <w:rPr>
                <w:sz w:val="26"/>
                <w:szCs w:val="26"/>
              </w:rPr>
            </w:pPr>
            <w:r>
              <w:rPr>
                <w:b/>
                <w:bCs/>
              </w:rPr>
              <w:t xml:space="preserve">Kinh phí thù lao bồi dưỡng cho diễn viên trung ương và ca sỹ biểu diễn lễ tổng kết và lễ trao giải </w:t>
            </w:r>
          </w:p>
        </w:tc>
        <w:tc>
          <w:tcPr>
            <w:tcW w:w="4382" w:type="dxa"/>
            <w:vAlign w:val="center"/>
          </w:tcPr>
          <w:p w14:paraId="709DF81C" w14:textId="77777777" w:rsidR="00965C51" w:rsidRPr="00084D57" w:rsidRDefault="00965C51" w:rsidP="00965C51">
            <w:pPr>
              <w:jc w:val="center"/>
              <w:rPr>
                <w:szCs w:val="24"/>
              </w:rPr>
            </w:pPr>
          </w:p>
        </w:tc>
      </w:tr>
      <w:tr w:rsidR="00965C51" w:rsidRPr="00084D57" w14:paraId="660D7FC6"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0F81D23F" w14:textId="4AE21E3B" w:rsidR="00965C51" w:rsidRPr="00084D57" w:rsidRDefault="00965C51" w:rsidP="00965C51">
            <w:pPr>
              <w:jc w:val="center"/>
              <w:rPr>
                <w:bCs/>
                <w:sz w:val="26"/>
                <w:szCs w:val="26"/>
              </w:rPr>
            </w:pPr>
            <w:r>
              <w:rPr>
                <w:b/>
                <w:bCs/>
                <w:iCs/>
              </w:rPr>
              <w:t>-</w:t>
            </w:r>
          </w:p>
        </w:tc>
        <w:tc>
          <w:tcPr>
            <w:tcW w:w="4123" w:type="dxa"/>
            <w:tcBorders>
              <w:top w:val="nil"/>
              <w:left w:val="nil"/>
              <w:bottom w:val="single" w:sz="4" w:space="0" w:color="auto"/>
              <w:right w:val="single" w:sz="4" w:space="0" w:color="auto"/>
            </w:tcBorders>
            <w:shd w:val="clear" w:color="auto" w:fill="auto"/>
            <w:vAlign w:val="center"/>
          </w:tcPr>
          <w:p w14:paraId="026B775C" w14:textId="5FAEA2BC" w:rsidR="00965C51" w:rsidRPr="00084D57" w:rsidRDefault="00965C51" w:rsidP="00965C51">
            <w:pPr>
              <w:rPr>
                <w:sz w:val="26"/>
                <w:szCs w:val="26"/>
              </w:rPr>
            </w:pPr>
            <w:r>
              <w:rPr>
                <w:b/>
                <w:bCs/>
                <w:i/>
                <w:iCs/>
              </w:rPr>
              <w:t>Kinh phí cho diễn viên chuyên nghiệp trung ương</w:t>
            </w:r>
          </w:p>
        </w:tc>
        <w:tc>
          <w:tcPr>
            <w:tcW w:w="4382" w:type="dxa"/>
            <w:vAlign w:val="center"/>
          </w:tcPr>
          <w:p w14:paraId="6FCEA7EF" w14:textId="77777777" w:rsidR="00965C51" w:rsidRPr="00084D57" w:rsidRDefault="00965C51" w:rsidP="00965C51">
            <w:pPr>
              <w:jc w:val="center"/>
              <w:rPr>
                <w:szCs w:val="24"/>
              </w:rPr>
            </w:pPr>
          </w:p>
        </w:tc>
      </w:tr>
      <w:tr w:rsidR="00965C51" w:rsidRPr="00084D57" w14:paraId="4A8BA01D"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2EEBBAC1" w14:textId="49A5F650" w:rsidR="00965C51" w:rsidRPr="00084D57" w:rsidRDefault="00965C51" w:rsidP="00965C51">
            <w:pPr>
              <w:jc w:val="center"/>
              <w:rPr>
                <w:bCs/>
                <w:sz w:val="26"/>
                <w:szCs w:val="26"/>
              </w:rPr>
            </w:pPr>
            <w:r>
              <w:rPr>
                <w:i/>
                <w:iCs/>
              </w:rPr>
              <w:t> </w:t>
            </w:r>
            <w:r>
              <w:rPr>
                <w:iCs/>
              </w:rPr>
              <w:t>3.1</w:t>
            </w:r>
          </w:p>
        </w:tc>
        <w:tc>
          <w:tcPr>
            <w:tcW w:w="4123" w:type="dxa"/>
            <w:tcBorders>
              <w:top w:val="nil"/>
              <w:left w:val="nil"/>
              <w:bottom w:val="single" w:sz="4" w:space="0" w:color="auto"/>
              <w:right w:val="single" w:sz="4" w:space="0" w:color="auto"/>
            </w:tcBorders>
            <w:shd w:val="clear" w:color="auto" w:fill="auto"/>
            <w:vAlign w:val="center"/>
          </w:tcPr>
          <w:p w14:paraId="24684034" w14:textId="4B54A8D3" w:rsidR="00965C51" w:rsidRPr="00084D57" w:rsidRDefault="00965C51" w:rsidP="00BC0366">
            <w:pPr>
              <w:rPr>
                <w:sz w:val="26"/>
                <w:szCs w:val="26"/>
              </w:rPr>
            </w:pPr>
            <w:r>
              <w:rPr>
                <w:i/>
                <w:iCs/>
              </w:rPr>
              <w:t xml:space="preserve">Luyện tập thực địa (theo kịch bản): </w:t>
            </w:r>
          </w:p>
        </w:tc>
        <w:tc>
          <w:tcPr>
            <w:tcW w:w="4382" w:type="dxa"/>
            <w:vAlign w:val="center"/>
          </w:tcPr>
          <w:p w14:paraId="4E73C64F" w14:textId="09DD7242" w:rsidR="00965C51" w:rsidRPr="00084D57" w:rsidRDefault="00BC0366" w:rsidP="00965C51">
            <w:pPr>
              <w:jc w:val="center"/>
              <w:rPr>
                <w:szCs w:val="24"/>
              </w:rPr>
            </w:pPr>
            <w:r>
              <w:rPr>
                <w:i/>
                <w:iCs/>
              </w:rPr>
              <w:t>30 người x 10 buổi</w:t>
            </w:r>
          </w:p>
        </w:tc>
      </w:tr>
      <w:tr w:rsidR="00965C51" w:rsidRPr="00084D57" w14:paraId="3A8BEE30"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698A4316" w14:textId="0A12CEFF" w:rsidR="00965C51" w:rsidRPr="00084D57" w:rsidRDefault="00965C51" w:rsidP="00965C51">
            <w:pPr>
              <w:jc w:val="center"/>
              <w:rPr>
                <w:bCs/>
                <w:sz w:val="26"/>
                <w:szCs w:val="26"/>
              </w:rPr>
            </w:pPr>
            <w:r w:rsidRPr="00F3221D">
              <w:rPr>
                <w:iCs/>
              </w:rPr>
              <w:t> 3.2</w:t>
            </w:r>
          </w:p>
        </w:tc>
        <w:tc>
          <w:tcPr>
            <w:tcW w:w="4123" w:type="dxa"/>
            <w:tcBorders>
              <w:top w:val="nil"/>
              <w:left w:val="nil"/>
              <w:bottom w:val="single" w:sz="4" w:space="0" w:color="auto"/>
              <w:right w:val="single" w:sz="4" w:space="0" w:color="auto"/>
            </w:tcBorders>
            <w:shd w:val="clear" w:color="auto" w:fill="auto"/>
            <w:vAlign w:val="center"/>
          </w:tcPr>
          <w:p w14:paraId="783C98ED" w14:textId="7119A788" w:rsidR="00965C51" w:rsidRPr="00084D57" w:rsidRDefault="00965C51" w:rsidP="00BC0366">
            <w:pPr>
              <w:rPr>
                <w:sz w:val="26"/>
                <w:szCs w:val="26"/>
              </w:rPr>
            </w:pPr>
            <w:r>
              <w:rPr>
                <w:i/>
                <w:iCs/>
              </w:rPr>
              <w:t xml:space="preserve">Khớp chương trình: </w:t>
            </w:r>
          </w:p>
        </w:tc>
        <w:tc>
          <w:tcPr>
            <w:tcW w:w="4382" w:type="dxa"/>
            <w:vAlign w:val="center"/>
          </w:tcPr>
          <w:p w14:paraId="47C3B88E" w14:textId="003D0F76" w:rsidR="00965C51" w:rsidRPr="00084D57" w:rsidRDefault="00BC0366" w:rsidP="00965C51">
            <w:pPr>
              <w:jc w:val="center"/>
              <w:rPr>
                <w:szCs w:val="24"/>
              </w:rPr>
            </w:pPr>
            <w:r>
              <w:rPr>
                <w:i/>
                <w:iCs/>
              </w:rPr>
              <w:t>30 người x 2 buổi</w:t>
            </w:r>
          </w:p>
        </w:tc>
      </w:tr>
      <w:tr w:rsidR="00965C51" w:rsidRPr="00084D57" w14:paraId="77D79A55"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253D6FAC" w14:textId="05CA455F" w:rsidR="00965C51" w:rsidRPr="00084D57" w:rsidRDefault="00965C51" w:rsidP="00965C51">
            <w:pPr>
              <w:jc w:val="center"/>
              <w:rPr>
                <w:bCs/>
                <w:sz w:val="26"/>
                <w:szCs w:val="26"/>
              </w:rPr>
            </w:pPr>
            <w:r w:rsidRPr="00F3221D">
              <w:rPr>
                <w:iCs/>
              </w:rPr>
              <w:t>3.3 </w:t>
            </w:r>
          </w:p>
        </w:tc>
        <w:tc>
          <w:tcPr>
            <w:tcW w:w="4123" w:type="dxa"/>
            <w:tcBorders>
              <w:top w:val="nil"/>
              <w:left w:val="nil"/>
              <w:bottom w:val="single" w:sz="4" w:space="0" w:color="auto"/>
              <w:right w:val="single" w:sz="4" w:space="0" w:color="auto"/>
            </w:tcBorders>
            <w:shd w:val="clear" w:color="auto" w:fill="auto"/>
            <w:vAlign w:val="center"/>
          </w:tcPr>
          <w:p w14:paraId="40F1D0DB" w14:textId="2966BAA1" w:rsidR="00965C51" w:rsidRPr="00084D57" w:rsidRDefault="00965C51" w:rsidP="00BC0366">
            <w:pPr>
              <w:rPr>
                <w:sz w:val="26"/>
                <w:szCs w:val="26"/>
              </w:rPr>
            </w:pPr>
            <w:r>
              <w:rPr>
                <w:i/>
                <w:iCs/>
              </w:rPr>
              <w:t xml:space="preserve">Tổng duyệt </w:t>
            </w:r>
          </w:p>
        </w:tc>
        <w:tc>
          <w:tcPr>
            <w:tcW w:w="4382" w:type="dxa"/>
            <w:vAlign w:val="center"/>
          </w:tcPr>
          <w:p w14:paraId="17E64451" w14:textId="65128D86" w:rsidR="00965C51" w:rsidRPr="00084D57" w:rsidRDefault="00BC0366" w:rsidP="00965C51">
            <w:pPr>
              <w:jc w:val="center"/>
              <w:rPr>
                <w:szCs w:val="24"/>
              </w:rPr>
            </w:pPr>
            <w:r>
              <w:rPr>
                <w:i/>
                <w:iCs/>
              </w:rPr>
              <w:t>30 người x 1 buổi</w:t>
            </w:r>
          </w:p>
        </w:tc>
      </w:tr>
      <w:tr w:rsidR="00965C51" w:rsidRPr="00084D57" w14:paraId="7DFCF472"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2548B6F3" w14:textId="4C9BD996" w:rsidR="00965C51" w:rsidRPr="00084D57" w:rsidRDefault="00965C51" w:rsidP="00965C51">
            <w:pPr>
              <w:jc w:val="center"/>
              <w:rPr>
                <w:bCs/>
                <w:sz w:val="26"/>
                <w:szCs w:val="26"/>
              </w:rPr>
            </w:pPr>
            <w:r w:rsidRPr="00F3221D">
              <w:rPr>
                <w:iCs/>
              </w:rPr>
              <w:t>3.4 </w:t>
            </w:r>
          </w:p>
        </w:tc>
        <w:tc>
          <w:tcPr>
            <w:tcW w:w="4123" w:type="dxa"/>
            <w:tcBorders>
              <w:top w:val="nil"/>
              <w:left w:val="nil"/>
              <w:bottom w:val="single" w:sz="4" w:space="0" w:color="auto"/>
              <w:right w:val="single" w:sz="4" w:space="0" w:color="auto"/>
            </w:tcBorders>
            <w:shd w:val="clear" w:color="auto" w:fill="auto"/>
            <w:vAlign w:val="center"/>
          </w:tcPr>
          <w:p w14:paraId="719F5CB8" w14:textId="1B2C9C7D" w:rsidR="00965C51" w:rsidRPr="00084D57" w:rsidRDefault="00965C51" w:rsidP="00BC0366">
            <w:pPr>
              <w:rPr>
                <w:sz w:val="26"/>
                <w:szCs w:val="26"/>
              </w:rPr>
            </w:pPr>
            <w:r>
              <w:rPr>
                <w:i/>
                <w:iCs/>
              </w:rPr>
              <w:t xml:space="preserve">Cát xê biểu diễn: </w:t>
            </w:r>
          </w:p>
        </w:tc>
        <w:tc>
          <w:tcPr>
            <w:tcW w:w="4382" w:type="dxa"/>
            <w:vAlign w:val="center"/>
          </w:tcPr>
          <w:p w14:paraId="09B4F3E3" w14:textId="197C212F" w:rsidR="00965C51" w:rsidRPr="00084D57" w:rsidRDefault="00BC0366" w:rsidP="00965C51">
            <w:pPr>
              <w:jc w:val="center"/>
              <w:rPr>
                <w:szCs w:val="24"/>
              </w:rPr>
            </w:pPr>
            <w:r>
              <w:rPr>
                <w:i/>
                <w:iCs/>
              </w:rPr>
              <w:t>30 người x 1 buổi</w:t>
            </w:r>
          </w:p>
        </w:tc>
      </w:tr>
      <w:tr w:rsidR="00965C51" w:rsidRPr="00084D57" w14:paraId="71AD5471"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6C3AC753" w14:textId="51753980" w:rsidR="00965C51" w:rsidRPr="00084D57" w:rsidRDefault="00965C51" w:rsidP="00965C51">
            <w:pPr>
              <w:jc w:val="center"/>
              <w:rPr>
                <w:bCs/>
                <w:sz w:val="26"/>
                <w:szCs w:val="26"/>
              </w:rPr>
            </w:pPr>
            <w:r w:rsidRPr="00F3221D">
              <w:rPr>
                <w:iCs/>
              </w:rPr>
              <w:t>3.5 </w:t>
            </w:r>
          </w:p>
        </w:tc>
        <w:tc>
          <w:tcPr>
            <w:tcW w:w="4123" w:type="dxa"/>
            <w:tcBorders>
              <w:top w:val="nil"/>
              <w:left w:val="nil"/>
              <w:bottom w:val="single" w:sz="4" w:space="0" w:color="auto"/>
              <w:right w:val="single" w:sz="4" w:space="0" w:color="auto"/>
            </w:tcBorders>
            <w:shd w:val="clear" w:color="auto" w:fill="auto"/>
            <w:vAlign w:val="center"/>
          </w:tcPr>
          <w:p w14:paraId="25FDBC8E" w14:textId="2CBE6B11" w:rsidR="00965C51" w:rsidRPr="00084D57" w:rsidRDefault="00965C51" w:rsidP="00BC0366">
            <w:pPr>
              <w:rPr>
                <w:sz w:val="26"/>
                <w:szCs w:val="26"/>
              </w:rPr>
            </w:pPr>
            <w:r>
              <w:rPr>
                <w:i/>
                <w:iCs/>
              </w:rPr>
              <w:t xml:space="preserve">Phục vụ đạo cụ, phục trang, phục vụ luyện tập và khớp chương trình, tổng duyệt; </w:t>
            </w:r>
          </w:p>
        </w:tc>
        <w:tc>
          <w:tcPr>
            <w:tcW w:w="4382" w:type="dxa"/>
            <w:vAlign w:val="center"/>
          </w:tcPr>
          <w:p w14:paraId="123761BD" w14:textId="201E4205" w:rsidR="00965C51" w:rsidRPr="00084D57" w:rsidRDefault="00BC0366" w:rsidP="00965C51">
            <w:pPr>
              <w:jc w:val="center"/>
              <w:rPr>
                <w:szCs w:val="24"/>
              </w:rPr>
            </w:pPr>
            <w:r>
              <w:rPr>
                <w:i/>
                <w:iCs/>
              </w:rPr>
              <w:t>2 người x 13 buổi</w:t>
            </w:r>
          </w:p>
        </w:tc>
      </w:tr>
      <w:tr w:rsidR="00965C51" w:rsidRPr="00084D57" w14:paraId="4C13F366"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218D6984" w14:textId="3DA408EF" w:rsidR="00965C51" w:rsidRPr="00084D57" w:rsidRDefault="00965C51" w:rsidP="00965C51">
            <w:pPr>
              <w:jc w:val="center"/>
              <w:rPr>
                <w:bCs/>
                <w:sz w:val="26"/>
                <w:szCs w:val="26"/>
              </w:rPr>
            </w:pPr>
            <w:r w:rsidRPr="00F3221D">
              <w:rPr>
                <w:iCs/>
              </w:rPr>
              <w:t>3.6 </w:t>
            </w:r>
          </w:p>
        </w:tc>
        <w:tc>
          <w:tcPr>
            <w:tcW w:w="4123" w:type="dxa"/>
            <w:tcBorders>
              <w:top w:val="nil"/>
              <w:left w:val="nil"/>
              <w:bottom w:val="single" w:sz="4" w:space="0" w:color="auto"/>
              <w:right w:val="single" w:sz="4" w:space="0" w:color="auto"/>
            </w:tcBorders>
            <w:shd w:val="clear" w:color="auto" w:fill="auto"/>
            <w:vAlign w:val="center"/>
          </w:tcPr>
          <w:p w14:paraId="4915A72C" w14:textId="2B0F2C92" w:rsidR="00965C51" w:rsidRPr="00084D57" w:rsidRDefault="00965C51" w:rsidP="00BC0366">
            <w:pPr>
              <w:rPr>
                <w:sz w:val="26"/>
                <w:szCs w:val="26"/>
              </w:rPr>
            </w:pPr>
            <w:r>
              <w:rPr>
                <w:i/>
                <w:iCs/>
              </w:rPr>
              <w:t xml:space="preserve">Phục vụ đạo cụ, phục trang, hóa trang phục vụ biểu diễn: </w:t>
            </w:r>
          </w:p>
        </w:tc>
        <w:tc>
          <w:tcPr>
            <w:tcW w:w="4382" w:type="dxa"/>
            <w:vAlign w:val="center"/>
          </w:tcPr>
          <w:p w14:paraId="5EBB21FE" w14:textId="002D9C35" w:rsidR="00965C51" w:rsidRPr="00084D57" w:rsidRDefault="00BC0366" w:rsidP="00965C51">
            <w:pPr>
              <w:jc w:val="center"/>
              <w:rPr>
                <w:szCs w:val="24"/>
              </w:rPr>
            </w:pPr>
            <w:r>
              <w:rPr>
                <w:i/>
                <w:iCs/>
              </w:rPr>
              <w:t>1 người x 1 buổi</w:t>
            </w:r>
          </w:p>
        </w:tc>
      </w:tr>
      <w:tr w:rsidR="00965C51" w:rsidRPr="00084D57" w14:paraId="27BAA0E4"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346D8000" w14:textId="2BED9F00" w:rsidR="00965C51" w:rsidRPr="00084D57" w:rsidRDefault="00965C51" w:rsidP="00965C51">
            <w:pPr>
              <w:jc w:val="center"/>
              <w:rPr>
                <w:bCs/>
                <w:sz w:val="26"/>
                <w:szCs w:val="26"/>
              </w:rPr>
            </w:pPr>
            <w:r w:rsidRPr="00F3221D">
              <w:rPr>
                <w:iCs/>
              </w:rPr>
              <w:t>3.7 </w:t>
            </w:r>
          </w:p>
        </w:tc>
        <w:tc>
          <w:tcPr>
            <w:tcW w:w="4123" w:type="dxa"/>
            <w:tcBorders>
              <w:top w:val="nil"/>
              <w:left w:val="nil"/>
              <w:bottom w:val="single" w:sz="4" w:space="0" w:color="auto"/>
              <w:right w:val="single" w:sz="4" w:space="0" w:color="auto"/>
            </w:tcBorders>
            <w:shd w:val="clear" w:color="auto" w:fill="auto"/>
            <w:vAlign w:val="center"/>
          </w:tcPr>
          <w:p w14:paraId="67D441B6" w14:textId="3F451C45" w:rsidR="00965C51" w:rsidRPr="00084D57" w:rsidRDefault="00965C51" w:rsidP="00BC0366">
            <w:pPr>
              <w:rPr>
                <w:sz w:val="26"/>
                <w:szCs w:val="26"/>
              </w:rPr>
            </w:pPr>
            <w:r>
              <w:rPr>
                <w:i/>
                <w:iCs/>
              </w:rPr>
              <w:t xml:space="preserve">Quản lý đoàn trong thời gian luyện tập, khớp, tổng duyệt: </w:t>
            </w:r>
          </w:p>
        </w:tc>
        <w:tc>
          <w:tcPr>
            <w:tcW w:w="4382" w:type="dxa"/>
            <w:vAlign w:val="center"/>
          </w:tcPr>
          <w:p w14:paraId="54E9C86B" w14:textId="595A6B11" w:rsidR="00965C51" w:rsidRPr="00084D57" w:rsidRDefault="00BC0366" w:rsidP="00965C51">
            <w:pPr>
              <w:jc w:val="center"/>
              <w:rPr>
                <w:szCs w:val="24"/>
              </w:rPr>
            </w:pPr>
            <w:r>
              <w:rPr>
                <w:i/>
                <w:iCs/>
              </w:rPr>
              <w:t>1 người x 13 buổi</w:t>
            </w:r>
          </w:p>
        </w:tc>
      </w:tr>
      <w:tr w:rsidR="00965C51" w:rsidRPr="00084D57" w14:paraId="0927CC83"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3DBB1382" w14:textId="63A6B9EA" w:rsidR="00965C51" w:rsidRPr="00084D57" w:rsidRDefault="00965C51" w:rsidP="00965C51">
            <w:pPr>
              <w:jc w:val="center"/>
              <w:rPr>
                <w:bCs/>
                <w:sz w:val="26"/>
                <w:szCs w:val="26"/>
              </w:rPr>
            </w:pPr>
            <w:r w:rsidRPr="00F3221D">
              <w:rPr>
                <w:iCs/>
              </w:rPr>
              <w:t> 3.8</w:t>
            </w:r>
          </w:p>
        </w:tc>
        <w:tc>
          <w:tcPr>
            <w:tcW w:w="4123" w:type="dxa"/>
            <w:tcBorders>
              <w:top w:val="nil"/>
              <w:left w:val="nil"/>
              <w:bottom w:val="single" w:sz="4" w:space="0" w:color="auto"/>
              <w:right w:val="single" w:sz="4" w:space="0" w:color="auto"/>
            </w:tcBorders>
            <w:shd w:val="clear" w:color="auto" w:fill="auto"/>
            <w:vAlign w:val="center"/>
          </w:tcPr>
          <w:p w14:paraId="4CE84368" w14:textId="1015829B" w:rsidR="00965C51" w:rsidRPr="00084D57" w:rsidRDefault="00965C51" w:rsidP="00BC0366">
            <w:pPr>
              <w:rPr>
                <w:sz w:val="26"/>
                <w:szCs w:val="26"/>
              </w:rPr>
            </w:pPr>
            <w:r>
              <w:rPr>
                <w:i/>
                <w:iCs/>
              </w:rPr>
              <w:t xml:space="preserve">Quản lý đoàn trong thời gian luyện tập, khớp, sơ, tổng duyệt: </w:t>
            </w:r>
          </w:p>
        </w:tc>
        <w:tc>
          <w:tcPr>
            <w:tcW w:w="4382" w:type="dxa"/>
            <w:vAlign w:val="center"/>
          </w:tcPr>
          <w:p w14:paraId="056EDD2D" w14:textId="244040AA" w:rsidR="00965C51" w:rsidRPr="00084D57" w:rsidRDefault="00BC0366" w:rsidP="00965C51">
            <w:pPr>
              <w:jc w:val="center"/>
              <w:rPr>
                <w:szCs w:val="24"/>
              </w:rPr>
            </w:pPr>
            <w:r>
              <w:rPr>
                <w:i/>
                <w:iCs/>
              </w:rPr>
              <w:t>1 người x 1 buổi</w:t>
            </w:r>
          </w:p>
        </w:tc>
      </w:tr>
      <w:tr w:rsidR="00965C51" w:rsidRPr="00084D57" w14:paraId="3E15450B"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56DD63CD" w14:textId="76403D4F" w:rsidR="00965C51" w:rsidRPr="00084D57" w:rsidRDefault="00965C51" w:rsidP="00965C51">
            <w:pPr>
              <w:jc w:val="center"/>
              <w:rPr>
                <w:bCs/>
                <w:sz w:val="26"/>
                <w:szCs w:val="26"/>
              </w:rPr>
            </w:pPr>
            <w:r>
              <w:rPr>
                <w:b/>
                <w:bCs/>
                <w:i/>
                <w:iCs/>
              </w:rPr>
              <w:t>-</w:t>
            </w:r>
          </w:p>
        </w:tc>
        <w:tc>
          <w:tcPr>
            <w:tcW w:w="4123" w:type="dxa"/>
            <w:tcBorders>
              <w:top w:val="nil"/>
              <w:left w:val="nil"/>
              <w:bottom w:val="single" w:sz="4" w:space="0" w:color="auto"/>
              <w:right w:val="single" w:sz="4" w:space="0" w:color="auto"/>
            </w:tcBorders>
            <w:shd w:val="clear" w:color="auto" w:fill="auto"/>
            <w:vAlign w:val="center"/>
          </w:tcPr>
          <w:p w14:paraId="064AA1BE" w14:textId="197CEF6C" w:rsidR="00965C51" w:rsidRPr="00084D57" w:rsidRDefault="00965C51" w:rsidP="00965C51">
            <w:pPr>
              <w:rPr>
                <w:sz w:val="26"/>
                <w:szCs w:val="26"/>
              </w:rPr>
            </w:pPr>
            <w:r>
              <w:rPr>
                <w:b/>
                <w:bCs/>
                <w:i/>
                <w:iCs/>
              </w:rPr>
              <w:t>Nhóm ca sỹ và người dẫn chương trình chuyên nghiệp nổi tiếng</w:t>
            </w:r>
          </w:p>
        </w:tc>
        <w:tc>
          <w:tcPr>
            <w:tcW w:w="4382" w:type="dxa"/>
            <w:vAlign w:val="center"/>
          </w:tcPr>
          <w:p w14:paraId="782BA992" w14:textId="77777777" w:rsidR="00965C51" w:rsidRPr="00084D57" w:rsidRDefault="00965C51" w:rsidP="00965C51">
            <w:pPr>
              <w:jc w:val="center"/>
              <w:rPr>
                <w:szCs w:val="24"/>
              </w:rPr>
            </w:pPr>
          </w:p>
        </w:tc>
      </w:tr>
      <w:tr w:rsidR="00965C51" w:rsidRPr="00084D57" w14:paraId="2EF4739E"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51068C57" w14:textId="68F9AF1D" w:rsidR="00965C51" w:rsidRPr="00084D57" w:rsidRDefault="00965C51" w:rsidP="00965C51">
            <w:pPr>
              <w:jc w:val="center"/>
              <w:rPr>
                <w:bCs/>
                <w:sz w:val="26"/>
                <w:szCs w:val="26"/>
              </w:rPr>
            </w:pPr>
            <w:r w:rsidRPr="00F3221D">
              <w:rPr>
                <w:iCs/>
              </w:rPr>
              <w:t>3.9 </w:t>
            </w:r>
          </w:p>
        </w:tc>
        <w:tc>
          <w:tcPr>
            <w:tcW w:w="4123" w:type="dxa"/>
            <w:tcBorders>
              <w:top w:val="nil"/>
              <w:left w:val="nil"/>
              <w:bottom w:val="single" w:sz="4" w:space="0" w:color="auto"/>
              <w:right w:val="single" w:sz="4" w:space="0" w:color="auto"/>
            </w:tcBorders>
            <w:shd w:val="clear" w:color="auto" w:fill="auto"/>
            <w:vAlign w:val="center"/>
          </w:tcPr>
          <w:p w14:paraId="0342BB2D" w14:textId="28260DD9" w:rsidR="00965C51" w:rsidRPr="00084D57" w:rsidRDefault="00965C51" w:rsidP="00BC0366">
            <w:pPr>
              <w:rPr>
                <w:sz w:val="26"/>
                <w:szCs w:val="26"/>
              </w:rPr>
            </w:pPr>
            <w:r>
              <w:rPr>
                <w:i/>
                <w:iCs/>
              </w:rPr>
              <w:t xml:space="preserve">Ca sỹ loại 1 dòng  nhạc truyền thống và dân ca và nhạc trẻ: </w:t>
            </w:r>
          </w:p>
        </w:tc>
        <w:tc>
          <w:tcPr>
            <w:tcW w:w="4382" w:type="dxa"/>
            <w:vAlign w:val="center"/>
          </w:tcPr>
          <w:p w14:paraId="32137175" w14:textId="56EDF74D" w:rsidR="00965C51" w:rsidRPr="00084D57" w:rsidRDefault="00BC0366" w:rsidP="00965C51">
            <w:pPr>
              <w:jc w:val="center"/>
              <w:rPr>
                <w:szCs w:val="24"/>
              </w:rPr>
            </w:pPr>
            <w:r>
              <w:rPr>
                <w:i/>
                <w:iCs/>
              </w:rPr>
              <w:t>bao gồm thù lao đi lại hoá trang trang phục và biểu diễn</w:t>
            </w:r>
          </w:p>
        </w:tc>
      </w:tr>
      <w:tr w:rsidR="00965C51" w:rsidRPr="00084D57" w14:paraId="14069FB3"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73044445" w14:textId="55A13065" w:rsidR="00965C51" w:rsidRPr="00084D57" w:rsidRDefault="00965C51" w:rsidP="00965C51">
            <w:pPr>
              <w:jc w:val="center"/>
              <w:rPr>
                <w:bCs/>
                <w:sz w:val="26"/>
                <w:szCs w:val="26"/>
              </w:rPr>
            </w:pPr>
            <w:r w:rsidRPr="00F3221D">
              <w:rPr>
                <w:iCs/>
              </w:rPr>
              <w:t>3.10 </w:t>
            </w:r>
          </w:p>
        </w:tc>
        <w:tc>
          <w:tcPr>
            <w:tcW w:w="4123" w:type="dxa"/>
            <w:tcBorders>
              <w:top w:val="nil"/>
              <w:left w:val="nil"/>
              <w:bottom w:val="single" w:sz="4" w:space="0" w:color="auto"/>
              <w:right w:val="single" w:sz="4" w:space="0" w:color="auto"/>
            </w:tcBorders>
            <w:shd w:val="clear" w:color="auto" w:fill="auto"/>
            <w:vAlign w:val="center"/>
          </w:tcPr>
          <w:p w14:paraId="05BBFD09" w14:textId="0D4EBA5F" w:rsidR="00965C51" w:rsidRPr="00084D57" w:rsidRDefault="00965C51" w:rsidP="00BC0366">
            <w:pPr>
              <w:rPr>
                <w:sz w:val="26"/>
                <w:szCs w:val="26"/>
              </w:rPr>
            </w:pPr>
            <w:r>
              <w:rPr>
                <w:i/>
                <w:iCs/>
              </w:rPr>
              <w:t xml:space="preserve">Ca sỹ loại 2 dòng  nhạc truyền thống và dân ca và nhạc trẻ: </w:t>
            </w:r>
          </w:p>
        </w:tc>
        <w:tc>
          <w:tcPr>
            <w:tcW w:w="4382" w:type="dxa"/>
            <w:vAlign w:val="center"/>
          </w:tcPr>
          <w:p w14:paraId="17E70063" w14:textId="20507DB8" w:rsidR="00965C51" w:rsidRPr="00084D57" w:rsidRDefault="00BC0366" w:rsidP="00965C51">
            <w:pPr>
              <w:jc w:val="center"/>
              <w:rPr>
                <w:szCs w:val="24"/>
              </w:rPr>
            </w:pPr>
            <w:r>
              <w:rPr>
                <w:i/>
                <w:iCs/>
              </w:rPr>
              <w:t>bao gồm thù lao đi lại hoá trang trang phục và biểu diễn</w:t>
            </w:r>
          </w:p>
        </w:tc>
      </w:tr>
      <w:tr w:rsidR="00965C51" w:rsidRPr="00084D57" w14:paraId="4A30D78B"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5D293F50" w14:textId="26C3D9D0" w:rsidR="00965C51" w:rsidRPr="00084D57" w:rsidRDefault="00965C51" w:rsidP="00965C51">
            <w:pPr>
              <w:jc w:val="center"/>
              <w:rPr>
                <w:bCs/>
                <w:sz w:val="26"/>
                <w:szCs w:val="26"/>
              </w:rPr>
            </w:pPr>
            <w:r w:rsidRPr="00F3221D">
              <w:rPr>
                <w:iCs/>
              </w:rPr>
              <w:t>3.11 </w:t>
            </w:r>
          </w:p>
        </w:tc>
        <w:tc>
          <w:tcPr>
            <w:tcW w:w="4123" w:type="dxa"/>
            <w:tcBorders>
              <w:top w:val="nil"/>
              <w:left w:val="nil"/>
              <w:bottom w:val="single" w:sz="4" w:space="0" w:color="auto"/>
              <w:right w:val="single" w:sz="4" w:space="0" w:color="auto"/>
            </w:tcBorders>
            <w:shd w:val="clear" w:color="auto" w:fill="auto"/>
            <w:vAlign w:val="center"/>
          </w:tcPr>
          <w:p w14:paraId="126EBD20" w14:textId="20D691FC" w:rsidR="00965C51" w:rsidRPr="00084D57" w:rsidRDefault="00965C51" w:rsidP="00BC0366">
            <w:pPr>
              <w:rPr>
                <w:sz w:val="26"/>
                <w:szCs w:val="26"/>
              </w:rPr>
            </w:pPr>
            <w:r>
              <w:rPr>
                <w:i/>
                <w:iCs/>
              </w:rPr>
              <w:t xml:space="preserve">Dẫn Chương trình: dẫn chương trình nổi tiếng chuyên dẫn các lễ hội và chương trình truyền hình: </w:t>
            </w:r>
          </w:p>
        </w:tc>
        <w:tc>
          <w:tcPr>
            <w:tcW w:w="4382" w:type="dxa"/>
            <w:vAlign w:val="center"/>
          </w:tcPr>
          <w:p w14:paraId="3D5A3F07" w14:textId="62AB4537" w:rsidR="00965C51" w:rsidRPr="00084D57" w:rsidRDefault="00BC0366" w:rsidP="00965C51">
            <w:pPr>
              <w:jc w:val="center"/>
              <w:rPr>
                <w:szCs w:val="24"/>
              </w:rPr>
            </w:pPr>
            <w:r>
              <w:rPr>
                <w:i/>
                <w:iCs/>
              </w:rPr>
              <w:t>02 người x 2 buổi (bao gồm 1 buổi tổng duyệt và 1 buổi dẫn chính thức)</w:t>
            </w:r>
          </w:p>
        </w:tc>
      </w:tr>
      <w:tr w:rsidR="00965C51" w:rsidRPr="00084D57" w14:paraId="452E2672"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4EC9CDD5" w14:textId="7045996D" w:rsidR="00965C51" w:rsidRPr="00084D57" w:rsidRDefault="00965C51" w:rsidP="00965C51">
            <w:pPr>
              <w:jc w:val="center"/>
              <w:rPr>
                <w:bCs/>
                <w:sz w:val="26"/>
                <w:szCs w:val="26"/>
              </w:rPr>
            </w:pPr>
            <w:r>
              <w:rPr>
                <w:b/>
                <w:bCs/>
              </w:rPr>
              <w:t>4</w:t>
            </w:r>
          </w:p>
        </w:tc>
        <w:tc>
          <w:tcPr>
            <w:tcW w:w="4123" w:type="dxa"/>
            <w:tcBorders>
              <w:top w:val="nil"/>
              <w:left w:val="nil"/>
              <w:bottom w:val="single" w:sz="4" w:space="0" w:color="auto"/>
              <w:right w:val="single" w:sz="4" w:space="0" w:color="auto"/>
            </w:tcBorders>
            <w:shd w:val="clear" w:color="auto" w:fill="auto"/>
            <w:vAlign w:val="center"/>
          </w:tcPr>
          <w:p w14:paraId="2EEA3228" w14:textId="391BCE1A" w:rsidR="00965C51" w:rsidRPr="00084D57" w:rsidRDefault="00965C51" w:rsidP="00965C51">
            <w:pPr>
              <w:rPr>
                <w:sz w:val="26"/>
                <w:szCs w:val="26"/>
              </w:rPr>
            </w:pPr>
            <w:r>
              <w:rPr>
                <w:b/>
                <w:bCs/>
              </w:rPr>
              <w:t>Chi phí Thuê phục trang và đạo cụ cho diễn viên luyện tập, duyệt và biểu diễn</w:t>
            </w:r>
          </w:p>
        </w:tc>
        <w:tc>
          <w:tcPr>
            <w:tcW w:w="4382" w:type="dxa"/>
            <w:vAlign w:val="center"/>
          </w:tcPr>
          <w:p w14:paraId="6992F0D6" w14:textId="77777777" w:rsidR="00965C51" w:rsidRPr="00084D57" w:rsidRDefault="00965C51" w:rsidP="00965C51">
            <w:pPr>
              <w:jc w:val="center"/>
              <w:rPr>
                <w:szCs w:val="24"/>
              </w:rPr>
            </w:pPr>
          </w:p>
        </w:tc>
      </w:tr>
      <w:tr w:rsidR="00965C51" w:rsidRPr="00084D57" w14:paraId="1E4BC2D9"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1685C20D" w14:textId="7ABE9DAC" w:rsidR="00965C51" w:rsidRPr="00084D57" w:rsidRDefault="00965C51" w:rsidP="00965C51">
            <w:pPr>
              <w:jc w:val="center"/>
              <w:rPr>
                <w:bCs/>
                <w:sz w:val="26"/>
                <w:szCs w:val="26"/>
              </w:rPr>
            </w:pPr>
            <w:r>
              <w:t>4.1</w:t>
            </w:r>
          </w:p>
        </w:tc>
        <w:tc>
          <w:tcPr>
            <w:tcW w:w="4123" w:type="dxa"/>
            <w:tcBorders>
              <w:top w:val="nil"/>
              <w:left w:val="nil"/>
              <w:bottom w:val="single" w:sz="4" w:space="0" w:color="auto"/>
              <w:right w:val="single" w:sz="4" w:space="0" w:color="auto"/>
            </w:tcBorders>
            <w:shd w:val="clear" w:color="auto" w:fill="auto"/>
            <w:vAlign w:val="center"/>
          </w:tcPr>
          <w:p w14:paraId="24723003" w14:textId="25AA698B" w:rsidR="00965C51" w:rsidRPr="00084D57" w:rsidRDefault="00965C51" w:rsidP="00BC0366">
            <w:pPr>
              <w:rPr>
                <w:sz w:val="26"/>
                <w:szCs w:val="26"/>
              </w:rPr>
            </w:pPr>
            <w:r>
              <w:t xml:space="preserve">Phục trang cầm tay cho diễn viên tham gia  </w:t>
            </w:r>
          </w:p>
        </w:tc>
        <w:tc>
          <w:tcPr>
            <w:tcW w:w="4382" w:type="dxa"/>
            <w:vAlign w:val="center"/>
          </w:tcPr>
          <w:p w14:paraId="4BA89AE9" w14:textId="159FD224" w:rsidR="00965C51" w:rsidRPr="00084D57" w:rsidRDefault="00BC0366" w:rsidP="00965C51">
            <w:pPr>
              <w:jc w:val="center"/>
              <w:rPr>
                <w:szCs w:val="24"/>
              </w:rPr>
            </w:pPr>
            <w:r>
              <w:t>(30 bộ x  5 tiết mục) x 2 ngày thuê</w:t>
            </w:r>
          </w:p>
        </w:tc>
      </w:tr>
      <w:tr w:rsidR="00965C51" w:rsidRPr="00084D57" w14:paraId="45BAFDD1" w14:textId="77777777" w:rsidTr="0017511B">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5B7ECF61" w14:textId="76F3FC17" w:rsidR="00965C51" w:rsidRPr="00084D57" w:rsidRDefault="00965C51" w:rsidP="00965C51">
            <w:pPr>
              <w:jc w:val="center"/>
              <w:rPr>
                <w:bCs/>
                <w:sz w:val="26"/>
                <w:szCs w:val="26"/>
              </w:rPr>
            </w:pPr>
            <w:r>
              <w:t>4.2</w:t>
            </w:r>
          </w:p>
        </w:tc>
        <w:tc>
          <w:tcPr>
            <w:tcW w:w="4123" w:type="dxa"/>
            <w:tcBorders>
              <w:top w:val="nil"/>
              <w:left w:val="nil"/>
              <w:bottom w:val="single" w:sz="4" w:space="0" w:color="auto"/>
              <w:right w:val="single" w:sz="4" w:space="0" w:color="auto"/>
            </w:tcBorders>
            <w:shd w:val="clear" w:color="auto" w:fill="auto"/>
            <w:vAlign w:val="center"/>
          </w:tcPr>
          <w:p w14:paraId="2AE6A032" w14:textId="2284890A" w:rsidR="00965C51" w:rsidRPr="00084D57" w:rsidRDefault="00965C51" w:rsidP="00BC0366">
            <w:pPr>
              <w:rPr>
                <w:sz w:val="26"/>
                <w:szCs w:val="26"/>
              </w:rPr>
            </w:pPr>
            <w:r>
              <w:t xml:space="preserve">Đạo cụ cầm tay cho diễn viên tham gia </w:t>
            </w:r>
          </w:p>
        </w:tc>
        <w:tc>
          <w:tcPr>
            <w:tcW w:w="4382" w:type="dxa"/>
            <w:vAlign w:val="center"/>
          </w:tcPr>
          <w:p w14:paraId="6C9C5D7A" w14:textId="5189FC01" w:rsidR="00965C51" w:rsidRPr="00084D57" w:rsidRDefault="00BC0366" w:rsidP="00965C51">
            <w:pPr>
              <w:jc w:val="center"/>
              <w:rPr>
                <w:szCs w:val="24"/>
              </w:rPr>
            </w:pPr>
            <w:r>
              <w:t>(30 chiếc x 5 tiết mục) x 2 ngày thuê</w:t>
            </w:r>
          </w:p>
        </w:tc>
      </w:tr>
      <w:tr w:rsidR="00965C51" w:rsidRPr="00084D57" w14:paraId="069D450E" w14:textId="77777777" w:rsidTr="0017511B">
        <w:trPr>
          <w:trHeight w:val="45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A8155E" w14:textId="6C8A7B59" w:rsidR="00965C51" w:rsidRPr="00084D57" w:rsidRDefault="00965C51" w:rsidP="00965C51">
            <w:pPr>
              <w:jc w:val="center"/>
              <w:rPr>
                <w:bCs/>
                <w:sz w:val="26"/>
                <w:szCs w:val="26"/>
              </w:rPr>
            </w:pPr>
            <w:r>
              <w:rPr>
                <w:b/>
                <w:bCs/>
              </w:rPr>
              <w:t>5</w:t>
            </w:r>
          </w:p>
        </w:tc>
        <w:tc>
          <w:tcPr>
            <w:tcW w:w="4123" w:type="dxa"/>
            <w:tcBorders>
              <w:top w:val="single" w:sz="4" w:space="0" w:color="auto"/>
              <w:left w:val="nil"/>
              <w:bottom w:val="single" w:sz="4" w:space="0" w:color="auto"/>
              <w:right w:val="single" w:sz="4" w:space="0" w:color="auto"/>
            </w:tcBorders>
            <w:shd w:val="clear" w:color="auto" w:fill="auto"/>
            <w:vAlign w:val="center"/>
          </w:tcPr>
          <w:p w14:paraId="184873D8" w14:textId="17AAF547" w:rsidR="00965C51" w:rsidRPr="00084D57" w:rsidRDefault="00965C51" w:rsidP="00965C51">
            <w:pPr>
              <w:rPr>
                <w:sz w:val="26"/>
                <w:szCs w:val="26"/>
              </w:rPr>
            </w:pPr>
            <w:r>
              <w:rPr>
                <w:b/>
                <w:bCs/>
              </w:rPr>
              <w:t>Chi phí thuê lắp đặt sân khấu và hệ thống âm thanh, màn hình led cho lễ tổng kế và trao giải</w:t>
            </w:r>
          </w:p>
        </w:tc>
        <w:tc>
          <w:tcPr>
            <w:tcW w:w="4382" w:type="dxa"/>
            <w:vAlign w:val="center"/>
          </w:tcPr>
          <w:p w14:paraId="2E90DDE4" w14:textId="77777777" w:rsidR="00965C51" w:rsidRPr="00084D57" w:rsidRDefault="00965C51" w:rsidP="00965C51">
            <w:pPr>
              <w:jc w:val="center"/>
              <w:rPr>
                <w:szCs w:val="24"/>
              </w:rPr>
            </w:pPr>
          </w:p>
        </w:tc>
      </w:tr>
      <w:tr w:rsidR="00965C51" w:rsidRPr="00084D57" w14:paraId="699FC4DE"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5A6ED9AA" w14:textId="149066A8" w:rsidR="00965C51" w:rsidRPr="00084D57" w:rsidRDefault="00965C51" w:rsidP="00965C51">
            <w:pPr>
              <w:jc w:val="center"/>
              <w:rPr>
                <w:bCs/>
                <w:sz w:val="26"/>
                <w:szCs w:val="26"/>
              </w:rPr>
            </w:pPr>
            <w:r>
              <w:rPr>
                <w:b/>
                <w:bCs/>
                <w:i/>
                <w:iCs/>
                <w:color w:val="000000"/>
              </w:rPr>
              <w:t>-</w:t>
            </w:r>
          </w:p>
        </w:tc>
        <w:tc>
          <w:tcPr>
            <w:tcW w:w="4123" w:type="dxa"/>
            <w:tcBorders>
              <w:top w:val="nil"/>
              <w:left w:val="nil"/>
              <w:bottom w:val="single" w:sz="4" w:space="0" w:color="auto"/>
              <w:right w:val="single" w:sz="4" w:space="0" w:color="auto"/>
            </w:tcBorders>
            <w:shd w:val="clear" w:color="auto" w:fill="auto"/>
            <w:vAlign w:val="center"/>
          </w:tcPr>
          <w:p w14:paraId="69A135B5" w14:textId="32493EB1" w:rsidR="00965C51" w:rsidRPr="00084D57" w:rsidRDefault="00965C51" w:rsidP="00BC0366">
            <w:pPr>
              <w:rPr>
                <w:sz w:val="26"/>
                <w:szCs w:val="26"/>
              </w:rPr>
            </w:pPr>
            <w:r>
              <w:rPr>
                <w:b/>
                <w:bCs/>
                <w:i/>
                <w:iCs/>
                <w:color w:val="000000"/>
              </w:rPr>
              <w:t xml:space="preserve">Thi công dàn dựng lắp đặt sàn sân khấu và trang trí </w:t>
            </w:r>
          </w:p>
        </w:tc>
        <w:tc>
          <w:tcPr>
            <w:tcW w:w="4382" w:type="dxa"/>
            <w:vAlign w:val="center"/>
          </w:tcPr>
          <w:p w14:paraId="6896509F" w14:textId="3EF6E0BF" w:rsidR="00965C51" w:rsidRPr="00084D57" w:rsidRDefault="00BC0366" w:rsidP="00BC0366">
            <w:pPr>
              <w:jc w:val="left"/>
              <w:rPr>
                <w:szCs w:val="24"/>
              </w:rPr>
            </w:pPr>
            <w:r>
              <w:rPr>
                <w:color w:val="000000"/>
              </w:rPr>
              <w:t>(bao gồm thi công hệ thống sàn sân khấu, trang trí sân khấu, lắp đặt tháo dỡ sân khấu:</w:t>
            </w:r>
          </w:p>
        </w:tc>
      </w:tr>
      <w:tr w:rsidR="00965C51" w:rsidRPr="00084D57" w14:paraId="1438AA4B"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31506213" w14:textId="759F370E" w:rsidR="00965C51" w:rsidRPr="00084D57" w:rsidRDefault="00965C51" w:rsidP="00965C51">
            <w:pPr>
              <w:jc w:val="center"/>
              <w:rPr>
                <w:bCs/>
                <w:sz w:val="26"/>
                <w:szCs w:val="26"/>
              </w:rPr>
            </w:pPr>
            <w:r w:rsidRPr="006C6EF9">
              <w:rPr>
                <w:iCs/>
              </w:rPr>
              <w:t>5.1</w:t>
            </w:r>
          </w:p>
        </w:tc>
        <w:tc>
          <w:tcPr>
            <w:tcW w:w="4123" w:type="dxa"/>
            <w:tcBorders>
              <w:top w:val="nil"/>
              <w:left w:val="nil"/>
              <w:bottom w:val="single" w:sz="4" w:space="0" w:color="auto"/>
              <w:right w:val="single" w:sz="4" w:space="0" w:color="auto"/>
            </w:tcBorders>
            <w:shd w:val="clear" w:color="auto" w:fill="auto"/>
            <w:vAlign w:val="center"/>
          </w:tcPr>
          <w:p w14:paraId="73CF3C2E" w14:textId="67014BB4" w:rsidR="00965C51" w:rsidRPr="00084D57" w:rsidRDefault="00965C51" w:rsidP="00BC0366">
            <w:pPr>
              <w:rPr>
                <w:sz w:val="26"/>
                <w:szCs w:val="26"/>
              </w:rPr>
            </w:pPr>
            <w:r>
              <w:rPr>
                <w:i/>
                <w:iCs/>
              </w:rPr>
              <w:t xml:space="preserve">Sàn hiện hữu: </w:t>
            </w:r>
          </w:p>
        </w:tc>
        <w:tc>
          <w:tcPr>
            <w:tcW w:w="4382" w:type="dxa"/>
            <w:vAlign w:val="center"/>
          </w:tcPr>
          <w:p w14:paraId="7044A346" w14:textId="37C21B86" w:rsidR="00965C51" w:rsidRPr="00084D57" w:rsidRDefault="00BC0366" w:rsidP="00965C51">
            <w:pPr>
              <w:jc w:val="center"/>
              <w:rPr>
                <w:szCs w:val="24"/>
              </w:rPr>
            </w:pPr>
            <w:r>
              <w:rPr>
                <w:i/>
                <w:iCs/>
              </w:rPr>
              <w:t>lót ván gỗ định hình sân khấu theo TK: 2,45m x 16m + 3m x 12m</w:t>
            </w:r>
          </w:p>
        </w:tc>
      </w:tr>
      <w:tr w:rsidR="00965C51" w:rsidRPr="00084D57" w14:paraId="79252C3C"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5CE9CE72" w14:textId="1971BFF5" w:rsidR="00965C51" w:rsidRPr="00084D57" w:rsidRDefault="00965C51" w:rsidP="00965C51">
            <w:pPr>
              <w:jc w:val="center"/>
              <w:rPr>
                <w:bCs/>
                <w:sz w:val="26"/>
                <w:szCs w:val="26"/>
              </w:rPr>
            </w:pPr>
            <w:r w:rsidRPr="006C6EF9">
              <w:rPr>
                <w:iCs/>
              </w:rPr>
              <w:t>5.2</w:t>
            </w:r>
          </w:p>
        </w:tc>
        <w:tc>
          <w:tcPr>
            <w:tcW w:w="4123" w:type="dxa"/>
            <w:tcBorders>
              <w:top w:val="nil"/>
              <w:left w:val="nil"/>
              <w:bottom w:val="single" w:sz="4" w:space="0" w:color="auto"/>
              <w:right w:val="single" w:sz="4" w:space="0" w:color="auto"/>
            </w:tcBorders>
            <w:shd w:val="clear" w:color="auto" w:fill="auto"/>
            <w:vAlign w:val="center"/>
          </w:tcPr>
          <w:p w14:paraId="10A1C508" w14:textId="6ECD87E5" w:rsidR="00965C51" w:rsidRPr="00084D57" w:rsidRDefault="00965C51" w:rsidP="00BC0366">
            <w:pPr>
              <w:rPr>
                <w:sz w:val="26"/>
                <w:szCs w:val="26"/>
              </w:rPr>
            </w:pPr>
            <w:r>
              <w:rPr>
                <w:i/>
                <w:iCs/>
              </w:rPr>
              <w:t xml:space="preserve">Sàn sân khấu coss 0,4m hình tròn; </w:t>
            </w:r>
          </w:p>
        </w:tc>
        <w:tc>
          <w:tcPr>
            <w:tcW w:w="4382" w:type="dxa"/>
            <w:vAlign w:val="center"/>
          </w:tcPr>
          <w:p w14:paraId="291080AD" w14:textId="5DE33F9F" w:rsidR="00965C51" w:rsidRPr="00084D57" w:rsidRDefault="00BC0366" w:rsidP="00965C51">
            <w:pPr>
              <w:jc w:val="center"/>
              <w:rPr>
                <w:szCs w:val="24"/>
              </w:rPr>
            </w:pPr>
            <w:r>
              <w:rPr>
                <w:i/>
                <w:iCs/>
              </w:rPr>
              <w:t>cắt lọng cong Đường kính 6,5m</w:t>
            </w:r>
          </w:p>
        </w:tc>
      </w:tr>
      <w:tr w:rsidR="00965C51" w:rsidRPr="00084D57" w14:paraId="7FB14504"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221EED43" w14:textId="49C71AD6" w:rsidR="00965C51" w:rsidRPr="00084D57" w:rsidRDefault="00965C51" w:rsidP="00965C51">
            <w:pPr>
              <w:jc w:val="center"/>
              <w:rPr>
                <w:bCs/>
                <w:sz w:val="26"/>
                <w:szCs w:val="26"/>
              </w:rPr>
            </w:pPr>
            <w:r>
              <w:rPr>
                <w:i/>
                <w:iCs/>
              </w:rPr>
              <w:t>5.2.1 </w:t>
            </w:r>
          </w:p>
        </w:tc>
        <w:tc>
          <w:tcPr>
            <w:tcW w:w="4123" w:type="dxa"/>
            <w:tcBorders>
              <w:top w:val="nil"/>
              <w:left w:val="nil"/>
              <w:bottom w:val="single" w:sz="4" w:space="0" w:color="auto"/>
              <w:right w:val="single" w:sz="4" w:space="0" w:color="auto"/>
            </w:tcBorders>
            <w:shd w:val="clear" w:color="auto" w:fill="auto"/>
            <w:vAlign w:val="center"/>
          </w:tcPr>
          <w:p w14:paraId="1780F9BC" w14:textId="2ADA0DC1" w:rsidR="00965C51" w:rsidRPr="00084D57" w:rsidRDefault="00965C51" w:rsidP="00BC0366">
            <w:pPr>
              <w:rPr>
                <w:sz w:val="26"/>
                <w:szCs w:val="26"/>
              </w:rPr>
            </w:pPr>
            <w:r>
              <w:rPr>
                <w:i/>
                <w:iCs/>
              </w:rPr>
              <w:t xml:space="preserve"> - Dựng giàn giáo khung sắt, </w:t>
            </w:r>
          </w:p>
        </w:tc>
        <w:tc>
          <w:tcPr>
            <w:tcW w:w="4382" w:type="dxa"/>
            <w:vAlign w:val="center"/>
          </w:tcPr>
          <w:p w14:paraId="49F96555" w14:textId="0A4E6269" w:rsidR="00965C51" w:rsidRPr="00084D57" w:rsidRDefault="00BC0366" w:rsidP="00965C51">
            <w:pPr>
              <w:jc w:val="center"/>
              <w:rPr>
                <w:szCs w:val="24"/>
              </w:rPr>
            </w:pPr>
            <w:r>
              <w:rPr>
                <w:i/>
                <w:iCs/>
              </w:rPr>
              <w:t>cao 0,4m uốn lọng cong Đường kính 6,5m</w:t>
            </w:r>
          </w:p>
        </w:tc>
      </w:tr>
      <w:tr w:rsidR="00965C51" w:rsidRPr="00084D57" w14:paraId="34D96E6A"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4EB1B42C" w14:textId="74C546DA" w:rsidR="00965C51" w:rsidRPr="00084D57" w:rsidRDefault="00965C51" w:rsidP="00965C51">
            <w:pPr>
              <w:jc w:val="center"/>
              <w:rPr>
                <w:bCs/>
                <w:sz w:val="26"/>
                <w:szCs w:val="26"/>
              </w:rPr>
            </w:pPr>
            <w:r>
              <w:rPr>
                <w:i/>
                <w:iCs/>
              </w:rPr>
              <w:t> 5.2.2</w:t>
            </w:r>
          </w:p>
        </w:tc>
        <w:tc>
          <w:tcPr>
            <w:tcW w:w="4123" w:type="dxa"/>
            <w:tcBorders>
              <w:top w:val="nil"/>
              <w:left w:val="nil"/>
              <w:bottom w:val="single" w:sz="4" w:space="0" w:color="auto"/>
              <w:right w:val="single" w:sz="4" w:space="0" w:color="auto"/>
            </w:tcBorders>
            <w:shd w:val="clear" w:color="auto" w:fill="auto"/>
            <w:vAlign w:val="center"/>
          </w:tcPr>
          <w:p w14:paraId="1259D06F" w14:textId="076CF91E" w:rsidR="00965C51" w:rsidRPr="00084D57" w:rsidRDefault="00965C51" w:rsidP="00BC0366">
            <w:pPr>
              <w:rPr>
                <w:sz w:val="26"/>
                <w:szCs w:val="26"/>
              </w:rPr>
            </w:pPr>
            <w:r>
              <w:rPr>
                <w:i/>
                <w:iCs/>
              </w:rPr>
              <w:t xml:space="preserve"> - Hoàn thiện mặt sàn sân khấu chịu nước cắt  hình tròn; </w:t>
            </w:r>
          </w:p>
        </w:tc>
        <w:tc>
          <w:tcPr>
            <w:tcW w:w="4382" w:type="dxa"/>
            <w:vAlign w:val="center"/>
          </w:tcPr>
          <w:p w14:paraId="1A9DDAA3" w14:textId="7A9D984F" w:rsidR="00965C51" w:rsidRPr="00084D57" w:rsidRDefault="00BC0366" w:rsidP="00965C51">
            <w:pPr>
              <w:jc w:val="center"/>
              <w:rPr>
                <w:szCs w:val="24"/>
              </w:rPr>
            </w:pPr>
            <w:r>
              <w:rPr>
                <w:i/>
                <w:iCs/>
              </w:rPr>
              <w:t>cắt lọng cong Đường kính 6,5m</w:t>
            </w:r>
          </w:p>
        </w:tc>
      </w:tr>
      <w:tr w:rsidR="00965C51" w:rsidRPr="00084D57" w14:paraId="111D4EBC"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146DB220" w14:textId="4F7931DF" w:rsidR="00965C51" w:rsidRPr="00084D57" w:rsidRDefault="00965C51" w:rsidP="00965C51">
            <w:pPr>
              <w:jc w:val="center"/>
              <w:rPr>
                <w:bCs/>
                <w:sz w:val="26"/>
                <w:szCs w:val="26"/>
              </w:rPr>
            </w:pPr>
            <w:r w:rsidRPr="006C6EF9">
              <w:rPr>
                <w:iCs/>
              </w:rPr>
              <w:t>5.3</w:t>
            </w:r>
          </w:p>
        </w:tc>
        <w:tc>
          <w:tcPr>
            <w:tcW w:w="4123" w:type="dxa"/>
            <w:tcBorders>
              <w:top w:val="nil"/>
              <w:left w:val="nil"/>
              <w:bottom w:val="single" w:sz="4" w:space="0" w:color="auto"/>
              <w:right w:val="single" w:sz="4" w:space="0" w:color="auto"/>
            </w:tcBorders>
            <w:shd w:val="clear" w:color="auto" w:fill="auto"/>
            <w:vAlign w:val="center"/>
          </w:tcPr>
          <w:p w14:paraId="4F573264" w14:textId="433C6797" w:rsidR="00965C51" w:rsidRPr="00084D57" w:rsidRDefault="00965C51" w:rsidP="00BC0366">
            <w:pPr>
              <w:rPr>
                <w:sz w:val="26"/>
                <w:szCs w:val="26"/>
              </w:rPr>
            </w:pPr>
            <w:r>
              <w:rPr>
                <w:i/>
                <w:iCs/>
              </w:rPr>
              <w:t xml:space="preserve">Sàn sân khấu coss 1m </w:t>
            </w:r>
          </w:p>
        </w:tc>
        <w:tc>
          <w:tcPr>
            <w:tcW w:w="4382" w:type="dxa"/>
            <w:vAlign w:val="center"/>
          </w:tcPr>
          <w:p w14:paraId="5F350C14" w14:textId="7F5EE4CB" w:rsidR="00965C51" w:rsidRPr="00084D57" w:rsidRDefault="00BC0366" w:rsidP="00965C51">
            <w:pPr>
              <w:jc w:val="center"/>
              <w:rPr>
                <w:szCs w:val="24"/>
              </w:rPr>
            </w:pPr>
            <w:r>
              <w:rPr>
                <w:i/>
                <w:iCs/>
              </w:rPr>
              <w:t>KT: 14m x 3,2m</w:t>
            </w:r>
          </w:p>
        </w:tc>
      </w:tr>
      <w:tr w:rsidR="00965C51" w:rsidRPr="00084D57" w14:paraId="6D4A3EEF"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2C623241" w14:textId="46C4D13D" w:rsidR="00965C51" w:rsidRPr="00084D57" w:rsidRDefault="00965C51" w:rsidP="00965C51">
            <w:pPr>
              <w:jc w:val="center"/>
              <w:rPr>
                <w:bCs/>
                <w:sz w:val="26"/>
                <w:szCs w:val="26"/>
              </w:rPr>
            </w:pPr>
            <w:r>
              <w:rPr>
                <w:i/>
                <w:iCs/>
              </w:rPr>
              <w:t> 5.3.1</w:t>
            </w:r>
          </w:p>
        </w:tc>
        <w:tc>
          <w:tcPr>
            <w:tcW w:w="4123" w:type="dxa"/>
            <w:tcBorders>
              <w:top w:val="nil"/>
              <w:left w:val="nil"/>
              <w:bottom w:val="single" w:sz="4" w:space="0" w:color="auto"/>
              <w:right w:val="single" w:sz="4" w:space="0" w:color="auto"/>
            </w:tcBorders>
            <w:shd w:val="clear" w:color="auto" w:fill="auto"/>
            <w:vAlign w:val="center"/>
          </w:tcPr>
          <w:p w14:paraId="4E2EA4AE" w14:textId="78A2C575" w:rsidR="00965C51" w:rsidRPr="00084D57" w:rsidRDefault="00965C51" w:rsidP="00BC0366">
            <w:pPr>
              <w:rPr>
                <w:sz w:val="26"/>
                <w:szCs w:val="26"/>
              </w:rPr>
            </w:pPr>
            <w:r>
              <w:rPr>
                <w:i/>
                <w:iCs/>
              </w:rPr>
              <w:t xml:space="preserve"> - Dựng giàn giáo khung sắt, cao 1m </w:t>
            </w:r>
          </w:p>
        </w:tc>
        <w:tc>
          <w:tcPr>
            <w:tcW w:w="4382" w:type="dxa"/>
            <w:vAlign w:val="center"/>
          </w:tcPr>
          <w:p w14:paraId="6E708279" w14:textId="177E0E3F" w:rsidR="00965C51" w:rsidRPr="00084D57" w:rsidRDefault="00BC0366" w:rsidP="00965C51">
            <w:pPr>
              <w:jc w:val="center"/>
              <w:rPr>
                <w:szCs w:val="24"/>
              </w:rPr>
            </w:pPr>
            <w:r>
              <w:rPr>
                <w:i/>
                <w:iCs/>
              </w:rPr>
              <w:t>KT: 14m x 3,2m</w:t>
            </w:r>
          </w:p>
        </w:tc>
      </w:tr>
      <w:tr w:rsidR="00965C51" w:rsidRPr="00084D57" w14:paraId="0F48AB5C"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545D5514" w14:textId="0439E92D" w:rsidR="00965C51" w:rsidRPr="00084D57" w:rsidRDefault="00965C51" w:rsidP="00965C51">
            <w:pPr>
              <w:jc w:val="center"/>
              <w:rPr>
                <w:bCs/>
                <w:sz w:val="26"/>
                <w:szCs w:val="26"/>
              </w:rPr>
            </w:pPr>
            <w:r>
              <w:rPr>
                <w:i/>
                <w:iCs/>
              </w:rPr>
              <w:t>5.3.2 </w:t>
            </w:r>
          </w:p>
        </w:tc>
        <w:tc>
          <w:tcPr>
            <w:tcW w:w="4123" w:type="dxa"/>
            <w:tcBorders>
              <w:top w:val="nil"/>
              <w:left w:val="nil"/>
              <w:bottom w:val="single" w:sz="4" w:space="0" w:color="auto"/>
              <w:right w:val="single" w:sz="4" w:space="0" w:color="auto"/>
            </w:tcBorders>
            <w:shd w:val="clear" w:color="auto" w:fill="auto"/>
            <w:vAlign w:val="center"/>
          </w:tcPr>
          <w:p w14:paraId="1B95BCA8" w14:textId="7B9669C6" w:rsidR="00965C51" w:rsidRPr="00084D57" w:rsidRDefault="00965C51" w:rsidP="00BC0366">
            <w:pPr>
              <w:rPr>
                <w:sz w:val="26"/>
                <w:szCs w:val="26"/>
              </w:rPr>
            </w:pPr>
            <w:r>
              <w:rPr>
                <w:i/>
                <w:iCs/>
              </w:rPr>
              <w:t xml:space="preserve"> - Hoàn thi</w:t>
            </w:r>
            <w:r w:rsidR="00BC0366">
              <w:rPr>
                <w:i/>
                <w:iCs/>
              </w:rPr>
              <w:t xml:space="preserve">ện mặt sàn sân khấu chịu nước </w:t>
            </w:r>
          </w:p>
        </w:tc>
        <w:tc>
          <w:tcPr>
            <w:tcW w:w="4382" w:type="dxa"/>
            <w:vAlign w:val="center"/>
          </w:tcPr>
          <w:p w14:paraId="5A732B15" w14:textId="2437076B" w:rsidR="00965C51" w:rsidRPr="00084D57" w:rsidRDefault="00BC0366" w:rsidP="00965C51">
            <w:pPr>
              <w:jc w:val="center"/>
              <w:rPr>
                <w:szCs w:val="24"/>
              </w:rPr>
            </w:pPr>
            <w:r>
              <w:rPr>
                <w:i/>
                <w:iCs/>
              </w:rPr>
              <w:t>KT: 14m x 3,2m</w:t>
            </w:r>
          </w:p>
        </w:tc>
      </w:tr>
      <w:tr w:rsidR="00965C51" w:rsidRPr="00084D57" w14:paraId="11738A02"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71E29D05" w14:textId="3C1AFE5C" w:rsidR="00965C51" w:rsidRPr="00084D57" w:rsidRDefault="00965C51" w:rsidP="00965C51">
            <w:pPr>
              <w:jc w:val="center"/>
              <w:rPr>
                <w:bCs/>
                <w:sz w:val="26"/>
                <w:szCs w:val="26"/>
              </w:rPr>
            </w:pPr>
            <w:r w:rsidRPr="006C6EF9">
              <w:rPr>
                <w:iCs/>
              </w:rPr>
              <w:t>5.4</w:t>
            </w:r>
          </w:p>
        </w:tc>
        <w:tc>
          <w:tcPr>
            <w:tcW w:w="4123" w:type="dxa"/>
            <w:tcBorders>
              <w:top w:val="nil"/>
              <w:left w:val="nil"/>
              <w:bottom w:val="single" w:sz="4" w:space="0" w:color="auto"/>
              <w:right w:val="single" w:sz="4" w:space="0" w:color="auto"/>
            </w:tcBorders>
            <w:shd w:val="clear" w:color="auto" w:fill="auto"/>
            <w:vAlign w:val="center"/>
          </w:tcPr>
          <w:p w14:paraId="1DAEB64A" w14:textId="729CF519" w:rsidR="00965C51" w:rsidRPr="00084D57" w:rsidRDefault="00965C51" w:rsidP="00965C51">
            <w:pPr>
              <w:rPr>
                <w:sz w:val="26"/>
                <w:szCs w:val="26"/>
              </w:rPr>
            </w:pPr>
            <w:r>
              <w:rPr>
                <w:i/>
                <w:iCs/>
              </w:rPr>
              <w:t>Trải sàn thảm toàn bộ sân khấu sàn hiện theo maket phê duyệt</w:t>
            </w:r>
          </w:p>
        </w:tc>
        <w:tc>
          <w:tcPr>
            <w:tcW w:w="4382" w:type="dxa"/>
            <w:vAlign w:val="center"/>
          </w:tcPr>
          <w:p w14:paraId="5293F6E5" w14:textId="77777777" w:rsidR="00965C51" w:rsidRPr="00084D57" w:rsidRDefault="00965C51" w:rsidP="00965C51">
            <w:pPr>
              <w:jc w:val="center"/>
              <w:rPr>
                <w:szCs w:val="24"/>
              </w:rPr>
            </w:pPr>
          </w:p>
        </w:tc>
      </w:tr>
      <w:tr w:rsidR="00965C51" w:rsidRPr="00084D57" w14:paraId="62EA856E"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21FCF814" w14:textId="0A73AC95" w:rsidR="00965C51" w:rsidRPr="00084D57" w:rsidRDefault="00965C51" w:rsidP="00965C51">
            <w:pPr>
              <w:jc w:val="center"/>
              <w:rPr>
                <w:bCs/>
                <w:sz w:val="26"/>
                <w:szCs w:val="26"/>
              </w:rPr>
            </w:pPr>
            <w:r w:rsidRPr="006C6EF9">
              <w:rPr>
                <w:iCs/>
              </w:rPr>
              <w:t>5.5</w:t>
            </w:r>
          </w:p>
        </w:tc>
        <w:tc>
          <w:tcPr>
            <w:tcW w:w="4123" w:type="dxa"/>
            <w:tcBorders>
              <w:top w:val="nil"/>
              <w:left w:val="nil"/>
              <w:bottom w:val="single" w:sz="4" w:space="0" w:color="auto"/>
              <w:right w:val="single" w:sz="4" w:space="0" w:color="auto"/>
            </w:tcBorders>
            <w:shd w:val="clear" w:color="auto" w:fill="auto"/>
            <w:vAlign w:val="center"/>
          </w:tcPr>
          <w:p w14:paraId="00C5ED70" w14:textId="381B1097" w:rsidR="00965C51" w:rsidRPr="00084D57" w:rsidRDefault="00965C51" w:rsidP="00BC0366">
            <w:pPr>
              <w:rPr>
                <w:sz w:val="26"/>
                <w:szCs w:val="26"/>
              </w:rPr>
            </w:pPr>
            <w:r>
              <w:rPr>
                <w:i/>
                <w:iCs/>
              </w:rPr>
              <w:t xml:space="preserve">Lắp dựng khung trụ sắt thanh đỡ cho hệ thống Led chính : </w:t>
            </w:r>
          </w:p>
        </w:tc>
        <w:tc>
          <w:tcPr>
            <w:tcW w:w="4382" w:type="dxa"/>
            <w:vAlign w:val="center"/>
          </w:tcPr>
          <w:p w14:paraId="443290D1" w14:textId="01584980" w:rsidR="00965C51" w:rsidRPr="00084D57" w:rsidRDefault="00BC0366" w:rsidP="00965C51">
            <w:pPr>
              <w:jc w:val="center"/>
              <w:rPr>
                <w:szCs w:val="24"/>
              </w:rPr>
            </w:pPr>
            <w:r>
              <w:rPr>
                <w:i/>
                <w:iCs/>
              </w:rPr>
              <w:t>KT  9m x 4,5m</w:t>
            </w:r>
          </w:p>
        </w:tc>
      </w:tr>
      <w:tr w:rsidR="00965C51" w:rsidRPr="00084D57" w14:paraId="43B7AB56"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5A0DBAA8" w14:textId="18CCA1F3" w:rsidR="00965C51" w:rsidRPr="00084D57" w:rsidRDefault="00965C51" w:rsidP="00965C51">
            <w:pPr>
              <w:jc w:val="center"/>
              <w:rPr>
                <w:bCs/>
                <w:sz w:val="26"/>
                <w:szCs w:val="26"/>
              </w:rPr>
            </w:pPr>
            <w:r w:rsidRPr="006C6EF9">
              <w:rPr>
                <w:iCs/>
              </w:rPr>
              <w:t>5.6</w:t>
            </w:r>
          </w:p>
        </w:tc>
        <w:tc>
          <w:tcPr>
            <w:tcW w:w="4123" w:type="dxa"/>
            <w:tcBorders>
              <w:top w:val="nil"/>
              <w:left w:val="nil"/>
              <w:bottom w:val="single" w:sz="4" w:space="0" w:color="auto"/>
              <w:right w:val="single" w:sz="4" w:space="0" w:color="auto"/>
            </w:tcBorders>
            <w:shd w:val="clear" w:color="auto" w:fill="auto"/>
            <w:vAlign w:val="center"/>
          </w:tcPr>
          <w:p w14:paraId="5BBE95DF" w14:textId="0B32C956" w:rsidR="00965C51" w:rsidRPr="00084D57" w:rsidRDefault="00965C51" w:rsidP="00BC0366">
            <w:pPr>
              <w:rPr>
                <w:sz w:val="26"/>
                <w:szCs w:val="26"/>
              </w:rPr>
            </w:pPr>
            <w:r>
              <w:rPr>
                <w:i/>
                <w:iCs/>
              </w:rPr>
              <w:t xml:space="preserve">Hệ thống khung đỡ màn hình LED cánh: </w:t>
            </w:r>
          </w:p>
        </w:tc>
        <w:tc>
          <w:tcPr>
            <w:tcW w:w="4382" w:type="dxa"/>
            <w:vAlign w:val="center"/>
          </w:tcPr>
          <w:p w14:paraId="398879DB" w14:textId="3662AE3A" w:rsidR="00965C51" w:rsidRPr="00084D57" w:rsidRDefault="00BC0366" w:rsidP="00965C51">
            <w:pPr>
              <w:jc w:val="center"/>
              <w:rPr>
                <w:szCs w:val="24"/>
              </w:rPr>
            </w:pPr>
            <w:r>
              <w:rPr>
                <w:i/>
                <w:iCs/>
              </w:rPr>
              <w:t>+ 4mx 2,5 x 2 bên</w:t>
            </w:r>
          </w:p>
        </w:tc>
      </w:tr>
      <w:tr w:rsidR="00965C51" w:rsidRPr="00084D57" w14:paraId="6244FFB7"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7834E7D8" w14:textId="7194673F" w:rsidR="00965C51" w:rsidRPr="00084D57" w:rsidRDefault="00965C51" w:rsidP="00965C51">
            <w:pPr>
              <w:jc w:val="center"/>
              <w:rPr>
                <w:bCs/>
                <w:sz w:val="26"/>
                <w:szCs w:val="26"/>
              </w:rPr>
            </w:pPr>
            <w:r w:rsidRPr="006C6EF9">
              <w:rPr>
                <w:iCs/>
              </w:rPr>
              <w:t>5.7</w:t>
            </w:r>
          </w:p>
        </w:tc>
        <w:tc>
          <w:tcPr>
            <w:tcW w:w="4123" w:type="dxa"/>
            <w:tcBorders>
              <w:top w:val="nil"/>
              <w:left w:val="nil"/>
              <w:bottom w:val="single" w:sz="4" w:space="0" w:color="auto"/>
              <w:right w:val="single" w:sz="4" w:space="0" w:color="auto"/>
            </w:tcBorders>
            <w:shd w:val="clear" w:color="auto" w:fill="auto"/>
            <w:vAlign w:val="center"/>
          </w:tcPr>
          <w:p w14:paraId="20AF2F00" w14:textId="0E2E168D" w:rsidR="00965C51" w:rsidRPr="00084D57" w:rsidRDefault="00965C51" w:rsidP="00BC0366">
            <w:pPr>
              <w:rPr>
                <w:sz w:val="26"/>
                <w:szCs w:val="26"/>
              </w:rPr>
            </w:pPr>
            <w:r>
              <w:rPr>
                <w:i/>
                <w:iCs/>
              </w:rPr>
              <w:t xml:space="preserve">Hệ bậc </w:t>
            </w:r>
            <w:r w:rsidR="00BC0366">
              <w:rPr>
                <w:i/>
                <w:iCs/>
              </w:rPr>
              <w:t>tam cấp cắt theo TK các sàn từ;</w:t>
            </w:r>
          </w:p>
        </w:tc>
        <w:tc>
          <w:tcPr>
            <w:tcW w:w="4382" w:type="dxa"/>
            <w:vAlign w:val="center"/>
          </w:tcPr>
          <w:p w14:paraId="7BAACB45" w14:textId="1923E728" w:rsidR="00965C51" w:rsidRPr="00084D57" w:rsidRDefault="00BC0366" w:rsidP="00BC0366">
            <w:pPr>
              <w:jc w:val="left"/>
              <w:rPr>
                <w:szCs w:val="24"/>
              </w:rPr>
            </w:pPr>
            <w:r>
              <w:rPr>
                <w:i/>
                <w:iCs/>
              </w:rPr>
              <w:t xml:space="preserve">+ Bậc cầu thang cho đại biểu VIP lên sân khấu cos 0 sàn đại biểu lên cos 0,4:  (7,5m + 10,2m) x 0,4m </w:t>
            </w:r>
            <w:r>
              <w:rPr>
                <w:i/>
                <w:iCs/>
              </w:rPr>
              <w:br/>
              <w:t xml:space="preserve"> + Từ cos sàn 0,4m lên sàn 1,0m:  14m x 0,6m</w:t>
            </w:r>
          </w:p>
        </w:tc>
      </w:tr>
      <w:tr w:rsidR="00965C51" w:rsidRPr="00084D57" w14:paraId="454CA65E"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0C12EDD2" w14:textId="5CF7B6D3" w:rsidR="00965C51" w:rsidRPr="00084D57" w:rsidRDefault="00965C51" w:rsidP="00965C51">
            <w:pPr>
              <w:jc w:val="center"/>
              <w:rPr>
                <w:bCs/>
                <w:sz w:val="26"/>
                <w:szCs w:val="26"/>
              </w:rPr>
            </w:pPr>
            <w:r w:rsidRPr="006C6EF9">
              <w:rPr>
                <w:iCs/>
              </w:rPr>
              <w:t>5.8</w:t>
            </w:r>
          </w:p>
        </w:tc>
        <w:tc>
          <w:tcPr>
            <w:tcW w:w="4123" w:type="dxa"/>
            <w:tcBorders>
              <w:top w:val="nil"/>
              <w:left w:val="nil"/>
              <w:bottom w:val="single" w:sz="4" w:space="0" w:color="auto"/>
              <w:right w:val="single" w:sz="4" w:space="0" w:color="auto"/>
            </w:tcBorders>
            <w:shd w:val="clear" w:color="auto" w:fill="auto"/>
            <w:vAlign w:val="center"/>
          </w:tcPr>
          <w:p w14:paraId="4D3A38B3" w14:textId="262DB37E" w:rsidR="00965C51" w:rsidRPr="00084D57" w:rsidRDefault="00965C51" w:rsidP="00965C51">
            <w:pPr>
              <w:rPr>
                <w:sz w:val="26"/>
                <w:szCs w:val="26"/>
              </w:rPr>
            </w:pPr>
            <w:r>
              <w:rPr>
                <w:i/>
                <w:iCs/>
              </w:rPr>
              <w:t>Mặt dựng sân khấu cắt theo thiết kế</w:t>
            </w:r>
          </w:p>
        </w:tc>
        <w:tc>
          <w:tcPr>
            <w:tcW w:w="4382" w:type="dxa"/>
            <w:vAlign w:val="center"/>
          </w:tcPr>
          <w:p w14:paraId="4D9E19B2" w14:textId="77777777" w:rsidR="00965C51" w:rsidRPr="00084D57" w:rsidRDefault="00965C51" w:rsidP="00965C51">
            <w:pPr>
              <w:jc w:val="center"/>
              <w:rPr>
                <w:szCs w:val="24"/>
              </w:rPr>
            </w:pPr>
          </w:p>
        </w:tc>
      </w:tr>
      <w:tr w:rsidR="00965C51" w:rsidRPr="00084D57" w14:paraId="102A2686"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289742C9" w14:textId="424B9F65" w:rsidR="00965C51" w:rsidRPr="00084D57" w:rsidRDefault="00965C51" w:rsidP="00965C51">
            <w:pPr>
              <w:jc w:val="center"/>
              <w:rPr>
                <w:bCs/>
                <w:sz w:val="26"/>
                <w:szCs w:val="26"/>
              </w:rPr>
            </w:pPr>
            <w:r w:rsidRPr="006C6EF9">
              <w:rPr>
                <w:iCs/>
              </w:rPr>
              <w:t>5.9</w:t>
            </w:r>
          </w:p>
        </w:tc>
        <w:tc>
          <w:tcPr>
            <w:tcW w:w="4123" w:type="dxa"/>
            <w:tcBorders>
              <w:top w:val="nil"/>
              <w:left w:val="nil"/>
              <w:bottom w:val="single" w:sz="4" w:space="0" w:color="auto"/>
              <w:right w:val="single" w:sz="4" w:space="0" w:color="auto"/>
            </w:tcBorders>
            <w:shd w:val="clear" w:color="auto" w:fill="auto"/>
            <w:vAlign w:val="center"/>
          </w:tcPr>
          <w:p w14:paraId="4DE9DC4E" w14:textId="6266B873" w:rsidR="00965C51" w:rsidRPr="00084D57" w:rsidRDefault="00965C51" w:rsidP="00BC0366">
            <w:pPr>
              <w:rPr>
                <w:sz w:val="26"/>
                <w:szCs w:val="26"/>
              </w:rPr>
            </w:pPr>
            <w:r>
              <w:rPr>
                <w:i/>
                <w:iCs/>
              </w:rPr>
              <w:t xml:space="preserve">Bộ cầu thang sân khấu: 02 bộ </w:t>
            </w:r>
          </w:p>
        </w:tc>
        <w:tc>
          <w:tcPr>
            <w:tcW w:w="4382" w:type="dxa"/>
            <w:vAlign w:val="center"/>
          </w:tcPr>
          <w:p w14:paraId="1FB57A86" w14:textId="19BF0393" w:rsidR="00965C51" w:rsidRPr="00084D57" w:rsidRDefault="00BC0366" w:rsidP="00965C51">
            <w:pPr>
              <w:jc w:val="center"/>
              <w:rPr>
                <w:szCs w:val="24"/>
              </w:rPr>
            </w:pPr>
            <w:r>
              <w:rPr>
                <w:i/>
                <w:iCs/>
              </w:rPr>
              <w:t>( 02 bộ hai bên sân khấu sàn 1m)</w:t>
            </w:r>
          </w:p>
        </w:tc>
      </w:tr>
      <w:tr w:rsidR="00965C51" w:rsidRPr="00084D57" w14:paraId="21E49151"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3C148CDD" w14:textId="20DADA89" w:rsidR="00965C51" w:rsidRPr="00084D57" w:rsidRDefault="00965C51" w:rsidP="00965C51">
            <w:pPr>
              <w:jc w:val="center"/>
              <w:rPr>
                <w:bCs/>
                <w:sz w:val="26"/>
                <w:szCs w:val="26"/>
              </w:rPr>
            </w:pPr>
            <w:r w:rsidRPr="006C6EF9">
              <w:rPr>
                <w:iCs/>
              </w:rPr>
              <w:t>5.10</w:t>
            </w:r>
          </w:p>
        </w:tc>
        <w:tc>
          <w:tcPr>
            <w:tcW w:w="4123" w:type="dxa"/>
            <w:tcBorders>
              <w:top w:val="nil"/>
              <w:left w:val="nil"/>
              <w:bottom w:val="single" w:sz="4" w:space="0" w:color="auto"/>
              <w:right w:val="single" w:sz="4" w:space="0" w:color="auto"/>
            </w:tcBorders>
            <w:shd w:val="clear" w:color="auto" w:fill="auto"/>
            <w:vAlign w:val="center"/>
          </w:tcPr>
          <w:p w14:paraId="7B6CDE3C" w14:textId="081D1B1A" w:rsidR="00965C51" w:rsidRPr="00084D57" w:rsidRDefault="00965C51" w:rsidP="00BC0366">
            <w:pPr>
              <w:rPr>
                <w:sz w:val="26"/>
                <w:szCs w:val="26"/>
              </w:rPr>
            </w:pPr>
            <w:r>
              <w:rPr>
                <w:i/>
                <w:iCs/>
              </w:rPr>
              <w:t xml:space="preserve">Bộ cầu dốc hai bên sân khấu: </w:t>
            </w:r>
          </w:p>
        </w:tc>
        <w:tc>
          <w:tcPr>
            <w:tcW w:w="4382" w:type="dxa"/>
            <w:vAlign w:val="center"/>
          </w:tcPr>
          <w:p w14:paraId="1A96AFD7" w14:textId="5FA55DCE" w:rsidR="00965C51" w:rsidRPr="00084D57" w:rsidRDefault="00BC0366" w:rsidP="00965C51">
            <w:pPr>
              <w:jc w:val="center"/>
              <w:rPr>
                <w:szCs w:val="24"/>
              </w:rPr>
            </w:pPr>
            <w:r>
              <w:rPr>
                <w:i/>
                <w:iCs/>
              </w:rPr>
              <w:t>02 bộ hai bên sân khấu sàn 10cm)</w:t>
            </w:r>
          </w:p>
        </w:tc>
      </w:tr>
      <w:tr w:rsidR="00965C51" w:rsidRPr="00084D57" w14:paraId="48FFEB97"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58A78B78" w14:textId="6A4FF472" w:rsidR="00965C51" w:rsidRPr="00084D57" w:rsidRDefault="00965C51" w:rsidP="00965C51">
            <w:pPr>
              <w:jc w:val="center"/>
              <w:rPr>
                <w:bCs/>
                <w:sz w:val="26"/>
                <w:szCs w:val="26"/>
              </w:rPr>
            </w:pPr>
            <w:r w:rsidRPr="006C6EF9">
              <w:rPr>
                <w:iCs/>
              </w:rPr>
              <w:t>5.11</w:t>
            </w:r>
          </w:p>
        </w:tc>
        <w:tc>
          <w:tcPr>
            <w:tcW w:w="4123" w:type="dxa"/>
            <w:tcBorders>
              <w:top w:val="nil"/>
              <w:left w:val="nil"/>
              <w:bottom w:val="single" w:sz="4" w:space="0" w:color="auto"/>
              <w:right w:val="single" w:sz="4" w:space="0" w:color="auto"/>
            </w:tcBorders>
            <w:shd w:val="clear" w:color="auto" w:fill="auto"/>
            <w:vAlign w:val="center"/>
          </w:tcPr>
          <w:p w14:paraId="2E9E5987" w14:textId="4249321F" w:rsidR="00965C51" w:rsidRPr="00084D57" w:rsidRDefault="00965C51" w:rsidP="000B0A5E">
            <w:pPr>
              <w:rPr>
                <w:sz w:val="26"/>
                <w:szCs w:val="26"/>
              </w:rPr>
            </w:pPr>
            <w:r>
              <w:rPr>
                <w:i/>
                <w:iCs/>
              </w:rPr>
              <w:t xml:space="preserve">Thi công trang trí bộ chữ chương trình bằng </w:t>
            </w:r>
          </w:p>
        </w:tc>
        <w:tc>
          <w:tcPr>
            <w:tcW w:w="4382" w:type="dxa"/>
            <w:vAlign w:val="center"/>
          </w:tcPr>
          <w:p w14:paraId="0BDD6F35" w14:textId="0D149972" w:rsidR="00965C51" w:rsidRPr="00084D57" w:rsidRDefault="000B0A5E" w:rsidP="00965C51">
            <w:pPr>
              <w:jc w:val="center"/>
              <w:rPr>
                <w:szCs w:val="24"/>
              </w:rPr>
            </w:pPr>
            <w:r>
              <w:rPr>
                <w:i/>
                <w:iCs/>
              </w:rPr>
              <w:t>cắt CNC sơn phản quang</w:t>
            </w:r>
          </w:p>
        </w:tc>
      </w:tr>
      <w:tr w:rsidR="00965C51" w:rsidRPr="00084D57" w14:paraId="61118196"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1CFDE78F" w14:textId="72D0D0FB" w:rsidR="00965C51" w:rsidRPr="00084D57" w:rsidRDefault="00965C51" w:rsidP="00965C51">
            <w:pPr>
              <w:jc w:val="center"/>
              <w:rPr>
                <w:bCs/>
                <w:sz w:val="26"/>
                <w:szCs w:val="26"/>
              </w:rPr>
            </w:pPr>
            <w:r w:rsidRPr="006C6EF9">
              <w:rPr>
                <w:iCs/>
              </w:rPr>
              <w:t>5.12</w:t>
            </w:r>
          </w:p>
        </w:tc>
        <w:tc>
          <w:tcPr>
            <w:tcW w:w="4123" w:type="dxa"/>
            <w:tcBorders>
              <w:top w:val="nil"/>
              <w:left w:val="nil"/>
              <w:bottom w:val="single" w:sz="4" w:space="0" w:color="auto"/>
              <w:right w:val="single" w:sz="4" w:space="0" w:color="auto"/>
            </w:tcBorders>
            <w:shd w:val="clear" w:color="auto" w:fill="auto"/>
            <w:vAlign w:val="center"/>
          </w:tcPr>
          <w:p w14:paraId="53A91B69" w14:textId="22D15EBB" w:rsidR="00965C51" w:rsidRPr="00084D57" w:rsidRDefault="00965C51" w:rsidP="000B0A5E">
            <w:pPr>
              <w:rPr>
                <w:sz w:val="26"/>
                <w:szCs w:val="26"/>
              </w:rPr>
            </w:pPr>
            <w:r>
              <w:rPr>
                <w:i/>
                <w:iCs/>
              </w:rPr>
              <w:t xml:space="preserve">Thi công trang trí decor mask led chính giữa ốp gỗ bồi formex </w:t>
            </w:r>
          </w:p>
        </w:tc>
        <w:tc>
          <w:tcPr>
            <w:tcW w:w="4382" w:type="dxa"/>
            <w:vAlign w:val="center"/>
          </w:tcPr>
          <w:p w14:paraId="198D6968" w14:textId="552BFECE" w:rsidR="00965C51" w:rsidRPr="00084D57" w:rsidRDefault="000B0A5E" w:rsidP="00965C51">
            <w:pPr>
              <w:jc w:val="center"/>
              <w:rPr>
                <w:szCs w:val="24"/>
              </w:rPr>
            </w:pPr>
            <w:r>
              <w:rPr>
                <w:i/>
                <w:iCs/>
              </w:rPr>
              <w:t>cắt CNC liên kết khung sắt. Hoàn thiện decal có in line nổi định vị gắn matrix</w:t>
            </w:r>
          </w:p>
        </w:tc>
      </w:tr>
      <w:tr w:rsidR="00965C51" w:rsidRPr="00084D57" w14:paraId="2A47CDA7"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77A54A47" w14:textId="7CEBBC54" w:rsidR="00965C51" w:rsidRPr="00084D57" w:rsidRDefault="00965C51" w:rsidP="00965C51">
            <w:pPr>
              <w:jc w:val="center"/>
              <w:rPr>
                <w:bCs/>
                <w:sz w:val="26"/>
                <w:szCs w:val="26"/>
              </w:rPr>
            </w:pPr>
            <w:r w:rsidRPr="006C6EF9">
              <w:rPr>
                <w:iCs/>
              </w:rPr>
              <w:t>5.13</w:t>
            </w:r>
          </w:p>
        </w:tc>
        <w:tc>
          <w:tcPr>
            <w:tcW w:w="4123" w:type="dxa"/>
            <w:tcBorders>
              <w:top w:val="nil"/>
              <w:left w:val="nil"/>
              <w:bottom w:val="single" w:sz="4" w:space="0" w:color="auto"/>
              <w:right w:val="single" w:sz="4" w:space="0" w:color="auto"/>
            </w:tcBorders>
            <w:shd w:val="clear" w:color="auto" w:fill="auto"/>
            <w:vAlign w:val="center"/>
          </w:tcPr>
          <w:p w14:paraId="1B1F907D" w14:textId="5B3ED3C3" w:rsidR="00965C51" w:rsidRPr="00084D57" w:rsidRDefault="00965C51" w:rsidP="000B0A5E">
            <w:pPr>
              <w:rPr>
                <w:sz w:val="26"/>
                <w:szCs w:val="26"/>
              </w:rPr>
            </w:pPr>
            <w:r>
              <w:rPr>
                <w:i/>
                <w:iCs/>
              </w:rPr>
              <w:t xml:space="preserve">Thi công trang trí decor mask led cánh 2 bên: </w:t>
            </w:r>
          </w:p>
        </w:tc>
        <w:tc>
          <w:tcPr>
            <w:tcW w:w="4382" w:type="dxa"/>
            <w:vAlign w:val="center"/>
          </w:tcPr>
          <w:p w14:paraId="24F6C748" w14:textId="144EBE1A" w:rsidR="00965C51" w:rsidRPr="00084D57" w:rsidRDefault="000B0A5E" w:rsidP="000B0A5E">
            <w:pPr>
              <w:jc w:val="left"/>
              <w:rPr>
                <w:szCs w:val="24"/>
              </w:rPr>
            </w:pPr>
            <w:r>
              <w:rPr>
                <w:i/>
                <w:iCs/>
              </w:rPr>
              <w:t>khung sắt uốn tạo hình; ốp gỗ bồi formex cắt cnc liên kết khung sắt. Hoàn thiện decal có in line định vị matrix</w:t>
            </w:r>
          </w:p>
        </w:tc>
      </w:tr>
      <w:tr w:rsidR="00965C51" w:rsidRPr="00084D57" w14:paraId="5800A6AD"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1FA957DC" w14:textId="23F08F47" w:rsidR="00965C51" w:rsidRPr="00084D57" w:rsidRDefault="00965C51" w:rsidP="00965C51">
            <w:pPr>
              <w:jc w:val="center"/>
              <w:rPr>
                <w:bCs/>
                <w:sz w:val="26"/>
                <w:szCs w:val="26"/>
              </w:rPr>
            </w:pPr>
            <w:r w:rsidRPr="006C6EF9">
              <w:rPr>
                <w:iCs/>
              </w:rPr>
              <w:t>5.14</w:t>
            </w:r>
          </w:p>
        </w:tc>
        <w:tc>
          <w:tcPr>
            <w:tcW w:w="4123" w:type="dxa"/>
            <w:tcBorders>
              <w:top w:val="nil"/>
              <w:left w:val="nil"/>
              <w:bottom w:val="single" w:sz="4" w:space="0" w:color="auto"/>
              <w:right w:val="single" w:sz="4" w:space="0" w:color="auto"/>
            </w:tcBorders>
            <w:shd w:val="clear" w:color="auto" w:fill="auto"/>
            <w:vAlign w:val="center"/>
          </w:tcPr>
          <w:p w14:paraId="3E9C64BE" w14:textId="5EB56025" w:rsidR="00965C51" w:rsidRPr="00084D57" w:rsidRDefault="00965C51" w:rsidP="00965C51">
            <w:pPr>
              <w:rPr>
                <w:sz w:val="26"/>
                <w:szCs w:val="26"/>
              </w:rPr>
            </w:pPr>
            <w:r>
              <w:rPr>
                <w:i/>
                <w:iCs/>
              </w:rPr>
              <w:t>Màn sao hậu sân khấu</w:t>
            </w:r>
          </w:p>
        </w:tc>
        <w:tc>
          <w:tcPr>
            <w:tcW w:w="4382" w:type="dxa"/>
            <w:vAlign w:val="center"/>
          </w:tcPr>
          <w:p w14:paraId="10D1B45A" w14:textId="77777777" w:rsidR="00965C51" w:rsidRPr="00084D57" w:rsidRDefault="00965C51" w:rsidP="00965C51">
            <w:pPr>
              <w:jc w:val="center"/>
              <w:rPr>
                <w:szCs w:val="24"/>
              </w:rPr>
            </w:pPr>
          </w:p>
        </w:tc>
      </w:tr>
      <w:tr w:rsidR="00965C51" w:rsidRPr="00084D57" w14:paraId="551AC6C3"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2C072DB7" w14:textId="6F3664F9" w:rsidR="00965C51" w:rsidRPr="00084D57" w:rsidRDefault="00965C51" w:rsidP="00965C51">
            <w:pPr>
              <w:jc w:val="center"/>
              <w:rPr>
                <w:bCs/>
                <w:sz w:val="26"/>
                <w:szCs w:val="26"/>
              </w:rPr>
            </w:pPr>
            <w:r w:rsidRPr="006C6EF9">
              <w:rPr>
                <w:b/>
                <w:bCs/>
                <w:iCs/>
                <w:color w:val="000000"/>
                <w:sz w:val="26"/>
                <w:szCs w:val="26"/>
              </w:rPr>
              <w:t>5.2</w:t>
            </w:r>
          </w:p>
        </w:tc>
        <w:tc>
          <w:tcPr>
            <w:tcW w:w="4123" w:type="dxa"/>
            <w:tcBorders>
              <w:top w:val="nil"/>
              <w:left w:val="nil"/>
              <w:bottom w:val="single" w:sz="4" w:space="0" w:color="auto"/>
              <w:right w:val="single" w:sz="4" w:space="0" w:color="auto"/>
            </w:tcBorders>
            <w:shd w:val="clear" w:color="auto" w:fill="auto"/>
            <w:vAlign w:val="center"/>
          </w:tcPr>
          <w:p w14:paraId="2A718A6B" w14:textId="31C747F7" w:rsidR="00965C51" w:rsidRPr="00084D57" w:rsidRDefault="00965C51" w:rsidP="000B0A5E">
            <w:pPr>
              <w:rPr>
                <w:sz w:val="26"/>
                <w:szCs w:val="26"/>
              </w:rPr>
            </w:pPr>
            <w:r>
              <w:rPr>
                <w:b/>
                <w:bCs/>
                <w:color w:val="000000"/>
                <w:sz w:val="26"/>
                <w:szCs w:val="26"/>
              </w:rPr>
              <w:t>Âm thanh, ánh sáng</w:t>
            </w:r>
            <w:r>
              <w:rPr>
                <w:color w:val="000000"/>
                <w:sz w:val="26"/>
                <w:szCs w:val="26"/>
              </w:rPr>
              <w:t xml:space="preserve">: </w:t>
            </w:r>
          </w:p>
        </w:tc>
        <w:tc>
          <w:tcPr>
            <w:tcW w:w="4382" w:type="dxa"/>
            <w:vAlign w:val="center"/>
          </w:tcPr>
          <w:p w14:paraId="60D7E28B" w14:textId="45208A86" w:rsidR="00965C51" w:rsidRPr="00084D57" w:rsidRDefault="000B0A5E" w:rsidP="00965C51">
            <w:pPr>
              <w:jc w:val="center"/>
              <w:rPr>
                <w:szCs w:val="24"/>
              </w:rPr>
            </w:pPr>
            <w:r>
              <w:rPr>
                <w:color w:val="000000"/>
                <w:sz w:val="26"/>
                <w:szCs w:val="26"/>
              </w:rPr>
              <w:t>bao gồm thiết bị theo danh mục thiết bị kèm theo và chi phí kỹ thuật vận hành và lắp đặt tháo dỡ phục vụ ngày lắp đặt, chạy chương trình, duyệt và Biểu diễn</w:t>
            </w:r>
          </w:p>
        </w:tc>
      </w:tr>
      <w:tr w:rsidR="00965C51" w:rsidRPr="00084D57" w14:paraId="1C5ACC2A"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7F47FFA0" w14:textId="07A8123C" w:rsidR="00965C51" w:rsidRPr="00084D57" w:rsidRDefault="00965C51" w:rsidP="00965C51">
            <w:pPr>
              <w:jc w:val="center"/>
              <w:rPr>
                <w:bCs/>
                <w:sz w:val="26"/>
                <w:szCs w:val="26"/>
              </w:rPr>
            </w:pPr>
            <w:r>
              <w:rPr>
                <w:i/>
                <w:iCs/>
              </w:rPr>
              <w:t>-</w:t>
            </w:r>
          </w:p>
        </w:tc>
        <w:tc>
          <w:tcPr>
            <w:tcW w:w="4123" w:type="dxa"/>
            <w:tcBorders>
              <w:top w:val="nil"/>
              <w:left w:val="nil"/>
              <w:bottom w:val="single" w:sz="4" w:space="0" w:color="auto"/>
              <w:right w:val="single" w:sz="4" w:space="0" w:color="auto"/>
            </w:tcBorders>
            <w:shd w:val="clear" w:color="auto" w:fill="auto"/>
            <w:vAlign w:val="center"/>
          </w:tcPr>
          <w:p w14:paraId="0826A6B2" w14:textId="55D03BA5" w:rsidR="00965C51" w:rsidRPr="00084D57" w:rsidRDefault="00965C51" w:rsidP="00965C51">
            <w:pPr>
              <w:rPr>
                <w:sz w:val="26"/>
                <w:szCs w:val="26"/>
              </w:rPr>
            </w:pPr>
            <w:r>
              <w:rPr>
                <w:b/>
                <w:bCs/>
                <w:i/>
                <w:iCs/>
              </w:rPr>
              <w:t>Hệ thống âm thanh</w:t>
            </w:r>
          </w:p>
        </w:tc>
        <w:tc>
          <w:tcPr>
            <w:tcW w:w="4382" w:type="dxa"/>
            <w:vAlign w:val="center"/>
          </w:tcPr>
          <w:p w14:paraId="4DD5C105" w14:textId="77777777" w:rsidR="00965C51" w:rsidRPr="00084D57" w:rsidRDefault="00965C51" w:rsidP="00965C51">
            <w:pPr>
              <w:jc w:val="center"/>
              <w:rPr>
                <w:szCs w:val="24"/>
              </w:rPr>
            </w:pPr>
          </w:p>
        </w:tc>
      </w:tr>
      <w:tr w:rsidR="00965C51" w:rsidRPr="00084D57" w14:paraId="1D3278C2"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62571796" w14:textId="308D1D75" w:rsidR="00965C51" w:rsidRPr="00084D57" w:rsidRDefault="00965C51" w:rsidP="00965C51">
            <w:pPr>
              <w:jc w:val="center"/>
              <w:rPr>
                <w:bCs/>
                <w:sz w:val="26"/>
                <w:szCs w:val="26"/>
              </w:rPr>
            </w:pPr>
            <w:r>
              <w:rPr>
                <w:i/>
                <w:iCs/>
              </w:rPr>
              <w:t> 5.2.1</w:t>
            </w:r>
          </w:p>
        </w:tc>
        <w:tc>
          <w:tcPr>
            <w:tcW w:w="4123" w:type="dxa"/>
            <w:tcBorders>
              <w:top w:val="nil"/>
              <w:left w:val="nil"/>
              <w:bottom w:val="single" w:sz="4" w:space="0" w:color="auto"/>
              <w:right w:val="single" w:sz="4" w:space="0" w:color="auto"/>
            </w:tcBorders>
            <w:shd w:val="clear" w:color="auto" w:fill="auto"/>
            <w:vAlign w:val="center"/>
          </w:tcPr>
          <w:p w14:paraId="4230B567" w14:textId="30AFD64A" w:rsidR="00965C51" w:rsidRPr="00084D57" w:rsidRDefault="00965C51" w:rsidP="00965C51">
            <w:pPr>
              <w:rPr>
                <w:sz w:val="26"/>
                <w:szCs w:val="26"/>
              </w:rPr>
            </w:pPr>
            <w:r>
              <w:rPr>
                <w:i/>
                <w:iCs/>
              </w:rPr>
              <w:t>Khớp luyện sân khấu</w:t>
            </w:r>
          </w:p>
        </w:tc>
        <w:tc>
          <w:tcPr>
            <w:tcW w:w="4382" w:type="dxa"/>
            <w:vAlign w:val="center"/>
          </w:tcPr>
          <w:p w14:paraId="61ABF713" w14:textId="77777777" w:rsidR="00965C51" w:rsidRPr="00084D57" w:rsidRDefault="00965C51" w:rsidP="00965C51">
            <w:pPr>
              <w:jc w:val="center"/>
              <w:rPr>
                <w:szCs w:val="24"/>
              </w:rPr>
            </w:pPr>
          </w:p>
        </w:tc>
      </w:tr>
      <w:tr w:rsidR="00965C51" w:rsidRPr="00084D57" w14:paraId="75C3040E" w14:textId="77777777" w:rsidTr="00924FBB">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344F70AF" w14:textId="64BCA4FB" w:rsidR="00965C51" w:rsidRPr="00084D57" w:rsidRDefault="00965C51" w:rsidP="00965C51">
            <w:pPr>
              <w:jc w:val="center"/>
              <w:rPr>
                <w:bCs/>
                <w:sz w:val="26"/>
                <w:szCs w:val="26"/>
              </w:rPr>
            </w:pPr>
            <w:r>
              <w:rPr>
                <w:i/>
                <w:iCs/>
              </w:rPr>
              <w:t> 5.2.2</w:t>
            </w:r>
          </w:p>
        </w:tc>
        <w:tc>
          <w:tcPr>
            <w:tcW w:w="4123" w:type="dxa"/>
            <w:tcBorders>
              <w:top w:val="nil"/>
              <w:left w:val="nil"/>
              <w:bottom w:val="single" w:sz="4" w:space="0" w:color="auto"/>
              <w:right w:val="single" w:sz="4" w:space="0" w:color="auto"/>
            </w:tcBorders>
            <w:shd w:val="clear" w:color="auto" w:fill="auto"/>
            <w:vAlign w:val="center"/>
          </w:tcPr>
          <w:p w14:paraId="66A2CAFB" w14:textId="341211B1" w:rsidR="00965C51" w:rsidRPr="00084D57" w:rsidRDefault="00965C51" w:rsidP="00965C51">
            <w:pPr>
              <w:rPr>
                <w:sz w:val="26"/>
                <w:szCs w:val="26"/>
              </w:rPr>
            </w:pPr>
            <w:r>
              <w:rPr>
                <w:i/>
                <w:iCs/>
              </w:rPr>
              <w:t>Tổng duyệt chương trình</w:t>
            </w:r>
          </w:p>
        </w:tc>
        <w:tc>
          <w:tcPr>
            <w:tcW w:w="4382" w:type="dxa"/>
            <w:vAlign w:val="center"/>
          </w:tcPr>
          <w:p w14:paraId="0E51DE1F" w14:textId="77777777" w:rsidR="00965C51" w:rsidRPr="00084D57" w:rsidRDefault="00965C51" w:rsidP="00965C51">
            <w:pPr>
              <w:jc w:val="center"/>
              <w:rPr>
                <w:szCs w:val="24"/>
              </w:rPr>
            </w:pPr>
          </w:p>
        </w:tc>
      </w:tr>
      <w:tr w:rsidR="00965C51" w:rsidRPr="00084D57" w14:paraId="6C067716" w14:textId="77777777" w:rsidTr="00924FBB">
        <w:trPr>
          <w:trHeight w:val="45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7F8126" w14:textId="343D8B58" w:rsidR="00965C51" w:rsidRPr="00084D57" w:rsidRDefault="00965C51" w:rsidP="00965C51">
            <w:pPr>
              <w:jc w:val="center"/>
              <w:rPr>
                <w:bCs/>
                <w:sz w:val="26"/>
                <w:szCs w:val="26"/>
              </w:rPr>
            </w:pPr>
            <w:r>
              <w:rPr>
                <w:i/>
                <w:iCs/>
              </w:rPr>
              <w:t> 5.2.3</w:t>
            </w:r>
          </w:p>
        </w:tc>
        <w:tc>
          <w:tcPr>
            <w:tcW w:w="4123" w:type="dxa"/>
            <w:tcBorders>
              <w:top w:val="single" w:sz="4" w:space="0" w:color="auto"/>
              <w:left w:val="single" w:sz="4" w:space="0" w:color="auto"/>
              <w:bottom w:val="single" w:sz="4" w:space="0" w:color="auto"/>
              <w:right w:val="single" w:sz="4" w:space="0" w:color="auto"/>
            </w:tcBorders>
            <w:shd w:val="clear" w:color="auto" w:fill="auto"/>
            <w:vAlign w:val="center"/>
          </w:tcPr>
          <w:p w14:paraId="178A7695" w14:textId="381772DB" w:rsidR="00965C51" w:rsidRPr="00084D57" w:rsidRDefault="00965C51" w:rsidP="00965C51">
            <w:pPr>
              <w:rPr>
                <w:sz w:val="26"/>
                <w:szCs w:val="26"/>
              </w:rPr>
            </w:pPr>
            <w:r>
              <w:rPr>
                <w:i/>
                <w:iCs/>
              </w:rPr>
              <w:t>Biểu diễn chính thức</w:t>
            </w:r>
          </w:p>
        </w:tc>
        <w:tc>
          <w:tcPr>
            <w:tcW w:w="4382" w:type="dxa"/>
            <w:vAlign w:val="center"/>
          </w:tcPr>
          <w:p w14:paraId="35F3FB8F" w14:textId="77777777" w:rsidR="00965C51" w:rsidRPr="00084D57" w:rsidRDefault="00965C51" w:rsidP="00965C51">
            <w:pPr>
              <w:jc w:val="center"/>
              <w:rPr>
                <w:szCs w:val="24"/>
              </w:rPr>
            </w:pPr>
          </w:p>
        </w:tc>
      </w:tr>
      <w:tr w:rsidR="00965C51" w:rsidRPr="00084D57" w14:paraId="10B6C0DF"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4F137489" w14:textId="769E04C3" w:rsidR="00965C51" w:rsidRPr="00084D57" w:rsidRDefault="00965C51" w:rsidP="00965C51">
            <w:pPr>
              <w:jc w:val="center"/>
              <w:rPr>
                <w:bCs/>
                <w:sz w:val="26"/>
                <w:szCs w:val="26"/>
              </w:rPr>
            </w:pPr>
            <w:r>
              <w:rPr>
                <w:i/>
                <w:iCs/>
              </w:rPr>
              <w:t>-</w:t>
            </w:r>
          </w:p>
        </w:tc>
        <w:tc>
          <w:tcPr>
            <w:tcW w:w="4123" w:type="dxa"/>
            <w:tcBorders>
              <w:top w:val="nil"/>
              <w:left w:val="nil"/>
              <w:bottom w:val="single" w:sz="4" w:space="0" w:color="auto"/>
              <w:right w:val="single" w:sz="4" w:space="0" w:color="auto"/>
            </w:tcBorders>
            <w:shd w:val="clear" w:color="auto" w:fill="auto"/>
            <w:vAlign w:val="center"/>
          </w:tcPr>
          <w:p w14:paraId="386A9B30" w14:textId="27299870" w:rsidR="00965C51" w:rsidRPr="00084D57" w:rsidRDefault="00965C51" w:rsidP="00965C51">
            <w:pPr>
              <w:rPr>
                <w:sz w:val="26"/>
                <w:szCs w:val="26"/>
              </w:rPr>
            </w:pPr>
            <w:r>
              <w:rPr>
                <w:b/>
                <w:bCs/>
                <w:i/>
                <w:iCs/>
              </w:rPr>
              <w:t>Ánh sáng</w:t>
            </w:r>
          </w:p>
        </w:tc>
        <w:tc>
          <w:tcPr>
            <w:tcW w:w="4382" w:type="dxa"/>
            <w:vAlign w:val="center"/>
          </w:tcPr>
          <w:p w14:paraId="6CD05E18" w14:textId="77777777" w:rsidR="00965C51" w:rsidRPr="00084D57" w:rsidRDefault="00965C51" w:rsidP="00965C51">
            <w:pPr>
              <w:jc w:val="center"/>
              <w:rPr>
                <w:szCs w:val="24"/>
              </w:rPr>
            </w:pPr>
          </w:p>
        </w:tc>
      </w:tr>
      <w:tr w:rsidR="00965C51" w:rsidRPr="00084D57" w14:paraId="6F79512A"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4E11F21E" w14:textId="01C9D43D" w:rsidR="00965C51" w:rsidRPr="00084D57" w:rsidRDefault="00965C51" w:rsidP="00965C51">
            <w:pPr>
              <w:jc w:val="center"/>
              <w:rPr>
                <w:bCs/>
                <w:sz w:val="26"/>
                <w:szCs w:val="26"/>
              </w:rPr>
            </w:pPr>
            <w:r>
              <w:rPr>
                <w:i/>
                <w:iCs/>
              </w:rPr>
              <w:t> 5.2.4</w:t>
            </w:r>
          </w:p>
        </w:tc>
        <w:tc>
          <w:tcPr>
            <w:tcW w:w="4123" w:type="dxa"/>
            <w:tcBorders>
              <w:top w:val="nil"/>
              <w:left w:val="nil"/>
              <w:bottom w:val="single" w:sz="4" w:space="0" w:color="auto"/>
              <w:right w:val="single" w:sz="4" w:space="0" w:color="auto"/>
            </w:tcBorders>
            <w:shd w:val="clear" w:color="auto" w:fill="auto"/>
            <w:vAlign w:val="center"/>
          </w:tcPr>
          <w:p w14:paraId="21825133" w14:textId="36DFC994" w:rsidR="00965C51" w:rsidRPr="00084D57" w:rsidRDefault="00965C51" w:rsidP="00965C51">
            <w:pPr>
              <w:rPr>
                <w:sz w:val="26"/>
                <w:szCs w:val="26"/>
              </w:rPr>
            </w:pPr>
            <w:r>
              <w:rPr>
                <w:i/>
                <w:iCs/>
              </w:rPr>
              <w:t>Khớp luyện sân khấu</w:t>
            </w:r>
          </w:p>
        </w:tc>
        <w:tc>
          <w:tcPr>
            <w:tcW w:w="4382" w:type="dxa"/>
            <w:vAlign w:val="center"/>
          </w:tcPr>
          <w:p w14:paraId="1F71E560" w14:textId="77777777" w:rsidR="00965C51" w:rsidRPr="00084D57" w:rsidRDefault="00965C51" w:rsidP="00965C51">
            <w:pPr>
              <w:jc w:val="center"/>
              <w:rPr>
                <w:szCs w:val="24"/>
              </w:rPr>
            </w:pPr>
          </w:p>
        </w:tc>
      </w:tr>
      <w:tr w:rsidR="00965C51" w:rsidRPr="00084D57" w14:paraId="48E16467"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1C2BA86E" w14:textId="42450D0F" w:rsidR="00965C51" w:rsidRPr="00084D57" w:rsidRDefault="00965C51" w:rsidP="00965C51">
            <w:pPr>
              <w:jc w:val="center"/>
              <w:rPr>
                <w:bCs/>
                <w:sz w:val="26"/>
                <w:szCs w:val="26"/>
              </w:rPr>
            </w:pPr>
            <w:r>
              <w:rPr>
                <w:i/>
                <w:iCs/>
              </w:rPr>
              <w:t> 5.2.5</w:t>
            </w:r>
          </w:p>
        </w:tc>
        <w:tc>
          <w:tcPr>
            <w:tcW w:w="4123" w:type="dxa"/>
            <w:tcBorders>
              <w:top w:val="nil"/>
              <w:left w:val="nil"/>
              <w:bottom w:val="single" w:sz="4" w:space="0" w:color="auto"/>
              <w:right w:val="single" w:sz="4" w:space="0" w:color="auto"/>
            </w:tcBorders>
            <w:shd w:val="clear" w:color="auto" w:fill="auto"/>
            <w:vAlign w:val="center"/>
          </w:tcPr>
          <w:p w14:paraId="51E9344A" w14:textId="6E12BE34" w:rsidR="00965C51" w:rsidRPr="00084D57" w:rsidRDefault="00965C51" w:rsidP="00965C51">
            <w:pPr>
              <w:rPr>
                <w:sz w:val="26"/>
                <w:szCs w:val="26"/>
              </w:rPr>
            </w:pPr>
            <w:r>
              <w:rPr>
                <w:i/>
                <w:iCs/>
              </w:rPr>
              <w:t>Tổng duyệt chương trình</w:t>
            </w:r>
          </w:p>
        </w:tc>
        <w:tc>
          <w:tcPr>
            <w:tcW w:w="4382" w:type="dxa"/>
            <w:vAlign w:val="center"/>
          </w:tcPr>
          <w:p w14:paraId="7A87DACA" w14:textId="77777777" w:rsidR="00965C51" w:rsidRPr="00084D57" w:rsidRDefault="00965C51" w:rsidP="00965C51">
            <w:pPr>
              <w:jc w:val="center"/>
              <w:rPr>
                <w:szCs w:val="24"/>
              </w:rPr>
            </w:pPr>
          </w:p>
        </w:tc>
      </w:tr>
      <w:tr w:rsidR="00965C51" w:rsidRPr="00084D57" w14:paraId="07B93BE7"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09D5A85A" w14:textId="6017D536" w:rsidR="00965C51" w:rsidRPr="00084D57" w:rsidRDefault="00965C51" w:rsidP="00965C51">
            <w:pPr>
              <w:jc w:val="center"/>
              <w:rPr>
                <w:bCs/>
                <w:sz w:val="26"/>
                <w:szCs w:val="26"/>
              </w:rPr>
            </w:pPr>
            <w:r>
              <w:rPr>
                <w:i/>
                <w:iCs/>
              </w:rPr>
              <w:t>5.2.6 </w:t>
            </w:r>
          </w:p>
        </w:tc>
        <w:tc>
          <w:tcPr>
            <w:tcW w:w="4123" w:type="dxa"/>
            <w:tcBorders>
              <w:top w:val="nil"/>
              <w:left w:val="nil"/>
              <w:bottom w:val="single" w:sz="4" w:space="0" w:color="auto"/>
              <w:right w:val="single" w:sz="4" w:space="0" w:color="auto"/>
            </w:tcBorders>
            <w:shd w:val="clear" w:color="auto" w:fill="auto"/>
            <w:vAlign w:val="center"/>
          </w:tcPr>
          <w:p w14:paraId="64A82B82" w14:textId="0D5B706E" w:rsidR="00965C51" w:rsidRPr="00084D57" w:rsidRDefault="00965C51" w:rsidP="00965C51">
            <w:pPr>
              <w:rPr>
                <w:sz w:val="26"/>
                <w:szCs w:val="26"/>
              </w:rPr>
            </w:pPr>
            <w:r>
              <w:rPr>
                <w:i/>
                <w:iCs/>
              </w:rPr>
              <w:t>Biểu diễn chính thức</w:t>
            </w:r>
          </w:p>
        </w:tc>
        <w:tc>
          <w:tcPr>
            <w:tcW w:w="4382" w:type="dxa"/>
            <w:vAlign w:val="center"/>
          </w:tcPr>
          <w:p w14:paraId="2299F784" w14:textId="77777777" w:rsidR="00965C51" w:rsidRPr="00084D57" w:rsidRDefault="00965C51" w:rsidP="00965C51">
            <w:pPr>
              <w:jc w:val="center"/>
              <w:rPr>
                <w:szCs w:val="24"/>
              </w:rPr>
            </w:pPr>
          </w:p>
        </w:tc>
      </w:tr>
      <w:tr w:rsidR="00965C51" w:rsidRPr="00084D57" w14:paraId="2C0D6A71"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683BC231" w14:textId="07F4F073" w:rsidR="00965C51" w:rsidRPr="00084D57" w:rsidRDefault="00965C51" w:rsidP="00965C51">
            <w:pPr>
              <w:jc w:val="center"/>
              <w:rPr>
                <w:bCs/>
                <w:sz w:val="26"/>
                <w:szCs w:val="26"/>
              </w:rPr>
            </w:pPr>
            <w:r>
              <w:rPr>
                <w:i/>
                <w:iCs/>
              </w:rPr>
              <w:t>-</w:t>
            </w:r>
          </w:p>
        </w:tc>
        <w:tc>
          <w:tcPr>
            <w:tcW w:w="4123" w:type="dxa"/>
            <w:tcBorders>
              <w:top w:val="nil"/>
              <w:left w:val="nil"/>
              <w:bottom w:val="single" w:sz="4" w:space="0" w:color="auto"/>
              <w:right w:val="single" w:sz="4" w:space="0" w:color="auto"/>
            </w:tcBorders>
            <w:shd w:val="clear" w:color="auto" w:fill="auto"/>
            <w:vAlign w:val="center"/>
          </w:tcPr>
          <w:p w14:paraId="5795B142" w14:textId="5AB92000" w:rsidR="00965C51" w:rsidRPr="00084D57" w:rsidRDefault="00965C51" w:rsidP="00965C51">
            <w:pPr>
              <w:rPr>
                <w:sz w:val="26"/>
                <w:szCs w:val="26"/>
              </w:rPr>
            </w:pPr>
            <w:r>
              <w:rPr>
                <w:b/>
                <w:bCs/>
                <w:i/>
                <w:iCs/>
              </w:rPr>
              <w:t>Hệ thống máy khói</w:t>
            </w:r>
          </w:p>
        </w:tc>
        <w:tc>
          <w:tcPr>
            <w:tcW w:w="4382" w:type="dxa"/>
            <w:vAlign w:val="center"/>
          </w:tcPr>
          <w:p w14:paraId="24BE1A8D" w14:textId="77777777" w:rsidR="00965C51" w:rsidRPr="00084D57" w:rsidRDefault="00965C51" w:rsidP="00965C51">
            <w:pPr>
              <w:jc w:val="center"/>
              <w:rPr>
                <w:szCs w:val="24"/>
              </w:rPr>
            </w:pPr>
          </w:p>
        </w:tc>
      </w:tr>
      <w:tr w:rsidR="00965C51" w:rsidRPr="00084D57" w14:paraId="402E56EC"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19B93503" w14:textId="0B0D90FF" w:rsidR="00965C51" w:rsidRPr="00084D57" w:rsidRDefault="00965C51" w:rsidP="00965C51">
            <w:pPr>
              <w:jc w:val="center"/>
              <w:rPr>
                <w:bCs/>
                <w:sz w:val="26"/>
                <w:szCs w:val="26"/>
              </w:rPr>
            </w:pPr>
            <w:r>
              <w:rPr>
                <w:i/>
                <w:iCs/>
              </w:rPr>
              <w:t> 5.2.7</w:t>
            </w:r>
          </w:p>
        </w:tc>
        <w:tc>
          <w:tcPr>
            <w:tcW w:w="4123" w:type="dxa"/>
            <w:tcBorders>
              <w:top w:val="nil"/>
              <w:left w:val="nil"/>
              <w:bottom w:val="single" w:sz="4" w:space="0" w:color="auto"/>
              <w:right w:val="single" w:sz="4" w:space="0" w:color="auto"/>
            </w:tcBorders>
            <w:shd w:val="clear" w:color="auto" w:fill="auto"/>
            <w:vAlign w:val="center"/>
          </w:tcPr>
          <w:p w14:paraId="71338443" w14:textId="228036D1" w:rsidR="00965C51" w:rsidRPr="00084D57" w:rsidRDefault="00965C51" w:rsidP="00965C51">
            <w:pPr>
              <w:rPr>
                <w:sz w:val="26"/>
                <w:szCs w:val="26"/>
              </w:rPr>
            </w:pPr>
            <w:r>
              <w:rPr>
                <w:i/>
                <w:iCs/>
              </w:rPr>
              <w:t>Tổng duyệt chương trình</w:t>
            </w:r>
          </w:p>
        </w:tc>
        <w:tc>
          <w:tcPr>
            <w:tcW w:w="4382" w:type="dxa"/>
            <w:vAlign w:val="center"/>
          </w:tcPr>
          <w:p w14:paraId="6065E5D0" w14:textId="77777777" w:rsidR="00965C51" w:rsidRPr="00084D57" w:rsidRDefault="00965C51" w:rsidP="00965C51">
            <w:pPr>
              <w:jc w:val="center"/>
              <w:rPr>
                <w:szCs w:val="24"/>
              </w:rPr>
            </w:pPr>
          </w:p>
        </w:tc>
      </w:tr>
      <w:tr w:rsidR="00965C51" w:rsidRPr="00084D57" w14:paraId="02FF47F0"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4CC966F6" w14:textId="2BC3C1E6" w:rsidR="00965C51" w:rsidRPr="00084D57" w:rsidRDefault="00965C51" w:rsidP="00965C51">
            <w:pPr>
              <w:jc w:val="center"/>
              <w:rPr>
                <w:bCs/>
                <w:sz w:val="26"/>
                <w:szCs w:val="26"/>
              </w:rPr>
            </w:pPr>
            <w:r>
              <w:rPr>
                <w:i/>
                <w:iCs/>
              </w:rPr>
              <w:t> 5.2.8</w:t>
            </w:r>
          </w:p>
        </w:tc>
        <w:tc>
          <w:tcPr>
            <w:tcW w:w="4123" w:type="dxa"/>
            <w:tcBorders>
              <w:top w:val="nil"/>
              <w:left w:val="nil"/>
              <w:bottom w:val="single" w:sz="4" w:space="0" w:color="auto"/>
              <w:right w:val="single" w:sz="4" w:space="0" w:color="auto"/>
            </w:tcBorders>
            <w:shd w:val="clear" w:color="auto" w:fill="auto"/>
            <w:vAlign w:val="center"/>
          </w:tcPr>
          <w:p w14:paraId="657FD34A" w14:textId="0FF26375" w:rsidR="00965C51" w:rsidRPr="00084D57" w:rsidRDefault="00965C51" w:rsidP="00965C51">
            <w:pPr>
              <w:rPr>
                <w:sz w:val="26"/>
                <w:szCs w:val="26"/>
              </w:rPr>
            </w:pPr>
            <w:r>
              <w:rPr>
                <w:i/>
                <w:iCs/>
              </w:rPr>
              <w:t>Biểu diễn chính thức</w:t>
            </w:r>
          </w:p>
        </w:tc>
        <w:tc>
          <w:tcPr>
            <w:tcW w:w="4382" w:type="dxa"/>
            <w:vAlign w:val="center"/>
          </w:tcPr>
          <w:p w14:paraId="73D9BB9C" w14:textId="77777777" w:rsidR="00965C51" w:rsidRPr="00084D57" w:rsidRDefault="00965C51" w:rsidP="00965C51">
            <w:pPr>
              <w:jc w:val="center"/>
              <w:rPr>
                <w:szCs w:val="24"/>
              </w:rPr>
            </w:pPr>
          </w:p>
        </w:tc>
      </w:tr>
      <w:tr w:rsidR="00965C51" w:rsidRPr="00084D57" w14:paraId="000D401D"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167763D5" w14:textId="60DE3D3E" w:rsidR="00965C51" w:rsidRPr="00084D57" w:rsidRDefault="00965C51" w:rsidP="00965C51">
            <w:pPr>
              <w:jc w:val="center"/>
              <w:rPr>
                <w:bCs/>
                <w:sz w:val="26"/>
                <w:szCs w:val="26"/>
              </w:rPr>
            </w:pPr>
            <w:r w:rsidRPr="006C6EF9">
              <w:rPr>
                <w:b/>
                <w:bCs/>
                <w:iCs/>
              </w:rPr>
              <w:t>5.3</w:t>
            </w:r>
          </w:p>
        </w:tc>
        <w:tc>
          <w:tcPr>
            <w:tcW w:w="4123" w:type="dxa"/>
            <w:tcBorders>
              <w:top w:val="nil"/>
              <w:left w:val="nil"/>
              <w:bottom w:val="single" w:sz="4" w:space="0" w:color="auto"/>
              <w:right w:val="single" w:sz="4" w:space="0" w:color="auto"/>
            </w:tcBorders>
            <w:shd w:val="clear" w:color="auto" w:fill="auto"/>
            <w:vAlign w:val="center"/>
          </w:tcPr>
          <w:p w14:paraId="7D3DAB35" w14:textId="48E06723" w:rsidR="00965C51" w:rsidRPr="00084D57" w:rsidRDefault="00965C51" w:rsidP="00965C51">
            <w:pPr>
              <w:rPr>
                <w:sz w:val="26"/>
                <w:szCs w:val="26"/>
              </w:rPr>
            </w:pPr>
            <w:r>
              <w:rPr>
                <w:b/>
                <w:bCs/>
                <w:i/>
                <w:iCs/>
              </w:rPr>
              <w:t>Màn hình LED</w:t>
            </w:r>
          </w:p>
        </w:tc>
        <w:tc>
          <w:tcPr>
            <w:tcW w:w="4382" w:type="dxa"/>
            <w:vAlign w:val="center"/>
          </w:tcPr>
          <w:p w14:paraId="41DE1660" w14:textId="77777777" w:rsidR="00965C51" w:rsidRPr="00084D57" w:rsidRDefault="00965C51" w:rsidP="00965C51">
            <w:pPr>
              <w:jc w:val="center"/>
              <w:rPr>
                <w:szCs w:val="24"/>
              </w:rPr>
            </w:pPr>
          </w:p>
        </w:tc>
      </w:tr>
      <w:tr w:rsidR="00965C51" w:rsidRPr="00084D57" w14:paraId="37695219"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176146D8" w14:textId="63E18DF8" w:rsidR="00965C51" w:rsidRPr="00084D57" w:rsidRDefault="00965C51" w:rsidP="00965C51">
            <w:pPr>
              <w:jc w:val="center"/>
              <w:rPr>
                <w:bCs/>
                <w:sz w:val="26"/>
                <w:szCs w:val="26"/>
              </w:rPr>
            </w:pPr>
            <w:r>
              <w:t>5.3.1</w:t>
            </w:r>
          </w:p>
        </w:tc>
        <w:tc>
          <w:tcPr>
            <w:tcW w:w="4123" w:type="dxa"/>
            <w:tcBorders>
              <w:top w:val="nil"/>
              <w:left w:val="nil"/>
              <w:bottom w:val="single" w:sz="4" w:space="0" w:color="auto"/>
              <w:right w:val="single" w:sz="4" w:space="0" w:color="auto"/>
            </w:tcBorders>
            <w:shd w:val="clear" w:color="auto" w:fill="auto"/>
            <w:vAlign w:val="center"/>
          </w:tcPr>
          <w:p w14:paraId="09E789B1" w14:textId="15706EB0" w:rsidR="00965C51" w:rsidRPr="00084D57" w:rsidRDefault="000B0A5E" w:rsidP="000B0A5E">
            <w:pPr>
              <w:rPr>
                <w:sz w:val="26"/>
                <w:szCs w:val="26"/>
              </w:rPr>
            </w:pPr>
            <w:r>
              <w:t>Màn led: indoor</w:t>
            </w:r>
          </w:p>
        </w:tc>
        <w:tc>
          <w:tcPr>
            <w:tcW w:w="4382" w:type="dxa"/>
            <w:vAlign w:val="center"/>
          </w:tcPr>
          <w:p w14:paraId="1299F56F" w14:textId="15532092" w:rsidR="00965C51" w:rsidRPr="00084D57" w:rsidRDefault="000B0A5E" w:rsidP="000B0A5E">
            <w:pPr>
              <w:jc w:val="left"/>
              <w:rPr>
                <w:szCs w:val="24"/>
              </w:rPr>
            </w:pPr>
            <w:r>
              <w:t xml:space="preserve">+Màn hình LED full color indoor P3;  </w:t>
            </w:r>
            <w:r>
              <w:br/>
              <w:t xml:space="preserve">+Kích thước cabinet: W0.5m * H0.5m; </w:t>
            </w:r>
            <w:r>
              <w:br/>
              <w:t>+ Kích thước màn hình : 82,5m2</w:t>
            </w:r>
            <w:r>
              <w:br/>
              <w:t>- Nhân công kỹ thuật vận hành và lắp đặt tại Hà Nội</w:t>
            </w:r>
            <w:r>
              <w:br/>
              <w:t>bao gồm thiết bị, nhân công phục vụ ngày lắp đặt, 01 chạy chương trình, 01 ngày tổng duyệt và Biểu diễn: tính 2 ngày thuê x  82,5m2</w:t>
            </w:r>
          </w:p>
        </w:tc>
      </w:tr>
      <w:tr w:rsidR="00965C51" w:rsidRPr="00084D57" w14:paraId="3BE2422F"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5E7F6842" w14:textId="0D322C2C" w:rsidR="00965C51" w:rsidRPr="00084D57" w:rsidRDefault="00965C51" w:rsidP="00965C51">
            <w:pPr>
              <w:jc w:val="center"/>
              <w:rPr>
                <w:bCs/>
                <w:sz w:val="26"/>
                <w:szCs w:val="26"/>
              </w:rPr>
            </w:pPr>
            <w:r>
              <w:t>5.3.2</w:t>
            </w:r>
          </w:p>
        </w:tc>
        <w:tc>
          <w:tcPr>
            <w:tcW w:w="4123" w:type="dxa"/>
            <w:tcBorders>
              <w:top w:val="nil"/>
              <w:left w:val="nil"/>
              <w:bottom w:val="single" w:sz="4" w:space="0" w:color="auto"/>
              <w:right w:val="single" w:sz="4" w:space="0" w:color="auto"/>
            </w:tcBorders>
            <w:shd w:val="clear" w:color="auto" w:fill="auto"/>
            <w:vAlign w:val="center"/>
          </w:tcPr>
          <w:p w14:paraId="58CF982C" w14:textId="58D5498F" w:rsidR="00965C51" w:rsidRPr="00084D57" w:rsidRDefault="00965C51" w:rsidP="00965C51">
            <w:pPr>
              <w:rPr>
                <w:sz w:val="26"/>
                <w:szCs w:val="26"/>
              </w:rPr>
            </w:pPr>
            <w:r>
              <w:t xml:space="preserve">Chi phí khung truss chịu lực lắp đặt màn hình led </w:t>
            </w:r>
          </w:p>
        </w:tc>
        <w:tc>
          <w:tcPr>
            <w:tcW w:w="4382" w:type="dxa"/>
            <w:vAlign w:val="center"/>
          </w:tcPr>
          <w:p w14:paraId="2F0DB4EA" w14:textId="77777777" w:rsidR="00965C51" w:rsidRPr="00084D57" w:rsidRDefault="00965C51" w:rsidP="00965C51">
            <w:pPr>
              <w:jc w:val="center"/>
              <w:rPr>
                <w:szCs w:val="24"/>
              </w:rPr>
            </w:pPr>
          </w:p>
        </w:tc>
      </w:tr>
      <w:tr w:rsidR="00965C51" w:rsidRPr="00084D57" w14:paraId="5141CF7F"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7211E25B" w14:textId="0973C7EC" w:rsidR="00965C51" w:rsidRPr="00084D57" w:rsidRDefault="00965C51" w:rsidP="00965C51">
            <w:pPr>
              <w:jc w:val="center"/>
              <w:rPr>
                <w:bCs/>
                <w:sz w:val="26"/>
                <w:szCs w:val="26"/>
              </w:rPr>
            </w:pPr>
            <w:r>
              <w:rPr>
                <w:color w:val="000000"/>
              </w:rPr>
              <w:t>5.3.3</w:t>
            </w:r>
          </w:p>
        </w:tc>
        <w:tc>
          <w:tcPr>
            <w:tcW w:w="4123" w:type="dxa"/>
            <w:tcBorders>
              <w:top w:val="nil"/>
              <w:left w:val="nil"/>
              <w:bottom w:val="single" w:sz="4" w:space="0" w:color="auto"/>
              <w:right w:val="single" w:sz="4" w:space="0" w:color="auto"/>
            </w:tcBorders>
            <w:shd w:val="clear" w:color="auto" w:fill="auto"/>
            <w:vAlign w:val="center"/>
          </w:tcPr>
          <w:p w14:paraId="3325C2BB" w14:textId="55A20953" w:rsidR="00965C51" w:rsidRPr="00084D57" w:rsidRDefault="00965C51" w:rsidP="000B0A5E">
            <w:pPr>
              <w:rPr>
                <w:sz w:val="26"/>
                <w:szCs w:val="26"/>
              </w:rPr>
            </w:pPr>
            <w:r>
              <w:rPr>
                <w:b/>
                <w:bCs/>
                <w:color w:val="000000"/>
              </w:rPr>
              <w:t>Hệ thống matrix led full color</w:t>
            </w:r>
            <w:r>
              <w:rPr>
                <w:color w:val="000000"/>
              </w:rPr>
              <w:t xml:space="preserve"> </w:t>
            </w:r>
          </w:p>
        </w:tc>
        <w:tc>
          <w:tcPr>
            <w:tcW w:w="4382" w:type="dxa"/>
            <w:vAlign w:val="center"/>
          </w:tcPr>
          <w:p w14:paraId="4AAC5B92" w14:textId="444C9942" w:rsidR="00965C51" w:rsidRPr="00084D57" w:rsidRDefault="000B0A5E" w:rsidP="000B0A5E">
            <w:pPr>
              <w:jc w:val="left"/>
              <w:rPr>
                <w:szCs w:val="24"/>
              </w:rPr>
            </w:pPr>
            <w:r>
              <w:rPr>
                <w:color w:val="000000"/>
              </w:rPr>
              <w:t xml:space="preserve">viền cánh sân khấu theo thiết kế </w:t>
            </w:r>
            <w:r>
              <w:rPr>
                <w:color w:val="000000"/>
              </w:rPr>
              <w:br/>
              <w:t xml:space="preserve">Matrix led full color </w:t>
            </w:r>
            <w:r>
              <w:rPr>
                <w:color w:val="000000"/>
              </w:rPr>
              <w:br/>
              <w:t>RGB 5050-10Pixels Per Meter -DC24V- 12W- DMX Control - IP67. L1000mm*W18mm*H6mm Black PCB</w:t>
            </w:r>
            <w:r>
              <w:rPr>
                <w:color w:val="000000"/>
              </w:rPr>
              <w:br/>
              <w:t>- RGB 5050- 10Pixels Per Meter- DC24V-12W-DMX Control- IP67. L2000mm*W18mm*H6mm Black PCB</w:t>
            </w:r>
            <w:r>
              <w:rPr>
                <w:color w:val="000000"/>
              </w:rPr>
              <w:br/>
              <w:t>tính 02 ngày thuê</w:t>
            </w:r>
          </w:p>
        </w:tc>
      </w:tr>
      <w:tr w:rsidR="00965C51" w:rsidRPr="00084D57" w14:paraId="2502BF11"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64C224B5" w14:textId="7CC69694" w:rsidR="00965C51" w:rsidRPr="00084D57" w:rsidRDefault="00965C51" w:rsidP="00965C51">
            <w:pPr>
              <w:jc w:val="center"/>
              <w:rPr>
                <w:bCs/>
                <w:sz w:val="26"/>
                <w:szCs w:val="26"/>
              </w:rPr>
            </w:pPr>
            <w:r>
              <w:t>5.3.4</w:t>
            </w:r>
          </w:p>
        </w:tc>
        <w:tc>
          <w:tcPr>
            <w:tcW w:w="4123" w:type="dxa"/>
            <w:tcBorders>
              <w:top w:val="nil"/>
              <w:left w:val="nil"/>
              <w:bottom w:val="single" w:sz="4" w:space="0" w:color="auto"/>
              <w:right w:val="single" w:sz="4" w:space="0" w:color="auto"/>
            </w:tcBorders>
            <w:shd w:val="clear" w:color="auto" w:fill="auto"/>
            <w:vAlign w:val="center"/>
          </w:tcPr>
          <w:p w14:paraId="07073156" w14:textId="698BAE5D" w:rsidR="00965C51" w:rsidRPr="00084D57" w:rsidRDefault="00965C51" w:rsidP="00965C51">
            <w:pPr>
              <w:rPr>
                <w:sz w:val="26"/>
                <w:szCs w:val="26"/>
              </w:rPr>
            </w:pPr>
            <w:r>
              <w:t>Chi phí vận chuyển, lắp đặt các thiết bị</w:t>
            </w:r>
          </w:p>
        </w:tc>
        <w:tc>
          <w:tcPr>
            <w:tcW w:w="4382" w:type="dxa"/>
            <w:vAlign w:val="center"/>
          </w:tcPr>
          <w:p w14:paraId="39FC7434" w14:textId="77777777" w:rsidR="00965C51" w:rsidRPr="00084D57" w:rsidRDefault="00965C51" w:rsidP="00965C51">
            <w:pPr>
              <w:jc w:val="center"/>
              <w:rPr>
                <w:szCs w:val="24"/>
              </w:rPr>
            </w:pPr>
          </w:p>
        </w:tc>
      </w:tr>
      <w:tr w:rsidR="00965C51" w:rsidRPr="00084D57" w14:paraId="1C30E5C5"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7568B049" w14:textId="2EAD16B4" w:rsidR="00965C51" w:rsidRPr="00084D57" w:rsidRDefault="00965C51" w:rsidP="00965C51">
            <w:pPr>
              <w:jc w:val="center"/>
              <w:rPr>
                <w:bCs/>
                <w:sz w:val="26"/>
                <w:szCs w:val="26"/>
              </w:rPr>
            </w:pPr>
            <w:r>
              <w:rPr>
                <w:b/>
                <w:bCs/>
              </w:rPr>
              <w:t>6</w:t>
            </w:r>
          </w:p>
        </w:tc>
        <w:tc>
          <w:tcPr>
            <w:tcW w:w="4123" w:type="dxa"/>
            <w:tcBorders>
              <w:top w:val="nil"/>
              <w:left w:val="nil"/>
              <w:bottom w:val="single" w:sz="4" w:space="0" w:color="auto"/>
              <w:right w:val="single" w:sz="4" w:space="0" w:color="auto"/>
            </w:tcBorders>
            <w:shd w:val="clear" w:color="auto" w:fill="auto"/>
            <w:vAlign w:val="center"/>
          </w:tcPr>
          <w:p w14:paraId="4C3FDACD" w14:textId="414CC6F7" w:rsidR="00965C51" w:rsidRPr="00084D57" w:rsidRDefault="00965C51" w:rsidP="00965C51">
            <w:pPr>
              <w:rPr>
                <w:sz w:val="26"/>
                <w:szCs w:val="26"/>
              </w:rPr>
            </w:pPr>
            <w:r>
              <w:rPr>
                <w:b/>
                <w:bCs/>
              </w:rPr>
              <w:t xml:space="preserve">Dàn dựng videp clip nghệ thuật, slide ảnh, video Art cho chương trình </w:t>
            </w:r>
          </w:p>
        </w:tc>
        <w:tc>
          <w:tcPr>
            <w:tcW w:w="4382" w:type="dxa"/>
            <w:vAlign w:val="center"/>
          </w:tcPr>
          <w:p w14:paraId="48B9D518" w14:textId="77777777" w:rsidR="00965C51" w:rsidRPr="00084D57" w:rsidRDefault="00965C51" w:rsidP="00965C51">
            <w:pPr>
              <w:jc w:val="center"/>
              <w:rPr>
                <w:szCs w:val="24"/>
              </w:rPr>
            </w:pPr>
          </w:p>
        </w:tc>
      </w:tr>
      <w:tr w:rsidR="00965C51" w:rsidRPr="00084D57" w14:paraId="355BFE1C"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1AEB6733" w14:textId="3979C7D3" w:rsidR="00965C51" w:rsidRPr="00084D57" w:rsidRDefault="00965C51" w:rsidP="00965C51">
            <w:pPr>
              <w:jc w:val="center"/>
              <w:rPr>
                <w:bCs/>
                <w:sz w:val="26"/>
                <w:szCs w:val="26"/>
              </w:rPr>
            </w:pPr>
            <w:r>
              <w:t>6.1</w:t>
            </w:r>
          </w:p>
        </w:tc>
        <w:tc>
          <w:tcPr>
            <w:tcW w:w="4123" w:type="dxa"/>
            <w:tcBorders>
              <w:top w:val="nil"/>
              <w:left w:val="nil"/>
              <w:bottom w:val="single" w:sz="4" w:space="0" w:color="auto"/>
              <w:right w:val="single" w:sz="4" w:space="0" w:color="auto"/>
            </w:tcBorders>
            <w:shd w:val="clear" w:color="auto" w:fill="auto"/>
            <w:vAlign w:val="center"/>
          </w:tcPr>
          <w:p w14:paraId="53E2BE95" w14:textId="0FF3B82E" w:rsidR="00965C51" w:rsidRPr="00084D57" w:rsidRDefault="00965C51" w:rsidP="00965C51">
            <w:pPr>
              <w:rPr>
                <w:sz w:val="26"/>
                <w:szCs w:val="26"/>
              </w:rPr>
            </w:pPr>
            <w:r>
              <w:t xml:space="preserve">Hình hiệu chương trình </w:t>
            </w:r>
          </w:p>
        </w:tc>
        <w:tc>
          <w:tcPr>
            <w:tcW w:w="4382" w:type="dxa"/>
            <w:vAlign w:val="center"/>
          </w:tcPr>
          <w:p w14:paraId="3CB636AA" w14:textId="77777777" w:rsidR="00965C51" w:rsidRPr="00084D57" w:rsidRDefault="00965C51" w:rsidP="00965C51">
            <w:pPr>
              <w:jc w:val="center"/>
              <w:rPr>
                <w:szCs w:val="24"/>
              </w:rPr>
            </w:pPr>
          </w:p>
        </w:tc>
      </w:tr>
      <w:tr w:rsidR="00965C51" w:rsidRPr="00084D57" w14:paraId="59259A3B"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253056A9" w14:textId="13ED7DFA" w:rsidR="00965C51" w:rsidRPr="00084D57" w:rsidRDefault="00965C51" w:rsidP="00965C51">
            <w:pPr>
              <w:jc w:val="center"/>
              <w:rPr>
                <w:bCs/>
                <w:sz w:val="26"/>
                <w:szCs w:val="26"/>
              </w:rPr>
            </w:pPr>
            <w:r>
              <w:t>6.2</w:t>
            </w:r>
          </w:p>
        </w:tc>
        <w:tc>
          <w:tcPr>
            <w:tcW w:w="4123" w:type="dxa"/>
            <w:tcBorders>
              <w:top w:val="nil"/>
              <w:left w:val="nil"/>
              <w:bottom w:val="single" w:sz="4" w:space="0" w:color="auto"/>
              <w:right w:val="single" w:sz="4" w:space="0" w:color="auto"/>
            </w:tcBorders>
            <w:shd w:val="clear" w:color="auto" w:fill="auto"/>
            <w:vAlign w:val="center"/>
          </w:tcPr>
          <w:p w14:paraId="4A7946BE" w14:textId="19069B51" w:rsidR="00965C51" w:rsidRPr="00084D57" w:rsidRDefault="00965C51" w:rsidP="00965C51">
            <w:pPr>
              <w:rPr>
                <w:sz w:val="26"/>
                <w:szCs w:val="26"/>
              </w:rPr>
            </w:pPr>
            <w:r>
              <w:t>Hình gạt trao giải</w:t>
            </w:r>
          </w:p>
        </w:tc>
        <w:tc>
          <w:tcPr>
            <w:tcW w:w="4382" w:type="dxa"/>
            <w:vAlign w:val="center"/>
          </w:tcPr>
          <w:p w14:paraId="299BCD74" w14:textId="77777777" w:rsidR="00965C51" w:rsidRPr="00084D57" w:rsidRDefault="00965C51" w:rsidP="00965C51">
            <w:pPr>
              <w:jc w:val="center"/>
              <w:rPr>
                <w:szCs w:val="24"/>
              </w:rPr>
            </w:pPr>
          </w:p>
        </w:tc>
      </w:tr>
      <w:tr w:rsidR="00965C51" w:rsidRPr="00084D57" w14:paraId="7A81B5E2"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129AA107" w14:textId="2D812E72" w:rsidR="00965C51" w:rsidRPr="00084D57" w:rsidRDefault="00965C51" w:rsidP="00965C51">
            <w:pPr>
              <w:jc w:val="center"/>
              <w:rPr>
                <w:bCs/>
                <w:sz w:val="26"/>
                <w:szCs w:val="26"/>
              </w:rPr>
            </w:pPr>
            <w:r>
              <w:t>6.3</w:t>
            </w:r>
          </w:p>
        </w:tc>
        <w:tc>
          <w:tcPr>
            <w:tcW w:w="4123" w:type="dxa"/>
            <w:tcBorders>
              <w:top w:val="nil"/>
              <w:left w:val="nil"/>
              <w:bottom w:val="single" w:sz="4" w:space="0" w:color="auto"/>
              <w:right w:val="single" w:sz="4" w:space="0" w:color="auto"/>
            </w:tcBorders>
            <w:shd w:val="clear" w:color="auto" w:fill="auto"/>
            <w:vAlign w:val="center"/>
          </w:tcPr>
          <w:p w14:paraId="512049FB" w14:textId="4FDF91D9" w:rsidR="00965C51" w:rsidRPr="00084D57" w:rsidRDefault="00965C51" w:rsidP="00965C51">
            <w:pPr>
              <w:rPr>
                <w:sz w:val="26"/>
                <w:szCs w:val="26"/>
              </w:rPr>
            </w:pPr>
            <w:r>
              <w:t>Visual tiêt mục nghệ thuật</w:t>
            </w:r>
          </w:p>
        </w:tc>
        <w:tc>
          <w:tcPr>
            <w:tcW w:w="4382" w:type="dxa"/>
            <w:vAlign w:val="center"/>
          </w:tcPr>
          <w:p w14:paraId="5EC3041D" w14:textId="77777777" w:rsidR="00965C51" w:rsidRPr="00084D57" w:rsidRDefault="00965C51" w:rsidP="00965C51">
            <w:pPr>
              <w:jc w:val="center"/>
              <w:rPr>
                <w:szCs w:val="24"/>
              </w:rPr>
            </w:pPr>
          </w:p>
        </w:tc>
      </w:tr>
      <w:tr w:rsidR="00965C51" w:rsidRPr="00084D57" w14:paraId="14725259"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5D2B87C6" w14:textId="4EEB01C8" w:rsidR="00965C51" w:rsidRPr="00084D57" w:rsidRDefault="00965C51" w:rsidP="00965C51">
            <w:pPr>
              <w:jc w:val="center"/>
              <w:rPr>
                <w:bCs/>
                <w:sz w:val="26"/>
                <w:szCs w:val="26"/>
              </w:rPr>
            </w:pPr>
            <w:r>
              <w:t>6.4</w:t>
            </w:r>
          </w:p>
        </w:tc>
        <w:tc>
          <w:tcPr>
            <w:tcW w:w="4123" w:type="dxa"/>
            <w:tcBorders>
              <w:top w:val="nil"/>
              <w:left w:val="nil"/>
              <w:bottom w:val="single" w:sz="4" w:space="0" w:color="auto"/>
              <w:right w:val="single" w:sz="4" w:space="0" w:color="auto"/>
            </w:tcBorders>
            <w:shd w:val="clear" w:color="auto" w:fill="auto"/>
            <w:vAlign w:val="center"/>
          </w:tcPr>
          <w:p w14:paraId="6A04ADB0" w14:textId="02936258" w:rsidR="00965C51" w:rsidRPr="00084D57" w:rsidRDefault="00965C51" w:rsidP="000B0A5E">
            <w:pPr>
              <w:rPr>
                <w:sz w:val="26"/>
                <w:szCs w:val="26"/>
              </w:rPr>
            </w:pPr>
            <w:r>
              <w:t xml:space="preserve">Sản xuất phim phóng sự về cuộc thi và các đơn vị dự thi </w:t>
            </w:r>
          </w:p>
        </w:tc>
        <w:tc>
          <w:tcPr>
            <w:tcW w:w="4382" w:type="dxa"/>
            <w:vAlign w:val="center"/>
          </w:tcPr>
          <w:p w14:paraId="50883551" w14:textId="6B307F9D" w:rsidR="00965C51" w:rsidRPr="00084D57" w:rsidRDefault="000B0A5E" w:rsidP="00965C51">
            <w:pPr>
              <w:jc w:val="center"/>
              <w:rPr>
                <w:szCs w:val="24"/>
              </w:rPr>
            </w:pPr>
            <w:r>
              <w:t>(2-3 phút/phóng sự)</w:t>
            </w:r>
          </w:p>
        </w:tc>
      </w:tr>
      <w:tr w:rsidR="00965C51" w:rsidRPr="00084D57" w14:paraId="038802A6"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00CDE5B8" w14:textId="0904195B" w:rsidR="00965C51" w:rsidRPr="00084D57" w:rsidRDefault="00965C51" w:rsidP="00965C51">
            <w:pPr>
              <w:jc w:val="center"/>
              <w:rPr>
                <w:bCs/>
                <w:sz w:val="26"/>
                <w:szCs w:val="26"/>
              </w:rPr>
            </w:pPr>
            <w:r>
              <w:rPr>
                <w:b/>
                <w:bCs/>
              </w:rPr>
              <w:t>7</w:t>
            </w:r>
          </w:p>
        </w:tc>
        <w:tc>
          <w:tcPr>
            <w:tcW w:w="4123" w:type="dxa"/>
            <w:tcBorders>
              <w:top w:val="nil"/>
              <w:left w:val="nil"/>
              <w:bottom w:val="single" w:sz="4" w:space="0" w:color="auto"/>
              <w:right w:val="single" w:sz="4" w:space="0" w:color="auto"/>
            </w:tcBorders>
            <w:shd w:val="clear" w:color="auto" w:fill="auto"/>
            <w:vAlign w:val="center"/>
          </w:tcPr>
          <w:p w14:paraId="75F27EF6" w14:textId="7D4D7B31" w:rsidR="00965C51" w:rsidRPr="00084D57" w:rsidRDefault="00965C51" w:rsidP="00965C51">
            <w:pPr>
              <w:rPr>
                <w:sz w:val="26"/>
                <w:szCs w:val="26"/>
              </w:rPr>
            </w:pPr>
            <w:r>
              <w:rPr>
                <w:b/>
                <w:bCs/>
              </w:rPr>
              <w:t>Chi phí khác</w:t>
            </w:r>
          </w:p>
        </w:tc>
        <w:tc>
          <w:tcPr>
            <w:tcW w:w="4382" w:type="dxa"/>
            <w:vAlign w:val="center"/>
          </w:tcPr>
          <w:p w14:paraId="72FD8945" w14:textId="77777777" w:rsidR="00965C51" w:rsidRPr="00084D57" w:rsidRDefault="00965C51" w:rsidP="00965C51">
            <w:pPr>
              <w:jc w:val="center"/>
              <w:rPr>
                <w:szCs w:val="24"/>
              </w:rPr>
            </w:pPr>
          </w:p>
        </w:tc>
      </w:tr>
      <w:tr w:rsidR="00965C51" w:rsidRPr="00084D57" w14:paraId="115FBE0A"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13DA410C" w14:textId="207BFD6A" w:rsidR="00965C51" w:rsidRPr="00084D57" w:rsidRDefault="00965C51" w:rsidP="00965C51">
            <w:pPr>
              <w:jc w:val="center"/>
              <w:rPr>
                <w:bCs/>
                <w:sz w:val="26"/>
                <w:szCs w:val="26"/>
              </w:rPr>
            </w:pPr>
            <w:r>
              <w:t>7.1</w:t>
            </w:r>
          </w:p>
        </w:tc>
        <w:tc>
          <w:tcPr>
            <w:tcW w:w="4123" w:type="dxa"/>
            <w:tcBorders>
              <w:top w:val="nil"/>
              <w:left w:val="nil"/>
              <w:bottom w:val="single" w:sz="4" w:space="0" w:color="auto"/>
              <w:right w:val="single" w:sz="4" w:space="0" w:color="auto"/>
            </w:tcBorders>
            <w:shd w:val="clear" w:color="auto" w:fill="auto"/>
            <w:vAlign w:val="center"/>
          </w:tcPr>
          <w:p w14:paraId="36FE1950" w14:textId="12F59228" w:rsidR="00965C51" w:rsidRPr="000B0A5E" w:rsidRDefault="00965C51" w:rsidP="00965C51">
            <w:r>
              <w:t>Chi phí Lễ tân đ</w:t>
            </w:r>
            <w:r w:rsidR="000B0A5E">
              <w:t xml:space="preserve">ón tiếp khách VIP và trao giải </w:t>
            </w:r>
          </w:p>
        </w:tc>
        <w:tc>
          <w:tcPr>
            <w:tcW w:w="4382" w:type="dxa"/>
            <w:vAlign w:val="center"/>
          </w:tcPr>
          <w:p w14:paraId="4D1DF57E" w14:textId="71F4D302" w:rsidR="00965C51" w:rsidRPr="00084D57" w:rsidRDefault="000B0A5E" w:rsidP="00965C51">
            <w:pPr>
              <w:jc w:val="center"/>
              <w:rPr>
                <w:szCs w:val="24"/>
              </w:rPr>
            </w:pPr>
            <w:r>
              <w:t>(bao gồm chi phí bồi dưỡng duyệt, chương trình chính thức và phục trang, đi lại)</w:t>
            </w:r>
          </w:p>
        </w:tc>
      </w:tr>
      <w:tr w:rsidR="00965C51" w:rsidRPr="00084D57" w14:paraId="6C7071E2" w14:textId="77777777" w:rsidTr="00924FBB">
        <w:trPr>
          <w:trHeight w:val="45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0A4241" w14:textId="7803768E" w:rsidR="00965C51" w:rsidRPr="00084D57" w:rsidRDefault="00965C51" w:rsidP="00965C51">
            <w:pPr>
              <w:jc w:val="center"/>
              <w:rPr>
                <w:bCs/>
                <w:sz w:val="26"/>
                <w:szCs w:val="26"/>
              </w:rPr>
            </w:pPr>
            <w:r>
              <w:t>7.2</w:t>
            </w:r>
          </w:p>
        </w:tc>
        <w:tc>
          <w:tcPr>
            <w:tcW w:w="4123" w:type="dxa"/>
            <w:tcBorders>
              <w:top w:val="single" w:sz="4" w:space="0" w:color="auto"/>
              <w:left w:val="nil"/>
              <w:bottom w:val="single" w:sz="4" w:space="0" w:color="auto"/>
              <w:right w:val="single" w:sz="4" w:space="0" w:color="auto"/>
            </w:tcBorders>
            <w:shd w:val="clear" w:color="auto" w:fill="auto"/>
            <w:vAlign w:val="center"/>
          </w:tcPr>
          <w:p w14:paraId="219C6911" w14:textId="450385C2" w:rsidR="00965C51" w:rsidRPr="00084D57" w:rsidRDefault="00965C51" w:rsidP="000B0A5E">
            <w:pPr>
              <w:rPr>
                <w:sz w:val="26"/>
                <w:szCs w:val="26"/>
              </w:rPr>
            </w:pPr>
            <w:r>
              <w:t xml:space="preserve">Chi phí hoa tươi trao giải </w:t>
            </w:r>
          </w:p>
        </w:tc>
        <w:tc>
          <w:tcPr>
            <w:tcW w:w="4382" w:type="dxa"/>
            <w:vAlign w:val="center"/>
          </w:tcPr>
          <w:p w14:paraId="08778686" w14:textId="332F4A81" w:rsidR="00965C51" w:rsidRPr="00084D57" w:rsidRDefault="000B0A5E" w:rsidP="00965C51">
            <w:pPr>
              <w:jc w:val="center"/>
              <w:rPr>
                <w:szCs w:val="24"/>
              </w:rPr>
            </w:pPr>
            <w:r>
              <w:t>12 bó</w:t>
            </w:r>
          </w:p>
        </w:tc>
      </w:tr>
      <w:tr w:rsidR="00965C51" w:rsidRPr="00084D57" w14:paraId="75255336" w14:textId="77777777" w:rsidTr="00924FBB">
        <w:trPr>
          <w:trHeight w:val="45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CDD593" w14:textId="5C809046" w:rsidR="00965C51" w:rsidRPr="00084D57" w:rsidRDefault="00965C51" w:rsidP="00965C51">
            <w:pPr>
              <w:jc w:val="center"/>
              <w:rPr>
                <w:bCs/>
                <w:sz w:val="26"/>
                <w:szCs w:val="26"/>
              </w:rPr>
            </w:pPr>
            <w:r>
              <w:t>7.3</w:t>
            </w:r>
          </w:p>
        </w:tc>
        <w:tc>
          <w:tcPr>
            <w:tcW w:w="4123" w:type="dxa"/>
            <w:tcBorders>
              <w:top w:val="single" w:sz="4" w:space="0" w:color="auto"/>
              <w:left w:val="nil"/>
              <w:bottom w:val="single" w:sz="4" w:space="0" w:color="auto"/>
              <w:right w:val="single" w:sz="4" w:space="0" w:color="auto"/>
            </w:tcBorders>
            <w:shd w:val="clear" w:color="auto" w:fill="auto"/>
            <w:vAlign w:val="center"/>
          </w:tcPr>
          <w:p w14:paraId="63874696" w14:textId="4B2BB67B" w:rsidR="00965C51" w:rsidRPr="00084D57" w:rsidRDefault="00965C51" w:rsidP="00965C51">
            <w:pPr>
              <w:rPr>
                <w:sz w:val="26"/>
                <w:szCs w:val="26"/>
              </w:rPr>
            </w:pPr>
            <w:r>
              <w:t xml:space="preserve">Chi phí thuê bục phát biểu và lẵng hoa bục phát biểu </w:t>
            </w:r>
          </w:p>
        </w:tc>
        <w:tc>
          <w:tcPr>
            <w:tcW w:w="4382" w:type="dxa"/>
            <w:vAlign w:val="center"/>
          </w:tcPr>
          <w:p w14:paraId="57ABCEB1" w14:textId="77777777" w:rsidR="00965C51" w:rsidRPr="00084D57" w:rsidRDefault="00965C51" w:rsidP="00965C51">
            <w:pPr>
              <w:jc w:val="center"/>
              <w:rPr>
                <w:szCs w:val="24"/>
              </w:rPr>
            </w:pPr>
          </w:p>
        </w:tc>
      </w:tr>
      <w:tr w:rsidR="00965C51" w:rsidRPr="00084D57" w14:paraId="5B513D0A"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33F62293" w14:textId="6704597C" w:rsidR="00965C51" w:rsidRPr="00084D57" w:rsidRDefault="00965C51" w:rsidP="00965C51">
            <w:pPr>
              <w:jc w:val="center"/>
              <w:rPr>
                <w:bCs/>
                <w:sz w:val="26"/>
                <w:szCs w:val="26"/>
              </w:rPr>
            </w:pPr>
            <w:r>
              <w:t>7.4</w:t>
            </w:r>
          </w:p>
        </w:tc>
        <w:tc>
          <w:tcPr>
            <w:tcW w:w="4123" w:type="dxa"/>
            <w:tcBorders>
              <w:top w:val="nil"/>
              <w:left w:val="nil"/>
              <w:bottom w:val="single" w:sz="4" w:space="0" w:color="auto"/>
              <w:right w:val="single" w:sz="4" w:space="0" w:color="auto"/>
            </w:tcBorders>
            <w:shd w:val="clear" w:color="auto" w:fill="auto"/>
            <w:vAlign w:val="center"/>
          </w:tcPr>
          <w:p w14:paraId="049920DF" w14:textId="2CE9CADB" w:rsidR="00965C51" w:rsidRPr="00084D57" w:rsidRDefault="00965C51" w:rsidP="00965C51">
            <w:pPr>
              <w:rPr>
                <w:sz w:val="26"/>
                <w:szCs w:val="26"/>
              </w:rPr>
            </w:pPr>
            <w:r>
              <w:t>Chi phí trà nước phòng VIP</w:t>
            </w:r>
          </w:p>
        </w:tc>
        <w:tc>
          <w:tcPr>
            <w:tcW w:w="4382" w:type="dxa"/>
            <w:vAlign w:val="center"/>
          </w:tcPr>
          <w:p w14:paraId="018EB8B9" w14:textId="77777777" w:rsidR="00965C51" w:rsidRPr="00084D57" w:rsidRDefault="00965C51" w:rsidP="00965C51">
            <w:pPr>
              <w:jc w:val="center"/>
              <w:rPr>
                <w:szCs w:val="24"/>
              </w:rPr>
            </w:pPr>
          </w:p>
        </w:tc>
      </w:tr>
      <w:tr w:rsidR="00965C51" w:rsidRPr="00084D57" w14:paraId="79AF4433"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569F8C70" w14:textId="2018011D" w:rsidR="00965C51" w:rsidRPr="00084D57" w:rsidRDefault="00965C51" w:rsidP="00965C51">
            <w:pPr>
              <w:jc w:val="center"/>
              <w:rPr>
                <w:bCs/>
                <w:sz w:val="26"/>
                <w:szCs w:val="26"/>
              </w:rPr>
            </w:pPr>
            <w:r>
              <w:t>7.5</w:t>
            </w:r>
          </w:p>
        </w:tc>
        <w:tc>
          <w:tcPr>
            <w:tcW w:w="4123" w:type="dxa"/>
            <w:tcBorders>
              <w:top w:val="nil"/>
              <w:left w:val="nil"/>
              <w:bottom w:val="single" w:sz="4" w:space="0" w:color="auto"/>
              <w:right w:val="single" w:sz="4" w:space="0" w:color="auto"/>
            </w:tcBorders>
            <w:shd w:val="clear" w:color="auto" w:fill="auto"/>
            <w:vAlign w:val="center"/>
          </w:tcPr>
          <w:p w14:paraId="41DB87E5" w14:textId="53EF68EF" w:rsidR="00965C51" w:rsidRPr="00084D57" w:rsidRDefault="00965C51" w:rsidP="00965C51">
            <w:pPr>
              <w:rPr>
                <w:sz w:val="26"/>
                <w:szCs w:val="26"/>
              </w:rPr>
            </w:pPr>
            <w:r>
              <w:t>Chi phí nhân sự thi công và lắp đặt cho 4 ngày lắp đặt khớp chương trình, duyệt và biểu diễn</w:t>
            </w:r>
          </w:p>
        </w:tc>
        <w:tc>
          <w:tcPr>
            <w:tcW w:w="4382" w:type="dxa"/>
            <w:vAlign w:val="center"/>
          </w:tcPr>
          <w:p w14:paraId="1DF9228D" w14:textId="77777777" w:rsidR="00965C51" w:rsidRPr="00084D57" w:rsidRDefault="00965C51" w:rsidP="00965C51">
            <w:pPr>
              <w:jc w:val="center"/>
              <w:rPr>
                <w:szCs w:val="24"/>
              </w:rPr>
            </w:pPr>
          </w:p>
        </w:tc>
      </w:tr>
      <w:tr w:rsidR="00965C51" w:rsidRPr="00084D57" w14:paraId="489B50A0"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53D85595" w14:textId="229989E5" w:rsidR="00965C51" w:rsidRPr="00084D57" w:rsidRDefault="00965C51" w:rsidP="00965C51">
            <w:pPr>
              <w:jc w:val="center"/>
              <w:rPr>
                <w:bCs/>
                <w:sz w:val="26"/>
                <w:szCs w:val="26"/>
              </w:rPr>
            </w:pPr>
            <w:r>
              <w:t>7.6</w:t>
            </w:r>
          </w:p>
        </w:tc>
        <w:tc>
          <w:tcPr>
            <w:tcW w:w="4123" w:type="dxa"/>
            <w:tcBorders>
              <w:top w:val="nil"/>
              <w:left w:val="nil"/>
              <w:bottom w:val="single" w:sz="4" w:space="0" w:color="auto"/>
              <w:right w:val="single" w:sz="4" w:space="0" w:color="auto"/>
            </w:tcBorders>
            <w:shd w:val="clear" w:color="auto" w:fill="auto"/>
            <w:vAlign w:val="center"/>
          </w:tcPr>
          <w:p w14:paraId="2D58151D" w14:textId="774BCD56" w:rsidR="00965C51" w:rsidRPr="00084D57" w:rsidRDefault="00965C51" w:rsidP="00965C51">
            <w:pPr>
              <w:rPr>
                <w:sz w:val="26"/>
                <w:szCs w:val="26"/>
              </w:rPr>
            </w:pPr>
            <w:r>
              <w:t>Chi phí vận chuyển thiết bị và kỹ thuật vận hành chương trình</w:t>
            </w:r>
          </w:p>
        </w:tc>
        <w:tc>
          <w:tcPr>
            <w:tcW w:w="4382" w:type="dxa"/>
            <w:vAlign w:val="center"/>
          </w:tcPr>
          <w:p w14:paraId="272EC72A" w14:textId="77777777" w:rsidR="00965C51" w:rsidRPr="00084D57" w:rsidRDefault="00965C51" w:rsidP="00965C51">
            <w:pPr>
              <w:jc w:val="center"/>
              <w:rPr>
                <w:szCs w:val="24"/>
              </w:rPr>
            </w:pPr>
          </w:p>
        </w:tc>
      </w:tr>
      <w:tr w:rsidR="00965C51" w:rsidRPr="00084D57" w14:paraId="79138B20" w14:textId="77777777" w:rsidTr="00965C51">
        <w:trPr>
          <w:trHeight w:val="451"/>
        </w:trPr>
        <w:tc>
          <w:tcPr>
            <w:tcW w:w="851" w:type="dxa"/>
            <w:tcBorders>
              <w:top w:val="nil"/>
              <w:left w:val="single" w:sz="4" w:space="0" w:color="auto"/>
              <w:bottom w:val="single" w:sz="4" w:space="0" w:color="auto"/>
              <w:right w:val="single" w:sz="4" w:space="0" w:color="auto"/>
            </w:tcBorders>
            <w:shd w:val="clear" w:color="auto" w:fill="auto"/>
            <w:vAlign w:val="center"/>
          </w:tcPr>
          <w:p w14:paraId="0970F713" w14:textId="32115075" w:rsidR="00965C51" w:rsidRPr="00084D57" w:rsidRDefault="00965C51" w:rsidP="00965C51">
            <w:pPr>
              <w:jc w:val="center"/>
              <w:rPr>
                <w:bCs/>
                <w:sz w:val="26"/>
                <w:szCs w:val="26"/>
              </w:rPr>
            </w:pPr>
            <w:r>
              <w:rPr>
                <w:b/>
                <w:bCs/>
              </w:rPr>
              <w:t>III</w:t>
            </w:r>
          </w:p>
        </w:tc>
        <w:tc>
          <w:tcPr>
            <w:tcW w:w="4123" w:type="dxa"/>
            <w:tcBorders>
              <w:top w:val="nil"/>
              <w:left w:val="nil"/>
              <w:bottom w:val="single" w:sz="4" w:space="0" w:color="auto"/>
              <w:right w:val="single" w:sz="4" w:space="0" w:color="auto"/>
            </w:tcBorders>
            <w:shd w:val="clear" w:color="auto" w:fill="auto"/>
            <w:vAlign w:val="center"/>
          </w:tcPr>
          <w:p w14:paraId="4DC34B6C" w14:textId="5D4867DA" w:rsidR="00965C51" w:rsidRPr="00084D57" w:rsidRDefault="00965C51" w:rsidP="00965C51">
            <w:pPr>
              <w:rPr>
                <w:sz w:val="26"/>
                <w:szCs w:val="26"/>
              </w:rPr>
            </w:pPr>
            <w:r>
              <w:rPr>
                <w:b/>
                <w:bCs/>
              </w:rPr>
              <w:t>CHI PHÍ TRUYỀN HÌNH TRỰC TIẾP TRÊN ĐÀI TRUYỀN HÌNH</w:t>
            </w:r>
          </w:p>
        </w:tc>
        <w:tc>
          <w:tcPr>
            <w:tcW w:w="4382" w:type="dxa"/>
            <w:vAlign w:val="center"/>
          </w:tcPr>
          <w:p w14:paraId="58315EED" w14:textId="77777777" w:rsidR="00965C51" w:rsidRPr="00084D57" w:rsidRDefault="00965C51" w:rsidP="00965C51">
            <w:pPr>
              <w:jc w:val="center"/>
              <w:rPr>
                <w:szCs w:val="24"/>
              </w:rPr>
            </w:pPr>
          </w:p>
        </w:tc>
      </w:tr>
    </w:tbl>
    <w:p w14:paraId="710B752A" w14:textId="30CD84A8" w:rsidR="00D32A4C" w:rsidRDefault="0066397B" w:rsidP="0013191D">
      <w:pPr>
        <w:spacing w:before="120" w:after="120"/>
        <w:ind w:firstLine="720"/>
        <w:jc w:val="left"/>
        <w:rPr>
          <w:rFonts w:asciiTheme="majorHAnsi" w:hAnsiTheme="majorHAnsi" w:cstheme="majorHAnsi"/>
          <w:b/>
          <w:sz w:val="28"/>
          <w:szCs w:val="28"/>
          <w:lang w:val="vi-VN"/>
        </w:rPr>
      </w:pPr>
      <w:r>
        <w:rPr>
          <w:rFonts w:asciiTheme="majorHAnsi" w:hAnsiTheme="majorHAnsi" w:cstheme="majorHAnsi"/>
          <w:b/>
          <w:sz w:val="28"/>
          <w:szCs w:val="28"/>
          <w:lang w:val="vi-VN"/>
        </w:rPr>
        <w:t>3.</w:t>
      </w:r>
      <w:r>
        <w:rPr>
          <w:rFonts w:asciiTheme="majorHAnsi" w:hAnsiTheme="majorHAnsi" w:cstheme="majorHAnsi"/>
          <w:b/>
          <w:sz w:val="28"/>
          <w:szCs w:val="28"/>
        </w:rPr>
        <w:t>2</w:t>
      </w:r>
      <w:r w:rsidR="00D32A4C" w:rsidRPr="00D32A4C">
        <w:rPr>
          <w:rFonts w:asciiTheme="majorHAnsi" w:hAnsiTheme="majorHAnsi" w:cstheme="majorHAnsi"/>
          <w:b/>
          <w:sz w:val="28"/>
          <w:szCs w:val="28"/>
          <w:lang w:val="vi-VN"/>
        </w:rPr>
        <w:t>. Yêu cầu về nhân sự</w:t>
      </w:r>
      <w:r>
        <w:rPr>
          <w:rFonts w:asciiTheme="majorHAnsi" w:hAnsiTheme="majorHAnsi" w:cstheme="majorHAnsi"/>
          <w:b/>
          <w:sz w:val="28"/>
          <w:szCs w:val="28"/>
        </w:rPr>
        <w:t xml:space="preserve"> chủ chốt</w:t>
      </w:r>
      <w:r w:rsidR="00D32A4C" w:rsidRPr="00D32A4C">
        <w:rPr>
          <w:rFonts w:asciiTheme="majorHAnsi" w:hAnsiTheme="majorHAnsi" w:cstheme="majorHAnsi"/>
          <w:b/>
          <w:sz w:val="28"/>
          <w:szCs w:val="28"/>
          <w:lang w:val="vi-VN"/>
        </w:rPr>
        <w:t xml:space="preserve">: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829"/>
        <w:gridCol w:w="1556"/>
        <w:gridCol w:w="2577"/>
        <w:gridCol w:w="2182"/>
      </w:tblGrid>
      <w:tr w:rsidR="0066397B" w:rsidRPr="003A292C" w14:paraId="7E52F664" w14:textId="77777777" w:rsidTr="00BC0366">
        <w:trPr>
          <w:trHeight w:val="566"/>
        </w:trPr>
        <w:tc>
          <w:tcPr>
            <w:tcW w:w="333" w:type="pct"/>
            <w:tcBorders>
              <w:top w:val="single" w:sz="4" w:space="0" w:color="auto"/>
              <w:left w:val="single" w:sz="4" w:space="0" w:color="auto"/>
              <w:bottom w:val="single" w:sz="4" w:space="0" w:color="auto"/>
              <w:right w:val="single" w:sz="4" w:space="0" w:color="auto"/>
            </w:tcBorders>
            <w:shd w:val="clear" w:color="auto" w:fill="E2EFD9"/>
            <w:vAlign w:val="center"/>
          </w:tcPr>
          <w:p w14:paraId="56D513FF" w14:textId="77777777" w:rsidR="0066397B" w:rsidRPr="003A292C" w:rsidRDefault="0066397B" w:rsidP="00BC0366">
            <w:pPr>
              <w:spacing w:before="120" w:after="120"/>
              <w:jc w:val="center"/>
              <w:rPr>
                <w:b/>
                <w:bCs/>
                <w:sz w:val="26"/>
                <w:szCs w:val="26"/>
              </w:rPr>
            </w:pPr>
            <w:r w:rsidRPr="003A292C">
              <w:rPr>
                <w:b/>
                <w:bCs/>
                <w:sz w:val="26"/>
                <w:szCs w:val="26"/>
              </w:rPr>
              <w:t>STT</w:t>
            </w:r>
          </w:p>
        </w:tc>
        <w:tc>
          <w:tcPr>
            <w:tcW w:w="1050" w:type="pct"/>
            <w:tcBorders>
              <w:top w:val="single" w:sz="4" w:space="0" w:color="auto"/>
              <w:left w:val="single" w:sz="4" w:space="0" w:color="auto"/>
              <w:bottom w:val="single" w:sz="4" w:space="0" w:color="auto"/>
              <w:right w:val="single" w:sz="4" w:space="0" w:color="auto"/>
            </w:tcBorders>
            <w:shd w:val="clear" w:color="auto" w:fill="E2EFD9"/>
            <w:vAlign w:val="center"/>
          </w:tcPr>
          <w:p w14:paraId="476D0A95" w14:textId="77777777" w:rsidR="0066397B" w:rsidRPr="003A292C" w:rsidRDefault="0066397B" w:rsidP="00BC0366">
            <w:pPr>
              <w:spacing w:before="120" w:after="120"/>
              <w:rPr>
                <w:b/>
                <w:bCs/>
                <w:sz w:val="26"/>
                <w:szCs w:val="26"/>
              </w:rPr>
            </w:pPr>
            <w:r w:rsidRPr="003A292C">
              <w:rPr>
                <w:b/>
                <w:bCs/>
                <w:sz w:val="26"/>
                <w:szCs w:val="26"/>
              </w:rPr>
              <w:t>Vị trí công việc</w:t>
            </w:r>
          </w:p>
        </w:tc>
        <w:tc>
          <w:tcPr>
            <w:tcW w:w="896" w:type="pct"/>
            <w:tcBorders>
              <w:top w:val="single" w:sz="4" w:space="0" w:color="auto"/>
              <w:left w:val="single" w:sz="4" w:space="0" w:color="auto"/>
              <w:bottom w:val="single" w:sz="4" w:space="0" w:color="auto"/>
              <w:right w:val="single" w:sz="4" w:space="0" w:color="auto"/>
            </w:tcBorders>
            <w:shd w:val="clear" w:color="auto" w:fill="E2EFD9"/>
            <w:vAlign w:val="center"/>
          </w:tcPr>
          <w:p w14:paraId="3D3BD404" w14:textId="77777777" w:rsidR="0066397B" w:rsidRPr="003A292C" w:rsidRDefault="0066397B" w:rsidP="00BC0366">
            <w:pPr>
              <w:spacing w:before="120" w:after="120"/>
              <w:jc w:val="center"/>
              <w:rPr>
                <w:b/>
                <w:bCs/>
                <w:sz w:val="26"/>
                <w:szCs w:val="26"/>
              </w:rPr>
            </w:pPr>
            <w:r w:rsidRPr="003A292C">
              <w:rPr>
                <w:b/>
                <w:bCs/>
                <w:sz w:val="26"/>
                <w:szCs w:val="26"/>
              </w:rPr>
              <w:t>Số lượng</w:t>
            </w:r>
          </w:p>
        </w:tc>
        <w:tc>
          <w:tcPr>
            <w:tcW w:w="1472" w:type="pct"/>
            <w:tcBorders>
              <w:top w:val="single" w:sz="4" w:space="0" w:color="auto"/>
              <w:left w:val="single" w:sz="4" w:space="0" w:color="auto"/>
              <w:bottom w:val="single" w:sz="4" w:space="0" w:color="auto"/>
              <w:right w:val="single" w:sz="4" w:space="0" w:color="auto"/>
            </w:tcBorders>
            <w:shd w:val="clear" w:color="auto" w:fill="E2EFD9"/>
            <w:vAlign w:val="center"/>
          </w:tcPr>
          <w:p w14:paraId="3B4167C8" w14:textId="77777777" w:rsidR="0066397B" w:rsidRPr="003A292C" w:rsidRDefault="0066397B" w:rsidP="00BC0366">
            <w:pPr>
              <w:spacing w:before="120" w:after="120"/>
              <w:jc w:val="center"/>
              <w:rPr>
                <w:bCs/>
                <w:sz w:val="26"/>
                <w:szCs w:val="26"/>
                <w:vertAlign w:val="superscript"/>
              </w:rPr>
            </w:pPr>
            <w:r w:rsidRPr="003A292C">
              <w:rPr>
                <w:b/>
                <w:bCs/>
                <w:sz w:val="26"/>
                <w:szCs w:val="26"/>
              </w:rPr>
              <w:t>Kinh nghiệm trong các công việc tương tự</w:t>
            </w:r>
          </w:p>
        </w:tc>
        <w:tc>
          <w:tcPr>
            <w:tcW w:w="1249" w:type="pct"/>
            <w:tcBorders>
              <w:top w:val="single" w:sz="4" w:space="0" w:color="auto"/>
              <w:left w:val="single" w:sz="4" w:space="0" w:color="auto"/>
              <w:bottom w:val="single" w:sz="4" w:space="0" w:color="auto"/>
              <w:right w:val="single" w:sz="4" w:space="0" w:color="auto"/>
            </w:tcBorders>
            <w:shd w:val="clear" w:color="auto" w:fill="E2EFD9"/>
            <w:vAlign w:val="center"/>
          </w:tcPr>
          <w:p w14:paraId="573744B0" w14:textId="77777777" w:rsidR="0066397B" w:rsidRPr="003A292C" w:rsidRDefault="0066397B" w:rsidP="00BC0366">
            <w:pPr>
              <w:spacing w:before="120" w:after="120"/>
              <w:jc w:val="center"/>
              <w:rPr>
                <w:b/>
                <w:bCs/>
                <w:sz w:val="26"/>
                <w:szCs w:val="26"/>
                <w:vertAlign w:val="superscript"/>
              </w:rPr>
            </w:pPr>
            <w:r w:rsidRPr="003A292C">
              <w:rPr>
                <w:b/>
                <w:bCs/>
                <w:sz w:val="26"/>
                <w:szCs w:val="26"/>
              </w:rPr>
              <w:t>Chứng chỉ/trình độ chuyên môn</w:t>
            </w:r>
            <w:r w:rsidRPr="003A292C">
              <w:rPr>
                <w:b/>
                <w:bCs/>
                <w:sz w:val="26"/>
                <w:szCs w:val="26"/>
                <w:vertAlign w:val="superscript"/>
              </w:rPr>
              <w:t>(2)</w:t>
            </w:r>
          </w:p>
        </w:tc>
      </w:tr>
      <w:tr w:rsidR="0066397B" w:rsidRPr="003A292C" w14:paraId="110F08CC" w14:textId="77777777" w:rsidTr="00BC0366">
        <w:trPr>
          <w:trHeight w:val="566"/>
        </w:trPr>
        <w:tc>
          <w:tcPr>
            <w:tcW w:w="333" w:type="pct"/>
            <w:tcBorders>
              <w:top w:val="single" w:sz="4" w:space="0" w:color="auto"/>
              <w:left w:val="single" w:sz="4" w:space="0" w:color="auto"/>
              <w:bottom w:val="single" w:sz="4" w:space="0" w:color="auto"/>
              <w:right w:val="single" w:sz="4" w:space="0" w:color="auto"/>
            </w:tcBorders>
            <w:vAlign w:val="center"/>
          </w:tcPr>
          <w:p w14:paraId="4FC34E17" w14:textId="77777777" w:rsidR="0066397B" w:rsidRPr="003A292C" w:rsidRDefault="0066397B" w:rsidP="00BC0366">
            <w:pPr>
              <w:spacing w:before="120" w:after="120"/>
              <w:jc w:val="center"/>
              <w:rPr>
                <w:bCs/>
                <w:sz w:val="26"/>
                <w:szCs w:val="26"/>
              </w:rPr>
            </w:pPr>
            <w:r w:rsidRPr="003A292C">
              <w:rPr>
                <w:bCs/>
                <w:sz w:val="26"/>
                <w:szCs w:val="26"/>
              </w:rPr>
              <w:t>1</w:t>
            </w:r>
          </w:p>
        </w:tc>
        <w:tc>
          <w:tcPr>
            <w:tcW w:w="1050" w:type="pct"/>
            <w:tcBorders>
              <w:top w:val="single" w:sz="4" w:space="0" w:color="auto"/>
              <w:left w:val="single" w:sz="4" w:space="0" w:color="auto"/>
              <w:bottom w:val="single" w:sz="4" w:space="0" w:color="auto"/>
              <w:right w:val="single" w:sz="4" w:space="0" w:color="auto"/>
            </w:tcBorders>
            <w:vAlign w:val="center"/>
          </w:tcPr>
          <w:p w14:paraId="1297BAA0" w14:textId="77777777" w:rsidR="0066397B" w:rsidRPr="003A292C" w:rsidRDefault="0066397B" w:rsidP="00BC0366">
            <w:pPr>
              <w:spacing w:before="120" w:after="120"/>
              <w:ind w:firstLine="6"/>
              <w:jc w:val="center"/>
              <w:rPr>
                <w:b/>
                <w:bCs/>
                <w:sz w:val="26"/>
                <w:szCs w:val="26"/>
              </w:rPr>
            </w:pPr>
            <w:r w:rsidRPr="003A292C">
              <w:rPr>
                <w:sz w:val="26"/>
                <w:szCs w:val="26"/>
                <w:shd w:val="clear" w:color="auto" w:fill="FFFFFF"/>
                <w:lang w:val="nl-NL"/>
              </w:rPr>
              <w:t>Đạo diễn</w:t>
            </w:r>
          </w:p>
        </w:tc>
        <w:tc>
          <w:tcPr>
            <w:tcW w:w="896" w:type="pct"/>
            <w:tcBorders>
              <w:top w:val="single" w:sz="4" w:space="0" w:color="auto"/>
              <w:left w:val="single" w:sz="4" w:space="0" w:color="auto"/>
              <w:bottom w:val="single" w:sz="4" w:space="0" w:color="auto"/>
              <w:right w:val="single" w:sz="4" w:space="0" w:color="auto"/>
            </w:tcBorders>
            <w:vAlign w:val="center"/>
          </w:tcPr>
          <w:p w14:paraId="61DF3FAD" w14:textId="77777777" w:rsidR="0066397B" w:rsidRPr="003A292C" w:rsidRDefault="0066397B" w:rsidP="00BC0366">
            <w:pPr>
              <w:widowControl w:val="0"/>
              <w:spacing w:before="120" w:after="120"/>
              <w:jc w:val="center"/>
              <w:rPr>
                <w:bCs/>
                <w:sz w:val="26"/>
                <w:szCs w:val="26"/>
              </w:rPr>
            </w:pPr>
            <w:r w:rsidRPr="003A292C">
              <w:rPr>
                <w:bCs/>
                <w:sz w:val="26"/>
                <w:szCs w:val="26"/>
              </w:rPr>
              <w:t>01</w:t>
            </w:r>
          </w:p>
        </w:tc>
        <w:tc>
          <w:tcPr>
            <w:tcW w:w="1472" w:type="pct"/>
            <w:tcBorders>
              <w:top w:val="single" w:sz="4" w:space="0" w:color="auto"/>
              <w:left w:val="single" w:sz="4" w:space="0" w:color="auto"/>
              <w:bottom w:val="single" w:sz="4" w:space="0" w:color="auto"/>
              <w:right w:val="single" w:sz="4" w:space="0" w:color="auto"/>
            </w:tcBorders>
            <w:vAlign w:val="center"/>
          </w:tcPr>
          <w:p w14:paraId="4C9AA87D" w14:textId="77777777" w:rsidR="0066397B" w:rsidRPr="003A292C" w:rsidRDefault="0066397B" w:rsidP="00BC0366">
            <w:pPr>
              <w:widowControl w:val="0"/>
              <w:spacing w:before="120" w:after="120"/>
              <w:jc w:val="center"/>
              <w:rPr>
                <w:bCs/>
                <w:sz w:val="26"/>
                <w:szCs w:val="26"/>
              </w:rPr>
            </w:pPr>
            <w:r w:rsidRPr="003A292C">
              <w:rPr>
                <w:bCs/>
                <w:sz w:val="26"/>
                <w:szCs w:val="26"/>
                <w:lang w:val="pl-PL"/>
              </w:rPr>
              <w:t xml:space="preserve">Tối thiểu 03 năm hoặc đã tham gia tối thiểu 02 hợp đồng </w:t>
            </w:r>
            <w:r w:rsidRPr="003A292C">
              <w:rPr>
                <w:sz w:val="26"/>
                <w:szCs w:val="26"/>
                <w:lang w:val="pl-PL"/>
              </w:rPr>
              <w:t>tương tự với gói thầu đang xét</w:t>
            </w:r>
          </w:p>
        </w:tc>
        <w:tc>
          <w:tcPr>
            <w:tcW w:w="1249" w:type="pct"/>
            <w:tcBorders>
              <w:top w:val="single" w:sz="4" w:space="0" w:color="auto"/>
              <w:left w:val="single" w:sz="4" w:space="0" w:color="auto"/>
              <w:bottom w:val="single" w:sz="4" w:space="0" w:color="auto"/>
              <w:right w:val="single" w:sz="4" w:space="0" w:color="auto"/>
            </w:tcBorders>
            <w:vAlign w:val="center"/>
          </w:tcPr>
          <w:p w14:paraId="643E98AD" w14:textId="70EF0D81" w:rsidR="0066397B" w:rsidRPr="003A292C" w:rsidRDefault="0066397B" w:rsidP="0058174C">
            <w:pPr>
              <w:spacing w:before="120" w:after="120"/>
              <w:jc w:val="left"/>
              <w:rPr>
                <w:bCs/>
                <w:sz w:val="26"/>
                <w:szCs w:val="26"/>
              </w:rPr>
            </w:pPr>
            <w:r w:rsidRPr="003A292C">
              <w:rPr>
                <w:bCs/>
                <w:sz w:val="26"/>
                <w:szCs w:val="26"/>
              </w:rPr>
              <w:t xml:space="preserve">- Có bằng tốt nghiệp đại học trở lên chuyên ngành đạo diễn </w:t>
            </w:r>
            <w:r w:rsidR="00A7563F">
              <w:rPr>
                <w:bCs/>
                <w:sz w:val="26"/>
                <w:szCs w:val="26"/>
              </w:rPr>
              <w:t xml:space="preserve">sân khấu, đạo diễn điện ảnh, truyền hình </w:t>
            </w:r>
            <w:r w:rsidRPr="003A292C">
              <w:rPr>
                <w:bCs/>
                <w:sz w:val="26"/>
                <w:szCs w:val="26"/>
              </w:rPr>
              <w:t>được công chứng hoặc chứng thực của cơ quan có thẩm quyền;</w:t>
            </w:r>
          </w:p>
          <w:p w14:paraId="507419CF" w14:textId="77777777" w:rsidR="0066397B" w:rsidRPr="003A292C" w:rsidRDefault="0066397B" w:rsidP="0058174C">
            <w:pPr>
              <w:spacing w:before="120" w:after="120"/>
              <w:jc w:val="left"/>
              <w:rPr>
                <w:bCs/>
                <w:sz w:val="26"/>
                <w:szCs w:val="26"/>
              </w:rPr>
            </w:pPr>
            <w:r w:rsidRPr="003A292C">
              <w:rPr>
                <w:bCs/>
                <w:sz w:val="26"/>
                <w:szCs w:val="26"/>
              </w:rPr>
              <w:t>- Có tài liệu chứng minh khả năng huy động nhân sự.</w:t>
            </w:r>
          </w:p>
        </w:tc>
      </w:tr>
    </w:tbl>
    <w:p w14:paraId="14F428D3" w14:textId="77777777" w:rsidR="00D32A4C" w:rsidRPr="00D32A4C" w:rsidRDefault="00D32A4C" w:rsidP="0066397B">
      <w:pPr>
        <w:spacing w:before="120" w:after="120"/>
        <w:ind w:firstLine="709"/>
        <w:rPr>
          <w:rFonts w:asciiTheme="majorHAnsi" w:hAnsiTheme="majorHAnsi" w:cstheme="majorHAnsi"/>
          <w:noProof/>
          <w:sz w:val="28"/>
          <w:szCs w:val="28"/>
          <w:lang w:val="vi-VN"/>
        </w:rPr>
      </w:pPr>
      <w:r w:rsidRPr="00D32A4C">
        <w:rPr>
          <w:rFonts w:asciiTheme="majorHAnsi" w:hAnsiTheme="majorHAnsi" w:cstheme="majorHAnsi"/>
          <w:noProof/>
          <w:sz w:val="28"/>
          <w:szCs w:val="28"/>
          <w:lang w:val="vi-VN"/>
        </w:rPr>
        <w:t xml:space="preserve">Ghi chú: </w:t>
      </w:r>
    </w:p>
    <w:p w14:paraId="75CED1BC" w14:textId="77777777" w:rsidR="00D32A4C" w:rsidRDefault="00D32A4C" w:rsidP="00D32A4C">
      <w:pPr>
        <w:spacing w:before="120" w:after="120"/>
        <w:ind w:firstLine="709"/>
        <w:rPr>
          <w:rFonts w:asciiTheme="majorHAnsi" w:hAnsiTheme="majorHAnsi" w:cstheme="majorHAnsi"/>
          <w:noProof/>
          <w:sz w:val="28"/>
          <w:szCs w:val="28"/>
          <w:lang w:val="vi-VN"/>
        </w:rPr>
      </w:pPr>
      <w:r w:rsidRPr="00D32A4C">
        <w:rPr>
          <w:rFonts w:asciiTheme="majorHAnsi" w:hAnsiTheme="majorHAnsi" w:cstheme="majorHAnsi"/>
          <w:noProof/>
          <w:sz w:val="28"/>
          <w:szCs w:val="28"/>
          <w:lang w:val="vi-VN"/>
        </w:rPr>
        <w:t>(1) Chỉ quy định trong trường hợp pháp luật chuyên ngành có yêu cầu về bằng cấp/chứng chỉ chuyên môn</w:t>
      </w:r>
    </w:p>
    <w:p w14:paraId="76A0D89C" w14:textId="3AFD13E9" w:rsidR="00B955A7" w:rsidRPr="0097778D" w:rsidRDefault="007D0EB6" w:rsidP="00E3049A">
      <w:pPr>
        <w:spacing w:before="120" w:after="120"/>
        <w:ind w:firstLine="709"/>
        <w:rPr>
          <w:b/>
          <w:sz w:val="28"/>
          <w:szCs w:val="28"/>
          <w:lang w:val="nl-NL"/>
        </w:rPr>
      </w:pPr>
      <w:r w:rsidRPr="0097778D">
        <w:rPr>
          <w:b/>
          <w:sz w:val="28"/>
          <w:szCs w:val="28"/>
          <w:lang w:val="nl-NL"/>
        </w:rPr>
        <w:t>4. Giải pháp và phương pháp luận:</w:t>
      </w:r>
    </w:p>
    <w:p w14:paraId="13A2D9ED" w14:textId="77777777" w:rsidR="007D0EB6" w:rsidRPr="0097778D" w:rsidRDefault="007D0EB6" w:rsidP="00E3049A">
      <w:pPr>
        <w:spacing w:before="120" w:after="120"/>
        <w:ind w:firstLine="709"/>
        <w:rPr>
          <w:i/>
          <w:spacing w:val="-2"/>
          <w:sz w:val="28"/>
          <w:szCs w:val="28"/>
          <w:lang w:val="nl-NL"/>
        </w:rPr>
      </w:pPr>
      <w:r w:rsidRPr="0097778D">
        <w:rPr>
          <w:i/>
          <w:spacing w:val="-2"/>
          <w:sz w:val="28"/>
          <w:szCs w:val="28"/>
          <w:lang w:val="nl-NL"/>
        </w:rPr>
        <w:t xml:space="preserve">Nhà thầu chuẩn bị đề xuất giải pháp, phương pháp luận tổng quát thực hiện dịch vụ theo các nội dung quy định tại Chương </w:t>
      </w:r>
      <w:r w:rsidR="00645574" w:rsidRPr="0097778D">
        <w:rPr>
          <w:i/>
          <w:spacing w:val="-2"/>
          <w:sz w:val="28"/>
          <w:szCs w:val="28"/>
          <w:lang w:val="nl-NL"/>
        </w:rPr>
        <w:t>này</w:t>
      </w:r>
      <w:r w:rsidRPr="0097778D">
        <w:rPr>
          <w:i/>
          <w:spacing w:val="-2"/>
          <w:sz w:val="28"/>
          <w:szCs w:val="28"/>
          <w:lang w:val="nl-NL"/>
        </w:rPr>
        <w:t xml:space="preserve">, gồm các phần như sau: </w:t>
      </w:r>
    </w:p>
    <w:p w14:paraId="698F194F" w14:textId="77777777" w:rsidR="007D0EB6" w:rsidRPr="0097778D" w:rsidRDefault="007D0EB6" w:rsidP="00E3049A">
      <w:pPr>
        <w:spacing w:before="120" w:after="120"/>
        <w:ind w:firstLine="709"/>
        <w:rPr>
          <w:i/>
          <w:spacing w:val="-2"/>
          <w:sz w:val="28"/>
          <w:szCs w:val="28"/>
          <w:lang w:val="nl-NL"/>
        </w:rPr>
      </w:pPr>
      <w:r w:rsidRPr="0097778D">
        <w:rPr>
          <w:i/>
          <w:spacing w:val="-2"/>
          <w:sz w:val="28"/>
          <w:szCs w:val="28"/>
          <w:lang w:val="nl-NL"/>
        </w:rPr>
        <w:t>1. Giải pháp và phương pháp luận;</w:t>
      </w:r>
    </w:p>
    <w:p w14:paraId="31CADF17" w14:textId="77777777" w:rsidR="007D0EB6" w:rsidRPr="0097778D" w:rsidRDefault="007D0EB6" w:rsidP="00E3049A">
      <w:pPr>
        <w:spacing w:before="120" w:after="120"/>
        <w:ind w:firstLine="709"/>
        <w:rPr>
          <w:i/>
          <w:spacing w:val="-2"/>
          <w:sz w:val="28"/>
          <w:szCs w:val="28"/>
          <w:lang w:val="nl-NL"/>
        </w:rPr>
      </w:pPr>
      <w:r w:rsidRPr="0097778D">
        <w:rPr>
          <w:i/>
          <w:spacing w:val="-2"/>
          <w:sz w:val="28"/>
          <w:szCs w:val="28"/>
          <w:lang w:val="nl-NL"/>
        </w:rPr>
        <w:t>2.  Kế hoạch công tác.</w:t>
      </w:r>
    </w:p>
    <w:p w14:paraId="4EDD44B4" w14:textId="77777777" w:rsidR="007D0EB6" w:rsidRPr="0097778D" w:rsidRDefault="007D0EB6" w:rsidP="00E3049A">
      <w:pPr>
        <w:spacing w:before="120" w:after="120"/>
        <w:ind w:firstLine="709"/>
        <w:rPr>
          <w:b/>
          <w:sz w:val="28"/>
          <w:szCs w:val="28"/>
          <w:lang w:val="nl-NL"/>
        </w:rPr>
      </w:pPr>
      <w:r w:rsidRPr="0097778D">
        <w:rPr>
          <w:b/>
          <w:sz w:val="28"/>
          <w:szCs w:val="28"/>
          <w:lang w:val="nl-NL"/>
        </w:rPr>
        <w:t>5. Quy định về kiểm tra, nghiệm thu sản phẩm:</w:t>
      </w:r>
    </w:p>
    <w:p w14:paraId="412AF193" w14:textId="77777777" w:rsidR="00033F13" w:rsidRPr="00537F94" w:rsidRDefault="00033F13" w:rsidP="00033F13">
      <w:pPr>
        <w:spacing w:before="40" w:after="40"/>
        <w:ind w:firstLine="709"/>
        <w:jc w:val="left"/>
        <w:rPr>
          <w:spacing w:val="-2"/>
          <w:sz w:val="28"/>
          <w:szCs w:val="28"/>
          <w:lang w:val="nl-NL"/>
        </w:rPr>
      </w:pPr>
      <w:bookmarkStart w:id="6" w:name="_Toc104800536"/>
      <w:r w:rsidRPr="00537F94">
        <w:rPr>
          <w:spacing w:val="-2"/>
          <w:sz w:val="28"/>
          <w:szCs w:val="28"/>
          <w:lang w:val="nl-NL"/>
        </w:rPr>
        <w:t>1. Quy trình kiểm tra, yêu cầu khắc phục sai sót (nếu có):</w:t>
      </w:r>
    </w:p>
    <w:p w14:paraId="27826B8C" w14:textId="77777777" w:rsidR="00033F13" w:rsidRPr="00537F94" w:rsidRDefault="00033F13" w:rsidP="00033F13">
      <w:pPr>
        <w:numPr>
          <w:ilvl w:val="0"/>
          <w:numId w:val="13"/>
        </w:numPr>
        <w:spacing w:before="40" w:after="40"/>
        <w:contextualSpacing/>
        <w:rPr>
          <w:spacing w:val="-2"/>
          <w:sz w:val="28"/>
          <w:szCs w:val="28"/>
          <w:lang w:val="nl-NL"/>
        </w:rPr>
      </w:pPr>
      <w:r w:rsidRPr="00537F94">
        <w:rPr>
          <w:spacing w:val="-2"/>
          <w:sz w:val="28"/>
          <w:szCs w:val="28"/>
          <w:lang w:val="nl-NL"/>
        </w:rPr>
        <w:t>Bên mời thầu kiểm tra số lượng, chất lượng cung cấp dịch vụ trước, trong và sau thời điểm cung cấp dịch vụ. Bên mời thầu sẽ tiến hành kiểm tra các khâu chuẩn bị và yêu cầu điều chỉnh, bổ sung nếu cần thiết.</w:t>
      </w:r>
    </w:p>
    <w:p w14:paraId="516496DA" w14:textId="77777777" w:rsidR="00033F13" w:rsidRPr="00537F94" w:rsidRDefault="00033F13" w:rsidP="00033F13">
      <w:pPr>
        <w:numPr>
          <w:ilvl w:val="0"/>
          <w:numId w:val="13"/>
        </w:numPr>
        <w:spacing w:before="40" w:after="40"/>
        <w:contextualSpacing/>
        <w:rPr>
          <w:spacing w:val="-2"/>
          <w:sz w:val="28"/>
          <w:szCs w:val="28"/>
          <w:lang w:val="nl-NL"/>
        </w:rPr>
      </w:pPr>
      <w:r w:rsidRPr="00537F94">
        <w:rPr>
          <w:spacing w:val="-2"/>
          <w:sz w:val="28"/>
          <w:szCs w:val="28"/>
          <w:lang w:val="nl-NL"/>
        </w:rPr>
        <w:t>Trường hợp phát hiện sai sót của nhà thầu trong quá trình cung cấp dịch vụ, khi nhận được thông báo của bên mời thầu, nhà thầu có trách nhiệm kịp thời khắc phục sai sót trong khoảng thời gian hợp lý mà bên mời thầu thông báo.</w:t>
      </w:r>
    </w:p>
    <w:p w14:paraId="1AFBFD7E" w14:textId="77777777" w:rsidR="00033F13" w:rsidRPr="00033F13" w:rsidRDefault="00033F13" w:rsidP="00033F13">
      <w:pPr>
        <w:spacing w:before="40" w:after="40"/>
        <w:ind w:firstLine="709"/>
        <w:jc w:val="left"/>
        <w:rPr>
          <w:spacing w:val="-2"/>
          <w:sz w:val="28"/>
          <w:szCs w:val="28"/>
          <w:lang w:val="nl-NL"/>
        </w:rPr>
      </w:pPr>
      <w:r w:rsidRPr="00033F13">
        <w:rPr>
          <w:spacing w:val="-2"/>
          <w:sz w:val="28"/>
          <w:szCs w:val="28"/>
          <w:lang w:val="nl-NL"/>
        </w:rPr>
        <w:t>2. Quy trình nghiệm thu:</w:t>
      </w:r>
    </w:p>
    <w:p w14:paraId="50388B83" w14:textId="77777777" w:rsidR="00033F13" w:rsidRPr="00033F13" w:rsidRDefault="00033F13" w:rsidP="00033F13">
      <w:pPr>
        <w:numPr>
          <w:ilvl w:val="0"/>
          <w:numId w:val="13"/>
        </w:numPr>
        <w:spacing w:before="40" w:after="40"/>
        <w:contextualSpacing/>
        <w:rPr>
          <w:spacing w:val="-2"/>
          <w:sz w:val="28"/>
          <w:szCs w:val="28"/>
          <w:lang w:val="nl-NL"/>
        </w:rPr>
      </w:pPr>
      <w:r w:rsidRPr="00033F13">
        <w:rPr>
          <w:spacing w:val="-2"/>
          <w:sz w:val="28"/>
          <w:szCs w:val="28"/>
          <w:lang w:val="nl-NL"/>
        </w:rPr>
        <w:t>Bên mời thầu và nhà thầu cung cấp dịch vụ phối hợp nghiệm thu.</w:t>
      </w:r>
    </w:p>
    <w:p w14:paraId="244CF808" w14:textId="77777777" w:rsidR="00033F13" w:rsidRPr="00033F13" w:rsidRDefault="00033F13" w:rsidP="00033F13">
      <w:pPr>
        <w:numPr>
          <w:ilvl w:val="0"/>
          <w:numId w:val="13"/>
        </w:numPr>
        <w:spacing w:before="40" w:after="40"/>
        <w:contextualSpacing/>
        <w:rPr>
          <w:spacing w:val="-2"/>
          <w:sz w:val="28"/>
          <w:szCs w:val="28"/>
          <w:lang w:val="nl-NL"/>
        </w:rPr>
      </w:pPr>
      <w:r w:rsidRPr="00033F13">
        <w:rPr>
          <w:spacing w:val="-2"/>
          <w:sz w:val="28"/>
          <w:szCs w:val="28"/>
          <w:lang w:val="nl-NL"/>
        </w:rPr>
        <w:t>Bên mời thầu đánh giá chất lượng cung cấp dịch vụ, xác định chi phí cần thiết để khắc phục sai sót (nếu có), xác định mức phạt vi phạm hợp đồng, mức bồi thường thiệt hại (nếu có).</w:t>
      </w:r>
    </w:p>
    <w:p w14:paraId="37D423C6" w14:textId="77777777" w:rsidR="00033F13" w:rsidRPr="00033F13" w:rsidRDefault="00033F13" w:rsidP="00033F13">
      <w:pPr>
        <w:numPr>
          <w:ilvl w:val="0"/>
          <w:numId w:val="13"/>
        </w:numPr>
        <w:spacing w:before="40" w:after="40"/>
        <w:contextualSpacing/>
        <w:rPr>
          <w:spacing w:val="-2"/>
          <w:sz w:val="28"/>
          <w:szCs w:val="28"/>
          <w:lang w:val="nl-NL"/>
        </w:rPr>
      </w:pPr>
      <w:r w:rsidRPr="00033F13">
        <w:rPr>
          <w:spacing w:val="-2"/>
          <w:sz w:val="28"/>
          <w:szCs w:val="28"/>
          <w:lang w:val="nl-NL"/>
        </w:rPr>
        <w:t>Nhà thầu cung cấp hóa đơn dịch vụ phục vụ thanh toán, quyết toán.</w:t>
      </w:r>
    </w:p>
    <w:p w14:paraId="606D26BD" w14:textId="77777777" w:rsidR="00033F13" w:rsidRPr="00033F13" w:rsidRDefault="00033F13" w:rsidP="00033F13">
      <w:pPr>
        <w:numPr>
          <w:ilvl w:val="0"/>
          <w:numId w:val="13"/>
        </w:numPr>
        <w:spacing w:before="40" w:after="40"/>
        <w:contextualSpacing/>
        <w:rPr>
          <w:spacing w:val="-2"/>
          <w:sz w:val="28"/>
          <w:szCs w:val="28"/>
          <w:lang w:val="nl-NL"/>
        </w:rPr>
      </w:pPr>
      <w:r w:rsidRPr="00033F13">
        <w:rPr>
          <w:spacing w:val="-2"/>
          <w:sz w:val="28"/>
          <w:szCs w:val="28"/>
          <w:lang w:val="nl-NL"/>
        </w:rPr>
        <w:t>Bên mời thầu và nhà thầu cung cấp dịch vụ ký kết biên bản nghiệm thu và thanh lý hợp đồng.</w:t>
      </w:r>
    </w:p>
    <w:p w14:paraId="56740942" w14:textId="77777777" w:rsidR="00033F13" w:rsidRPr="00033F13" w:rsidRDefault="00033F13" w:rsidP="00033F13">
      <w:pPr>
        <w:spacing w:before="120" w:after="120"/>
        <w:jc w:val="center"/>
        <w:outlineLvl w:val="0"/>
        <w:rPr>
          <w:b/>
          <w:bCs/>
          <w:sz w:val="28"/>
          <w:szCs w:val="22"/>
          <w:lang w:val="nl-NL"/>
        </w:rPr>
      </w:pPr>
    </w:p>
    <w:p w14:paraId="0FF420E2" w14:textId="614510F9" w:rsidR="00445F32" w:rsidRPr="0097778D" w:rsidRDefault="00033F13" w:rsidP="00537F94">
      <w:pPr>
        <w:spacing w:before="120" w:after="120"/>
        <w:jc w:val="center"/>
        <w:outlineLvl w:val="0"/>
        <w:rPr>
          <w:sz w:val="28"/>
          <w:szCs w:val="28"/>
          <w:lang w:val="vi-VN"/>
        </w:rPr>
      </w:pPr>
      <w:r w:rsidRPr="00033F13">
        <w:rPr>
          <w:lang w:val="vi"/>
        </w:rPr>
        <w:br w:type="page"/>
      </w:r>
      <w:bookmarkStart w:id="7" w:name="_GoBack"/>
      <w:bookmarkEnd w:id="3"/>
      <w:bookmarkEnd w:id="6"/>
      <w:bookmarkEnd w:id="4"/>
      <w:bookmarkEnd w:id="7"/>
      <w:r w:rsidR="00537F94" w:rsidRPr="0097778D">
        <w:rPr>
          <w:sz w:val="28"/>
          <w:szCs w:val="28"/>
          <w:lang w:val="vi-VN"/>
        </w:rPr>
        <w:t xml:space="preserve"> </w:t>
      </w:r>
    </w:p>
    <w:p w14:paraId="16E80EC4" w14:textId="77777777" w:rsidR="00445F32" w:rsidRPr="0097778D" w:rsidRDefault="00445F32" w:rsidP="0081726D">
      <w:pPr>
        <w:pStyle w:val="BodyText"/>
        <w:spacing w:before="120" w:after="120"/>
        <w:ind w:firstLine="567"/>
        <w:rPr>
          <w:sz w:val="28"/>
          <w:szCs w:val="28"/>
          <w:lang w:val="en-US"/>
        </w:rPr>
      </w:pPr>
    </w:p>
    <w:sectPr w:rsidR="00445F32" w:rsidRPr="0097778D" w:rsidSect="00537F94">
      <w:headerReference w:type="default" r:id="rId9"/>
      <w:headerReference w:type="first" r:id="rId10"/>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50D4E" w14:textId="77777777" w:rsidR="00660651" w:rsidRDefault="00660651" w:rsidP="00E05AF1">
      <w:r>
        <w:separator/>
      </w:r>
    </w:p>
  </w:endnote>
  <w:endnote w:type="continuationSeparator" w:id="0">
    <w:p w14:paraId="64022F9C" w14:textId="77777777" w:rsidR="00660651" w:rsidRDefault="00660651" w:rsidP="00E05AF1">
      <w:r>
        <w:continuationSeparator/>
      </w:r>
    </w:p>
  </w:endnote>
  <w:endnote w:type="continuationNotice" w:id="1">
    <w:p w14:paraId="0E71682F" w14:textId="77777777" w:rsidR="00660651" w:rsidRDefault="00660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1FDA" w14:textId="77777777" w:rsidR="00BC0366" w:rsidRPr="00C442AE" w:rsidRDefault="00BC0366"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68064" w14:textId="77777777" w:rsidR="00660651" w:rsidRDefault="00660651" w:rsidP="00E05AF1">
      <w:r>
        <w:separator/>
      </w:r>
    </w:p>
  </w:footnote>
  <w:footnote w:type="continuationSeparator" w:id="0">
    <w:p w14:paraId="321DE5B5" w14:textId="77777777" w:rsidR="00660651" w:rsidRDefault="00660651" w:rsidP="00E05AF1">
      <w:r>
        <w:continuationSeparator/>
      </w:r>
    </w:p>
  </w:footnote>
  <w:footnote w:type="continuationNotice" w:id="1">
    <w:p w14:paraId="2D17C72E" w14:textId="77777777" w:rsidR="00660651" w:rsidRDefault="006606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869793661"/>
      <w:docPartObj>
        <w:docPartGallery w:val="Page Numbers (Top of Page)"/>
        <w:docPartUnique/>
      </w:docPartObj>
    </w:sdtPr>
    <w:sdtEndPr>
      <w:rPr>
        <w:noProof/>
      </w:rPr>
    </w:sdtEndPr>
    <w:sdtContent>
      <w:p w14:paraId="7465FFCF" w14:textId="43BD9915" w:rsidR="00BC0366" w:rsidRPr="00D75370" w:rsidRDefault="00BC0366">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537F94">
          <w:rPr>
            <w:noProof/>
            <w:sz w:val="26"/>
            <w:szCs w:val="26"/>
          </w:rPr>
          <w:t>9</w:t>
        </w:r>
        <w:r w:rsidRPr="00D75370">
          <w:rPr>
            <w:noProof/>
            <w:sz w:val="26"/>
            <w:szCs w:val="26"/>
          </w:rPr>
          <w:fldChar w:fldCharType="end"/>
        </w:r>
      </w:p>
    </w:sdtContent>
  </w:sdt>
  <w:p w14:paraId="174B3581" w14:textId="77777777" w:rsidR="00BC0366" w:rsidRPr="00D75370" w:rsidRDefault="00BC0366">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30B0" w14:textId="77777777" w:rsidR="00BC0366" w:rsidRPr="00D27D0F" w:rsidRDefault="00BC0366"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E64F14"/>
    <w:multiLevelType w:val="hybridMultilevel"/>
    <w:tmpl w:val="8CD66926"/>
    <w:lvl w:ilvl="0" w:tplc="76947AF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A0944D7"/>
    <w:multiLevelType w:val="hybridMultilevel"/>
    <w:tmpl w:val="8E0E484C"/>
    <w:lvl w:ilvl="0" w:tplc="9C68C4C6">
      <w:start w:val="2"/>
      <w:numFmt w:val="bullet"/>
      <w:suff w:val="space"/>
      <w:lvlText w:val="-"/>
      <w:lvlJc w:val="left"/>
      <w:pPr>
        <w:ind w:left="0" w:firstLine="709"/>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8"/>
  </w:num>
  <w:num w:numId="2">
    <w:abstractNumId w:val="10"/>
  </w:num>
  <w:num w:numId="3">
    <w:abstractNumId w:val="3"/>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1"/>
  </w:num>
  <w:num w:numId="9">
    <w:abstractNumId w:val="9"/>
  </w:num>
  <w:num w:numId="10">
    <w:abstractNumId w:val="2"/>
  </w:num>
  <w:num w:numId="11">
    <w:abstractNumId w:val="0"/>
  </w:num>
  <w:num w:numId="12">
    <w:abstractNumId w:val="5"/>
  </w:num>
  <w:num w:numId="1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defaultTabStop w:val="720"/>
  <w:characterSpacingControl w:val="doNotCompress"/>
  <w:hdrShapeDefaults>
    <o:shapedefaults v:ext="edit" spidmax="4097"/>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3F13"/>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0E2B"/>
    <w:rsid w:val="000512C9"/>
    <w:rsid w:val="000515AE"/>
    <w:rsid w:val="00051E35"/>
    <w:rsid w:val="0005281B"/>
    <w:rsid w:val="000528AB"/>
    <w:rsid w:val="000531E2"/>
    <w:rsid w:val="000532C6"/>
    <w:rsid w:val="00053599"/>
    <w:rsid w:val="00054026"/>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5A46"/>
    <w:rsid w:val="00076569"/>
    <w:rsid w:val="00077A6E"/>
    <w:rsid w:val="00077EC1"/>
    <w:rsid w:val="00080507"/>
    <w:rsid w:val="00080651"/>
    <w:rsid w:val="00081479"/>
    <w:rsid w:val="000817D2"/>
    <w:rsid w:val="00081FBA"/>
    <w:rsid w:val="000822AF"/>
    <w:rsid w:val="000847BA"/>
    <w:rsid w:val="00084D57"/>
    <w:rsid w:val="000850EF"/>
    <w:rsid w:val="00085289"/>
    <w:rsid w:val="0008541D"/>
    <w:rsid w:val="000859DB"/>
    <w:rsid w:val="00086EF1"/>
    <w:rsid w:val="00087B90"/>
    <w:rsid w:val="00087BC3"/>
    <w:rsid w:val="0009041C"/>
    <w:rsid w:val="0009077F"/>
    <w:rsid w:val="00091424"/>
    <w:rsid w:val="000915B5"/>
    <w:rsid w:val="00091721"/>
    <w:rsid w:val="00092330"/>
    <w:rsid w:val="00092BB5"/>
    <w:rsid w:val="000943BA"/>
    <w:rsid w:val="000946A7"/>
    <w:rsid w:val="00095A22"/>
    <w:rsid w:val="000966BA"/>
    <w:rsid w:val="00096836"/>
    <w:rsid w:val="00096F15"/>
    <w:rsid w:val="00096F83"/>
    <w:rsid w:val="00097604"/>
    <w:rsid w:val="00097C11"/>
    <w:rsid w:val="00097FDB"/>
    <w:rsid w:val="000A06CA"/>
    <w:rsid w:val="000A06DD"/>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A5E"/>
    <w:rsid w:val="000B0B61"/>
    <w:rsid w:val="000B0B63"/>
    <w:rsid w:val="000B0E6C"/>
    <w:rsid w:val="000B1756"/>
    <w:rsid w:val="000B1913"/>
    <w:rsid w:val="000B1C84"/>
    <w:rsid w:val="000B2015"/>
    <w:rsid w:val="000B205D"/>
    <w:rsid w:val="000B2306"/>
    <w:rsid w:val="000B25AA"/>
    <w:rsid w:val="000B26E8"/>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8DC"/>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500"/>
    <w:rsid w:val="000F3943"/>
    <w:rsid w:val="000F42F7"/>
    <w:rsid w:val="000F52B3"/>
    <w:rsid w:val="000F60B3"/>
    <w:rsid w:val="000F7A65"/>
    <w:rsid w:val="000F7BEE"/>
    <w:rsid w:val="00102FE8"/>
    <w:rsid w:val="0010332A"/>
    <w:rsid w:val="0010395E"/>
    <w:rsid w:val="00103AC5"/>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49B2"/>
    <w:rsid w:val="00125DE4"/>
    <w:rsid w:val="00125E1B"/>
    <w:rsid w:val="0012668C"/>
    <w:rsid w:val="00126C58"/>
    <w:rsid w:val="0012785F"/>
    <w:rsid w:val="00130C30"/>
    <w:rsid w:val="0013134D"/>
    <w:rsid w:val="0013191D"/>
    <w:rsid w:val="001323B7"/>
    <w:rsid w:val="00132DD0"/>
    <w:rsid w:val="0013354E"/>
    <w:rsid w:val="00133833"/>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34BB"/>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0FA5"/>
    <w:rsid w:val="0017157F"/>
    <w:rsid w:val="001719BD"/>
    <w:rsid w:val="001727CE"/>
    <w:rsid w:val="00173010"/>
    <w:rsid w:val="001736A7"/>
    <w:rsid w:val="00173A07"/>
    <w:rsid w:val="00173FA0"/>
    <w:rsid w:val="00174B92"/>
    <w:rsid w:val="0017511B"/>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67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4EB7"/>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46D0"/>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1F2A"/>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EAC"/>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59FD"/>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45"/>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188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39D"/>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19D"/>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C75"/>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B5A"/>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0E2"/>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75C"/>
    <w:rsid w:val="003B2F65"/>
    <w:rsid w:val="003B3E49"/>
    <w:rsid w:val="003B4378"/>
    <w:rsid w:val="003B43FE"/>
    <w:rsid w:val="003B4442"/>
    <w:rsid w:val="003B4EAE"/>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58C"/>
    <w:rsid w:val="003F0DD3"/>
    <w:rsid w:val="003F0DE1"/>
    <w:rsid w:val="003F136B"/>
    <w:rsid w:val="003F1CF1"/>
    <w:rsid w:val="003F1D79"/>
    <w:rsid w:val="003F2956"/>
    <w:rsid w:val="003F2A76"/>
    <w:rsid w:val="003F3317"/>
    <w:rsid w:val="003F3319"/>
    <w:rsid w:val="003F36CA"/>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5E41"/>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BDC"/>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E97"/>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ED2"/>
    <w:rsid w:val="00464F43"/>
    <w:rsid w:val="00464F8D"/>
    <w:rsid w:val="004651EE"/>
    <w:rsid w:val="00465646"/>
    <w:rsid w:val="0046584A"/>
    <w:rsid w:val="004660ED"/>
    <w:rsid w:val="0046666A"/>
    <w:rsid w:val="00466EF1"/>
    <w:rsid w:val="00466F9E"/>
    <w:rsid w:val="00466FA0"/>
    <w:rsid w:val="00471BE4"/>
    <w:rsid w:val="00471D3E"/>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BDF"/>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2314"/>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652F"/>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C5C"/>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37F94"/>
    <w:rsid w:val="00540CC0"/>
    <w:rsid w:val="00540E8F"/>
    <w:rsid w:val="005415E2"/>
    <w:rsid w:val="00541BB3"/>
    <w:rsid w:val="00542354"/>
    <w:rsid w:val="00544263"/>
    <w:rsid w:val="0054452D"/>
    <w:rsid w:val="0054479D"/>
    <w:rsid w:val="005449EF"/>
    <w:rsid w:val="005456D5"/>
    <w:rsid w:val="005457BD"/>
    <w:rsid w:val="005464C1"/>
    <w:rsid w:val="005469A8"/>
    <w:rsid w:val="00550927"/>
    <w:rsid w:val="00550A52"/>
    <w:rsid w:val="00550AAB"/>
    <w:rsid w:val="0055118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74C"/>
    <w:rsid w:val="00581D03"/>
    <w:rsid w:val="005835F9"/>
    <w:rsid w:val="0058395E"/>
    <w:rsid w:val="00583972"/>
    <w:rsid w:val="00583A55"/>
    <w:rsid w:val="00583C64"/>
    <w:rsid w:val="00583E94"/>
    <w:rsid w:val="005842B7"/>
    <w:rsid w:val="00586483"/>
    <w:rsid w:val="0058678B"/>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6CF"/>
    <w:rsid w:val="00592810"/>
    <w:rsid w:val="00592BED"/>
    <w:rsid w:val="005937BD"/>
    <w:rsid w:val="00593CA6"/>
    <w:rsid w:val="00593D56"/>
    <w:rsid w:val="005944E4"/>
    <w:rsid w:val="005959EF"/>
    <w:rsid w:val="00595C02"/>
    <w:rsid w:val="00595C15"/>
    <w:rsid w:val="00595C17"/>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46C1"/>
    <w:rsid w:val="005B5596"/>
    <w:rsid w:val="005B595B"/>
    <w:rsid w:val="005B60EF"/>
    <w:rsid w:val="005B6BDD"/>
    <w:rsid w:val="005B6C5D"/>
    <w:rsid w:val="005B6D80"/>
    <w:rsid w:val="005B7D28"/>
    <w:rsid w:val="005C0198"/>
    <w:rsid w:val="005C0F3F"/>
    <w:rsid w:val="005C0F90"/>
    <w:rsid w:val="005C18FE"/>
    <w:rsid w:val="005C1FAE"/>
    <w:rsid w:val="005C2294"/>
    <w:rsid w:val="005C35EC"/>
    <w:rsid w:val="005C4558"/>
    <w:rsid w:val="005C4E11"/>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0651"/>
    <w:rsid w:val="006617F7"/>
    <w:rsid w:val="0066233B"/>
    <w:rsid w:val="00662A62"/>
    <w:rsid w:val="00662C88"/>
    <w:rsid w:val="0066397B"/>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6419"/>
    <w:rsid w:val="00687208"/>
    <w:rsid w:val="0068777C"/>
    <w:rsid w:val="006878A5"/>
    <w:rsid w:val="00690A06"/>
    <w:rsid w:val="00690E7D"/>
    <w:rsid w:val="00691114"/>
    <w:rsid w:val="0069129F"/>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4CFD"/>
    <w:rsid w:val="006C5A3B"/>
    <w:rsid w:val="006C5B92"/>
    <w:rsid w:val="006C5EDF"/>
    <w:rsid w:val="006C6EF9"/>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D7C86"/>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E6E28"/>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38B4"/>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457D"/>
    <w:rsid w:val="007A54CB"/>
    <w:rsid w:val="007A56F1"/>
    <w:rsid w:val="007A7949"/>
    <w:rsid w:val="007B0B18"/>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59F"/>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43ED"/>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09E"/>
    <w:rsid w:val="008404BB"/>
    <w:rsid w:val="00841C43"/>
    <w:rsid w:val="008432A6"/>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226"/>
    <w:rsid w:val="00871AC8"/>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B74"/>
    <w:rsid w:val="00894CC7"/>
    <w:rsid w:val="00895875"/>
    <w:rsid w:val="00895CC0"/>
    <w:rsid w:val="00896147"/>
    <w:rsid w:val="00896B17"/>
    <w:rsid w:val="00896BB2"/>
    <w:rsid w:val="00897BF8"/>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B7AEF"/>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8CF"/>
    <w:rsid w:val="008D0A66"/>
    <w:rsid w:val="008D1B51"/>
    <w:rsid w:val="008D1BDC"/>
    <w:rsid w:val="008D26FA"/>
    <w:rsid w:val="008D277A"/>
    <w:rsid w:val="008D35CD"/>
    <w:rsid w:val="008D3963"/>
    <w:rsid w:val="008D3E8E"/>
    <w:rsid w:val="008D3EE2"/>
    <w:rsid w:val="008D45BB"/>
    <w:rsid w:val="008D4DC7"/>
    <w:rsid w:val="008D5993"/>
    <w:rsid w:val="008D5C17"/>
    <w:rsid w:val="008D601B"/>
    <w:rsid w:val="008D61B6"/>
    <w:rsid w:val="008D682D"/>
    <w:rsid w:val="008D69DD"/>
    <w:rsid w:val="008D6AC0"/>
    <w:rsid w:val="008D7935"/>
    <w:rsid w:val="008D7D55"/>
    <w:rsid w:val="008D7FDD"/>
    <w:rsid w:val="008E024F"/>
    <w:rsid w:val="008E0350"/>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B36"/>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A78"/>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02E"/>
    <w:rsid w:val="009167B4"/>
    <w:rsid w:val="009177BC"/>
    <w:rsid w:val="009200A9"/>
    <w:rsid w:val="009200DB"/>
    <w:rsid w:val="0092072B"/>
    <w:rsid w:val="00921F46"/>
    <w:rsid w:val="00922219"/>
    <w:rsid w:val="009229F1"/>
    <w:rsid w:val="0092305F"/>
    <w:rsid w:val="00924458"/>
    <w:rsid w:val="00924664"/>
    <w:rsid w:val="00924FBB"/>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5C51"/>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1E21"/>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54A8"/>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998"/>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2F33"/>
    <w:rsid w:val="00A73024"/>
    <w:rsid w:val="00A735BB"/>
    <w:rsid w:val="00A7360B"/>
    <w:rsid w:val="00A7395E"/>
    <w:rsid w:val="00A73FCE"/>
    <w:rsid w:val="00A7563F"/>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5E3B"/>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06FAA"/>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3DBD"/>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42D"/>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2CB8"/>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0698"/>
    <w:rsid w:val="00BA1A83"/>
    <w:rsid w:val="00BA1F29"/>
    <w:rsid w:val="00BA2879"/>
    <w:rsid w:val="00BA33E1"/>
    <w:rsid w:val="00BA3429"/>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366"/>
    <w:rsid w:val="00BC05EB"/>
    <w:rsid w:val="00BC12E6"/>
    <w:rsid w:val="00BC1D06"/>
    <w:rsid w:val="00BC2220"/>
    <w:rsid w:val="00BC237A"/>
    <w:rsid w:val="00BC2AF7"/>
    <w:rsid w:val="00BC313A"/>
    <w:rsid w:val="00BC3B55"/>
    <w:rsid w:val="00BC439D"/>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3C69"/>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2E62"/>
    <w:rsid w:val="00C23566"/>
    <w:rsid w:val="00C23642"/>
    <w:rsid w:val="00C23C92"/>
    <w:rsid w:val="00C23EB3"/>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8F9"/>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63D"/>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C8F"/>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0956"/>
    <w:rsid w:val="00CB15F0"/>
    <w:rsid w:val="00CB1642"/>
    <w:rsid w:val="00CB3AC0"/>
    <w:rsid w:val="00CB4952"/>
    <w:rsid w:val="00CB4F10"/>
    <w:rsid w:val="00CB526C"/>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5A41"/>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A4C"/>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2AE"/>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424"/>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1AA"/>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3BBB"/>
    <w:rsid w:val="00DE5196"/>
    <w:rsid w:val="00DE56CD"/>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3BA"/>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4982"/>
    <w:rsid w:val="00E25579"/>
    <w:rsid w:val="00E2634A"/>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2C9"/>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6E5D"/>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3EC7"/>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8C5"/>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77A"/>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BF9"/>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7DEA"/>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21D"/>
    <w:rsid w:val="00F32347"/>
    <w:rsid w:val="00F32C14"/>
    <w:rsid w:val="00F33433"/>
    <w:rsid w:val="00F348BA"/>
    <w:rsid w:val="00F34E4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71D"/>
    <w:rsid w:val="00F45C4A"/>
    <w:rsid w:val="00F465E1"/>
    <w:rsid w:val="00F4680E"/>
    <w:rsid w:val="00F47528"/>
    <w:rsid w:val="00F47555"/>
    <w:rsid w:val="00F47C0A"/>
    <w:rsid w:val="00F47F20"/>
    <w:rsid w:val="00F511E9"/>
    <w:rsid w:val="00F5138C"/>
    <w:rsid w:val="00F51969"/>
    <w:rsid w:val="00F52152"/>
    <w:rsid w:val="00F5245D"/>
    <w:rsid w:val="00F52908"/>
    <w:rsid w:val="00F53C26"/>
    <w:rsid w:val="00F53C2B"/>
    <w:rsid w:val="00F53F71"/>
    <w:rsid w:val="00F54069"/>
    <w:rsid w:val="00F5440B"/>
    <w:rsid w:val="00F54F31"/>
    <w:rsid w:val="00F556EE"/>
    <w:rsid w:val="00F55998"/>
    <w:rsid w:val="00F559EC"/>
    <w:rsid w:val="00F56802"/>
    <w:rsid w:val="00F568F4"/>
    <w:rsid w:val="00F56DE5"/>
    <w:rsid w:val="00F56ED7"/>
    <w:rsid w:val="00F571DE"/>
    <w:rsid w:val="00F5783F"/>
    <w:rsid w:val="00F578AA"/>
    <w:rsid w:val="00F57965"/>
    <w:rsid w:val="00F601DF"/>
    <w:rsid w:val="00F607DC"/>
    <w:rsid w:val="00F60983"/>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0968"/>
    <w:rsid w:val="00F711E1"/>
    <w:rsid w:val="00F714CF"/>
    <w:rsid w:val="00F715BE"/>
    <w:rsid w:val="00F7259D"/>
    <w:rsid w:val="00F72AFA"/>
    <w:rsid w:val="00F736C6"/>
    <w:rsid w:val="00F73FE8"/>
    <w:rsid w:val="00F7444A"/>
    <w:rsid w:val="00F7495E"/>
    <w:rsid w:val="00F74B6E"/>
    <w:rsid w:val="00F7523B"/>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A13AA-2E55-4645-8909-AEFE8DB5B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9</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Quynh Vu</cp:lastModifiedBy>
  <cp:revision>164</cp:revision>
  <cp:lastPrinted>2025-07-10T07:07:00Z</cp:lastPrinted>
  <dcterms:created xsi:type="dcterms:W3CDTF">2025-08-04T13:27:00Z</dcterms:created>
  <dcterms:modified xsi:type="dcterms:W3CDTF">2025-08-20T05:15:00Z</dcterms:modified>
</cp:coreProperties>
</file>