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B77BC" w14:textId="77777777" w:rsidR="006D662C" w:rsidRPr="0097778D" w:rsidRDefault="006D662C" w:rsidP="006D662C">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3C1D4ACD" w14:textId="77777777" w:rsidR="006D662C" w:rsidRPr="0097778D" w:rsidRDefault="006D662C" w:rsidP="006D662C">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4ACB7CB4" w14:textId="77777777" w:rsidR="006D662C" w:rsidRPr="0097778D" w:rsidRDefault="006D662C" w:rsidP="006D662C">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0096B">
        <w:rPr>
          <w:spacing w:val="2"/>
          <w:sz w:val="28"/>
          <w:szCs w:val="28"/>
          <w:lang w:val="vi-VN"/>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0096B">
        <w:rPr>
          <w:spacing w:val="2"/>
          <w:sz w:val="28"/>
          <w:szCs w:val="28"/>
          <w:lang w:val="vi-VN"/>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7B7BE43F" w14:textId="77777777" w:rsidR="006D662C" w:rsidRPr="0097778D" w:rsidRDefault="006D662C" w:rsidP="006D662C">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5AF04370" w14:textId="77777777" w:rsidR="006D662C" w:rsidRPr="0097778D" w:rsidRDefault="006D662C" w:rsidP="006D662C">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4E5817F2" w14:textId="77777777" w:rsidR="006D662C" w:rsidRPr="0097778D" w:rsidRDefault="006D662C" w:rsidP="006D662C">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249B8D36"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7E85127A"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5222C58F"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1B01E6E1"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3302F6BE"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13C0A8EC" w14:textId="77777777" w:rsidR="006D662C" w:rsidRPr="0097778D" w:rsidRDefault="006D662C" w:rsidP="006D662C">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611D2DAA"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0096B">
        <w:rPr>
          <w:sz w:val="28"/>
          <w:szCs w:val="28"/>
          <w:lang w:val="pl-PL"/>
        </w:rPr>
        <w:t>;</w:t>
      </w:r>
    </w:p>
    <w:p w14:paraId="376DBAFC" w14:textId="77777777" w:rsidR="006D662C" w:rsidRPr="0097778D" w:rsidRDefault="006D662C" w:rsidP="006D662C">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14:paraId="07AB226D" w14:textId="77777777" w:rsidR="006D662C" w:rsidRPr="0097778D" w:rsidRDefault="006D662C" w:rsidP="006D662C">
      <w:pPr>
        <w:spacing w:before="120" w:after="120"/>
        <w:ind w:firstLine="709"/>
        <w:rPr>
          <w:spacing w:val="2"/>
          <w:sz w:val="28"/>
          <w:szCs w:val="28"/>
          <w:lang w:val="pl-PL"/>
        </w:rPr>
      </w:pPr>
      <w:r w:rsidRPr="0097778D">
        <w:rPr>
          <w:spacing w:val="2"/>
          <w:sz w:val="28"/>
          <w:szCs w:val="28"/>
          <w:lang w:val="pl-PL"/>
        </w:rPr>
        <w:t>- Các yếu tố cần thiết khác.</w:t>
      </w:r>
    </w:p>
    <w:p w14:paraId="4B547102" w14:textId="77777777" w:rsidR="006D662C" w:rsidRPr="00A935A4" w:rsidRDefault="006D662C" w:rsidP="006D662C">
      <w:pPr>
        <w:spacing w:before="120" w:after="120"/>
        <w:rPr>
          <w:sz w:val="28"/>
          <w:szCs w:val="28"/>
          <w:lang w:val="pl-PL"/>
        </w:rPr>
      </w:pPr>
      <w:r w:rsidRPr="0097778D">
        <w:rPr>
          <w:b/>
          <w:sz w:val="28"/>
          <w:szCs w:val="28"/>
          <w:lang w:val="pl-PL"/>
        </w:rPr>
        <w:tab/>
      </w:r>
      <w:bookmarkEnd w:id="0"/>
      <w:r>
        <w:rPr>
          <w:b/>
          <w:sz w:val="28"/>
          <w:szCs w:val="28"/>
          <w:lang w:val="pl-PL"/>
        </w:rPr>
        <w:t>3</w:t>
      </w:r>
      <w:r w:rsidRPr="00A935A4">
        <w:rPr>
          <w:b/>
          <w:iCs/>
          <w:sz w:val="28"/>
          <w:szCs w:val="28"/>
          <w:lang w:val="pl-PL"/>
        </w:rPr>
        <w:t>.2. Đánh giá theo phương pháp</w:t>
      </w:r>
      <w:r w:rsidRPr="00A935A4" w:rsidDel="00BE4476">
        <w:rPr>
          <w:b/>
          <w:iCs/>
          <w:sz w:val="28"/>
          <w:szCs w:val="28"/>
          <w:lang w:val="pl-PL"/>
        </w:rPr>
        <w:t xml:space="preserve"> </w:t>
      </w:r>
      <w:r w:rsidRPr="00A935A4">
        <w:rPr>
          <w:b/>
          <w:iCs/>
          <w:sz w:val="28"/>
          <w:szCs w:val="28"/>
          <w:lang w:val="pl-PL"/>
        </w:rPr>
        <w:t>đạt/không đạt</w:t>
      </w:r>
      <w:r w:rsidRPr="0097778D">
        <w:rPr>
          <w:rStyle w:val="FootnoteReference"/>
          <w:b/>
          <w:iCs/>
          <w:sz w:val="28"/>
          <w:szCs w:val="28"/>
        </w:rPr>
        <w:footnoteReference w:id="1"/>
      </w:r>
      <w:r w:rsidRPr="00A935A4">
        <w:rPr>
          <w:b/>
          <w:sz w:val="28"/>
          <w:szCs w:val="28"/>
          <w:lang w:val="pl-PL"/>
        </w:rPr>
        <w:t>:</w:t>
      </w:r>
    </w:p>
    <w:p w14:paraId="01804986" w14:textId="77777777" w:rsidR="006D662C" w:rsidRPr="00287DA7" w:rsidRDefault="006D662C" w:rsidP="006D662C">
      <w:pPr>
        <w:spacing w:before="120" w:after="120"/>
        <w:ind w:firstLine="709"/>
        <w:rPr>
          <w:spacing w:val="2"/>
          <w:sz w:val="28"/>
          <w:szCs w:val="28"/>
          <w:lang w:val="vi-VN"/>
        </w:rPr>
      </w:pPr>
      <w:r w:rsidRPr="001F60B4">
        <w:rPr>
          <w:spacing w:val="2"/>
          <w:sz w:val="28"/>
          <w:szCs w:val="28"/>
          <w:lang w:val="vi-VN"/>
        </w:rPr>
        <w:t>Sử dụng tiêu chí đạt/không đạt để xây dựng tiêu chuẩn đánh giá về kỹ thuật, bao gồm:</w:t>
      </w:r>
    </w:p>
    <w:tbl>
      <w:tblPr>
        <w:tblW w:w="93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2"/>
        <w:gridCol w:w="4742"/>
        <w:gridCol w:w="1888"/>
      </w:tblGrid>
      <w:tr w:rsidR="006D662C" w:rsidRPr="00423BDF" w14:paraId="592D7A57" w14:textId="77777777" w:rsidTr="00FB0EC5">
        <w:trPr>
          <w:tblHeader/>
        </w:trPr>
        <w:tc>
          <w:tcPr>
            <w:tcW w:w="7484" w:type="dxa"/>
            <w:gridSpan w:val="2"/>
            <w:tcBorders>
              <w:top w:val="single" w:sz="4" w:space="0" w:color="auto"/>
              <w:left w:val="single" w:sz="4" w:space="0" w:color="auto"/>
              <w:bottom w:val="single" w:sz="4" w:space="0" w:color="auto"/>
              <w:right w:val="single" w:sz="4" w:space="0" w:color="auto"/>
            </w:tcBorders>
            <w:vAlign w:val="center"/>
          </w:tcPr>
          <w:p w14:paraId="31914D75" w14:textId="77777777" w:rsidR="006D662C" w:rsidRPr="00423BDF" w:rsidRDefault="006D662C" w:rsidP="00FB0EC5">
            <w:pPr>
              <w:spacing w:before="60" w:after="60" w:line="22" w:lineRule="atLeast"/>
              <w:ind w:right="43"/>
              <w:jc w:val="center"/>
              <w:rPr>
                <w:b/>
                <w:szCs w:val="24"/>
              </w:rPr>
            </w:pPr>
            <w:r w:rsidRPr="00423BDF">
              <w:rPr>
                <w:b/>
                <w:szCs w:val="24"/>
              </w:rPr>
              <w:t>Nội dung đánh giá</w:t>
            </w:r>
          </w:p>
        </w:tc>
        <w:tc>
          <w:tcPr>
            <w:tcW w:w="1888" w:type="dxa"/>
            <w:tcBorders>
              <w:top w:val="single" w:sz="4" w:space="0" w:color="auto"/>
              <w:left w:val="single" w:sz="4" w:space="0" w:color="auto"/>
              <w:bottom w:val="single" w:sz="4" w:space="0" w:color="auto"/>
              <w:right w:val="single" w:sz="4" w:space="0" w:color="auto"/>
            </w:tcBorders>
            <w:vAlign w:val="center"/>
          </w:tcPr>
          <w:p w14:paraId="2E5548B0" w14:textId="77777777" w:rsidR="006D662C" w:rsidRPr="00423BDF" w:rsidRDefault="006D662C" w:rsidP="00FB0EC5">
            <w:pPr>
              <w:spacing w:before="60" w:after="60" w:line="22" w:lineRule="atLeast"/>
              <w:ind w:left="57" w:right="57"/>
              <w:jc w:val="center"/>
              <w:rPr>
                <w:b/>
                <w:szCs w:val="24"/>
              </w:rPr>
            </w:pPr>
            <w:r w:rsidRPr="00423BDF">
              <w:rPr>
                <w:b/>
                <w:szCs w:val="24"/>
              </w:rPr>
              <w:t>Mức độ</w:t>
            </w:r>
          </w:p>
          <w:p w14:paraId="18D25C59" w14:textId="77777777" w:rsidR="006D662C" w:rsidRPr="00423BDF" w:rsidRDefault="006D662C" w:rsidP="00FB0EC5">
            <w:pPr>
              <w:spacing w:before="60" w:after="60" w:line="22" w:lineRule="atLeast"/>
              <w:ind w:left="57" w:right="57"/>
              <w:jc w:val="center"/>
              <w:rPr>
                <w:b/>
                <w:szCs w:val="24"/>
              </w:rPr>
            </w:pPr>
            <w:r w:rsidRPr="00423BDF">
              <w:rPr>
                <w:b/>
                <w:szCs w:val="24"/>
              </w:rPr>
              <w:t>đáp ứng</w:t>
            </w:r>
          </w:p>
        </w:tc>
      </w:tr>
      <w:tr w:rsidR="006D662C" w:rsidRPr="00423BDF" w14:paraId="6A94E5D2" w14:textId="77777777" w:rsidTr="00FB0EC5">
        <w:trPr>
          <w:trHeight w:val="342"/>
        </w:trPr>
        <w:tc>
          <w:tcPr>
            <w:tcW w:w="9372" w:type="dxa"/>
            <w:gridSpan w:val="3"/>
            <w:vAlign w:val="center"/>
          </w:tcPr>
          <w:p w14:paraId="40BB400C" w14:textId="77777777" w:rsidR="006D662C" w:rsidRPr="00423BDF" w:rsidRDefault="006D662C" w:rsidP="00FB0EC5">
            <w:pPr>
              <w:spacing w:before="60" w:after="60"/>
              <w:ind w:left="57" w:right="57"/>
              <w:rPr>
                <w:b/>
                <w:szCs w:val="24"/>
              </w:rPr>
            </w:pPr>
            <w:r w:rsidRPr="00423BDF">
              <w:rPr>
                <w:b/>
                <w:szCs w:val="24"/>
              </w:rPr>
              <w:t>1. Tính hiệu quả của việc cung cấp dịch vụ</w:t>
            </w:r>
          </w:p>
        </w:tc>
      </w:tr>
      <w:tr w:rsidR="006D662C" w:rsidRPr="00423BDF" w14:paraId="133E8E7E" w14:textId="77777777" w:rsidTr="00FB0EC5">
        <w:trPr>
          <w:trHeight w:val="342"/>
        </w:trPr>
        <w:tc>
          <w:tcPr>
            <w:tcW w:w="2742" w:type="dxa"/>
            <w:vMerge w:val="restart"/>
            <w:vAlign w:val="center"/>
          </w:tcPr>
          <w:p w14:paraId="6D41A4D8" w14:textId="77777777" w:rsidR="006D662C" w:rsidRPr="00423BDF" w:rsidRDefault="006D662C" w:rsidP="00FB0EC5">
            <w:pPr>
              <w:spacing w:before="60" w:after="60"/>
              <w:ind w:left="57" w:right="57"/>
              <w:rPr>
                <w:b/>
                <w:szCs w:val="24"/>
              </w:rPr>
            </w:pPr>
          </w:p>
        </w:tc>
        <w:tc>
          <w:tcPr>
            <w:tcW w:w="4742" w:type="dxa"/>
            <w:vAlign w:val="center"/>
          </w:tcPr>
          <w:p w14:paraId="0A5DE078" w14:textId="77777777" w:rsidR="006D662C" w:rsidRPr="00423BDF" w:rsidRDefault="006D662C" w:rsidP="00FB0EC5">
            <w:pPr>
              <w:spacing w:before="60" w:after="60"/>
              <w:ind w:left="57" w:right="57"/>
              <w:rPr>
                <w:bCs/>
                <w:szCs w:val="24"/>
              </w:rPr>
            </w:pPr>
            <w:r w:rsidRPr="00423BDF">
              <w:rPr>
                <w:bCs/>
                <w:szCs w:val="24"/>
              </w:rPr>
              <w:t>Nhà thầu trình bày các giải pháp giúp chủ đầu tư tiết kiệm thời gian thi công, chi phí và nguồn lực nhân sự.</w:t>
            </w:r>
          </w:p>
        </w:tc>
        <w:tc>
          <w:tcPr>
            <w:tcW w:w="1888" w:type="dxa"/>
            <w:vAlign w:val="center"/>
          </w:tcPr>
          <w:p w14:paraId="4E790195" w14:textId="77777777" w:rsidR="006D662C" w:rsidRPr="00423BDF" w:rsidRDefault="006D662C" w:rsidP="00FB0EC5">
            <w:pPr>
              <w:spacing w:before="60" w:after="60"/>
              <w:ind w:left="57" w:right="57"/>
              <w:jc w:val="center"/>
              <w:rPr>
                <w:b/>
                <w:szCs w:val="24"/>
              </w:rPr>
            </w:pPr>
            <w:r w:rsidRPr="00423BDF">
              <w:rPr>
                <w:szCs w:val="24"/>
              </w:rPr>
              <w:t>Đạt</w:t>
            </w:r>
          </w:p>
        </w:tc>
      </w:tr>
      <w:tr w:rsidR="006D662C" w:rsidRPr="00423BDF" w14:paraId="52D51582" w14:textId="77777777" w:rsidTr="00FB0EC5">
        <w:trPr>
          <w:trHeight w:val="342"/>
        </w:trPr>
        <w:tc>
          <w:tcPr>
            <w:tcW w:w="2742" w:type="dxa"/>
            <w:vMerge/>
            <w:vAlign w:val="center"/>
          </w:tcPr>
          <w:p w14:paraId="61ED37AF" w14:textId="77777777" w:rsidR="006D662C" w:rsidRPr="00423BDF" w:rsidRDefault="006D662C" w:rsidP="00FB0EC5">
            <w:pPr>
              <w:spacing w:before="60" w:after="60"/>
              <w:ind w:left="57" w:right="57"/>
              <w:rPr>
                <w:b/>
                <w:szCs w:val="24"/>
              </w:rPr>
            </w:pPr>
          </w:p>
        </w:tc>
        <w:tc>
          <w:tcPr>
            <w:tcW w:w="4742" w:type="dxa"/>
            <w:vAlign w:val="center"/>
          </w:tcPr>
          <w:p w14:paraId="647E3274" w14:textId="77777777" w:rsidR="006D662C" w:rsidRPr="00423BDF" w:rsidRDefault="006D662C" w:rsidP="00FB0EC5">
            <w:pPr>
              <w:spacing w:before="60" w:after="60"/>
              <w:ind w:left="57" w:right="57"/>
              <w:rPr>
                <w:bCs/>
                <w:szCs w:val="24"/>
              </w:rPr>
            </w:pPr>
            <w:r w:rsidRPr="00423BDF">
              <w:rPr>
                <w:bCs/>
                <w:szCs w:val="24"/>
              </w:rPr>
              <w:t>Nhà thầu không trình bày các giải pháp giúp chủ đầu tư tiết kiệm thời gian thi công, chi phí và nguồn lực nhân sự.</w:t>
            </w:r>
          </w:p>
        </w:tc>
        <w:tc>
          <w:tcPr>
            <w:tcW w:w="1888" w:type="dxa"/>
            <w:vAlign w:val="center"/>
          </w:tcPr>
          <w:p w14:paraId="58626BF9" w14:textId="77777777" w:rsidR="006D662C" w:rsidRPr="00423BDF" w:rsidRDefault="006D662C" w:rsidP="00FB0EC5">
            <w:pPr>
              <w:spacing w:before="60" w:after="60"/>
              <w:ind w:left="57" w:right="57"/>
              <w:jc w:val="center"/>
              <w:rPr>
                <w:b/>
                <w:szCs w:val="24"/>
              </w:rPr>
            </w:pPr>
            <w:r w:rsidRPr="00423BDF">
              <w:rPr>
                <w:szCs w:val="24"/>
              </w:rPr>
              <w:t>Chấp nhận được</w:t>
            </w:r>
          </w:p>
        </w:tc>
      </w:tr>
      <w:tr w:rsidR="006D662C" w:rsidRPr="00423BDF" w14:paraId="497F61B9" w14:textId="77777777" w:rsidTr="00FB0EC5">
        <w:trPr>
          <w:trHeight w:val="342"/>
        </w:trPr>
        <w:tc>
          <w:tcPr>
            <w:tcW w:w="9372" w:type="dxa"/>
            <w:gridSpan w:val="3"/>
            <w:vAlign w:val="center"/>
          </w:tcPr>
          <w:p w14:paraId="53A70533" w14:textId="77777777" w:rsidR="006D662C" w:rsidRPr="00423BDF" w:rsidRDefault="006D662C" w:rsidP="00FB0EC5">
            <w:pPr>
              <w:spacing w:before="60" w:after="60"/>
              <w:ind w:left="57" w:right="57"/>
              <w:rPr>
                <w:b/>
                <w:szCs w:val="24"/>
              </w:rPr>
            </w:pPr>
            <w:r w:rsidRPr="00423BDF">
              <w:rPr>
                <w:b/>
                <w:szCs w:val="24"/>
              </w:rPr>
              <w:t>2. Mức độ hiểu biết về tính chất và mục đích công việc</w:t>
            </w:r>
          </w:p>
        </w:tc>
      </w:tr>
      <w:tr w:rsidR="006D662C" w:rsidRPr="00423BDF" w14:paraId="1CE109D9" w14:textId="77777777" w:rsidTr="00FB0EC5">
        <w:trPr>
          <w:trHeight w:val="342"/>
        </w:trPr>
        <w:tc>
          <w:tcPr>
            <w:tcW w:w="2742" w:type="dxa"/>
            <w:vMerge w:val="restart"/>
            <w:vAlign w:val="center"/>
          </w:tcPr>
          <w:p w14:paraId="36D4DB23" w14:textId="77777777" w:rsidR="006D662C" w:rsidRPr="00423BDF" w:rsidRDefault="006D662C" w:rsidP="00FB0EC5">
            <w:pPr>
              <w:spacing w:before="60" w:after="60"/>
              <w:ind w:left="57" w:right="57"/>
              <w:rPr>
                <w:b/>
                <w:szCs w:val="24"/>
              </w:rPr>
            </w:pPr>
          </w:p>
        </w:tc>
        <w:tc>
          <w:tcPr>
            <w:tcW w:w="4742" w:type="dxa"/>
            <w:vAlign w:val="center"/>
          </w:tcPr>
          <w:p w14:paraId="1EE79AE5" w14:textId="77777777" w:rsidR="006D662C" w:rsidRPr="00423BDF" w:rsidRDefault="006D662C" w:rsidP="00FB0EC5">
            <w:pPr>
              <w:spacing w:before="60" w:after="60"/>
              <w:ind w:left="57" w:right="57"/>
              <w:rPr>
                <w:bCs/>
                <w:szCs w:val="24"/>
              </w:rPr>
            </w:pPr>
            <w:r w:rsidRPr="00423BDF">
              <w:rPr>
                <w:bCs/>
                <w:szCs w:val="24"/>
              </w:rPr>
              <w:t>Nhà thầu có đề xuất, am hiểu về tính chất và mục đích công việc</w:t>
            </w:r>
          </w:p>
        </w:tc>
        <w:tc>
          <w:tcPr>
            <w:tcW w:w="1888" w:type="dxa"/>
            <w:vAlign w:val="center"/>
          </w:tcPr>
          <w:p w14:paraId="362DFA1D" w14:textId="77777777" w:rsidR="006D662C" w:rsidRPr="00423BDF" w:rsidRDefault="006D662C" w:rsidP="00FB0EC5">
            <w:pPr>
              <w:spacing w:before="60" w:after="60"/>
              <w:ind w:left="57" w:right="57"/>
              <w:jc w:val="center"/>
              <w:rPr>
                <w:b/>
                <w:szCs w:val="24"/>
              </w:rPr>
            </w:pPr>
            <w:r w:rsidRPr="00423BDF">
              <w:rPr>
                <w:szCs w:val="24"/>
              </w:rPr>
              <w:t>Đạt</w:t>
            </w:r>
          </w:p>
        </w:tc>
      </w:tr>
      <w:tr w:rsidR="006D662C" w:rsidRPr="00423BDF" w14:paraId="5CA8F965" w14:textId="77777777" w:rsidTr="00FB0EC5">
        <w:trPr>
          <w:trHeight w:val="342"/>
        </w:trPr>
        <w:tc>
          <w:tcPr>
            <w:tcW w:w="2742" w:type="dxa"/>
            <w:vMerge/>
            <w:vAlign w:val="center"/>
          </w:tcPr>
          <w:p w14:paraId="00437F1C" w14:textId="77777777" w:rsidR="006D662C" w:rsidRPr="00423BDF" w:rsidRDefault="006D662C" w:rsidP="00FB0EC5">
            <w:pPr>
              <w:spacing w:before="60" w:after="60"/>
              <w:ind w:left="57" w:right="57"/>
              <w:rPr>
                <w:b/>
                <w:szCs w:val="24"/>
              </w:rPr>
            </w:pPr>
          </w:p>
        </w:tc>
        <w:tc>
          <w:tcPr>
            <w:tcW w:w="4742" w:type="dxa"/>
            <w:vAlign w:val="center"/>
          </w:tcPr>
          <w:p w14:paraId="38700E45" w14:textId="77777777" w:rsidR="006D662C" w:rsidRPr="00423BDF" w:rsidRDefault="006D662C" w:rsidP="00FB0EC5">
            <w:pPr>
              <w:spacing w:before="60" w:after="60"/>
              <w:ind w:left="57" w:right="57"/>
              <w:rPr>
                <w:bCs/>
                <w:szCs w:val="24"/>
              </w:rPr>
            </w:pPr>
            <w:r w:rsidRPr="00423BDF">
              <w:rPr>
                <w:bCs/>
                <w:szCs w:val="24"/>
              </w:rPr>
              <w:t>Nhà thầu không có đề xuất, am hiểu về tính chất và mục đích công việc</w:t>
            </w:r>
          </w:p>
        </w:tc>
        <w:tc>
          <w:tcPr>
            <w:tcW w:w="1888" w:type="dxa"/>
            <w:vAlign w:val="center"/>
          </w:tcPr>
          <w:p w14:paraId="3DE03047" w14:textId="77777777" w:rsidR="006D662C" w:rsidRPr="00423BDF" w:rsidRDefault="006D662C" w:rsidP="00FB0EC5">
            <w:pPr>
              <w:spacing w:before="60" w:after="60"/>
              <w:ind w:left="57" w:right="57"/>
              <w:jc w:val="center"/>
              <w:rPr>
                <w:b/>
                <w:szCs w:val="24"/>
              </w:rPr>
            </w:pPr>
            <w:r w:rsidRPr="00423BDF">
              <w:rPr>
                <w:szCs w:val="24"/>
              </w:rPr>
              <w:t>Không đạt</w:t>
            </w:r>
          </w:p>
        </w:tc>
      </w:tr>
      <w:tr w:rsidR="006D662C" w:rsidRPr="00423BDF" w14:paraId="64F4ABE7" w14:textId="77777777" w:rsidTr="00FB0EC5">
        <w:trPr>
          <w:trHeight w:val="342"/>
        </w:trPr>
        <w:tc>
          <w:tcPr>
            <w:tcW w:w="9372" w:type="dxa"/>
            <w:gridSpan w:val="3"/>
            <w:vAlign w:val="center"/>
          </w:tcPr>
          <w:p w14:paraId="59747D38" w14:textId="77777777" w:rsidR="006D662C" w:rsidRPr="00423BDF" w:rsidRDefault="006D662C" w:rsidP="00FB0EC5">
            <w:pPr>
              <w:spacing w:before="60" w:after="60"/>
              <w:ind w:left="57" w:right="57"/>
              <w:rPr>
                <w:b/>
                <w:szCs w:val="24"/>
              </w:rPr>
            </w:pPr>
            <w:r w:rsidRPr="00423BDF">
              <w:rPr>
                <w:b/>
                <w:szCs w:val="24"/>
              </w:rPr>
              <w:t>3. Tính hợp lý và khả thi của kế hoạch, các giải pháp kỹ thuật, biện pháp tổ chức cung cấp dịch vụ</w:t>
            </w:r>
          </w:p>
        </w:tc>
      </w:tr>
      <w:tr w:rsidR="006D662C" w:rsidRPr="00423BDF" w14:paraId="38F50A6C" w14:textId="77777777" w:rsidTr="00FB0EC5">
        <w:trPr>
          <w:trHeight w:val="1565"/>
        </w:trPr>
        <w:tc>
          <w:tcPr>
            <w:tcW w:w="2742" w:type="dxa"/>
            <w:vMerge w:val="restart"/>
            <w:vAlign w:val="center"/>
          </w:tcPr>
          <w:p w14:paraId="19739F9A" w14:textId="77777777" w:rsidR="006D662C" w:rsidRPr="00423BDF" w:rsidRDefault="006D662C" w:rsidP="00FB0EC5">
            <w:pPr>
              <w:pStyle w:val="Default"/>
              <w:spacing w:before="60" w:after="60"/>
              <w:ind w:left="57" w:right="57"/>
              <w:jc w:val="both"/>
              <w:rPr>
                <w:color w:val="auto"/>
              </w:rPr>
            </w:pPr>
            <w:r w:rsidRPr="00423BDF">
              <w:rPr>
                <w:color w:val="auto"/>
              </w:rPr>
              <w:t>3.1. Yêu cầu về chủng loại, số lượng, xuất xứ, chất lượng</w:t>
            </w:r>
          </w:p>
          <w:p w14:paraId="03BE92E4" w14:textId="77777777" w:rsidR="006D662C" w:rsidRPr="00423BDF" w:rsidRDefault="006D662C" w:rsidP="00FB0EC5">
            <w:pPr>
              <w:spacing w:before="60" w:after="60"/>
              <w:ind w:left="57" w:right="57"/>
              <w:rPr>
                <w:szCs w:val="24"/>
              </w:rPr>
            </w:pPr>
          </w:p>
        </w:tc>
        <w:tc>
          <w:tcPr>
            <w:tcW w:w="4742" w:type="dxa"/>
            <w:vAlign w:val="center"/>
          </w:tcPr>
          <w:p w14:paraId="4115F44B" w14:textId="77777777" w:rsidR="006D662C" w:rsidRPr="00423BDF" w:rsidRDefault="006D662C" w:rsidP="00FB0EC5">
            <w:pPr>
              <w:spacing w:before="60" w:after="60"/>
              <w:ind w:left="57" w:right="57"/>
              <w:rPr>
                <w:szCs w:val="24"/>
              </w:rPr>
            </w:pPr>
            <w:r w:rsidRPr="00423BDF">
              <w:rPr>
                <w:szCs w:val="24"/>
              </w:rPr>
              <w:t>Đúng chủng loại, số lượng yêu cầu tại Mẫu số 01B [Phạm vi cung cấp];</w:t>
            </w:r>
          </w:p>
          <w:p w14:paraId="0249B552" w14:textId="77777777" w:rsidR="006D662C" w:rsidRPr="00423BDF" w:rsidRDefault="006D662C" w:rsidP="00FB0EC5">
            <w:pPr>
              <w:spacing w:before="60" w:after="60"/>
              <w:ind w:left="57" w:right="57"/>
              <w:rPr>
                <w:szCs w:val="24"/>
              </w:rPr>
            </w:pPr>
            <w:r w:rsidRPr="00423BDF">
              <w:rPr>
                <w:szCs w:val="24"/>
              </w:rPr>
              <w:t xml:space="preserve">Có cam kết thiết bị, vật tư chính đưa vào sửa, thay thế (thép tấm, thép hình; vật tư thay thế máy chính, máy phát điện…) có nguồn gốc xuất xứ rõ ràng, mới 100%, chưa qua sử dụng; </w:t>
            </w:r>
          </w:p>
          <w:p w14:paraId="60BDB69F" w14:textId="77777777" w:rsidR="006D662C" w:rsidRPr="00423BDF" w:rsidRDefault="006D662C" w:rsidP="00FB0EC5">
            <w:pPr>
              <w:spacing w:before="60" w:after="60"/>
              <w:ind w:left="57" w:right="57"/>
              <w:rPr>
                <w:szCs w:val="24"/>
              </w:rPr>
            </w:pPr>
            <w:r w:rsidRPr="00423BDF">
              <w:rPr>
                <w:szCs w:val="24"/>
              </w:rPr>
              <w:t>Có cam kết cung cấp đầy đủ Giấy chứng nhận xuất xứ (CO), Giấy chứng nhận chất lượng (CQ) hoặc giấy chứng nhận xuất xưởng của các vật tư chính.</w:t>
            </w:r>
          </w:p>
        </w:tc>
        <w:tc>
          <w:tcPr>
            <w:tcW w:w="1888" w:type="dxa"/>
            <w:vAlign w:val="center"/>
          </w:tcPr>
          <w:p w14:paraId="6913D591"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3AE3936A" w14:textId="77777777" w:rsidTr="00FB0EC5">
        <w:tc>
          <w:tcPr>
            <w:tcW w:w="2742" w:type="dxa"/>
            <w:vMerge/>
          </w:tcPr>
          <w:p w14:paraId="2B9D968B" w14:textId="77777777" w:rsidR="006D662C" w:rsidRPr="00423BDF" w:rsidRDefault="006D662C" w:rsidP="00FB0EC5">
            <w:pPr>
              <w:spacing w:before="60" w:after="60"/>
              <w:ind w:left="57" w:right="57"/>
              <w:rPr>
                <w:szCs w:val="24"/>
              </w:rPr>
            </w:pPr>
          </w:p>
        </w:tc>
        <w:tc>
          <w:tcPr>
            <w:tcW w:w="4742" w:type="dxa"/>
            <w:vAlign w:val="center"/>
          </w:tcPr>
          <w:p w14:paraId="57A52D02" w14:textId="77777777" w:rsidR="006D662C" w:rsidRPr="00423BDF" w:rsidRDefault="006D662C" w:rsidP="00FB0EC5">
            <w:pPr>
              <w:spacing w:before="60" w:after="60"/>
              <w:ind w:left="57" w:right="57"/>
              <w:rPr>
                <w:szCs w:val="24"/>
              </w:rPr>
            </w:pPr>
            <w:r w:rsidRPr="00423BDF">
              <w:rPr>
                <w:szCs w:val="24"/>
              </w:rPr>
              <w:t>Không đáp ứng một trong những tiêu chí nêu trên</w:t>
            </w:r>
            <w:r>
              <w:rPr>
                <w:szCs w:val="24"/>
              </w:rPr>
              <w:t>.</w:t>
            </w:r>
          </w:p>
        </w:tc>
        <w:tc>
          <w:tcPr>
            <w:tcW w:w="1888" w:type="dxa"/>
            <w:vAlign w:val="center"/>
          </w:tcPr>
          <w:p w14:paraId="76BC8FBF"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59FB9E70" w14:textId="77777777" w:rsidTr="00FB0EC5">
        <w:tc>
          <w:tcPr>
            <w:tcW w:w="2742" w:type="dxa"/>
            <w:vMerge w:val="restart"/>
          </w:tcPr>
          <w:p w14:paraId="479B1B41" w14:textId="77777777" w:rsidR="006D662C" w:rsidRPr="00423BDF" w:rsidRDefault="006D662C" w:rsidP="00FB0EC5">
            <w:pPr>
              <w:spacing w:before="60" w:after="60"/>
              <w:ind w:left="57" w:right="57"/>
              <w:rPr>
                <w:szCs w:val="24"/>
              </w:rPr>
            </w:pPr>
            <w:r w:rsidRPr="00423BDF">
              <w:rPr>
                <w:szCs w:val="24"/>
              </w:rPr>
              <w:t>3.2. Yêu cầu về quản lý chất lượng vật liệu sử dụng sửa chữa phương tiện</w:t>
            </w:r>
          </w:p>
        </w:tc>
        <w:tc>
          <w:tcPr>
            <w:tcW w:w="4742" w:type="dxa"/>
            <w:vAlign w:val="center"/>
          </w:tcPr>
          <w:p w14:paraId="24716CF9" w14:textId="77777777" w:rsidR="006D662C" w:rsidRPr="00423BDF" w:rsidRDefault="006D662C" w:rsidP="00FB0EC5">
            <w:pPr>
              <w:spacing w:before="60" w:after="60"/>
              <w:ind w:left="57" w:right="57"/>
              <w:rPr>
                <w:szCs w:val="24"/>
              </w:rPr>
            </w:pPr>
            <w:r w:rsidRPr="00423BDF">
              <w:rPr>
                <w:szCs w:val="24"/>
              </w:rPr>
              <w:t>Trình bày các quy trình kiểm tra chất lượng vật liệu.</w:t>
            </w:r>
          </w:p>
        </w:tc>
        <w:tc>
          <w:tcPr>
            <w:tcW w:w="1888" w:type="dxa"/>
            <w:vAlign w:val="center"/>
          </w:tcPr>
          <w:p w14:paraId="2E6E5690"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5C759703" w14:textId="77777777" w:rsidTr="00FB0EC5">
        <w:tc>
          <w:tcPr>
            <w:tcW w:w="2742" w:type="dxa"/>
            <w:vMerge/>
          </w:tcPr>
          <w:p w14:paraId="24FA1D82" w14:textId="77777777" w:rsidR="006D662C" w:rsidRPr="00423BDF" w:rsidRDefault="006D662C" w:rsidP="00FB0EC5">
            <w:pPr>
              <w:spacing w:before="60" w:after="60"/>
              <w:ind w:left="57" w:right="57"/>
              <w:rPr>
                <w:szCs w:val="24"/>
              </w:rPr>
            </w:pPr>
          </w:p>
        </w:tc>
        <w:tc>
          <w:tcPr>
            <w:tcW w:w="4742" w:type="dxa"/>
            <w:vAlign w:val="center"/>
          </w:tcPr>
          <w:p w14:paraId="2A4AD081" w14:textId="77777777" w:rsidR="006D662C" w:rsidRPr="00423BDF" w:rsidRDefault="006D662C" w:rsidP="00FB0EC5">
            <w:pPr>
              <w:spacing w:before="60" w:after="60"/>
              <w:ind w:left="57" w:right="57"/>
              <w:rPr>
                <w:szCs w:val="24"/>
              </w:rPr>
            </w:pPr>
            <w:r w:rsidRPr="00423BDF">
              <w:rPr>
                <w:szCs w:val="24"/>
              </w:rPr>
              <w:t>Không trình bày hoặc trình bày không rõ ràng hợp lý các quy trình kiểm tra chất lượng vật liệu.</w:t>
            </w:r>
          </w:p>
        </w:tc>
        <w:tc>
          <w:tcPr>
            <w:tcW w:w="1888" w:type="dxa"/>
            <w:vAlign w:val="center"/>
          </w:tcPr>
          <w:p w14:paraId="132DBB42"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06B9AC07" w14:textId="77777777" w:rsidTr="00FB0EC5">
        <w:tc>
          <w:tcPr>
            <w:tcW w:w="2742" w:type="dxa"/>
            <w:vMerge w:val="restart"/>
            <w:vAlign w:val="center"/>
          </w:tcPr>
          <w:p w14:paraId="262F253C" w14:textId="77777777" w:rsidR="006D662C" w:rsidRPr="00423BDF" w:rsidRDefault="006D662C" w:rsidP="00FB0EC5">
            <w:pPr>
              <w:spacing w:before="60" w:after="60"/>
              <w:ind w:left="57" w:right="57"/>
              <w:rPr>
                <w:szCs w:val="24"/>
              </w:rPr>
            </w:pPr>
            <w:r w:rsidRPr="00423BDF">
              <w:rPr>
                <w:szCs w:val="24"/>
              </w:rPr>
              <w:t>3.3. Biện pháp bảo quản vật liệu</w:t>
            </w:r>
          </w:p>
        </w:tc>
        <w:tc>
          <w:tcPr>
            <w:tcW w:w="4742" w:type="dxa"/>
            <w:vAlign w:val="center"/>
          </w:tcPr>
          <w:p w14:paraId="79B42BC9" w14:textId="77777777" w:rsidR="006D662C" w:rsidRPr="00423BDF" w:rsidRDefault="006D662C" w:rsidP="00FB0EC5">
            <w:pPr>
              <w:spacing w:before="60" w:after="60"/>
              <w:ind w:left="57" w:right="57"/>
              <w:rPr>
                <w:szCs w:val="24"/>
              </w:rPr>
            </w:pPr>
            <w:r w:rsidRPr="00423BDF">
              <w:rPr>
                <w:szCs w:val="24"/>
              </w:rPr>
              <w:t>Trình bày rõ các biện pháp kỹ thuật được sử dụng để bảo quản vật liệu sau khi tiếp nhận, kiểm tra chất lượng và lưu kho.</w:t>
            </w:r>
          </w:p>
        </w:tc>
        <w:tc>
          <w:tcPr>
            <w:tcW w:w="1888" w:type="dxa"/>
            <w:vAlign w:val="center"/>
          </w:tcPr>
          <w:p w14:paraId="1000B8AE"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168D6C12" w14:textId="77777777" w:rsidTr="00FB0EC5">
        <w:tc>
          <w:tcPr>
            <w:tcW w:w="2742" w:type="dxa"/>
            <w:vMerge/>
          </w:tcPr>
          <w:p w14:paraId="1C094098" w14:textId="77777777" w:rsidR="006D662C" w:rsidRPr="00423BDF" w:rsidRDefault="006D662C" w:rsidP="00FB0EC5">
            <w:pPr>
              <w:spacing w:before="60" w:after="60"/>
              <w:ind w:left="57" w:right="57"/>
              <w:rPr>
                <w:szCs w:val="24"/>
              </w:rPr>
            </w:pPr>
          </w:p>
        </w:tc>
        <w:tc>
          <w:tcPr>
            <w:tcW w:w="4742" w:type="dxa"/>
            <w:vAlign w:val="center"/>
          </w:tcPr>
          <w:p w14:paraId="29FFB59A" w14:textId="77777777" w:rsidR="006D662C" w:rsidRPr="00423BDF" w:rsidRDefault="006D662C" w:rsidP="00FB0EC5">
            <w:pPr>
              <w:spacing w:before="60" w:after="60"/>
              <w:ind w:left="57" w:right="57"/>
              <w:rPr>
                <w:szCs w:val="24"/>
              </w:rPr>
            </w:pPr>
            <w:r w:rsidRPr="00423BDF">
              <w:rPr>
                <w:szCs w:val="24"/>
              </w:rPr>
              <w:t>Không trình bày rõ các biện pháp kỹ thuật được sử dụng để bảo quản vật liệu sau khi tiếp nhận, kiểm tra chất lượng và lưu kho.</w:t>
            </w:r>
          </w:p>
        </w:tc>
        <w:tc>
          <w:tcPr>
            <w:tcW w:w="1888" w:type="dxa"/>
            <w:vAlign w:val="center"/>
          </w:tcPr>
          <w:p w14:paraId="51E69921"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218A4B81" w14:textId="77777777" w:rsidTr="00FB0EC5">
        <w:tc>
          <w:tcPr>
            <w:tcW w:w="2742" w:type="dxa"/>
            <w:vMerge w:val="restart"/>
            <w:vAlign w:val="center"/>
          </w:tcPr>
          <w:p w14:paraId="4A77A34A" w14:textId="77777777" w:rsidR="006D662C" w:rsidRPr="00423BDF" w:rsidRDefault="006D662C" w:rsidP="00FB0EC5">
            <w:pPr>
              <w:spacing w:before="60" w:after="60"/>
              <w:ind w:left="57" w:right="57"/>
              <w:rPr>
                <w:bCs/>
                <w:szCs w:val="24"/>
              </w:rPr>
            </w:pPr>
            <w:r w:rsidRPr="00423BDF">
              <w:rPr>
                <w:bCs/>
                <w:szCs w:val="24"/>
              </w:rPr>
              <w:t>3.4. Giải pháp kỹ thuật, phương pháp luận</w:t>
            </w:r>
          </w:p>
        </w:tc>
        <w:tc>
          <w:tcPr>
            <w:tcW w:w="4742" w:type="dxa"/>
            <w:vAlign w:val="center"/>
          </w:tcPr>
          <w:p w14:paraId="6AC022ED" w14:textId="77777777" w:rsidR="006D662C" w:rsidRPr="00423BDF" w:rsidRDefault="006D662C" w:rsidP="00FB0EC5">
            <w:pPr>
              <w:spacing w:before="60" w:after="60"/>
              <w:ind w:left="57" w:right="57"/>
              <w:rPr>
                <w:szCs w:val="24"/>
              </w:rPr>
            </w:pPr>
            <w:r w:rsidRPr="00423BDF">
              <w:rPr>
                <w:szCs w:val="24"/>
              </w:rPr>
              <w:t xml:space="preserve">Nhà thầu chuẩn bị đề xuất giải pháp kỹ thuật, phương pháp luận thi công phù hợp với đề xuất về tiến độ thi công, bao gồm: </w:t>
            </w:r>
          </w:p>
          <w:p w14:paraId="6808BE27" w14:textId="77777777" w:rsidR="006D662C" w:rsidRPr="00423BDF" w:rsidRDefault="006D662C" w:rsidP="00FB0EC5">
            <w:pPr>
              <w:spacing w:before="60" w:after="60"/>
              <w:ind w:left="57" w:right="57"/>
              <w:rPr>
                <w:szCs w:val="24"/>
              </w:rPr>
            </w:pPr>
            <w:r w:rsidRPr="00423BDF">
              <w:rPr>
                <w:szCs w:val="24"/>
              </w:rPr>
              <w:t xml:space="preserve">- Công tác chuẩn bị khởi công; </w:t>
            </w:r>
          </w:p>
          <w:p w14:paraId="3273D920" w14:textId="77777777" w:rsidR="006D662C" w:rsidRPr="00423BDF" w:rsidRDefault="006D662C" w:rsidP="00FB0EC5">
            <w:pPr>
              <w:spacing w:before="60" w:after="60"/>
              <w:ind w:left="57" w:right="57"/>
              <w:rPr>
                <w:szCs w:val="24"/>
              </w:rPr>
            </w:pPr>
            <w:r w:rsidRPr="00423BDF">
              <w:rPr>
                <w:szCs w:val="24"/>
              </w:rPr>
              <w:t xml:space="preserve">- Quy trình sửa chữa phần vỏ; </w:t>
            </w:r>
          </w:p>
          <w:p w14:paraId="215D7D3D" w14:textId="77777777" w:rsidR="006D662C" w:rsidRPr="00423BDF" w:rsidRDefault="006D662C" w:rsidP="00FB0EC5">
            <w:pPr>
              <w:spacing w:before="60" w:after="60"/>
              <w:ind w:left="57" w:right="57"/>
              <w:rPr>
                <w:szCs w:val="24"/>
              </w:rPr>
            </w:pPr>
            <w:r w:rsidRPr="00423BDF">
              <w:rPr>
                <w:szCs w:val="24"/>
              </w:rPr>
              <w:t>- Quy trình sửa chữa phần máy;</w:t>
            </w:r>
          </w:p>
          <w:p w14:paraId="1A9A541F" w14:textId="77777777" w:rsidR="006D662C" w:rsidRPr="00423BDF" w:rsidRDefault="006D662C" w:rsidP="00FB0EC5">
            <w:pPr>
              <w:spacing w:before="60" w:after="60"/>
              <w:ind w:left="57" w:right="57"/>
              <w:rPr>
                <w:szCs w:val="24"/>
              </w:rPr>
            </w:pPr>
            <w:r w:rsidRPr="00423BDF">
              <w:rPr>
                <w:szCs w:val="24"/>
              </w:rPr>
              <w:t>- Quy trình sửa chữa phần điện;</w:t>
            </w:r>
          </w:p>
          <w:p w14:paraId="2D99DD43" w14:textId="77777777" w:rsidR="006D662C" w:rsidRPr="00423BDF" w:rsidRDefault="006D662C" w:rsidP="00FB0EC5">
            <w:pPr>
              <w:spacing w:before="60" w:after="60"/>
              <w:ind w:left="57" w:right="57"/>
              <w:rPr>
                <w:szCs w:val="24"/>
              </w:rPr>
            </w:pPr>
            <w:r w:rsidRPr="00423BDF">
              <w:rPr>
                <w:szCs w:val="24"/>
              </w:rPr>
              <w:t>- Quy trình chạy thử tại bến.</w:t>
            </w:r>
          </w:p>
        </w:tc>
        <w:tc>
          <w:tcPr>
            <w:tcW w:w="1888" w:type="dxa"/>
            <w:vAlign w:val="center"/>
          </w:tcPr>
          <w:p w14:paraId="02CA2F6E"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09666439" w14:textId="77777777" w:rsidTr="00FB0EC5">
        <w:tc>
          <w:tcPr>
            <w:tcW w:w="2742" w:type="dxa"/>
            <w:vMerge/>
            <w:vAlign w:val="center"/>
          </w:tcPr>
          <w:p w14:paraId="517F64B6" w14:textId="77777777" w:rsidR="006D662C" w:rsidRPr="00423BDF" w:rsidRDefault="006D662C" w:rsidP="00FB0EC5">
            <w:pPr>
              <w:spacing w:before="60" w:after="60"/>
              <w:ind w:left="57" w:right="57"/>
              <w:rPr>
                <w:szCs w:val="24"/>
              </w:rPr>
            </w:pPr>
          </w:p>
        </w:tc>
        <w:tc>
          <w:tcPr>
            <w:tcW w:w="4742" w:type="dxa"/>
            <w:vAlign w:val="center"/>
          </w:tcPr>
          <w:p w14:paraId="1F478A96" w14:textId="77777777" w:rsidR="006D662C" w:rsidRPr="00423BDF" w:rsidRDefault="006D662C" w:rsidP="00FB0EC5">
            <w:pPr>
              <w:spacing w:before="60" w:after="60"/>
              <w:ind w:left="57" w:right="57"/>
              <w:rPr>
                <w:szCs w:val="24"/>
              </w:rPr>
            </w:pPr>
            <w:r w:rsidRPr="00423BDF">
              <w:rPr>
                <w:szCs w:val="24"/>
              </w:rPr>
              <w:t>Không đề xuất giải pháp kỹ thuật, phương pháp luận thi công hoặc có đề xuất nhưng không hợp lý, không khả thi, không phù hợp với đề xuất về tiến độ thi công.</w:t>
            </w:r>
          </w:p>
        </w:tc>
        <w:tc>
          <w:tcPr>
            <w:tcW w:w="1888" w:type="dxa"/>
            <w:vAlign w:val="center"/>
          </w:tcPr>
          <w:p w14:paraId="169C689F"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2C2F9E28" w14:textId="77777777" w:rsidTr="00FB0EC5">
        <w:tc>
          <w:tcPr>
            <w:tcW w:w="9372" w:type="dxa"/>
            <w:gridSpan w:val="3"/>
            <w:vAlign w:val="center"/>
          </w:tcPr>
          <w:p w14:paraId="381F849F" w14:textId="77777777" w:rsidR="006D662C" w:rsidRPr="00423BDF" w:rsidRDefault="006D662C" w:rsidP="00FB0EC5">
            <w:pPr>
              <w:spacing w:before="60" w:after="60"/>
              <w:ind w:left="57" w:right="57"/>
              <w:rPr>
                <w:szCs w:val="24"/>
              </w:rPr>
            </w:pPr>
            <w:r w:rsidRPr="00423BDF">
              <w:rPr>
                <w:b/>
                <w:bCs/>
                <w:szCs w:val="24"/>
              </w:rPr>
              <w:t>4. Mức độ đáp ứng hệ thống đảm bảo chất lượng và phương pháp thực hiện</w:t>
            </w:r>
          </w:p>
        </w:tc>
      </w:tr>
      <w:tr w:rsidR="006D662C" w:rsidRPr="00423BDF" w14:paraId="1C95809A" w14:textId="77777777" w:rsidTr="00FB0EC5">
        <w:tc>
          <w:tcPr>
            <w:tcW w:w="2742" w:type="dxa"/>
            <w:vMerge w:val="restart"/>
            <w:vAlign w:val="center"/>
          </w:tcPr>
          <w:p w14:paraId="39D32891" w14:textId="77777777" w:rsidR="006D662C" w:rsidRPr="00423BDF" w:rsidRDefault="006D662C" w:rsidP="00FB0EC5">
            <w:pPr>
              <w:spacing w:before="60" w:after="60"/>
              <w:ind w:left="57" w:right="57"/>
              <w:rPr>
                <w:szCs w:val="24"/>
              </w:rPr>
            </w:pPr>
            <w:r w:rsidRPr="00423BDF">
              <w:rPr>
                <w:szCs w:val="24"/>
              </w:rPr>
              <w:t>Kiểm tra chất lượng</w:t>
            </w:r>
          </w:p>
        </w:tc>
        <w:tc>
          <w:tcPr>
            <w:tcW w:w="4742" w:type="dxa"/>
            <w:vAlign w:val="center"/>
          </w:tcPr>
          <w:p w14:paraId="74C819D1" w14:textId="77777777" w:rsidR="006D662C" w:rsidRPr="00423BDF" w:rsidRDefault="006D662C" w:rsidP="00FB0EC5">
            <w:pPr>
              <w:spacing w:before="60" w:after="60"/>
              <w:ind w:left="57" w:right="57"/>
              <w:rPr>
                <w:szCs w:val="24"/>
              </w:rPr>
            </w:pPr>
            <w:r w:rsidRPr="00423BDF">
              <w:rPr>
                <w:szCs w:val="24"/>
              </w:rPr>
              <w:t>Trình bày hệ thống kiểm tra chất lượng KCS, các biện pháp kỹ thuật phục vụ việc kiểm tra và quản lý chất lượng từng công đoạn thi công sửa chữa phương tiện hợp lý, khả thi.</w:t>
            </w:r>
          </w:p>
        </w:tc>
        <w:tc>
          <w:tcPr>
            <w:tcW w:w="1888" w:type="dxa"/>
            <w:vAlign w:val="center"/>
          </w:tcPr>
          <w:p w14:paraId="3B934A48"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6973BA50" w14:textId="77777777" w:rsidTr="00FB0EC5">
        <w:tc>
          <w:tcPr>
            <w:tcW w:w="2742" w:type="dxa"/>
            <w:vMerge/>
            <w:vAlign w:val="center"/>
          </w:tcPr>
          <w:p w14:paraId="2E73629F" w14:textId="77777777" w:rsidR="006D662C" w:rsidRPr="00423BDF" w:rsidRDefault="006D662C" w:rsidP="00FB0EC5">
            <w:pPr>
              <w:spacing w:before="60" w:after="60"/>
              <w:ind w:left="57" w:right="57"/>
              <w:rPr>
                <w:szCs w:val="24"/>
              </w:rPr>
            </w:pPr>
          </w:p>
        </w:tc>
        <w:tc>
          <w:tcPr>
            <w:tcW w:w="4742" w:type="dxa"/>
            <w:vAlign w:val="center"/>
          </w:tcPr>
          <w:p w14:paraId="1B9B3CF7" w14:textId="77777777" w:rsidR="006D662C" w:rsidRPr="00423BDF" w:rsidRDefault="006D662C" w:rsidP="00FB0EC5">
            <w:pPr>
              <w:spacing w:before="60" w:after="60"/>
              <w:ind w:left="57" w:right="57"/>
              <w:rPr>
                <w:szCs w:val="24"/>
              </w:rPr>
            </w:pPr>
            <w:r w:rsidRPr="00423BDF">
              <w:rPr>
                <w:szCs w:val="24"/>
              </w:rPr>
              <w:t>Không trình bày hệ thống kiểm tra chất lượng KCS, các biện pháp kỹ thuật phục vụ việc kiểm tra và quản lý chất lượng từng công đoạn thi công sửa chữa phương tiện hoặc có trình bày nhưng không hợp lý, khả thi.</w:t>
            </w:r>
          </w:p>
        </w:tc>
        <w:tc>
          <w:tcPr>
            <w:tcW w:w="1888" w:type="dxa"/>
            <w:vAlign w:val="center"/>
          </w:tcPr>
          <w:p w14:paraId="2D7E82FC"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26F14307" w14:textId="77777777" w:rsidTr="00FB0EC5">
        <w:tc>
          <w:tcPr>
            <w:tcW w:w="9372" w:type="dxa"/>
            <w:gridSpan w:val="3"/>
            <w:vAlign w:val="center"/>
          </w:tcPr>
          <w:p w14:paraId="17BF74D1" w14:textId="77777777" w:rsidR="006D662C" w:rsidRPr="00423BDF" w:rsidRDefault="006D662C" w:rsidP="00FB0EC5">
            <w:pPr>
              <w:spacing w:before="60" w:after="60"/>
              <w:ind w:left="57" w:right="57"/>
              <w:rPr>
                <w:b/>
                <w:bCs/>
                <w:szCs w:val="24"/>
              </w:rPr>
            </w:pPr>
            <w:r w:rsidRPr="00423BDF">
              <w:rPr>
                <w:b/>
                <w:bCs/>
                <w:szCs w:val="24"/>
              </w:rPr>
              <w:t>5. Mức độ đáp ứng các yêu cầu về tiêu chuẩn thực hiện dịch vụ</w:t>
            </w:r>
          </w:p>
        </w:tc>
      </w:tr>
      <w:tr w:rsidR="006D662C" w:rsidRPr="00423BDF" w14:paraId="561F44FC" w14:textId="77777777" w:rsidTr="00FB0EC5">
        <w:tc>
          <w:tcPr>
            <w:tcW w:w="2742" w:type="dxa"/>
            <w:vMerge w:val="restart"/>
            <w:vAlign w:val="center"/>
          </w:tcPr>
          <w:p w14:paraId="10A539DD" w14:textId="77777777" w:rsidR="006D662C" w:rsidRPr="00423BDF" w:rsidRDefault="006D662C" w:rsidP="00FB0EC5">
            <w:pPr>
              <w:spacing w:before="60" w:after="60"/>
              <w:ind w:left="57" w:right="57"/>
              <w:rPr>
                <w:szCs w:val="24"/>
              </w:rPr>
            </w:pPr>
            <w:r w:rsidRPr="00423BDF">
              <w:rPr>
                <w:szCs w:val="24"/>
              </w:rPr>
              <w:t xml:space="preserve">5.1. Nhà thầu phải là cơ sở dịch vụ sửa chữa tàu biển </w:t>
            </w:r>
            <w:r w:rsidRPr="00423BDF">
              <w:rPr>
                <w:szCs w:val="24"/>
              </w:rPr>
              <w:lastRenderedPageBreak/>
              <w:t>do đăng kiểm Việt Nam chứng nhận</w:t>
            </w:r>
          </w:p>
        </w:tc>
        <w:tc>
          <w:tcPr>
            <w:tcW w:w="4742" w:type="dxa"/>
          </w:tcPr>
          <w:p w14:paraId="2DA9905A" w14:textId="77777777" w:rsidR="006D662C" w:rsidRPr="00423BDF" w:rsidRDefault="006D662C" w:rsidP="00FB0EC5">
            <w:pPr>
              <w:spacing w:before="60" w:after="60"/>
              <w:ind w:left="57" w:right="57"/>
              <w:rPr>
                <w:szCs w:val="24"/>
              </w:rPr>
            </w:pPr>
            <w:r w:rsidRPr="00423BDF">
              <w:rPr>
                <w:szCs w:val="24"/>
              </w:rPr>
              <w:lastRenderedPageBreak/>
              <w:t>Có Giấy chứng nhận năng lực cơ sở đóng mới, sửa chữa tàu biển của Cục Đăng kiểm Việt Nam</w:t>
            </w:r>
            <w:r>
              <w:rPr>
                <w:szCs w:val="24"/>
              </w:rPr>
              <w:t xml:space="preserve"> còn hiệu lực</w:t>
            </w:r>
            <w:r w:rsidRPr="00423BDF">
              <w:rPr>
                <w:szCs w:val="24"/>
              </w:rPr>
              <w:t>.</w:t>
            </w:r>
          </w:p>
        </w:tc>
        <w:tc>
          <w:tcPr>
            <w:tcW w:w="1888" w:type="dxa"/>
            <w:vAlign w:val="center"/>
          </w:tcPr>
          <w:p w14:paraId="5D13A7F5"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508EB535" w14:textId="77777777" w:rsidTr="00FB0EC5">
        <w:tc>
          <w:tcPr>
            <w:tcW w:w="2742" w:type="dxa"/>
            <w:vMerge/>
            <w:vAlign w:val="center"/>
          </w:tcPr>
          <w:p w14:paraId="08A64F5E" w14:textId="77777777" w:rsidR="006D662C" w:rsidRPr="00423BDF" w:rsidRDefault="006D662C" w:rsidP="00FB0EC5">
            <w:pPr>
              <w:spacing w:before="60" w:after="60"/>
              <w:ind w:left="57" w:right="57"/>
              <w:rPr>
                <w:szCs w:val="24"/>
              </w:rPr>
            </w:pPr>
          </w:p>
        </w:tc>
        <w:tc>
          <w:tcPr>
            <w:tcW w:w="4742" w:type="dxa"/>
          </w:tcPr>
          <w:p w14:paraId="6F3F7820" w14:textId="77777777" w:rsidR="006D662C" w:rsidRPr="00423BDF" w:rsidRDefault="006D662C" w:rsidP="00FB0EC5">
            <w:pPr>
              <w:spacing w:before="60" w:after="60"/>
              <w:ind w:left="57" w:right="57"/>
              <w:rPr>
                <w:szCs w:val="24"/>
              </w:rPr>
            </w:pPr>
            <w:r w:rsidRPr="00423BDF">
              <w:rPr>
                <w:szCs w:val="24"/>
              </w:rPr>
              <w:t>Không có Giấy chứng nhận năng lực cơ sở đóng mới, sửa chữa tàu biển của Cục Đăng kiểm Việt Nam</w:t>
            </w:r>
            <w:r>
              <w:rPr>
                <w:szCs w:val="24"/>
              </w:rPr>
              <w:t xml:space="preserve"> hoặc có nhưng hết hiệu lực.</w:t>
            </w:r>
          </w:p>
        </w:tc>
        <w:tc>
          <w:tcPr>
            <w:tcW w:w="1888" w:type="dxa"/>
            <w:vAlign w:val="center"/>
          </w:tcPr>
          <w:p w14:paraId="70F05F8E"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1519298C" w14:textId="77777777" w:rsidTr="00FB0EC5">
        <w:tc>
          <w:tcPr>
            <w:tcW w:w="2742" w:type="dxa"/>
            <w:vMerge w:val="restart"/>
            <w:vAlign w:val="center"/>
          </w:tcPr>
          <w:p w14:paraId="0DCA9E61" w14:textId="77777777" w:rsidR="006D662C" w:rsidRPr="00423BDF" w:rsidRDefault="006D662C" w:rsidP="00FB0EC5">
            <w:pPr>
              <w:spacing w:before="60" w:after="60"/>
              <w:ind w:left="57" w:right="57"/>
              <w:rPr>
                <w:szCs w:val="24"/>
              </w:rPr>
            </w:pPr>
            <w:r w:rsidRPr="00423BDF">
              <w:rPr>
                <w:szCs w:val="24"/>
              </w:rPr>
              <w:t>5.2. Giải pháp cấp điện, cấp nước, thoát nước, giao thông liên lạc trong quá trình thi công</w:t>
            </w:r>
          </w:p>
        </w:tc>
        <w:tc>
          <w:tcPr>
            <w:tcW w:w="4742" w:type="dxa"/>
          </w:tcPr>
          <w:p w14:paraId="312AA6D6" w14:textId="77777777" w:rsidR="006D662C" w:rsidRPr="00423BDF" w:rsidRDefault="006D662C" w:rsidP="00FB0EC5">
            <w:pPr>
              <w:spacing w:before="60" w:after="60"/>
              <w:ind w:left="57" w:right="57"/>
              <w:rPr>
                <w:szCs w:val="24"/>
              </w:rPr>
            </w:pPr>
            <w:r w:rsidRPr="00423BDF">
              <w:rPr>
                <w:szCs w:val="24"/>
              </w:rPr>
              <w:t>Trình bày các giải pháp cấp điện, cấp nước, các giải pháp thoát nước, bố trí điều tiết giao thông, đảm bảo liên lạc trong quá trình thi công hợp lý, khả thi.</w:t>
            </w:r>
          </w:p>
        </w:tc>
        <w:tc>
          <w:tcPr>
            <w:tcW w:w="1888" w:type="dxa"/>
            <w:vAlign w:val="center"/>
          </w:tcPr>
          <w:p w14:paraId="4C4F310A"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6BB9F01C" w14:textId="77777777" w:rsidTr="00FB0EC5">
        <w:tc>
          <w:tcPr>
            <w:tcW w:w="2742" w:type="dxa"/>
            <w:vMerge/>
            <w:vAlign w:val="center"/>
          </w:tcPr>
          <w:p w14:paraId="015B9C55" w14:textId="77777777" w:rsidR="006D662C" w:rsidRPr="00423BDF" w:rsidRDefault="006D662C" w:rsidP="00FB0EC5">
            <w:pPr>
              <w:spacing w:before="60" w:after="60"/>
              <w:ind w:left="57" w:right="57"/>
              <w:jc w:val="left"/>
              <w:rPr>
                <w:szCs w:val="24"/>
              </w:rPr>
            </w:pPr>
          </w:p>
        </w:tc>
        <w:tc>
          <w:tcPr>
            <w:tcW w:w="4742" w:type="dxa"/>
          </w:tcPr>
          <w:p w14:paraId="32890C65" w14:textId="77777777" w:rsidR="006D662C" w:rsidRPr="00423BDF" w:rsidRDefault="006D662C" w:rsidP="00FB0EC5">
            <w:pPr>
              <w:tabs>
                <w:tab w:val="left" w:pos="1053"/>
              </w:tabs>
              <w:spacing w:before="60" w:after="60"/>
              <w:ind w:left="57" w:right="57"/>
              <w:rPr>
                <w:szCs w:val="24"/>
              </w:rPr>
            </w:pPr>
            <w:r w:rsidRPr="00423BDF">
              <w:rPr>
                <w:szCs w:val="24"/>
              </w:rPr>
              <w:t>Không trình</w:t>
            </w:r>
            <w:r>
              <w:rPr>
                <w:szCs w:val="24"/>
              </w:rPr>
              <w:t xml:space="preserve"> bày</w:t>
            </w:r>
            <w:r w:rsidRPr="00423BDF">
              <w:rPr>
                <w:szCs w:val="24"/>
              </w:rPr>
              <w:t xml:space="preserve"> các giải pháp cấp điện, cấp nước, các giải pháp thoát nước, bố trí điều tiết giao thông, đảm bảo liên lạc trong quá trình thi công hoặc trình bày nhưng không hợp lý, khả thi.</w:t>
            </w:r>
          </w:p>
        </w:tc>
        <w:tc>
          <w:tcPr>
            <w:tcW w:w="1888" w:type="dxa"/>
            <w:vAlign w:val="center"/>
          </w:tcPr>
          <w:p w14:paraId="4EAD5C47"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07FE0830" w14:textId="77777777" w:rsidTr="00FB0EC5">
        <w:tc>
          <w:tcPr>
            <w:tcW w:w="2742" w:type="dxa"/>
            <w:vMerge w:val="restart"/>
            <w:vAlign w:val="center"/>
          </w:tcPr>
          <w:p w14:paraId="573D624C" w14:textId="77777777" w:rsidR="006D662C" w:rsidRPr="00423BDF" w:rsidRDefault="006D662C" w:rsidP="00FB0EC5">
            <w:pPr>
              <w:spacing w:before="60" w:after="60"/>
              <w:ind w:left="57" w:right="57"/>
              <w:rPr>
                <w:szCs w:val="24"/>
              </w:rPr>
            </w:pPr>
            <w:r w:rsidRPr="00423BDF">
              <w:rPr>
                <w:szCs w:val="24"/>
              </w:rPr>
              <w:t>5.3. Biện pháp bảo đảm an toàn lao động</w:t>
            </w:r>
          </w:p>
        </w:tc>
        <w:tc>
          <w:tcPr>
            <w:tcW w:w="4742" w:type="dxa"/>
          </w:tcPr>
          <w:p w14:paraId="68F0EED3" w14:textId="77777777" w:rsidR="006D662C" w:rsidRPr="00423BDF" w:rsidRDefault="006D662C" w:rsidP="00FB0EC5">
            <w:pPr>
              <w:spacing w:before="60" w:after="60"/>
              <w:ind w:left="57" w:right="57"/>
              <w:rPr>
                <w:szCs w:val="24"/>
              </w:rPr>
            </w:pPr>
            <w:r w:rsidRPr="00423BDF">
              <w:rPr>
                <w:szCs w:val="24"/>
              </w:rPr>
              <w:t>Có biện pháp bảo đảm an toàn lao động hợp lý, khả thi phù hợp với đề xuất về biện pháp tổ chức thi công.</w:t>
            </w:r>
          </w:p>
          <w:p w14:paraId="7E070019" w14:textId="77777777" w:rsidR="006D662C" w:rsidRPr="00423BDF" w:rsidRDefault="006D662C" w:rsidP="00FB0EC5">
            <w:pPr>
              <w:spacing w:before="60" w:after="60"/>
              <w:ind w:left="57" w:right="57"/>
              <w:rPr>
                <w:szCs w:val="24"/>
              </w:rPr>
            </w:pPr>
            <w:r w:rsidRPr="00423BDF">
              <w:rPr>
                <w:szCs w:val="24"/>
              </w:rPr>
              <w:t>Có cán bộ chuyên trách có giấy chứng nhận huấn luyện vệ sinh an toàn lao động còn hiệu lực (gửi kèm tài liệu chứng minh).</w:t>
            </w:r>
          </w:p>
        </w:tc>
        <w:tc>
          <w:tcPr>
            <w:tcW w:w="1888" w:type="dxa"/>
            <w:vAlign w:val="center"/>
          </w:tcPr>
          <w:p w14:paraId="6D9BAB0D"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778576F2" w14:textId="77777777" w:rsidTr="00FB0EC5">
        <w:tc>
          <w:tcPr>
            <w:tcW w:w="2742" w:type="dxa"/>
            <w:vMerge/>
            <w:vAlign w:val="center"/>
          </w:tcPr>
          <w:p w14:paraId="378CD3A8" w14:textId="77777777" w:rsidR="006D662C" w:rsidRPr="00423BDF" w:rsidRDefault="006D662C" w:rsidP="00FB0EC5">
            <w:pPr>
              <w:spacing w:before="60" w:after="60"/>
              <w:ind w:left="57" w:right="57"/>
              <w:rPr>
                <w:szCs w:val="24"/>
              </w:rPr>
            </w:pPr>
          </w:p>
        </w:tc>
        <w:tc>
          <w:tcPr>
            <w:tcW w:w="4742" w:type="dxa"/>
          </w:tcPr>
          <w:p w14:paraId="30A0B30B" w14:textId="77777777" w:rsidR="006D662C" w:rsidRPr="00423BDF" w:rsidRDefault="006D662C" w:rsidP="00FB0EC5">
            <w:pPr>
              <w:spacing w:before="60" w:after="60"/>
              <w:ind w:left="57" w:right="57"/>
              <w:rPr>
                <w:szCs w:val="24"/>
              </w:rPr>
            </w:pPr>
            <w:r w:rsidRPr="00423BDF">
              <w:rPr>
                <w:szCs w:val="24"/>
              </w:rPr>
              <w:t>Không có biện pháp bảo đảm an toàn lao động hợp lý, khả thi phù hợp với đề xuất về biện pháp tổ chức thi công hoặc có nhưng không hợp lý, khả thi hoặc không phù hợp với biện pháp tổ chức thi công.</w:t>
            </w:r>
          </w:p>
          <w:p w14:paraId="20016CC3" w14:textId="77777777" w:rsidR="006D662C" w:rsidRPr="00423BDF" w:rsidRDefault="006D662C" w:rsidP="00FB0EC5">
            <w:pPr>
              <w:spacing w:before="60" w:after="60"/>
              <w:ind w:left="57" w:right="57"/>
              <w:rPr>
                <w:szCs w:val="24"/>
              </w:rPr>
            </w:pPr>
            <w:r w:rsidRPr="00423BDF">
              <w:rPr>
                <w:szCs w:val="24"/>
              </w:rPr>
              <w:t>Không có cán bộ chuyên trách hoặc có cán bộ chuyên trách nhưng không có giấy chứng nhận huấn luyện vệ sinh an toàn lao động còn hiệu lực (gửi kèm tài liệu chứng minh).</w:t>
            </w:r>
          </w:p>
        </w:tc>
        <w:tc>
          <w:tcPr>
            <w:tcW w:w="1888" w:type="dxa"/>
            <w:vAlign w:val="center"/>
          </w:tcPr>
          <w:p w14:paraId="71B63E6B"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4012977D" w14:textId="77777777" w:rsidTr="00FB0EC5">
        <w:tc>
          <w:tcPr>
            <w:tcW w:w="2742" w:type="dxa"/>
            <w:vMerge w:val="restart"/>
            <w:vAlign w:val="center"/>
          </w:tcPr>
          <w:p w14:paraId="5631074B" w14:textId="77777777" w:rsidR="006D662C" w:rsidRPr="00423BDF" w:rsidRDefault="006D662C" w:rsidP="00FB0EC5">
            <w:pPr>
              <w:spacing w:before="60" w:after="60"/>
              <w:ind w:left="57" w:right="57"/>
              <w:rPr>
                <w:szCs w:val="24"/>
              </w:rPr>
            </w:pPr>
            <w:r w:rsidRPr="00423BDF">
              <w:rPr>
                <w:szCs w:val="24"/>
              </w:rPr>
              <w:t>5.4. Phương án phòng cháy, chữa cháy</w:t>
            </w:r>
          </w:p>
        </w:tc>
        <w:tc>
          <w:tcPr>
            <w:tcW w:w="4742" w:type="dxa"/>
          </w:tcPr>
          <w:p w14:paraId="31F198F2" w14:textId="77777777" w:rsidR="006D662C" w:rsidRPr="00423BDF" w:rsidRDefault="006D662C" w:rsidP="00FB0EC5">
            <w:pPr>
              <w:spacing w:before="60" w:after="60"/>
              <w:ind w:left="57" w:right="57"/>
              <w:rPr>
                <w:szCs w:val="24"/>
              </w:rPr>
            </w:pPr>
            <w:r w:rsidRPr="00423BDF">
              <w:rPr>
                <w:szCs w:val="24"/>
              </w:rPr>
              <w:t>Có phương án phòng cháy, chữa cháy hợp lý, khả thi phù hợp với đề xuất về biện pháp tổ chức thi công.</w:t>
            </w:r>
          </w:p>
        </w:tc>
        <w:tc>
          <w:tcPr>
            <w:tcW w:w="1888" w:type="dxa"/>
            <w:vAlign w:val="center"/>
          </w:tcPr>
          <w:p w14:paraId="1C854772"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75A8298C" w14:textId="77777777" w:rsidTr="00FB0EC5">
        <w:tc>
          <w:tcPr>
            <w:tcW w:w="2742" w:type="dxa"/>
            <w:vMerge/>
            <w:vAlign w:val="center"/>
          </w:tcPr>
          <w:p w14:paraId="244A5D4B" w14:textId="77777777" w:rsidR="006D662C" w:rsidRPr="00423BDF" w:rsidRDefault="006D662C" w:rsidP="00FB0EC5">
            <w:pPr>
              <w:spacing w:before="60" w:after="60"/>
              <w:ind w:left="57" w:right="57"/>
              <w:rPr>
                <w:szCs w:val="24"/>
              </w:rPr>
            </w:pPr>
          </w:p>
        </w:tc>
        <w:tc>
          <w:tcPr>
            <w:tcW w:w="4742" w:type="dxa"/>
          </w:tcPr>
          <w:p w14:paraId="53E9D9A4" w14:textId="77777777" w:rsidR="006D662C" w:rsidRPr="00423BDF" w:rsidRDefault="006D662C" w:rsidP="00FB0EC5">
            <w:pPr>
              <w:spacing w:before="60" w:after="60"/>
              <w:ind w:left="57" w:right="57"/>
              <w:rPr>
                <w:szCs w:val="24"/>
              </w:rPr>
            </w:pPr>
            <w:r w:rsidRPr="00423BDF">
              <w:rPr>
                <w:szCs w:val="24"/>
              </w:rPr>
              <w:t>Không có phương án phòng cháy, chữa cháy hoặc có phương án phòng cháy, chữa cháy nhưng không hợp lý, không khả thi, không phù hợp với đề xuất về biện pháp tổ chức thi công</w:t>
            </w:r>
            <w:r>
              <w:rPr>
                <w:szCs w:val="24"/>
              </w:rPr>
              <w:t>.</w:t>
            </w:r>
          </w:p>
        </w:tc>
        <w:tc>
          <w:tcPr>
            <w:tcW w:w="1888" w:type="dxa"/>
            <w:vAlign w:val="center"/>
          </w:tcPr>
          <w:p w14:paraId="4D4F48C9"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489AE23B" w14:textId="77777777" w:rsidTr="00FB0EC5">
        <w:tc>
          <w:tcPr>
            <w:tcW w:w="2742" w:type="dxa"/>
            <w:vMerge w:val="restart"/>
            <w:vAlign w:val="center"/>
          </w:tcPr>
          <w:p w14:paraId="4F4EDA97" w14:textId="77777777" w:rsidR="006D662C" w:rsidRPr="00423BDF" w:rsidRDefault="006D662C" w:rsidP="00FB0EC5">
            <w:pPr>
              <w:spacing w:before="60" w:after="60"/>
              <w:ind w:left="57" w:right="57"/>
              <w:rPr>
                <w:szCs w:val="24"/>
              </w:rPr>
            </w:pPr>
            <w:r w:rsidRPr="00423BDF">
              <w:rPr>
                <w:szCs w:val="24"/>
              </w:rPr>
              <w:t>5.5. Biện pháp bảo đảm vệ sinh môi trường</w:t>
            </w:r>
          </w:p>
        </w:tc>
        <w:tc>
          <w:tcPr>
            <w:tcW w:w="4742" w:type="dxa"/>
          </w:tcPr>
          <w:p w14:paraId="1F24C114" w14:textId="77777777" w:rsidR="006D662C" w:rsidRPr="00423BDF" w:rsidRDefault="006D662C" w:rsidP="00FB0EC5">
            <w:pPr>
              <w:spacing w:before="60" w:after="60"/>
              <w:ind w:left="57" w:right="57"/>
              <w:rPr>
                <w:szCs w:val="24"/>
              </w:rPr>
            </w:pPr>
            <w:r w:rsidRPr="00423BDF">
              <w:rPr>
                <w:szCs w:val="24"/>
              </w:rPr>
              <w:t>Có biện pháp bảo đảm vệ sinh môi trường hợp lý, khả thi phù hợp với đề xuất về biện pháp tổ chức thi công.</w:t>
            </w:r>
          </w:p>
          <w:p w14:paraId="600FD728" w14:textId="77777777" w:rsidR="006D662C" w:rsidRPr="00423BDF" w:rsidRDefault="006D662C" w:rsidP="00FB0EC5">
            <w:pPr>
              <w:spacing w:before="60" w:after="60"/>
              <w:ind w:left="57" w:right="57"/>
              <w:rPr>
                <w:szCs w:val="24"/>
              </w:rPr>
            </w:pPr>
            <w:r w:rsidRPr="00423BDF">
              <w:rPr>
                <w:szCs w:val="24"/>
              </w:rPr>
              <w:t>Có cam kết bảo vệ môi trường, xử lý chất thải công nghiệp.</w:t>
            </w:r>
          </w:p>
        </w:tc>
        <w:tc>
          <w:tcPr>
            <w:tcW w:w="1888" w:type="dxa"/>
            <w:vAlign w:val="center"/>
          </w:tcPr>
          <w:p w14:paraId="5ABE10E4"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4CF48D29" w14:textId="77777777" w:rsidTr="00FB0EC5">
        <w:tc>
          <w:tcPr>
            <w:tcW w:w="2742" w:type="dxa"/>
            <w:vMerge/>
          </w:tcPr>
          <w:p w14:paraId="78E5BE62" w14:textId="77777777" w:rsidR="006D662C" w:rsidRPr="00423BDF" w:rsidRDefault="006D662C" w:rsidP="00FB0EC5">
            <w:pPr>
              <w:spacing w:before="60" w:after="60"/>
              <w:ind w:left="57" w:right="57"/>
              <w:rPr>
                <w:szCs w:val="24"/>
              </w:rPr>
            </w:pPr>
          </w:p>
        </w:tc>
        <w:tc>
          <w:tcPr>
            <w:tcW w:w="4742" w:type="dxa"/>
          </w:tcPr>
          <w:p w14:paraId="20C5A459" w14:textId="77777777" w:rsidR="006D662C" w:rsidRPr="00423BDF" w:rsidRDefault="006D662C" w:rsidP="00FB0EC5">
            <w:pPr>
              <w:spacing w:before="60" w:after="60"/>
              <w:ind w:left="57" w:right="57"/>
              <w:rPr>
                <w:szCs w:val="24"/>
              </w:rPr>
            </w:pPr>
            <w:r w:rsidRPr="00423BDF">
              <w:rPr>
                <w:szCs w:val="24"/>
              </w:rPr>
              <w:t>Không có biện pháp bảo đảm vệ sinh môi trường hoặc có nhưng không hợp lý, khả thi phù hợp với đề xuất về biện pháp tổ chức thi công.</w:t>
            </w:r>
          </w:p>
          <w:p w14:paraId="593EAFCA" w14:textId="77777777" w:rsidR="006D662C" w:rsidRPr="00423BDF" w:rsidRDefault="006D662C" w:rsidP="00FB0EC5">
            <w:pPr>
              <w:spacing w:before="60" w:after="60"/>
              <w:ind w:left="57" w:right="57"/>
              <w:rPr>
                <w:szCs w:val="24"/>
              </w:rPr>
            </w:pPr>
            <w:r w:rsidRPr="00423BDF">
              <w:rPr>
                <w:szCs w:val="24"/>
              </w:rPr>
              <w:t>Không có cam kết bảo vệ môi trường, xử lý chất thải công nghiệp.</w:t>
            </w:r>
          </w:p>
        </w:tc>
        <w:tc>
          <w:tcPr>
            <w:tcW w:w="1888" w:type="dxa"/>
            <w:vAlign w:val="center"/>
          </w:tcPr>
          <w:p w14:paraId="54EAC0D5"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6E1B5640" w14:textId="77777777" w:rsidTr="00FB0EC5">
        <w:trPr>
          <w:trHeight w:val="681"/>
        </w:trPr>
        <w:tc>
          <w:tcPr>
            <w:tcW w:w="9372" w:type="dxa"/>
            <w:gridSpan w:val="3"/>
            <w:vAlign w:val="center"/>
          </w:tcPr>
          <w:p w14:paraId="5CD8394E" w14:textId="77777777" w:rsidR="006D662C" w:rsidRPr="00423BDF" w:rsidRDefault="006D662C" w:rsidP="00FB0EC5">
            <w:pPr>
              <w:spacing w:before="60" w:after="60"/>
              <w:ind w:left="57" w:right="57"/>
              <w:rPr>
                <w:b/>
                <w:szCs w:val="24"/>
              </w:rPr>
            </w:pPr>
            <w:r w:rsidRPr="00423BDF">
              <w:rPr>
                <w:b/>
                <w:szCs w:val="24"/>
              </w:rPr>
              <w:t>6. Tiến độ thực hiện gói thầu đáp ứng yêu cầu của E-HSMT</w:t>
            </w:r>
          </w:p>
        </w:tc>
      </w:tr>
      <w:tr w:rsidR="006D662C" w:rsidRPr="00423BDF" w14:paraId="052DEEDF" w14:textId="77777777" w:rsidTr="00FB0EC5">
        <w:trPr>
          <w:trHeight w:val="545"/>
        </w:trPr>
        <w:tc>
          <w:tcPr>
            <w:tcW w:w="2742" w:type="dxa"/>
            <w:vMerge w:val="restart"/>
            <w:vAlign w:val="center"/>
          </w:tcPr>
          <w:p w14:paraId="29C8CB30" w14:textId="77777777" w:rsidR="006D662C" w:rsidRPr="00423BDF" w:rsidRDefault="006D662C" w:rsidP="00FB0EC5">
            <w:pPr>
              <w:spacing w:before="60" w:after="60"/>
              <w:ind w:left="57" w:right="57"/>
              <w:rPr>
                <w:szCs w:val="24"/>
              </w:rPr>
            </w:pPr>
            <w:r w:rsidRPr="00423BDF">
              <w:rPr>
                <w:szCs w:val="24"/>
              </w:rPr>
              <w:t>6.1. Thời gian thi công</w:t>
            </w:r>
          </w:p>
        </w:tc>
        <w:tc>
          <w:tcPr>
            <w:tcW w:w="4742" w:type="dxa"/>
          </w:tcPr>
          <w:p w14:paraId="1727C6AF" w14:textId="77777777" w:rsidR="006D662C" w:rsidRPr="00423BDF" w:rsidRDefault="006D662C" w:rsidP="00FB0EC5">
            <w:pPr>
              <w:spacing w:before="60" w:after="60"/>
              <w:ind w:left="57" w:right="57"/>
              <w:rPr>
                <w:szCs w:val="24"/>
              </w:rPr>
            </w:pPr>
            <w:r w:rsidRPr="00423BDF">
              <w:rPr>
                <w:szCs w:val="24"/>
              </w:rPr>
              <w:t>Đề xuất thời gian thi công không quá 30 ngày.</w:t>
            </w:r>
          </w:p>
        </w:tc>
        <w:tc>
          <w:tcPr>
            <w:tcW w:w="1888" w:type="dxa"/>
            <w:vAlign w:val="center"/>
          </w:tcPr>
          <w:p w14:paraId="6BFDDDAC"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5D5AC1F7" w14:textId="77777777" w:rsidTr="00FB0EC5">
        <w:tc>
          <w:tcPr>
            <w:tcW w:w="2742" w:type="dxa"/>
            <w:vMerge/>
          </w:tcPr>
          <w:p w14:paraId="4E319D54" w14:textId="77777777" w:rsidR="006D662C" w:rsidRPr="00423BDF" w:rsidRDefault="006D662C" w:rsidP="00FB0EC5">
            <w:pPr>
              <w:spacing w:before="60" w:after="60"/>
              <w:ind w:left="57" w:right="57"/>
              <w:rPr>
                <w:szCs w:val="24"/>
              </w:rPr>
            </w:pPr>
          </w:p>
        </w:tc>
        <w:tc>
          <w:tcPr>
            <w:tcW w:w="4742" w:type="dxa"/>
          </w:tcPr>
          <w:p w14:paraId="606D81D2" w14:textId="77777777" w:rsidR="006D662C" w:rsidRPr="00423BDF" w:rsidRDefault="006D662C" w:rsidP="00FB0EC5">
            <w:pPr>
              <w:spacing w:before="60" w:after="60"/>
              <w:ind w:left="57" w:right="57"/>
              <w:rPr>
                <w:szCs w:val="24"/>
              </w:rPr>
            </w:pPr>
            <w:r w:rsidRPr="00423BDF">
              <w:rPr>
                <w:szCs w:val="24"/>
              </w:rPr>
              <w:t>Không đề xuất hoặc đề xuất thời gian thi công vượt quá 30 ngày.</w:t>
            </w:r>
          </w:p>
        </w:tc>
        <w:tc>
          <w:tcPr>
            <w:tcW w:w="1888" w:type="dxa"/>
            <w:vAlign w:val="center"/>
          </w:tcPr>
          <w:p w14:paraId="641A3B1D"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2AB7059E" w14:textId="77777777" w:rsidTr="00FB0EC5">
        <w:tc>
          <w:tcPr>
            <w:tcW w:w="2742" w:type="dxa"/>
            <w:vMerge w:val="restart"/>
            <w:vAlign w:val="center"/>
          </w:tcPr>
          <w:p w14:paraId="7DD01949" w14:textId="77777777" w:rsidR="006D662C" w:rsidRPr="00423BDF" w:rsidRDefault="006D662C" w:rsidP="00FB0EC5">
            <w:pPr>
              <w:spacing w:before="60" w:after="60"/>
              <w:ind w:right="57"/>
              <w:rPr>
                <w:szCs w:val="24"/>
              </w:rPr>
            </w:pPr>
            <w:r w:rsidRPr="00423BDF">
              <w:rPr>
                <w:szCs w:val="24"/>
              </w:rPr>
              <w:t xml:space="preserve"> 6.2. Trình bày Bảng tiến độ thi công</w:t>
            </w:r>
          </w:p>
        </w:tc>
        <w:tc>
          <w:tcPr>
            <w:tcW w:w="4742" w:type="dxa"/>
          </w:tcPr>
          <w:p w14:paraId="33670FB0" w14:textId="77777777" w:rsidR="006D662C" w:rsidRPr="00423BDF" w:rsidRDefault="006D662C" w:rsidP="00FB0EC5">
            <w:pPr>
              <w:spacing w:before="60" w:after="60"/>
              <w:ind w:left="84" w:right="57"/>
              <w:rPr>
                <w:szCs w:val="24"/>
              </w:rPr>
            </w:pPr>
            <w:r w:rsidRPr="00423BDF">
              <w:rPr>
                <w:szCs w:val="24"/>
              </w:rPr>
              <w:t>Có Bảng tiến độ thi công trình bày hợp lý, khả thi và phù hợp với đề xuất kỹ thuật của nhà thầu, đáp ứng yêu cầu E-HSMT và chi tiết thể hiện đủ các yếu tố sau:</w:t>
            </w:r>
          </w:p>
          <w:p w14:paraId="13D1AAAE" w14:textId="77777777" w:rsidR="006D662C" w:rsidRPr="00423BDF" w:rsidRDefault="006D662C" w:rsidP="00FB0EC5">
            <w:pPr>
              <w:spacing w:before="60" w:after="60"/>
              <w:ind w:left="84" w:right="57"/>
              <w:rPr>
                <w:szCs w:val="24"/>
              </w:rPr>
            </w:pPr>
            <w:r w:rsidRPr="00423BDF">
              <w:rPr>
                <w:szCs w:val="24"/>
              </w:rPr>
              <w:t xml:space="preserve"> - Các mốc thời gian bắt đầu và kết thúc công việc.</w:t>
            </w:r>
          </w:p>
          <w:p w14:paraId="6D8DA395" w14:textId="77777777" w:rsidR="006D662C" w:rsidRPr="00423BDF" w:rsidRDefault="006D662C" w:rsidP="00FB0EC5">
            <w:pPr>
              <w:spacing w:before="60" w:after="60"/>
              <w:ind w:left="84" w:right="57"/>
              <w:rPr>
                <w:szCs w:val="24"/>
              </w:rPr>
            </w:pPr>
            <w:r w:rsidRPr="00423BDF">
              <w:rPr>
                <w:szCs w:val="24"/>
              </w:rPr>
              <w:t xml:space="preserve"> - Thời gian cung ứng và tập kết vật tư, thiết bị đến xưởng.</w:t>
            </w:r>
          </w:p>
          <w:p w14:paraId="6DC98B2E" w14:textId="77777777" w:rsidR="006D662C" w:rsidRPr="00423BDF" w:rsidRDefault="006D662C" w:rsidP="00FB0EC5">
            <w:pPr>
              <w:spacing w:before="60" w:after="60"/>
              <w:ind w:left="84" w:right="57"/>
              <w:rPr>
                <w:szCs w:val="24"/>
              </w:rPr>
            </w:pPr>
            <w:r w:rsidRPr="00423BDF">
              <w:rPr>
                <w:szCs w:val="24"/>
              </w:rPr>
              <w:t>- Thời gian thi công sửa chữa, lắp đặt thiết bị.</w:t>
            </w:r>
          </w:p>
          <w:p w14:paraId="67ED4DE2" w14:textId="77777777" w:rsidR="006D662C" w:rsidRPr="00423BDF" w:rsidRDefault="006D662C" w:rsidP="00FB0EC5">
            <w:pPr>
              <w:spacing w:before="60" w:after="60"/>
              <w:ind w:left="84" w:right="57"/>
              <w:rPr>
                <w:szCs w:val="24"/>
              </w:rPr>
            </w:pPr>
            <w:r w:rsidRPr="00423BDF">
              <w:rPr>
                <w:szCs w:val="24"/>
              </w:rPr>
              <w:t xml:space="preserve"> - Thời gian bàn giao tàu.</w:t>
            </w:r>
          </w:p>
        </w:tc>
        <w:tc>
          <w:tcPr>
            <w:tcW w:w="1888" w:type="dxa"/>
            <w:vAlign w:val="center"/>
          </w:tcPr>
          <w:p w14:paraId="15D1BFC7" w14:textId="77777777" w:rsidR="006D662C" w:rsidRPr="00423BDF" w:rsidRDefault="006D662C" w:rsidP="00FB0EC5">
            <w:pPr>
              <w:spacing w:before="60" w:after="60"/>
              <w:ind w:left="57" w:right="57"/>
              <w:jc w:val="center"/>
              <w:rPr>
                <w:szCs w:val="24"/>
              </w:rPr>
            </w:pPr>
            <w:r w:rsidRPr="00423BDF">
              <w:rPr>
                <w:szCs w:val="24"/>
              </w:rPr>
              <w:t>Đạt</w:t>
            </w:r>
          </w:p>
        </w:tc>
      </w:tr>
      <w:tr w:rsidR="006D662C" w:rsidRPr="00423BDF" w14:paraId="0E1E70C8" w14:textId="77777777" w:rsidTr="00FB0EC5">
        <w:tc>
          <w:tcPr>
            <w:tcW w:w="2742" w:type="dxa"/>
            <w:vMerge/>
          </w:tcPr>
          <w:p w14:paraId="4A5F4D73" w14:textId="77777777" w:rsidR="006D662C" w:rsidRPr="00423BDF" w:rsidRDefault="006D662C" w:rsidP="00FB0EC5">
            <w:pPr>
              <w:spacing w:before="60" w:after="60"/>
              <w:ind w:left="57" w:right="57"/>
              <w:rPr>
                <w:szCs w:val="24"/>
              </w:rPr>
            </w:pPr>
          </w:p>
        </w:tc>
        <w:tc>
          <w:tcPr>
            <w:tcW w:w="4742" w:type="dxa"/>
          </w:tcPr>
          <w:p w14:paraId="452B0074" w14:textId="77777777" w:rsidR="006D662C" w:rsidRPr="00423BDF" w:rsidRDefault="006D662C" w:rsidP="00FB0EC5">
            <w:pPr>
              <w:spacing w:before="60" w:after="60"/>
              <w:ind w:left="84" w:right="57"/>
              <w:rPr>
                <w:szCs w:val="24"/>
              </w:rPr>
            </w:pPr>
            <w:r w:rsidRPr="00423BDF">
              <w:rPr>
                <w:szCs w:val="24"/>
              </w:rPr>
              <w:t>Không có Bảng tiến độ thi công hoặc có nhưng trình bày không hợp lý, khả thi và không phù hợp với đề xuất kỹ thuật của nhà thầu, không đáp ứng yêu cầu E-HSMT hoặc/và chi tiết không thể hiện đủ các yếu tố sau:</w:t>
            </w:r>
          </w:p>
          <w:p w14:paraId="1DBD4D84" w14:textId="77777777" w:rsidR="006D662C" w:rsidRPr="00423BDF" w:rsidRDefault="006D662C" w:rsidP="00FB0EC5">
            <w:pPr>
              <w:spacing w:before="60" w:after="60"/>
              <w:ind w:left="84" w:right="57"/>
              <w:rPr>
                <w:szCs w:val="24"/>
              </w:rPr>
            </w:pPr>
            <w:r w:rsidRPr="00423BDF">
              <w:rPr>
                <w:szCs w:val="24"/>
              </w:rPr>
              <w:t xml:space="preserve"> - Các mốc thời gian bắt đầu và kết thúc công việc.</w:t>
            </w:r>
          </w:p>
          <w:p w14:paraId="02537F99" w14:textId="77777777" w:rsidR="006D662C" w:rsidRPr="00423BDF" w:rsidRDefault="006D662C" w:rsidP="00FB0EC5">
            <w:pPr>
              <w:spacing w:before="60" w:after="60"/>
              <w:ind w:left="84" w:right="57"/>
              <w:rPr>
                <w:szCs w:val="24"/>
              </w:rPr>
            </w:pPr>
            <w:r w:rsidRPr="00423BDF">
              <w:rPr>
                <w:szCs w:val="24"/>
              </w:rPr>
              <w:t xml:space="preserve"> - Thời gian cung ứng và tập kết vật tư, thiết bị đến xưởng.</w:t>
            </w:r>
          </w:p>
          <w:p w14:paraId="5852BE5D" w14:textId="77777777" w:rsidR="006D662C" w:rsidRPr="00423BDF" w:rsidRDefault="006D662C" w:rsidP="00FB0EC5">
            <w:pPr>
              <w:spacing w:before="60" w:after="60"/>
              <w:ind w:left="84" w:right="57"/>
              <w:rPr>
                <w:szCs w:val="24"/>
              </w:rPr>
            </w:pPr>
            <w:r w:rsidRPr="00423BDF">
              <w:rPr>
                <w:szCs w:val="24"/>
              </w:rPr>
              <w:t>- Thời gian thi công sửa chữa, lắp đặt thiết bị.</w:t>
            </w:r>
          </w:p>
          <w:p w14:paraId="795DCEF3" w14:textId="77777777" w:rsidR="006D662C" w:rsidRPr="00423BDF" w:rsidRDefault="006D662C" w:rsidP="00FB0EC5">
            <w:pPr>
              <w:spacing w:before="60" w:after="60"/>
              <w:ind w:left="84" w:right="57"/>
              <w:rPr>
                <w:szCs w:val="24"/>
              </w:rPr>
            </w:pPr>
            <w:r w:rsidRPr="00423BDF">
              <w:rPr>
                <w:szCs w:val="24"/>
              </w:rPr>
              <w:t xml:space="preserve"> - Thời gian bàn giao tàu.</w:t>
            </w:r>
          </w:p>
        </w:tc>
        <w:tc>
          <w:tcPr>
            <w:tcW w:w="1888" w:type="dxa"/>
            <w:vAlign w:val="center"/>
          </w:tcPr>
          <w:p w14:paraId="1ED936F7"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7150CC40" w14:textId="77777777" w:rsidTr="00FB0EC5">
        <w:trPr>
          <w:trHeight w:val="631"/>
        </w:trPr>
        <w:tc>
          <w:tcPr>
            <w:tcW w:w="9372" w:type="dxa"/>
            <w:gridSpan w:val="3"/>
            <w:vAlign w:val="center"/>
          </w:tcPr>
          <w:p w14:paraId="40D97456" w14:textId="77777777" w:rsidR="006D662C" w:rsidRPr="00423BDF" w:rsidRDefault="006D662C" w:rsidP="00FB0EC5">
            <w:pPr>
              <w:spacing w:before="60" w:after="60"/>
              <w:ind w:left="57" w:right="57"/>
              <w:jc w:val="left"/>
              <w:rPr>
                <w:b/>
                <w:szCs w:val="24"/>
              </w:rPr>
            </w:pPr>
            <w:r w:rsidRPr="00423BDF">
              <w:rPr>
                <w:b/>
                <w:szCs w:val="24"/>
              </w:rPr>
              <w:t>7. Bảo hành</w:t>
            </w:r>
          </w:p>
        </w:tc>
      </w:tr>
      <w:tr w:rsidR="006D662C" w:rsidRPr="00423BDF" w14:paraId="5CC11974" w14:textId="77777777" w:rsidTr="00FB0EC5">
        <w:tc>
          <w:tcPr>
            <w:tcW w:w="2742" w:type="dxa"/>
            <w:vMerge w:val="restart"/>
            <w:vAlign w:val="center"/>
          </w:tcPr>
          <w:p w14:paraId="43B89841" w14:textId="77777777" w:rsidR="006D662C" w:rsidRPr="00423BDF" w:rsidRDefault="006D662C" w:rsidP="00FB0EC5">
            <w:pPr>
              <w:spacing w:before="60" w:after="60"/>
              <w:ind w:left="57" w:right="57"/>
              <w:rPr>
                <w:szCs w:val="24"/>
              </w:rPr>
            </w:pPr>
            <w:r w:rsidRPr="00423BDF">
              <w:rPr>
                <w:szCs w:val="24"/>
              </w:rPr>
              <w:t xml:space="preserve"> Thời gian bảo hành </w:t>
            </w:r>
          </w:p>
        </w:tc>
        <w:tc>
          <w:tcPr>
            <w:tcW w:w="4742" w:type="dxa"/>
          </w:tcPr>
          <w:p w14:paraId="1BB5C9C3" w14:textId="77777777" w:rsidR="006D662C" w:rsidRPr="00423BDF" w:rsidRDefault="006D662C" w:rsidP="00FB0EC5">
            <w:pPr>
              <w:spacing w:before="60" w:after="60"/>
              <w:ind w:left="57" w:right="57"/>
              <w:rPr>
                <w:szCs w:val="24"/>
              </w:rPr>
            </w:pPr>
            <w:r w:rsidRPr="00423BDF">
              <w:rPr>
                <w:szCs w:val="24"/>
              </w:rPr>
              <w:t>Có cam kết thời gian bảo hành sản phẩm (vật tư, thiết bị chính đưa vào thi công) ≥ 12 tháng kể từ thời điểm bàn giao.</w:t>
            </w:r>
          </w:p>
          <w:p w14:paraId="2809F0A5" w14:textId="77777777" w:rsidR="006D662C" w:rsidRPr="00423BDF" w:rsidRDefault="006D662C" w:rsidP="00FB0EC5">
            <w:pPr>
              <w:spacing w:before="60" w:after="60"/>
              <w:ind w:left="57" w:right="57"/>
              <w:rPr>
                <w:szCs w:val="24"/>
              </w:rPr>
            </w:pPr>
            <w:r w:rsidRPr="00423BDF">
              <w:rPr>
                <w:szCs w:val="24"/>
              </w:rPr>
              <w:lastRenderedPageBreak/>
              <w:t>Có cam kết thời gian bảo hành các hạng mục sửa chữa ≥ 06 tháng kể từ thời điểm bàn giao.</w:t>
            </w:r>
          </w:p>
        </w:tc>
        <w:tc>
          <w:tcPr>
            <w:tcW w:w="1888" w:type="dxa"/>
            <w:vAlign w:val="center"/>
          </w:tcPr>
          <w:p w14:paraId="2061A344" w14:textId="77777777" w:rsidR="006D662C" w:rsidRPr="00423BDF" w:rsidRDefault="006D662C" w:rsidP="00FB0EC5">
            <w:pPr>
              <w:spacing w:before="60" w:after="60"/>
              <w:ind w:left="57" w:right="57"/>
              <w:jc w:val="center"/>
              <w:rPr>
                <w:szCs w:val="24"/>
              </w:rPr>
            </w:pPr>
            <w:r w:rsidRPr="00423BDF">
              <w:rPr>
                <w:szCs w:val="24"/>
              </w:rPr>
              <w:lastRenderedPageBreak/>
              <w:t>Đạt</w:t>
            </w:r>
          </w:p>
        </w:tc>
      </w:tr>
      <w:tr w:rsidR="006D662C" w:rsidRPr="00423BDF" w14:paraId="0EBB9766" w14:textId="77777777" w:rsidTr="00FB0EC5">
        <w:tc>
          <w:tcPr>
            <w:tcW w:w="2742" w:type="dxa"/>
            <w:vMerge/>
          </w:tcPr>
          <w:p w14:paraId="76FA685B" w14:textId="77777777" w:rsidR="006D662C" w:rsidRPr="00423BDF" w:rsidRDefault="006D662C" w:rsidP="00FB0EC5">
            <w:pPr>
              <w:spacing w:before="60" w:after="60"/>
              <w:ind w:left="57" w:right="57"/>
              <w:rPr>
                <w:szCs w:val="24"/>
              </w:rPr>
            </w:pPr>
          </w:p>
        </w:tc>
        <w:tc>
          <w:tcPr>
            <w:tcW w:w="4742" w:type="dxa"/>
          </w:tcPr>
          <w:p w14:paraId="7F825681" w14:textId="77777777" w:rsidR="006D662C" w:rsidRPr="00423BDF" w:rsidRDefault="006D662C" w:rsidP="00FB0EC5">
            <w:pPr>
              <w:spacing w:before="60" w:after="60"/>
              <w:ind w:left="57" w:right="57"/>
              <w:rPr>
                <w:szCs w:val="24"/>
              </w:rPr>
            </w:pPr>
            <w:r w:rsidRPr="00423BDF">
              <w:rPr>
                <w:szCs w:val="24"/>
              </w:rPr>
              <w:t>Không có hoặc có cam kết thời gian bảo hành sản phẩm (vật tư, thiết bị chính đưa vào thi công) nhưng nhỏ hơn 12 tháng kể từ thời điểm bàn giao.</w:t>
            </w:r>
          </w:p>
          <w:p w14:paraId="463D7EFC" w14:textId="77777777" w:rsidR="006D662C" w:rsidRPr="00423BDF" w:rsidRDefault="006D662C" w:rsidP="00FB0EC5">
            <w:pPr>
              <w:spacing w:before="60" w:after="60"/>
              <w:ind w:left="57" w:right="57"/>
              <w:rPr>
                <w:szCs w:val="24"/>
              </w:rPr>
            </w:pPr>
            <w:r w:rsidRPr="00423BDF">
              <w:rPr>
                <w:szCs w:val="24"/>
              </w:rPr>
              <w:t>Không có hoặc có cam kết thời gian bảo hành các hạng mục sửa chữa nhỏ hơn 06 tháng kể từ thời điểm bàn giao.</w:t>
            </w:r>
          </w:p>
        </w:tc>
        <w:tc>
          <w:tcPr>
            <w:tcW w:w="1888" w:type="dxa"/>
            <w:vAlign w:val="center"/>
          </w:tcPr>
          <w:p w14:paraId="403D6795" w14:textId="77777777" w:rsidR="006D662C" w:rsidRPr="00423BDF" w:rsidRDefault="006D662C" w:rsidP="00FB0EC5">
            <w:pPr>
              <w:spacing w:before="60" w:after="60"/>
              <w:ind w:left="57" w:right="57"/>
              <w:jc w:val="center"/>
              <w:rPr>
                <w:szCs w:val="24"/>
              </w:rPr>
            </w:pPr>
            <w:r w:rsidRPr="00423BDF">
              <w:rPr>
                <w:szCs w:val="24"/>
              </w:rPr>
              <w:t>Không đạt</w:t>
            </w:r>
          </w:p>
        </w:tc>
      </w:tr>
      <w:tr w:rsidR="006D662C" w:rsidRPr="00423BDF" w14:paraId="54500FE3" w14:textId="77777777" w:rsidTr="00FB0EC5">
        <w:trPr>
          <w:trHeight w:val="931"/>
        </w:trPr>
        <w:tc>
          <w:tcPr>
            <w:tcW w:w="9372" w:type="dxa"/>
            <w:gridSpan w:val="3"/>
            <w:vAlign w:val="center"/>
          </w:tcPr>
          <w:p w14:paraId="4DABD67B" w14:textId="77777777" w:rsidR="006D662C" w:rsidRPr="00423BDF" w:rsidRDefault="006D662C" w:rsidP="00FB0EC5">
            <w:pPr>
              <w:spacing w:before="60" w:after="60"/>
              <w:ind w:left="57" w:right="57"/>
              <w:rPr>
                <w:b/>
                <w:szCs w:val="24"/>
                <w:lang w:val="vi-VN"/>
              </w:rPr>
            </w:pPr>
            <w:r w:rsidRPr="00423BDF">
              <w:rPr>
                <w:b/>
                <w:szCs w:val="24"/>
              </w:rPr>
              <w:t>8</w:t>
            </w:r>
            <w:r w:rsidRPr="00423BDF">
              <w:rPr>
                <w:b/>
                <w:szCs w:val="24"/>
                <w:lang w:val="vi-VN"/>
              </w:rPr>
              <w:t>. Thông tin về kết quả thực hiện hợp đồng của nhà thầu theo quy định tại Điều 17 và Điều 18 của Nghị định số 24/2024/NĐ-CP trong 03 năm trở lại đây tính đến thời điểm đóng thầu:</w:t>
            </w:r>
          </w:p>
        </w:tc>
      </w:tr>
      <w:tr w:rsidR="006D662C" w:rsidRPr="00423BDF" w14:paraId="0892B54D" w14:textId="77777777" w:rsidTr="00FB0EC5">
        <w:trPr>
          <w:trHeight w:val="1076"/>
        </w:trPr>
        <w:tc>
          <w:tcPr>
            <w:tcW w:w="2742" w:type="dxa"/>
            <w:vMerge w:val="restart"/>
            <w:vAlign w:val="center"/>
          </w:tcPr>
          <w:p w14:paraId="1E7E6430" w14:textId="77777777" w:rsidR="006D662C" w:rsidRPr="00C12D2D" w:rsidRDefault="006D662C" w:rsidP="00FB0EC5">
            <w:pPr>
              <w:spacing w:before="60" w:after="60"/>
              <w:ind w:right="57"/>
              <w:rPr>
                <w:szCs w:val="24"/>
                <w:lang w:val="vi-VN"/>
              </w:rPr>
            </w:pPr>
            <w:r w:rsidRPr="00C12D2D">
              <w:rPr>
                <w:szCs w:val="24"/>
                <w:lang w:val="vi-VN"/>
              </w:rPr>
              <w:t xml:space="preserve"> Nhà thầu có cam kết về việc không vi phạm theo các quy định tại Điều 17 và Điều 18 của Nghị định số 24/2024/NĐ-CP và chịu trách nhiệm về tính trung thực về điều cam kết</w:t>
            </w:r>
          </w:p>
        </w:tc>
        <w:tc>
          <w:tcPr>
            <w:tcW w:w="4742" w:type="dxa"/>
            <w:vAlign w:val="center"/>
          </w:tcPr>
          <w:p w14:paraId="71D64E6A" w14:textId="77777777" w:rsidR="006D662C" w:rsidRPr="00423BDF" w:rsidRDefault="006D662C" w:rsidP="00FB0EC5">
            <w:pPr>
              <w:spacing w:before="60" w:after="60"/>
              <w:ind w:left="57" w:right="57"/>
              <w:rPr>
                <w:szCs w:val="24"/>
                <w:lang w:val="vi-VN"/>
              </w:rPr>
            </w:pPr>
            <w:r w:rsidRPr="00423BDF">
              <w:rPr>
                <w:szCs w:val="24"/>
              </w:rPr>
              <w:t>Có cam kết</w:t>
            </w:r>
          </w:p>
        </w:tc>
        <w:tc>
          <w:tcPr>
            <w:tcW w:w="1888" w:type="dxa"/>
            <w:vAlign w:val="center"/>
          </w:tcPr>
          <w:p w14:paraId="458B3590" w14:textId="77777777" w:rsidR="006D662C" w:rsidRPr="00423BDF" w:rsidRDefault="006D662C" w:rsidP="00FB0EC5">
            <w:pPr>
              <w:spacing w:before="60" w:after="60"/>
              <w:ind w:left="57" w:right="57" w:firstLine="141"/>
              <w:jc w:val="center"/>
              <w:rPr>
                <w:szCs w:val="24"/>
              </w:rPr>
            </w:pPr>
            <w:r w:rsidRPr="00423BDF">
              <w:rPr>
                <w:szCs w:val="24"/>
              </w:rPr>
              <w:t>Đạt</w:t>
            </w:r>
          </w:p>
        </w:tc>
      </w:tr>
      <w:tr w:rsidR="006D662C" w:rsidRPr="00423BDF" w14:paraId="6475DAAA" w14:textId="77777777" w:rsidTr="00FB0EC5">
        <w:trPr>
          <w:trHeight w:val="490"/>
        </w:trPr>
        <w:tc>
          <w:tcPr>
            <w:tcW w:w="2742" w:type="dxa"/>
            <w:vMerge/>
            <w:vAlign w:val="center"/>
          </w:tcPr>
          <w:p w14:paraId="7F41F23B" w14:textId="77777777" w:rsidR="006D662C" w:rsidRPr="00423BDF" w:rsidRDefault="006D662C" w:rsidP="00FB0EC5">
            <w:pPr>
              <w:spacing w:before="60" w:after="60"/>
              <w:ind w:left="57" w:right="57" w:firstLine="141"/>
              <w:rPr>
                <w:szCs w:val="24"/>
              </w:rPr>
            </w:pPr>
          </w:p>
        </w:tc>
        <w:tc>
          <w:tcPr>
            <w:tcW w:w="4742" w:type="dxa"/>
            <w:vAlign w:val="center"/>
          </w:tcPr>
          <w:p w14:paraId="1FF6C888" w14:textId="77777777" w:rsidR="006D662C" w:rsidRPr="00423BDF" w:rsidRDefault="006D662C" w:rsidP="00FB0EC5">
            <w:pPr>
              <w:pStyle w:val="ListParagraph"/>
              <w:tabs>
                <w:tab w:val="left" w:pos="367"/>
              </w:tabs>
              <w:spacing w:before="60" w:after="60"/>
              <w:ind w:left="57" w:right="57"/>
              <w:contextualSpacing w:val="0"/>
              <w:rPr>
                <w:szCs w:val="24"/>
                <w:lang w:val="vi-VN"/>
              </w:rPr>
            </w:pPr>
            <w:r w:rsidRPr="00423BDF">
              <w:rPr>
                <w:szCs w:val="24"/>
              </w:rPr>
              <w:t>Không có cam kết</w:t>
            </w:r>
          </w:p>
        </w:tc>
        <w:tc>
          <w:tcPr>
            <w:tcW w:w="1888" w:type="dxa"/>
            <w:vAlign w:val="center"/>
          </w:tcPr>
          <w:p w14:paraId="5977D010" w14:textId="77777777" w:rsidR="006D662C" w:rsidRPr="00423BDF" w:rsidRDefault="006D662C" w:rsidP="00FB0EC5">
            <w:pPr>
              <w:spacing w:before="60" w:after="60"/>
              <w:ind w:left="57" w:right="57" w:firstLine="141"/>
              <w:jc w:val="center"/>
              <w:rPr>
                <w:szCs w:val="24"/>
              </w:rPr>
            </w:pPr>
            <w:r w:rsidRPr="00423BDF">
              <w:rPr>
                <w:szCs w:val="24"/>
              </w:rPr>
              <w:t>Không đạt</w:t>
            </w:r>
          </w:p>
        </w:tc>
      </w:tr>
      <w:tr w:rsidR="006D662C" w:rsidRPr="00423BDF" w14:paraId="49CAB248" w14:textId="77777777" w:rsidTr="00FB0EC5">
        <w:trPr>
          <w:trHeight w:val="568"/>
        </w:trPr>
        <w:tc>
          <w:tcPr>
            <w:tcW w:w="2742" w:type="dxa"/>
            <w:vMerge w:val="restart"/>
            <w:vAlign w:val="center"/>
          </w:tcPr>
          <w:p w14:paraId="18529855" w14:textId="77777777" w:rsidR="006D662C" w:rsidRPr="00423BDF" w:rsidRDefault="006D662C" w:rsidP="00FB0EC5">
            <w:pPr>
              <w:spacing w:before="60" w:after="60"/>
              <w:ind w:left="57" w:right="57"/>
              <w:jc w:val="center"/>
              <w:rPr>
                <w:b/>
                <w:szCs w:val="24"/>
              </w:rPr>
            </w:pPr>
            <w:r w:rsidRPr="00423BDF">
              <w:rPr>
                <w:b/>
                <w:szCs w:val="24"/>
              </w:rPr>
              <w:t>Kết luận</w:t>
            </w:r>
          </w:p>
        </w:tc>
        <w:tc>
          <w:tcPr>
            <w:tcW w:w="4742" w:type="dxa"/>
            <w:vAlign w:val="center"/>
          </w:tcPr>
          <w:p w14:paraId="33AAAFEC" w14:textId="77777777" w:rsidR="006D662C" w:rsidRPr="00423BDF" w:rsidRDefault="006D662C" w:rsidP="00FB0EC5">
            <w:pPr>
              <w:spacing w:before="60" w:after="60"/>
              <w:ind w:left="57" w:right="57"/>
              <w:rPr>
                <w:szCs w:val="24"/>
              </w:rPr>
            </w:pPr>
            <w:r w:rsidRPr="00423BDF">
              <w:rPr>
                <w:szCs w:val="24"/>
              </w:rPr>
              <w:t xml:space="preserve">Tiêu chuẩn chi tiết được xác định là </w:t>
            </w:r>
            <w:r w:rsidRPr="00423BDF">
              <w:rPr>
                <w:b/>
                <w:szCs w:val="24"/>
              </w:rPr>
              <w:t>Đạt hoặc/và Chấp nhận được.</w:t>
            </w:r>
          </w:p>
        </w:tc>
        <w:tc>
          <w:tcPr>
            <w:tcW w:w="1888" w:type="dxa"/>
            <w:vAlign w:val="center"/>
          </w:tcPr>
          <w:p w14:paraId="362BCFAB" w14:textId="77777777" w:rsidR="006D662C" w:rsidRPr="00423BDF" w:rsidRDefault="006D662C" w:rsidP="00FB0EC5">
            <w:pPr>
              <w:spacing w:before="60" w:after="60"/>
              <w:ind w:left="57" w:right="57" w:firstLine="141"/>
              <w:jc w:val="center"/>
              <w:rPr>
                <w:b/>
                <w:szCs w:val="24"/>
              </w:rPr>
            </w:pPr>
            <w:r w:rsidRPr="00423BDF">
              <w:rPr>
                <w:b/>
                <w:szCs w:val="24"/>
              </w:rPr>
              <w:t>Đạt</w:t>
            </w:r>
          </w:p>
        </w:tc>
      </w:tr>
      <w:tr w:rsidR="006D662C" w:rsidRPr="00423BDF" w14:paraId="6ABE471E" w14:textId="77777777" w:rsidTr="00FB0EC5">
        <w:trPr>
          <w:trHeight w:val="361"/>
        </w:trPr>
        <w:tc>
          <w:tcPr>
            <w:tcW w:w="2742" w:type="dxa"/>
            <w:vMerge/>
            <w:vAlign w:val="center"/>
          </w:tcPr>
          <w:p w14:paraId="002641DC" w14:textId="77777777" w:rsidR="006D662C" w:rsidRPr="00423BDF" w:rsidRDefault="006D662C" w:rsidP="00FB0EC5">
            <w:pPr>
              <w:spacing w:before="60" w:after="60"/>
              <w:ind w:left="57" w:right="57"/>
              <w:jc w:val="center"/>
              <w:rPr>
                <w:szCs w:val="24"/>
                <w:u w:val="single"/>
              </w:rPr>
            </w:pPr>
          </w:p>
        </w:tc>
        <w:tc>
          <w:tcPr>
            <w:tcW w:w="4742" w:type="dxa"/>
            <w:vAlign w:val="center"/>
          </w:tcPr>
          <w:p w14:paraId="56B95642" w14:textId="77777777" w:rsidR="006D662C" w:rsidRPr="00423BDF" w:rsidRDefault="006D662C" w:rsidP="00FB0EC5">
            <w:pPr>
              <w:spacing w:before="60" w:after="60"/>
              <w:ind w:left="57" w:right="57"/>
              <w:rPr>
                <w:szCs w:val="24"/>
              </w:rPr>
            </w:pPr>
            <w:r w:rsidRPr="00423BDF">
              <w:rPr>
                <w:szCs w:val="24"/>
              </w:rPr>
              <w:t xml:space="preserve">Có 1 tiêu chuẩn chi tiết được xác định là </w:t>
            </w:r>
            <w:r w:rsidRPr="00423BDF">
              <w:rPr>
                <w:b/>
                <w:szCs w:val="24"/>
              </w:rPr>
              <w:t>Không đạt.</w:t>
            </w:r>
          </w:p>
        </w:tc>
        <w:tc>
          <w:tcPr>
            <w:tcW w:w="1888" w:type="dxa"/>
            <w:vAlign w:val="center"/>
          </w:tcPr>
          <w:p w14:paraId="1F2F0ACE" w14:textId="77777777" w:rsidR="006D662C" w:rsidRPr="00423BDF" w:rsidRDefault="006D662C" w:rsidP="00FB0EC5">
            <w:pPr>
              <w:spacing w:before="60" w:after="60"/>
              <w:ind w:left="57" w:right="57" w:firstLine="141"/>
              <w:jc w:val="center"/>
              <w:rPr>
                <w:b/>
                <w:szCs w:val="24"/>
              </w:rPr>
            </w:pPr>
            <w:r w:rsidRPr="00423BDF">
              <w:rPr>
                <w:b/>
                <w:szCs w:val="24"/>
              </w:rPr>
              <w:t>Không đạt</w:t>
            </w:r>
          </w:p>
        </w:tc>
      </w:tr>
    </w:tbl>
    <w:p w14:paraId="20BB3247" w14:textId="77777777" w:rsidR="006D662C" w:rsidRPr="007279B9" w:rsidRDefault="006D662C" w:rsidP="006D662C">
      <w:pPr>
        <w:spacing w:before="120" w:after="120"/>
        <w:ind w:firstLine="709"/>
        <w:rPr>
          <w:sz w:val="28"/>
          <w:szCs w:val="28"/>
          <w:lang w:val="es-ES"/>
        </w:rPr>
      </w:pPr>
      <w:r w:rsidRPr="007279B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84823E" w14:textId="77777777" w:rsidR="00204B79" w:rsidRDefault="006D662C" w:rsidP="006D662C">
      <w:r w:rsidRPr="007279B9">
        <w:rPr>
          <w:sz w:val="28"/>
          <w:szCs w:val="28"/>
          <w:lang w:val="es-ES"/>
        </w:rPr>
        <w:t>E-HSDT được đánh giá là đáp ứng yêu cầu về kỹ thuật khi có tất cả các tiêu chí tổng quát đều được đánh giá là đạt.</w:t>
      </w:r>
      <w:bookmarkStart w:id="3" w:name="_GoBack"/>
      <w:bookmarkEnd w:id="3"/>
    </w:p>
    <w:sectPr w:rsidR="00204B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717A3" w14:textId="77777777" w:rsidR="006D662C" w:rsidRDefault="006D662C" w:rsidP="006D662C">
      <w:r>
        <w:separator/>
      </w:r>
    </w:p>
  </w:endnote>
  <w:endnote w:type="continuationSeparator" w:id="0">
    <w:p w14:paraId="60D8601E" w14:textId="77777777" w:rsidR="006D662C" w:rsidRDefault="006D662C" w:rsidP="006D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19F7D" w14:textId="77777777" w:rsidR="006D662C" w:rsidRDefault="006D662C" w:rsidP="006D662C">
      <w:r>
        <w:separator/>
      </w:r>
    </w:p>
  </w:footnote>
  <w:footnote w:type="continuationSeparator" w:id="0">
    <w:p w14:paraId="2AB55DC3" w14:textId="77777777" w:rsidR="006D662C" w:rsidRDefault="006D662C" w:rsidP="006D662C">
      <w:r>
        <w:continuationSeparator/>
      </w:r>
    </w:p>
  </w:footnote>
  <w:footnote w:id="1">
    <w:p w14:paraId="65BC17C2" w14:textId="77777777" w:rsidR="006D662C" w:rsidRPr="0090096B" w:rsidRDefault="006D662C" w:rsidP="006D662C">
      <w:pPr>
        <w:pStyle w:val="FootnoteText"/>
        <w:tabs>
          <w:tab w:val="clear" w:pos="360"/>
        </w:tabs>
        <w:spacing w:before="60" w:after="60"/>
        <w:ind w:left="0" w:right="49" w:firstLine="0"/>
        <w:rPr>
          <w:lang w:val="en-US"/>
        </w:rPr>
      </w:pPr>
      <w:r w:rsidRPr="008110CC">
        <w:rPr>
          <w:rStyle w:val="FootnoteReference"/>
        </w:rPr>
        <w:footnoteRef/>
      </w:r>
      <w:r w:rsidRPr="0090096B">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2C"/>
    <w:rsid w:val="00033720"/>
    <w:rsid w:val="00287AE4"/>
    <w:rsid w:val="006D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3B78"/>
  <w15:chartTrackingRefBased/>
  <w15:docId w15:val="{661A6771-E973-46A6-A79E-89CC5C5A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62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D662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D662C"/>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6D662C"/>
    <w:rPr>
      <w:vertAlign w:val="superscript"/>
    </w:rPr>
  </w:style>
  <w:style w:type="paragraph" w:customStyle="1" w:styleId="Default">
    <w:name w:val="Default"/>
    <w:uiPriority w:val="99"/>
    <w:rsid w:val="006D6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D662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D662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Thau</dc:creator>
  <cp:keywords/>
  <dc:description/>
  <cp:lastModifiedBy>Dau Thau</cp:lastModifiedBy>
  <cp:revision>1</cp:revision>
  <dcterms:created xsi:type="dcterms:W3CDTF">2025-08-29T08:43:00Z</dcterms:created>
  <dcterms:modified xsi:type="dcterms:W3CDTF">2025-08-29T08:43:00Z</dcterms:modified>
</cp:coreProperties>
</file>