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A2B" w:rsidRPr="00F92956" w:rsidRDefault="00A80A2B" w:rsidP="00A80A2B">
      <w:pPr>
        <w:widowControl w:val="0"/>
        <w:spacing w:before="120" w:after="120" w:line="264" w:lineRule="auto"/>
        <w:jc w:val="center"/>
        <w:outlineLvl w:val="1"/>
        <w:rPr>
          <w:sz w:val="28"/>
          <w:szCs w:val="28"/>
          <w:lang w:val="nl-NL"/>
        </w:rPr>
      </w:pPr>
      <w:r w:rsidRPr="00F92956">
        <w:rPr>
          <w:b/>
          <w:sz w:val="28"/>
          <w:szCs w:val="28"/>
          <w:lang w:val="nl-NL"/>
        </w:rPr>
        <w:t>Chương V. YÊU CẦU VỀ KỸ THUẬT</w:t>
      </w:r>
    </w:p>
    <w:p w:rsidR="00A80A2B" w:rsidRPr="00F92956" w:rsidRDefault="00A80A2B" w:rsidP="00A80A2B">
      <w:pPr>
        <w:pStyle w:val="Subtitle"/>
        <w:rPr>
          <w:sz w:val="20"/>
          <w:szCs w:val="32"/>
          <w:lang w:val="nl-NL"/>
        </w:rPr>
      </w:pPr>
    </w:p>
    <w:p w:rsidR="00A80A2B" w:rsidRPr="00F92956" w:rsidRDefault="00A80A2B" w:rsidP="00A80A2B">
      <w:pPr>
        <w:pStyle w:val="SectionVIHeader"/>
        <w:widowControl w:val="0"/>
        <w:spacing w:after="120" w:line="264" w:lineRule="auto"/>
        <w:ind w:firstLine="709"/>
        <w:jc w:val="both"/>
        <w:rPr>
          <w:sz w:val="28"/>
          <w:szCs w:val="28"/>
          <w:lang w:val="nl-NL"/>
        </w:rPr>
      </w:pPr>
      <w:r w:rsidRPr="00F92956">
        <w:rPr>
          <w:sz w:val="28"/>
          <w:szCs w:val="28"/>
          <w:lang w:val="nl-NL"/>
        </w:rPr>
        <w:t>Mục 1. Yêu cầu về kỹ thuật</w:t>
      </w:r>
    </w:p>
    <w:p w:rsidR="00A80A2B" w:rsidRPr="00F92956" w:rsidRDefault="00A80A2B" w:rsidP="00A80A2B">
      <w:pPr>
        <w:widowControl w:val="0"/>
        <w:spacing w:before="120" w:after="120" w:line="264" w:lineRule="auto"/>
        <w:ind w:firstLine="709"/>
        <w:rPr>
          <w:b/>
          <w:i/>
          <w:sz w:val="28"/>
          <w:szCs w:val="28"/>
          <w:lang w:val="nl-NL"/>
        </w:rPr>
      </w:pPr>
      <w:r w:rsidRPr="00F92956">
        <w:rPr>
          <w:b/>
          <w:i/>
          <w:sz w:val="28"/>
          <w:szCs w:val="28"/>
          <w:lang w:val="nl-NL"/>
        </w:rPr>
        <w:t xml:space="preserve">1.1. Giới thiệu chung về </w:t>
      </w:r>
      <w:r w:rsidRPr="00F92956">
        <w:rPr>
          <w:b/>
          <w:i/>
          <w:sz w:val="28"/>
          <w:szCs w:val="28"/>
        </w:rPr>
        <w:t>dự toán mua sắm</w:t>
      </w:r>
      <w:r w:rsidRPr="00F92956">
        <w:rPr>
          <w:b/>
          <w:i/>
          <w:sz w:val="28"/>
          <w:szCs w:val="28"/>
          <w:lang w:val="nl-NL"/>
        </w:rPr>
        <w:t>, gói thầu:</w:t>
      </w:r>
    </w:p>
    <w:p w:rsidR="00A80A2B" w:rsidRPr="00F92956" w:rsidRDefault="00A80A2B" w:rsidP="00A80A2B">
      <w:pPr>
        <w:widowControl w:val="0"/>
        <w:spacing w:before="120" w:after="120" w:line="264" w:lineRule="auto"/>
        <w:ind w:firstLine="709"/>
        <w:rPr>
          <w:sz w:val="28"/>
          <w:szCs w:val="28"/>
          <w:lang w:val="nl-NL"/>
        </w:rPr>
      </w:pPr>
      <w:bookmarkStart w:id="0" w:name="_Hlk154743134"/>
      <w:r w:rsidRPr="00F92956">
        <w:rPr>
          <w:sz w:val="28"/>
          <w:szCs w:val="28"/>
          <w:lang w:val="nl-NL"/>
        </w:rPr>
        <w:t>- Chủ đầu tư: Bệnh viện Hữu nghị Việt Nam – Cu Ba Đồng Hới.</w:t>
      </w:r>
    </w:p>
    <w:p w:rsidR="00A80A2B" w:rsidRPr="00F92956" w:rsidRDefault="00A80A2B" w:rsidP="00A80A2B">
      <w:pPr>
        <w:widowControl w:val="0"/>
        <w:spacing w:before="120" w:after="120" w:line="264" w:lineRule="auto"/>
        <w:ind w:firstLine="709"/>
        <w:rPr>
          <w:sz w:val="28"/>
          <w:szCs w:val="28"/>
          <w:lang w:val="nl-NL"/>
        </w:rPr>
      </w:pPr>
      <w:r w:rsidRPr="00F92956">
        <w:rPr>
          <w:sz w:val="28"/>
          <w:szCs w:val="28"/>
          <w:lang w:val="nl-NL"/>
        </w:rPr>
        <w:t>- Điạ điểm thực hiện: TDP 10 Nam Lý, Phường Đồng Hới, tỉnh Quảng Trị.</w:t>
      </w:r>
    </w:p>
    <w:p w:rsidR="00A80A2B" w:rsidRPr="00F92956" w:rsidRDefault="00A80A2B" w:rsidP="00A80A2B">
      <w:pPr>
        <w:spacing w:line="276" w:lineRule="auto"/>
        <w:ind w:firstLine="709"/>
        <w:rPr>
          <w:sz w:val="28"/>
          <w:szCs w:val="28"/>
          <w:lang w:val="nl-NL"/>
        </w:rPr>
      </w:pPr>
      <w:r w:rsidRPr="00F92956">
        <w:rPr>
          <w:sz w:val="28"/>
          <w:szCs w:val="28"/>
          <w:lang w:val="nl-NL"/>
        </w:rPr>
        <w:t xml:space="preserve">- Tên dự toán mua sắm: </w:t>
      </w:r>
      <w:r w:rsidRPr="00F92956">
        <w:rPr>
          <w:bCs/>
          <w:sz w:val="28"/>
        </w:rPr>
        <w:t>Cung cấp y dụng cụ năm 2025</w:t>
      </w:r>
    </w:p>
    <w:p w:rsidR="00A80A2B" w:rsidRPr="00F92956" w:rsidRDefault="00A80A2B" w:rsidP="00A80A2B">
      <w:pPr>
        <w:widowControl w:val="0"/>
        <w:spacing w:before="120" w:after="120" w:line="264" w:lineRule="auto"/>
        <w:ind w:firstLine="709"/>
        <w:rPr>
          <w:sz w:val="28"/>
          <w:szCs w:val="28"/>
          <w:lang w:val="nl-NL"/>
        </w:rPr>
      </w:pPr>
      <w:r w:rsidRPr="00F92956">
        <w:rPr>
          <w:sz w:val="28"/>
          <w:szCs w:val="28"/>
          <w:lang w:val="nl-NL"/>
        </w:rPr>
        <w:t xml:space="preserve">- Tên gói thầu: </w:t>
      </w:r>
      <w:r w:rsidRPr="00F92956">
        <w:rPr>
          <w:bCs/>
          <w:sz w:val="28"/>
        </w:rPr>
        <w:t>Gói 3: Cung cấp dụng cụ khám bệnh</w:t>
      </w:r>
    </w:p>
    <w:p w:rsidR="00A80A2B" w:rsidRPr="00F92956" w:rsidRDefault="00A80A2B" w:rsidP="00A80A2B">
      <w:pPr>
        <w:ind w:left="-103" w:right="-109" w:firstLine="812"/>
        <w:rPr>
          <w:sz w:val="28"/>
          <w:szCs w:val="28"/>
          <w:lang w:val="nl-NL"/>
        </w:rPr>
      </w:pPr>
      <w:r w:rsidRPr="00F92956">
        <w:rPr>
          <w:sz w:val="28"/>
          <w:szCs w:val="28"/>
          <w:lang w:val="nl-NL"/>
        </w:rPr>
        <w:t xml:space="preserve">- Nguồn vốn: Nguồn thu dịch vụ khám bệnh, chữa bệnh </w:t>
      </w:r>
      <w:r w:rsidRPr="00F92956">
        <w:rPr>
          <w:iCs/>
          <w:sz w:val="28"/>
          <w:szCs w:val="28"/>
        </w:rPr>
        <w:t>của Bệnh viện.</w:t>
      </w:r>
    </w:p>
    <w:p w:rsidR="00A80A2B" w:rsidRPr="00F92956" w:rsidRDefault="00A80A2B" w:rsidP="00A80A2B">
      <w:pPr>
        <w:widowControl w:val="0"/>
        <w:spacing w:before="120" w:after="120" w:line="264" w:lineRule="auto"/>
        <w:ind w:firstLine="709"/>
        <w:rPr>
          <w:sz w:val="28"/>
          <w:szCs w:val="28"/>
          <w:lang w:val="nl-NL"/>
        </w:rPr>
      </w:pPr>
      <w:r w:rsidRPr="00F92956">
        <w:rPr>
          <w:sz w:val="28"/>
          <w:szCs w:val="28"/>
          <w:lang w:val="nl-NL"/>
        </w:rPr>
        <w:t>- Hình thức lựa chọn nhà thầu: Đấu thầu rộng rãi trong nước qua mạng.</w:t>
      </w:r>
    </w:p>
    <w:p w:rsidR="00A80A2B" w:rsidRPr="00F92956" w:rsidRDefault="00A80A2B" w:rsidP="00A80A2B">
      <w:pPr>
        <w:widowControl w:val="0"/>
        <w:spacing w:before="120" w:after="120" w:line="264" w:lineRule="auto"/>
        <w:ind w:firstLine="709"/>
        <w:rPr>
          <w:sz w:val="28"/>
          <w:szCs w:val="28"/>
          <w:lang w:val="nl-NL"/>
        </w:rPr>
      </w:pPr>
      <w:r w:rsidRPr="00F92956">
        <w:rPr>
          <w:sz w:val="28"/>
          <w:szCs w:val="28"/>
          <w:lang w:val="nl-NL"/>
        </w:rPr>
        <w:t>- Phương thức lựa chọn nhà thầu: Một giai đoạn một (01) túi hồ sơ.</w:t>
      </w:r>
    </w:p>
    <w:p w:rsidR="00A80A2B" w:rsidRPr="00F92956" w:rsidRDefault="00A80A2B" w:rsidP="00A80A2B">
      <w:pPr>
        <w:widowControl w:val="0"/>
        <w:spacing w:before="120" w:after="120" w:line="264" w:lineRule="auto"/>
        <w:ind w:firstLine="709"/>
        <w:rPr>
          <w:sz w:val="28"/>
          <w:szCs w:val="28"/>
          <w:lang w:val="nl-NL"/>
        </w:rPr>
      </w:pPr>
      <w:r w:rsidRPr="00F92956">
        <w:rPr>
          <w:sz w:val="28"/>
          <w:szCs w:val="28"/>
          <w:lang w:val="nl-NL"/>
        </w:rPr>
        <w:t>- Thời gian thực hiện hợp đồng: 90 ngày kể từ ngày hợp đồng có hiệu lực.</w:t>
      </w:r>
    </w:p>
    <w:p w:rsidR="00A80A2B" w:rsidRPr="00F92956" w:rsidRDefault="00A80A2B" w:rsidP="00A80A2B">
      <w:pPr>
        <w:widowControl w:val="0"/>
        <w:spacing w:before="120" w:after="120" w:line="264" w:lineRule="auto"/>
        <w:ind w:firstLine="709"/>
        <w:rPr>
          <w:i/>
          <w:spacing w:val="2"/>
          <w:sz w:val="28"/>
          <w:szCs w:val="28"/>
          <w:lang w:val="nl-NL"/>
        </w:rPr>
      </w:pPr>
      <w:r w:rsidRPr="00F92956">
        <w:rPr>
          <w:sz w:val="28"/>
          <w:szCs w:val="28"/>
          <w:lang w:val="nl-NL"/>
        </w:rPr>
        <w:t>- Thời gian bắt đầu tổ chức lựa chọn nhà thầu: Quý III/2025.</w:t>
      </w:r>
    </w:p>
    <w:bookmarkEnd w:id="0"/>
    <w:p w:rsidR="00A80A2B" w:rsidRPr="00F92956" w:rsidRDefault="00A80A2B" w:rsidP="00A80A2B">
      <w:pPr>
        <w:widowControl w:val="0"/>
        <w:spacing w:before="120" w:after="120" w:line="264" w:lineRule="auto"/>
        <w:ind w:firstLine="709"/>
        <w:rPr>
          <w:b/>
          <w:i/>
          <w:sz w:val="28"/>
          <w:szCs w:val="28"/>
          <w:lang w:val="nl-NL"/>
        </w:rPr>
      </w:pPr>
      <w:r w:rsidRPr="00F92956">
        <w:rPr>
          <w:b/>
          <w:i/>
          <w:sz w:val="28"/>
          <w:szCs w:val="28"/>
          <w:lang w:val="nl-NL"/>
        </w:rPr>
        <w:t>1.2. Yêu cầu về kỹ thuật</w:t>
      </w:r>
    </w:p>
    <w:p w:rsidR="00A80A2B" w:rsidRPr="00F92956" w:rsidRDefault="00A80A2B" w:rsidP="00A80A2B">
      <w:pPr>
        <w:widowControl w:val="0"/>
        <w:spacing w:before="120" w:after="120" w:line="264" w:lineRule="auto"/>
        <w:ind w:firstLine="709"/>
        <w:rPr>
          <w:b/>
          <w:sz w:val="28"/>
          <w:szCs w:val="28"/>
        </w:rPr>
      </w:pPr>
      <w:r w:rsidRPr="00F92956">
        <w:rPr>
          <w:b/>
          <w:sz w:val="28"/>
          <w:szCs w:val="28"/>
        </w:rPr>
        <w:t>1.2.1. Yêu cầu chung:</w:t>
      </w:r>
    </w:p>
    <w:p w:rsidR="00A80A2B" w:rsidRPr="00F92956" w:rsidRDefault="00A80A2B" w:rsidP="00A80A2B">
      <w:pPr>
        <w:ind w:firstLine="709"/>
        <w:rPr>
          <w:sz w:val="28"/>
          <w:szCs w:val="28"/>
        </w:rPr>
      </w:pPr>
      <w:r w:rsidRPr="00F92956">
        <w:rPr>
          <w:sz w:val="28"/>
          <w:szCs w:val="28"/>
        </w:rPr>
        <w:t>- Thiết bị mới 100%</w:t>
      </w:r>
    </w:p>
    <w:p w:rsidR="00A80A2B" w:rsidRPr="00F92956" w:rsidRDefault="00A80A2B" w:rsidP="00A80A2B">
      <w:pPr>
        <w:ind w:firstLine="709"/>
        <w:rPr>
          <w:sz w:val="28"/>
          <w:szCs w:val="28"/>
        </w:rPr>
      </w:pPr>
      <w:r w:rsidRPr="00F92956">
        <w:rPr>
          <w:sz w:val="28"/>
          <w:szCs w:val="28"/>
        </w:rPr>
        <w:t>- Năm sản xuất: Năm 2024 trở về sau</w:t>
      </w:r>
    </w:p>
    <w:p w:rsidR="00A80A2B" w:rsidRPr="00F92956" w:rsidRDefault="00A80A2B" w:rsidP="00A80A2B">
      <w:pPr>
        <w:widowControl w:val="0"/>
        <w:spacing w:after="120" w:line="264" w:lineRule="auto"/>
        <w:ind w:firstLine="709"/>
        <w:rPr>
          <w:sz w:val="28"/>
          <w:szCs w:val="28"/>
        </w:rPr>
      </w:pPr>
      <w:r w:rsidRPr="00F92956">
        <w:rPr>
          <w:sz w:val="28"/>
          <w:szCs w:val="28"/>
        </w:rPr>
        <w:t>- Thời gian bảo hành: ≥ 12 tháng</w:t>
      </w:r>
    </w:p>
    <w:p w:rsidR="00A80A2B" w:rsidRPr="00F92956" w:rsidRDefault="00A80A2B" w:rsidP="00A80A2B">
      <w:pPr>
        <w:spacing w:after="120"/>
        <w:ind w:firstLine="709"/>
        <w:rPr>
          <w:b/>
          <w:sz w:val="28"/>
          <w:szCs w:val="28"/>
        </w:rPr>
      </w:pPr>
      <w:r w:rsidRPr="00F92956">
        <w:rPr>
          <w:b/>
          <w:sz w:val="28"/>
          <w:szCs w:val="28"/>
        </w:rPr>
        <w:t>1.2.2. Yêu cầu kỹ thuật chi tiết:</w:t>
      </w:r>
    </w:p>
    <w:p w:rsidR="00A80A2B" w:rsidRPr="00F92956" w:rsidRDefault="00A80A2B" w:rsidP="00A80A2B">
      <w:pPr>
        <w:widowControl w:val="0"/>
        <w:spacing w:before="120" w:after="120" w:line="264" w:lineRule="auto"/>
        <w:ind w:firstLine="709"/>
        <w:rPr>
          <w:sz w:val="28"/>
          <w:szCs w:val="28"/>
        </w:rPr>
      </w:pPr>
      <w:r w:rsidRPr="00F92956">
        <w:rPr>
          <w:sz w:val="28"/>
          <w:szCs w:val="28"/>
        </w:rPr>
        <w:t xml:space="preserve">Yêu cầu về kỹ thuật chi tiết của hàng hóa, thiết bị y tế mời thầu bao gồm yêu cầu về cấu hình, tính năng, thông số kỹ thuật cho từng hàng hóa, thiết bị y tế. Yêu cầu về kỹ thuật chi tiết của hàng hóa được lập theo </w:t>
      </w:r>
      <w:r w:rsidRPr="00F92956">
        <w:rPr>
          <w:b/>
          <w:i/>
          <w:sz w:val="28"/>
          <w:szCs w:val="28"/>
        </w:rPr>
        <w:t>Bảng số 5.1</w:t>
      </w:r>
      <w:r w:rsidRPr="00F92956">
        <w:rPr>
          <w:sz w:val="28"/>
          <w:szCs w:val="28"/>
        </w:rPr>
        <w:t xml:space="preserve">, nhà thầu phải lập bảng đáp ứng yêu cầu về kỹ thuật chi tiết của hàng hóa chào thầu theo mẫu </w:t>
      </w:r>
      <w:r w:rsidRPr="00F92956">
        <w:rPr>
          <w:b/>
          <w:i/>
          <w:sz w:val="28"/>
          <w:szCs w:val="28"/>
        </w:rPr>
        <w:t>Bảng số 5.2</w:t>
      </w:r>
      <w:r w:rsidRPr="00F92956">
        <w:rPr>
          <w:i/>
          <w:sz w:val="28"/>
          <w:szCs w:val="28"/>
        </w:rPr>
        <w:t xml:space="preserve"> </w:t>
      </w:r>
      <w:r w:rsidRPr="00F92956">
        <w:rPr>
          <w:sz w:val="28"/>
          <w:szCs w:val="28"/>
        </w:rPr>
        <w:t>để làm cơ sở đánh giá.</w:t>
      </w:r>
    </w:p>
    <w:p w:rsidR="00A80A2B" w:rsidRPr="00F92956" w:rsidRDefault="00A80A2B" w:rsidP="00A80A2B">
      <w:pPr>
        <w:widowControl w:val="0"/>
        <w:spacing w:before="120" w:after="120" w:line="264" w:lineRule="auto"/>
        <w:ind w:firstLine="709"/>
        <w:rPr>
          <w:sz w:val="28"/>
          <w:szCs w:val="28"/>
        </w:rPr>
      </w:pPr>
      <w:r w:rsidRPr="00F92956">
        <w:rPr>
          <w:sz w:val="28"/>
          <w:szCs w:val="28"/>
        </w:rPr>
        <w:tab/>
      </w:r>
      <w:r w:rsidRPr="00F92956">
        <w:rPr>
          <w:sz w:val="28"/>
          <w:szCs w:val="28"/>
        </w:rPr>
        <w:tab/>
      </w:r>
      <w:r w:rsidRPr="00F92956">
        <w:rPr>
          <w:sz w:val="28"/>
          <w:szCs w:val="28"/>
        </w:rPr>
        <w:tab/>
      </w:r>
      <w:r w:rsidRPr="00F92956">
        <w:rPr>
          <w:sz w:val="28"/>
          <w:szCs w:val="28"/>
        </w:rPr>
        <w:tab/>
      </w:r>
      <w:r w:rsidRPr="00F92956">
        <w:rPr>
          <w:sz w:val="28"/>
          <w:szCs w:val="28"/>
        </w:rPr>
        <w:tab/>
      </w:r>
      <w:r w:rsidRPr="00F92956">
        <w:rPr>
          <w:sz w:val="28"/>
          <w:szCs w:val="28"/>
        </w:rPr>
        <w:tab/>
      </w:r>
      <w:r w:rsidRPr="00F92956">
        <w:rPr>
          <w:sz w:val="28"/>
          <w:szCs w:val="28"/>
        </w:rPr>
        <w:tab/>
      </w:r>
      <w:r w:rsidRPr="00F92956">
        <w:rPr>
          <w:sz w:val="28"/>
          <w:szCs w:val="28"/>
        </w:rPr>
        <w:tab/>
      </w:r>
      <w:r w:rsidRPr="00F92956">
        <w:rPr>
          <w:sz w:val="28"/>
          <w:szCs w:val="28"/>
        </w:rPr>
        <w:tab/>
      </w:r>
      <w:r w:rsidRPr="00F92956">
        <w:rPr>
          <w:b/>
          <w:sz w:val="28"/>
          <w:szCs w:val="28"/>
        </w:rPr>
        <w:t>Bảng số 5.1</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985"/>
        <w:gridCol w:w="1980"/>
        <w:gridCol w:w="5961"/>
      </w:tblGrid>
      <w:tr w:rsidR="00A80A2B" w:rsidRPr="00F92956" w:rsidTr="009C5AA0">
        <w:trPr>
          <w:trHeight w:val="315"/>
          <w:tblHeader/>
          <w:jc w:val="center"/>
        </w:trPr>
        <w:tc>
          <w:tcPr>
            <w:tcW w:w="985" w:type="dxa"/>
            <w:vAlign w:val="center"/>
          </w:tcPr>
          <w:p w:rsidR="00A80A2B" w:rsidRPr="00F92956" w:rsidRDefault="00A80A2B" w:rsidP="009C5AA0">
            <w:pPr>
              <w:jc w:val="center"/>
              <w:rPr>
                <w:b/>
                <w:sz w:val="26"/>
                <w:szCs w:val="26"/>
              </w:rPr>
            </w:pPr>
            <w:r w:rsidRPr="00F92956">
              <w:rPr>
                <w:b/>
                <w:sz w:val="26"/>
                <w:szCs w:val="26"/>
              </w:rPr>
              <w:t>STT</w:t>
            </w:r>
          </w:p>
        </w:tc>
        <w:tc>
          <w:tcPr>
            <w:tcW w:w="1980" w:type="dxa"/>
            <w:vAlign w:val="center"/>
          </w:tcPr>
          <w:p w:rsidR="00A80A2B" w:rsidRPr="00F92956" w:rsidRDefault="00A80A2B" w:rsidP="009C5AA0">
            <w:pPr>
              <w:jc w:val="center"/>
              <w:rPr>
                <w:b/>
                <w:sz w:val="26"/>
                <w:szCs w:val="26"/>
              </w:rPr>
            </w:pPr>
            <w:r w:rsidRPr="00F92956">
              <w:rPr>
                <w:b/>
                <w:sz w:val="26"/>
                <w:szCs w:val="26"/>
              </w:rPr>
              <w:t>Tên hàng hóa</w:t>
            </w:r>
          </w:p>
        </w:tc>
        <w:tc>
          <w:tcPr>
            <w:tcW w:w="5961" w:type="dxa"/>
            <w:vAlign w:val="center"/>
          </w:tcPr>
          <w:p w:rsidR="00A80A2B" w:rsidRPr="00F92956" w:rsidRDefault="00A80A2B" w:rsidP="009C5AA0">
            <w:pPr>
              <w:jc w:val="center"/>
              <w:rPr>
                <w:b/>
                <w:sz w:val="26"/>
                <w:szCs w:val="26"/>
              </w:rPr>
            </w:pPr>
            <w:r w:rsidRPr="00F92956">
              <w:rPr>
                <w:b/>
                <w:sz w:val="26"/>
                <w:szCs w:val="26"/>
              </w:rPr>
              <w:t>Mô tả yêu cầu về tính năng, thông số kỹ thuật và các thông tin liên quan về kỹ thuật</w:t>
            </w:r>
          </w:p>
        </w:tc>
      </w:tr>
      <w:tr w:rsidR="00A80A2B" w:rsidRPr="00F92956" w:rsidTr="009C5AA0">
        <w:trPr>
          <w:trHeight w:val="70"/>
          <w:jc w:val="center"/>
        </w:trPr>
        <w:tc>
          <w:tcPr>
            <w:tcW w:w="985" w:type="dxa"/>
            <w:vAlign w:val="center"/>
          </w:tcPr>
          <w:p w:rsidR="00A80A2B" w:rsidRPr="00F92956" w:rsidRDefault="00A80A2B" w:rsidP="00A80A2B">
            <w:pPr>
              <w:pStyle w:val="ListParagraph"/>
              <w:numPr>
                <w:ilvl w:val="0"/>
                <w:numId w:val="1"/>
              </w:numPr>
              <w:contextualSpacing w:val="0"/>
              <w:jc w:val="center"/>
              <w:rPr>
                <w:sz w:val="26"/>
                <w:szCs w:val="26"/>
              </w:rPr>
            </w:pPr>
          </w:p>
        </w:tc>
        <w:tc>
          <w:tcPr>
            <w:tcW w:w="1980" w:type="dxa"/>
            <w:vAlign w:val="center"/>
          </w:tcPr>
          <w:p w:rsidR="00A80A2B" w:rsidRPr="00F92956" w:rsidRDefault="00A80A2B" w:rsidP="009C5AA0">
            <w:pPr>
              <w:rPr>
                <w:sz w:val="26"/>
                <w:szCs w:val="26"/>
              </w:rPr>
            </w:pPr>
            <w:r w:rsidRPr="00F92956">
              <w:rPr>
                <w:sz w:val="26"/>
                <w:szCs w:val="26"/>
              </w:rPr>
              <w:t>Nhiệt kế thủy ngân</w:t>
            </w:r>
          </w:p>
        </w:tc>
        <w:tc>
          <w:tcPr>
            <w:tcW w:w="5961" w:type="dxa"/>
            <w:vAlign w:val="center"/>
          </w:tcPr>
          <w:p w:rsidR="00A80A2B" w:rsidRPr="00F92956" w:rsidRDefault="00A80A2B" w:rsidP="009C5AA0">
            <w:pPr>
              <w:rPr>
                <w:sz w:val="26"/>
                <w:szCs w:val="26"/>
              </w:rPr>
            </w:pPr>
            <w:r w:rsidRPr="00F92956">
              <w:rPr>
                <w:sz w:val="26"/>
                <w:szCs w:val="26"/>
              </w:rPr>
              <w:t>- Khoảng đo từ: ≤35˚C ÷ ≥42˚C</w:t>
            </w:r>
          </w:p>
          <w:p w:rsidR="00A80A2B" w:rsidRPr="00F92956" w:rsidRDefault="00A80A2B" w:rsidP="009C5AA0">
            <w:pPr>
              <w:pBdr>
                <w:top w:val="nil"/>
                <w:left w:val="nil"/>
                <w:bottom w:val="nil"/>
                <w:right w:val="nil"/>
                <w:between w:val="nil"/>
              </w:pBdr>
              <w:ind w:left="31"/>
              <w:rPr>
                <w:b/>
                <w:sz w:val="26"/>
                <w:szCs w:val="26"/>
              </w:rPr>
            </w:pPr>
            <w:r w:rsidRPr="00F92956">
              <w:rPr>
                <w:sz w:val="26"/>
                <w:szCs w:val="26"/>
              </w:rPr>
              <w:t>- Độ chính xác ≤0.1 độ C</w:t>
            </w:r>
          </w:p>
        </w:tc>
      </w:tr>
      <w:tr w:rsidR="00A80A2B" w:rsidRPr="00F92956" w:rsidTr="009C5AA0">
        <w:trPr>
          <w:trHeight w:val="70"/>
          <w:jc w:val="center"/>
        </w:trPr>
        <w:tc>
          <w:tcPr>
            <w:tcW w:w="985" w:type="dxa"/>
            <w:vAlign w:val="center"/>
          </w:tcPr>
          <w:p w:rsidR="00A80A2B" w:rsidRPr="00F92956" w:rsidRDefault="00A80A2B" w:rsidP="00A80A2B">
            <w:pPr>
              <w:pStyle w:val="ListParagraph"/>
              <w:numPr>
                <w:ilvl w:val="0"/>
                <w:numId w:val="1"/>
              </w:numPr>
              <w:contextualSpacing w:val="0"/>
              <w:jc w:val="center"/>
              <w:rPr>
                <w:sz w:val="26"/>
                <w:szCs w:val="26"/>
              </w:rPr>
            </w:pPr>
          </w:p>
        </w:tc>
        <w:tc>
          <w:tcPr>
            <w:tcW w:w="1980" w:type="dxa"/>
            <w:vAlign w:val="center"/>
          </w:tcPr>
          <w:p w:rsidR="00A80A2B" w:rsidRPr="00F92956" w:rsidRDefault="00A80A2B" w:rsidP="009C5AA0">
            <w:pPr>
              <w:rPr>
                <w:sz w:val="26"/>
                <w:szCs w:val="26"/>
              </w:rPr>
            </w:pPr>
            <w:r w:rsidRPr="00F92956">
              <w:rPr>
                <w:sz w:val="26"/>
                <w:szCs w:val="26"/>
              </w:rPr>
              <w:t>Cân sức khỏe có thước đo chiều cao</w:t>
            </w:r>
          </w:p>
        </w:tc>
        <w:tc>
          <w:tcPr>
            <w:tcW w:w="5961" w:type="dxa"/>
            <w:vAlign w:val="center"/>
          </w:tcPr>
          <w:p w:rsidR="00A80A2B" w:rsidRPr="00F92956" w:rsidRDefault="00A80A2B" w:rsidP="009C5AA0">
            <w:pPr>
              <w:ind w:left="31"/>
              <w:jc w:val="left"/>
              <w:rPr>
                <w:sz w:val="26"/>
                <w:szCs w:val="26"/>
              </w:rPr>
            </w:pPr>
            <w:r w:rsidRPr="00F92956">
              <w:rPr>
                <w:sz w:val="26"/>
                <w:szCs w:val="26"/>
              </w:rPr>
              <w:t>-Trọng lượng cân tối đa:  ≥120kg</w:t>
            </w:r>
            <w:r w:rsidRPr="00F92956">
              <w:rPr>
                <w:sz w:val="26"/>
                <w:szCs w:val="26"/>
              </w:rPr>
              <w:br/>
              <w:t>- Đo chiều cao: Từ ≤ 70cm ÷ ≥190cm</w:t>
            </w:r>
          </w:p>
        </w:tc>
      </w:tr>
      <w:tr w:rsidR="00A80A2B" w:rsidRPr="00F92956" w:rsidTr="009C5AA0">
        <w:trPr>
          <w:trHeight w:val="70"/>
          <w:jc w:val="center"/>
        </w:trPr>
        <w:tc>
          <w:tcPr>
            <w:tcW w:w="985" w:type="dxa"/>
            <w:vAlign w:val="center"/>
          </w:tcPr>
          <w:p w:rsidR="00A80A2B" w:rsidRPr="00F92956" w:rsidRDefault="00A80A2B" w:rsidP="00A80A2B">
            <w:pPr>
              <w:pStyle w:val="ListParagraph"/>
              <w:numPr>
                <w:ilvl w:val="0"/>
                <w:numId w:val="1"/>
              </w:numPr>
              <w:contextualSpacing w:val="0"/>
              <w:jc w:val="center"/>
              <w:rPr>
                <w:sz w:val="26"/>
                <w:szCs w:val="26"/>
              </w:rPr>
            </w:pPr>
          </w:p>
        </w:tc>
        <w:tc>
          <w:tcPr>
            <w:tcW w:w="1980" w:type="dxa"/>
            <w:vAlign w:val="center"/>
          </w:tcPr>
          <w:p w:rsidR="00A80A2B" w:rsidRPr="00F92956" w:rsidRDefault="00A80A2B" w:rsidP="009C5AA0">
            <w:pPr>
              <w:rPr>
                <w:sz w:val="26"/>
                <w:szCs w:val="26"/>
              </w:rPr>
            </w:pPr>
            <w:r w:rsidRPr="00F92956">
              <w:rPr>
                <w:sz w:val="26"/>
                <w:szCs w:val="26"/>
              </w:rPr>
              <w:t>Đèn đọc phim 1 cửa</w:t>
            </w:r>
          </w:p>
        </w:tc>
        <w:tc>
          <w:tcPr>
            <w:tcW w:w="5961" w:type="dxa"/>
            <w:vAlign w:val="center"/>
          </w:tcPr>
          <w:p w:rsidR="00A80A2B" w:rsidRPr="00F92956" w:rsidRDefault="00A80A2B" w:rsidP="009C5AA0">
            <w:pPr>
              <w:ind w:left="31"/>
              <w:rPr>
                <w:sz w:val="26"/>
                <w:szCs w:val="26"/>
              </w:rPr>
            </w:pPr>
            <w:r w:rsidRPr="00F92956">
              <w:rPr>
                <w:sz w:val="26"/>
                <w:szCs w:val="26"/>
              </w:rPr>
              <w:t>- Nguồn sáng: Đèn LED</w:t>
            </w:r>
          </w:p>
          <w:p w:rsidR="00A80A2B" w:rsidRPr="00F92956" w:rsidRDefault="00A80A2B" w:rsidP="009C5AA0">
            <w:pPr>
              <w:ind w:left="31"/>
              <w:rPr>
                <w:sz w:val="26"/>
                <w:szCs w:val="26"/>
              </w:rPr>
            </w:pPr>
            <w:r w:rsidRPr="00F92956">
              <w:rPr>
                <w:sz w:val="26"/>
                <w:szCs w:val="26"/>
              </w:rPr>
              <w:t>- Tuổi thọ bóng đèn: ≥50.000 h</w:t>
            </w:r>
          </w:p>
          <w:p w:rsidR="00A80A2B" w:rsidRPr="00F92956" w:rsidRDefault="00A80A2B" w:rsidP="009C5AA0">
            <w:pPr>
              <w:rPr>
                <w:sz w:val="26"/>
                <w:szCs w:val="26"/>
              </w:rPr>
            </w:pPr>
            <w:r w:rsidRPr="00F92956">
              <w:rPr>
                <w:sz w:val="26"/>
                <w:szCs w:val="26"/>
              </w:rPr>
              <w:t>- Có thể điều chỉnh được độ sáng tối của đèn</w:t>
            </w:r>
          </w:p>
          <w:p w:rsidR="00A80A2B" w:rsidRPr="00F92956" w:rsidRDefault="00A80A2B" w:rsidP="009C5AA0">
            <w:pPr>
              <w:rPr>
                <w:sz w:val="26"/>
                <w:szCs w:val="26"/>
              </w:rPr>
            </w:pPr>
            <w:r w:rsidRPr="00F92956">
              <w:rPr>
                <w:sz w:val="26"/>
                <w:szCs w:val="26"/>
              </w:rPr>
              <w:t>- Nguồn điện sử dụng: 220VAC, tần số 50Hz</w:t>
            </w:r>
          </w:p>
          <w:p w:rsidR="00A80A2B" w:rsidRPr="00F92956" w:rsidRDefault="00A80A2B" w:rsidP="009C5AA0">
            <w:pPr>
              <w:rPr>
                <w:sz w:val="26"/>
                <w:szCs w:val="26"/>
              </w:rPr>
            </w:pPr>
            <w:sdt>
              <w:sdtPr>
                <w:rPr>
                  <w:sz w:val="26"/>
                  <w:szCs w:val="26"/>
                </w:rPr>
                <w:tag w:val="goog_rdk_22"/>
                <w:id w:val="420375065"/>
              </w:sdtPr>
              <w:sdtContent>
                <w:r w:rsidRPr="00F92956">
                  <w:rPr>
                    <w:rFonts w:eastAsia="Caudex"/>
                    <w:sz w:val="26"/>
                    <w:szCs w:val="26"/>
                  </w:rPr>
                  <w:t>- Kích thước: 470 x 550 x 25mm, sai số ±≤10%</w:t>
                </w:r>
              </w:sdtContent>
            </w:sdt>
          </w:p>
        </w:tc>
      </w:tr>
      <w:tr w:rsidR="00A80A2B" w:rsidRPr="00F92956" w:rsidTr="009C5AA0">
        <w:trPr>
          <w:trHeight w:val="70"/>
          <w:jc w:val="center"/>
        </w:trPr>
        <w:tc>
          <w:tcPr>
            <w:tcW w:w="985" w:type="dxa"/>
            <w:vAlign w:val="center"/>
          </w:tcPr>
          <w:p w:rsidR="00A80A2B" w:rsidRPr="00F92956" w:rsidRDefault="00A80A2B" w:rsidP="00A80A2B">
            <w:pPr>
              <w:pStyle w:val="ListParagraph"/>
              <w:numPr>
                <w:ilvl w:val="0"/>
                <w:numId w:val="1"/>
              </w:numPr>
              <w:contextualSpacing w:val="0"/>
              <w:jc w:val="center"/>
              <w:rPr>
                <w:sz w:val="26"/>
                <w:szCs w:val="26"/>
              </w:rPr>
            </w:pPr>
          </w:p>
        </w:tc>
        <w:tc>
          <w:tcPr>
            <w:tcW w:w="1980" w:type="dxa"/>
            <w:vAlign w:val="center"/>
          </w:tcPr>
          <w:p w:rsidR="00A80A2B" w:rsidRPr="00F92956" w:rsidRDefault="00A80A2B" w:rsidP="009C5AA0">
            <w:pPr>
              <w:rPr>
                <w:sz w:val="26"/>
                <w:szCs w:val="26"/>
              </w:rPr>
            </w:pPr>
            <w:r w:rsidRPr="00F92956">
              <w:rPr>
                <w:sz w:val="26"/>
                <w:szCs w:val="26"/>
              </w:rPr>
              <w:t>Đèn đọc phim 2 cửa</w:t>
            </w:r>
          </w:p>
        </w:tc>
        <w:tc>
          <w:tcPr>
            <w:tcW w:w="5961" w:type="dxa"/>
            <w:vAlign w:val="center"/>
          </w:tcPr>
          <w:p w:rsidR="00A80A2B" w:rsidRPr="00F92956" w:rsidRDefault="00A80A2B" w:rsidP="009C5AA0">
            <w:pPr>
              <w:ind w:left="31"/>
              <w:rPr>
                <w:sz w:val="26"/>
                <w:szCs w:val="26"/>
              </w:rPr>
            </w:pPr>
            <w:r w:rsidRPr="00F92956">
              <w:rPr>
                <w:sz w:val="26"/>
                <w:szCs w:val="26"/>
              </w:rPr>
              <w:t>- Nguồn sáng: Đèn LED</w:t>
            </w:r>
          </w:p>
          <w:p w:rsidR="00A80A2B" w:rsidRPr="00F92956" w:rsidRDefault="00A80A2B" w:rsidP="009C5AA0">
            <w:pPr>
              <w:ind w:left="31"/>
              <w:rPr>
                <w:sz w:val="26"/>
                <w:szCs w:val="26"/>
              </w:rPr>
            </w:pPr>
            <w:r w:rsidRPr="00F92956">
              <w:rPr>
                <w:sz w:val="26"/>
                <w:szCs w:val="26"/>
              </w:rPr>
              <w:t>- Tuổi thọ bóng đèn: 50.000 h</w:t>
            </w:r>
          </w:p>
          <w:p w:rsidR="00A80A2B" w:rsidRPr="00F92956" w:rsidRDefault="00A80A2B" w:rsidP="009C5AA0">
            <w:pPr>
              <w:ind w:left="31"/>
              <w:rPr>
                <w:sz w:val="26"/>
                <w:szCs w:val="26"/>
              </w:rPr>
            </w:pPr>
            <w:r w:rsidRPr="00F92956">
              <w:rPr>
                <w:sz w:val="26"/>
                <w:szCs w:val="26"/>
              </w:rPr>
              <w:t>- Có thể điều chỉnh được độ sáng tối của đèn</w:t>
            </w:r>
          </w:p>
          <w:p w:rsidR="00A80A2B" w:rsidRPr="00F92956" w:rsidRDefault="00A80A2B" w:rsidP="009C5AA0">
            <w:pPr>
              <w:ind w:left="31"/>
              <w:rPr>
                <w:sz w:val="26"/>
                <w:szCs w:val="26"/>
              </w:rPr>
            </w:pPr>
            <w:r w:rsidRPr="00F92956">
              <w:rPr>
                <w:sz w:val="26"/>
                <w:szCs w:val="26"/>
              </w:rPr>
              <w:t>- Nguồn điện sử dụng: 220VAC, tần số 50Hz</w:t>
            </w:r>
          </w:p>
          <w:p w:rsidR="00A80A2B" w:rsidRPr="00F92956" w:rsidRDefault="00A80A2B" w:rsidP="009C5AA0">
            <w:pPr>
              <w:ind w:left="31"/>
              <w:rPr>
                <w:sz w:val="26"/>
                <w:szCs w:val="26"/>
              </w:rPr>
            </w:pPr>
            <w:r w:rsidRPr="00F92956">
              <w:rPr>
                <w:sz w:val="26"/>
                <w:szCs w:val="26"/>
              </w:rPr>
              <w:t>- Kích thước: 800 x 550 x 25mm</w:t>
            </w:r>
          </w:p>
        </w:tc>
      </w:tr>
    </w:tbl>
    <w:p w:rsidR="00A80A2B" w:rsidRPr="00F92956" w:rsidRDefault="00A80A2B" w:rsidP="00A80A2B">
      <w:pPr>
        <w:pBdr>
          <w:top w:val="nil"/>
          <w:left w:val="nil"/>
          <w:bottom w:val="nil"/>
          <w:right w:val="nil"/>
          <w:between w:val="nil"/>
        </w:pBdr>
        <w:tabs>
          <w:tab w:val="center" w:pos="0"/>
          <w:tab w:val="left" w:pos="3828"/>
        </w:tabs>
        <w:spacing w:before="600" w:line="276" w:lineRule="auto"/>
        <w:jc w:val="center"/>
        <w:rPr>
          <w:b/>
          <w:sz w:val="28"/>
          <w:szCs w:val="28"/>
        </w:rPr>
      </w:pPr>
      <w:r w:rsidRPr="00F92956">
        <w:rPr>
          <w:b/>
          <w:sz w:val="28"/>
          <w:szCs w:val="28"/>
        </w:rPr>
        <w:t>Bảng đáp ứng yêu cầu về kỹ thuật chi tiết của hàng hóa dự thầu</w:t>
      </w:r>
    </w:p>
    <w:p w:rsidR="00A80A2B" w:rsidRPr="00F92956" w:rsidRDefault="00A80A2B" w:rsidP="00A80A2B">
      <w:pPr>
        <w:pBdr>
          <w:top w:val="nil"/>
          <w:left w:val="nil"/>
          <w:bottom w:val="nil"/>
          <w:right w:val="nil"/>
          <w:between w:val="nil"/>
        </w:pBdr>
        <w:tabs>
          <w:tab w:val="center" w:pos="0"/>
          <w:tab w:val="left" w:pos="3828"/>
        </w:tabs>
        <w:spacing w:after="120" w:line="276" w:lineRule="auto"/>
        <w:jc w:val="center"/>
        <w:rPr>
          <w:b/>
          <w:sz w:val="28"/>
          <w:szCs w:val="28"/>
        </w:rPr>
      </w:pPr>
      <w:r w:rsidRPr="00F92956">
        <w:rPr>
          <w:b/>
          <w:sz w:val="28"/>
          <w:szCs w:val="28"/>
        </w:rPr>
        <w:t xml:space="preserve">                                                                                      Bảng số 5.2 </w:t>
      </w:r>
    </w:p>
    <w:tbl>
      <w:tblPr>
        <w:tblW w:w="997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1748"/>
        <w:gridCol w:w="3090"/>
        <w:gridCol w:w="2415"/>
        <w:gridCol w:w="1890"/>
      </w:tblGrid>
      <w:tr w:rsidR="00A80A2B" w:rsidRPr="00F92956" w:rsidTr="009C5AA0">
        <w:trPr>
          <w:trHeight w:val="315"/>
          <w:tblHeader/>
        </w:trPr>
        <w:tc>
          <w:tcPr>
            <w:tcW w:w="827" w:type="dxa"/>
            <w:vAlign w:val="center"/>
          </w:tcPr>
          <w:p w:rsidR="00A80A2B" w:rsidRPr="00F92956" w:rsidRDefault="00A80A2B" w:rsidP="009C5AA0">
            <w:pPr>
              <w:jc w:val="center"/>
              <w:rPr>
                <w:b/>
                <w:sz w:val="26"/>
                <w:szCs w:val="26"/>
              </w:rPr>
            </w:pPr>
            <w:r w:rsidRPr="00F92956">
              <w:rPr>
                <w:b/>
                <w:sz w:val="26"/>
                <w:szCs w:val="26"/>
              </w:rPr>
              <w:t>STT</w:t>
            </w:r>
          </w:p>
        </w:tc>
        <w:tc>
          <w:tcPr>
            <w:tcW w:w="1748" w:type="dxa"/>
            <w:vAlign w:val="center"/>
          </w:tcPr>
          <w:p w:rsidR="00A80A2B" w:rsidRPr="00F92956" w:rsidRDefault="00A80A2B" w:rsidP="009C5AA0">
            <w:pPr>
              <w:jc w:val="left"/>
              <w:rPr>
                <w:b/>
                <w:sz w:val="26"/>
                <w:szCs w:val="26"/>
              </w:rPr>
            </w:pPr>
            <w:r w:rsidRPr="00F92956">
              <w:rPr>
                <w:b/>
                <w:sz w:val="26"/>
                <w:szCs w:val="26"/>
              </w:rPr>
              <w:t>Tên hàng hóa</w:t>
            </w:r>
          </w:p>
        </w:tc>
        <w:tc>
          <w:tcPr>
            <w:tcW w:w="3090" w:type="dxa"/>
            <w:vAlign w:val="center"/>
          </w:tcPr>
          <w:p w:rsidR="00A80A2B" w:rsidRPr="00F92956" w:rsidRDefault="00A80A2B" w:rsidP="009C5AA0">
            <w:pPr>
              <w:jc w:val="center"/>
              <w:rPr>
                <w:b/>
                <w:sz w:val="26"/>
                <w:szCs w:val="26"/>
              </w:rPr>
            </w:pPr>
            <w:r w:rsidRPr="00F92956">
              <w:rPr>
                <w:b/>
                <w:sz w:val="26"/>
                <w:szCs w:val="26"/>
              </w:rPr>
              <w:t>Nội dung yêu cầu về kỹ thuật chi tiết của E-HSMT</w:t>
            </w:r>
          </w:p>
        </w:tc>
        <w:tc>
          <w:tcPr>
            <w:tcW w:w="2415" w:type="dxa"/>
            <w:vAlign w:val="center"/>
          </w:tcPr>
          <w:p w:rsidR="00A80A2B" w:rsidRPr="00F92956" w:rsidRDefault="00A80A2B" w:rsidP="009C5AA0">
            <w:pPr>
              <w:jc w:val="center"/>
              <w:rPr>
                <w:b/>
                <w:sz w:val="26"/>
                <w:szCs w:val="26"/>
              </w:rPr>
            </w:pPr>
            <w:r w:rsidRPr="00F92956">
              <w:rPr>
                <w:b/>
                <w:sz w:val="26"/>
                <w:szCs w:val="26"/>
              </w:rPr>
              <w:t>Nội dung đáp ứng yêu cầu về kỹ thuật chi tiết của E-HSDT</w:t>
            </w:r>
          </w:p>
        </w:tc>
        <w:tc>
          <w:tcPr>
            <w:tcW w:w="1890" w:type="dxa"/>
          </w:tcPr>
          <w:p w:rsidR="00A80A2B" w:rsidRPr="00F92956" w:rsidRDefault="00A80A2B" w:rsidP="009C5AA0">
            <w:pPr>
              <w:jc w:val="center"/>
              <w:rPr>
                <w:b/>
                <w:sz w:val="26"/>
                <w:szCs w:val="26"/>
              </w:rPr>
            </w:pPr>
            <w:r w:rsidRPr="00F92956">
              <w:rPr>
                <w:b/>
                <w:sz w:val="26"/>
                <w:szCs w:val="26"/>
              </w:rPr>
              <w:t xml:space="preserve">Tài liệu tham chiếu </w:t>
            </w:r>
            <w:r w:rsidRPr="00F92956">
              <w:rPr>
                <w:b/>
                <w:i/>
                <w:sz w:val="26"/>
                <w:szCs w:val="26"/>
              </w:rPr>
              <w:t>(số trang, tên tài liệu)</w:t>
            </w:r>
          </w:p>
        </w:tc>
      </w:tr>
      <w:tr w:rsidR="00A80A2B" w:rsidRPr="00F92956" w:rsidTr="009C5AA0">
        <w:trPr>
          <w:trHeight w:val="70"/>
        </w:trPr>
        <w:tc>
          <w:tcPr>
            <w:tcW w:w="827" w:type="dxa"/>
            <w:vAlign w:val="center"/>
          </w:tcPr>
          <w:p w:rsidR="00A80A2B" w:rsidRPr="00F92956" w:rsidRDefault="00A80A2B" w:rsidP="00A80A2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A80A2B" w:rsidRPr="00F92956" w:rsidRDefault="00A80A2B" w:rsidP="009C5AA0">
            <w:pPr>
              <w:rPr>
                <w:sz w:val="26"/>
                <w:szCs w:val="26"/>
              </w:rPr>
            </w:pPr>
            <w:r w:rsidRPr="00F92956">
              <w:rPr>
                <w:sz w:val="26"/>
                <w:szCs w:val="26"/>
              </w:rPr>
              <w:t>Nhiệt kế thủy ngân</w:t>
            </w:r>
          </w:p>
        </w:tc>
        <w:tc>
          <w:tcPr>
            <w:tcW w:w="3090" w:type="dxa"/>
            <w:vAlign w:val="center"/>
          </w:tcPr>
          <w:p w:rsidR="00A80A2B" w:rsidRPr="00F92956" w:rsidRDefault="00A80A2B" w:rsidP="009C5AA0">
            <w:pPr>
              <w:rPr>
                <w:sz w:val="26"/>
                <w:szCs w:val="26"/>
              </w:rPr>
            </w:pPr>
            <w:r w:rsidRPr="00F92956">
              <w:rPr>
                <w:sz w:val="26"/>
                <w:szCs w:val="26"/>
              </w:rPr>
              <w:t>- Khoảng đo từ: ≤35˚C ÷ ≥42˚C</w:t>
            </w:r>
          </w:p>
          <w:p w:rsidR="00A80A2B" w:rsidRPr="00F92956" w:rsidRDefault="00A80A2B" w:rsidP="009C5AA0">
            <w:pPr>
              <w:rPr>
                <w:sz w:val="26"/>
                <w:szCs w:val="26"/>
              </w:rPr>
            </w:pPr>
            <w:r w:rsidRPr="00F92956">
              <w:rPr>
                <w:sz w:val="26"/>
                <w:szCs w:val="26"/>
              </w:rPr>
              <w:t>- Độ chính xác ≤0.1 độ C</w:t>
            </w:r>
          </w:p>
        </w:tc>
        <w:tc>
          <w:tcPr>
            <w:tcW w:w="2415" w:type="dxa"/>
          </w:tcPr>
          <w:p w:rsidR="00A80A2B" w:rsidRPr="00F92956" w:rsidRDefault="00A80A2B" w:rsidP="009C5AA0">
            <w:pPr>
              <w:pBdr>
                <w:top w:val="nil"/>
                <w:left w:val="nil"/>
                <w:bottom w:val="nil"/>
                <w:right w:val="nil"/>
                <w:between w:val="nil"/>
              </w:pBdr>
              <w:ind w:left="316"/>
              <w:jc w:val="left"/>
              <w:rPr>
                <w:b/>
                <w:sz w:val="26"/>
                <w:szCs w:val="26"/>
              </w:rPr>
            </w:pPr>
          </w:p>
        </w:tc>
        <w:tc>
          <w:tcPr>
            <w:tcW w:w="1890" w:type="dxa"/>
          </w:tcPr>
          <w:p w:rsidR="00A80A2B" w:rsidRPr="00F92956" w:rsidRDefault="00A80A2B" w:rsidP="009C5AA0">
            <w:pPr>
              <w:pBdr>
                <w:top w:val="nil"/>
                <w:left w:val="nil"/>
                <w:bottom w:val="nil"/>
                <w:right w:val="nil"/>
                <w:between w:val="nil"/>
              </w:pBdr>
              <w:ind w:left="316"/>
              <w:jc w:val="left"/>
              <w:rPr>
                <w:b/>
                <w:sz w:val="26"/>
                <w:szCs w:val="26"/>
              </w:rPr>
            </w:pPr>
          </w:p>
        </w:tc>
      </w:tr>
      <w:tr w:rsidR="00A80A2B" w:rsidRPr="00F92956" w:rsidTr="009C5AA0">
        <w:trPr>
          <w:trHeight w:val="70"/>
        </w:trPr>
        <w:tc>
          <w:tcPr>
            <w:tcW w:w="827" w:type="dxa"/>
            <w:vAlign w:val="center"/>
          </w:tcPr>
          <w:p w:rsidR="00A80A2B" w:rsidRPr="00F92956" w:rsidRDefault="00A80A2B" w:rsidP="00A80A2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A80A2B" w:rsidRPr="00F92956" w:rsidRDefault="00A80A2B" w:rsidP="009C5AA0">
            <w:pPr>
              <w:rPr>
                <w:sz w:val="26"/>
                <w:szCs w:val="26"/>
              </w:rPr>
            </w:pPr>
            <w:r w:rsidRPr="00F92956">
              <w:rPr>
                <w:sz w:val="26"/>
                <w:szCs w:val="26"/>
              </w:rPr>
              <w:t>Cân sức khỏe có thước đo chiều cao</w:t>
            </w:r>
          </w:p>
        </w:tc>
        <w:tc>
          <w:tcPr>
            <w:tcW w:w="3090" w:type="dxa"/>
            <w:vAlign w:val="center"/>
          </w:tcPr>
          <w:p w:rsidR="00A80A2B" w:rsidRPr="00F92956" w:rsidRDefault="00A80A2B" w:rsidP="009C5AA0">
            <w:pPr>
              <w:rPr>
                <w:b/>
                <w:sz w:val="26"/>
                <w:szCs w:val="26"/>
              </w:rPr>
            </w:pPr>
            <w:r w:rsidRPr="00F92956">
              <w:rPr>
                <w:sz w:val="26"/>
                <w:szCs w:val="26"/>
              </w:rPr>
              <w:t>-Trọng lượng cân tối đa:  ≥120kg</w:t>
            </w:r>
            <w:r w:rsidRPr="00F92956">
              <w:rPr>
                <w:sz w:val="26"/>
                <w:szCs w:val="26"/>
              </w:rPr>
              <w:br/>
              <w:t>- Đo chiều cao: Từ ≤ 70cm ÷ ≥190cm</w:t>
            </w:r>
          </w:p>
        </w:tc>
        <w:tc>
          <w:tcPr>
            <w:tcW w:w="2415" w:type="dxa"/>
          </w:tcPr>
          <w:p w:rsidR="00A80A2B" w:rsidRPr="00F92956" w:rsidRDefault="00A80A2B" w:rsidP="009C5AA0">
            <w:pPr>
              <w:pBdr>
                <w:top w:val="nil"/>
                <w:left w:val="nil"/>
                <w:bottom w:val="nil"/>
                <w:right w:val="nil"/>
                <w:between w:val="nil"/>
              </w:pBdr>
              <w:ind w:left="316"/>
              <w:jc w:val="left"/>
              <w:rPr>
                <w:b/>
                <w:sz w:val="26"/>
                <w:szCs w:val="26"/>
              </w:rPr>
            </w:pPr>
          </w:p>
        </w:tc>
        <w:tc>
          <w:tcPr>
            <w:tcW w:w="1890" w:type="dxa"/>
          </w:tcPr>
          <w:p w:rsidR="00A80A2B" w:rsidRPr="00F92956" w:rsidRDefault="00A80A2B" w:rsidP="009C5AA0">
            <w:pPr>
              <w:pBdr>
                <w:top w:val="nil"/>
                <w:left w:val="nil"/>
                <w:bottom w:val="nil"/>
                <w:right w:val="nil"/>
                <w:between w:val="nil"/>
              </w:pBdr>
              <w:ind w:left="316"/>
              <w:jc w:val="left"/>
              <w:rPr>
                <w:b/>
                <w:sz w:val="26"/>
                <w:szCs w:val="26"/>
              </w:rPr>
            </w:pPr>
          </w:p>
        </w:tc>
      </w:tr>
      <w:tr w:rsidR="00A80A2B" w:rsidRPr="00F92956" w:rsidTr="009C5AA0">
        <w:trPr>
          <w:trHeight w:val="70"/>
        </w:trPr>
        <w:tc>
          <w:tcPr>
            <w:tcW w:w="827" w:type="dxa"/>
            <w:vAlign w:val="center"/>
          </w:tcPr>
          <w:p w:rsidR="00A80A2B" w:rsidRPr="00F92956" w:rsidRDefault="00A80A2B" w:rsidP="00A80A2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A80A2B" w:rsidRPr="00F92956" w:rsidRDefault="00A80A2B" w:rsidP="009C5AA0">
            <w:pPr>
              <w:rPr>
                <w:sz w:val="26"/>
                <w:szCs w:val="26"/>
              </w:rPr>
            </w:pPr>
            <w:r w:rsidRPr="00F92956">
              <w:rPr>
                <w:sz w:val="26"/>
                <w:szCs w:val="26"/>
              </w:rPr>
              <w:t>Đèn đọc phim 1 cửa</w:t>
            </w:r>
          </w:p>
        </w:tc>
        <w:tc>
          <w:tcPr>
            <w:tcW w:w="3090" w:type="dxa"/>
            <w:vAlign w:val="center"/>
          </w:tcPr>
          <w:p w:rsidR="00A80A2B" w:rsidRPr="00F92956" w:rsidRDefault="00A80A2B" w:rsidP="009C5AA0">
            <w:pPr>
              <w:ind w:left="31"/>
              <w:rPr>
                <w:sz w:val="26"/>
                <w:szCs w:val="26"/>
              </w:rPr>
            </w:pPr>
            <w:r w:rsidRPr="00F92956">
              <w:rPr>
                <w:sz w:val="26"/>
                <w:szCs w:val="26"/>
              </w:rPr>
              <w:t>- Nguồn sáng: Đèn LED</w:t>
            </w:r>
          </w:p>
          <w:p w:rsidR="00A80A2B" w:rsidRPr="00F92956" w:rsidRDefault="00A80A2B" w:rsidP="009C5AA0">
            <w:pPr>
              <w:ind w:left="31"/>
              <w:rPr>
                <w:sz w:val="26"/>
                <w:szCs w:val="26"/>
              </w:rPr>
            </w:pPr>
            <w:r w:rsidRPr="00F92956">
              <w:rPr>
                <w:sz w:val="26"/>
                <w:szCs w:val="26"/>
              </w:rPr>
              <w:t>- Tuổi thọ bóng đèn: ≥50.000 h</w:t>
            </w:r>
          </w:p>
          <w:p w:rsidR="00A80A2B" w:rsidRPr="00F92956" w:rsidRDefault="00A80A2B" w:rsidP="009C5AA0">
            <w:pPr>
              <w:rPr>
                <w:sz w:val="26"/>
                <w:szCs w:val="26"/>
              </w:rPr>
            </w:pPr>
            <w:r w:rsidRPr="00F92956">
              <w:rPr>
                <w:sz w:val="26"/>
                <w:szCs w:val="26"/>
              </w:rPr>
              <w:t>- Có thể điều chỉnh được độ sáng tối của đèn</w:t>
            </w:r>
          </w:p>
          <w:p w:rsidR="00A80A2B" w:rsidRPr="00F92956" w:rsidRDefault="00A80A2B" w:rsidP="009C5AA0">
            <w:pPr>
              <w:rPr>
                <w:sz w:val="26"/>
                <w:szCs w:val="26"/>
              </w:rPr>
            </w:pPr>
            <w:r w:rsidRPr="00F92956">
              <w:rPr>
                <w:sz w:val="26"/>
                <w:szCs w:val="26"/>
              </w:rPr>
              <w:t>- Nguồn điện sử dụng: 220VAC, tần số 50Hz</w:t>
            </w:r>
          </w:p>
          <w:p w:rsidR="00A80A2B" w:rsidRPr="00F92956" w:rsidRDefault="00A80A2B" w:rsidP="009C5AA0">
            <w:pPr>
              <w:ind w:left="31"/>
              <w:rPr>
                <w:b/>
                <w:sz w:val="26"/>
                <w:szCs w:val="26"/>
              </w:rPr>
            </w:pPr>
            <w:sdt>
              <w:sdtPr>
                <w:rPr>
                  <w:sz w:val="26"/>
                  <w:szCs w:val="26"/>
                </w:rPr>
                <w:tag w:val="goog_rdk_22"/>
                <w:id w:val="-1331830930"/>
              </w:sdtPr>
              <w:sdtContent>
                <w:r w:rsidRPr="00F92956">
                  <w:rPr>
                    <w:rFonts w:eastAsia="Caudex"/>
                    <w:sz w:val="26"/>
                    <w:szCs w:val="26"/>
                  </w:rPr>
                  <w:t>- Kích thước: 470 x 550 x 25mm, sai số ±≤10%</w:t>
                </w:r>
              </w:sdtContent>
            </w:sdt>
          </w:p>
        </w:tc>
        <w:tc>
          <w:tcPr>
            <w:tcW w:w="2415" w:type="dxa"/>
          </w:tcPr>
          <w:p w:rsidR="00A80A2B" w:rsidRPr="00F92956" w:rsidRDefault="00A80A2B" w:rsidP="009C5AA0">
            <w:pPr>
              <w:pBdr>
                <w:top w:val="nil"/>
                <w:left w:val="nil"/>
                <w:bottom w:val="nil"/>
                <w:right w:val="nil"/>
                <w:between w:val="nil"/>
              </w:pBdr>
              <w:ind w:left="316"/>
              <w:jc w:val="left"/>
              <w:rPr>
                <w:b/>
                <w:sz w:val="26"/>
                <w:szCs w:val="26"/>
              </w:rPr>
            </w:pPr>
          </w:p>
        </w:tc>
        <w:tc>
          <w:tcPr>
            <w:tcW w:w="1890" w:type="dxa"/>
          </w:tcPr>
          <w:p w:rsidR="00A80A2B" w:rsidRPr="00F92956" w:rsidRDefault="00A80A2B" w:rsidP="009C5AA0">
            <w:pPr>
              <w:pBdr>
                <w:top w:val="nil"/>
                <w:left w:val="nil"/>
                <w:bottom w:val="nil"/>
                <w:right w:val="nil"/>
                <w:between w:val="nil"/>
              </w:pBdr>
              <w:ind w:left="316"/>
              <w:jc w:val="left"/>
              <w:rPr>
                <w:b/>
                <w:sz w:val="26"/>
                <w:szCs w:val="26"/>
              </w:rPr>
            </w:pPr>
          </w:p>
        </w:tc>
      </w:tr>
      <w:tr w:rsidR="00A80A2B" w:rsidRPr="00F92956" w:rsidTr="009C5AA0">
        <w:trPr>
          <w:trHeight w:val="70"/>
        </w:trPr>
        <w:tc>
          <w:tcPr>
            <w:tcW w:w="827" w:type="dxa"/>
            <w:vAlign w:val="center"/>
          </w:tcPr>
          <w:p w:rsidR="00A80A2B" w:rsidRPr="00F92956" w:rsidRDefault="00A80A2B" w:rsidP="00A80A2B">
            <w:pPr>
              <w:pStyle w:val="ListParagraph"/>
              <w:numPr>
                <w:ilvl w:val="0"/>
                <w:numId w:val="2"/>
              </w:numPr>
              <w:pBdr>
                <w:top w:val="nil"/>
                <w:left w:val="nil"/>
                <w:bottom w:val="nil"/>
                <w:right w:val="nil"/>
                <w:between w:val="nil"/>
              </w:pBdr>
              <w:jc w:val="left"/>
              <w:rPr>
                <w:sz w:val="26"/>
                <w:szCs w:val="26"/>
              </w:rPr>
            </w:pPr>
          </w:p>
        </w:tc>
        <w:tc>
          <w:tcPr>
            <w:tcW w:w="1748" w:type="dxa"/>
            <w:vAlign w:val="center"/>
          </w:tcPr>
          <w:p w:rsidR="00A80A2B" w:rsidRPr="00F92956" w:rsidRDefault="00A80A2B" w:rsidP="009C5AA0">
            <w:pPr>
              <w:rPr>
                <w:sz w:val="26"/>
                <w:szCs w:val="26"/>
              </w:rPr>
            </w:pPr>
            <w:r w:rsidRPr="00F92956">
              <w:rPr>
                <w:sz w:val="26"/>
                <w:szCs w:val="26"/>
              </w:rPr>
              <w:t>Đèn đọc phim 2 cửa</w:t>
            </w:r>
          </w:p>
        </w:tc>
        <w:tc>
          <w:tcPr>
            <w:tcW w:w="3090" w:type="dxa"/>
            <w:vAlign w:val="center"/>
          </w:tcPr>
          <w:p w:rsidR="00A80A2B" w:rsidRPr="00F92956" w:rsidRDefault="00A80A2B" w:rsidP="009C5AA0">
            <w:pPr>
              <w:ind w:left="31"/>
              <w:rPr>
                <w:sz w:val="26"/>
                <w:szCs w:val="26"/>
              </w:rPr>
            </w:pPr>
            <w:r w:rsidRPr="00F92956">
              <w:rPr>
                <w:sz w:val="26"/>
                <w:szCs w:val="26"/>
              </w:rPr>
              <w:t>- Nguồn sáng: Đèn LED</w:t>
            </w:r>
          </w:p>
          <w:p w:rsidR="00A80A2B" w:rsidRPr="00F92956" w:rsidRDefault="00A80A2B" w:rsidP="009C5AA0">
            <w:pPr>
              <w:ind w:left="31"/>
              <w:rPr>
                <w:sz w:val="26"/>
                <w:szCs w:val="26"/>
              </w:rPr>
            </w:pPr>
            <w:r w:rsidRPr="00F92956">
              <w:rPr>
                <w:sz w:val="26"/>
                <w:szCs w:val="26"/>
              </w:rPr>
              <w:t>- Tuổi thọ bóng đèn: 50.000 h</w:t>
            </w:r>
          </w:p>
          <w:p w:rsidR="00A80A2B" w:rsidRPr="00F92956" w:rsidRDefault="00A80A2B" w:rsidP="009C5AA0">
            <w:pPr>
              <w:ind w:left="31"/>
              <w:rPr>
                <w:sz w:val="26"/>
                <w:szCs w:val="26"/>
              </w:rPr>
            </w:pPr>
            <w:r w:rsidRPr="00F92956">
              <w:rPr>
                <w:sz w:val="26"/>
                <w:szCs w:val="26"/>
              </w:rPr>
              <w:lastRenderedPageBreak/>
              <w:t>- Có thể điều chỉnh được độ sáng tối của đèn</w:t>
            </w:r>
          </w:p>
          <w:p w:rsidR="00A80A2B" w:rsidRPr="00F92956" w:rsidRDefault="00A80A2B" w:rsidP="009C5AA0">
            <w:pPr>
              <w:ind w:left="31"/>
              <w:rPr>
                <w:sz w:val="26"/>
                <w:szCs w:val="26"/>
              </w:rPr>
            </w:pPr>
            <w:r w:rsidRPr="00F92956">
              <w:rPr>
                <w:sz w:val="26"/>
                <w:szCs w:val="26"/>
              </w:rPr>
              <w:t>- Nguồn điện sử dụng: 220VAC, tần số 50Hz</w:t>
            </w:r>
          </w:p>
          <w:p w:rsidR="00A80A2B" w:rsidRPr="00F92956" w:rsidRDefault="00A80A2B" w:rsidP="009C5AA0">
            <w:pPr>
              <w:ind w:left="31"/>
              <w:rPr>
                <w:b/>
                <w:sz w:val="26"/>
                <w:szCs w:val="26"/>
              </w:rPr>
            </w:pPr>
            <w:r w:rsidRPr="00F92956">
              <w:rPr>
                <w:sz w:val="26"/>
                <w:szCs w:val="26"/>
              </w:rPr>
              <w:t>- Kích thước: 800 x 550 x 25mm</w:t>
            </w:r>
          </w:p>
        </w:tc>
        <w:tc>
          <w:tcPr>
            <w:tcW w:w="2415" w:type="dxa"/>
          </w:tcPr>
          <w:p w:rsidR="00A80A2B" w:rsidRPr="00F92956" w:rsidRDefault="00A80A2B" w:rsidP="009C5AA0">
            <w:pPr>
              <w:pBdr>
                <w:top w:val="nil"/>
                <w:left w:val="nil"/>
                <w:bottom w:val="nil"/>
                <w:right w:val="nil"/>
                <w:between w:val="nil"/>
              </w:pBdr>
              <w:ind w:left="316"/>
              <w:jc w:val="left"/>
              <w:rPr>
                <w:b/>
                <w:sz w:val="26"/>
                <w:szCs w:val="26"/>
              </w:rPr>
            </w:pPr>
          </w:p>
        </w:tc>
        <w:tc>
          <w:tcPr>
            <w:tcW w:w="1890" w:type="dxa"/>
          </w:tcPr>
          <w:p w:rsidR="00A80A2B" w:rsidRPr="00F92956" w:rsidRDefault="00A80A2B" w:rsidP="009C5AA0">
            <w:pPr>
              <w:pBdr>
                <w:top w:val="nil"/>
                <w:left w:val="nil"/>
                <w:bottom w:val="nil"/>
                <w:right w:val="nil"/>
                <w:between w:val="nil"/>
              </w:pBdr>
              <w:ind w:left="316"/>
              <w:jc w:val="left"/>
              <w:rPr>
                <w:b/>
                <w:sz w:val="26"/>
                <w:szCs w:val="26"/>
              </w:rPr>
            </w:pPr>
          </w:p>
        </w:tc>
      </w:tr>
    </w:tbl>
    <w:p w:rsidR="00A80A2B" w:rsidRPr="00F92956" w:rsidRDefault="00A80A2B" w:rsidP="00A80A2B">
      <w:pPr>
        <w:widowControl w:val="0"/>
        <w:spacing w:before="120" w:after="120" w:line="264" w:lineRule="auto"/>
        <w:ind w:firstLine="709"/>
        <w:rPr>
          <w:b/>
          <w:sz w:val="28"/>
          <w:szCs w:val="28"/>
        </w:rPr>
      </w:pPr>
      <w:r w:rsidRPr="00F92956">
        <w:rPr>
          <w:b/>
          <w:sz w:val="28"/>
          <w:szCs w:val="28"/>
        </w:rPr>
        <w:lastRenderedPageBreak/>
        <w:t>1.2.3. Yêu cầu đối với tài liệu kỹ thuật:</w:t>
      </w:r>
    </w:p>
    <w:p w:rsidR="00A80A2B" w:rsidRPr="00F92956" w:rsidRDefault="00A80A2B" w:rsidP="00A80A2B">
      <w:pPr>
        <w:pBdr>
          <w:top w:val="nil"/>
          <w:left w:val="nil"/>
          <w:bottom w:val="nil"/>
          <w:right w:val="nil"/>
          <w:between w:val="nil"/>
        </w:pBdr>
        <w:spacing w:before="61" w:line="290" w:lineRule="auto"/>
        <w:ind w:right="399" w:firstLine="709"/>
        <w:rPr>
          <w:sz w:val="28"/>
          <w:szCs w:val="28"/>
        </w:rPr>
      </w:pPr>
      <w:r w:rsidRPr="00F92956">
        <w:rPr>
          <w:sz w:val="28"/>
          <w:szCs w:val="28"/>
        </w:rPr>
        <w:t>Để chứng minh các đặc tính, thông số kỹ thuật của hàng hóa dự thầu, nhà thầu phải tuân thủ theo các yêu cầu sau đây:</w:t>
      </w:r>
    </w:p>
    <w:p w:rsidR="00A80A2B" w:rsidRPr="00F92956" w:rsidRDefault="00A80A2B" w:rsidP="00A80A2B">
      <w:pPr>
        <w:widowControl w:val="0"/>
        <w:numPr>
          <w:ilvl w:val="2"/>
          <w:numId w:val="4"/>
        </w:numPr>
        <w:pBdr>
          <w:top w:val="nil"/>
          <w:left w:val="nil"/>
          <w:bottom w:val="nil"/>
          <w:right w:val="nil"/>
          <w:between w:val="nil"/>
        </w:pBdr>
        <w:tabs>
          <w:tab w:val="left" w:pos="851"/>
        </w:tabs>
        <w:spacing w:line="288" w:lineRule="auto"/>
        <w:ind w:left="0" w:right="395" w:firstLine="709"/>
        <w:rPr>
          <w:sz w:val="28"/>
          <w:szCs w:val="28"/>
        </w:rPr>
      </w:pPr>
      <w:r w:rsidRPr="00F92956">
        <w:rPr>
          <w:sz w:val="28"/>
          <w:szCs w:val="28"/>
        </w:rPr>
        <w:t>Nhà thầu phải cung cấp các tài liệu kỹ thuật (catalogue hoặc đường dẫn đến Website Hãng sản xuất), trong đó phải đánh dấu (highlight) đầy đủ các nội dung dẫn chứng.</w:t>
      </w:r>
    </w:p>
    <w:p w:rsidR="00A80A2B" w:rsidRPr="00F92956" w:rsidRDefault="00A80A2B" w:rsidP="00A80A2B">
      <w:pPr>
        <w:pBdr>
          <w:top w:val="nil"/>
          <w:left w:val="nil"/>
          <w:bottom w:val="nil"/>
          <w:right w:val="nil"/>
          <w:between w:val="nil"/>
        </w:pBdr>
        <w:tabs>
          <w:tab w:val="left" w:pos="851"/>
        </w:tabs>
        <w:spacing w:line="288" w:lineRule="auto"/>
        <w:ind w:right="395" w:firstLine="709"/>
        <w:rPr>
          <w:sz w:val="28"/>
          <w:szCs w:val="28"/>
        </w:rPr>
      </w:pPr>
      <w:r w:rsidRPr="00F92956">
        <w:rPr>
          <w:sz w:val="28"/>
          <w:szCs w:val="28"/>
        </w:rPr>
        <w:t xml:space="preserve">Đồng thời nhà thầu phải trích dẫn nội dung dẫn chứng đó (nội dung được đánh dấu (highlight)) tham chiếu vào </w:t>
      </w:r>
      <w:r w:rsidRPr="00F92956">
        <w:rPr>
          <w:b/>
          <w:sz w:val="28"/>
          <w:szCs w:val="28"/>
        </w:rPr>
        <w:t>Bảng đáp ứng yêu cầu về kỹ thuật chi tiết</w:t>
      </w:r>
      <w:r w:rsidRPr="00F92956">
        <w:rPr>
          <w:sz w:val="28"/>
          <w:szCs w:val="28"/>
        </w:rPr>
        <w:t xml:space="preserve"> (</w:t>
      </w:r>
      <w:r w:rsidRPr="00F92956">
        <w:rPr>
          <w:b/>
          <w:sz w:val="28"/>
          <w:szCs w:val="28"/>
        </w:rPr>
        <w:t>Bảng số 5.2</w:t>
      </w:r>
      <w:r w:rsidRPr="00F92956">
        <w:rPr>
          <w:sz w:val="28"/>
          <w:szCs w:val="28"/>
        </w:rPr>
        <w:t xml:space="preserve"> </w:t>
      </w:r>
      <w:r w:rsidRPr="00F92956">
        <w:rPr>
          <w:b/>
          <w:sz w:val="28"/>
          <w:szCs w:val="28"/>
        </w:rPr>
        <w:t>Mục 1.2.2.</w:t>
      </w:r>
      <w:r w:rsidRPr="00F92956">
        <w:rPr>
          <w:sz w:val="28"/>
          <w:szCs w:val="28"/>
        </w:rPr>
        <w:t xml:space="preserve"> Yêu cầu kỹ thuật chi tiết, thuộc chương V của E-HSMT).</w:t>
      </w:r>
    </w:p>
    <w:p w:rsidR="00A80A2B" w:rsidRPr="00F92956" w:rsidRDefault="00A80A2B" w:rsidP="00A80A2B">
      <w:pPr>
        <w:widowControl w:val="0"/>
        <w:numPr>
          <w:ilvl w:val="2"/>
          <w:numId w:val="4"/>
        </w:numPr>
        <w:pBdr>
          <w:top w:val="nil"/>
          <w:left w:val="nil"/>
          <w:bottom w:val="nil"/>
          <w:right w:val="nil"/>
          <w:between w:val="nil"/>
        </w:pBdr>
        <w:tabs>
          <w:tab w:val="left" w:pos="851"/>
        </w:tabs>
        <w:spacing w:before="3" w:line="290" w:lineRule="auto"/>
        <w:ind w:left="0" w:right="398" w:firstLine="709"/>
        <w:rPr>
          <w:sz w:val="28"/>
          <w:szCs w:val="28"/>
        </w:rPr>
      </w:pPr>
      <w:r w:rsidRPr="00F92956">
        <w:rPr>
          <w:sz w:val="28"/>
          <w:szCs w:val="28"/>
        </w:rPr>
        <w:t>Các tài liệu kỹ thuật của hàng hóa phải được đóng dấu xác nhận của nhà sản xuất hoặc nhà phân phối hàng hóa.</w:t>
      </w:r>
    </w:p>
    <w:p w:rsidR="00A80A2B" w:rsidRPr="00F92956" w:rsidRDefault="00A80A2B" w:rsidP="00A80A2B">
      <w:pPr>
        <w:widowControl w:val="0"/>
        <w:numPr>
          <w:ilvl w:val="2"/>
          <w:numId w:val="4"/>
        </w:numPr>
        <w:pBdr>
          <w:top w:val="nil"/>
          <w:left w:val="nil"/>
          <w:bottom w:val="nil"/>
          <w:right w:val="nil"/>
          <w:between w:val="nil"/>
        </w:pBdr>
        <w:tabs>
          <w:tab w:val="left" w:pos="851"/>
        </w:tabs>
        <w:spacing w:line="288" w:lineRule="auto"/>
        <w:ind w:left="0" w:right="396" w:firstLine="709"/>
        <w:rPr>
          <w:sz w:val="28"/>
          <w:szCs w:val="28"/>
        </w:rPr>
      </w:pPr>
      <w:r w:rsidRPr="00F92956">
        <w:rPr>
          <w:sz w:val="28"/>
          <w:szCs w:val="28"/>
        </w:rPr>
        <w:t>Đối với các tài liệu tiếng nước ngoài, nhà thầu phải kèm bản dịch sang tiếng Việt (nhà thầu chịu trách nhiệm về tính trung thực của bản dịch), nếu có sự sai khác giữa bản gốc và bản dịch thì Chủ đầu tư xem xét trên bản gốc.</w:t>
      </w:r>
    </w:p>
    <w:p w:rsidR="00A80A2B" w:rsidRPr="00F92956" w:rsidRDefault="00A80A2B" w:rsidP="00A80A2B">
      <w:pPr>
        <w:widowControl w:val="0"/>
        <w:numPr>
          <w:ilvl w:val="2"/>
          <w:numId w:val="4"/>
        </w:numPr>
        <w:pBdr>
          <w:top w:val="nil"/>
          <w:left w:val="nil"/>
          <w:bottom w:val="nil"/>
          <w:right w:val="nil"/>
          <w:between w:val="nil"/>
        </w:pBdr>
        <w:tabs>
          <w:tab w:val="left" w:pos="851"/>
        </w:tabs>
        <w:spacing w:before="1" w:line="288" w:lineRule="auto"/>
        <w:ind w:left="0" w:right="393" w:firstLine="709"/>
        <w:rPr>
          <w:sz w:val="28"/>
          <w:szCs w:val="28"/>
        </w:rPr>
      </w:pPr>
      <w:r w:rsidRPr="00F92956">
        <w:rPr>
          <w:sz w:val="28"/>
          <w:szCs w:val="28"/>
        </w:rPr>
        <w:t>Đối với giấy xác nhận thông số kỹ thuật (nếu có), nhà thầu phải kèm bản gốc do nhà sản xuất xác nhận (được hợp pháp hóa lãnh sự đối với tài liệu do nước ngoài cung cấp) kèm bản dịch tiếng Việt (dịch thuật công chứng), nếu có sự sai khác giữa bản gốc và bản dịch thì Chủ đầu tư xem xét trên bản gốc.</w:t>
      </w:r>
    </w:p>
    <w:p w:rsidR="00A80A2B" w:rsidRPr="00F92956" w:rsidRDefault="00A80A2B" w:rsidP="00A80A2B">
      <w:pPr>
        <w:spacing w:before="4" w:line="288" w:lineRule="auto"/>
        <w:ind w:right="394" w:firstLine="709"/>
        <w:rPr>
          <w:b/>
          <w:i/>
          <w:sz w:val="28"/>
          <w:szCs w:val="28"/>
        </w:rPr>
      </w:pPr>
      <w:r w:rsidRPr="00F92956">
        <w:rPr>
          <w:b/>
          <w:i/>
          <w:sz w:val="28"/>
          <w:szCs w:val="28"/>
        </w:rPr>
        <w:t>(Trường hợp nhà thầu không tuân thủ theo các yêu cầu đối với tài liệu sau khi đã được đề nghị bổ sung, làm rõ thì xem như nhà thầu không chứng minh được hàng hóa đáp ứng các đặc tính, thông số kỹ thuật và được đánh giá không đáp ứng “Cấu hình, tính năng thông số kỹ thuật… hàng hóa chào thầu</w:t>
      </w:r>
      <w:r w:rsidRPr="00F92956">
        <w:rPr>
          <w:sz w:val="26"/>
          <w:szCs w:val="26"/>
        </w:rPr>
        <w:t>.</w:t>
      </w:r>
      <w:r w:rsidRPr="00F92956">
        <w:rPr>
          <w:b/>
          <w:i/>
          <w:sz w:val="28"/>
          <w:szCs w:val="28"/>
        </w:rPr>
        <w:t>” quy định tại Mục 3 - Tiêu chuẩn đánh giá kỹ thuật thuộc Chương III của E-HSMT)</w:t>
      </w:r>
    </w:p>
    <w:p w:rsidR="00A80A2B" w:rsidRPr="00F92956" w:rsidRDefault="00A80A2B" w:rsidP="00A80A2B">
      <w:pPr>
        <w:numPr>
          <w:ilvl w:val="1"/>
          <w:numId w:val="3"/>
        </w:numPr>
        <w:pBdr>
          <w:top w:val="nil"/>
          <w:left w:val="nil"/>
          <w:bottom w:val="nil"/>
          <w:right w:val="nil"/>
          <w:between w:val="nil"/>
        </w:pBdr>
        <w:spacing w:before="240" w:after="160" w:line="259" w:lineRule="auto"/>
        <w:ind w:left="357" w:hanging="357"/>
        <w:jc w:val="left"/>
        <w:rPr>
          <w:sz w:val="28"/>
          <w:szCs w:val="28"/>
        </w:rPr>
      </w:pPr>
      <w:r w:rsidRPr="00F92956">
        <w:rPr>
          <w:b/>
          <w:i/>
          <w:sz w:val="28"/>
          <w:szCs w:val="28"/>
        </w:rPr>
        <w:lastRenderedPageBreak/>
        <w:t>. Các yêu cầu khác: Không</w:t>
      </w:r>
    </w:p>
    <w:p w:rsidR="00A80A2B" w:rsidRPr="00F92956" w:rsidRDefault="00A80A2B" w:rsidP="00A80A2B">
      <w:pPr>
        <w:pStyle w:val="SectionVIHeader"/>
        <w:spacing w:after="120" w:line="264" w:lineRule="auto"/>
        <w:ind w:firstLine="709"/>
        <w:jc w:val="left"/>
        <w:rPr>
          <w:sz w:val="28"/>
          <w:szCs w:val="28"/>
          <w:lang w:val="nl-NL"/>
        </w:rPr>
      </w:pPr>
      <w:r w:rsidRPr="00F92956">
        <w:rPr>
          <w:sz w:val="28"/>
          <w:szCs w:val="28"/>
          <w:lang w:val="nl-NL"/>
        </w:rPr>
        <w:t>Mục 2. Bản vẽ</w:t>
      </w:r>
    </w:p>
    <w:p w:rsidR="00A80A2B" w:rsidRPr="00F92956" w:rsidRDefault="00A80A2B" w:rsidP="00A80A2B">
      <w:pPr>
        <w:pStyle w:val="SectionVIHeader"/>
        <w:widowControl w:val="0"/>
        <w:spacing w:after="120" w:line="264" w:lineRule="auto"/>
        <w:ind w:firstLine="709"/>
        <w:jc w:val="left"/>
        <w:rPr>
          <w:b w:val="0"/>
          <w:i/>
          <w:sz w:val="28"/>
          <w:szCs w:val="28"/>
          <w:lang w:val="nl-NL"/>
        </w:rPr>
      </w:pPr>
      <w:r w:rsidRPr="00F92956">
        <w:rPr>
          <w:b w:val="0"/>
          <w:i/>
          <w:sz w:val="28"/>
          <w:szCs w:val="28"/>
          <w:lang w:val="nl-NL"/>
        </w:rPr>
        <w:t>“</w:t>
      </w:r>
      <w:r w:rsidRPr="00F92956">
        <w:rPr>
          <w:b w:val="0"/>
          <w:sz w:val="28"/>
          <w:szCs w:val="28"/>
          <w:lang w:val="nl-NL"/>
        </w:rPr>
        <w:t>Không có bản vẽ</w:t>
      </w:r>
      <w:r w:rsidRPr="00F92956">
        <w:rPr>
          <w:b w:val="0"/>
          <w:i/>
          <w:sz w:val="28"/>
          <w:szCs w:val="28"/>
          <w:lang w:val="nl-NL"/>
        </w:rPr>
        <w:t>”.</w:t>
      </w:r>
    </w:p>
    <w:p w:rsidR="00A80A2B" w:rsidRPr="00F92956" w:rsidRDefault="00A80A2B" w:rsidP="00A80A2B">
      <w:pPr>
        <w:pStyle w:val="SectionVIHeader"/>
        <w:widowControl w:val="0"/>
        <w:spacing w:after="120" w:line="264" w:lineRule="auto"/>
        <w:ind w:firstLine="709"/>
        <w:jc w:val="left"/>
        <w:rPr>
          <w:sz w:val="32"/>
          <w:szCs w:val="32"/>
        </w:rPr>
      </w:pPr>
      <w:r w:rsidRPr="00F92956">
        <w:rPr>
          <w:sz w:val="28"/>
        </w:rPr>
        <w:t>Mục 3. Kiểm tra và thử nghiệm</w:t>
      </w:r>
    </w:p>
    <w:p w:rsidR="00A80A2B" w:rsidRPr="00F92956" w:rsidRDefault="00A80A2B" w:rsidP="00A80A2B">
      <w:pPr>
        <w:spacing w:after="200" w:line="276" w:lineRule="auto"/>
        <w:ind w:firstLine="709"/>
        <w:rPr>
          <w:i/>
          <w:iCs/>
          <w:sz w:val="28"/>
        </w:rPr>
      </w:pPr>
      <w:r w:rsidRPr="00F92956">
        <w:rPr>
          <w:sz w:val="28"/>
        </w:rPr>
        <w:t xml:space="preserve">Các kiểm tra và thử nghiệm cần tiến hành gồm có: </w:t>
      </w:r>
      <w:r w:rsidRPr="00F92956">
        <w:rPr>
          <w:spacing w:val="-2"/>
          <w:sz w:val="28"/>
          <w:szCs w:val="28"/>
          <w:lang w:val="nl-NL"/>
        </w:rPr>
        <w:t xml:space="preserve">Hàng hóa được kiểm tra các thông tin về model/nhãn hiệu, hãng sản xuất, xuất xứ, năm sản xuất. </w:t>
      </w:r>
      <w:r w:rsidRPr="00F92956">
        <w:rPr>
          <w:sz w:val="28"/>
          <w:szCs w:val="28"/>
        </w:rPr>
        <w:t>Kiểm tra công tác vận chuyển lắp đặt thiết bị, lắp đặt hoàn chỉnh và an toàn điện. Kiểm tra vận hành chạy thử thiết bị.</w:t>
      </w:r>
      <w:r w:rsidRPr="00F92956">
        <w:rPr>
          <w:i/>
          <w:iCs/>
          <w:sz w:val="28"/>
        </w:rPr>
        <w:t>.</w:t>
      </w:r>
    </w:p>
    <w:p w:rsidR="003A0A54" w:rsidRDefault="00A80A2B">
      <w:bookmarkStart w:id="1" w:name="_GoBack"/>
      <w:bookmarkEnd w:id="1"/>
    </w:p>
    <w:sectPr w:rsidR="003A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udex">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352B"/>
    <w:multiLevelType w:val="hybridMultilevel"/>
    <w:tmpl w:val="E1C4C090"/>
    <w:lvl w:ilvl="0" w:tplc="24BC8AA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705B1"/>
    <w:multiLevelType w:val="multilevel"/>
    <w:tmpl w:val="12EA14CE"/>
    <w:lvl w:ilvl="0">
      <w:start w:val="1"/>
      <w:numFmt w:val="decimal"/>
      <w:lvlText w:val="%1"/>
      <w:lvlJc w:val="left"/>
      <w:pPr>
        <w:ind w:left="360" w:hanging="360"/>
      </w:pPr>
      <w:rPr>
        <w:b/>
        <w:i/>
      </w:rPr>
    </w:lvl>
    <w:lvl w:ilvl="1">
      <w:start w:val="3"/>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2" w15:restartNumberingAfterBreak="0">
    <w:nsid w:val="5E0410AB"/>
    <w:multiLevelType w:val="multilevel"/>
    <w:tmpl w:val="6074A206"/>
    <w:lvl w:ilvl="0">
      <w:start w:val="1"/>
      <w:numFmt w:val="decimal"/>
      <w:lvlText w:val="%1"/>
      <w:lvlJc w:val="left"/>
      <w:pPr>
        <w:ind w:left="1643" w:hanging="454"/>
      </w:pPr>
    </w:lvl>
    <w:lvl w:ilvl="1">
      <w:start w:val="1"/>
      <w:numFmt w:val="decimal"/>
      <w:lvlText w:val="%1.%2."/>
      <w:lvlJc w:val="left"/>
      <w:pPr>
        <w:ind w:left="1643" w:hanging="454"/>
      </w:pPr>
    </w:lvl>
    <w:lvl w:ilvl="2">
      <w:numFmt w:val="bullet"/>
      <w:lvlText w:val="-"/>
      <w:lvlJc w:val="left"/>
      <w:pPr>
        <w:ind w:left="1353" w:hanging="164"/>
      </w:pPr>
      <w:rPr>
        <w:rFonts w:ascii="Times New Roman" w:eastAsia="Times New Roman" w:hAnsi="Times New Roman" w:cs="Times New Roman"/>
      </w:rPr>
    </w:lvl>
    <w:lvl w:ilvl="3">
      <w:numFmt w:val="bullet"/>
      <w:lvlText w:val="•"/>
      <w:lvlJc w:val="left"/>
      <w:pPr>
        <w:ind w:left="2728" w:hanging="163"/>
      </w:pPr>
    </w:lvl>
    <w:lvl w:ilvl="4">
      <w:numFmt w:val="bullet"/>
      <w:lvlText w:val="•"/>
      <w:lvlJc w:val="left"/>
      <w:pPr>
        <w:ind w:left="3817" w:hanging="164"/>
      </w:pPr>
    </w:lvl>
    <w:lvl w:ilvl="5">
      <w:numFmt w:val="bullet"/>
      <w:lvlText w:val="•"/>
      <w:lvlJc w:val="left"/>
      <w:pPr>
        <w:ind w:left="4905" w:hanging="164"/>
      </w:pPr>
    </w:lvl>
    <w:lvl w:ilvl="6">
      <w:numFmt w:val="bullet"/>
      <w:lvlText w:val="•"/>
      <w:lvlJc w:val="left"/>
      <w:pPr>
        <w:ind w:left="5994" w:hanging="164"/>
      </w:pPr>
    </w:lvl>
    <w:lvl w:ilvl="7">
      <w:numFmt w:val="bullet"/>
      <w:lvlText w:val="•"/>
      <w:lvlJc w:val="left"/>
      <w:pPr>
        <w:ind w:left="7082" w:hanging="163"/>
      </w:pPr>
    </w:lvl>
    <w:lvl w:ilvl="8">
      <w:numFmt w:val="bullet"/>
      <w:lvlText w:val="•"/>
      <w:lvlJc w:val="left"/>
      <w:pPr>
        <w:ind w:left="8171" w:hanging="164"/>
      </w:pPr>
    </w:lvl>
  </w:abstractNum>
  <w:abstractNum w:abstractNumId="3" w15:restartNumberingAfterBreak="0">
    <w:nsid w:val="7D7A0288"/>
    <w:multiLevelType w:val="hybridMultilevel"/>
    <w:tmpl w:val="A3ACA34C"/>
    <w:lvl w:ilvl="0" w:tplc="A9FA54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2B"/>
    <w:rsid w:val="0004227B"/>
    <w:rsid w:val="000930DD"/>
    <w:rsid w:val="001A590A"/>
    <w:rsid w:val="00A80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C6F4A-087D-49DA-8132-32F2C212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A2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80A2B"/>
    <w:pPr>
      <w:jc w:val="center"/>
    </w:pPr>
    <w:rPr>
      <w:b/>
      <w:sz w:val="44"/>
    </w:rPr>
  </w:style>
  <w:style w:type="character" w:customStyle="1" w:styleId="SubtitleChar">
    <w:name w:val="Subtitle Char"/>
    <w:basedOn w:val="DefaultParagraphFont"/>
    <w:link w:val="Subtitle"/>
    <w:rsid w:val="00A80A2B"/>
    <w:rPr>
      <w:rFonts w:ascii="Times New Roman" w:eastAsia="Times New Roman" w:hAnsi="Times New Roman" w:cs="Times New Roman"/>
      <w:b/>
      <w:sz w:val="44"/>
      <w:szCs w:val="20"/>
    </w:rPr>
  </w:style>
  <w:style w:type="paragraph" w:customStyle="1" w:styleId="SectionVIHeader">
    <w:name w:val="Section VI. Header"/>
    <w:basedOn w:val="Normal"/>
    <w:rsid w:val="00A80A2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80A2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A80A2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4032</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2025-08-29T10:26:00Z</dcterms:created>
  <dcterms:modified xsi:type="dcterms:W3CDTF">2025-08-29T10:27:00Z</dcterms:modified>
</cp:coreProperties>
</file>