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F3956" w14:textId="77777777" w:rsidR="00FC278E" w:rsidRPr="00180F17" w:rsidRDefault="00FC278E" w:rsidP="00FC278E">
      <w:pPr>
        <w:jc w:val="center"/>
        <w:outlineLvl w:val="0"/>
        <w:rPr>
          <w:b/>
          <w:sz w:val="28"/>
          <w:szCs w:val="28"/>
          <w:lang w:val="nl-NL"/>
        </w:rPr>
      </w:pPr>
      <w:r w:rsidRPr="00180F17">
        <w:rPr>
          <w:b/>
          <w:sz w:val="28"/>
          <w:szCs w:val="28"/>
          <w:lang w:val="nl-NL"/>
        </w:rPr>
        <w:t>Phần 2. YÊU CẦU VỀ KỸ THUẬT</w:t>
      </w:r>
    </w:p>
    <w:p w14:paraId="29E77A2D" w14:textId="77777777" w:rsidR="00FC278E" w:rsidRPr="00180F17" w:rsidRDefault="00FC278E" w:rsidP="00FC278E">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3046D356" w14:textId="77777777" w:rsidR="00FC278E" w:rsidRPr="00180F17" w:rsidRDefault="00FC278E" w:rsidP="00FC278E">
      <w:pPr>
        <w:pStyle w:val="Subtitle"/>
        <w:rPr>
          <w:sz w:val="20"/>
          <w:szCs w:val="32"/>
          <w:lang w:val="nl-NL"/>
        </w:rPr>
      </w:pPr>
    </w:p>
    <w:p w14:paraId="28264C8E" w14:textId="77777777" w:rsidR="00FC278E" w:rsidRPr="00EF5DDD" w:rsidRDefault="00FC278E" w:rsidP="00FC278E">
      <w:pPr>
        <w:pStyle w:val="SectionVIHeader"/>
        <w:widowControl w:val="0"/>
        <w:spacing w:after="120" w:line="264" w:lineRule="auto"/>
        <w:ind w:firstLine="709"/>
        <w:jc w:val="both"/>
        <w:rPr>
          <w:sz w:val="28"/>
          <w:szCs w:val="28"/>
          <w:lang w:val="nl-NL"/>
        </w:rPr>
      </w:pPr>
      <w:r w:rsidRPr="00EF5DDD">
        <w:rPr>
          <w:sz w:val="28"/>
          <w:szCs w:val="28"/>
          <w:lang w:val="nl-NL"/>
        </w:rPr>
        <w:t>Mục 1. Yêu cầu về kỹ thuật</w:t>
      </w:r>
    </w:p>
    <w:p w14:paraId="6053B3E8" w14:textId="77777777" w:rsidR="00FC278E" w:rsidRPr="00EF5DDD" w:rsidRDefault="00FC278E" w:rsidP="00FC278E">
      <w:pPr>
        <w:pStyle w:val="SectionVIHeader"/>
        <w:spacing w:after="120" w:line="264" w:lineRule="auto"/>
        <w:ind w:firstLine="709"/>
        <w:jc w:val="both"/>
        <w:rPr>
          <w:b w:val="0"/>
          <w:bCs/>
          <w:sz w:val="28"/>
          <w:szCs w:val="28"/>
          <w:lang w:val="nl-NL"/>
        </w:rPr>
      </w:pPr>
      <w:r w:rsidRPr="00EF5DDD">
        <w:rPr>
          <w:b w:val="0"/>
          <w:bCs/>
          <w:sz w:val="28"/>
          <w:szCs w:val="28"/>
          <w:lang w:val="nl-NL"/>
        </w:rPr>
        <w:t>I. Giới thiệu chung về gói thầu</w:t>
      </w:r>
    </w:p>
    <w:p w14:paraId="0629C0B3" w14:textId="77777777" w:rsidR="00FC278E" w:rsidRPr="00EF5DDD" w:rsidRDefault="00FC278E" w:rsidP="00FC278E">
      <w:pPr>
        <w:pStyle w:val="SectionVIHeader"/>
        <w:spacing w:after="120" w:line="264" w:lineRule="auto"/>
        <w:ind w:firstLine="709"/>
        <w:jc w:val="both"/>
        <w:rPr>
          <w:b w:val="0"/>
          <w:bCs/>
          <w:sz w:val="28"/>
          <w:szCs w:val="28"/>
          <w:lang w:val="nl-NL"/>
        </w:rPr>
      </w:pPr>
      <w:r w:rsidRPr="00EF5DDD">
        <w:rPr>
          <w:b w:val="0"/>
          <w:bCs/>
          <w:sz w:val="28"/>
          <w:szCs w:val="28"/>
          <w:lang w:val="nl-NL"/>
        </w:rPr>
        <w:tab/>
        <w:t xml:space="preserve">1. </w:t>
      </w:r>
      <w:r>
        <w:rPr>
          <w:b w:val="0"/>
          <w:bCs/>
          <w:sz w:val="28"/>
          <w:szCs w:val="28"/>
          <w:lang w:val="nl-NL"/>
        </w:rPr>
        <w:t>Chủ đầu tư</w:t>
      </w:r>
      <w:r w:rsidRPr="00EF5DDD">
        <w:rPr>
          <w:b w:val="0"/>
          <w:bCs/>
          <w:sz w:val="28"/>
          <w:szCs w:val="28"/>
          <w:lang w:val="nl-NL"/>
        </w:rPr>
        <w:t xml:space="preserve">: </w:t>
      </w:r>
      <w:r>
        <w:rPr>
          <w:b w:val="0"/>
          <w:bCs/>
          <w:sz w:val="28"/>
          <w:szCs w:val="28"/>
          <w:lang w:val="nl-NL"/>
        </w:rPr>
        <w:t>Công đoàn Công ty TNHH giầy AKALIA Việt Nam</w:t>
      </w:r>
      <w:r w:rsidRPr="00EF5DDD">
        <w:rPr>
          <w:b w:val="0"/>
          <w:bCs/>
          <w:sz w:val="28"/>
          <w:szCs w:val="28"/>
          <w:lang w:val="nl-NL"/>
        </w:rPr>
        <w:t>.</w:t>
      </w:r>
    </w:p>
    <w:p w14:paraId="0AD23858" w14:textId="77777777" w:rsidR="00FC278E" w:rsidRPr="00EF5DDD" w:rsidRDefault="00FC278E" w:rsidP="00FC278E">
      <w:pPr>
        <w:pStyle w:val="SectionVIHeader"/>
        <w:spacing w:after="120" w:line="264" w:lineRule="auto"/>
        <w:ind w:firstLine="709"/>
        <w:jc w:val="both"/>
        <w:rPr>
          <w:b w:val="0"/>
          <w:bCs/>
          <w:sz w:val="28"/>
          <w:szCs w:val="28"/>
          <w:lang w:val="nl-NL"/>
        </w:rPr>
      </w:pPr>
      <w:r>
        <w:rPr>
          <w:b w:val="0"/>
          <w:bCs/>
          <w:sz w:val="28"/>
          <w:szCs w:val="28"/>
          <w:lang w:val="nl-NL"/>
        </w:rPr>
        <w:t>2</w:t>
      </w:r>
      <w:r w:rsidRPr="00EF5DDD">
        <w:rPr>
          <w:b w:val="0"/>
          <w:bCs/>
          <w:sz w:val="28"/>
          <w:szCs w:val="28"/>
          <w:lang w:val="nl-NL"/>
        </w:rPr>
        <w:t xml:space="preserve">. Tên gói thầu: </w:t>
      </w:r>
      <w:r w:rsidRPr="00EF5DDD">
        <w:rPr>
          <w:b w:val="0"/>
          <w:bCs/>
          <w:sz w:val="28"/>
          <w:szCs w:val="28"/>
          <w:lang w:val="pl-PL"/>
        </w:rPr>
        <w:t xml:space="preserve">Mua </w:t>
      </w:r>
      <w:r>
        <w:rPr>
          <w:b w:val="0"/>
          <w:bCs/>
          <w:sz w:val="28"/>
          <w:szCs w:val="28"/>
          <w:lang w:val="pl-PL"/>
        </w:rPr>
        <w:t>sắm hàng hóa.</w:t>
      </w:r>
    </w:p>
    <w:p w14:paraId="3DC84CFA" w14:textId="77777777" w:rsidR="00FC278E" w:rsidRPr="00EF5DDD" w:rsidRDefault="00FC278E" w:rsidP="00FC278E">
      <w:pPr>
        <w:pStyle w:val="SectionVIHeader"/>
        <w:spacing w:after="120" w:line="264" w:lineRule="auto"/>
        <w:ind w:firstLine="709"/>
        <w:jc w:val="both"/>
        <w:rPr>
          <w:b w:val="0"/>
          <w:bCs/>
          <w:sz w:val="28"/>
          <w:szCs w:val="28"/>
          <w:lang w:val="nl-NL"/>
        </w:rPr>
      </w:pPr>
      <w:r w:rsidRPr="00EF5DDD">
        <w:rPr>
          <w:b w:val="0"/>
          <w:bCs/>
          <w:sz w:val="28"/>
          <w:szCs w:val="28"/>
          <w:lang w:val="nl-NL"/>
        </w:rPr>
        <w:tab/>
        <w:t xml:space="preserve">4. Địa điểm thực hiện: </w:t>
      </w:r>
      <w:r>
        <w:rPr>
          <w:b w:val="0"/>
          <w:bCs/>
          <w:sz w:val="28"/>
          <w:szCs w:val="28"/>
          <w:lang w:val="nl-NL"/>
        </w:rPr>
        <w:t xml:space="preserve">Công đoàn Công ty TNHH giầy AKALIA Việt Nam - </w:t>
      </w:r>
      <w:r w:rsidRPr="00435DDF">
        <w:rPr>
          <w:b w:val="0"/>
          <w:bCs/>
          <w:sz w:val="28"/>
          <w:szCs w:val="28"/>
          <w:lang w:val="nl-NL"/>
        </w:rPr>
        <w:t>Thôn Hải Xuân, xã Như Xuân, tỉnh Thanh Hóa</w:t>
      </w:r>
      <w:r w:rsidRPr="00EF5DDD">
        <w:rPr>
          <w:b w:val="0"/>
          <w:bCs/>
          <w:sz w:val="28"/>
          <w:szCs w:val="28"/>
          <w:lang w:val="nl-NL"/>
        </w:rPr>
        <w:t>.</w:t>
      </w:r>
    </w:p>
    <w:p w14:paraId="483DF7D3" w14:textId="77777777" w:rsidR="00FC278E" w:rsidRDefault="00FC278E" w:rsidP="00FC278E">
      <w:pPr>
        <w:pStyle w:val="SectionVIHeader"/>
        <w:spacing w:after="120" w:line="264" w:lineRule="auto"/>
        <w:ind w:firstLine="709"/>
        <w:jc w:val="both"/>
        <w:rPr>
          <w:b w:val="0"/>
          <w:bCs/>
          <w:sz w:val="28"/>
          <w:szCs w:val="28"/>
          <w:lang w:val="nl-NL"/>
        </w:rPr>
      </w:pPr>
      <w:r w:rsidRPr="00EF5DDD">
        <w:rPr>
          <w:b w:val="0"/>
          <w:bCs/>
          <w:sz w:val="28"/>
          <w:szCs w:val="28"/>
          <w:lang w:val="nl-NL"/>
        </w:rPr>
        <w:tab/>
        <w:t xml:space="preserve">5. Tiến độ thực hiện: </w:t>
      </w:r>
      <w:r>
        <w:rPr>
          <w:b w:val="0"/>
          <w:bCs/>
          <w:sz w:val="28"/>
          <w:szCs w:val="28"/>
          <w:lang w:val="nl-NL"/>
        </w:rPr>
        <w:t>05</w:t>
      </w:r>
      <w:r w:rsidRPr="00EF5DDD">
        <w:rPr>
          <w:b w:val="0"/>
          <w:bCs/>
          <w:sz w:val="28"/>
          <w:szCs w:val="28"/>
          <w:lang w:val="nl-NL"/>
        </w:rPr>
        <w:t xml:space="preserve"> ngày.</w:t>
      </w:r>
    </w:p>
    <w:p w14:paraId="0C592DCD" w14:textId="77777777" w:rsidR="00FC278E" w:rsidRDefault="00FC278E" w:rsidP="00FC278E">
      <w:pPr>
        <w:pStyle w:val="SectionVIHeader"/>
        <w:spacing w:after="120" w:line="264" w:lineRule="auto"/>
        <w:ind w:firstLine="709"/>
        <w:jc w:val="both"/>
        <w:rPr>
          <w:b w:val="0"/>
          <w:bCs/>
          <w:sz w:val="28"/>
          <w:szCs w:val="28"/>
          <w:lang w:val="nl-NL"/>
        </w:rPr>
      </w:pPr>
      <w:r>
        <w:rPr>
          <w:b w:val="0"/>
          <w:bCs/>
          <w:sz w:val="28"/>
          <w:szCs w:val="28"/>
          <w:lang w:val="nl-NL"/>
        </w:rPr>
        <w:t>6. Nguồn vốn: Ngân sách công đoàn.</w:t>
      </w:r>
    </w:p>
    <w:p w14:paraId="543EC446" w14:textId="77777777" w:rsidR="00FC278E" w:rsidRPr="00EF5DDD" w:rsidRDefault="00FC278E" w:rsidP="00FC278E">
      <w:pPr>
        <w:pStyle w:val="SectionVIHeader"/>
        <w:spacing w:after="120" w:line="264" w:lineRule="auto"/>
        <w:ind w:firstLine="709"/>
        <w:jc w:val="both"/>
        <w:rPr>
          <w:b w:val="0"/>
          <w:bCs/>
          <w:sz w:val="28"/>
          <w:szCs w:val="28"/>
          <w:lang w:val="nl-NL"/>
        </w:rPr>
      </w:pPr>
      <w:r>
        <w:rPr>
          <w:b w:val="0"/>
          <w:bCs/>
          <w:sz w:val="28"/>
          <w:szCs w:val="28"/>
          <w:lang w:val="nl-NL"/>
        </w:rPr>
        <w:t>7. Loại hợp đồng: Trọn gói.</w:t>
      </w:r>
    </w:p>
    <w:p w14:paraId="06FC911E" w14:textId="77777777" w:rsidR="00FC278E" w:rsidRPr="00EF5DDD" w:rsidRDefault="00FC278E" w:rsidP="00FC278E">
      <w:pPr>
        <w:pStyle w:val="SectionVIHeader"/>
        <w:spacing w:after="120" w:line="264" w:lineRule="auto"/>
        <w:ind w:firstLine="709"/>
        <w:jc w:val="both"/>
        <w:rPr>
          <w:sz w:val="28"/>
          <w:szCs w:val="28"/>
          <w:lang w:val="nl-NL"/>
        </w:rPr>
      </w:pPr>
      <w:r w:rsidRPr="00EF5DDD">
        <w:rPr>
          <w:sz w:val="28"/>
          <w:szCs w:val="28"/>
          <w:lang w:val="nl-NL"/>
        </w:rPr>
        <w:t>II. Yêu cầu chung của vật tư hàng hoá:</w:t>
      </w:r>
    </w:p>
    <w:p w14:paraId="2257DDA7" w14:textId="77777777" w:rsidR="00FC278E" w:rsidRPr="00F27720" w:rsidRDefault="00FC278E" w:rsidP="00FC278E">
      <w:pPr>
        <w:pStyle w:val="SectionVIHeader"/>
        <w:spacing w:after="120" w:line="264" w:lineRule="auto"/>
        <w:ind w:firstLine="709"/>
        <w:jc w:val="both"/>
        <w:rPr>
          <w:i/>
          <w:iCs/>
          <w:sz w:val="28"/>
          <w:szCs w:val="28"/>
          <w:lang w:val="nl-NL"/>
        </w:rPr>
      </w:pPr>
      <w:r w:rsidRPr="00F27720">
        <w:rPr>
          <w:i/>
          <w:iCs/>
          <w:sz w:val="28"/>
          <w:szCs w:val="28"/>
          <w:lang w:val="nl-NL"/>
        </w:rPr>
        <w:t>a) Yêu cầu kỹ thuật chung</w:t>
      </w:r>
    </w:p>
    <w:p w14:paraId="5277451C" w14:textId="77777777" w:rsidR="00975C6E" w:rsidRPr="00975C6E" w:rsidRDefault="00975C6E" w:rsidP="00975C6E">
      <w:pPr>
        <w:pStyle w:val="SectionVIHeader"/>
        <w:spacing w:after="120" w:line="264" w:lineRule="auto"/>
        <w:ind w:firstLine="709"/>
        <w:jc w:val="both"/>
        <w:rPr>
          <w:b w:val="0"/>
          <w:bCs/>
          <w:sz w:val="28"/>
          <w:szCs w:val="28"/>
          <w:lang w:val="nl-NL"/>
        </w:rPr>
      </w:pPr>
      <w:r w:rsidRPr="00975C6E">
        <w:rPr>
          <w:b w:val="0"/>
          <w:bCs/>
          <w:sz w:val="28"/>
          <w:szCs w:val="28"/>
          <w:lang w:val="nl-NL"/>
        </w:rPr>
        <w:t xml:space="preserve">- Nhà thầu cam kết: Hàng hóa phải mới 100%, nguồn nguyên liệu đầu vào có nguồn gốc, xuất xứ rõ ràng. </w:t>
      </w:r>
    </w:p>
    <w:p w14:paraId="44A31DFC" w14:textId="77777777" w:rsidR="00975C6E" w:rsidRPr="00975C6E" w:rsidRDefault="00975C6E" w:rsidP="00975C6E">
      <w:pPr>
        <w:pStyle w:val="SectionVIHeader"/>
        <w:spacing w:after="120" w:line="264" w:lineRule="auto"/>
        <w:ind w:firstLine="709"/>
        <w:jc w:val="both"/>
        <w:rPr>
          <w:b w:val="0"/>
          <w:bCs/>
          <w:sz w:val="28"/>
          <w:szCs w:val="28"/>
          <w:lang w:val="nl-NL"/>
        </w:rPr>
      </w:pPr>
      <w:r w:rsidRPr="00975C6E">
        <w:rPr>
          <w:b w:val="0"/>
          <w:bCs/>
          <w:sz w:val="28"/>
          <w:szCs w:val="28"/>
          <w:lang w:val="nl-NL"/>
        </w:rPr>
        <w:t>- Nhà thầu phải có Giấy phép đăng ký kinh doanh có ngành nghề kinh doanh thực phẩm (đính kèm tài liệu cùng E-HSDT).</w:t>
      </w:r>
    </w:p>
    <w:p w14:paraId="40C22C15" w14:textId="2ABEBCDD" w:rsidR="00975C6E" w:rsidRPr="00975C6E" w:rsidRDefault="00975C6E" w:rsidP="00975C6E">
      <w:pPr>
        <w:pStyle w:val="SectionVIHeader"/>
        <w:spacing w:after="120" w:line="264" w:lineRule="auto"/>
        <w:ind w:firstLine="709"/>
        <w:jc w:val="both"/>
        <w:rPr>
          <w:b w:val="0"/>
          <w:bCs/>
          <w:sz w:val="28"/>
          <w:szCs w:val="28"/>
          <w:lang w:val="nl-NL"/>
        </w:rPr>
      </w:pPr>
      <w:r w:rsidRPr="00975C6E">
        <w:rPr>
          <w:b w:val="0"/>
          <w:bCs/>
          <w:sz w:val="28"/>
          <w:szCs w:val="28"/>
          <w:lang w:val="nl-NL"/>
        </w:rPr>
        <w:t>- Hạn sử dụng bánh sau rằm trung thu (ngày 15/08/2025 âm lịch, tức ngày 06/10/2025 dương lịch): bánh nướng tối thiểu 8 ngày (đến ngày 14/10/2025 dương lịch)</w:t>
      </w:r>
      <w:r>
        <w:rPr>
          <w:b w:val="0"/>
          <w:bCs/>
          <w:sz w:val="28"/>
          <w:szCs w:val="28"/>
          <w:lang w:val="nl-NL"/>
        </w:rPr>
        <w:t>.</w:t>
      </w:r>
    </w:p>
    <w:p w14:paraId="5460374B" w14:textId="77777777" w:rsidR="00975C6E" w:rsidRPr="00975C6E" w:rsidRDefault="00975C6E" w:rsidP="00975C6E">
      <w:pPr>
        <w:pStyle w:val="SectionVIHeader"/>
        <w:spacing w:after="120" w:line="264" w:lineRule="auto"/>
        <w:ind w:firstLine="709"/>
        <w:jc w:val="both"/>
        <w:rPr>
          <w:b w:val="0"/>
          <w:bCs/>
          <w:sz w:val="28"/>
          <w:szCs w:val="28"/>
          <w:lang w:val="nl-NL"/>
        </w:rPr>
      </w:pPr>
      <w:r w:rsidRPr="00975C6E">
        <w:rPr>
          <w:b w:val="0"/>
          <w:bCs/>
          <w:sz w:val="28"/>
          <w:szCs w:val="28"/>
          <w:lang w:val="nl-NL"/>
        </w:rPr>
        <w:t>- Nhà thầu phải đề xuất ký mã hiệu/ nhãn mác, xuất xứ, nhà sản xuất cụ thể của hàng hóa và các thông số kỹ thuật chi tiết của hàng hóa dự thầu.</w:t>
      </w:r>
    </w:p>
    <w:p w14:paraId="0A362306" w14:textId="77777777" w:rsidR="00975C6E" w:rsidRPr="00975C6E" w:rsidRDefault="00975C6E" w:rsidP="00975C6E">
      <w:pPr>
        <w:pStyle w:val="SectionVIHeader"/>
        <w:spacing w:after="120" w:line="264" w:lineRule="auto"/>
        <w:ind w:firstLine="709"/>
        <w:jc w:val="both"/>
        <w:rPr>
          <w:b w:val="0"/>
          <w:bCs/>
          <w:sz w:val="28"/>
          <w:szCs w:val="28"/>
          <w:lang w:val="nl-NL"/>
        </w:rPr>
      </w:pPr>
      <w:r w:rsidRPr="00975C6E">
        <w:rPr>
          <w:b w:val="0"/>
          <w:bCs/>
          <w:sz w:val="28"/>
          <w:szCs w:val="28"/>
          <w:lang w:val="nl-NL"/>
        </w:rPr>
        <w:t>- Cơ sở sản xuất có giấy chứng nhận vệ sinh an toàn thực phẩm hoặc giấy tờ tương đương (đính kèm tài liệu còn hiệu lực cùng E-HSDT).</w:t>
      </w:r>
    </w:p>
    <w:p w14:paraId="59EA4A6F" w14:textId="77777777" w:rsidR="00975C6E" w:rsidRPr="00975C6E" w:rsidRDefault="00975C6E" w:rsidP="00975C6E">
      <w:pPr>
        <w:pStyle w:val="SectionVIHeader"/>
        <w:spacing w:after="120" w:line="264" w:lineRule="auto"/>
        <w:ind w:firstLine="709"/>
        <w:jc w:val="both"/>
        <w:rPr>
          <w:b w:val="0"/>
          <w:bCs/>
          <w:sz w:val="28"/>
          <w:szCs w:val="28"/>
          <w:lang w:val="nl-NL"/>
        </w:rPr>
      </w:pPr>
      <w:r w:rsidRPr="00975C6E">
        <w:rPr>
          <w:b w:val="0"/>
          <w:bCs/>
          <w:sz w:val="28"/>
          <w:szCs w:val="28"/>
          <w:lang w:val="nl-NL"/>
        </w:rPr>
        <w:t>- Nhà thầu có Bản tự công bố sản phẩm và phiếu kiểm nghiệm sản phẩm đi kèm Bản tự công bố chất lượng sản phẩm.</w:t>
      </w:r>
    </w:p>
    <w:p w14:paraId="0C367971" w14:textId="77777777" w:rsidR="00975C6E" w:rsidRPr="00975C6E" w:rsidRDefault="00975C6E" w:rsidP="00975C6E">
      <w:pPr>
        <w:pStyle w:val="SectionVIHeader"/>
        <w:spacing w:after="120" w:line="264" w:lineRule="auto"/>
        <w:ind w:firstLine="709"/>
        <w:jc w:val="both"/>
        <w:rPr>
          <w:b w:val="0"/>
          <w:bCs/>
          <w:sz w:val="28"/>
          <w:szCs w:val="28"/>
          <w:lang w:val="nl-NL"/>
        </w:rPr>
      </w:pPr>
      <w:r w:rsidRPr="00975C6E">
        <w:rPr>
          <w:b w:val="0"/>
          <w:bCs/>
          <w:sz w:val="28"/>
          <w:szCs w:val="28"/>
          <w:lang w:val="nl-NL"/>
        </w:rPr>
        <w:t>- Nhà thầu cam kết sản phẩm bánh trung thu phải có giấy chứng nhận xuất xưởng của nhà sản xuất đối với hàng hoá sản xuất trong nước hoặc giấy chứng nhận nguồn gốc xuất xứ C/O, giấy chứng nhận chất lượng C/Q đối với hàng hoá nhập khẩu (Giấy chứng nhận phải được nộp khi thực hiện hợp đồng).</w:t>
      </w:r>
    </w:p>
    <w:p w14:paraId="51EDEC3A" w14:textId="77777777" w:rsidR="00975C6E" w:rsidRDefault="00975C6E" w:rsidP="00975C6E">
      <w:pPr>
        <w:pStyle w:val="SectionVIHeader"/>
        <w:spacing w:after="120" w:line="264" w:lineRule="auto"/>
        <w:ind w:firstLine="709"/>
        <w:jc w:val="both"/>
        <w:rPr>
          <w:b w:val="0"/>
          <w:bCs/>
          <w:sz w:val="28"/>
          <w:szCs w:val="28"/>
          <w:lang w:val="nl-NL"/>
        </w:rPr>
      </w:pPr>
      <w:r w:rsidRPr="00975C6E">
        <w:rPr>
          <w:b w:val="0"/>
          <w:bCs/>
          <w:sz w:val="28"/>
          <w:szCs w:val="28"/>
          <w:lang w:val="nl-NL"/>
        </w:rPr>
        <w:t xml:space="preserve">- Nhà thầu phải cam kết các yêu cầu về đóng gói, vận chuyển và lắp đặt:  Đóng gói hàng hóa phải theo đúng yêu cầu kỹ thuật của hợp đồng và của nhà sản </w:t>
      </w:r>
      <w:r w:rsidRPr="00975C6E">
        <w:rPr>
          <w:b w:val="0"/>
          <w:bCs/>
          <w:sz w:val="28"/>
          <w:szCs w:val="28"/>
          <w:lang w:val="nl-NL"/>
        </w:rPr>
        <w:lastRenderedPageBreak/>
        <w:t xml:space="preserve">xuất.  Vận chuyển hàng hóa đến các địa điểm theo yêu cầu căn cứ theo chi tiết lịch giao hàng của bên nhà thầu đề ra. </w:t>
      </w:r>
    </w:p>
    <w:p w14:paraId="6808079D" w14:textId="6F7E0E0D" w:rsidR="00FC278E" w:rsidRPr="00F27720" w:rsidRDefault="00FC278E" w:rsidP="00975C6E">
      <w:pPr>
        <w:pStyle w:val="SectionVIHeader"/>
        <w:spacing w:after="120" w:line="264" w:lineRule="auto"/>
        <w:ind w:firstLine="709"/>
        <w:jc w:val="both"/>
        <w:rPr>
          <w:i/>
          <w:iCs/>
          <w:sz w:val="28"/>
          <w:szCs w:val="28"/>
          <w:lang w:val="nl-NL"/>
        </w:rPr>
      </w:pPr>
      <w:r>
        <w:rPr>
          <w:i/>
          <w:iCs/>
          <w:sz w:val="28"/>
          <w:szCs w:val="28"/>
          <w:lang w:val="nl-NL"/>
        </w:rPr>
        <w:t>b</w:t>
      </w:r>
      <w:r w:rsidRPr="00F27720">
        <w:rPr>
          <w:i/>
          <w:iCs/>
          <w:sz w:val="28"/>
          <w:szCs w:val="28"/>
          <w:lang w:val="nl-NL"/>
        </w:rPr>
        <w:t xml:space="preserve">) Yêu cầu kỹ thuật </w:t>
      </w:r>
      <w:r>
        <w:rPr>
          <w:i/>
          <w:iCs/>
          <w:sz w:val="28"/>
          <w:szCs w:val="28"/>
          <w:lang w:val="nl-NL"/>
        </w:rPr>
        <w:t>cụ thể</w:t>
      </w:r>
    </w:p>
    <w:p w14:paraId="36869133" w14:textId="261AEB1D" w:rsidR="00BF6056" w:rsidRDefault="00B322E6" w:rsidP="00BF6056">
      <w:pPr>
        <w:pStyle w:val="SectionVIHeader"/>
        <w:spacing w:after="120" w:line="264" w:lineRule="auto"/>
        <w:ind w:firstLine="709"/>
        <w:jc w:val="both"/>
        <w:rPr>
          <w:b w:val="0"/>
          <w:bCs/>
          <w:sz w:val="28"/>
          <w:szCs w:val="28"/>
          <w:lang w:val="nl-NL"/>
        </w:rPr>
      </w:pPr>
      <w:r>
        <w:rPr>
          <w:b w:val="0"/>
          <w:bCs/>
          <w:sz w:val="28"/>
          <w:szCs w:val="28"/>
          <w:lang w:val="nl-NL"/>
        </w:rPr>
        <w:t>*</w:t>
      </w:r>
      <w:r w:rsidR="00FC278E">
        <w:rPr>
          <w:b w:val="0"/>
          <w:bCs/>
          <w:sz w:val="28"/>
          <w:szCs w:val="28"/>
          <w:lang w:val="nl-NL"/>
        </w:rPr>
        <w:t xml:space="preserve"> </w:t>
      </w:r>
      <w:r w:rsidR="00FC2902" w:rsidRPr="00FC2902">
        <w:rPr>
          <w:b w:val="0"/>
          <w:bCs/>
          <w:sz w:val="28"/>
          <w:szCs w:val="28"/>
          <w:lang w:val="nl-NL"/>
        </w:rPr>
        <w:t xml:space="preserve">Nhà thầu cam kết tiêu chuẩn, chất lượng của hàng hoá chào thầu và </w:t>
      </w:r>
      <w:r w:rsidR="00FC278E" w:rsidRPr="00F10A06">
        <w:rPr>
          <w:b w:val="0"/>
          <w:bCs/>
          <w:sz w:val="28"/>
          <w:szCs w:val="28"/>
          <w:lang w:val="nl-NL"/>
        </w:rPr>
        <w:t>Tóm tắt thông số kỹ thuật của hàng hóa, dịch vụ liên quan. Hàng hóa, dịch vụ liên</w:t>
      </w:r>
      <w:r w:rsidR="00FC278E">
        <w:rPr>
          <w:b w:val="0"/>
          <w:bCs/>
          <w:sz w:val="28"/>
          <w:szCs w:val="28"/>
          <w:lang w:val="nl-NL"/>
        </w:rPr>
        <w:t xml:space="preserve"> </w:t>
      </w:r>
      <w:r w:rsidR="00FC278E" w:rsidRPr="00F10A06">
        <w:rPr>
          <w:b w:val="0"/>
          <w:bCs/>
          <w:sz w:val="28"/>
          <w:szCs w:val="28"/>
          <w:lang w:val="nl-NL"/>
        </w:rPr>
        <w:t>quan phải tuân thủ các thông số kỹ thuật và tiêu chuẩn sau đây:</w:t>
      </w:r>
    </w:p>
    <w:tbl>
      <w:tblPr>
        <w:tblStyle w:val="TableGrid"/>
        <w:tblW w:w="9209" w:type="dxa"/>
        <w:tblLook w:val="04A0" w:firstRow="1" w:lastRow="0" w:firstColumn="1" w:lastColumn="0" w:noHBand="0" w:noVBand="1"/>
      </w:tblPr>
      <w:tblGrid>
        <w:gridCol w:w="704"/>
        <w:gridCol w:w="3260"/>
        <w:gridCol w:w="5245"/>
      </w:tblGrid>
      <w:tr w:rsidR="00FC278E" w:rsidRPr="00EB6C4C" w14:paraId="37E226AD" w14:textId="77777777" w:rsidTr="00D86205">
        <w:tc>
          <w:tcPr>
            <w:tcW w:w="704" w:type="dxa"/>
          </w:tcPr>
          <w:p w14:paraId="5382D1AF" w14:textId="77777777" w:rsidR="00FC278E" w:rsidRPr="00970512" w:rsidRDefault="00FC278E" w:rsidP="00D86205">
            <w:pPr>
              <w:pStyle w:val="SectionVIHeader"/>
              <w:spacing w:after="120" w:line="264" w:lineRule="auto"/>
              <w:rPr>
                <w:sz w:val="26"/>
                <w:szCs w:val="26"/>
                <w:lang w:val="nl-NL"/>
              </w:rPr>
            </w:pPr>
            <w:bookmarkStart w:id="0" w:name="_Hlk207391258"/>
            <w:r w:rsidRPr="00970512">
              <w:rPr>
                <w:sz w:val="26"/>
                <w:szCs w:val="26"/>
                <w:lang w:val="nl-NL"/>
              </w:rPr>
              <w:t>Stt</w:t>
            </w:r>
          </w:p>
        </w:tc>
        <w:tc>
          <w:tcPr>
            <w:tcW w:w="3260" w:type="dxa"/>
          </w:tcPr>
          <w:p w14:paraId="5CB318B0" w14:textId="77777777" w:rsidR="00FC278E" w:rsidRPr="00970512" w:rsidRDefault="00FC278E" w:rsidP="00D86205">
            <w:pPr>
              <w:pStyle w:val="SectionVIHeader"/>
              <w:spacing w:after="120" w:line="264" w:lineRule="auto"/>
              <w:rPr>
                <w:sz w:val="26"/>
                <w:szCs w:val="26"/>
                <w:lang w:val="nl-NL"/>
              </w:rPr>
            </w:pPr>
            <w:r w:rsidRPr="00970512">
              <w:rPr>
                <w:sz w:val="26"/>
                <w:szCs w:val="26"/>
                <w:lang w:val="nl-NL"/>
              </w:rPr>
              <w:t>Tên hàng hóa/dịch vụ liên quan</w:t>
            </w:r>
          </w:p>
        </w:tc>
        <w:tc>
          <w:tcPr>
            <w:tcW w:w="5245" w:type="dxa"/>
          </w:tcPr>
          <w:p w14:paraId="5DC70A47" w14:textId="77777777" w:rsidR="00FC278E" w:rsidRPr="00970512" w:rsidRDefault="00FC278E" w:rsidP="00D86205">
            <w:pPr>
              <w:pStyle w:val="SectionVIHeader"/>
              <w:spacing w:after="120" w:line="264" w:lineRule="auto"/>
              <w:rPr>
                <w:sz w:val="26"/>
                <w:szCs w:val="26"/>
                <w:lang w:val="nl-NL"/>
              </w:rPr>
            </w:pPr>
            <w:r w:rsidRPr="00970512">
              <w:rPr>
                <w:sz w:val="26"/>
                <w:szCs w:val="26"/>
                <w:lang w:val="nl-NL"/>
              </w:rPr>
              <w:t>Thông số kỹ thuật và các tiêu chuẩn</w:t>
            </w:r>
          </w:p>
        </w:tc>
      </w:tr>
      <w:tr w:rsidR="00FC278E" w:rsidRPr="00A97604" w14:paraId="414C5824" w14:textId="77777777" w:rsidTr="00D86205">
        <w:tc>
          <w:tcPr>
            <w:tcW w:w="704" w:type="dxa"/>
          </w:tcPr>
          <w:p w14:paraId="79F28F5D" w14:textId="77777777" w:rsidR="00FC278E" w:rsidRPr="00970512" w:rsidRDefault="00FC278E" w:rsidP="00D86205">
            <w:pPr>
              <w:pStyle w:val="SectionVIHeader"/>
              <w:spacing w:after="120" w:line="264" w:lineRule="auto"/>
              <w:rPr>
                <w:b w:val="0"/>
                <w:bCs/>
                <w:sz w:val="26"/>
                <w:szCs w:val="26"/>
                <w:lang w:val="nl-NL"/>
              </w:rPr>
            </w:pPr>
            <w:r w:rsidRPr="00970512">
              <w:rPr>
                <w:b w:val="0"/>
                <w:bCs/>
                <w:sz w:val="26"/>
                <w:szCs w:val="26"/>
                <w:lang w:val="nl-NL"/>
              </w:rPr>
              <w:t>1</w:t>
            </w:r>
          </w:p>
        </w:tc>
        <w:tc>
          <w:tcPr>
            <w:tcW w:w="3260" w:type="dxa"/>
          </w:tcPr>
          <w:p w14:paraId="6972DECA" w14:textId="77777777" w:rsidR="00FC278E" w:rsidRPr="00970512" w:rsidRDefault="00FC278E" w:rsidP="00D86205">
            <w:pPr>
              <w:pStyle w:val="SectionVIHeader"/>
              <w:spacing w:after="120" w:line="264" w:lineRule="auto"/>
              <w:jc w:val="both"/>
              <w:rPr>
                <w:b w:val="0"/>
                <w:bCs/>
                <w:sz w:val="26"/>
                <w:szCs w:val="26"/>
                <w:lang w:val="nl-NL"/>
              </w:rPr>
            </w:pPr>
            <w:r w:rsidRPr="00970512">
              <w:rPr>
                <w:b w:val="0"/>
                <w:bCs/>
                <w:sz w:val="26"/>
                <w:szCs w:val="26"/>
                <w:lang w:val="nl-NL"/>
              </w:rPr>
              <w:t>Hộp quà bánh trung thu</w:t>
            </w:r>
          </w:p>
        </w:tc>
        <w:tc>
          <w:tcPr>
            <w:tcW w:w="5245" w:type="dxa"/>
          </w:tcPr>
          <w:p w14:paraId="76D9DCE5" w14:textId="77777777" w:rsidR="00FC278E" w:rsidRPr="00970512" w:rsidRDefault="00FC278E" w:rsidP="00D86205">
            <w:pPr>
              <w:pStyle w:val="SectionVIHeader"/>
              <w:spacing w:after="120" w:line="264" w:lineRule="auto"/>
              <w:jc w:val="both"/>
              <w:rPr>
                <w:b w:val="0"/>
                <w:bCs/>
                <w:sz w:val="26"/>
                <w:szCs w:val="26"/>
                <w:lang w:val="nl-NL"/>
              </w:rPr>
            </w:pPr>
            <w:r w:rsidRPr="00970512">
              <w:rPr>
                <w:b w:val="0"/>
                <w:bCs/>
                <w:sz w:val="26"/>
                <w:szCs w:val="26"/>
                <w:lang w:val="nl-NL"/>
              </w:rPr>
              <w:t>1. Tiêu chuẩn cơ sở sản xuất: Hệ thống quản lý an toàn thực phẩm ISO 22000: 2018 hoặc tương đương (có hồ sơ chứng minh còn hiệu lực)</w:t>
            </w:r>
          </w:p>
          <w:p w14:paraId="1EFC4484" w14:textId="77777777" w:rsidR="00FC278E" w:rsidRPr="00970512" w:rsidRDefault="00FC278E" w:rsidP="00D86205">
            <w:pPr>
              <w:pStyle w:val="SectionVIHeader"/>
              <w:spacing w:after="120" w:line="264" w:lineRule="auto"/>
              <w:jc w:val="both"/>
              <w:rPr>
                <w:b w:val="0"/>
                <w:bCs/>
                <w:sz w:val="26"/>
                <w:szCs w:val="26"/>
                <w:lang w:val="nl-NL"/>
              </w:rPr>
            </w:pPr>
            <w:r w:rsidRPr="00970512">
              <w:rPr>
                <w:b w:val="0"/>
                <w:bCs/>
                <w:sz w:val="26"/>
                <w:szCs w:val="26"/>
                <w:lang w:val="nl-NL"/>
              </w:rPr>
              <w:t>3. Đặc tính kỹ thuật: Hộp 4 bánh, gồm:</w:t>
            </w:r>
          </w:p>
          <w:p w14:paraId="4EDD313A" w14:textId="77777777" w:rsidR="00FC278E" w:rsidRPr="00970512" w:rsidRDefault="00FC278E" w:rsidP="00D86205">
            <w:pPr>
              <w:pStyle w:val="SectionVIHeader"/>
              <w:spacing w:after="120" w:line="264" w:lineRule="auto"/>
              <w:jc w:val="both"/>
              <w:rPr>
                <w:b w:val="0"/>
                <w:bCs/>
                <w:sz w:val="26"/>
                <w:szCs w:val="26"/>
                <w:lang w:val="nl-NL"/>
              </w:rPr>
            </w:pPr>
            <w:r w:rsidRPr="00970512">
              <w:rPr>
                <w:b w:val="0"/>
                <w:bCs/>
                <w:sz w:val="26"/>
                <w:szCs w:val="26"/>
                <w:lang w:val="nl-NL"/>
              </w:rPr>
              <w:t>- Bánh nướng Nhân thập cẩm *1*130Gram/Cái</w:t>
            </w:r>
          </w:p>
          <w:p w14:paraId="16B65D88" w14:textId="77777777" w:rsidR="00FC278E" w:rsidRPr="00970512" w:rsidRDefault="00FC278E" w:rsidP="00D86205">
            <w:pPr>
              <w:pStyle w:val="SectionVIHeader"/>
              <w:spacing w:after="120" w:line="264" w:lineRule="auto"/>
              <w:jc w:val="both"/>
              <w:rPr>
                <w:b w:val="0"/>
                <w:bCs/>
                <w:sz w:val="26"/>
                <w:szCs w:val="26"/>
                <w:lang w:val="nl-NL"/>
              </w:rPr>
            </w:pPr>
            <w:r w:rsidRPr="00970512">
              <w:rPr>
                <w:b w:val="0"/>
                <w:bCs/>
                <w:sz w:val="26"/>
                <w:szCs w:val="26"/>
                <w:lang w:val="nl-NL"/>
              </w:rPr>
              <w:t>- Bánh nướng Nhân bí đao*1*130Gram/Cái</w:t>
            </w:r>
          </w:p>
          <w:p w14:paraId="6D2EED9D" w14:textId="77777777" w:rsidR="00FC278E" w:rsidRPr="00970512" w:rsidRDefault="00FC278E" w:rsidP="00D86205">
            <w:pPr>
              <w:pStyle w:val="SectionVIHeader"/>
              <w:spacing w:after="120" w:line="264" w:lineRule="auto"/>
              <w:jc w:val="both"/>
              <w:rPr>
                <w:b w:val="0"/>
                <w:bCs/>
                <w:sz w:val="26"/>
                <w:szCs w:val="26"/>
                <w:lang w:val="nl-NL"/>
              </w:rPr>
            </w:pPr>
            <w:r w:rsidRPr="00970512">
              <w:rPr>
                <w:b w:val="0"/>
                <w:bCs/>
                <w:sz w:val="26"/>
                <w:szCs w:val="26"/>
                <w:lang w:val="nl-NL"/>
              </w:rPr>
              <w:t>- Bánh nướng Nhân dưa lưới *1*130Gram/Cái</w:t>
            </w:r>
          </w:p>
          <w:p w14:paraId="3C5E9D9E" w14:textId="77777777" w:rsidR="00FC278E" w:rsidRPr="00970512" w:rsidRDefault="00FC278E" w:rsidP="00D86205">
            <w:pPr>
              <w:pStyle w:val="SectionVIHeader"/>
              <w:spacing w:after="120" w:line="264" w:lineRule="auto"/>
              <w:jc w:val="both"/>
              <w:rPr>
                <w:b w:val="0"/>
                <w:bCs/>
                <w:spacing w:val="-6"/>
                <w:sz w:val="26"/>
                <w:szCs w:val="26"/>
                <w:lang w:val="nl-NL"/>
              </w:rPr>
            </w:pPr>
            <w:r w:rsidRPr="00970512">
              <w:rPr>
                <w:b w:val="0"/>
                <w:bCs/>
                <w:spacing w:val="-6"/>
                <w:sz w:val="26"/>
                <w:szCs w:val="26"/>
                <w:lang w:val="nl-NL"/>
              </w:rPr>
              <w:t>- Bánh nướng Nhân lá dứa sợi dừa*1*130Gram/Cái</w:t>
            </w:r>
          </w:p>
          <w:p w14:paraId="14D17A5D" w14:textId="77777777" w:rsidR="00FC278E" w:rsidRPr="00970512" w:rsidRDefault="00FC278E" w:rsidP="00D86205">
            <w:pPr>
              <w:pStyle w:val="SectionVIHeader"/>
              <w:spacing w:after="120" w:line="264" w:lineRule="auto"/>
              <w:jc w:val="both"/>
              <w:rPr>
                <w:b w:val="0"/>
                <w:bCs/>
                <w:sz w:val="26"/>
                <w:szCs w:val="26"/>
                <w:lang w:val="nl-NL"/>
              </w:rPr>
            </w:pPr>
            <w:r w:rsidRPr="00970512">
              <w:rPr>
                <w:b w:val="0"/>
                <w:bCs/>
                <w:sz w:val="26"/>
                <w:szCs w:val="26"/>
                <w:lang w:val="nl-NL"/>
              </w:rPr>
              <w:t>3. Đóng gói:</w:t>
            </w:r>
          </w:p>
          <w:p w14:paraId="434FEB98" w14:textId="77777777" w:rsidR="00FC278E" w:rsidRPr="00970512" w:rsidRDefault="00FC278E" w:rsidP="00D86205">
            <w:pPr>
              <w:pStyle w:val="SectionVIHeader"/>
              <w:spacing w:after="120" w:line="264" w:lineRule="auto"/>
              <w:jc w:val="both"/>
              <w:rPr>
                <w:b w:val="0"/>
                <w:bCs/>
                <w:sz w:val="26"/>
                <w:szCs w:val="26"/>
                <w:lang w:val="nl-NL"/>
              </w:rPr>
            </w:pPr>
            <w:r w:rsidRPr="00970512">
              <w:rPr>
                <w:b w:val="0"/>
                <w:bCs/>
                <w:sz w:val="26"/>
                <w:szCs w:val="26"/>
                <w:lang w:val="nl-NL"/>
              </w:rPr>
              <w:t>* Mỗi sản phẩm bánh đặt vào khay nhựa và đóng gói màng đơn chiếc.</w:t>
            </w:r>
          </w:p>
          <w:p w14:paraId="6C0E0DB1" w14:textId="2547A547" w:rsidR="00FC278E" w:rsidRPr="00970512" w:rsidRDefault="00FC278E" w:rsidP="00D86205">
            <w:pPr>
              <w:pStyle w:val="SectionVIHeader"/>
              <w:spacing w:after="120" w:line="264" w:lineRule="auto"/>
              <w:jc w:val="both"/>
              <w:rPr>
                <w:b w:val="0"/>
                <w:bCs/>
                <w:sz w:val="26"/>
                <w:szCs w:val="26"/>
                <w:lang w:val="nl-NL"/>
              </w:rPr>
            </w:pPr>
            <w:r w:rsidRPr="00970512">
              <w:rPr>
                <w:b w:val="0"/>
                <w:bCs/>
                <w:sz w:val="26"/>
                <w:szCs w:val="26"/>
                <w:lang w:val="nl-NL"/>
              </w:rPr>
              <w:t>* Bánh gói màng được đặt trong hộp</w:t>
            </w:r>
            <w:r w:rsidR="00371D7D">
              <w:rPr>
                <w:b w:val="0"/>
                <w:bCs/>
                <w:sz w:val="26"/>
                <w:szCs w:val="26"/>
                <w:lang w:val="nl-NL"/>
              </w:rPr>
              <w:t xml:space="preserve"> </w:t>
            </w:r>
            <w:r w:rsidR="00371D7D" w:rsidRPr="00371D7D">
              <w:rPr>
                <w:b w:val="0"/>
                <w:bCs/>
                <w:sz w:val="26"/>
                <w:szCs w:val="26"/>
                <w:lang w:val="nl-NL"/>
              </w:rPr>
              <w:t>mở nắp nam châm</w:t>
            </w:r>
            <w:r w:rsidRPr="00970512">
              <w:rPr>
                <w:b w:val="0"/>
                <w:bCs/>
                <w:sz w:val="26"/>
                <w:szCs w:val="26"/>
                <w:lang w:val="nl-NL"/>
              </w:rPr>
              <w:t>:</w:t>
            </w:r>
          </w:p>
          <w:p w14:paraId="3F1DF3C1" w14:textId="6F8B5DEA" w:rsidR="00FC278E" w:rsidRPr="00BF2F4E" w:rsidRDefault="00FC278E" w:rsidP="00D86205">
            <w:pPr>
              <w:pStyle w:val="SectionVIHeader"/>
              <w:spacing w:after="120" w:line="264" w:lineRule="auto"/>
              <w:jc w:val="both"/>
              <w:rPr>
                <w:b w:val="0"/>
                <w:bCs/>
                <w:sz w:val="26"/>
                <w:szCs w:val="26"/>
                <w:lang w:val="nl-NL"/>
              </w:rPr>
            </w:pPr>
            <w:r w:rsidRPr="00BF2F4E">
              <w:rPr>
                <w:b w:val="0"/>
                <w:bCs/>
                <w:sz w:val="26"/>
                <w:szCs w:val="26"/>
                <w:lang w:val="nl-NL"/>
              </w:rPr>
              <w:t xml:space="preserve">- Bánh sau khi đóng </w:t>
            </w:r>
            <w:r w:rsidR="00BF2F4E" w:rsidRPr="00BF2F4E">
              <w:rPr>
                <w:b w:val="0"/>
                <w:bCs/>
                <w:sz w:val="26"/>
                <w:szCs w:val="26"/>
                <w:lang w:val="nl-NL"/>
              </w:rPr>
              <w:t>gói</w:t>
            </w:r>
            <w:r w:rsidRPr="00BF2F4E">
              <w:rPr>
                <w:b w:val="0"/>
                <w:bCs/>
                <w:sz w:val="26"/>
                <w:szCs w:val="26"/>
                <w:lang w:val="nl-NL"/>
              </w:rPr>
              <w:t xml:space="preserve"> sẽ được đặt trong hộp lớn, bên trong có khay đỡ 4 chiếc bánh. Kích thước hộp (23,5x27x6)cm. Ảnh hoa sen màu trắng, đỏ.</w:t>
            </w:r>
          </w:p>
          <w:p w14:paraId="7B1CF8DE" w14:textId="77777777" w:rsidR="00FC278E" w:rsidRPr="00BF2F4E" w:rsidRDefault="00FC278E" w:rsidP="00D86205">
            <w:pPr>
              <w:pStyle w:val="SectionVIHeader"/>
              <w:spacing w:after="120" w:line="264" w:lineRule="auto"/>
              <w:jc w:val="both"/>
              <w:rPr>
                <w:b w:val="0"/>
                <w:bCs/>
                <w:sz w:val="26"/>
                <w:szCs w:val="26"/>
                <w:lang w:val="nl-NL"/>
              </w:rPr>
            </w:pPr>
            <w:r w:rsidRPr="00BF2F4E">
              <w:rPr>
                <w:b w:val="0"/>
                <w:bCs/>
                <w:sz w:val="26"/>
                <w:szCs w:val="26"/>
                <w:lang w:val="nl-NL"/>
              </w:rPr>
              <w:t>+ Hộp ngoài được in logo Công ty và dòng chữ:</w:t>
            </w:r>
          </w:p>
          <w:p w14:paraId="218460F9" w14:textId="66E3AFDD" w:rsidR="00FC278E" w:rsidRPr="00BF2F4E" w:rsidRDefault="00FC278E" w:rsidP="00D86205">
            <w:pPr>
              <w:pStyle w:val="SectionVIHeader"/>
              <w:spacing w:after="120" w:line="264" w:lineRule="auto"/>
              <w:jc w:val="both"/>
              <w:rPr>
                <w:b w:val="0"/>
                <w:bCs/>
                <w:sz w:val="26"/>
                <w:szCs w:val="26"/>
                <w:lang w:val="nl-NL"/>
              </w:rPr>
            </w:pPr>
            <w:r w:rsidRPr="00BF2F4E">
              <w:rPr>
                <w:b w:val="0"/>
                <w:bCs/>
                <w:sz w:val="26"/>
                <w:szCs w:val="26"/>
                <w:lang w:val="nl-NL"/>
              </w:rPr>
              <w:t>“Công đoàn Công ty Aka</w:t>
            </w:r>
            <w:r w:rsidR="00C90F77" w:rsidRPr="00BF2F4E">
              <w:rPr>
                <w:b w:val="0"/>
                <w:bCs/>
                <w:sz w:val="26"/>
                <w:szCs w:val="26"/>
                <w:lang w:val="nl-NL"/>
              </w:rPr>
              <w:t>lia</w:t>
            </w:r>
            <w:r w:rsidRPr="00BF2F4E">
              <w:rPr>
                <w:b w:val="0"/>
                <w:bCs/>
                <w:sz w:val="26"/>
                <w:szCs w:val="26"/>
                <w:lang w:val="nl-NL"/>
              </w:rPr>
              <w:t xml:space="preserve"> - Kính chúc đoàn viên Trung thu vui vẻ”</w:t>
            </w:r>
            <w:r w:rsidR="00511C14" w:rsidRPr="00BF2F4E">
              <w:rPr>
                <w:b w:val="0"/>
                <w:bCs/>
                <w:sz w:val="26"/>
                <w:szCs w:val="26"/>
                <w:lang w:val="nl-NL"/>
              </w:rPr>
              <w:t xml:space="preserve"> ở góc trên bên phải.</w:t>
            </w:r>
          </w:p>
          <w:p w14:paraId="2B22426F" w14:textId="77777777" w:rsidR="00BF2F4E" w:rsidRPr="00BF2F4E" w:rsidRDefault="00BF2F4E" w:rsidP="00BF2F4E">
            <w:pPr>
              <w:pStyle w:val="SectionVIHeader"/>
              <w:spacing w:after="120" w:line="264" w:lineRule="auto"/>
              <w:jc w:val="both"/>
              <w:rPr>
                <w:b w:val="0"/>
                <w:bCs/>
                <w:sz w:val="26"/>
                <w:szCs w:val="26"/>
                <w:lang w:val="nl-NL"/>
              </w:rPr>
            </w:pPr>
            <w:r w:rsidRPr="00BF2F4E">
              <w:rPr>
                <w:b w:val="0"/>
                <w:bCs/>
                <w:sz w:val="26"/>
                <w:szCs w:val="26"/>
                <w:lang w:val="nl-NL"/>
              </w:rPr>
              <w:t xml:space="preserve">- Vỏ ngoài: giấy Couches in 4 màu, cán mờ, bồi carton 2mm. </w:t>
            </w:r>
          </w:p>
          <w:p w14:paraId="4D816263" w14:textId="77A843CE" w:rsidR="0007467E" w:rsidRDefault="00BF2F4E" w:rsidP="00BF2F4E">
            <w:pPr>
              <w:pStyle w:val="SectionVIHeader"/>
              <w:spacing w:after="120" w:line="264" w:lineRule="auto"/>
              <w:jc w:val="both"/>
              <w:rPr>
                <w:b w:val="0"/>
                <w:bCs/>
                <w:sz w:val="26"/>
                <w:szCs w:val="26"/>
                <w:lang w:val="nl-NL"/>
              </w:rPr>
            </w:pPr>
            <w:r w:rsidRPr="00BF2F4E">
              <w:rPr>
                <w:b w:val="0"/>
                <w:bCs/>
                <w:sz w:val="26"/>
                <w:szCs w:val="26"/>
                <w:lang w:val="nl-NL"/>
              </w:rPr>
              <w:t xml:space="preserve">- </w:t>
            </w:r>
            <w:r>
              <w:rPr>
                <w:b w:val="0"/>
                <w:bCs/>
                <w:sz w:val="26"/>
                <w:szCs w:val="26"/>
                <w:lang w:val="nl-NL"/>
              </w:rPr>
              <w:t>K</w:t>
            </w:r>
            <w:r w:rsidRPr="00BF2F4E">
              <w:rPr>
                <w:b w:val="0"/>
                <w:bCs/>
                <w:sz w:val="26"/>
                <w:szCs w:val="26"/>
                <w:lang w:val="nl-NL"/>
              </w:rPr>
              <w:t>hay cứng: giấy Couches in 1 màu nền, cán mờ, bồi carton 2mm</w:t>
            </w:r>
            <w:r w:rsidR="0007467E">
              <w:rPr>
                <w:b w:val="0"/>
                <w:bCs/>
                <w:sz w:val="26"/>
                <w:szCs w:val="26"/>
                <w:lang w:val="nl-NL"/>
              </w:rPr>
              <w:t>.</w:t>
            </w:r>
          </w:p>
          <w:p w14:paraId="3AD9C60D" w14:textId="0D3E3FDB" w:rsidR="00BF2F4E" w:rsidRPr="00BF2F4E" w:rsidRDefault="00BF2F4E" w:rsidP="00BF2F4E">
            <w:pPr>
              <w:pStyle w:val="SectionVIHeader"/>
              <w:spacing w:after="120" w:line="264" w:lineRule="auto"/>
              <w:jc w:val="both"/>
              <w:rPr>
                <w:b w:val="0"/>
                <w:bCs/>
                <w:sz w:val="26"/>
                <w:szCs w:val="26"/>
                <w:lang w:val="nl-NL"/>
              </w:rPr>
            </w:pPr>
            <w:r w:rsidRPr="00BF2F4E">
              <w:rPr>
                <w:b w:val="0"/>
                <w:bCs/>
                <w:sz w:val="26"/>
                <w:szCs w:val="26"/>
                <w:lang w:val="nl-NL"/>
              </w:rPr>
              <w:t>- Khay cố định sản phẩm: giấy Duplex in 1 màu nền, cán mờ, bế thành phẩm</w:t>
            </w:r>
            <w:r w:rsidR="0007467E">
              <w:rPr>
                <w:b w:val="0"/>
                <w:bCs/>
                <w:sz w:val="26"/>
                <w:szCs w:val="26"/>
                <w:lang w:val="nl-NL"/>
              </w:rPr>
              <w:t>.</w:t>
            </w:r>
          </w:p>
          <w:p w14:paraId="63C25340" w14:textId="28247E84" w:rsidR="00BF2F4E" w:rsidRDefault="00BF2F4E" w:rsidP="00BF2F4E">
            <w:pPr>
              <w:pStyle w:val="SectionVIHeader"/>
              <w:spacing w:after="120" w:line="264" w:lineRule="auto"/>
              <w:jc w:val="both"/>
              <w:rPr>
                <w:b w:val="0"/>
                <w:bCs/>
                <w:sz w:val="26"/>
                <w:szCs w:val="26"/>
                <w:lang w:val="nl-NL"/>
              </w:rPr>
            </w:pPr>
            <w:r w:rsidRPr="00BF2F4E">
              <w:rPr>
                <w:b w:val="0"/>
                <w:bCs/>
                <w:sz w:val="26"/>
                <w:szCs w:val="26"/>
                <w:lang w:val="nl-NL"/>
              </w:rPr>
              <w:lastRenderedPageBreak/>
              <w:t>- Túi giấy: giấy Duolex, in màu, cán mờ, bế dán, xỏ dây túi lụa vàng</w:t>
            </w:r>
            <w:r w:rsidR="0007467E">
              <w:rPr>
                <w:b w:val="0"/>
                <w:bCs/>
                <w:sz w:val="26"/>
                <w:szCs w:val="26"/>
                <w:lang w:val="nl-NL"/>
              </w:rPr>
              <w:t>.</w:t>
            </w:r>
          </w:p>
          <w:p w14:paraId="2A2C781E" w14:textId="594268FB" w:rsidR="00FC278E" w:rsidRPr="00970512" w:rsidRDefault="00FC278E" w:rsidP="00BF2F4E">
            <w:pPr>
              <w:pStyle w:val="SectionVIHeader"/>
              <w:spacing w:after="120" w:line="264" w:lineRule="auto"/>
              <w:jc w:val="both"/>
              <w:rPr>
                <w:b w:val="0"/>
                <w:bCs/>
                <w:sz w:val="26"/>
                <w:szCs w:val="26"/>
                <w:lang w:val="nl-NL"/>
              </w:rPr>
            </w:pPr>
            <w:r w:rsidRPr="00970512">
              <w:rPr>
                <w:b w:val="0"/>
                <w:bCs/>
                <w:sz w:val="26"/>
                <w:szCs w:val="26"/>
                <w:lang w:val="nl-NL"/>
              </w:rPr>
              <w:t>* Maket thiết kế:</w:t>
            </w:r>
          </w:p>
          <w:p w14:paraId="0708E534" w14:textId="77777777" w:rsidR="00FC278E" w:rsidRPr="00970512" w:rsidRDefault="00FC278E" w:rsidP="00D86205">
            <w:pPr>
              <w:pStyle w:val="SectionVIHeader"/>
              <w:spacing w:after="120" w:line="264" w:lineRule="auto"/>
              <w:jc w:val="both"/>
              <w:rPr>
                <w:b w:val="0"/>
                <w:bCs/>
                <w:sz w:val="26"/>
                <w:szCs w:val="26"/>
                <w:lang w:val="nl-NL"/>
              </w:rPr>
            </w:pPr>
            <w:r w:rsidRPr="00970512">
              <w:rPr>
                <w:noProof/>
              </w:rPr>
              <w:drawing>
                <wp:inline distT="0" distB="0" distL="0" distR="0" wp14:anchorId="49BA274D" wp14:editId="68F1AEEC">
                  <wp:extent cx="2060812" cy="1656080"/>
                  <wp:effectExtent l="0" t="0" r="0" b="1270"/>
                  <wp:docPr id="2" name="Picture 1">
                    <a:extLst xmlns:a="http://schemas.openxmlformats.org/drawingml/2006/main">
                      <a:ext uri="{FF2B5EF4-FFF2-40B4-BE49-F238E27FC236}">
                        <a16:creationId xmlns:a16="http://schemas.microsoft.com/office/drawing/2014/main" id="{8335C243-2DF9-03E1-5998-E4C25A78F2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335C243-2DF9-03E1-5998-E4C25A78F209}"/>
                              </a:ext>
                            </a:extLst>
                          </pic:cNvPr>
                          <pic:cNvPicPr>
                            <a:picLocks noChangeAspect="1"/>
                          </pic:cNvPicPr>
                        </pic:nvPicPr>
                        <pic:blipFill>
                          <a:blip r:embed="rId5"/>
                          <a:stretch>
                            <a:fillRect/>
                          </a:stretch>
                        </pic:blipFill>
                        <pic:spPr>
                          <a:xfrm>
                            <a:off x="0" y="0"/>
                            <a:ext cx="2073148" cy="1665994"/>
                          </a:xfrm>
                          <a:prstGeom prst="rect">
                            <a:avLst/>
                          </a:prstGeom>
                        </pic:spPr>
                      </pic:pic>
                    </a:graphicData>
                  </a:graphic>
                </wp:inline>
              </w:drawing>
            </w:r>
          </w:p>
          <w:p w14:paraId="7B4DA83F" w14:textId="7BA1E2AB" w:rsidR="00FC278E" w:rsidRPr="00970512" w:rsidRDefault="00FC278E" w:rsidP="00D86205">
            <w:pPr>
              <w:pStyle w:val="SectionVIHeader"/>
              <w:spacing w:after="120" w:line="264" w:lineRule="auto"/>
              <w:jc w:val="both"/>
              <w:rPr>
                <w:b w:val="0"/>
                <w:bCs/>
                <w:sz w:val="26"/>
                <w:szCs w:val="26"/>
                <w:lang w:val="nl-NL"/>
              </w:rPr>
            </w:pPr>
            <w:r w:rsidRPr="00970512">
              <w:rPr>
                <w:b w:val="0"/>
                <w:bCs/>
                <w:sz w:val="26"/>
                <w:szCs w:val="26"/>
                <w:lang w:val="nl-NL"/>
              </w:rPr>
              <w:t xml:space="preserve">* Logo </w:t>
            </w:r>
            <w:r w:rsidR="000D4454">
              <w:rPr>
                <w:b w:val="0"/>
                <w:bCs/>
                <w:sz w:val="26"/>
                <w:szCs w:val="26"/>
                <w:lang w:val="nl-NL"/>
              </w:rPr>
              <w:t xml:space="preserve">Công đoàn </w:t>
            </w:r>
            <w:r w:rsidRPr="00970512">
              <w:rPr>
                <w:b w:val="0"/>
                <w:bCs/>
                <w:sz w:val="26"/>
                <w:szCs w:val="26"/>
                <w:lang w:val="nl-NL"/>
              </w:rPr>
              <w:t>công ty:</w:t>
            </w:r>
          </w:p>
          <w:p w14:paraId="6D3C671B" w14:textId="77777777" w:rsidR="00FC278E" w:rsidRPr="00970512" w:rsidRDefault="00FC278E" w:rsidP="00D86205">
            <w:pPr>
              <w:pStyle w:val="SectionVIHeader"/>
              <w:spacing w:after="120" w:line="264" w:lineRule="auto"/>
              <w:jc w:val="both"/>
              <w:rPr>
                <w:b w:val="0"/>
                <w:bCs/>
                <w:sz w:val="26"/>
                <w:szCs w:val="26"/>
                <w:lang w:val="nl-NL"/>
              </w:rPr>
            </w:pPr>
            <w:r w:rsidRPr="00970512">
              <w:rPr>
                <w:b w:val="0"/>
                <w:bCs/>
                <w:noProof/>
                <w:sz w:val="26"/>
                <w:szCs w:val="26"/>
                <w:lang w:val="nl-NL"/>
              </w:rPr>
              <w:drawing>
                <wp:inline distT="0" distB="0" distL="0" distR="0" wp14:anchorId="7E26224A" wp14:editId="17FE6DDE">
                  <wp:extent cx="2143125" cy="2143125"/>
                  <wp:effectExtent l="0" t="0" r="9525" b="9525"/>
                  <wp:docPr id="680794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tc>
      </w:tr>
    </w:tbl>
    <w:bookmarkEnd w:id="0"/>
    <w:p w14:paraId="230D0A47" w14:textId="1A3D4605" w:rsidR="00B322E6" w:rsidRDefault="00B322E6" w:rsidP="00FC278E">
      <w:pPr>
        <w:pStyle w:val="SectionVIHeader"/>
        <w:spacing w:after="120" w:line="264" w:lineRule="auto"/>
        <w:ind w:firstLine="709"/>
        <w:jc w:val="both"/>
        <w:rPr>
          <w:b w:val="0"/>
          <w:bCs/>
          <w:sz w:val="28"/>
          <w:szCs w:val="28"/>
          <w:lang w:val="nl-NL"/>
        </w:rPr>
      </w:pPr>
      <w:r>
        <w:rPr>
          <w:b w:val="0"/>
          <w:bCs/>
          <w:sz w:val="28"/>
          <w:szCs w:val="28"/>
          <w:lang w:val="nl-NL"/>
        </w:rPr>
        <w:t>* Thành phần và yêu cầu về an toàn thực phẩm:</w:t>
      </w:r>
    </w:p>
    <w:p w14:paraId="0074B94D" w14:textId="14DA61D8" w:rsidR="00B322E6" w:rsidRPr="00B322E6" w:rsidRDefault="00B322E6" w:rsidP="00FC278E">
      <w:pPr>
        <w:pStyle w:val="SectionVIHeader"/>
        <w:spacing w:after="120" w:line="264" w:lineRule="auto"/>
        <w:ind w:firstLine="709"/>
        <w:jc w:val="both"/>
        <w:rPr>
          <w:b w:val="0"/>
          <w:bCs/>
          <w:sz w:val="28"/>
          <w:szCs w:val="28"/>
          <w:lang w:val="nl-NL"/>
        </w:rPr>
      </w:pPr>
      <w:r>
        <w:rPr>
          <w:b w:val="0"/>
          <w:bCs/>
          <w:sz w:val="28"/>
          <w:szCs w:val="28"/>
          <w:lang w:val="nl-NL"/>
        </w:rPr>
        <w:t xml:space="preserve">- </w:t>
      </w:r>
      <w:r w:rsidRPr="00B322E6">
        <w:rPr>
          <w:b w:val="0"/>
          <w:bCs/>
          <w:sz w:val="28"/>
          <w:szCs w:val="28"/>
          <w:lang w:val="nl-NL"/>
        </w:rPr>
        <w:t>Bánh nướng Nhân thập cẩm</w:t>
      </w:r>
      <w:r>
        <w:rPr>
          <w:b w:val="0"/>
          <w:bCs/>
          <w:sz w:val="28"/>
          <w:szCs w:val="28"/>
          <w:lang w:val="nl-NL"/>
        </w:rPr>
        <w:t xml:space="preserve">: </w:t>
      </w:r>
    </w:p>
    <w:p w14:paraId="0A112494" w14:textId="0F987F4E" w:rsidR="00B322E6" w:rsidRDefault="00B322E6" w:rsidP="00FC278E">
      <w:pPr>
        <w:pStyle w:val="SectionVIHeader"/>
        <w:spacing w:after="120" w:line="264" w:lineRule="auto"/>
        <w:ind w:firstLine="709"/>
        <w:jc w:val="both"/>
        <w:rPr>
          <w:b w:val="0"/>
          <w:bCs/>
          <w:sz w:val="28"/>
          <w:szCs w:val="28"/>
          <w:lang w:val="nl-NL"/>
        </w:rPr>
      </w:pPr>
      <w:r w:rsidRPr="00B322E6">
        <w:rPr>
          <w:b w:val="0"/>
          <w:bCs/>
          <w:sz w:val="28"/>
          <w:szCs w:val="28"/>
          <w:lang w:val="nl-NL"/>
        </w:rPr>
        <w:t>+ Thành phần: Nhân hạt (hạt dưa, óc chó, hạt điều, hạnh nhân, hạt vừng, bí đao, bí đao bọc đường, nước), bột mì, nước đường, dầu thực vật, chất tạo xốp (kali cacbonat  E501(i) , natri cacbonat E501(i)).</w:t>
      </w:r>
    </w:p>
    <w:p w14:paraId="41882AA9" w14:textId="19EC76E3" w:rsidR="00B322E6" w:rsidRDefault="00B322E6" w:rsidP="00B322E6">
      <w:pPr>
        <w:spacing w:line="300" w:lineRule="auto"/>
        <w:ind w:firstLine="709"/>
        <w:rPr>
          <w:color w:val="252525"/>
          <w:sz w:val="28"/>
          <w:szCs w:val="28"/>
          <w:lang w:val="vi-VN" w:eastAsia="zh-CN"/>
        </w:rPr>
      </w:pPr>
      <w:r>
        <w:rPr>
          <w:b/>
          <w:bCs/>
          <w:sz w:val="28"/>
          <w:szCs w:val="28"/>
          <w:lang w:val="nl-NL"/>
        </w:rPr>
        <w:t xml:space="preserve">+ </w:t>
      </w:r>
      <w:r>
        <w:rPr>
          <w:color w:val="252525"/>
          <w:sz w:val="28"/>
          <w:szCs w:val="28"/>
          <w:lang w:val="vi-VN" w:eastAsia="zh-CN"/>
        </w:rPr>
        <w:t xml:space="preserve">Giới hạn động tố vi nấm (Theo </w:t>
      </w:r>
      <w:r>
        <w:rPr>
          <w:sz w:val="28"/>
          <w:szCs w:val="28"/>
          <w:lang w:val="pt-BR"/>
        </w:rPr>
        <w:t>QCVN 8-1:2011/BYT</w:t>
      </w:r>
      <w:r>
        <w:rPr>
          <w:sz w:val="28"/>
          <w:szCs w:val="28"/>
          <w:lang w:val="vi-VN"/>
        </w:rPr>
        <w:t>)</w:t>
      </w:r>
      <w:r>
        <w:rPr>
          <w:color w:val="252525"/>
          <w:sz w:val="28"/>
          <w:szCs w:val="28"/>
          <w:lang w:val="vi-VN" w:eastAsia="zh-CN"/>
        </w:rPr>
        <w:t xml:space="preserve"> được thể hiện trong bảng sau: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0"/>
        <w:gridCol w:w="3381"/>
        <w:gridCol w:w="972"/>
        <w:gridCol w:w="1983"/>
        <w:gridCol w:w="1960"/>
      </w:tblGrid>
      <w:tr w:rsidR="00B322E6" w:rsidRPr="00B322E6" w14:paraId="727C8DE8" w14:textId="77777777" w:rsidTr="004F1E98">
        <w:tc>
          <w:tcPr>
            <w:tcW w:w="725" w:type="dxa"/>
          </w:tcPr>
          <w:p w14:paraId="1FD9748E"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STT</w:t>
            </w:r>
          </w:p>
        </w:tc>
        <w:tc>
          <w:tcPr>
            <w:tcW w:w="3544" w:type="dxa"/>
          </w:tcPr>
          <w:p w14:paraId="74593949" w14:textId="77777777" w:rsidR="00B322E6" w:rsidRPr="00B322E6" w:rsidRDefault="00B322E6" w:rsidP="004F1E98">
            <w:pPr>
              <w:spacing w:line="300" w:lineRule="auto"/>
              <w:jc w:val="center"/>
              <w:rPr>
                <w:color w:val="252525"/>
                <w:sz w:val="26"/>
                <w:szCs w:val="26"/>
                <w:lang w:val="vi-VN" w:eastAsia="zh-CN"/>
              </w:rPr>
            </w:pPr>
            <w:r w:rsidRPr="00B322E6">
              <w:rPr>
                <w:color w:val="252525"/>
                <w:sz w:val="26"/>
                <w:szCs w:val="26"/>
                <w:lang w:val="vi-VN" w:eastAsia="zh-CN"/>
              </w:rPr>
              <w:t>Tên chỉ tiêu</w:t>
            </w:r>
          </w:p>
        </w:tc>
        <w:tc>
          <w:tcPr>
            <w:tcW w:w="992" w:type="dxa"/>
          </w:tcPr>
          <w:p w14:paraId="1DF78D39"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Đơn vị tính</w:t>
            </w:r>
          </w:p>
        </w:tc>
        <w:tc>
          <w:tcPr>
            <w:tcW w:w="2127" w:type="dxa"/>
          </w:tcPr>
          <w:p w14:paraId="3CF1862B" w14:textId="77777777" w:rsidR="00B322E6" w:rsidRPr="00B322E6" w:rsidRDefault="00B322E6" w:rsidP="004F1E98">
            <w:pPr>
              <w:spacing w:line="300" w:lineRule="auto"/>
              <w:jc w:val="center"/>
              <w:rPr>
                <w:color w:val="252525"/>
                <w:sz w:val="26"/>
                <w:szCs w:val="26"/>
                <w:lang w:val="vi-VN" w:eastAsia="zh-CN"/>
              </w:rPr>
            </w:pPr>
            <w:r w:rsidRPr="00B322E6">
              <w:rPr>
                <w:color w:val="252525"/>
                <w:sz w:val="26"/>
                <w:szCs w:val="26"/>
                <w:lang w:val="pt-BR" w:eastAsia="zh-CN"/>
              </w:rPr>
              <w:t>K</w:t>
            </w:r>
            <w:r w:rsidRPr="00B322E6">
              <w:rPr>
                <w:color w:val="252525"/>
                <w:sz w:val="26"/>
                <w:szCs w:val="26"/>
                <w:lang w:val="vi-VN" w:eastAsia="zh-CN"/>
              </w:rPr>
              <w:t>ế</w:t>
            </w:r>
            <w:r w:rsidRPr="00B322E6">
              <w:rPr>
                <w:color w:val="252525"/>
                <w:sz w:val="26"/>
                <w:szCs w:val="26"/>
                <w:lang w:val="pt-BR" w:eastAsia="zh-CN"/>
              </w:rPr>
              <w:t>t</w:t>
            </w:r>
            <w:r w:rsidRPr="00B322E6">
              <w:rPr>
                <w:color w:val="252525"/>
                <w:sz w:val="26"/>
                <w:szCs w:val="26"/>
                <w:lang w:val="vi-VN" w:eastAsia="zh-CN"/>
              </w:rPr>
              <w:t xml:space="preserve"> quả</w:t>
            </w:r>
          </w:p>
        </w:tc>
        <w:tc>
          <w:tcPr>
            <w:tcW w:w="2101" w:type="dxa"/>
          </w:tcPr>
          <w:p w14:paraId="18B4FDE2"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Doanh nghiệp tự công bố</w:t>
            </w:r>
          </w:p>
        </w:tc>
      </w:tr>
      <w:tr w:rsidR="00B322E6" w:rsidRPr="00B322E6" w14:paraId="2760E88D" w14:textId="77777777" w:rsidTr="004F1E98">
        <w:tc>
          <w:tcPr>
            <w:tcW w:w="725" w:type="dxa"/>
          </w:tcPr>
          <w:p w14:paraId="2F5CF013" w14:textId="77777777" w:rsidR="00B322E6" w:rsidRPr="00B322E6" w:rsidRDefault="00B322E6" w:rsidP="004F1E98">
            <w:pPr>
              <w:spacing w:line="300" w:lineRule="auto"/>
              <w:rPr>
                <w:color w:val="252525"/>
                <w:sz w:val="26"/>
                <w:szCs w:val="26"/>
                <w:lang w:val="vi-VN" w:eastAsia="zh-CN"/>
              </w:rPr>
            </w:pPr>
            <w:r w:rsidRPr="00B322E6">
              <w:rPr>
                <w:color w:val="252525"/>
                <w:sz w:val="26"/>
                <w:szCs w:val="26"/>
                <w:lang w:val="vi-VN" w:eastAsia="zh-CN"/>
              </w:rPr>
              <w:t>1</w:t>
            </w:r>
          </w:p>
        </w:tc>
        <w:tc>
          <w:tcPr>
            <w:tcW w:w="3544" w:type="dxa"/>
          </w:tcPr>
          <w:p w14:paraId="1B72C6DF" w14:textId="77777777" w:rsidR="00B322E6" w:rsidRPr="00B322E6" w:rsidRDefault="00B322E6" w:rsidP="004F1E98">
            <w:pPr>
              <w:spacing w:line="300" w:lineRule="auto"/>
              <w:jc w:val="center"/>
              <w:rPr>
                <w:color w:val="252525"/>
                <w:sz w:val="26"/>
                <w:szCs w:val="26"/>
                <w:lang w:val="vi-VN" w:eastAsia="zh-CN"/>
              </w:rPr>
            </w:pPr>
            <w:r w:rsidRPr="00B322E6">
              <w:rPr>
                <w:color w:val="252525"/>
                <w:sz w:val="26"/>
                <w:szCs w:val="26"/>
                <w:lang w:val="vi-VN" w:eastAsia="zh-CN"/>
              </w:rPr>
              <w:t>Aflatoxin B1(*)</w:t>
            </w:r>
          </w:p>
        </w:tc>
        <w:tc>
          <w:tcPr>
            <w:tcW w:w="992" w:type="dxa"/>
          </w:tcPr>
          <w:p w14:paraId="1D4414CF" w14:textId="77777777" w:rsidR="00B322E6" w:rsidRPr="00B322E6" w:rsidRDefault="00B322E6" w:rsidP="004F1E98">
            <w:pPr>
              <w:spacing w:line="300" w:lineRule="auto"/>
              <w:rPr>
                <w:color w:val="252525"/>
                <w:sz w:val="26"/>
                <w:szCs w:val="26"/>
                <w:lang w:val="vi-VN" w:eastAsia="zh-CN"/>
              </w:rPr>
            </w:pPr>
            <w:r w:rsidRPr="00B322E6">
              <w:rPr>
                <w:color w:val="252525"/>
                <w:sz w:val="26"/>
                <w:szCs w:val="26"/>
                <w:lang w:eastAsia="zh-CN"/>
              </w:rPr>
              <w:t>µg</w:t>
            </w:r>
            <w:r w:rsidRPr="00B322E6">
              <w:rPr>
                <w:rFonts w:hint="eastAsia"/>
                <w:color w:val="252525"/>
                <w:sz w:val="26"/>
                <w:szCs w:val="26"/>
                <w:lang w:eastAsia="zh-CN"/>
              </w:rPr>
              <w:t>/kg</w:t>
            </w:r>
          </w:p>
        </w:tc>
        <w:tc>
          <w:tcPr>
            <w:tcW w:w="2127" w:type="dxa"/>
          </w:tcPr>
          <w:p w14:paraId="57DEFABA" w14:textId="77777777" w:rsidR="00B322E6" w:rsidRPr="00B322E6" w:rsidRDefault="00B322E6" w:rsidP="004F1E98">
            <w:pPr>
              <w:spacing w:line="300" w:lineRule="auto"/>
              <w:rPr>
                <w:color w:val="252525"/>
                <w:sz w:val="26"/>
                <w:szCs w:val="26"/>
                <w:lang w:val="vi-VN" w:eastAsia="zh-CN"/>
              </w:rPr>
            </w:pPr>
            <w:r w:rsidRPr="00B322E6">
              <w:rPr>
                <w:color w:val="252525"/>
                <w:sz w:val="26"/>
                <w:szCs w:val="26"/>
                <w:lang w:val="vi-VN" w:eastAsia="zh-CN"/>
              </w:rPr>
              <w:t>Không phát hiện</w:t>
            </w:r>
          </w:p>
        </w:tc>
        <w:tc>
          <w:tcPr>
            <w:tcW w:w="2101" w:type="dxa"/>
          </w:tcPr>
          <w:p w14:paraId="20458DE2" w14:textId="4E955695" w:rsidR="00B322E6" w:rsidRPr="00B322E6" w:rsidRDefault="00B322E6" w:rsidP="004F1E98">
            <w:pPr>
              <w:spacing w:line="300" w:lineRule="auto"/>
              <w:rPr>
                <w:color w:val="252525"/>
                <w:sz w:val="26"/>
                <w:szCs w:val="26"/>
                <w:lang w:val="vi-VN" w:eastAsia="zh-CN"/>
              </w:rPr>
            </w:pPr>
          </w:p>
        </w:tc>
      </w:tr>
      <w:tr w:rsidR="00B322E6" w:rsidRPr="00B322E6" w14:paraId="282F4E7C" w14:textId="77777777" w:rsidTr="004F1E98">
        <w:tc>
          <w:tcPr>
            <w:tcW w:w="725" w:type="dxa"/>
          </w:tcPr>
          <w:p w14:paraId="4BC62DB5" w14:textId="77777777" w:rsidR="00B322E6" w:rsidRPr="00B322E6" w:rsidRDefault="00B322E6" w:rsidP="004F1E98">
            <w:pPr>
              <w:spacing w:line="300" w:lineRule="auto"/>
              <w:rPr>
                <w:color w:val="252525"/>
                <w:sz w:val="26"/>
                <w:szCs w:val="26"/>
                <w:lang w:val="vi-VN" w:eastAsia="zh-CN"/>
              </w:rPr>
            </w:pPr>
            <w:r w:rsidRPr="00B322E6">
              <w:rPr>
                <w:color w:val="252525"/>
                <w:sz w:val="26"/>
                <w:szCs w:val="26"/>
                <w:lang w:val="vi-VN" w:eastAsia="zh-CN"/>
              </w:rPr>
              <w:t>2</w:t>
            </w:r>
          </w:p>
        </w:tc>
        <w:tc>
          <w:tcPr>
            <w:tcW w:w="3544" w:type="dxa"/>
          </w:tcPr>
          <w:p w14:paraId="0CD45358" w14:textId="77777777" w:rsidR="00B322E6" w:rsidRPr="00B322E6" w:rsidRDefault="00B322E6" w:rsidP="004F1E98">
            <w:pPr>
              <w:spacing w:line="300" w:lineRule="auto"/>
              <w:jc w:val="center"/>
              <w:rPr>
                <w:color w:val="252525"/>
                <w:sz w:val="26"/>
                <w:szCs w:val="26"/>
                <w:lang w:val="vi-VN" w:eastAsia="zh-CN"/>
              </w:rPr>
            </w:pPr>
            <w:r w:rsidRPr="00B322E6">
              <w:rPr>
                <w:color w:val="252525"/>
                <w:sz w:val="26"/>
                <w:szCs w:val="26"/>
                <w:lang w:val="vi-VN" w:eastAsia="zh-CN"/>
              </w:rPr>
              <w:t>Aflatoxin tổng số(*)</w:t>
            </w:r>
          </w:p>
        </w:tc>
        <w:tc>
          <w:tcPr>
            <w:tcW w:w="992" w:type="dxa"/>
          </w:tcPr>
          <w:p w14:paraId="488E2199" w14:textId="77777777" w:rsidR="00B322E6" w:rsidRPr="00B322E6" w:rsidRDefault="00B322E6" w:rsidP="004F1E98">
            <w:pPr>
              <w:spacing w:line="300" w:lineRule="auto"/>
              <w:rPr>
                <w:color w:val="252525"/>
                <w:sz w:val="26"/>
                <w:szCs w:val="26"/>
                <w:lang w:val="vi-VN" w:eastAsia="zh-CN"/>
              </w:rPr>
            </w:pPr>
            <w:r w:rsidRPr="00B322E6">
              <w:rPr>
                <w:color w:val="252525"/>
                <w:sz w:val="26"/>
                <w:szCs w:val="26"/>
                <w:lang w:eastAsia="zh-CN"/>
              </w:rPr>
              <w:t>µg</w:t>
            </w:r>
            <w:r w:rsidRPr="00B322E6">
              <w:rPr>
                <w:rFonts w:hint="eastAsia"/>
                <w:color w:val="252525"/>
                <w:sz w:val="26"/>
                <w:szCs w:val="26"/>
                <w:lang w:eastAsia="zh-CN"/>
              </w:rPr>
              <w:t>/kg</w:t>
            </w:r>
          </w:p>
        </w:tc>
        <w:tc>
          <w:tcPr>
            <w:tcW w:w="2127" w:type="dxa"/>
          </w:tcPr>
          <w:p w14:paraId="0FABC121" w14:textId="77777777" w:rsidR="00B322E6" w:rsidRPr="00B322E6" w:rsidRDefault="00B322E6" w:rsidP="004F1E98">
            <w:pPr>
              <w:spacing w:line="300" w:lineRule="auto"/>
              <w:rPr>
                <w:color w:val="252525"/>
                <w:sz w:val="26"/>
                <w:szCs w:val="26"/>
                <w:lang w:val="vi-VN" w:eastAsia="zh-CN"/>
              </w:rPr>
            </w:pPr>
            <w:r w:rsidRPr="00B322E6">
              <w:rPr>
                <w:color w:val="252525"/>
                <w:sz w:val="26"/>
                <w:szCs w:val="26"/>
                <w:lang w:val="vi-VN" w:eastAsia="zh-CN"/>
              </w:rPr>
              <w:t>Không phát hiện</w:t>
            </w:r>
          </w:p>
        </w:tc>
        <w:tc>
          <w:tcPr>
            <w:tcW w:w="2101" w:type="dxa"/>
          </w:tcPr>
          <w:p w14:paraId="4B1CBA99" w14:textId="5227660D" w:rsidR="00B322E6" w:rsidRPr="00B322E6" w:rsidRDefault="00B322E6" w:rsidP="004F1E98">
            <w:pPr>
              <w:spacing w:line="300" w:lineRule="auto"/>
              <w:rPr>
                <w:color w:val="252525"/>
                <w:sz w:val="26"/>
                <w:szCs w:val="26"/>
                <w:lang w:val="vi-VN" w:eastAsia="zh-CN"/>
              </w:rPr>
            </w:pPr>
          </w:p>
        </w:tc>
      </w:tr>
      <w:tr w:rsidR="00B322E6" w:rsidRPr="00B322E6" w14:paraId="6463CD1C" w14:textId="77777777" w:rsidTr="004F1E98">
        <w:tc>
          <w:tcPr>
            <w:tcW w:w="725" w:type="dxa"/>
          </w:tcPr>
          <w:p w14:paraId="39E2A8CA" w14:textId="77777777" w:rsidR="00B322E6" w:rsidRPr="00B322E6" w:rsidRDefault="00B322E6" w:rsidP="004F1E98">
            <w:pPr>
              <w:spacing w:line="300" w:lineRule="auto"/>
              <w:rPr>
                <w:color w:val="252525"/>
                <w:sz w:val="26"/>
                <w:szCs w:val="26"/>
                <w:lang w:val="vi-VN" w:eastAsia="zh-CN"/>
              </w:rPr>
            </w:pPr>
            <w:r w:rsidRPr="00B322E6">
              <w:rPr>
                <w:color w:val="252525"/>
                <w:sz w:val="26"/>
                <w:szCs w:val="26"/>
                <w:lang w:val="vi-VN" w:eastAsia="zh-CN"/>
              </w:rPr>
              <w:t>3</w:t>
            </w:r>
          </w:p>
        </w:tc>
        <w:tc>
          <w:tcPr>
            <w:tcW w:w="3544" w:type="dxa"/>
          </w:tcPr>
          <w:p w14:paraId="47721AA2" w14:textId="77777777" w:rsidR="00B322E6" w:rsidRPr="00B322E6" w:rsidRDefault="00B322E6" w:rsidP="004F1E98">
            <w:pPr>
              <w:spacing w:line="300" w:lineRule="auto"/>
              <w:jc w:val="center"/>
              <w:rPr>
                <w:color w:val="252525"/>
                <w:sz w:val="26"/>
                <w:szCs w:val="26"/>
                <w:lang w:val="vi-VN" w:eastAsia="zh-CN"/>
              </w:rPr>
            </w:pPr>
            <w:r w:rsidRPr="00B322E6">
              <w:rPr>
                <w:color w:val="252525"/>
                <w:sz w:val="26"/>
                <w:szCs w:val="26"/>
                <w:lang w:val="vi-VN" w:eastAsia="zh-CN"/>
              </w:rPr>
              <w:t>Ochratoxin A(*)</w:t>
            </w:r>
          </w:p>
        </w:tc>
        <w:tc>
          <w:tcPr>
            <w:tcW w:w="992" w:type="dxa"/>
          </w:tcPr>
          <w:p w14:paraId="7F749D1A" w14:textId="77777777" w:rsidR="00B322E6" w:rsidRPr="00B322E6" w:rsidRDefault="00B322E6" w:rsidP="004F1E98">
            <w:pPr>
              <w:spacing w:line="300" w:lineRule="auto"/>
              <w:rPr>
                <w:color w:val="252525"/>
                <w:sz w:val="26"/>
                <w:szCs w:val="26"/>
                <w:lang w:val="vi-VN" w:eastAsia="zh-CN"/>
              </w:rPr>
            </w:pPr>
            <w:r w:rsidRPr="00B322E6">
              <w:rPr>
                <w:color w:val="252525"/>
                <w:sz w:val="26"/>
                <w:szCs w:val="26"/>
                <w:lang w:eastAsia="zh-CN"/>
              </w:rPr>
              <w:t>µg</w:t>
            </w:r>
            <w:r w:rsidRPr="00B322E6">
              <w:rPr>
                <w:rFonts w:hint="eastAsia"/>
                <w:color w:val="252525"/>
                <w:sz w:val="26"/>
                <w:szCs w:val="26"/>
                <w:lang w:eastAsia="zh-CN"/>
              </w:rPr>
              <w:t>/kg</w:t>
            </w:r>
          </w:p>
        </w:tc>
        <w:tc>
          <w:tcPr>
            <w:tcW w:w="2127" w:type="dxa"/>
          </w:tcPr>
          <w:p w14:paraId="37BBEFFF" w14:textId="77777777" w:rsidR="00B322E6" w:rsidRPr="00B322E6" w:rsidRDefault="00B322E6" w:rsidP="004F1E98">
            <w:pPr>
              <w:spacing w:line="300" w:lineRule="auto"/>
              <w:rPr>
                <w:color w:val="252525"/>
                <w:sz w:val="26"/>
                <w:szCs w:val="26"/>
                <w:lang w:val="vi-VN" w:eastAsia="zh-CN"/>
              </w:rPr>
            </w:pPr>
            <w:r w:rsidRPr="00B322E6">
              <w:rPr>
                <w:color w:val="252525"/>
                <w:sz w:val="26"/>
                <w:szCs w:val="26"/>
                <w:lang w:val="vi-VN" w:eastAsia="zh-CN"/>
              </w:rPr>
              <w:t>Không phát hiện</w:t>
            </w:r>
          </w:p>
        </w:tc>
        <w:tc>
          <w:tcPr>
            <w:tcW w:w="2101" w:type="dxa"/>
          </w:tcPr>
          <w:p w14:paraId="3FF2E5B9" w14:textId="4C82D072" w:rsidR="00B322E6" w:rsidRPr="00B322E6" w:rsidRDefault="00B322E6" w:rsidP="004F1E98">
            <w:pPr>
              <w:spacing w:line="300" w:lineRule="auto"/>
              <w:rPr>
                <w:color w:val="252525"/>
                <w:sz w:val="26"/>
                <w:szCs w:val="26"/>
                <w:lang w:val="vi-VN" w:eastAsia="zh-CN"/>
              </w:rPr>
            </w:pPr>
          </w:p>
        </w:tc>
      </w:tr>
      <w:tr w:rsidR="00B322E6" w:rsidRPr="00B322E6" w14:paraId="0E2F09E0" w14:textId="77777777" w:rsidTr="004F1E98">
        <w:tc>
          <w:tcPr>
            <w:tcW w:w="725" w:type="dxa"/>
          </w:tcPr>
          <w:p w14:paraId="63C0A262" w14:textId="77777777" w:rsidR="00B322E6" w:rsidRPr="00B322E6" w:rsidRDefault="00B322E6" w:rsidP="004F1E98">
            <w:pPr>
              <w:spacing w:line="300" w:lineRule="auto"/>
              <w:rPr>
                <w:color w:val="252525"/>
                <w:sz w:val="26"/>
                <w:szCs w:val="26"/>
                <w:lang w:val="vi-VN" w:eastAsia="zh-CN"/>
              </w:rPr>
            </w:pPr>
            <w:r w:rsidRPr="00B322E6">
              <w:rPr>
                <w:color w:val="252525"/>
                <w:sz w:val="26"/>
                <w:szCs w:val="26"/>
                <w:lang w:val="vi-VN" w:eastAsia="zh-CN"/>
              </w:rPr>
              <w:t>4</w:t>
            </w:r>
          </w:p>
        </w:tc>
        <w:tc>
          <w:tcPr>
            <w:tcW w:w="3544" w:type="dxa"/>
          </w:tcPr>
          <w:p w14:paraId="70226310" w14:textId="77777777" w:rsidR="00B322E6" w:rsidRPr="00B322E6" w:rsidRDefault="00B322E6" w:rsidP="004F1E98">
            <w:pPr>
              <w:spacing w:line="300" w:lineRule="auto"/>
              <w:jc w:val="center"/>
              <w:rPr>
                <w:color w:val="252525"/>
                <w:sz w:val="26"/>
                <w:szCs w:val="26"/>
                <w:lang w:val="vi-VN" w:eastAsia="zh-CN"/>
              </w:rPr>
            </w:pPr>
            <w:r w:rsidRPr="00B322E6">
              <w:rPr>
                <w:color w:val="252525"/>
                <w:sz w:val="26"/>
                <w:szCs w:val="26"/>
                <w:lang w:val="vi-VN" w:eastAsia="zh-CN"/>
              </w:rPr>
              <w:t>Deoxynivalenol(*)</w:t>
            </w:r>
          </w:p>
        </w:tc>
        <w:tc>
          <w:tcPr>
            <w:tcW w:w="992" w:type="dxa"/>
          </w:tcPr>
          <w:p w14:paraId="723F585E" w14:textId="77777777" w:rsidR="00B322E6" w:rsidRPr="00B322E6" w:rsidRDefault="00B322E6" w:rsidP="004F1E98">
            <w:pPr>
              <w:spacing w:line="300" w:lineRule="auto"/>
              <w:rPr>
                <w:color w:val="252525"/>
                <w:sz w:val="26"/>
                <w:szCs w:val="26"/>
                <w:lang w:val="vi-VN" w:eastAsia="zh-CN"/>
              </w:rPr>
            </w:pPr>
            <w:r w:rsidRPr="00B322E6">
              <w:rPr>
                <w:color w:val="252525"/>
                <w:sz w:val="26"/>
                <w:szCs w:val="26"/>
                <w:lang w:eastAsia="zh-CN"/>
              </w:rPr>
              <w:t>µg</w:t>
            </w:r>
            <w:r w:rsidRPr="00B322E6">
              <w:rPr>
                <w:rFonts w:hint="eastAsia"/>
                <w:color w:val="252525"/>
                <w:sz w:val="26"/>
                <w:szCs w:val="26"/>
                <w:lang w:eastAsia="zh-CN"/>
              </w:rPr>
              <w:t>/kg</w:t>
            </w:r>
          </w:p>
        </w:tc>
        <w:tc>
          <w:tcPr>
            <w:tcW w:w="2127" w:type="dxa"/>
          </w:tcPr>
          <w:p w14:paraId="032DFC39" w14:textId="77777777" w:rsidR="00B322E6" w:rsidRPr="00B322E6" w:rsidRDefault="00B322E6" w:rsidP="004F1E98">
            <w:pPr>
              <w:spacing w:line="300" w:lineRule="auto"/>
              <w:rPr>
                <w:color w:val="252525"/>
                <w:sz w:val="26"/>
                <w:szCs w:val="26"/>
                <w:lang w:val="vi-VN" w:eastAsia="zh-CN"/>
              </w:rPr>
            </w:pPr>
            <w:r w:rsidRPr="00B322E6">
              <w:rPr>
                <w:color w:val="252525"/>
                <w:sz w:val="26"/>
                <w:szCs w:val="26"/>
                <w:lang w:val="vi-VN" w:eastAsia="zh-CN"/>
              </w:rPr>
              <w:t>Không phát hiện</w:t>
            </w:r>
          </w:p>
        </w:tc>
        <w:tc>
          <w:tcPr>
            <w:tcW w:w="2101" w:type="dxa"/>
          </w:tcPr>
          <w:p w14:paraId="1631C3BE" w14:textId="51838971" w:rsidR="00B322E6" w:rsidRPr="00B322E6" w:rsidRDefault="00B322E6" w:rsidP="004F1E98">
            <w:pPr>
              <w:spacing w:line="300" w:lineRule="auto"/>
              <w:rPr>
                <w:color w:val="252525"/>
                <w:sz w:val="26"/>
                <w:szCs w:val="26"/>
                <w:lang w:val="vi-VN" w:eastAsia="zh-CN"/>
              </w:rPr>
            </w:pPr>
          </w:p>
        </w:tc>
      </w:tr>
      <w:tr w:rsidR="00B322E6" w:rsidRPr="00B322E6" w14:paraId="4348694D" w14:textId="77777777" w:rsidTr="004F1E98">
        <w:tc>
          <w:tcPr>
            <w:tcW w:w="725" w:type="dxa"/>
          </w:tcPr>
          <w:p w14:paraId="3D9A832F" w14:textId="77777777" w:rsidR="00B322E6" w:rsidRPr="00B322E6" w:rsidRDefault="00B322E6" w:rsidP="004F1E98">
            <w:pPr>
              <w:spacing w:line="300" w:lineRule="auto"/>
              <w:rPr>
                <w:color w:val="252525"/>
                <w:sz w:val="26"/>
                <w:szCs w:val="26"/>
                <w:lang w:val="vi-VN" w:eastAsia="zh-CN"/>
              </w:rPr>
            </w:pPr>
            <w:r w:rsidRPr="00B322E6">
              <w:rPr>
                <w:color w:val="252525"/>
                <w:sz w:val="26"/>
                <w:szCs w:val="26"/>
                <w:lang w:val="vi-VN" w:eastAsia="zh-CN"/>
              </w:rPr>
              <w:t>5</w:t>
            </w:r>
          </w:p>
        </w:tc>
        <w:tc>
          <w:tcPr>
            <w:tcW w:w="3544" w:type="dxa"/>
          </w:tcPr>
          <w:p w14:paraId="6BA76D60" w14:textId="77777777" w:rsidR="00B322E6" w:rsidRPr="00B322E6" w:rsidRDefault="00B322E6" w:rsidP="004F1E98">
            <w:pPr>
              <w:spacing w:line="300" w:lineRule="auto"/>
              <w:jc w:val="center"/>
              <w:rPr>
                <w:color w:val="252525"/>
                <w:sz w:val="26"/>
                <w:szCs w:val="26"/>
                <w:lang w:val="vi-VN" w:eastAsia="zh-CN"/>
              </w:rPr>
            </w:pPr>
            <w:r w:rsidRPr="00B322E6">
              <w:rPr>
                <w:color w:val="252525"/>
                <w:sz w:val="26"/>
                <w:szCs w:val="26"/>
                <w:lang w:val="vi-VN" w:eastAsia="zh-CN"/>
              </w:rPr>
              <w:t>Zearalenone(*)</w:t>
            </w:r>
          </w:p>
        </w:tc>
        <w:tc>
          <w:tcPr>
            <w:tcW w:w="992" w:type="dxa"/>
          </w:tcPr>
          <w:p w14:paraId="111BEAC6" w14:textId="77777777" w:rsidR="00B322E6" w:rsidRPr="00B322E6" w:rsidRDefault="00B322E6" w:rsidP="004F1E98">
            <w:pPr>
              <w:spacing w:line="300" w:lineRule="auto"/>
              <w:rPr>
                <w:color w:val="252525"/>
                <w:sz w:val="26"/>
                <w:szCs w:val="26"/>
                <w:lang w:val="vi-VN" w:eastAsia="zh-CN"/>
              </w:rPr>
            </w:pPr>
            <w:r w:rsidRPr="00B322E6">
              <w:rPr>
                <w:color w:val="252525"/>
                <w:sz w:val="26"/>
                <w:szCs w:val="26"/>
                <w:lang w:eastAsia="zh-CN"/>
              </w:rPr>
              <w:t>µg</w:t>
            </w:r>
            <w:r w:rsidRPr="00B322E6">
              <w:rPr>
                <w:rFonts w:hint="eastAsia"/>
                <w:color w:val="252525"/>
                <w:sz w:val="26"/>
                <w:szCs w:val="26"/>
                <w:lang w:eastAsia="zh-CN"/>
              </w:rPr>
              <w:t>/kg</w:t>
            </w:r>
          </w:p>
        </w:tc>
        <w:tc>
          <w:tcPr>
            <w:tcW w:w="2127" w:type="dxa"/>
          </w:tcPr>
          <w:p w14:paraId="770A5ACF" w14:textId="77777777" w:rsidR="00B322E6" w:rsidRPr="00B322E6" w:rsidRDefault="00B322E6" w:rsidP="004F1E98">
            <w:pPr>
              <w:spacing w:line="300" w:lineRule="auto"/>
              <w:rPr>
                <w:color w:val="252525"/>
                <w:sz w:val="26"/>
                <w:szCs w:val="26"/>
                <w:lang w:val="vi-VN" w:eastAsia="zh-CN"/>
              </w:rPr>
            </w:pPr>
            <w:r w:rsidRPr="00B322E6">
              <w:rPr>
                <w:color w:val="252525"/>
                <w:sz w:val="26"/>
                <w:szCs w:val="26"/>
                <w:lang w:val="vi-VN" w:eastAsia="zh-CN"/>
              </w:rPr>
              <w:t>Không phát hiện</w:t>
            </w:r>
          </w:p>
        </w:tc>
        <w:tc>
          <w:tcPr>
            <w:tcW w:w="2101" w:type="dxa"/>
          </w:tcPr>
          <w:p w14:paraId="634AAFD5" w14:textId="3E3CA0B2" w:rsidR="00B322E6" w:rsidRPr="00B322E6" w:rsidRDefault="00B322E6" w:rsidP="004F1E98">
            <w:pPr>
              <w:spacing w:line="300" w:lineRule="auto"/>
              <w:rPr>
                <w:color w:val="252525"/>
                <w:sz w:val="26"/>
                <w:szCs w:val="26"/>
                <w:lang w:val="vi-VN" w:eastAsia="zh-CN"/>
              </w:rPr>
            </w:pPr>
          </w:p>
        </w:tc>
      </w:tr>
    </w:tbl>
    <w:p w14:paraId="4BFC9087" w14:textId="151D23A0" w:rsidR="00B322E6" w:rsidRDefault="00B322E6" w:rsidP="00B322E6">
      <w:pPr>
        <w:spacing w:line="300" w:lineRule="auto"/>
        <w:ind w:firstLine="720"/>
        <w:rPr>
          <w:color w:val="252525"/>
          <w:sz w:val="28"/>
          <w:szCs w:val="28"/>
          <w:lang w:val="vi-VN" w:eastAsia="zh-CN"/>
        </w:rPr>
      </w:pPr>
      <w:r>
        <w:rPr>
          <w:color w:val="252525"/>
          <w:sz w:val="28"/>
          <w:szCs w:val="28"/>
          <w:lang w:val="pt-BR" w:eastAsia="zh-CN"/>
        </w:rPr>
        <w:lastRenderedPageBreak/>
        <w:t>+ Gi</w:t>
      </w:r>
      <w:r>
        <w:rPr>
          <w:color w:val="252525"/>
          <w:sz w:val="28"/>
          <w:szCs w:val="28"/>
          <w:lang w:val="vi-VN" w:eastAsia="zh-CN"/>
        </w:rPr>
        <w:t>ớ</w:t>
      </w:r>
      <w:r>
        <w:rPr>
          <w:color w:val="252525"/>
          <w:sz w:val="28"/>
          <w:szCs w:val="28"/>
          <w:lang w:val="pt-BR" w:eastAsia="zh-CN"/>
        </w:rPr>
        <w:t>i</w:t>
      </w:r>
      <w:r>
        <w:rPr>
          <w:color w:val="252525"/>
          <w:sz w:val="28"/>
          <w:szCs w:val="28"/>
          <w:lang w:val="vi-VN" w:eastAsia="zh-CN"/>
        </w:rPr>
        <w:t xml:space="preserve"> hạn kim loại nặng (Theo </w:t>
      </w:r>
      <w:r>
        <w:rPr>
          <w:sz w:val="28"/>
          <w:szCs w:val="28"/>
          <w:lang w:val="pt-BR"/>
        </w:rPr>
        <w:t>QCVN 8-2:2011/BYT</w:t>
      </w:r>
      <w:r>
        <w:rPr>
          <w:sz w:val="28"/>
          <w:szCs w:val="28"/>
          <w:lang w:val="vi-VN"/>
        </w:rPr>
        <w:t xml:space="preserve">) </w:t>
      </w:r>
      <w:r>
        <w:rPr>
          <w:color w:val="252525"/>
          <w:sz w:val="28"/>
          <w:szCs w:val="28"/>
          <w:lang w:val="vi-VN" w:eastAsia="zh-CN"/>
        </w:rPr>
        <w:t xml:space="preserve">được thể hiện trong bảng sau: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9"/>
        <w:gridCol w:w="3331"/>
        <w:gridCol w:w="981"/>
        <w:gridCol w:w="2004"/>
        <w:gridCol w:w="1981"/>
      </w:tblGrid>
      <w:tr w:rsidR="00B322E6" w:rsidRPr="00B322E6" w14:paraId="0E57FE4F" w14:textId="77777777" w:rsidTr="004F1E98">
        <w:tc>
          <w:tcPr>
            <w:tcW w:w="725" w:type="dxa"/>
          </w:tcPr>
          <w:p w14:paraId="334177EA" w14:textId="77777777" w:rsidR="00B322E6" w:rsidRPr="00B322E6" w:rsidRDefault="00B322E6" w:rsidP="004F1E98">
            <w:pPr>
              <w:spacing w:line="300" w:lineRule="auto"/>
              <w:jc w:val="center"/>
              <w:rPr>
                <w:color w:val="252525"/>
                <w:sz w:val="26"/>
                <w:szCs w:val="26"/>
                <w:lang w:val="vi-VN" w:eastAsia="zh-CN"/>
              </w:rPr>
            </w:pPr>
            <w:r w:rsidRPr="00B322E6">
              <w:rPr>
                <w:color w:val="252525"/>
                <w:sz w:val="26"/>
                <w:szCs w:val="26"/>
                <w:lang w:val="vi-VN" w:eastAsia="zh-CN"/>
              </w:rPr>
              <w:t>STT</w:t>
            </w:r>
          </w:p>
        </w:tc>
        <w:tc>
          <w:tcPr>
            <w:tcW w:w="3544" w:type="dxa"/>
          </w:tcPr>
          <w:p w14:paraId="71A222EC" w14:textId="77777777" w:rsidR="00B322E6" w:rsidRPr="00B322E6" w:rsidRDefault="00B322E6" w:rsidP="004F1E98">
            <w:pPr>
              <w:spacing w:line="300" w:lineRule="auto"/>
              <w:jc w:val="center"/>
              <w:rPr>
                <w:color w:val="252525"/>
                <w:sz w:val="26"/>
                <w:szCs w:val="26"/>
                <w:lang w:val="vi-VN" w:eastAsia="zh-CN"/>
              </w:rPr>
            </w:pPr>
            <w:r w:rsidRPr="00B322E6">
              <w:rPr>
                <w:color w:val="252525"/>
                <w:sz w:val="26"/>
                <w:szCs w:val="26"/>
                <w:lang w:val="vi-VN" w:eastAsia="zh-CN"/>
              </w:rPr>
              <w:t>Tên chỉ tiêu</w:t>
            </w:r>
          </w:p>
        </w:tc>
        <w:tc>
          <w:tcPr>
            <w:tcW w:w="992" w:type="dxa"/>
          </w:tcPr>
          <w:p w14:paraId="7422AC8B" w14:textId="77777777" w:rsidR="00B322E6" w:rsidRPr="00B322E6" w:rsidRDefault="00B322E6" w:rsidP="004F1E98">
            <w:pPr>
              <w:spacing w:line="300" w:lineRule="auto"/>
              <w:jc w:val="center"/>
              <w:rPr>
                <w:color w:val="252525"/>
                <w:sz w:val="26"/>
                <w:szCs w:val="26"/>
                <w:lang w:val="vi-VN" w:eastAsia="zh-CN"/>
              </w:rPr>
            </w:pPr>
            <w:r w:rsidRPr="00B322E6">
              <w:rPr>
                <w:color w:val="252525"/>
                <w:sz w:val="26"/>
                <w:szCs w:val="26"/>
                <w:lang w:val="vi-VN" w:eastAsia="zh-CN"/>
              </w:rPr>
              <w:t>Đơn vị tính</w:t>
            </w:r>
          </w:p>
        </w:tc>
        <w:tc>
          <w:tcPr>
            <w:tcW w:w="2127" w:type="dxa"/>
          </w:tcPr>
          <w:p w14:paraId="71425797" w14:textId="77777777" w:rsidR="00B322E6" w:rsidRPr="00B322E6" w:rsidRDefault="00B322E6" w:rsidP="004F1E98">
            <w:pPr>
              <w:spacing w:line="300" w:lineRule="auto"/>
              <w:jc w:val="center"/>
              <w:rPr>
                <w:color w:val="252525"/>
                <w:sz w:val="26"/>
                <w:szCs w:val="26"/>
                <w:lang w:val="vi-VN" w:eastAsia="zh-CN"/>
              </w:rPr>
            </w:pPr>
            <w:r w:rsidRPr="00B322E6">
              <w:rPr>
                <w:color w:val="252525"/>
                <w:sz w:val="26"/>
                <w:szCs w:val="26"/>
                <w:lang w:val="pt-BR" w:eastAsia="zh-CN"/>
              </w:rPr>
              <w:t>K</w:t>
            </w:r>
            <w:r w:rsidRPr="00B322E6">
              <w:rPr>
                <w:color w:val="252525"/>
                <w:sz w:val="26"/>
                <w:szCs w:val="26"/>
                <w:lang w:val="vi-VN" w:eastAsia="zh-CN"/>
              </w:rPr>
              <w:t>ế</w:t>
            </w:r>
            <w:r w:rsidRPr="00B322E6">
              <w:rPr>
                <w:color w:val="252525"/>
                <w:sz w:val="26"/>
                <w:szCs w:val="26"/>
                <w:lang w:val="pt-BR" w:eastAsia="zh-CN"/>
              </w:rPr>
              <w:t>t</w:t>
            </w:r>
            <w:r w:rsidRPr="00B322E6">
              <w:rPr>
                <w:color w:val="252525"/>
                <w:sz w:val="26"/>
                <w:szCs w:val="26"/>
                <w:lang w:val="vi-VN" w:eastAsia="zh-CN"/>
              </w:rPr>
              <w:t xml:space="preserve"> quả</w:t>
            </w:r>
          </w:p>
        </w:tc>
        <w:tc>
          <w:tcPr>
            <w:tcW w:w="2101" w:type="dxa"/>
          </w:tcPr>
          <w:p w14:paraId="192728E1" w14:textId="77777777" w:rsidR="00B322E6" w:rsidRPr="00B322E6" w:rsidRDefault="00B322E6" w:rsidP="004F1E98">
            <w:pPr>
              <w:spacing w:line="300" w:lineRule="auto"/>
              <w:jc w:val="center"/>
              <w:rPr>
                <w:color w:val="252525"/>
                <w:sz w:val="26"/>
                <w:szCs w:val="26"/>
                <w:lang w:val="vi-VN" w:eastAsia="zh-CN"/>
              </w:rPr>
            </w:pPr>
            <w:r w:rsidRPr="00B322E6">
              <w:rPr>
                <w:color w:val="252525"/>
                <w:sz w:val="26"/>
                <w:szCs w:val="26"/>
                <w:lang w:val="vi-VN" w:eastAsia="zh-CN"/>
              </w:rPr>
              <w:t>Doanh nghiệp tự công bố</w:t>
            </w:r>
          </w:p>
        </w:tc>
      </w:tr>
      <w:tr w:rsidR="00B322E6" w:rsidRPr="00B322E6" w14:paraId="5F988F7A" w14:textId="77777777" w:rsidTr="004F1E98">
        <w:tc>
          <w:tcPr>
            <w:tcW w:w="725" w:type="dxa"/>
          </w:tcPr>
          <w:p w14:paraId="60C3C383" w14:textId="77777777" w:rsidR="00B322E6" w:rsidRPr="00B322E6" w:rsidRDefault="00B322E6" w:rsidP="004F1E98">
            <w:pPr>
              <w:spacing w:line="300" w:lineRule="auto"/>
              <w:jc w:val="center"/>
              <w:rPr>
                <w:color w:val="252525"/>
                <w:sz w:val="26"/>
                <w:szCs w:val="26"/>
                <w:lang w:val="vi-VN" w:eastAsia="zh-CN"/>
              </w:rPr>
            </w:pPr>
            <w:r w:rsidRPr="00B322E6">
              <w:rPr>
                <w:color w:val="252525"/>
                <w:sz w:val="26"/>
                <w:szCs w:val="26"/>
                <w:lang w:val="vi-VN" w:eastAsia="zh-CN"/>
              </w:rPr>
              <w:t>1</w:t>
            </w:r>
          </w:p>
        </w:tc>
        <w:tc>
          <w:tcPr>
            <w:tcW w:w="3544" w:type="dxa"/>
          </w:tcPr>
          <w:p w14:paraId="513055E0" w14:textId="77777777" w:rsidR="00B322E6" w:rsidRPr="00B322E6" w:rsidRDefault="00B322E6" w:rsidP="004F1E98">
            <w:pPr>
              <w:spacing w:line="300" w:lineRule="auto"/>
              <w:jc w:val="center"/>
              <w:rPr>
                <w:color w:val="252525"/>
                <w:sz w:val="26"/>
                <w:szCs w:val="26"/>
                <w:lang w:val="vi-VN" w:eastAsia="zh-CN"/>
              </w:rPr>
            </w:pPr>
            <w:r w:rsidRPr="00B322E6">
              <w:rPr>
                <w:rFonts w:hint="eastAsia"/>
                <w:color w:val="252525"/>
                <w:sz w:val="26"/>
                <w:szCs w:val="26"/>
                <w:lang w:val="vi-VN" w:eastAsia="zh-CN"/>
              </w:rPr>
              <w:t>Cadimi(Cd)</w:t>
            </w:r>
            <w:r w:rsidRPr="00B322E6">
              <w:rPr>
                <w:color w:val="252525"/>
                <w:sz w:val="26"/>
                <w:szCs w:val="26"/>
                <w:lang w:val="vi-VN" w:eastAsia="zh-CN"/>
              </w:rPr>
              <w:t xml:space="preserve"> (</w:t>
            </w:r>
            <w:r w:rsidRPr="00B322E6">
              <w:rPr>
                <w:rFonts w:hint="eastAsia"/>
                <w:color w:val="252525"/>
                <w:sz w:val="26"/>
                <w:szCs w:val="26"/>
                <w:lang w:val="vi-VN" w:eastAsia="zh-CN"/>
              </w:rPr>
              <w:t>**）</w:t>
            </w:r>
          </w:p>
        </w:tc>
        <w:tc>
          <w:tcPr>
            <w:tcW w:w="992" w:type="dxa"/>
          </w:tcPr>
          <w:p w14:paraId="465B51AF" w14:textId="77777777" w:rsidR="00B322E6" w:rsidRPr="00B322E6" w:rsidRDefault="00B322E6" w:rsidP="004F1E98">
            <w:pPr>
              <w:spacing w:line="300" w:lineRule="auto"/>
              <w:jc w:val="center"/>
              <w:rPr>
                <w:color w:val="252525"/>
                <w:sz w:val="26"/>
                <w:szCs w:val="26"/>
                <w:lang w:val="vi-VN" w:eastAsia="zh-CN"/>
              </w:rPr>
            </w:pPr>
            <w:r w:rsidRPr="00B322E6">
              <w:rPr>
                <w:rFonts w:hint="eastAsia"/>
                <w:color w:val="252525"/>
                <w:sz w:val="26"/>
                <w:szCs w:val="26"/>
                <w:lang w:val="vi-VN" w:eastAsia="zh-CN"/>
              </w:rPr>
              <w:t>mg/kg</w:t>
            </w:r>
          </w:p>
        </w:tc>
        <w:tc>
          <w:tcPr>
            <w:tcW w:w="2127" w:type="dxa"/>
          </w:tcPr>
          <w:p w14:paraId="38598236" w14:textId="77777777" w:rsidR="00B322E6" w:rsidRPr="00B322E6" w:rsidRDefault="00B322E6" w:rsidP="004F1E98">
            <w:pPr>
              <w:spacing w:line="300" w:lineRule="auto"/>
              <w:jc w:val="center"/>
              <w:rPr>
                <w:color w:val="252525"/>
                <w:sz w:val="26"/>
                <w:szCs w:val="26"/>
                <w:lang w:val="vi-VN" w:eastAsia="zh-CN"/>
              </w:rPr>
            </w:pPr>
            <w:r w:rsidRPr="00B322E6">
              <w:rPr>
                <w:color w:val="252525"/>
                <w:sz w:val="26"/>
                <w:szCs w:val="26"/>
                <w:lang w:eastAsia="zh-CN"/>
              </w:rPr>
              <w:t>&lt;</w:t>
            </w:r>
            <w:r w:rsidRPr="00B322E6">
              <w:rPr>
                <w:rFonts w:hint="eastAsia"/>
                <w:color w:val="252525"/>
                <w:sz w:val="26"/>
                <w:szCs w:val="26"/>
                <w:lang w:eastAsia="zh-CN"/>
              </w:rPr>
              <w:t xml:space="preserve"> 0.005</w:t>
            </w:r>
          </w:p>
        </w:tc>
        <w:tc>
          <w:tcPr>
            <w:tcW w:w="2101" w:type="dxa"/>
          </w:tcPr>
          <w:p w14:paraId="5CE53113" w14:textId="36EDB50A" w:rsidR="00B322E6" w:rsidRPr="00B322E6" w:rsidRDefault="00B322E6" w:rsidP="004F1E98">
            <w:pPr>
              <w:spacing w:line="300" w:lineRule="auto"/>
              <w:jc w:val="center"/>
              <w:rPr>
                <w:color w:val="252525"/>
                <w:sz w:val="26"/>
                <w:szCs w:val="26"/>
                <w:lang w:val="vi-VN" w:eastAsia="zh-CN"/>
              </w:rPr>
            </w:pPr>
          </w:p>
        </w:tc>
      </w:tr>
      <w:tr w:rsidR="00B322E6" w:rsidRPr="00B322E6" w14:paraId="17D03C55" w14:textId="77777777" w:rsidTr="004F1E98">
        <w:tc>
          <w:tcPr>
            <w:tcW w:w="725" w:type="dxa"/>
          </w:tcPr>
          <w:p w14:paraId="7AC51289" w14:textId="77777777" w:rsidR="00B322E6" w:rsidRPr="00B322E6" w:rsidRDefault="00B322E6" w:rsidP="004F1E98">
            <w:pPr>
              <w:spacing w:line="300" w:lineRule="auto"/>
              <w:jc w:val="center"/>
              <w:rPr>
                <w:color w:val="252525"/>
                <w:sz w:val="26"/>
                <w:szCs w:val="26"/>
                <w:lang w:val="vi-VN" w:eastAsia="zh-CN"/>
              </w:rPr>
            </w:pPr>
            <w:r w:rsidRPr="00B322E6">
              <w:rPr>
                <w:color w:val="252525"/>
                <w:sz w:val="26"/>
                <w:szCs w:val="26"/>
                <w:lang w:val="vi-VN" w:eastAsia="zh-CN"/>
              </w:rPr>
              <w:t>2</w:t>
            </w:r>
          </w:p>
        </w:tc>
        <w:tc>
          <w:tcPr>
            <w:tcW w:w="3544" w:type="dxa"/>
          </w:tcPr>
          <w:p w14:paraId="7564FC17" w14:textId="77777777" w:rsidR="00B322E6" w:rsidRPr="00B322E6" w:rsidRDefault="00B322E6" w:rsidP="004F1E98">
            <w:pPr>
              <w:spacing w:line="300" w:lineRule="auto"/>
              <w:jc w:val="center"/>
              <w:rPr>
                <w:color w:val="252525"/>
                <w:sz w:val="26"/>
                <w:szCs w:val="26"/>
                <w:lang w:val="vi-VN" w:eastAsia="zh-CN"/>
              </w:rPr>
            </w:pPr>
            <w:r w:rsidRPr="00B322E6">
              <w:rPr>
                <w:color w:val="252525"/>
                <w:sz w:val="26"/>
                <w:szCs w:val="26"/>
                <w:lang w:val="vi-VN" w:eastAsia="zh-CN"/>
              </w:rPr>
              <w:t>Chì (Pb) (**)</w:t>
            </w:r>
          </w:p>
        </w:tc>
        <w:tc>
          <w:tcPr>
            <w:tcW w:w="992" w:type="dxa"/>
          </w:tcPr>
          <w:p w14:paraId="3E27F4F8" w14:textId="77777777" w:rsidR="00B322E6" w:rsidRPr="00B322E6" w:rsidRDefault="00B322E6" w:rsidP="004F1E98">
            <w:pPr>
              <w:spacing w:line="300" w:lineRule="auto"/>
              <w:jc w:val="center"/>
              <w:rPr>
                <w:color w:val="252525"/>
                <w:sz w:val="26"/>
                <w:szCs w:val="26"/>
                <w:lang w:val="vi-VN" w:eastAsia="zh-CN"/>
              </w:rPr>
            </w:pPr>
            <w:r w:rsidRPr="00B322E6">
              <w:rPr>
                <w:rFonts w:hint="eastAsia"/>
                <w:color w:val="252525"/>
                <w:sz w:val="26"/>
                <w:szCs w:val="26"/>
                <w:lang w:val="vi-VN" w:eastAsia="zh-CN"/>
              </w:rPr>
              <w:t>mg/kg</w:t>
            </w:r>
          </w:p>
        </w:tc>
        <w:tc>
          <w:tcPr>
            <w:tcW w:w="2127" w:type="dxa"/>
          </w:tcPr>
          <w:p w14:paraId="1DED9641" w14:textId="77777777" w:rsidR="00B322E6" w:rsidRPr="00B322E6" w:rsidRDefault="00B322E6" w:rsidP="004F1E98">
            <w:pPr>
              <w:spacing w:line="300" w:lineRule="auto"/>
              <w:jc w:val="center"/>
              <w:rPr>
                <w:color w:val="252525"/>
                <w:sz w:val="26"/>
                <w:szCs w:val="26"/>
                <w:lang w:val="vi-VN" w:eastAsia="zh-CN"/>
              </w:rPr>
            </w:pPr>
            <w:r w:rsidRPr="00B322E6">
              <w:rPr>
                <w:color w:val="252525"/>
                <w:sz w:val="26"/>
                <w:szCs w:val="26"/>
                <w:lang w:val="vi-VN" w:eastAsia="zh-CN"/>
              </w:rPr>
              <w:t>Không phát hiện</w:t>
            </w:r>
          </w:p>
        </w:tc>
        <w:tc>
          <w:tcPr>
            <w:tcW w:w="2101" w:type="dxa"/>
          </w:tcPr>
          <w:p w14:paraId="3EA9EC04" w14:textId="58471B72" w:rsidR="00B322E6" w:rsidRPr="00B322E6" w:rsidRDefault="00B322E6" w:rsidP="004F1E98">
            <w:pPr>
              <w:spacing w:line="300" w:lineRule="auto"/>
              <w:jc w:val="center"/>
              <w:rPr>
                <w:color w:val="252525"/>
                <w:sz w:val="26"/>
                <w:szCs w:val="26"/>
                <w:lang w:val="vi-VN" w:eastAsia="zh-CN"/>
              </w:rPr>
            </w:pPr>
          </w:p>
        </w:tc>
      </w:tr>
    </w:tbl>
    <w:p w14:paraId="0859AC77" w14:textId="77777777" w:rsidR="00B322E6" w:rsidRDefault="00B322E6" w:rsidP="00B322E6">
      <w:pPr>
        <w:spacing w:line="300" w:lineRule="auto"/>
        <w:ind w:firstLine="709"/>
        <w:rPr>
          <w:color w:val="252525"/>
          <w:sz w:val="28"/>
          <w:szCs w:val="28"/>
          <w:lang w:val="vi-VN" w:eastAsia="zh-CN"/>
        </w:rPr>
      </w:pPr>
      <w:r>
        <w:rPr>
          <w:b/>
          <w:bCs/>
          <w:sz w:val="28"/>
          <w:szCs w:val="28"/>
          <w:lang w:val="nl-NL"/>
        </w:rPr>
        <w:t xml:space="preserve">+ </w:t>
      </w:r>
      <w:r>
        <w:rPr>
          <w:color w:val="252525"/>
          <w:sz w:val="28"/>
          <w:szCs w:val="28"/>
          <w:lang w:val="vi-VN" w:eastAsia="zh-CN"/>
        </w:rPr>
        <w:t>Giới hạn vi sinh vật (Theo</w:t>
      </w:r>
      <w:r>
        <w:rPr>
          <w:sz w:val="28"/>
          <w:szCs w:val="28"/>
          <w:lang w:val="pt-BR"/>
        </w:rPr>
        <w:t xml:space="preserve"> QCVN 8-</w:t>
      </w:r>
      <w:r>
        <w:rPr>
          <w:rFonts w:hint="eastAsia"/>
          <w:sz w:val="28"/>
          <w:szCs w:val="28"/>
          <w:lang w:val="pt-BR" w:eastAsia="zh-CN"/>
        </w:rPr>
        <w:t>3</w:t>
      </w:r>
      <w:r>
        <w:rPr>
          <w:sz w:val="28"/>
          <w:szCs w:val="28"/>
          <w:lang w:val="pt-BR"/>
        </w:rPr>
        <w:t>:201</w:t>
      </w:r>
      <w:r>
        <w:rPr>
          <w:rFonts w:hint="eastAsia"/>
          <w:sz w:val="28"/>
          <w:szCs w:val="28"/>
          <w:lang w:val="pt-BR" w:eastAsia="zh-CN"/>
        </w:rPr>
        <w:t>2</w:t>
      </w:r>
      <w:r>
        <w:rPr>
          <w:sz w:val="28"/>
          <w:szCs w:val="28"/>
          <w:lang w:val="pt-BR"/>
        </w:rPr>
        <w:t>/BYT</w:t>
      </w:r>
      <w:r>
        <w:rPr>
          <w:sz w:val="28"/>
          <w:szCs w:val="28"/>
          <w:lang w:val="vi-VN"/>
        </w:rPr>
        <w:t>)</w:t>
      </w:r>
      <w:r>
        <w:rPr>
          <w:color w:val="252525"/>
          <w:sz w:val="28"/>
          <w:szCs w:val="28"/>
          <w:lang w:val="vi-VN" w:eastAsia="zh-CN"/>
        </w:rPr>
        <w:t xml:space="preserve"> được thể hiện trong bảng sau: </w:t>
      </w:r>
    </w:p>
    <w:tbl>
      <w:tblPr>
        <w:tblW w:w="9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5"/>
        <w:gridCol w:w="3544"/>
        <w:gridCol w:w="992"/>
        <w:gridCol w:w="2127"/>
        <w:gridCol w:w="2162"/>
      </w:tblGrid>
      <w:tr w:rsidR="00B322E6" w:rsidRPr="00B322E6" w14:paraId="49E88CBD" w14:textId="77777777" w:rsidTr="004F1E98">
        <w:tc>
          <w:tcPr>
            <w:tcW w:w="725" w:type="dxa"/>
          </w:tcPr>
          <w:p w14:paraId="0579A95D"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STT</w:t>
            </w:r>
          </w:p>
        </w:tc>
        <w:tc>
          <w:tcPr>
            <w:tcW w:w="3544" w:type="dxa"/>
          </w:tcPr>
          <w:p w14:paraId="27630BC9"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Tên chỉ tiêu</w:t>
            </w:r>
          </w:p>
        </w:tc>
        <w:tc>
          <w:tcPr>
            <w:tcW w:w="992" w:type="dxa"/>
          </w:tcPr>
          <w:p w14:paraId="1DC7DDF0"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Đơn vị tính</w:t>
            </w:r>
          </w:p>
        </w:tc>
        <w:tc>
          <w:tcPr>
            <w:tcW w:w="2127" w:type="dxa"/>
          </w:tcPr>
          <w:p w14:paraId="1799F158"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K</w:t>
            </w:r>
            <w:r w:rsidRPr="00B322E6">
              <w:rPr>
                <w:color w:val="252525"/>
                <w:sz w:val="26"/>
                <w:szCs w:val="26"/>
                <w:lang w:val="vi-VN" w:eastAsia="zh-CN"/>
              </w:rPr>
              <w:t>ế</w:t>
            </w:r>
            <w:r w:rsidRPr="00B322E6">
              <w:rPr>
                <w:color w:val="252525"/>
                <w:sz w:val="26"/>
                <w:szCs w:val="26"/>
                <w:lang w:val="pt-BR" w:eastAsia="zh-CN"/>
              </w:rPr>
              <w:t>t</w:t>
            </w:r>
            <w:r w:rsidRPr="00B322E6">
              <w:rPr>
                <w:color w:val="252525"/>
                <w:sz w:val="26"/>
                <w:szCs w:val="26"/>
                <w:lang w:val="vi-VN" w:eastAsia="zh-CN"/>
              </w:rPr>
              <w:t xml:space="preserve"> quả</w:t>
            </w:r>
          </w:p>
        </w:tc>
        <w:tc>
          <w:tcPr>
            <w:tcW w:w="2162" w:type="dxa"/>
          </w:tcPr>
          <w:p w14:paraId="07CC7671"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Doanh nghiệp tự công bố</w:t>
            </w:r>
          </w:p>
        </w:tc>
      </w:tr>
      <w:tr w:rsidR="00B322E6" w:rsidRPr="00B322E6" w14:paraId="044E9E9C" w14:textId="77777777" w:rsidTr="004F1E98">
        <w:tc>
          <w:tcPr>
            <w:tcW w:w="725" w:type="dxa"/>
          </w:tcPr>
          <w:p w14:paraId="796C17A2"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1</w:t>
            </w:r>
          </w:p>
        </w:tc>
        <w:tc>
          <w:tcPr>
            <w:tcW w:w="3544" w:type="dxa"/>
          </w:tcPr>
          <w:p w14:paraId="42D38E0C" w14:textId="77777777" w:rsidR="00B322E6" w:rsidRPr="00B322E6" w:rsidRDefault="00B322E6" w:rsidP="004F1E98">
            <w:pPr>
              <w:spacing w:line="300" w:lineRule="auto"/>
              <w:jc w:val="center"/>
              <w:rPr>
                <w:color w:val="252525"/>
                <w:sz w:val="26"/>
                <w:szCs w:val="26"/>
                <w:lang w:val="vi-VN" w:eastAsia="zh-CN"/>
              </w:rPr>
            </w:pPr>
            <w:r w:rsidRPr="00B322E6">
              <w:rPr>
                <w:color w:val="252525"/>
                <w:sz w:val="26"/>
                <w:szCs w:val="26"/>
                <w:lang w:val="pt-BR" w:eastAsia="zh-CN"/>
              </w:rPr>
              <w:t>Tổng</w:t>
            </w:r>
            <w:r w:rsidRPr="00B322E6">
              <w:rPr>
                <w:color w:val="252525"/>
                <w:sz w:val="26"/>
                <w:szCs w:val="26"/>
                <w:lang w:val="vi-VN" w:eastAsia="zh-CN"/>
              </w:rPr>
              <w:t xml:space="preserve"> số vi sinh vật hiếu khí(*)</w:t>
            </w:r>
          </w:p>
        </w:tc>
        <w:tc>
          <w:tcPr>
            <w:tcW w:w="992" w:type="dxa"/>
          </w:tcPr>
          <w:p w14:paraId="48FD474A" w14:textId="77777777" w:rsidR="00B322E6" w:rsidRPr="00B322E6" w:rsidRDefault="00B322E6" w:rsidP="004F1E98">
            <w:pPr>
              <w:spacing w:line="300" w:lineRule="auto"/>
              <w:jc w:val="center"/>
              <w:rPr>
                <w:color w:val="252525"/>
                <w:sz w:val="26"/>
                <w:szCs w:val="26"/>
                <w:lang w:val="vi-VN" w:eastAsia="zh-CN"/>
              </w:rPr>
            </w:pPr>
            <w:r w:rsidRPr="00B322E6">
              <w:rPr>
                <w:color w:val="252525"/>
                <w:sz w:val="26"/>
                <w:szCs w:val="26"/>
                <w:lang w:val="pt-BR" w:eastAsia="zh-CN"/>
              </w:rPr>
              <w:t>CFU</w:t>
            </w:r>
            <w:r w:rsidRPr="00B322E6">
              <w:rPr>
                <w:color w:val="252525"/>
                <w:sz w:val="26"/>
                <w:szCs w:val="26"/>
                <w:lang w:val="vi-VN" w:eastAsia="zh-CN"/>
              </w:rPr>
              <w:t>/g</w:t>
            </w:r>
          </w:p>
        </w:tc>
        <w:tc>
          <w:tcPr>
            <w:tcW w:w="2127" w:type="dxa"/>
          </w:tcPr>
          <w:p w14:paraId="37A4AF0F" w14:textId="77777777" w:rsidR="00B322E6" w:rsidRPr="00B322E6" w:rsidRDefault="00B322E6" w:rsidP="004F1E98">
            <w:pPr>
              <w:spacing w:line="300" w:lineRule="auto"/>
              <w:jc w:val="center"/>
              <w:rPr>
                <w:color w:val="252525"/>
                <w:sz w:val="26"/>
                <w:szCs w:val="26"/>
                <w:vertAlign w:val="superscript"/>
                <w:lang w:val="pt-BR" w:eastAsia="zh-CN"/>
              </w:rPr>
            </w:pPr>
            <w:r w:rsidRPr="00B322E6">
              <w:rPr>
                <w:rFonts w:hint="eastAsia"/>
                <w:color w:val="252525"/>
                <w:sz w:val="26"/>
                <w:szCs w:val="26"/>
                <w:lang w:val="pt-BR" w:eastAsia="zh-CN"/>
              </w:rPr>
              <w:t>1.2*10</w:t>
            </w:r>
            <w:r w:rsidRPr="00B322E6">
              <w:rPr>
                <w:rFonts w:hint="eastAsia"/>
                <w:color w:val="252525"/>
                <w:sz w:val="26"/>
                <w:szCs w:val="26"/>
                <w:vertAlign w:val="superscript"/>
                <w:lang w:val="pt-BR" w:eastAsia="zh-CN"/>
              </w:rPr>
              <w:t>3</w:t>
            </w:r>
          </w:p>
        </w:tc>
        <w:tc>
          <w:tcPr>
            <w:tcW w:w="2162" w:type="dxa"/>
          </w:tcPr>
          <w:p w14:paraId="43DCAFBC" w14:textId="3AF4C3F3" w:rsidR="00B322E6" w:rsidRPr="00B322E6" w:rsidRDefault="00B322E6" w:rsidP="004F1E98">
            <w:pPr>
              <w:spacing w:line="300" w:lineRule="auto"/>
              <w:ind w:firstLineChars="200" w:firstLine="520"/>
              <w:rPr>
                <w:color w:val="252525"/>
                <w:sz w:val="26"/>
                <w:szCs w:val="26"/>
                <w:lang w:val="pt-BR" w:eastAsia="zh-CN"/>
              </w:rPr>
            </w:pPr>
          </w:p>
        </w:tc>
      </w:tr>
      <w:tr w:rsidR="00B322E6" w:rsidRPr="00B322E6" w14:paraId="000637F1" w14:textId="77777777" w:rsidTr="004F1E98">
        <w:tc>
          <w:tcPr>
            <w:tcW w:w="725" w:type="dxa"/>
          </w:tcPr>
          <w:p w14:paraId="57277BF2"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2</w:t>
            </w:r>
          </w:p>
        </w:tc>
        <w:tc>
          <w:tcPr>
            <w:tcW w:w="3544" w:type="dxa"/>
          </w:tcPr>
          <w:p w14:paraId="20CAD260" w14:textId="77777777" w:rsidR="00B322E6" w:rsidRPr="00B322E6" w:rsidRDefault="00B322E6" w:rsidP="004F1E98">
            <w:pPr>
              <w:spacing w:line="300" w:lineRule="auto"/>
              <w:jc w:val="center"/>
              <w:rPr>
                <w:color w:val="252525"/>
                <w:sz w:val="26"/>
                <w:szCs w:val="26"/>
                <w:lang w:val="pt-BR" w:eastAsia="zh-CN"/>
              </w:rPr>
            </w:pPr>
            <w:r w:rsidRPr="00B322E6">
              <w:rPr>
                <w:rFonts w:hint="eastAsia"/>
                <w:color w:val="252525"/>
                <w:sz w:val="26"/>
                <w:szCs w:val="26"/>
                <w:lang w:val="pt-BR" w:eastAsia="zh-CN"/>
              </w:rPr>
              <w:t>Escherichia coli（*）</w:t>
            </w:r>
          </w:p>
        </w:tc>
        <w:tc>
          <w:tcPr>
            <w:tcW w:w="992" w:type="dxa"/>
          </w:tcPr>
          <w:p w14:paraId="1FF57017"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CFU</w:t>
            </w:r>
            <w:r w:rsidRPr="00B322E6">
              <w:rPr>
                <w:color w:val="252525"/>
                <w:sz w:val="26"/>
                <w:szCs w:val="26"/>
                <w:lang w:val="vi-VN" w:eastAsia="zh-CN"/>
              </w:rPr>
              <w:t>/g</w:t>
            </w:r>
          </w:p>
        </w:tc>
        <w:tc>
          <w:tcPr>
            <w:tcW w:w="2127" w:type="dxa"/>
          </w:tcPr>
          <w:p w14:paraId="25D9D336"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eastAsia="zh-CN"/>
              </w:rPr>
              <w:t>&lt;</w:t>
            </w:r>
            <w:r w:rsidRPr="00B322E6">
              <w:rPr>
                <w:rFonts w:hint="eastAsia"/>
                <w:color w:val="252525"/>
                <w:sz w:val="26"/>
                <w:szCs w:val="26"/>
                <w:lang w:eastAsia="zh-CN"/>
              </w:rPr>
              <w:t xml:space="preserve"> 10</w:t>
            </w:r>
          </w:p>
        </w:tc>
        <w:tc>
          <w:tcPr>
            <w:tcW w:w="2162" w:type="dxa"/>
          </w:tcPr>
          <w:p w14:paraId="30888294" w14:textId="5B0E0B74" w:rsidR="00B322E6" w:rsidRPr="00B322E6" w:rsidRDefault="00B322E6" w:rsidP="004F1E98">
            <w:pPr>
              <w:spacing w:line="300" w:lineRule="auto"/>
              <w:jc w:val="center"/>
              <w:rPr>
                <w:color w:val="252525"/>
                <w:sz w:val="26"/>
                <w:szCs w:val="26"/>
                <w:lang w:val="pt-BR" w:eastAsia="zh-CN"/>
              </w:rPr>
            </w:pPr>
          </w:p>
        </w:tc>
      </w:tr>
      <w:tr w:rsidR="00B322E6" w:rsidRPr="00B322E6" w14:paraId="1AFA0159" w14:textId="77777777" w:rsidTr="004F1E98">
        <w:tc>
          <w:tcPr>
            <w:tcW w:w="725" w:type="dxa"/>
          </w:tcPr>
          <w:p w14:paraId="099CD9AB"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3</w:t>
            </w:r>
          </w:p>
        </w:tc>
        <w:tc>
          <w:tcPr>
            <w:tcW w:w="3544" w:type="dxa"/>
          </w:tcPr>
          <w:p w14:paraId="615722AD" w14:textId="77777777" w:rsidR="00B322E6" w:rsidRPr="00B322E6" w:rsidRDefault="00B322E6" w:rsidP="004F1E98">
            <w:pPr>
              <w:spacing w:line="300" w:lineRule="auto"/>
              <w:jc w:val="center"/>
              <w:rPr>
                <w:color w:val="252525"/>
                <w:sz w:val="26"/>
                <w:szCs w:val="26"/>
                <w:lang w:val="vi-VN" w:eastAsia="zh-CN"/>
              </w:rPr>
            </w:pPr>
            <w:r w:rsidRPr="00B322E6">
              <w:rPr>
                <w:rFonts w:hint="eastAsia"/>
                <w:color w:val="252525"/>
                <w:sz w:val="26"/>
                <w:szCs w:val="26"/>
                <w:lang w:val="pt-BR" w:eastAsia="zh-CN"/>
              </w:rPr>
              <w:t xml:space="preserve">Staphylococci </w:t>
            </w:r>
            <w:r w:rsidRPr="00B322E6">
              <w:rPr>
                <w:color w:val="252525"/>
                <w:sz w:val="26"/>
                <w:szCs w:val="26"/>
                <w:lang w:val="vi-VN" w:eastAsia="zh-CN"/>
              </w:rPr>
              <w:t>dương tính với coagulase (*)</w:t>
            </w:r>
          </w:p>
        </w:tc>
        <w:tc>
          <w:tcPr>
            <w:tcW w:w="992" w:type="dxa"/>
          </w:tcPr>
          <w:p w14:paraId="66DA3F20" w14:textId="77777777" w:rsidR="00B322E6" w:rsidRPr="00B322E6" w:rsidRDefault="00B322E6" w:rsidP="004F1E98">
            <w:pPr>
              <w:spacing w:line="300" w:lineRule="auto"/>
              <w:jc w:val="center"/>
              <w:rPr>
                <w:color w:val="252525"/>
                <w:sz w:val="26"/>
                <w:szCs w:val="26"/>
                <w:lang w:val="vi-VN" w:eastAsia="zh-CN"/>
              </w:rPr>
            </w:pPr>
          </w:p>
          <w:p w14:paraId="5DB4950D" w14:textId="77777777" w:rsidR="00B322E6" w:rsidRPr="00B322E6" w:rsidRDefault="00B322E6" w:rsidP="004F1E98">
            <w:pPr>
              <w:spacing w:line="300" w:lineRule="auto"/>
              <w:jc w:val="center"/>
              <w:rPr>
                <w:color w:val="252525"/>
                <w:sz w:val="26"/>
                <w:szCs w:val="26"/>
                <w:lang w:val="vi-VN" w:eastAsia="zh-CN"/>
              </w:rPr>
            </w:pPr>
            <w:r w:rsidRPr="00B322E6">
              <w:rPr>
                <w:color w:val="252525"/>
                <w:sz w:val="26"/>
                <w:szCs w:val="26"/>
                <w:lang w:val="pt-BR" w:eastAsia="zh-CN"/>
              </w:rPr>
              <w:t>CFU</w:t>
            </w:r>
            <w:r w:rsidRPr="00B322E6">
              <w:rPr>
                <w:color w:val="252525"/>
                <w:sz w:val="26"/>
                <w:szCs w:val="26"/>
                <w:lang w:val="vi-VN" w:eastAsia="zh-CN"/>
              </w:rPr>
              <w:t>/g</w:t>
            </w:r>
          </w:p>
        </w:tc>
        <w:tc>
          <w:tcPr>
            <w:tcW w:w="2127" w:type="dxa"/>
          </w:tcPr>
          <w:p w14:paraId="73C6F92C" w14:textId="77777777" w:rsidR="00B322E6" w:rsidRPr="00B322E6" w:rsidRDefault="00B322E6" w:rsidP="004F1E98">
            <w:pPr>
              <w:spacing w:line="300" w:lineRule="auto"/>
              <w:jc w:val="center"/>
              <w:rPr>
                <w:color w:val="252525"/>
                <w:sz w:val="26"/>
                <w:szCs w:val="26"/>
                <w:lang w:val="vi-VN" w:eastAsia="zh-CN"/>
              </w:rPr>
            </w:pPr>
          </w:p>
          <w:p w14:paraId="33520AF1"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eastAsia="zh-CN"/>
              </w:rPr>
              <w:t>&lt;</w:t>
            </w:r>
            <w:r w:rsidRPr="00B322E6">
              <w:rPr>
                <w:rFonts w:hint="eastAsia"/>
                <w:color w:val="252525"/>
                <w:sz w:val="26"/>
                <w:szCs w:val="26"/>
                <w:lang w:eastAsia="zh-CN"/>
              </w:rPr>
              <w:t xml:space="preserve"> 10</w:t>
            </w:r>
            <w:r w:rsidRPr="00B322E6">
              <w:rPr>
                <w:rFonts w:hint="eastAsia"/>
                <w:color w:val="252525"/>
                <w:sz w:val="26"/>
                <w:szCs w:val="26"/>
                <w:lang w:val="pt-BR" w:eastAsia="zh-CN"/>
              </w:rPr>
              <w:t xml:space="preserve"> </w:t>
            </w:r>
          </w:p>
        </w:tc>
        <w:tc>
          <w:tcPr>
            <w:tcW w:w="2162" w:type="dxa"/>
          </w:tcPr>
          <w:p w14:paraId="0F8FCEB7" w14:textId="44DA5A99" w:rsidR="00B322E6" w:rsidRPr="00B322E6" w:rsidRDefault="00B322E6" w:rsidP="004F1E98">
            <w:pPr>
              <w:spacing w:line="300" w:lineRule="auto"/>
              <w:jc w:val="center"/>
              <w:rPr>
                <w:color w:val="252525"/>
                <w:sz w:val="26"/>
                <w:szCs w:val="26"/>
                <w:lang w:val="vi-VN" w:eastAsia="zh-CN"/>
              </w:rPr>
            </w:pPr>
          </w:p>
        </w:tc>
      </w:tr>
      <w:tr w:rsidR="00B322E6" w:rsidRPr="00B322E6" w14:paraId="7EAE34A5" w14:textId="77777777" w:rsidTr="004F1E98">
        <w:tc>
          <w:tcPr>
            <w:tcW w:w="725" w:type="dxa"/>
          </w:tcPr>
          <w:p w14:paraId="04127606"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4</w:t>
            </w:r>
          </w:p>
        </w:tc>
        <w:tc>
          <w:tcPr>
            <w:tcW w:w="3544" w:type="dxa"/>
          </w:tcPr>
          <w:p w14:paraId="53466A9E" w14:textId="77777777" w:rsidR="00B322E6" w:rsidRPr="00B322E6" w:rsidRDefault="00B322E6" w:rsidP="004F1E98">
            <w:pPr>
              <w:spacing w:line="300" w:lineRule="auto"/>
              <w:jc w:val="center"/>
              <w:rPr>
                <w:color w:val="252525"/>
                <w:sz w:val="26"/>
                <w:szCs w:val="26"/>
                <w:lang w:val="vi-VN" w:eastAsia="zh-CN"/>
              </w:rPr>
            </w:pPr>
            <w:r w:rsidRPr="00B322E6">
              <w:rPr>
                <w:color w:val="252525"/>
                <w:sz w:val="26"/>
                <w:szCs w:val="26"/>
                <w:lang w:val="pt-BR" w:eastAsia="zh-CN"/>
              </w:rPr>
              <w:t>Salmonella</w:t>
            </w:r>
            <w:r w:rsidRPr="00B322E6">
              <w:rPr>
                <w:color w:val="252525"/>
                <w:sz w:val="26"/>
                <w:szCs w:val="26"/>
                <w:lang w:val="vi-VN" w:eastAsia="zh-CN"/>
              </w:rPr>
              <w:t xml:space="preserve"> spp</w:t>
            </w:r>
          </w:p>
        </w:tc>
        <w:tc>
          <w:tcPr>
            <w:tcW w:w="992" w:type="dxa"/>
          </w:tcPr>
          <w:p w14:paraId="4F751035"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/25g</w:t>
            </w:r>
          </w:p>
        </w:tc>
        <w:tc>
          <w:tcPr>
            <w:tcW w:w="2127" w:type="dxa"/>
          </w:tcPr>
          <w:p w14:paraId="58FB8ECE"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Không phát hiện</w:t>
            </w:r>
          </w:p>
        </w:tc>
        <w:tc>
          <w:tcPr>
            <w:tcW w:w="2162" w:type="dxa"/>
          </w:tcPr>
          <w:p w14:paraId="45A24E9A" w14:textId="07D28A49" w:rsidR="00B322E6" w:rsidRPr="00B322E6" w:rsidRDefault="00B322E6" w:rsidP="004F1E98">
            <w:pPr>
              <w:spacing w:line="300" w:lineRule="auto"/>
              <w:jc w:val="center"/>
              <w:rPr>
                <w:color w:val="252525"/>
                <w:sz w:val="26"/>
                <w:szCs w:val="26"/>
                <w:lang w:val="pt-BR" w:eastAsia="zh-CN"/>
              </w:rPr>
            </w:pPr>
          </w:p>
        </w:tc>
      </w:tr>
      <w:tr w:rsidR="00B322E6" w:rsidRPr="00B322E6" w14:paraId="588B11C4" w14:textId="77777777" w:rsidTr="004F1E98">
        <w:tc>
          <w:tcPr>
            <w:tcW w:w="725" w:type="dxa"/>
          </w:tcPr>
          <w:p w14:paraId="7C26A1D0"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5</w:t>
            </w:r>
          </w:p>
        </w:tc>
        <w:tc>
          <w:tcPr>
            <w:tcW w:w="3544" w:type="dxa"/>
          </w:tcPr>
          <w:p w14:paraId="711A9CC6" w14:textId="77777777" w:rsidR="00B322E6" w:rsidRPr="00B322E6" w:rsidRDefault="00B322E6" w:rsidP="004F1E98">
            <w:pPr>
              <w:spacing w:line="300" w:lineRule="auto"/>
              <w:jc w:val="center"/>
              <w:rPr>
                <w:color w:val="252525"/>
                <w:sz w:val="26"/>
                <w:szCs w:val="26"/>
                <w:lang w:val="vi-VN" w:eastAsia="zh-CN"/>
              </w:rPr>
            </w:pPr>
            <w:r w:rsidRPr="00B322E6">
              <w:rPr>
                <w:color w:val="252525"/>
                <w:sz w:val="26"/>
                <w:szCs w:val="26"/>
                <w:lang w:val="pt-BR" w:eastAsia="zh-CN"/>
              </w:rPr>
              <w:t>T</w:t>
            </w:r>
            <w:r w:rsidRPr="00B322E6">
              <w:rPr>
                <w:color w:val="252525"/>
                <w:sz w:val="26"/>
                <w:szCs w:val="26"/>
                <w:lang w:val="vi-VN" w:eastAsia="zh-CN"/>
              </w:rPr>
              <w:t>ổ</w:t>
            </w:r>
            <w:r w:rsidRPr="00B322E6">
              <w:rPr>
                <w:color w:val="252525"/>
                <w:sz w:val="26"/>
                <w:szCs w:val="26"/>
                <w:lang w:val="pt-BR" w:eastAsia="zh-CN"/>
              </w:rPr>
              <w:t>ng</w:t>
            </w:r>
            <w:r w:rsidRPr="00B322E6">
              <w:rPr>
                <w:color w:val="252525"/>
                <w:sz w:val="26"/>
                <w:szCs w:val="26"/>
                <w:lang w:val="vi-VN" w:eastAsia="zh-CN"/>
              </w:rPr>
              <w:t xml:space="preserve"> số bào tử nấm men nấm mốc</w:t>
            </w:r>
          </w:p>
        </w:tc>
        <w:tc>
          <w:tcPr>
            <w:tcW w:w="992" w:type="dxa"/>
          </w:tcPr>
          <w:p w14:paraId="24FD4DA5"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CFU</w:t>
            </w:r>
            <w:r w:rsidRPr="00B322E6">
              <w:rPr>
                <w:color w:val="252525"/>
                <w:sz w:val="26"/>
                <w:szCs w:val="26"/>
                <w:lang w:val="vi-VN" w:eastAsia="zh-CN"/>
              </w:rPr>
              <w:t>/g</w:t>
            </w:r>
          </w:p>
        </w:tc>
        <w:tc>
          <w:tcPr>
            <w:tcW w:w="2127" w:type="dxa"/>
          </w:tcPr>
          <w:p w14:paraId="24987435"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eastAsia="zh-CN"/>
              </w:rPr>
              <w:t>&lt;</w:t>
            </w:r>
            <w:r w:rsidRPr="00B322E6">
              <w:rPr>
                <w:rFonts w:hint="eastAsia"/>
                <w:color w:val="252525"/>
                <w:sz w:val="26"/>
                <w:szCs w:val="26"/>
                <w:lang w:eastAsia="zh-CN"/>
              </w:rPr>
              <w:t xml:space="preserve"> 10</w:t>
            </w:r>
          </w:p>
        </w:tc>
        <w:tc>
          <w:tcPr>
            <w:tcW w:w="2162" w:type="dxa"/>
          </w:tcPr>
          <w:p w14:paraId="07AED0C0" w14:textId="330FB8CF" w:rsidR="00B322E6" w:rsidRPr="00B322E6" w:rsidRDefault="00B322E6" w:rsidP="004F1E98">
            <w:pPr>
              <w:spacing w:line="300" w:lineRule="auto"/>
              <w:jc w:val="center"/>
              <w:rPr>
                <w:color w:val="252525"/>
                <w:sz w:val="26"/>
                <w:szCs w:val="26"/>
                <w:lang w:val="pt-BR" w:eastAsia="zh-CN"/>
              </w:rPr>
            </w:pPr>
          </w:p>
        </w:tc>
      </w:tr>
    </w:tbl>
    <w:p w14:paraId="664D1A57" w14:textId="42650E42" w:rsidR="00B322E6" w:rsidRDefault="00B322E6" w:rsidP="00B322E6">
      <w:pPr>
        <w:pStyle w:val="SectionVIHeader"/>
        <w:spacing w:after="120" w:line="264" w:lineRule="auto"/>
        <w:ind w:firstLine="709"/>
        <w:jc w:val="both"/>
        <w:rPr>
          <w:b w:val="0"/>
          <w:bCs/>
          <w:sz w:val="28"/>
          <w:szCs w:val="28"/>
          <w:lang w:val="nl-NL"/>
        </w:rPr>
      </w:pPr>
      <w:r>
        <w:rPr>
          <w:b w:val="0"/>
          <w:bCs/>
          <w:sz w:val="28"/>
          <w:szCs w:val="28"/>
          <w:lang w:val="nl-NL"/>
        </w:rPr>
        <w:t xml:space="preserve">- </w:t>
      </w:r>
      <w:r w:rsidRPr="00B322E6">
        <w:rPr>
          <w:b w:val="0"/>
          <w:bCs/>
          <w:sz w:val="28"/>
          <w:szCs w:val="28"/>
          <w:lang w:val="nl-NL"/>
        </w:rPr>
        <w:t>Bánh nướng nhân bí đao</w:t>
      </w:r>
      <w:r>
        <w:rPr>
          <w:b w:val="0"/>
          <w:bCs/>
          <w:sz w:val="28"/>
          <w:szCs w:val="28"/>
          <w:lang w:val="nl-NL"/>
        </w:rPr>
        <w:t xml:space="preserve">: </w:t>
      </w:r>
    </w:p>
    <w:p w14:paraId="036F707A" w14:textId="037AFEA3" w:rsidR="00B322E6" w:rsidRDefault="00B322E6" w:rsidP="00B322E6">
      <w:pPr>
        <w:pStyle w:val="SectionVIHeader"/>
        <w:spacing w:after="120" w:line="264" w:lineRule="auto"/>
        <w:ind w:firstLine="709"/>
        <w:jc w:val="both"/>
        <w:rPr>
          <w:b w:val="0"/>
          <w:bCs/>
          <w:sz w:val="28"/>
          <w:szCs w:val="28"/>
          <w:lang w:val="nl-NL"/>
        </w:rPr>
      </w:pPr>
      <w:r>
        <w:rPr>
          <w:b w:val="0"/>
          <w:bCs/>
          <w:sz w:val="28"/>
          <w:szCs w:val="28"/>
          <w:lang w:val="nl-NL"/>
        </w:rPr>
        <w:t xml:space="preserve">+ </w:t>
      </w:r>
      <w:r w:rsidRPr="00B322E6">
        <w:rPr>
          <w:b w:val="0"/>
          <w:bCs/>
          <w:sz w:val="28"/>
          <w:szCs w:val="28"/>
          <w:lang w:val="nl-NL"/>
        </w:rPr>
        <w:t>Thành phần: Nhân bí đao (Bí đao, siro mạch nha, đường trắng, dầu thực vật), bột mì, nước đường, dầu thực vật, chất tạo xốp (kali cacbonat  E501(i) , natri cacbonat E501(i)).</w:t>
      </w:r>
    </w:p>
    <w:p w14:paraId="76D25138" w14:textId="58B7AB2F" w:rsidR="00B322E6" w:rsidRDefault="00B322E6" w:rsidP="00B322E6">
      <w:pPr>
        <w:pStyle w:val="SectionVIHeader"/>
        <w:spacing w:after="120" w:line="264" w:lineRule="auto"/>
        <w:ind w:firstLine="709"/>
        <w:jc w:val="both"/>
        <w:rPr>
          <w:b w:val="0"/>
          <w:bCs/>
          <w:sz w:val="28"/>
          <w:szCs w:val="28"/>
          <w:lang w:val="nl-NL"/>
        </w:rPr>
      </w:pPr>
      <w:r>
        <w:rPr>
          <w:b w:val="0"/>
          <w:bCs/>
          <w:sz w:val="28"/>
          <w:szCs w:val="28"/>
          <w:lang w:val="nl-NL"/>
        </w:rPr>
        <w:t xml:space="preserve">+ </w:t>
      </w:r>
      <w:r w:rsidRPr="00B322E6">
        <w:rPr>
          <w:b w:val="0"/>
          <w:bCs/>
          <w:sz w:val="28"/>
          <w:szCs w:val="28"/>
          <w:lang w:val="nl-NL"/>
        </w:rPr>
        <w:t>Giới hạn động tố vi nấm (Theo QCVN 8-1:2011/BYT)  được thể hiện trong bảng sau:</w:t>
      </w:r>
    </w:p>
    <w:tbl>
      <w:tblPr>
        <w:tblStyle w:val="TableGrid"/>
        <w:tblW w:w="9272" w:type="dxa"/>
        <w:tblLayout w:type="fixed"/>
        <w:tblLook w:val="0000" w:firstRow="0" w:lastRow="0" w:firstColumn="0" w:lastColumn="0" w:noHBand="0" w:noVBand="0"/>
      </w:tblPr>
      <w:tblGrid>
        <w:gridCol w:w="879"/>
        <w:gridCol w:w="2805"/>
        <w:gridCol w:w="1035"/>
        <w:gridCol w:w="2220"/>
        <w:gridCol w:w="2333"/>
      </w:tblGrid>
      <w:tr w:rsidR="00B322E6" w:rsidRPr="00B322E6" w14:paraId="3A9430AE" w14:textId="77777777" w:rsidTr="004F1E98">
        <w:tc>
          <w:tcPr>
            <w:tcW w:w="879" w:type="dxa"/>
          </w:tcPr>
          <w:p w14:paraId="7AAC78BC"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STT</w:t>
            </w:r>
          </w:p>
        </w:tc>
        <w:tc>
          <w:tcPr>
            <w:tcW w:w="2805" w:type="dxa"/>
          </w:tcPr>
          <w:p w14:paraId="45A0AB2C"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Tên chỉ tiêu</w:t>
            </w:r>
          </w:p>
        </w:tc>
        <w:tc>
          <w:tcPr>
            <w:tcW w:w="1035" w:type="dxa"/>
          </w:tcPr>
          <w:p w14:paraId="3FD39FF6"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Đơn vị tính</w:t>
            </w:r>
          </w:p>
        </w:tc>
        <w:tc>
          <w:tcPr>
            <w:tcW w:w="2220" w:type="dxa"/>
          </w:tcPr>
          <w:p w14:paraId="34AC6634"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K</w:t>
            </w:r>
            <w:r w:rsidRPr="00B322E6">
              <w:rPr>
                <w:color w:val="252525"/>
                <w:sz w:val="26"/>
                <w:szCs w:val="26"/>
                <w:lang w:val="vi-VN" w:eastAsia="zh-CN"/>
              </w:rPr>
              <w:t>ế</w:t>
            </w:r>
            <w:r w:rsidRPr="00B322E6">
              <w:rPr>
                <w:color w:val="252525"/>
                <w:sz w:val="26"/>
                <w:szCs w:val="26"/>
                <w:lang w:val="pt-BR" w:eastAsia="zh-CN"/>
              </w:rPr>
              <w:t>t</w:t>
            </w:r>
            <w:r w:rsidRPr="00B322E6">
              <w:rPr>
                <w:color w:val="252525"/>
                <w:sz w:val="26"/>
                <w:szCs w:val="26"/>
                <w:lang w:val="vi-VN" w:eastAsia="zh-CN"/>
              </w:rPr>
              <w:t xml:space="preserve"> quả</w:t>
            </w:r>
          </w:p>
        </w:tc>
        <w:tc>
          <w:tcPr>
            <w:tcW w:w="2333" w:type="dxa"/>
          </w:tcPr>
          <w:p w14:paraId="54D99774"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Doanh nghiệp tự công bố</w:t>
            </w:r>
          </w:p>
        </w:tc>
      </w:tr>
      <w:tr w:rsidR="00B322E6" w:rsidRPr="00B322E6" w14:paraId="027015A1" w14:textId="77777777" w:rsidTr="004F1E98">
        <w:tc>
          <w:tcPr>
            <w:tcW w:w="879" w:type="dxa"/>
          </w:tcPr>
          <w:p w14:paraId="621C607F" w14:textId="77777777" w:rsidR="00B322E6" w:rsidRPr="00B322E6" w:rsidRDefault="00B322E6" w:rsidP="004F1E98">
            <w:pPr>
              <w:spacing w:line="300" w:lineRule="auto"/>
              <w:rPr>
                <w:color w:val="252525"/>
                <w:sz w:val="26"/>
                <w:szCs w:val="26"/>
                <w:lang w:val="pt-BR" w:eastAsia="zh-CN"/>
              </w:rPr>
            </w:pPr>
            <w:r w:rsidRPr="00B322E6">
              <w:rPr>
                <w:color w:val="252525"/>
                <w:sz w:val="26"/>
                <w:szCs w:val="26"/>
                <w:lang w:val="vi-VN" w:eastAsia="zh-CN"/>
              </w:rPr>
              <w:t>1</w:t>
            </w:r>
          </w:p>
        </w:tc>
        <w:tc>
          <w:tcPr>
            <w:tcW w:w="2805" w:type="dxa"/>
          </w:tcPr>
          <w:p w14:paraId="75AEC771"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Aflatoxin B1(*)</w:t>
            </w:r>
          </w:p>
        </w:tc>
        <w:tc>
          <w:tcPr>
            <w:tcW w:w="1035" w:type="dxa"/>
            <w:vAlign w:val="center"/>
          </w:tcPr>
          <w:p w14:paraId="4D263C0D"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eastAsia="zh-CN"/>
              </w:rPr>
              <w:t>µg</w:t>
            </w:r>
            <w:r w:rsidRPr="00B322E6">
              <w:rPr>
                <w:rFonts w:hint="eastAsia"/>
                <w:color w:val="252525"/>
                <w:sz w:val="26"/>
                <w:szCs w:val="26"/>
                <w:lang w:eastAsia="zh-CN"/>
              </w:rPr>
              <w:t>/kg</w:t>
            </w:r>
          </w:p>
        </w:tc>
        <w:tc>
          <w:tcPr>
            <w:tcW w:w="2220" w:type="dxa"/>
            <w:vAlign w:val="center"/>
          </w:tcPr>
          <w:p w14:paraId="4EDA9E41"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Không phát hiện</w:t>
            </w:r>
          </w:p>
        </w:tc>
        <w:tc>
          <w:tcPr>
            <w:tcW w:w="2333" w:type="dxa"/>
            <w:vAlign w:val="center"/>
          </w:tcPr>
          <w:p w14:paraId="33F61428" w14:textId="7D31B011" w:rsidR="00B322E6" w:rsidRPr="00B322E6" w:rsidRDefault="00B322E6" w:rsidP="004F1E98">
            <w:pPr>
              <w:spacing w:line="300" w:lineRule="auto"/>
              <w:jc w:val="center"/>
              <w:rPr>
                <w:color w:val="252525"/>
                <w:sz w:val="26"/>
                <w:szCs w:val="26"/>
                <w:lang w:val="pt-BR" w:eastAsia="zh-CN"/>
              </w:rPr>
            </w:pPr>
          </w:p>
        </w:tc>
      </w:tr>
      <w:tr w:rsidR="00B322E6" w:rsidRPr="00B322E6" w14:paraId="20669DE0" w14:textId="77777777" w:rsidTr="004F1E98">
        <w:tc>
          <w:tcPr>
            <w:tcW w:w="879" w:type="dxa"/>
          </w:tcPr>
          <w:p w14:paraId="20FA85D3" w14:textId="77777777" w:rsidR="00B322E6" w:rsidRPr="00B322E6" w:rsidRDefault="00B322E6" w:rsidP="004F1E98">
            <w:pPr>
              <w:spacing w:line="300" w:lineRule="auto"/>
              <w:rPr>
                <w:color w:val="252525"/>
                <w:sz w:val="26"/>
                <w:szCs w:val="26"/>
                <w:lang w:val="pt-BR" w:eastAsia="zh-CN"/>
              </w:rPr>
            </w:pPr>
            <w:r w:rsidRPr="00B322E6">
              <w:rPr>
                <w:color w:val="252525"/>
                <w:sz w:val="26"/>
                <w:szCs w:val="26"/>
                <w:lang w:val="vi-VN" w:eastAsia="zh-CN"/>
              </w:rPr>
              <w:t>2</w:t>
            </w:r>
          </w:p>
        </w:tc>
        <w:tc>
          <w:tcPr>
            <w:tcW w:w="2805" w:type="dxa"/>
          </w:tcPr>
          <w:p w14:paraId="45ECBC4E"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Aflatoxin tổng số(*)</w:t>
            </w:r>
          </w:p>
        </w:tc>
        <w:tc>
          <w:tcPr>
            <w:tcW w:w="1035" w:type="dxa"/>
            <w:vAlign w:val="center"/>
          </w:tcPr>
          <w:p w14:paraId="2600E636"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eastAsia="zh-CN"/>
              </w:rPr>
              <w:t>µg</w:t>
            </w:r>
            <w:r w:rsidRPr="00B322E6">
              <w:rPr>
                <w:rFonts w:hint="eastAsia"/>
                <w:color w:val="252525"/>
                <w:sz w:val="26"/>
                <w:szCs w:val="26"/>
                <w:lang w:eastAsia="zh-CN"/>
              </w:rPr>
              <w:t>/kg</w:t>
            </w:r>
          </w:p>
        </w:tc>
        <w:tc>
          <w:tcPr>
            <w:tcW w:w="2220" w:type="dxa"/>
            <w:vAlign w:val="center"/>
          </w:tcPr>
          <w:p w14:paraId="0B8C7259"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Không phát hiện</w:t>
            </w:r>
          </w:p>
        </w:tc>
        <w:tc>
          <w:tcPr>
            <w:tcW w:w="2333" w:type="dxa"/>
            <w:vAlign w:val="center"/>
          </w:tcPr>
          <w:p w14:paraId="260B73CF" w14:textId="763C7854" w:rsidR="00B322E6" w:rsidRPr="00B322E6" w:rsidRDefault="00B322E6" w:rsidP="004F1E98">
            <w:pPr>
              <w:spacing w:line="300" w:lineRule="auto"/>
              <w:jc w:val="center"/>
              <w:rPr>
                <w:color w:val="252525"/>
                <w:sz w:val="26"/>
                <w:szCs w:val="26"/>
                <w:lang w:val="pt-BR" w:eastAsia="zh-CN"/>
              </w:rPr>
            </w:pPr>
          </w:p>
        </w:tc>
      </w:tr>
      <w:tr w:rsidR="00B322E6" w:rsidRPr="00B322E6" w14:paraId="101D8E64" w14:textId="77777777" w:rsidTr="004F1E98">
        <w:tc>
          <w:tcPr>
            <w:tcW w:w="879" w:type="dxa"/>
          </w:tcPr>
          <w:p w14:paraId="1BC34D67" w14:textId="77777777" w:rsidR="00B322E6" w:rsidRPr="00B322E6" w:rsidRDefault="00B322E6" w:rsidP="004F1E98">
            <w:pPr>
              <w:spacing w:line="300" w:lineRule="auto"/>
              <w:rPr>
                <w:color w:val="252525"/>
                <w:sz w:val="26"/>
                <w:szCs w:val="26"/>
                <w:lang w:val="pt-BR" w:eastAsia="zh-CN"/>
              </w:rPr>
            </w:pPr>
            <w:r w:rsidRPr="00B322E6">
              <w:rPr>
                <w:color w:val="252525"/>
                <w:sz w:val="26"/>
                <w:szCs w:val="26"/>
                <w:lang w:val="vi-VN" w:eastAsia="zh-CN"/>
              </w:rPr>
              <w:t>3</w:t>
            </w:r>
          </w:p>
        </w:tc>
        <w:tc>
          <w:tcPr>
            <w:tcW w:w="2805" w:type="dxa"/>
          </w:tcPr>
          <w:p w14:paraId="2E7D36A5"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Ochratoxin A(*)</w:t>
            </w:r>
          </w:p>
        </w:tc>
        <w:tc>
          <w:tcPr>
            <w:tcW w:w="1035" w:type="dxa"/>
            <w:vAlign w:val="center"/>
          </w:tcPr>
          <w:p w14:paraId="14A623B2"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eastAsia="zh-CN"/>
              </w:rPr>
              <w:t>µg</w:t>
            </w:r>
            <w:r w:rsidRPr="00B322E6">
              <w:rPr>
                <w:rFonts w:hint="eastAsia"/>
                <w:color w:val="252525"/>
                <w:sz w:val="26"/>
                <w:szCs w:val="26"/>
                <w:lang w:eastAsia="zh-CN"/>
              </w:rPr>
              <w:t>/kg</w:t>
            </w:r>
          </w:p>
        </w:tc>
        <w:tc>
          <w:tcPr>
            <w:tcW w:w="2220" w:type="dxa"/>
            <w:vAlign w:val="center"/>
          </w:tcPr>
          <w:p w14:paraId="44B42FA4"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Không phát hiện</w:t>
            </w:r>
          </w:p>
        </w:tc>
        <w:tc>
          <w:tcPr>
            <w:tcW w:w="2333" w:type="dxa"/>
            <w:vAlign w:val="center"/>
          </w:tcPr>
          <w:p w14:paraId="4F948776" w14:textId="08E12DF9" w:rsidR="00B322E6" w:rsidRPr="00B322E6" w:rsidRDefault="00B322E6" w:rsidP="004F1E98">
            <w:pPr>
              <w:spacing w:line="300" w:lineRule="auto"/>
              <w:jc w:val="center"/>
              <w:rPr>
                <w:color w:val="252525"/>
                <w:sz w:val="26"/>
                <w:szCs w:val="26"/>
                <w:lang w:val="pt-BR" w:eastAsia="zh-CN"/>
              </w:rPr>
            </w:pPr>
          </w:p>
        </w:tc>
      </w:tr>
      <w:tr w:rsidR="00B322E6" w:rsidRPr="00B322E6" w14:paraId="0B47A3D9" w14:textId="77777777" w:rsidTr="004F1E98">
        <w:tc>
          <w:tcPr>
            <w:tcW w:w="879" w:type="dxa"/>
          </w:tcPr>
          <w:p w14:paraId="58EC419B" w14:textId="77777777" w:rsidR="00B322E6" w:rsidRPr="00B322E6" w:rsidRDefault="00B322E6" w:rsidP="004F1E98">
            <w:pPr>
              <w:spacing w:line="300" w:lineRule="auto"/>
              <w:rPr>
                <w:color w:val="252525"/>
                <w:sz w:val="26"/>
                <w:szCs w:val="26"/>
                <w:lang w:val="pt-BR" w:eastAsia="zh-CN"/>
              </w:rPr>
            </w:pPr>
            <w:r w:rsidRPr="00B322E6">
              <w:rPr>
                <w:color w:val="252525"/>
                <w:sz w:val="26"/>
                <w:szCs w:val="26"/>
                <w:lang w:val="vi-VN" w:eastAsia="zh-CN"/>
              </w:rPr>
              <w:t>4</w:t>
            </w:r>
          </w:p>
        </w:tc>
        <w:tc>
          <w:tcPr>
            <w:tcW w:w="2805" w:type="dxa"/>
          </w:tcPr>
          <w:p w14:paraId="7A9DC8BF"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Deoxynivalenol(*)</w:t>
            </w:r>
          </w:p>
        </w:tc>
        <w:tc>
          <w:tcPr>
            <w:tcW w:w="1035" w:type="dxa"/>
            <w:vAlign w:val="center"/>
          </w:tcPr>
          <w:p w14:paraId="122B47BE"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eastAsia="zh-CN"/>
              </w:rPr>
              <w:t>µg</w:t>
            </w:r>
            <w:r w:rsidRPr="00B322E6">
              <w:rPr>
                <w:rFonts w:hint="eastAsia"/>
                <w:color w:val="252525"/>
                <w:sz w:val="26"/>
                <w:szCs w:val="26"/>
                <w:lang w:eastAsia="zh-CN"/>
              </w:rPr>
              <w:t>/kg</w:t>
            </w:r>
          </w:p>
        </w:tc>
        <w:tc>
          <w:tcPr>
            <w:tcW w:w="2220" w:type="dxa"/>
            <w:vAlign w:val="center"/>
          </w:tcPr>
          <w:p w14:paraId="216BFD59"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Không phát hiện</w:t>
            </w:r>
          </w:p>
        </w:tc>
        <w:tc>
          <w:tcPr>
            <w:tcW w:w="2333" w:type="dxa"/>
            <w:vAlign w:val="center"/>
          </w:tcPr>
          <w:p w14:paraId="46E2F116" w14:textId="41AD5BE2" w:rsidR="00B322E6" w:rsidRPr="00B322E6" w:rsidRDefault="00B322E6" w:rsidP="004F1E98">
            <w:pPr>
              <w:spacing w:line="300" w:lineRule="auto"/>
              <w:jc w:val="center"/>
              <w:rPr>
                <w:color w:val="252525"/>
                <w:sz w:val="26"/>
                <w:szCs w:val="26"/>
                <w:lang w:val="pt-BR" w:eastAsia="zh-CN"/>
              </w:rPr>
            </w:pPr>
          </w:p>
        </w:tc>
      </w:tr>
      <w:tr w:rsidR="00B322E6" w:rsidRPr="00B322E6" w14:paraId="03937029" w14:textId="77777777" w:rsidTr="004F1E98">
        <w:tc>
          <w:tcPr>
            <w:tcW w:w="879" w:type="dxa"/>
          </w:tcPr>
          <w:p w14:paraId="566580EA" w14:textId="77777777" w:rsidR="00B322E6" w:rsidRPr="00B322E6" w:rsidRDefault="00B322E6" w:rsidP="004F1E98">
            <w:pPr>
              <w:spacing w:line="300" w:lineRule="auto"/>
              <w:rPr>
                <w:color w:val="252525"/>
                <w:sz w:val="26"/>
                <w:szCs w:val="26"/>
                <w:lang w:val="pt-BR" w:eastAsia="zh-CN"/>
              </w:rPr>
            </w:pPr>
            <w:r w:rsidRPr="00B322E6">
              <w:rPr>
                <w:color w:val="252525"/>
                <w:sz w:val="26"/>
                <w:szCs w:val="26"/>
                <w:lang w:val="vi-VN" w:eastAsia="zh-CN"/>
              </w:rPr>
              <w:t>5</w:t>
            </w:r>
          </w:p>
        </w:tc>
        <w:tc>
          <w:tcPr>
            <w:tcW w:w="2805" w:type="dxa"/>
          </w:tcPr>
          <w:p w14:paraId="0F0F7CFC"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Zearalenone(*)</w:t>
            </w:r>
          </w:p>
        </w:tc>
        <w:tc>
          <w:tcPr>
            <w:tcW w:w="1035" w:type="dxa"/>
            <w:vAlign w:val="center"/>
          </w:tcPr>
          <w:p w14:paraId="603A7935"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eastAsia="zh-CN"/>
              </w:rPr>
              <w:t>µg</w:t>
            </w:r>
            <w:r w:rsidRPr="00B322E6">
              <w:rPr>
                <w:rFonts w:hint="eastAsia"/>
                <w:color w:val="252525"/>
                <w:sz w:val="26"/>
                <w:szCs w:val="26"/>
                <w:lang w:eastAsia="zh-CN"/>
              </w:rPr>
              <w:t>/kg</w:t>
            </w:r>
          </w:p>
        </w:tc>
        <w:tc>
          <w:tcPr>
            <w:tcW w:w="2220" w:type="dxa"/>
            <w:vAlign w:val="center"/>
          </w:tcPr>
          <w:p w14:paraId="3E48BFCB"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Không phát hiện</w:t>
            </w:r>
          </w:p>
        </w:tc>
        <w:tc>
          <w:tcPr>
            <w:tcW w:w="2333" w:type="dxa"/>
            <w:vAlign w:val="center"/>
          </w:tcPr>
          <w:p w14:paraId="07F2AAE9" w14:textId="32AAD04F" w:rsidR="00B322E6" w:rsidRPr="00B322E6" w:rsidRDefault="00B322E6" w:rsidP="004F1E98">
            <w:pPr>
              <w:spacing w:line="300" w:lineRule="auto"/>
              <w:jc w:val="center"/>
              <w:rPr>
                <w:color w:val="252525"/>
                <w:sz w:val="26"/>
                <w:szCs w:val="26"/>
                <w:lang w:val="pt-BR" w:eastAsia="zh-CN"/>
              </w:rPr>
            </w:pPr>
          </w:p>
        </w:tc>
      </w:tr>
    </w:tbl>
    <w:p w14:paraId="06163572" w14:textId="3F555D8B" w:rsidR="00B322E6" w:rsidRDefault="00B322E6" w:rsidP="00B322E6">
      <w:pPr>
        <w:pStyle w:val="SectionVIHeader"/>
        <w:spacing w:after="120" w:line="264" w:lineRule="auto"/>
        <w:ind w:firstLine="709"/>
        <w:jc w:val="both"/>
        <w:rPr>
          <w:b w:val="0"/>
          <w:bCs/>
          <w:sz w:val="28"/>
          <w:szCs w:val="28"/>
          <w:lang w:val="nl-NL"/>
        </w:rPr>
      </w:pPr>
      <w:r>
        <w:rPr>
          <w:b w:val="0"/>
          <w:bCs/>
          <w:sz w:val="28"/>
          <w:szCs w:val="28"/>
          <w:lang w:val="nl-NL"/>
        </w:rPr>
        <w:t xml:space="preserve">+ </w:t>
      </w:r>
      <w:r w:rsidRPr="00B322E6">
        <w:rPr>
          <w:b w:val="0"/>
          <w:bCs/>
          <w:sz w:val="28"/>
          <w:szCs w:val="28"/>
          <w:lang w:val="nl-NL"/>
        </w:rPr>
        <w:t>Giới hạn kim loại nặng (Theo QCVN 8-2:2011/BYT) được thể hiện trong bảng sau:</w:t>
      </w:r>
    </w:p>
    <w:tbl>
      <w:tblPr>
        <w:tblStyle w:val="TableGrid"/>
        <w:tblW w:w="9272" w:type="dxa"/>
        <w:tblLayout w:type="fixed"/>
        <w:tblLook w:val="0000" w:firstRow="0" w:lastRow="0" w:firstColumn="0" w:lastColumn="0" w:noHBand="0" w:noVBand="0"/>
      </w:tblPr>
      <w:tblGrid>
        <w:gridCol w:w="864"/>
        <w:gridCol w:w="2844"/>
        <w:gridCol w:w="1026"/>
        <w:gridCol w:w="2190"/>
        <w:gridCol w:w="2348"/>
      </w:tblGrid>
      <w:tr w:rsidR="00B322E6" w:rsidRPr="00B322E6" w14:paraId="302A446F" w14:textId="77777777" w:rsidTr="004F1E98">
        <w:tc>
          <w:tcPr>
            <w:tcW w:w="864" w:type="dxa"/>
          </w:tcPr>
          <w:p w14:paraId="7638BF37"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STT</w:t>
            </w:r>
          </w:p>
        </w:tc>
        <w:tc>
          <w:tcPr>
            <w:tcW w:w="2844" w:type="dxa"/>
          </w:tcPr>
          <w:p w14:paraId="7A0C9378"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Tên chỉ tiêu</w:t>
            </w:r>
          </w:p>
        </w:tc>
        <w:tc>
          <w:tcPr>
            <w:tcW w:w="1026" w:type="dxa"/>
          </w:tcPr>
          <w:p w14:paraId="4F825169"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Đơn vị tính</w:t>
            </w:r>
          </w:p>
        </w:tc>
        <w:tc>
          <w:tcPr>
            <w:tcW w:w="2190" w:type="dxa"/>
          </w:tcPr>
          <w:p w14:paraId="557A1BDC"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K</w:t>
            </w:r>
            <w:r w:rsidRPr="00B322E6">
              <w:rPr>
                <w:color w:val="252525"/>
                <w:sz w:val="26"/>
                <w:szCs w:val="26"/>
                <w:lang w:val="vi-VN" w:eastAsia="zh-CN"/>
              </w:rPr>
              <w:t>ế</w:t>
            </w:r>
            <w:r w:rsidRPr="00B322E6">
              <w:rPr>
                <w:color w:val="252525"/>
                <w:sz w:val="26"/>
                <w:szCs w:val="26"/>
                <w:lang w:val="pt-BR" w:eastAsia="zh-CN"/>
              </w:rPr>
              <w:t>t</w:t>
            </w:r>
            <w:r w:rsidRPr="00B322E6">
              <w:rPr>
                <w:color w:val="252525"/>
                <w:sz w:val="26"/>
                <w:szCs w:val="26"/>
                <w:lang w:val="vi-VN" w:eastAsia="zh-CN"/>
              </w:rPr>
              <w:t xml:space="preserve"> quả</w:t>
            </w:r>
          </w:p>
        </w:tc>
        <w:tc>
          <w:tcPr>
            <w:tcW w:w="2348" w:type="dxa"/>
          </w:tcPr>
          <w:p w14:paraId="488BA448"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Doanh nghiệp tự công bố</w:t>
            </w:r>
          </w:p>
        </w:tc>
      </w:tr>
      <w:tr w:rsidR="00B322E6" w:rsidRPr="00B322E6" w14:paraId="4861554A" w14:textId="77777777" w:rsidTr="004F1E98">
        <w:tc>
          <w:tcPr>
            <w:tcW w:w="864" w:type="dxa"/>
          </w:tcPr>
          <w:p w14:paraId="60902DD7"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lastRenderedPageBreak/>
              <w:t>1</w:t>
            </w:r>
          </w:p>
        </w:tc>
        <w:tc>
          <w:tcPr>
            <w:tcW w:w="2844" w:type="dxa"/>
          </w:tcPr>
          <w:p w14:paraId="163B70F1"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Tổng</w:t>
            </w:r>
            <w:r w:rsidRPr="00B322E6">
              <w:rPr>
                <w:color w:val="252525"/>
                <w:sz w:val="26"/>
                <w:szCs w:val="26"/>
                <w:lang w:val="vi-VN" w:eastAsia="zh-CN"/>
              </w:rPr>
              <w:t xml:space="preserve"> số vi sinh vật hiếu khí(*)</w:t>
            </w:r>
          </w:p>
        </w:tc>
        <w:tc>
          <w:tcPr>
            <w:tcW w:w="1026" w:type="dxa"/>
          </w:tcPr>
          <w:p w14:paraId="01688D3E"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CFU</w:t>
            </w:r>
            <w:r w:rsidRPr="00B322E6">
              <w:rPr>
                <w:color w:val="252525"/>
                <w:sz w:val="26"/>
                <w:szCs w:val="26"/>
                <w:lang w:val="vi-VN" w:eastAsia="zh-CN"/>
              </w:rPr>
              <w:t>/g</w:t>
            </w:r>
          </w:p>
        </w:tc>
        <w:tc>
          <w:tcPr>
            <w:tcW w:w="2190" w:type="dxa"/>
          </w:tcPr>
          <w:p w14:paraId="22FF4623" w14:textId="77777777" w:rsidR="00B322E6" w:rsidRPr="00B322E6" w:rsidRDefault="00B322E6" w:rsidP="004F1E98">
            <w:pPr>
              <w:spacing w:line="300" w:lineRule="auto"/>
              <w:jc w:val="center"/>
              <w:rPr>
                <w:color w:val="252525"/>
                <w:sz w:val="26"/>
                <w:szCs w:val="26"/>
                <w:vertAlign w:val="superscript"/>
                <w:lang w:val="pt-BR" w:eastAsia="zh-CN"/>
              </w:rPr>
            </w:pPr>
            <w:r w:rsidRPr="00B322E6">
              <w:rPr>
                <w:color w:val="252525"/>
                <w:sz w:val="26"/>
                <w:szCs w:val="26"/>
                <w:lang w:eastAsia="zh-CN"/>
              </w:rPr>
              <w:t>2.0</w:t>
            </w:r>
            <w:r w:rsidRPr="00B322E6">
              <w:rPr>
                <w:rFonts w:hint="eastAsia"/>
                <w:color w:val="252525"/>
                <w:sz w:val="26"/>
                <w:szCs w:val="26"/>
                <w:lang w:val="pt-BR" w:eastAsia="zh-CN"/>
              </w:rPr>
              <w:t>*10</w:t>
            </w:r>
            <w:r w:rsidRPr="00B322E6">
              <w:rPr>
                <w:rFonts w:hAnsi="Cambria Math"/>
                <w:color w:val="252525"/>
                <w:sz w:val="26"/>
                <w:szCs w:val="26"/>
                <w:vertAlign w:val="superscript"/>
                <w:lang w:eastAsia="zh-CN"/>
              </w:rPr>
              <w:t>2</w:t>
            </w:r>
          </w:p>
        </w:tc>
        <w:tc>
          <w:tcPr>
            <w:tcW w:w="2348" w:type="dxa"/>
          </w:tcPr>
          <w:p w14:paraId="3632728D" w14:textId="5E062D0E" w:rsidR="00B322E6" w:rsidRPr="00B322E6" w:rsidRDefault="00B322E6" w:rsidP="004F1E98">
            <w:pPr>
              <w:spacing w:line="300" w:lineRule="auto"/>
              <w:jc w:val="center"/>
              <w:rPr>
                <w:color w:val="252525"/>
                <w:sz w:val="26"/>
                <w:szCs w:val="26"/>
                <w:lang w:val="pt-BR" w:eastAsia="zh-CN"/>
              </w:rPr>
            </w:pPr>
          </w:p>
        </w:tc>
      </w:tr>
      <w:tr w:rsidR="00B322E6" w:rsidRPr="00B322E6" w14:paraId="106607C0" w14:textId="77777777" w:rsidTr="004F1E98">
        <w:tc>
          <w:tcPr>
            <w:tcW w:w="864" w:type="dxa"/>
          </w:tcPr>
          <w:p w14:paraId="5911D3BE"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2</w:t>
            </w:r>
          </w:p>
        </w:tc>
        <w:tc>
          <w:tcPr>
            <w:tcW w:w="2844" w:type="dxa"/>
          </w:tcPr>
          <w:p w14:paraId="1BF51464" w14:textId="77777777" w:rsidR="00B322E6" w:rsidRPr="00B322E6" w:rsidRDefault="00B322E6" w:rsidP="004F1E98">
            <w:pPr>
              <w:spacing w:line="300" w:lineRule="auto"/>
              <w:jc w:val="center"/>
              <w:rPr>
                <w:color w:val="252525"/>
                <w:sz w:val="26"/>
                <w:szCs w:val="26"/>
                <w:lang w:val="pt-BR" w:eastAsia="zh-CN"/>
              </w:rPr>
            </w:pPr>
            <w:r w:rsidRPr="00B322E6">
              <w:rPr>
                <w:rFonts w:hint="eastAsia"/>
                <w:color w:val="252525"/>
                <w:sz w:val="26"/>
                <w:szCs w:val="26"/>
                <w:lang w:val="pt-BR" w:eastAsia="zh-CN"/>
              </w:rPr>
              <w:t>Escherichia coli</w:t>
            </w:r>
            <w:r w:rsidRPr="00B322E6">
              <w:rPr>
                <w:rFonts w:ascii="MS Mincho" w:eastAsia="MS Mincho" w:hAnsi="MS Mincho" w:cs="MS Mincho" w:hint="eastAsia"/>
                <w:color w:val="252525"/>
                <w:sz w:val="26"/>
                <w:szCs w:val="26"/>
                <w:lang w:val="pt-BR" w:eastAsia="zh-CN"/>
              </w:rPr>
              <w:t>（</w:t>
            </w:r>
            <w:r w:rsidRPr="00B322E6">
              <w:rPr>
                <w:rFonts w:hint="eastAsia"/>
                <w:color w:val="252525"/>
                <w:sz w:val="26"/>
                <w:szCs w:val="26"/>
                <w:lang w:val="pt-BR" w:eastAsia="zh-CN"/>
              </w:rPr>
              <w:t>*</w:t>
            </w:r>
            <w:r w:rsidRPr="00B322E6">
              <w:rPr>
                <w:rFonts w:ascii="MS Mincho" w:eastAsia="MS Mincho" w:hAnsi="MS Mincho" w:cs="MS Mincho" w:hint="eastAsia"/>
                <w:color w:val="252525"/>
                <w:sz w:val="26"/>
                <w:szCs w:val="26"/>
                <w:lang w:val="pt-BR" w:eastAsia="zh-CN"/>
              </w:rPr>
              <w:t>）</w:t>
            </w:r>
          </w:p>
        </w:tc>
        <w:tc>
          <w:tcPr>
            <w:tcW w:w="1026" w:type="dxa"/>
          </w:tcPr>
          <w:p w14:paraId="241BF72D"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CFU</w:t>
            </w:r>
            <w:r w:rsidRPr="00B322E6">
              <w:rPr>
                <w:color w:val="252525"/>
                <w:sz w:val="26"/>
                <w:szCs w:val="26"/>
                <w:lang w:val="vi-VN" w:eastAsia="zh-CN"/>
              </w:rPr>
              <w:t>/g</w:t>
            </w:r>
          </w:p>
        </w:tc>
        <w:tc>
          <w:tcPr>
            <w:tcW w:w="2190" w:type="dxa"/>
          </w:tcPr>
          <w:p w14:paraId="5FE651B0"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eastAsia="zh-CN"/>
              </w:rPr>
              <w:t>&lt;</w:t>
            </w:r>
            <w:r w:rsidRPr="00B322E6">
              <w:rPr>
                <w:rFonts w:hint="eastAsia"/>
                <w:color w:val="252525"/>
                <w:sz w:val="26"/>
                <w:szCs w:val="26"/>
                <w:lang w:eastAsia="zh-CN"/>
              </w:rPr>
              <w:t xml:space="preserve"> 10</w:t>
            </w:r>
          </w:p>
        </w:tc>
        <w:tc>
          <w:tcPr>
            <w:tcW w:w="2348" w:type="dxa"/>
          </w:tcPr>
          <w:p w14:paraId="21D8ACB3" w14:textId="2DFB616E" w:rsidR="00B322E6" w:rsidRPr="00B322E6" w:rsidRDefault="00B322E6" w:rsidP="004F1E98">
            <w:pPr>
              <w:spacing w:line="300" w:lineRule="auto"/>
              <w:jc w:val="center"/>
              <w:rPr>
                <w:color w:val="252525"/>
                <w:sz w:val="26"/>
                <w:szCs w:val="26"/>
                <w:lang w:val="pt-BR" w:eastAsia="zh-CN"/>
              </w:rPr>
            </w:pPr>
          </w:p>
        </w:tc>
      </w:tr>
      <w:tr w:rsidR="00B322E6" w:rsidRPr="00B322E6" w14:paraId="44CF0EF1" w14:textId="77777777" w:rsidTr="004F1E98">
        <w:tc>
          <w:tcPr>
            <w:tcW w:w="864" w:type="dxa"/>
          </w:tcPr>
          <w:p w14:paraId="3544177C"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3</w:t>
            </w:r>
          </w:p>
        </w:tc>
        <w:tc>
          <w:tcPr>
            <w:tcW w:w="2844" w:type="dxa"/>
          </w:tcPr>
          <w:p w14:paraId="1045B582" w14:textId="77777777" w:rsidR="00B322E6" w:rsidRPr="00B322E6" w:rsidRDefault="00B322E6" w:rsidP="004F1E98">
            <w:pPr>
              <w:spacing w:line="300" w:lineRule="auto"/>
              <w:jc w:val="center"/>
              <w:rPr>
                <w:color w:val="252525"/>
                <w:sz w:val="26"/>
                <w:szCs w:val="26"/>
                <w:lang w:val="pt-BR" w:eastAsia="zh-CN"/>
              </w:rPr>
            </w:pPr>
            <w:r w:rsidRPr="00B322E6">
              <w:rPr>
                <w:rFonts w:hint="eastAsia"/>
                <w:color w:val="252525"/>
                <w:sz w:val="26"/>
                <w:szCs w:val="26"/>
                <w:lang w:val="pt-BR" w:eastAsia="zh-CN"/>
              </w:rPr>
              <w:t xml:space="preserve">Staphylococci </w:t>
            </w:r>
            <w:r w:rsidRPr="00B322E6">
              <w:rPr>
                <w:color w:val="252525"/>
                <w:sz w:val="26"/>
                <w:szCs w:val="26"/>
                <w:lang w:val="vi-VN" w:eastAsia="zh-CN"/>
              </w:rPr>
              <w:t>dương tính với coagulase (*)</w:t>
            </w:r>
          </w:p>
        </w:tc>
        <w:tc>
          <w:tcPr>
            <w:tcW w:w="1026" w:type="dxa"/>
          </w:tcPr>
          <w:p w14:paraId="5D50FE50" w14:textId="77777777" w:rsidR="00B322E6" w:rsidRPr="00B322E6" w:rsidRDefault="00B322E6" w:rsidP="004F1E98">
            <w:pPr>
              <w:spacing w:line="300" w:lineRule="auto"/>
              <w:jc w:val="center"/>
              <w:rPr>
                <w:color w:val="252525"/>
                <w:sz w:val="26"/>
                <w:szCs w:val="26"/>
                <w:lang w:val="vi-VN" w:eastAsia="zh-CN"/>
              </w:rPr>
            </w:pPr>
          </w:p>
          <w:p w14:paraId="073924D9"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CFU</w:t>
            </w:r>
            <w:r w:rsidRPr="00B322E6">
              <w:rPr>
                <w:color w:val="252525"/>
                <w:sz w:val="26"/>
                <w:szCs w:val="26"/>
                <w:lang w:val="vi-VN" w:eastAsia="zh-CN"/>
              </w:rPr>
              <w:t>/g</w:t>
            </w:r>
          </w:p>
        </w:tc>
        <w:tc>
          <w:tcPr>
            <w:tcW w:w="2190" w:type="dxa"/>
          </w:tcPr>
          <w:p w14:paraId="36474DE2" w14:textId="77777777" w:rsidR="00B322E6" w:rsidRPr="00B322E6" w:rsidRDefault="00B322E6" w:rsidP="004F1E98">
            <w:pPr>
              <w:spacing w:line="300" w:lineRule="auto"/>
              <w:jc w:val="center"/>
              <w:rPr>
                <w:color w:val="252525"/>
                <w:sz w:val="26"/>
                <w:szCs w:val="26"/>
                <w:lang w:val="vi-VN" w:eastAsia="zh-CN"/>
              </w:rPr>
            </w:pPr>
          </w:p>
          <w:p w14:paraId="6883A1A7"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eastAsia="zh-CN"/>
              </w:rPr>
              <w:t>&lt;</w:t>
            </w:r>
            <w:r w:rsidRPr="00B322E6">
              <w:rPr>
                <w:rFonts w:hint="eastAsia"/>
                <w:color w:val="252525"/>
                <w:sz w:val="26"/>
                <w:szCs w:val="26"/>
                <w:lang w:eastAsia="zh-CN"/>
              </w:rPr>
              <w:t xml:space="preserve"> 10</w:t>
            </w:r>
          </w:p>
        </w:tc>
        <w:tc>
          <w:tcPr>
            <w:tcW w:w="2348" w:type="dxa"/>
          </w:tcPr>
          <w:p w14:paraId="778F0566" w14:textId="1FD58FA8" w:rsidR="00B322E6" w:rsidRPr="00B322E6" w:rsidRDefault="00B322E6" w:rsidP="004F1E98">
            <w:pPr>
              <w:spacing w:line="300" w:lineRule="auto"/>
              <w:jc w:val="center"/>
              <w:rPr>
                <w:color w:val="252525"/>
                <w:sz w:val="26"/>
                <w:szCs w:val="26"/>
                <w:lang w:val="pt-BR" w:eastAsia="zh-CN"/>
              </w:rPr>
            </w:pPr>
          </w:p>
        </w:tc>
      </w:tr>
      <w:tr w:rsidR="00B322E6" w:rsidRPr="00B322E6" w14:paraId="4C6EE15E" w14:textId="77777777" w:rsidTr="004F1E98">
        <w:tc>
          <w:tcPr>
            <w:tcW w:w="864" w:type="dxa"/>
          </w:tcPr>
          <w:p w14:paraId="567D1B2D"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4</w:t>
            </w:r>
          </w:p>
        </w:tc>
        <w:tc>
          <w:tcPr>
            <w:tcW w:w="2844" w:type="dxa"/>
          </w:tcPr>
          <w:p w14:paraId="18886F35"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Salmonella</w:t>
            </w:r>
            <w:r w:rsidRPr="00B322E6">
              <w:rPr>
                <w:color w:val="252525"/>
                <w:sz w:val="26"/>
                <w:szCs w:val="26"/>
                <w:lang w:val="vi-VN" w:eastAsia="zh-CN"/>
              </w:rPr>
              <w:t xml:space="preserve"> spp</w:t>
            </w:r>
          </w:p>
        </w:tc>
        <w:tc>
          <w:tcPr>
            <w:tcW w:w="1026" w:type="dxa"/>
          </w:tcPr>
          <w:p w14:paraId="451F0046"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/25g</w:t>
            </w:r>
          </w:p>
        </w:tc>
        <w:tc>
          <w:tcPr>
            <w:tcW w:w="2190" w:type="dxa"/>
          </w:tcPr>
          <w:p w14:paraId="515A43DD"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Không phát hiện</w:t>
            </w:r>
          </w:p>
        </w:tc>
        <w:tc>
          <w:tcPr>
            <w:tcW w:w="2348" w:type="dxa"/>
          </w:tcPr>
          <w:p w14:paraId="0EEA453D" w14:textId="5EF4D993" w:rsidR="00B322E6" w:rsidRPr="00B322E6" w:rsidRDefault="00B322E6" w:rsidP="004F1E98">
            <w:pPr>
              <w:spacing w:line="300" w:lineRule="auto"/>
              <w:jc w:val="center"/>
              <w:rPr>
                <w:color w:val="252525"/>
                <w:sz w:val="26"/>
                <w:szCs w:val="26"/>
                <w:lang w:val="pt-BR" w:eastAsia="zh-CN"/>
              </w:rPr>
            </w:pPr>
          </w:p>
        </w:tc>
      </w:tr>
      <w:tr w:rsidR="00B322E6" w:rsidRPr="00B322E6" w14:paraId="5D7E612E" w14:textId="77777777" w:rsidTr="004F1E98">
        <w:tc>
          <w:tcPr>
            <w:tcW w:w="864" w:type="dxa"/>
          </w:tcPr>
          <w:p w14:paraId="54C8B36E"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5</w:t>
            </w:r>
          </w:p>
        </w:tc>
        <w:tc>
          <w:tcPr>
            <w:tcW w:w="2844" w:type="dxa"/>
          </w:tcPr>
          <w:p w14:paraId="32986C76"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T</w:t>
            </w:r>
            <w:r w:rsidRPr="00B322E6">
              <w:rPr>
                <w:color w:val="252525"/>
                <w:sz w:val="26"/>
                <w:szCs w:val="26"/>
                <w:lang w:val="vi-VN" w:eastAsia="zh-CN"/>
              </w:rPr>
              <w:t>ổ</w:t>
            </w:r>
            <w:r w:rsidRPr="00B322E6">
              <w:rPr>
                <w:color w:val="252525"/>
                <w:sz w:val="26"/>
                <w:szCs w:val="26"/>
                <w:lang w:val="pt-BR" w:eastAsia="zh-CN"/>
              </w:rPr>
              <w:t>ng</w:t>
            </w:r>
            <w:r w:rsidRPr="00B322E6">
              <w:rPr>
                <w:color w:val="252525"/>
                <w:sz w:val="26"/>
                <w:szCs w:val="26"/>
                <w:lang w:val="vi-VN" w:eastAsia="zh-CN"/>
              </w:rPr>
              <w:t xml:space="preserve"> số bào tử nấm men nấm mốc</w:t>
            </w:r>
          </w:p>
        </w:tc>
        <w:tc>
          <w:tcPr>
            <w:tcW w:w="1026" w:type="dxa"/>
          </w:tcPr>
          <w:p w14:paraId="1C85BB1E"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CFU</w:t>
            </w:r>
            <w:r w:rsidRPr="00B322E6">
              <w:rPr>
                <w:color w:val="252525"/>
                <w:sz w:val="26"/>
                <w:szCs w:val="26"/>
                <w:lang w:val="vi-VN" w:eastAsia="zh-CN"/>
              </w:rPr>
              <w:t>/g</w:t>
            </w:r>
          </w:p>
        </w:tc>
        <w:tc>
          <w:tcPr>
            <w:tcW w:w="2190" w:type="dxa"/>
          </w:tcPr>
          <w:p w14:paraId="516835FB"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eastAsia="zh-CN"/>
              </w:rPr>
              <w:t>&lt;</w:t>
            </w:r>
            <w:r w:rsidRPr="00B322E6">
              <w:rPr>
                <w:rFonts w:hint="eastAsia"/>
                <w:color w:val="252525"/>
                <w:sz w:val="26"/>
                <w:szCs w:val="26"/>
                <w:lang w:eastAsia="zh-CN"/>
              </w:rPr>
              <w:t xml:space="preserve"> 10</w:t>
            </w:r>
          </w:p>
        </w:tc>
        <w:tc>
          <w:tcPr>
            <w:tcW w:w="2348" w:type="dxa"/>
          </w:tcPr>
          <w:p w14:paraId="25EBADFC" w14:textId="724BC96C" w:rsidR="00B322E6" w:rsidRPr="00B322E6" w:rsidRDefault="00B322E6" w:rsidP="004F1E98">
            <w:pPr>
              <w:spacing w:line="300" w:lineRule="auto"/>
              <w:jc w:val="center"/>
              <w:rPr>
                <w:color w:val="252525"/>
                <w:sz w:val="26"/>
                <w:szCs w:val="26"/>
                <w:lang w:val="pt-BR" w:eastAsia="zh-CN"/>
              </w:rPr>
            </w:pPr>
          </w:p>
        </w:tc>
      </w:tr>
    </w:tbl>
    <w:p w14:paraId="1A4E9F1B" w14:textId="748E5FD3" w:rsidR="00B322E6" w:rsidRDefault="00B322E6" w:rsidP="00B322E6">
      <w:pPr>
        <w:pStyle w:val="SectionVIHeader"/>
        <w:spacing w:after="120" w:line="264" w:lineRule="auto"/>
        <w:ind w:firstLine="709"/>
        <w:jc w:val="both"/>
        <w:rPr>
          <w:b w:val="0"/>
          <w:bCs/>
          <w:sz w:val="28"/>
          <w:szCs w:val="28"/>
          <w:lang w:val="nl-NL"/>
        </w:rPr>
      </w:pPr>
      <w:r>
        <w:rPr>
          <w:b w:val="0"/>
          <w:bCs/>
          <w:sz w:val="28"/>
          <w:szCs w:val="28"/>
          <w:lang w:val="nl-NL"/>
        </w:rPr>
        <w:t xml:space="preserve">+ </w:t>
      </w:r>
      <w:r w:rsidRPr="00B322E6">
        <w:rPr>
          <w:b w:val="0"/>
          <w:bCs/>
          <w:sz w:val="28"/>
          <w:szCs w:val="28"/>
          <w:lang w:val="nl-NL"/>
        </w:rPr>
        <w:t>Giới hạn vi sinh vật (Theo QCVN 8-3:2012/BYT) được thể hiện trong bảng sau:</w:t>
      </w:r>
    </w:p>
    <w:tbl>
      <w:tblPr>
        <w:tblStyle w:val="TableGrid"/>
        <w:tblW w:w="9272" w:type="dxa"/>
        <w:tblLayout w:type="fixed"/>
        <w:tblLook w:val="0000" w:firstRow="0" w:lastRow="0" w:firstColumn="0" w:lastColumn="0" w:noHBand="0" w:noVBand="0"/>
      </w:tblPr>
      <w:tblGrid>
        <w:gridCol w:w="864"/>
        <w:gridCol w:w="2844"/>
        <w:gridCol w:w="1026"/>
        <w:gridCol w:w="2190"/>
        <w:gridCol w:w="2348"/>
      </w:tblGrid>
      <w:tr w:rsidR="00B322E6" w:rsidRPr="00B322E6" w14:paraId="5322E627" w14:textId="77777777" w:rsidTr="004F1E98">
        <w:tc>
          <w:tcPr>
            <w:tcW w:w="864" w:type="dxa"/>
          </w:tcPr>
          <w:p w14:paraId="647ED447"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STT</w:t>
            </w:r>
          </w:p>
        </w:tc>
        <w:tc>
          <w:tcPr>
            <w:tcW w:w="2844" w:type="dxa"/>
          </w:tcPr>
          <w:p w14:paraId="70A2A359"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Tên chỉ tiêu</w:t>
            </w:r>
          </w:p>
        </w:tc>
        <w:tc>
          <w:tcPr>
            <w:tcW w:w="1026" w:type="dxa"/>
          </w:tcPr>
          <w:p w14:paraId="2A617B54"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Đơn vị tính</w:t>
            </w:r>
          </w:p>
        </w:tc>
        <w:tc>
          <w:tcPr>
            <w:tcW w:w="2190" w:type="dxa"/>
          </w:tcPr>
          <w:p w14:paraId="78C511DD"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K</w:t>
            </w:r>
            <w:r w:rsidRPr="00B322E6">
              <w:rPr>
                <w:color w:val="252525"/>
                <w:sz w:val="26"/>
                <w:szCs w:val="26"/>
                <w:lang w:val="vi-VN" w:eastAsia="zh-CN"/>
              </w:rPr>
              <w:t>ế</w:t>
            </w:r>
            <w:r w:rsidRPr="00B322E6">
              <w:rPr>
                <w:color w:val="252525"/>
                <w:sz w:val="26"/>
                <w:szCs w:val="26"/>
                <w:lang w:val="pt-BR" w:eastAsia="zh-CN"/>
              </w:rPr>
              <w:t>t</w:t>
            </w:r>
            <w:r w:rsidRPr="00B322E6">
              <w:rPr>
                <w:color w:val="252525"/>
                <w:sz w:val="26"/>
                <w:szCs w:val="26"/>
                <w:lang w:val="vi-VN" w:eastAsia="zh-CN"/>
              </w:rPr>
              <w:t xml:space="preserve"> quả</w:t>
            </w:r>
          </w:p>
        </w:tc>
        <w:tc>
          <w:tcPr>
            <w:tcW w:w="2348" w:type="dxa"/>
          </w:tcPr>
          <w:p w14:paraId="3B4B4F02"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Doanh nghiệp tự công bố</w:t>
            </w:r>
          </w:p>
        </w:tc>
      </w:tr>
      <w:tr w:rsidR="00B322E6" w:rsidRPr="00B322E6" w14:paraId="783F81A1" w14:textId="77777777" w:rsidTr="004F1E98">
        <w:tc>
          <w:tcPr>
            <w:tcW w:w="864" w:type="dxa"/>
          </w:tcPr>
          <w:p w14:paraId="7CE44B9E"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1</w:t>
            </w:r>
          </w:p>
        </w:tc>
        <w:tc>
          <w:tcPr>
            <w:tcW w:w="2844" w:type="dxa"/>
          </w:tcPr>
          <w:p w14:paraId="5D35EA5A"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Tổng</w:t>
            </w:r>
            <w:r w:rsidRPr="00B322E6">
              <w:rPr>
                <w:color w:val="252525"/>
                <w:sz w:val="26"/>
                <w:szCs w:val="26"/>
                <w:lang w:val="vi-VN" w:eastAsia="zh-CN"/>
              </w:rPr>
              <w:t xml:space="preserve"> số vi sinh vật hiếu khí(*)</w:t>
            </w:r>
          </w:p>
        </w:tc>
        <w:tc>
          <w:tcPr>
            <w:tcW w:w="1026" w:type="dxa"/>
          </w:tcPr>
          <w:p w14:paraId="786C6592"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CFU</w:t>
            </w:r>
            <w:r w:rsidRPr="00B322E6">
              <w:rPr>
                <w:color w:val="252525"/>
                <w:sz w:val="26"/>
                <w:szCs w:val="26"/>
                <w:lang w:val="vi-VN" w:eastAsia="zh-CN"/>
              </w:rPr>
              <w:t>/g</w:t>
            </w:r>
          </w:p>
        </w:tc>
        <w:tc>
          <w:tcPr>
            <w:tcW w:w="2190" w:type="dxa"/>
          </w:tcPr>
          <w:p w14:paraId="71817AF0" w14:textId="77777777" w:rsidR="00B322E6" w:rsidRPr="00B322E6" w:rsidRDefault="00B322E6" w:rsidP="004F1E98">
            <w:pPr>
              <w:spacing w:line="300" w:lineRule="auto"/>
              <w:jc w:val="center"/>
              <w:rPr>
                <w:color w:val="252525"/>
                <w:sz w:val="26"/>
                <w:szCs w:val="26"/>
                <w:vertAlign w:val="superscript"/>
                <w:lang w:val="pt-BR" w:eastAsia="zh-CN"/>
              </w:rPr>
            </w:pPr>
            <w:r w:rsidRPr="00B322E6">
              <w:rPr>
                <w:color w:val="252525"/>
                <w:sz w:val="26"/>
                <w:szCs w:val="26"/>
                <w:lang w:eastAsia="zh-CN"/>
              </w:rPr>
              <w:t>2.0</w:t>
            </w:r>
            <w:r w:rsidRPr="00B322E6">
              <w:rPr>
                <w:rFonts w:hint="eastAsia"/>
                <w:color w:val="252525"/>
                <w:sz w:val="26"/>
                <w:szCs w:val="26"/>
                <w:lang w:val="pt-BR" w:eastAsia="zh-CN"/>
              </w:rPr>
              <w:t>*10</w:t>
            </w:r>
            <w:r w:rsidRPr="00B322E6">
              <w:rPr>
                <w:rFonts w:hAnsi="Cambria Math"/>
                <w:color w:val="252525"/>
                <w:sz w:val="26"/>
                <w:szCs w:val="26"/>
                <w:vertAlign w:val="superscript"/>
                <w:lang w:eastAsia="zh-CN"/>
              </w:rPr>
              <w:t>2</w:t>
            </w:r>
          </w:p>
        </w:tc>
        <w:tc>
          <w:tcPr>
            <w:tcW w:w="2348" w:type="dxa"/>
          </w:tcPr>
          <w:p w14:paraId="0F562E6B" w14:textId="607B1916" w:rsidR="00B322E6" w:rsidRPr="00B322E6" w:rsidRDefault="00B322E6" w:rsidP="004F1E98">
            <w:pPr>
              <w:spacing w:line="300" w:lineRule="auto"/>
              <w:jc w:val="center"/>
              <w:rPr>
                <w:color w:val="252525"/>
                <w:sz w:val="26"/>
                <w:szCs w:val="26"/>
                <w:lang w:val="pt-BR" w:eastAsia="zh-CN"/>
              </w:rPr>
            </w:pPr>
          </w:p>
        </w:tc>
      </w:tr>
      <w:tr w:rsidR="00B322E6" w:rsidRPr="00B322E6" w14:paraId="6CF5512F" w14:textId="77777777" w:rsidTr="004F1E98">
        <w:tc>
          <w:tcPr>
            <w:tcW w:w="864" w:type="dxa"/>
          </w:tcPr>
          <w:p w14:paraId="375CF79F"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2</w:t>
            </w:r>
          </w:p>
        </w:tc>
        <w:tc>
          <w:tcPr>
            <w:tcW w:w="2844" w:type="dxa"/>
          </w:tcPr>
          <w:p w14:paraId="04946B9A" w14:textId="77777777" w:rsidR="00B322E6" w:rsidRPr="00B322E6" w:rsidRDefault="00B322E6" w:rsidP="004F1E98">
            <w:pPr>
              <w:spacing w:line="300" w:lineRule="auto"/>
              <w:jc w:val="center"/>
              <w:rPr>
                <w:color w:val="252525"/>
                <w:sz w:val="26"/>
                <w:szCs w:val="26"/>
                <w:lang w:val="pt-BR" w:eastAsia="zh-CN"/>
              </w:rPr>
            </w:pPr>
            <w:r w:rsidRPr="00B322E6">
              <w:rPr>
                <w:rFonts w:hint="eastAsia"/>
                <w:color w:val="252525"/>
                <w:sz w:val="26"/>
                <w:szCs w:val="26"/>
                <w:lang w:val="pt-BR" w:eastAsia="zh-CN"/>
              </w:rPr>
              <w:t>Escherichia coli</w:t>
            </w:r>
            <w:r w:rsidRPr="00B322E6">
              <w:rPr>
                <w:rFonts w:ascii="MS Mincho" w:eastAsia="MS Mincho" w:hAnsi="MS Mincho" w:cs="MS Mincho" w:hint="eastAsia"/>
                <w:color w:val="252525"/>
                <w:sz w:val="26"/>
                <w:szCs w:val="26"/>
                <w:lang w:val="pt-BR" w:eastAsia="zh-CN"/>
              </w:rPr>
              <w:t>（</w:t>
            </w:r>
            <w:r w:rsidRPr="00B322E6">
              <w:rPr>
                <w:rFonts w:hint="eastAsia"/>
                <w:color w:val="252525"/>
                <w:sz w:val="26"/>
                <w:szCs w:val="26"/>
                <w:lang w:val="pt-BR" w:eastAsia="zh-CN"/>
              </w:rPr>
              <w:t>*</w:t>
            </w:r>
            <w:r w:rsidRPr="00B322E6">
              <w:rPr>
                <w:rFonts w:ascii="MS Mincho" w:eastAsia="MS Mincho" w:hAnsi="MS Mincho" w:cs="MS Mincho" w:hint="eastAsia"/>
                <w:color w:val="252525"/>
                <w:sz w:val="26"/>
                <w:szCs w:val="26"/>
                <w:lang w:val="pt-BR" w:eastAsia="zh-CN"/>
              </w:rPr>
              <w:t>）</w:t>
            </w:r>
          </w:p>
        </w:tc>
        <w:tc>
          <w:tcPr>
            <w:tcW w:w="1026" w:type="dxa"/>
          </w:tcPr>
          <w:p w14:paraId="4CF0A872"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CFU</w:t>
            </w:r>
            <w:r w:rsidRPr="00B322E6">
              <w:rPr>
                <w:color w:val="252525"/>
                <w:sz w:val="26"/>
                <w:szCs w:val="26"/>
                <w:lang w:val="vi-VN" w:eastAsia="zh-CN"/>
              </w:rPr>
              <w:t>/g</w:t>
            </w:r>
          </w:p>
        </w:tc>
        <w:tc>
          <w:tcPr>
            <w:tcW w:w="2190" w:type="dxa"/>
          </w:tcPr>
          <w:p w14:paraId="477AEB6A"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eastAsia="zh-CN"/>
              </w:rPr>
              <w:t>&lt;</w:t>
            </w:r>
            <w:r w:rsidRPr="00B322E6">
              <w:rPr>
                <w:rFonts w:hint="eastAsia"/>
                <w:color w:val="252525"/>
                <w:sz w:val="26"/>
                <w:szCs w:val="26"/>
                <w:lang w:eastAsia="zh-CN"/>
              </w:rPr>
              <w:t xml:space="preserve"> 10</w:t>
            </w:r>
          </w:p>
        </w:tc>
        <w:tc>
          <w:tcPr>
            <w:tcW w:w="2348" w:type="dxa"/>
          </w:tcPr>
          <w:p w14:paraId="51A61EB8" w14:textId="6D7E4DB6" w:rsidR="00B322E6" w:rsidRPr="00B322E6" w:rsidRDefault="00B322E6" w:rsidP="004F1E98">
            <w:pPr>
              <w:spacing w:line="300" w:lineRule="auto"/>
              <w:jc w:val="center"/>
              <w:rPr>
                <w:color w:val="252525"/>
                <w:sz w:val="26"/>
                <w:szCs w:val="26"/>
                <w:lang w:val="pt-BR" w:eastAsia="zh-CN"/>
              </w:rPr>
            </w:pPr>
          </w:p>
        </w:tc>
      </w:tr>
      <w:tr w:rsidR="00B322E6" w:rsidRPr="00B322E6" w14:paraId="6C848246" w14:textId="77777777" w:rsidTr="004F1E98">
        <w:tc>
          <w:tcPr>
            <w:tcW w:w="864" w:type="dxa"/>
          </w:tcPr>
          <w:p w14:paraId="1A3857D6"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3</w:t>
            </w:r>
          </w:p>
        </w:tc>
        <w:tc>
          <w:tcPr>
            <w:tcW w:w="2844" w:type="dxa"/>
          </w:tcPr>
          <w:p w14:paraId="7E8E659C" w14:textId="77777777" w:rsidR="00B322E6" w:rsidRPr="00B322E6" w:rsidRDefault="00B322E6" w:rsidP="004F1E98">
            <w:pPr>
              <w:spacing w:line="300" w:lineRule="auto"/>
              <w:jc w:val="center"/>
              <w:rPr>
                <w:color w:val="252525"/>
                <w:sz w:val="26"/>
                <w:szCs w:val="26"/>
                <w:lang w:val="pt-BR" w:eastAsia="zh-CN"/>
              </w:rPr>
            </w:pPr>
            <w:r w:rsidRPr="00B322E6">
              <w:rPr>
                <w:rFonts w:hint="eastAsia"/>
                <w:color w:val="252525"/>
                <w:sz w:val="26"/>
                <w:szCs w:val="26"/>
                <w:lang w:val="pt-BR" w:eastAsia="zh-CN"/>
              </w:rPr>
              <w:t xml:space="preserve">Staphylococci </w:t>
            </w:r>
            <w:r w:rsidRPr="00B322E6">
              <w:rPr>
                <w:color w:val="252525"/>
                <w:sz w:val="26"/>
                <w:szCs w:val="26"/>
                <w:lang w:val="vi-VN" w:eastAsia="zh-CN"/>
              </w:rPr>
              <w:t>dương tính với coagulase (*)</w:t>
            </w:r>
          </w:p>
        </w:tc>
        <w:tc>
          <w:tcPr>
            <w:tcW w:w="1026" w:type="dxa"/>
          </w:tcPr>
          <w:p w14:paraId="37DD0CB4" w14:textId="77777777" w:rsidR="00B322E6" w:rsidRPr="00B322E6" w:rsidRDefault="00B322E6" w:rsidP="004F1E98">
            <w:pPr>
              <w:spacing w:line="300" w:lineRule="auto"/>
              <w:jc w:val="center"/>
              <w:rPr>
                <w:color w:val="252525"/>
                <w:sz w:val="26"/>
                <w:szCs w:val="26"/>
                <w:lang w:val="vi-VN" w:eastAsia="zh-CN"/>
              </w:rPr>
            </w:pPr>
          </w:p>
          <w:p w14:paraId="363D391F"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CFU</w:t>
            </w:r>
            <w:r w:rsidRPr="00B322E6">
              <w:rPr>
                <w:color w:val="252525"/>
                <w:sz w:val="26"/>
                <w:szCs w:val="26"/>
                <w:lang w:val="vi-VN" w:eastAsia="zh-CN"/>
              </w:rPr>
              <w:t>/g</w:t>
            </w:r>
          </w:p>
        </w:tc>
        <w:tc>
          <w:tcPr>
            <w:tcW w:w="2190" w:type="dxa"/>
          </w:tcPr>
          <w:p w14:paraId="65C52B08" w14:textId="77777777" w:rsidR="00B322E6" w:rsidRPr="00B322E6" w:rsidRDefault="00B322E6" w:rsidP="004F1E98">
            <w:pPr>
              <w:spacing w:line="300" w:lineRule="auto"/>
              <w:jc w:val="center"/>
              <w:rPr>
                <w:color w:val="252525"/>
                <w:sz w:val="26"/>
                <w:szCs w:val="26"/>
                <w:lang w:val="vi-VN" w:eastAsia="zh-CN"/>
              </w:rPr>
            </w:pPr>
          </w:p>
          <w:p w14:paraId="5810CAC4"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eastAsia="zh-CN"/>
              </w:rPr>
              <w:t>&lt;</w:t>
            </w:r>
            <w:r w:rsidRPr="00B322E6">
              <w:rPr>
                <w:rFonts w:hint="eastAsia"/>
                <w:color w:val="252525"/>
                <w:sz w:val="26"/>
                <w:szCs w:val="26"/>
                <w:lang w:eastAsia="zh-CN"/>
              </w:rPr>
              <w:t xml:space="preserve"> 10</w:t>
            </w:r>
          </w:p>
        </w:tc>
        <w:tc>
          <w:tcPr>
            <w:tcW w:w="2348" w:type="dxa"/>
          </w:tcPr>
          <w:p w14:paraId="7E17A792" w14:textId="21782E76" w:rsidR="00B322E6" w:rsidRPr="00B322E6" w:rsidRDefault="00B322E6" w:rsidP="004F1E98">
            <w:pPr>
              <w:spacing w:line="300" w:lineRule="auto"/>
              <w:jc w:val="center"/>
              <w:rPr>
                <w:color w:val="252525"/>
                <w:sz w:val="26"/>
                <w:szCs w:val="26"/>
                <w:lang w:val="pt-BR" w:eastAsia="zh-CN"/>
              </w:rPr>
            </w:pPr>
          </w:p>
        </w:tc>
      </w:tr>
      <w:tr w:rsidR="00B322E6" w:rsidRPr="00B322E6" w14:paraId="3D1F76B9" w14:textId="77777777" w:rsidTr="004F1E98">
        <w:tc>
          <w:tcPr>
            <w:tcW w:w="864" w:type="dxa"/>
          </w:tcPr>
          <w:p w14:paraId="3286A98C"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4</w:t>
            </w:r>
          </w:p>
        </w:tc>
        <w:tc>
          <w:tcPr>
            <w:tcW w:w="2844" w:type="dxa"/>
          </w:tcPr>
          <w:p w14:paraId="73232BE9"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Salmonella</w:t>
            </w:r>
            <w:r w:rsidRPr="00B322E6">
              <w:rPr>
                <w:color w:val="252525"/>
                <w:sz w:val="26"/>
                <w:szCs w:val="26"/>
                <w:lang w:val="vi-VN" w:eastAsia="zh-CN"/>
              </w:rPr>
              <w:t xml:space="preserve"> spp</w:t>
            </w:r>
          </w:p>
        </w:tc>
        <w:tc>
          <w:tcPr>
            <w:tcW w:w="1026" w:type="dxa"/>
          </w:tcPr>
          <w:p w14:paraId="2758717F"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/25g</w:t>
            </w:r>
          </w:p>
        </w:tc>
        <w:tc>
          <w:tcPr>
            <w:tcW w:w="2190" w:type="dxa"/>
          </w:tcPr>
          <w:p w14:paraId="0706E5B0"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vi-VN" w:eastAsia="zh-CN"/>
              </w:rPr>
              <w:t>Không phát hiện</w:t>
            </w:r>
          </w:p>
        </w:tc>
        <w:tc>
          <w:tcPr>
            <w:tcW w:w="2348" w:type="dxa"/>
          </w:tcPr>
          <w:p w14:paraId="2EA64E88" w14:textId="1A9B3BB6" w:rsidR="00B322E6" w:rsidRPr="00B322E6" w:rsidRDefault="00B322E6" w:rsidP="004F1E98">
            <w:pPr>
              <w:spacing w:line="300" w:lineRule="auto"/>
              <w:jc w:val="center"/>
              <w:rPr>
                <w:color w:val="252525"/>
                <w:sz w:val="26"/>
                <w:szCs w:val="26"/>
                <w:lang w:val="pt-BR" w:eastAsia="zh-CN"/>
              </w:rPr>
            </w:pPr>
          </w:p>
        </w:tc>
      </w:tr>
      <w:tr w:rsidR="00B322E6" w:rsidRPr="00B322E6" w14:paraId="444100EC" w14:textId="77777777" w:rsidTr="004F1E98">
        <w:tc>
          <w:tcPr>
            <w:tcW w:w="864" w:type="dxa"/>
          </w:tcPr>
          <w:p w14:paraId="7B1A5D56"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5</w:t>
            </w:r>
          </w:p>
        </w:tc>
        <w:tc>
          <w:tcPr>
            <w:tcW w:w="2844" w:type="dxa"/>
          </w:tcPr>
          <w:p w14:paraId="3D7BAD0B"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T</w:t>
            </w:r>
            <w:r w:rsidRPr="00B322E6">
              <w:rPr>
                <w:color w:val="252525"/>
                <w:sz w:val="26"/>
                <w:szCs w:val="26"/>
                <w:lang w:val="vi-VN" w:eastAsia="zh-CN"/>
              </w:rPr>
              <w:t>ổ</w:t>
            </w:r>
            <w:r w:rsidRPr="00B322E6">
              <w:rPr>
                <w:color w:val="252525"/>
                <w:sz w:val="26"/>
                <w:szCs w:val="26"/>
                <w:lang w:val="pt-BR" w:eastAsia="zh-CN"/>
              </w:rPr>
              <w:t>ng</w:t>
            </w:r>
            <w:r w:rsidRPr="00B322E6">
              <w:rPr>
                <w:color w:val="252525"/>
                <w:sz w:val="26"/>
                <w:szCs w:val="26"/>
                <w:lang w:val="vi-VN" w:eastAsia="zh-CN"/>
              </w:rPr>
              <w:t xml:space="preserve"> số bào tử nấm men nấm mốc</w:t>
            </w:r>
          </w:p>
        </w:tc>
        <w:tc>
          <w:tcPr>
            <w:tcW w:w="1026" w:type="dxa"/>
          </w:tcPr>
          <w:p w14:paraId="4CAA6220"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val="pt-BR" w:eastAsia="zh-CN"/>
              </w:rPr>
              <w:t>CFU</w:t>
            </w:r>
            <w:r w:rsidRPr="00B322E6">
              <w:rPr>
                <w:color w:val="252525"/>
                <w:sz w:val="26"/>
                <w:szCs w:val="26"/>
                <w:lang w:val="vi-VN" w:eastAsia="zh-CN"/>
              </w:rPr>
              <w:t>/g</w:t>
            </w:r>
          </w:p>
        </w:tc>
        <w:tc>
          <w:tcPr>
            <w:tcW w:w="2190" w:type="dxa"/>
          </w:tcPr>
          <w:p w14:paraId="3F834B61" w14:textId="77777777" w:rsidR="00B322E6" w:rsidRPr="00B322E6" w:rsidRDefault="00B322E6" w:rsidP="004F1E98">
            <w:pPr>
              <w:spacing w:line="300" w:lineRule="auto"/>
              <w:jc w:val="center"/>
              <w:rPr>
                <w:color w:val="252525"/>
                <w:sz w:val="26"/>
                <w:szCs w:val="26"/>
                <w:lang w:val="pt-BR" w:eastAsia="zh-CN"/>
              </w:rPr>
            </w:pPr>
            <w:r w:rsidRPr="00B322E6">
              <w:rPr>
                <w:color w:val="252525"/>
                <w:sz w:val="26"/>
                <w:szCs w:val="26"/>
                <w:lang w:eastAsia="zh-CN"/>
              </w:rPr>
              <w:t>&lt;</w:t>
            </w:r>
            <w:r w:rsidRPr="00B322E6">
              <w:rPr>
                <w:rFonts w:hint="eastAsia"/>
                <w:color w:val="252525"/>
                <w:sz w:val="26"/>
                <w:szCs w:val="26"/>
                <w:lang w:eastAsia="zh-CN"/>
              </w:rPr>
              <w:t xml:space="preserve"> 10</w:t>
            </w:r>
          </w:p>
        </w:tc>
        <w:tc>
          <w:tcPr>
            <w:tcW w:w="2348" w:type="dxa"/>
          </w:tcPr>
          <w:p w14:paraId="2AEF9557" w14:textId="504E7C99" w:rsidR="00B322E6" w:rsidRPr="00B322E6" w:rsidRDefault="00B322E6" w:rsidP="004F1E98">
            <w:pPr>
              <w:spacing w:line="300" w:lineRule="auto"/>
              <w:jc w:val="center"/>
              <w:rPr>
                <w:color w:val="252525"/>
                <w:sz w:val="26"/>
                <w:szCs w:val="26"/>
                <w:lang w:val="pt-BR" w:eastAsia="zh-CN"/>
              </w:rPr>
            </w:pPr>
          </w:p>
        </w:tc>
      </w:tr>
    </w:tbl>
    <w:p w14:paraId="199A8D8E" w14:textId="6737955B" w:rsidR="00B322E6" w:rsidRDefault="003120C1" w:rsidP="00B322E6">
      <w:pPr>
        <w:pStyle w:val="SectionVIHeader"/>
        <w:spacing w:after="120" w:line="264" w:lineRule="auto"/>
        <w:ind w:firstLine="709"/>
        <w:jc w:val="both"/>
        <w:rPr>
          <w:b w:val="0"/>
          <w:bCs/>
          <w:sz w:val="28"/>
          <w:szCs w:val="28"/>
          <w:lang w:val="nl-NL"/>
        </w:rPr>
      </w:pPr>
      <w:r>
        <w:rPr>
          <w:b w:val="0"/>
          <w:bCs/>
          <w:sz w:val="28"/>
          <w:szCs w:val="28"/>
          <w:lang w:val="nl-NL"/>
        </w:rPr>
        <w:t xml:space="preserve">- </w:t>
      </w:r>
      <w:r w:rsidRPr="003120C1">
        <w:rPr>
          <w:b w:val="0"/>
          <w:bCs/>
          <w:sz w:val="28"/>
          <w:szCs w:val="28"/>
          <w:lang w:val="nl-NL"/>
        </w:rPr>
        <w:t>Bánh nướng Nhân dưa lưới</w:t>
      </w:r>
      <w:r>
        <w:rPr>
          <w:b w:val="0"/>
          <w:bCs/>
          <w:sz w:val="28"/>
          <w:szCs w:val="28"/>
          <w:lang w:val="nl-NL"/>
        </w:rPr>
        <w:t>:</w:t>
      </w:r>
    </w:p>
    <w:p w14:paraId="1C5948D1" w14:textId="7FB7C1EB" w:rsidR="003120C1" w:rsidRDefault="003120C1" w:rsidP="00B322E6">
      <w:pPr>
        <w:pStyle w:val="SectionVIHeader"/>
        <w:spacing w:after="120" w:line="264" w:lineRule="auto"/>
        <w:ind w:firstLine="709"/>
        <w:jc w:val="both"/>
        <w:rPr>
          <w:b w:val="0"/>
          <w:bCs/>
          <w:sz w:val="28"/>
          <w:szCs w:val="28"/>
          <w:lang w:val="nl-NL"/>
        </w:rPr>
      </w:pPr>
      <w:r>
        <w:rPr>
          <w:b w:val="0"/>
          <w:bCs/>
          <w:sz w:val="28"/>
          <w:szCs w:val="28"/>
          <w:lang w:val="nl-NL"/>
        </w:rPr>
        <w:t xml:space="preserve">+ </w:t>
      </w:r>
      <w:r w:rsidRPr="003120C1">
        <w:rPr>
          <w:b w:val="0"/>
          <w:bCs/>
          <w:sz w:val="28"/>
          <w:szCs w:val="28"/>
          <w:lang w:val="nl-NL"/>
        </w:rPr>
        <w:t>Thành phần: Nhân dưa lưới (Bí đao, đường trắng, siro mạch nha, dưa lưới , muối), bột mì, nước đường, dầu thực vật, chất tạo xốp (kali cacbonat  E501(i) , natri cacbonat E501(i)).</w:t>
      </w:r>
    </w:p>
    <w:p w14:paraId="1283495D" w14:textId="033356D1" w:rsidR="003120C1" w:rsidRDefault="003120C1" w:rsidP="00B322E6">
      <w:pPr>
        <w:pStyle w:val="SectionVIHeader"/>
        <w:spacing w:after="120" w:line="264" w:lineRule="auto"/>
        <w:ind w:firstLine="709"/>
        <w:jc w:val="both"/>
        <w:rPr>
          <w:b w:val="0"/>
          <w:bCs/>
          <w:sz w:val="28"/>
          <w:szCs w:val="28"/>
          <w:lang w:val="nl-NL"/>
        </w:rPr>
      </w:pPr>
      <w:r>
        <w:rPr>
          <w:b w:val="0"/>
          <w:bCs/>
          <w:sz w:val="28"/>
          <w:szCs w:val="28"/>
          <w:lang w:val="nl-NL"/>
        </w:rPr>
        <w:t xml:space="preserve">+ </w:t>
      </w:r>
      <w:r w:rsidRPr="003120C1">
        <w:rPr>
          <w:b w:val="0"/>
          <w:bCs/>
          <w:sz w:val="28"/>
          <w:szCs w:val="28"/>
          <w:lang w:val="nl-NL"/>
        </w:rPr>
        <w:t>Giới hạn động tố vi nấm (Theo QCVN 8-1:2011/BYT)  được thể hiện trong bảng sau:</w:t>
      </w:r>
    </w:p>
    <w:tbl>
      <w:tblPr>
        <w:tblStyle w:val="TableGrid"/>
        <w:tblW w:w="9272" w:type="dxa"/>
        <w:tblLayout w:type="fixed"/>
        <w:tblLook w:val="0000" w:firstRow="0" w:lastRow="0" w:firstColumn="0" w:lastColumn="0" w:noHBand="0" w:noVBand="0"/>
      </w:tblPr>
      <w:tblGrid>
        <w:gridCol w:w="759"/>
        <w:gridCol w:w="3030"/>
        <w:gridCol w:w="1140"/>
        <w:gridCol w:w="2160"/>
        <w:gridCol w:w="2183"/>
      </w:tblGrid>
      <w:tr w:rsidR="003120C1" w:rsidRPr="003120C1" w14:paraId="080E359E" w14:textId="77777777" w:rsidTr="004F1E98">
        <w:tc>
          <w:tcPr>
            <w:tcW w:w="759" w:type="dxa"/>
          </w:tcPr>
          <w:p w14:paraId="7CED8C4F"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STT</w:t>
            </w:r>
          </w:p>
        </w:tc>
        <w:tc>
          <w:tcPr>
            <w:tcW w:w="3030" w:type="dxa"/>
          </w:tcPr>
          <w:p w14:paraId="402CAD48"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Tên chỉ tiêu</w:t>
            </w:r>
          </w:p>
        </w:tc>
        <w:tc>
          <w:tcPr>
            <w:tcW w:w="1140" w:type="dxa"/>
          </w:tcPr>
          <w:p w14:paraId="0D00834B"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Đơn vị tính</w:t>
            </w:r>
          </w:p>
        </w:tc>
        <w:tc>
          <w:tcPr>
            <w:tcW w:w="2160" w:type="dxa"/>
          </w:tcPr>
          <w:p w14:paraId="67B98971"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K</w:t>
            </w:r>
            <w:r w:rsidRPr="003120C1">
              <w:rPr>
                <w:color w:val="252525"/>
                <w:sz w:val="26"/>
                <w:szCs w:val="26"/>
                <w:lang w:val="vi-VN" w:eastAsia="zh-CN"/>
              </w:rPr>
              <w:t>ế</w:t>
            </w:r>
            <w:r w:rsidRPr="003120C1">
              <w:rPr>
                <w:color w:val="252525"/>
                <w:sz w:val="26"/>
                <w:szCs w:val="26"/>
                <w:lang w:val="pt-BR" w:eastAsia="zh-CN"/>
              </w:rPr>
              <w:t>t</w:t>
            </w:r>
            <w:r w:rsidRPr="003120C1">
              <w:rPr>
                <w:color w:val="252525"/>
                <w:sz w:val="26"/>
                <w:szCs w:val="26"/>
                <w:lang w:val="vi-VN" w:eastAsia="zh-CN"/>
              </w:rPr>
              <w:t xml:space="preserve"> quả</w:t>
            </w:r>
          </w:p>
        </w:tc>
        <w:tc>
          <w:tcPr>
            <w:tcW w:w="2183" w:type="dxa"/>
          </w:tcPr>
          <w:p w14:paraId="53DAB2E7"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Doanh nghiệp tự công bố</w:t>
            </w:r>
          </w:p>
        </w:tc>
      </w:tr>
      <w:tr w:rsidR="003120C1" w:rsidRPr="003120C1" w14:paraId="7AE6DD1E" w14:textId="77777777" w:rsidTr="004F1E98">
        <w:tc>
          <w:tcPr>
            <w:tcW w:w="759" w:type="dxa"/>
          </w:tcPr>
          <w:p w14:paraId="242B9EE1" w14:textId="77777777" w:rsidR="003120C1" w:rsidRPr="003120C1" w:rsidRDefault="003120C1" w:rsidP="004F1E98">
            <w:pPr>
              <w:spacing w:line="300" w:lineRule="auto"/>
              <w:rPr>
                <w:color w:val="252525"/>
                <w:sz w:val="26"/>
                <w:szCs w:val="26"/>
                <w:lang w:val="pt-BR" w:eastAsia="zh-CN"/>
              </w:rPr>
            </w:pPr>
            <w:r w:rsidRPr="003120C1">
              <w:rPr>
                <w:color w:val="252525"/>
                <w:sz w:val="26"/>
                <w:szCs w:val="26"/>
                <w:lang w:val="vi-VN" w:eastAsia="zh-CN"/>
              </w:rPr>
              <w:t>1</w:t>
            </w:r>
          </w:p>
        </w:tc>
        <w:tc>
          <w:tcPr>
            <w:tcW w:w="3030" w:type="dxa"/>
          </w:tcPr>
          <w:p w14:paraId="387AE538"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Aflatoxin B1(*)</w:t>
            </w:r>
          </w:p>
        </w:tc>
        <w:tc>
          <w:tcPr>
            <w:tcW w:w="1140" w:type="dxa"/>
            <w:vAlign w:val="center"/>
          </w:tcPr>
          <w:p w14:paraId="5DB87A1F"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eastAsia="zh-CN"/>
              </w:rPr>
              <w:t>µg</w:t>
            </w:r>
            <w:r w:rsidRPr="003120C1">
              <w:rPr>
                <w:rFonts w:hint="eastAsia"/>
                <w:color w:val="252525"/>
                <w:sz w:val="26"/>
                <w:szCs w:val="26"/>
                <w:lang w:eastAsia="zh-CN"/>
              </w:rPr>
              <w:t>/kg</w:t>
            </w:r>
          </w:p>
        </w:tc>
        <w:tc>
          <w:tcPr>
            <w:tcW w:w="2160" w:type="dxa"/>
            <w:vAlign w:val="center"/>
          </w:tcPr>
          <w:p w14:paraId="0931DCDE"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Không phát hiện</w:t>
            </w:r>
          </w:p>
        </w:tc>
        <w:tc>
          <w:tcPr>
            <w:tcW w:w="2183" w:type="dxa"/>
            <w:vAlign w:val="center"/>
          </w:tcPr>
          <w:p w14:paraId="58F2EFD0" w14:textId="6E0EDE5C" w:rsidR="003120C1" w:rsidRPr="003120C1" w:rsidRDefault="003120C1" w:rsidP="004F1E98">
            <w:pPr>
              <w:spacing w:line="300" w:lineRule="auto"/>
              <w:jc w:val="center"/>
              <w:rPr>
                <w:color w:val="252525"/>
                <w:sz w:val="26"/>
                <w:szCs w:val="26"/>
                <w:lang w:val="pt-BR" w:eastAsia="zh-CN"/>
              </w:rPr>
            </w:pPr>
          </w:p>
        </w:tc>
      </w:tr>
      <w:tr w:rsidR="003120C1" w:rsidRPr="003120C1" w14:paraId="0E70FB68" w14:textId="77777777" w:rsidTr="004F1E98">
        <w:tc>
          <w:tcPr>
            <w:tcW w:w="759" w:type="dxa"/>
          </w:tcPr>
          <w:p w14:paraId="05BDD0F2" w14:textId="77777777" w:rsidR="003120C1" w:rsidRPr="003120C1" w:rsidRDefault="003120C1" w:rsidP="004F1E98">
            <w:pPr>
              <w:spacing w:line="300" w:lineRule="auto"/>
              <w:rPr>
                <w:color w:val="252525"/>
                <w:sz w:val="26"/>
                <w:szCs w:val="26"/>
                <w:lang w:val="pt-BR" w:eastAsia="zh-CN"/>
              </w:rPr>
            </w:pPr>
            <w:r w:rsidRPr="003120C1">
              <w:rPr>
                <w:color w:val="252525"/>
                <w:sz w:val="26"/>
                <w:szCs w:val="26"/>
                <w:lang w:val="vi-VN" w:eastAsia="zh-CN"/>
              </w:rPr>
              <w:t>2</w:t>
            </w:r>
          </w:p>
        </w:tc>
        <w:tc>
          <w:tcPr>
            <w:tcW w:w="3030" w:type="dxa"/>
          </w:tcPr>
          <w:p w14:paraId="5E058FEE"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Aflatoxin tổng số(*)</w:t>
            </w:r>
          </w:p>
        </w:tc>
        <w:tc>
          <w:tcPr>
            <w:tcW w:w="1140" w:type="dxa"/>
            <w:vAlign w:val="center"/>
          </w:tcPr>
          <w:p w14:paraId="166F8A42"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eastAsia="zh-CN"/>
              </w:rPr>
              <w:t>µg</w:t>
            </w:r>
            <w:r w:rsidRPr="003120C1">
              <w:rPr>
                <w:rFonts w:hint="eastAsia"/>
                <w:color w:val="252525"/>
                <w:sz w:val="26"/>
                <w:szCs w:val="26"/>
                <w:lang w:eastAsia="zh-CN"/>
              </w:rPr>
              <w:t>/kg</w:t>
            </w:r>
          </w:p>
        </w:tc>
        <w:tc>
          <w:tcPr>
            <w:tcW w:w="2160" w:type="dxa"/>
            <w:vAlign w:val="center"/>
          </w:tcPr>
          <w:p w14:paraId="5017D5ED"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Không phát hiện</w:t>
            </w:r>
          </w:p>
        </w:tc>
        <w:tc>
          <w:tcPr>
            <w:tcW w:w="2183" w:type="dxa"/>
            <w:vAlign w:val="center"/>
          </w:tcPr>
          <w:p w14:paraId="3D76B7AB" w14:textId="4B755506" w:rsidR="003120C1" w:rsidRPr="003120C1" w:rsidRDefault="003120C1" w:rsidP="004F1E98">
            <w:pPr>
              <w:spacing w:line="300" w:lineRule="auto"/>
              <w:jc w:val="center"/>
              <w:rPr>
                <w:color w:val="252525"/>
                <w:sz w:val="26"/>
                <w:szCs w:val="26"/>
                <w:lang w:val="pt-BR" w:eastAsia="zh-CN"/>
              </w:rPr>
            </w:pPr>
          </w:p>
        </w:tc>
      </w:tr>
      <w:tr w:rsidR="003120C1" w:rsidRPr="003120C1" w14:paraId="00A9618E" w14:textId="77777777" w:rsidTr="004F1E98">
        <w:tc>
          <w:tcPr>
            <w:tcW w:w="759" w:type="dxa"/>
          </w:tcPr>
          <w:p w14:paraId="1F6987EB" w14:textId="77777777" w:rsidR="003120C1" w:rsidRPr="003120C1" w:rsidRDefault="003120C1" w:rsidP="004F1E98">
            <w:pPr>
              <w:spacing w:line="300" w:lineRule="auto"/>
              <w:rPr>
                <w:color w:val="252525"/>
                <w:sz w:val="26"/>
                <w:szCs w:val="26"/>
                <w:lang w:val="pt-BR" w:eastAsia="zh-CN"/>
              </w:rPr>
            </w:pPr>
            <w:r w:rsidRPr="003120C1">
              <w:rPr>
                <w:color w:val="252525"/>
                <w:sz w:val="26"/>
                <w:szCs w:val="26"/>
                <w:lang w:val="vi-VN" w:eastAsia="zh-CN"/>
              </w:rPr>
              <w:t>3</w:t>
            </w:r>
          </w:p>
        </w:tc>
        <w:tc>
          <w:tcPr>
            <w:tcW w:w="3030" w:type="dxa"/>
          </w:tcPr>
          <w:p w14:paraId="2E90129F" w14:textId="77777777" w:rsidR="003120C1" w:rsidRPr="003120C1" w:rsidRDefault="003120C1" w:rsidP="004F1E98">
            <w:pPr>
              <w:spacing w:line="300" w:lineRule="auto"/>
              <w:jc w:val="center"/>
              <w:rPr>
                <w:color w:val="252525"/>
                <w:sz w:val="26"/>
                <w:szCs w:val="26"/>
                <w:lang w:val="pt-BR" w:eastAsia="zh-CN"/>
              </w:rPr>
            </w:pPr>
            <w:r w:rsidRPr="003120C1">
              <w:rPr>
                <w:rFonts w:eastAsia="SimSun"/>
                <w:color w:val="252525"/>
                <w:sz w:val="26"/>
                <w:szCs w:val="26"/>
                <w:lang w:val="vi-VN" w:eastAsia="zh-CN"/>
              </w:rPr>
              <w:t xml:space="preserve">Ochratoxin </w:t>
            </w:r>
            <w:r w:rsidRPr="003120C1">
              <w:rPr>
                <w:color w:val="252525"/>
                <w:sz w:val="26"/>
                <w:szCs w:val="26"/>
                <w:lang w:val="vi-VN" w:eastAsia="zh-CN"/>
              </w:rPr>
              <w:t>A(*)</w:t>
            </w:r>
          </w:p>
        </w:tc>
        <w:tc>
          <w:tcPr>
            <w:tcW w:w="1140" w:type="dxa"/>
            <w:vAlign w:val="center"/>
          </w:tcPr>
          <w:p w14:paraId="682725D7"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eastAsia="zh-CN"/>
              </w:rPr>
              <w:t>µg</w:t>
            </w:r>
            <w:r w:rsidRPr="003120C1">
              <w:rPr>
                <w:rFonts w:hint="eastAsia"/>
                <w:color w:val="252525"/>
                <w:sz w:val="26"/>
                <w:szCs w:val="26"/>
                <w:lang w:eastAsia="zh-CN"/>
              </w:rPr>
              <w:t>/kg</w:t>
            </w:r>
          </w:p>
        </w:tc>
        <w:tc>
          <w:tcPr>
            <w:tcW w:w="2160" w:type="dxa"/>
            <w:vAlign w:val="center"/>
          </w:tcPr>
          <w:p w14:paraId="40E39F45"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Không phát hiện</w:t>
            </w:r>
          </w:p>
        </w:tc>
        <w:tc>
          <w:tcPr>
            <w:tcW w:w="2183" w:type="dxa"/>
            <w:vAlign w:val="center"/>
          </w:tcPr>
          <w:p w14:paraId="7761DEB3" w14:textId="6F4BACB4" w:rsidR="003120C1" w:rsidRPr="003120C1" w:rsidRDefault="003120C1" w:rsidP="004F1E98">
            <w:pPr>
              <w:spacing w:line="300" w:lineRule="auto"/>
              <w:jc w:val="center"/>
              <w:rPr>
                <w:color w:val="252525"/>
                <w:sz w:val="26"/>
                <w:szCs w:val="26"/>
                <w:lang w:val="pt-BR" w:eastAsia="zh-CN"/>
              </w:rPr>
            </w:pPr>
          </w:p>
        </w:tc>
      </w:tr>
      <w:tr w:rsidR="003120C1" w:rsidRPr="003120C1" w14:paraId="337E8A5F" w14:textId="77777777" w:rsidTr="004F1E98">
        <w:tc>
          <w:tcPr>
            <w:tcW w:w="759" w:type="dxa"/>
          </w:tcPr>
          <w:p w14:paraId="7D10470B" w14:textId="77777777" w:rsidR="003120C1" w:rsidRPr="003120C1" w:rsidRDefault="003120C1" w:rsidP="004F1E98">
            <w:pPr>
              <w:spacing w:line="300" w:lineRule="auto"/>
              <w:rPr>
                <w:color w:val="252525"/>
                <w:sz w:val="26"/>
                <w:szCs w:val="26"/>
                <w:lang w:val="pt-BR" w:eastAsia="zh-CN"/>
              </w:rPr>
            </w:pPr>
            <w:r w:rsidRPr="003120C1">
              <w:rPr>
                <w:color w:val="252525"/>
                <w:sz w:val="26"/>
                <w:szCs w:val="26"/>
                <w:lang w:val="vi-VN" w:eastAsia="zh-CN"/>
              </w:rPr>
              <w:t>4</w:t>
            </w:r>
          </w:p>
        </w:tc>
        <w:tc>
          <w:tcPr>
            <w:tcW w:w="3030" w:type="dxa"/>
          </w:tcPr>
          <w:p w14:paraId="7482759E"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Deoxynivalenol(*)</w:t>
            </w:r>
          </w:p>
        </w:tc>
        <w:tc>
          <w:tcPr>
            <w:tcW w:w="1140" w:type="dxa"/>
            <w:vAlign w:val="center"/>
          </w:tcPr>
          <w:p w14:paraId="4BE7271C"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eastAsia="zh-CN"/>
              </w:rPr>
              <w:t>µg</w:t>
            </w:r>
            <w:r w:rsidRPr="003120C1">
              <w:rPr>
                <w:rFonts w:hint="eastAsia"/>
                <w:color w:val="252525"/>
                <w:sz w:val="26"/>
                <w:szCs w:val="26"/>
                <w:lang w:eastAsia="zh-CN"/>
              </w:rPr>
              <w:t>/kg</w:t>
            </w:r>
          </w:p>
        </w:tc>
        <w:tc>
          <w:tcPr>
            <w:tcW w:w="2160" w:type="dxa"/>
            <w:vAlign w:val="center"/>
          </w:tcPr>
          <w:p w14:paraId="7DD4289F"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Không phát hiện</w:t>
            </w:r>
          </w:p>
        </w:tc>
        <w:tc>
          <w:tcPr>
            <w:tcW w:w="2183" w:type="dxa"/>
            <w:vAlign w:val="center"/>
          </w:tcPr>
          <w:p w14:paraId="4F275897" w14:textId="452D7A50" w:rsidR="003120C1" w:rsidRPr="003120C1" w:rsidRDefault="003120C1" w:rsidP="004F1E98">
            <w:pPr>
              <w:spacing w:line="300" w:lineRule="auto"/>
              <w:jc w:val="center"/>
              <w:rPr>
                <w:color w:val="252525"/>
                <w:sz w:val="26"/>
                <w:szCs w:val="26"/>
                <w:lang w:val="pt-BR" w:eastAsia="zh-CN"/>
              </w:rPr>
            </w:pPr>
          </w:p>
        </w:tc>
      </w:tr>
      <w:tr w:rsidR="003120C1" w:rsidRPr="003120C1" w14:paraId="4C740C70" w14:textId="77777777" w:rsidTr="004F1E98">
        <w:tc>
          <w:tcPr>
            <w:tcW w:w="759" w:type="dxa"/>
          </w:tcPr>
          <w:p w14:paraId="188F3F79" w14:textId="77777777" w:rsidR="003120C1" w:rsidRPr="003120C1" w:rsidRDefault="003120C1" w:rsidP="004F1E98">
            <w:pPr>
              <w:spacing w:line="300" w:lineRule="auto"/>
              <w:rPr>
                <w:color w:val="252525"/>
                <w:sz w:val="26"/>
                <w:szCs w:val="26"/>
                <w:lang w:val="pt-BR" w:eastAsia="zh-CN"/>
              </w:rPr>
            </w:pPr>
            <w:r w:rsidRPr="003120C1">
              <w:rPr>
                <w:color w:val="252525"/>
                <w:sz w:val="26"/>
                <w:szCs w:val="26"/>
                <w:lang w:val="vi-VN" w:eastAsia="zh-CN"/>
              </w:rPr>
              <w:t>5</w:t>
            </w:r>
          </w:p>
        </w:tc>
        <w:tc>
          <w:tcPr>
            <w:tcW w:w="3030" w:type="dxa"/>
          </w:tcPr>
          <w:p w14:paraId="4A82BA15"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Zearalenone(*)</w:t>
            </w:r>
          </w:p>
        </w:tc>
        <w:tc>
          <w:tcPr>
            <w:tcW w:w="1140" w:type="dxa"/>
            <w:vAlign w:val="center"/>
          </w:tcPr>
          <w:p w14:paraId="14298927"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eastAsia="zh-CN"/>
              </w:rPr>
              <w:t>µg</w:t>
            </w:r>
            <w:r w:rsidRPr="003120C1">
              <w:rPr>
                <w:rFonts w:hint="eastAsia"/>
                <w:color w:val="252525"/>
                <w:sz w:val="26"/>
                <w:szCs w:val="26"/>
                <w:lang w:eastAsia="zh-CN"/>
              </w:rPr>
              <w:t>/kg</w:t>
            </w:r>
          </w:p>
        </w:tc>
        <w:tc>
          <w:tcPr>
            <w:tcW w:w="2160" w:type="dxa"/>
            <w:vAlign w:val="center"/>
          </w:tcPr>
          <w:p w14:paraId="187F68A0"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Không phát hiện</w:t>
            </w:r>
          </w:p>
        </w:tc>
        <w:tc>
          <w:tcPr>
            <w:tcW w:w="2183" w:type="dxa"/>
            <w:vAlign w:val="center"/>
          </w:tcPr>
          <w:p w14:paraId="6ADD723A" w14:textId="7CBA31E4" w:rsidR="003120C1" w:rsidRPr="003120C1" w:rsidRDefault="003120C1" w:rsidP="004F1E98">
            <w:pPr>
              <w:spacing w:line="300" w:lineRule="auto"/>
              <w:jc w:val="center"/>
              <w:rPr>
                <w:color w:val="252525"/>
                <w:sz w:val="26"/>
                <w:szCs w:val="26"/>
                <w:lang w:val="pt-BR" w:eastAsia="zh-CN"/>
              </w:rPr>
            </w:pPr>
          </w:p>
        </w:tc>
      </w:tr>
    </w:tbl>
    <w:p w14:paraId="15BD5E79" w14:textId="3D097690" w:rsidR="00B322E6" w:rsidRPr="00B322E6" w:rsidRDefault="003120C1" w:rsidP="00B322E6">
      <w:pPr>
        <w:pStyle w:val="SectionVIHeader"/>
        <w:spacing w:after="120" w:line="264" w:lineRule="auto"/>
        <w:ind w:firstLine="709"/>
        <w:jc w:val="both"/>
        <w:rPr>
          <w:b w:val="0"/>
          <w:bCs/>
          <w:sz w:val="28"/>
          <w:szCs w:val="28"/>
          <w:lang w:val="nl-NL"/>
        </w:rPr>
      </w:pPr>
      <w:r>
        <w:rPr>
          <w:b w:val="0"/>
          <w:bCs/>
          <w:sz w:val="28"/>
          <w:szCs w:val="28"/>
          <w:lang w:val="nl-NL"/>
        </w:rPr>
        <w:lastRenderedPageBreak/>
        <w:t xml:space="preserve">+ </w:t>
      </w:r>
      <w:r w:rsidRPr="003120C1">
        <w:rPr>
          <w:b w:val="0"/>
          <w:bCs/>
          <w:sz w:val="28"/>
          <w:szCs w:val="28"/>
          <w:lang w:val="nl-NL"/>
        </w:rPr>
        <w:t>Giới hạn kim loại nặng (Theo QCVN 8-2:2011/BYT) được thể hiện trong bảng sau:</w:t>
      </w:r>
    </w:p>
    <w:tbl>
      <w:tblPr>
        <w:tblStyle w:val="TableGrid"/>
        <w:tblW w:w="9272" w:type="dxa"/>
        <w:tblLayout w:type="fixed"/>
        <w:tblLook w:val="0000" w:firstRow="0" w:lastRow="0" w:firstColumn="0" w:lastColumn="0" w:noHBand="0" w:noVBand="0"/>
      </w:tblPr>
      <w:tblGrid>
        <w:gridCol w:w="759"/>
        <w:gridCol w:w="3015"/>
        <w:gridCol w:w="1155"/>
        <w:gridCol w:w="2160"/>
        <w:gridCol w:w="2183"/>
      </w:tblGrid>
      <w:tr w:rsidR="003120C1" w:rsidRPr="003120C1" w14:paraId="0A8EA4B9" w14:textId="77777777" w:rsidTr="004F1E98">
        <w:tc>
          <w:tcPr>
            <w:tcW w:w="759" w:type="dxa"/>
          </w:tcPr>
          <w:p w14:paraId="40EA2D74"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STT</w:t>
            </w:r>
          </w:p>
        </w:tc>
        <w:tc>
          <w:tcPr>
            <w:tcW w:w="3015" w:type="dxa"/>
          </w:tcPr>
          <w:p w14:paraId="72DEA3AA"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Tên chỉ tiêu</w:t>
            </w:r>
          </w:p>
        </w:tc>
        <w:tc>
          <w:tcPr>
            <w:tcW w:w="1155" w:type="dxa"/>
          </w:tcPr>
          <w:p w14:paraId="62399981"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Đơn vị tính</w:t>
            </w:r>
          </w:p>
        </w:tc>
        <w:tc>
          <w:tcPr>
            <w:tcW w:w="2160" w:type="dxa"/>
          </w:tcPr>
          <w:p w14:paraId="56C2E7AB"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K</w:t>
            </w:r>
            <w:r w:rsidRPr="003120C1">
              <w:rPr>
                <w:color w:val="252525"/>
                <w:sz w:val="26"/>
                <w:szCs w:val="26"/>
                <w:lang w:val="vi-VN" w:eastAsia="zh-CN"/>
              </w:rPr>
              <w:t>ế</w:t>
            </w:r>
            <w:r w:rsidRPr="003120C1">
              <w:rPr>
                <w:color w:val="252525"/>
                <w:sz w:val="26"/>
                <w:szCs w:val="26"/>
                <w:lang w:val="pt-BR" w:eastAsia="zh-CN"/>
              </w:rPr>
              <w:t>t</w:t>
            </w:r>
            <w:r w:rsidRPr="003120C1">
              <w:rPr>
                <w:color w:val="252525"/>
                <w:sz w:val="26"/>
                <w:szCs w:val="26"/>
                <w:lang w:val="vi-VN" w:eastAsia="zh-CN"/>
              </w:rPr>
              <w:t xml:space="preserve"> quả</w:t>
            </w:r>
          </w:p>
        </w:tc>
        <w:tc>
          <w:tcPr>
            <w:tcW w:w="2183" w:type="dxa"/>
          </w:tcPr>
          <w:p w14:paraId="0E3E63FD"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Doanh nghiệp tự công bố</w:t>
            </w:r>
          </w:p>
        </w:tc>
      </w:tr>
      <w:tr w:rsidR="003120C1" w:rsidRPr="003120C1" w14:paraId="33F76B5E" w14:textId="77777777" w:rsidTr="004F1E98">
        <w:tc>
          <w:tcPr>
            <w:tcW w:w="759" w:type="dxa"/>
            <w:vAlign w:val="center"/>
          </w:tcPr>
          <w:p w14:paraId="1D520F72"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1</w:t>
            </w:r>
          </w:p>
        </w:tc>
        <w:tc>
          <w:tcPr>
            <w:tcW w:w="3015" w:type="dxa"/>
            <w:vAlign w:val="center"/>
          </w:tcPr>
          <w:p w14:paraId="702751C4" w14:textId="77777777" w:rsidR="003120C1" w:rsidRPr="003120C1" w:rsidRDefault="003120C1" w:rsidP="004F1E98">
            <w:pPr>
              <w:spacing w:line="300" w:lineRule="auto"/>
              <w:jc w:val="center"/>
              <w:rPr>
                <w:color w:val="252525"/>
                <w:sz w:val="26"/>
                <w:szCs w:val="26"/>
                <w:lang w:val="pt-BR" w:eastAsia="zh-CN"/>
              </w:rPr>
            </w:pPr>
            <w:r w:rsidRPr="003120C1">
              <w:rPr>
                <w:rFonts w:hint="eastAsia"/>
                <w:color w:val="252525"/>
                <w:sz w:val="26"/>
                <w:szCs w:val="26"/>
                <w:lang w:val="vi-VN" w:eastAsia="zh-CN"/>
              </w:rPr>
              <w:t>Cadimi(Cd)</w:t>
            </w:r>
            <w:r w:rsidRPr="003120C1">
              <w:rPr>
                <w:color w:val="252525"/>
                <w:sz w:val="26"/>
                <w:szCs w:val="26"/>
                <w:lang w:val="vi-VN" w:eastAsia="zh-CN"/>
              </w:rPr>
              <w:t xml:space="preserve"> (</w:t>
            </w:r>
            <w:r w:rsidRPr="003120C1">
              <w:rPr>
                <w:rFonts w:hint="eastAsia"/>
                <w:color w:val="252525"/>
                <w:sz w:val="26"/>
                <w:szCs w:val="26"/>
                <w:lang w:val="vi-VN" w:eastAsia="zh-CN"/>
              </w:rPr>
              <w:t>**</w:t>
            </w:r>
            <w:r w:rsidRPr="003120C1">
              <w:rPr>
                <w:rFonts w:ascii="MS Mincho" w:eastAsia="MS Mincho" w:hAnsi="MS Mincho" w:cs="MS Mincho" w:hint="eastAsia"/>
                <w:color w:val="252525"/>
                <w:sz w:val="26"/>
                <w:szCs w:val="26"/>
                <w:lang w:val="vi-VN" w:eastAsia="zh-CN"/>
              </w:rPr>
              <w:t>）</w:t>
            </w:r>
          </w:p>
        </w:tc>
        <w:tc>
          <w:tcPr>
            <w:tcW w:w="1155" w:type="dxa"/>
            <w:vAlign w:val="center"/>
          </w:tcPr>
          <w:p w14:paraId="2F78C5BD" w14:textId="77777777" w:rsidR="003120C1" w:rsidRPr="003120C1" w:rsidRDefault="003120C1" w:rsidP="004F1E98">
            <w:pPr>
              <w:spacing w:line="300" w:lineRule="auto"/>
              <w:jc w:val="center"/>
              <w:rPr>
                <w:color w:val="252525"/>
                <w:sz w:val="26"/>
                <w:szCs w:val="26"/>
                <w:lang w:val="pt-BR" w:eastAsia="zh-CN"/>
              </w:rPr>
            </w:pPr>
            <w:r w:rsidRPr="003120C1">
              <w:rPr>
                <w:rFonts w:hint="eastAsia"/>
                <w:color w:val="252525"/>
                <w:sz w:val="26"/>
                <w:szCs w:val="26"/>
                <w:lang w:val="vi-VN" w:eastAsia="zh-CN"/>
              </w:rPr>
              <w:t>mg/kg</w:t>
            </w:r>
          </w:p>
        </w:tc>
        <w:tc>
          <w:tcPr>
            <w:tcW w:w="2160" w:type="dxa"/>
            <w:vAlign w:val="center"/>
          </w:tcPr>
          <w:p w14:paraId="4746AF1D"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eastAsia="zh-CN"/>
              </w:rPr>
              <w:t>&lt;</w:t>
            </w:r>
            <w:r w:rsidRPr="003120C1">
              <w:rPr>
                <w:rFonts w:hint="eastAsia"/>
                <w:color w:val="252525"/>
                <w:sz w:val="26"/>
                <w:szCs w:val="26"/>
                <w:lang w:eastAsia="zh-CN"/>
              </w:rPr>
              <w:t xml:space="preserve"> 0.005</w:t>
            </w:r>
          </w:p>
        </w:tc>
        <w:tc>
          <w:tcPr>
            <w:tcW w:w="2183" w:type="dxa"/>
            <w:vAlign w:val="center"/>
          </w:tcPr>
          <w:p w14:paraId="7DB8C200" w14:textId="0E18E813" w:rsidR="003120C1" w:rsidRPr="003120C1" w:rsidRDefault="003120C1" w:rsidP="004F1E98">
            <w:pPr>
              <w:spacing w:line="300" w:lineRule="auto"/>
              <w:jc w:val="center"/>
              <w:rPr>
                <w:color w:val="252525"/>
                <w:sz w:val="26"/>
                <w:szCs w:val="26"/>
                <w:lang w:val="pt-BR" w:eastAsia="zh-CN"/>
              </w:rPr>
            </w:pPr>
          </w:p>
        </w:tc>
      </w:tr>
      <w:tr w:rsidR="003120C1" w:rsidRPr="003120C1" w14:paraId="55A5DBA6" w14:textId="77777777" w:rsidTr="004F1E98">
        <w:tc>
          <w:tcPr>
            <w:tcW w:w="759" w:type="dxa"/>
            <w:vAlign w:val="center"/>
          </w:tcPr>
          <w:p w14:paraId="35DEC83F"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2</w:t>
            </w:r>
          </w:p>
        </w:tc>
        <w:tc>
          <w:tcPr>
            <w:tcW w:w="3015" w:type="dxa"/>
            <w:vAlign w:val="center"/>
          </w:tcPr>
          <w:p w14:paraId="3EB4DD39"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Chì (Pb) (**)</w:t>
            </w:r>
          </w:p>
        </w:tc>
        <w:tc>
          <w:tcPr>
            <w:tcW w:w="1155" w:type="dxa"/>
            <w:vAlign w:val="center"/>
          </w:tcPr>
          <w:p w14:paraId="3B97A05C" w14:textId="77777777" w:rsidR="003120C1" w:rsidRPr="003120C1" w:rsidRDefault="003120C1" w:rsidP="004F1E98">
            <w:pPr>
              <w:spacing w:line="300" w:lineRule="auto"/>
              <w:jc w:val="center"/>
              <w:rPr>
                <w:color w:val="252525"/>
                <w:sz w:val="26"/>
                <w:szCs w:val="26"/>
                <w:lang w:val="pt-BR" w:eastAsia="zh-CN"/>
              </w:rPr>
            </w:pPr>
            <w:r w:rsidRPr="003120C1">
              <w:rPr>
                <w:rFonts w:hint="eastAsia"/>
                <w:color w:val="252525"/>
                <w:sz w:val="26"/>
                <w:szCs w:val="26"/>
                <w:lang w:val="vi-VN" w:eastAsia="zh-CN"/>
              </w:rPr>
              <w:t>mg/kg</w:t>
            </w:r>
          </w:p>
        </w:tc>
        <w:tc>
          <w:tcPr>
            <w:tcW w:w="2160" w:type="dxa"/>
            <w:vAlign w:val="center"/>
          </w:tcPr>
          <w:p w14:paraId="42EFBC4B"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Không phát hiện</w:t>
            </w:r>
          </w:p>
        </w:tc>
        <w:tc>
          <w:tcPr>
            <w:tcW w:w="2183" w:type="dxa"/>
            <w:vAlign w:val="center"/>
          </w:tcPr>
          <w:p w14:paraId="02175F0B" w14:textId="6C8BD846" w:rsidR="003120C1" w:rsidRPr="003120C1" w:rsidRDefault="003120C1" w:rsidP="004F1E98">
            <w:pPr>
              <w:spacing w:line="300" w:lineRule="auto"/>
              <w:jc w:val="center"/>
              <w:rPr>
                <w:color w:val="252525"/>
                <w:sz w:val="26"/>
                <w:szCs w:val="26"/>
                <w:lang w:val="pt-BR" w:eastAsia="zh-CN"/>
              </w:rPr>
            </w:pPr>
          </w:p>
        </w:tc>
      </w:tr>
    </w:tbl>
    <w:p w14:paraId="2624B7A7" w14:textId="2B38708E" w:rsidR="00B322E6" w:rsidRDefault="003120C1" w:rsidP="00FC278E">
      <w:pPr>
        <w:pStyle w:val="SectionVIHeader"/>
        <w:spacing w:after="120" w:line="264" w:lineRule="auto"/>
        <w:ind w:firstLine="709"/>
        <w:jc w:val="both"/>
        <w:rPr>
          <w:b w:val="0"/>
          <w:bCs/>
          <w:sz w:val="28"/>
          <w:szCs w:val="28"/>
          <w:lang w:val="nl-NL"/>
        </w:rPr>
      </w:pPr>
      <w:r>
        <w:rPr>
          <w:b w:val="0"/>
          <w:bCs/>
          <w:sz w:val="28"/>
          <w:szCs w:val="28"/>
          <w:lang w:val="nl-NL"/>
        </w:rPr>
        <w:t xml:space="preserve">+ </w:t>
      </w:r>
      <w:r w:rsidRPr="003120C1">
        <w:rPr>
          <w:b w:val="0"/>
          <w:bCs/>
          <w:sz w:val="28"/>
          <w:szCs w:val="28"/>
          <w:lang w:val="nl-NL"/>
        </w:rPr>
        <w:t>Giới hạn vi sinh vật (Theo QCVN 8-3:2012/BYT) được thể hiện trong bảng sau:</w:t>
      </w:r>
    </w:p>
    <w:tbl>
      <w:tblPr>
        <w:tblStyle w:val="TableGrid"/>
        <w:tblW w:w="9272" w:type="dxa"/>
        <w:tblLayout w:type="fixed"/>
        <w:tblLook w:val="0000" w:firstRow="0" w:lastRow="0" w:firstColumn="0" w:lastColumn="0" w:noHBand="0" w:noVBand="0"/>
      </w:tblPr>
      <w:tblGrid>
        <w:gridCol w:w="774"/>
        <w:gridCol w:w="2985"/>
        <w:gridCol w:w="1170"/>
        <w:gridCol w:w="2160"/>
        <w:gridCol w:w="2183"/>
      </w:tblGrid>
      <w:tr w:rsidR="003120C1" w:rsidRPr="003120C1" w14:paraId="3A5CA260" w14:textId="77777777" w:rsidTr="004F1E98">
        <w:tc>
          <w:tcPr>
            <w:tcW w:w="774" w:type="dxa"/>
          </w:tcPr>
          <w:p w14:paraId="5BBAE39C"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STT</w:t>
            </w:r>
          </w:p>
        </w:tc>
        <w:tc>
          <w:tcPr>
            <w:tcW w:w="2985" w:type="dxa"/>
          </w:tcPr>
          <w:p w14:paraId="2BBAB03D"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Tên chỉ tiêu</w:t>
            </w:r>
          </w:p>
        </w:tc>
        <w:tc>
          <w:tcPr>
            <w:tcW w:w="1170" w:type="dxa"/>
          </w:tcPr>
          <w:p w14:paraId="3407E276"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Đơn vị tính</w:t>
            </w:r>
          </w:p>
        </w:tc>
        <w:tc>
          <w:tcPr>
            <w:tcW w:w="2160" w:type="dxa"/>
          </w:tcPr>
          <w:p w14:paraId="2D879B97"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K</w:t>
            </w:r>
            <w:r w:rsidRPr="003120C1">
              <w:rPr>
                <w:color w:val="252525"/>
                <w:sz w:val="26"/>
                <w:szCs w:val="26"/>
                <w:lang w:val="vi-VN" w:eastAsia="zh-CN"/>
              </w:rPr>
              <w:t>ế</w:t>
            </w:r>
            <w:r w:rsidRPr="003120C1">
              <w:rPr>
                <w:color w:val="252525"/>
                <w:sz w:val="26"/>
                <w:szCs w:val="26"/>
                <w:lang w:val="pt-BR" w:eastAsia="zh-CN"/>
              </w:rPr>
              <w:t>t</w:t>
            </w:r>
            <w:r w:rsidRPr="003120C1">
              <w:rPr>
                <w:color w:val="252525"/>
                <w:sz w:val="26"/>
                <w:szCs w:val="26"/>
                <w:lang w:val="vi-VN" w:eastAsia="zh-CN"/>
              </w:rPr>
              <w:t xml:space="preserve"> quả</w:t>
            </w:r>
          </w:p>
        </w:tc>
        <w:tc>
          <w:tcPr>
            <w:tcW w:w="2183" w:type="dxa"/>
          </w:tcPr>
          <w:p w14:paraId="4668B7B6"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Doanh nghiệp tự công bố</w:t>
            </w:r>
          </w:p>
        </w:tc>
      </w:tr>
      <w:tr w:rsidR="003120C1" w:rsidRPr="003120C1" w14:paraId="73148976" w14:textId="77777777" w:rsidTr="004F1E98">
        <w:tc>
          <w:tcPr>
            <w:tcW w:w="774" w:type="dxa"/>
          </w:tcPr>
          <w:p w14:paraId="0ECE0DE0"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1</w:t>
            </w:r>
          </w:p>
        </w:tc>
        <w:tc>
          <w:tcPr>
            <w:tcW w:w="2985" w:type="dxa"/>
          </w:tcPr>
          <w:p w14:paraId="11F70B6A"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Tổng</w:t>
            </w:r>
            <w:r w:rsidRPr="003120C1">
              <w:rPr>
                <w:color w:val="252525"/>
                <w:sz w:val="26"/>
                <w:szCs w:val="26"/>
                <w:lang w:val="vi-VN" w:eastAsia="zh-CN"/>
              </w:rPr>
              <w:t xml:space="preserve"> số vi sinh vật hiếu khí(*)</w:t>
            </w:r>
          </w:p>
        </w:tc>
        <w:tc>
          <w:tcPr>
            <w:tcW w:w="1170" w:type="dxa"/>
          </w:tcPr>
          <w:p w14:paraId="4D7DAE75"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CFU</w:t>
            </w:r>
            <w:r w:rsidRPr="003120C1">
              <w:rPr>
                <w:color w:val="252525"/>
                <w:sz w:val="26"/>
                <w:szCs w:val="26"/>
                <w:lang w:val="vi-VN" w:eastAsia="zh-CN"/>
              </w:rPr>
              <w:t>/g</w:t>
            </w:r>
          </w:p>
        </w:tc>
        <w:tc>
          <w:tcPr>
            <w:tcW w:w="2160" w:type="dxa"/>
            <w:vAlign w:val="center"/>
          </w:tcPr>
          <w:p w14:paraId="699AAD3F" w14:textId="77777777" w:rsidR="003120C1" w:rsidRPr="003120C1" w:rsidRDefault="003120C1" w:rsidP="004F1E98">
            <w:pPr>
              <w:spacing w:line="300" w:lineRule="auto"/>
              <w:jc w:val="center"/>
              <w:rPr>
                <w:color w:val="252525"/>
                <w:sz w:val="26"/>
                <w:szCs w:val="26"/>
                <w:vertAlign w:val="superscript"/>
                <w:lang w:val="pt-BR" w:eastAsia="zh-CN"/>
              </w:rPr>
            </w:pPr>
            <w:r w:rsidRPr="003120C1">
              <w:rPr>
                <w:color w:val="252525"/>
                <w:sz w:val="26"/>
                <w:szCs w:val="26"/>
                <w:lang w:eastAsia="zh-CN"/>
              </w:rPr>
              <w:t>&lt;</w:t>
            </w:r>
            <w:r w:rsidRPr="003120C1">
              <w:rPr>
                <w:rFonts w:hint="eastAsia"/>
                <w:color w:val="252525"/>
                <w:sz w:val="26"/>
                <w:szCs w:val="26"/>
                <w:lang w:eastAsia="zh-CN"/>
              </w:rPr>
              <w:t xml:space="preserve"> 10</w:t>
            </w:r>
          </w:p>
        </w:tc>
        <w:tc>
          <w:tcPr>
            <w:tcW w:w="2183" w:type="dxa"/>
            <w:vAlign w:val="center"/>
          </w:tcPr>
          <w:p w14:paraId="6DF5358E" w14:textId="4BF4D82F" w:rsidR="003120C1" w:rsidRPr="003120C1" w:rsidRDefault="003120C1" w:rsidP="004F1E98">
            <w:pPr>
              <w:spacing w:line="300" w:lineRule="auto"/>
              <w:jc w:val="center"/>
              <w:rPr>
                <w:color w:val="252525"/>
                <w:sz w:val="26"/>
                <w:szCs w:val="26"/>
                <w:lang w:val="pt-BR" w:eastAsia="zh-CN"/>
              </w:rPr>
            </w:pPr>
          </w:p>
        </w:tc>
      </w:tr>
      <w:tr w:rsidR="003120C1" w:rsidRPr="003120C1" w14:paraId="7E982CBF" w14:textId="77777777" w:rsidTr="004F1E98">
        <w:tc>
          <w:tcPr>
            <w:tcW w:w="774" w:type="dxa"/>
          </w:tcPr>
          <w:p w14:paraId="75EA5DE3"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2</w:t>
            </w:r>
          </w:p>
        </w:tc>
        <w:tc>
          <w:tcPr>
            <w:tcW w:w="2985" w:type="dxa"/>
            <w:vAlign w:val="center"/>
          </w:tcPr>
          <w:p w14:paraId="3B20CE91" w14:textId="77777777" w:rsidR="003120C1" w:rsidRPr="003120C1" w:rsidRDefault="003120C1" w:rsidP="004F1E98">
            <w:pPr>
              <w:spacing w:line="300" w:lineRule="auto"/>
              <w:jc w:val="center"/>
              <w:rPr>
                <w:color w:val="252525"/>
                <w:sz w:val="26"/>
                <w:szCs w:val="26"/>
                <w:lang w:val="pt-BR" w:eastAsia="zh-CN"/>
              </w:rPr>
            </w:pPr>
            <w:r w:rsidRPr="003120C1">
              <w:rPr>
                <w:rFonts w:hint="eastAsia"/>
                <w:color w:val="252525"/>
                <w:sz w:val="26"/>
                <w:szCs w:val="26"/>
                <w:lang w:val="pt-BR" w:eastAsia="zh-CN"/>
              </w:rPr>
              <w:t>Escherichia coli</w:t>
            </w:r>
            <w:r w:rsidRPr="003120C1">
              <w:rPr>
                <w:rFonts w:ascii="MS Mincho" w:eastAsia="MS Mincho" w:hAnsi="MS Mincho" w:cs="MS Mincho" w:hint="eastAsia"/>
                <w:color w:val="252525"/>
                <w:sz w:val="26"/>
                <w:szCs w:val="26"/>
                <w:lang w:val="pt-BR" w:eastAsia="zh-CN"/>
              </w:rPr>
              <w:t>（</w:t>
            </w:r>
            <w:r w:rsidRPr="003120C1">
              <w:rPr>
                <w:rFonts w:hint="eastAsia"/>
                <w:color w:val="252525"/>
                <w:sz w:val="26"/>
                <w:szCs w:val="26"/>
                <w:lang w:val="pt-BR" w:eastAsia="zh-CN"/>
              </w:rPr>
              <w:t>*</w:t>
            </w:r>
            <w:r w:rsidRPr="003120C1">
              <w:rPr>
                <w:rFonts w:ascii="MS Mincho" w:eastAsia="MS Mincho" w:hAnsi="MS Mincho" w:cs="MS Mincho" w:hint="eastAsia"/>
                <w:color w:val="252525"/>
                <w:sz w:val="26"/>
                <w:szCs w:val="26"/>
                <w:lang w:val="pt-BR" w:eastAsia="zh-CN"/>
              </w:rPr>
              <w:t>）</w:t>
            </w:r>
          </w:p>
        </w:tc>
        <w:tc>
          <w:tcPr>
            <w:tcW w:w="1170" w:type="dxa"/>
            <w:vAlign w:val="center"/>
          </w:tcPr>
          <w:p w14:paraId="74A16950"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CFU</w:t>
            </w:r>
            <w:r w:rsidRPr="003120C1">
              <w:rPr>
                <w:color w:val="252525"/>
                <w:sz w:val="26"/>
                <w:szCs w:val="26"/>
                <w:lang w:val="vi-VN" w:eastAsia="zh-CN"/>
              </w:rPr>
              <w:t>/g</w:t>
            </w:r>
          </w:p>
        </w:tc>
        <w:tc>
          <w:tcPr>
            <w:tcW w:w="2160" w:type="dxa"/>
            <w:vAlign w:val="center"/>
          </w:tcPr>
          <w:p w14:paraId="6F521DB1"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eastAsia="zh-CN"/>
              </w:rPr>
              <w:t>&lt;</w:t>
            </w:r>
            <w:r w:rsidRPr="003120C1">
              <w:rPr>
                <w:rFonts w:hint="eastAsia"/>
                <w:color w:val="252525"/>
                <w:sz w:val="26"/>
                <w:szCs w:val="26"/>
                <w:lang w:eastAsia="zh-CN"/>
              </w:rPr>
              <w:t xml:space="preserve"> 10</w:t>
            </w:r>
          </w:p>
        </w:tc>
        <w:tc>
          <w:tcPr>
            <w:tcW w:w="2183" w:type="dxa"/>
            <w:vAlign w:val="center"/>
          </w:tcPr>
          <w:p w14:paraId="3C4A046A" w14:textId="0B166C80" w:rsidR="003120C1" w:rsidRPr="003120C1" w:rsidRDefault="003120C1" w:rsidP="004F1E98">
            <w:pPr>
              <w:spacing w:line="300" w:lineRule="auto"/>
              <w:jc w:val="center"/>
              <w:rPr>
                <w:color w:val="252525"/>
                <w:sz w:val="26"/>
                <w:szCs w:val="26"/>
                <w:lang w:val="pt-BR" w:eastAsia="zh-CN"/>
              </w:rPr>
            </w:pPr>
          </w:p>
        </w:tc>
      </w:tr>
      <w:tr w:rsidR="003120C1" w:rsidRPr="003120C1" w14:paraId="5F9ECB28" w14:textId="77777777" w:rsidTr="004F1E98">
        <w:tc>
          <w:tcPr>
            <w:tcW w:w="774" w:type="dxa"/>
          </w:tcPr>
          <w:p w14:paraId="2EF99E37"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3</w:t>
            </w:r>
          </w:p>
        </w:tc>
        <w:tc>
          <w:tcPr>
            <w:tcW w:w="2985" w:type="dxa"/>
          </w:tcPr>
          <w:p w14:paraId="39375D27" w14:textId="77777777" w:rsidR="003120C1" w:rsidRPr="003120C1" w:rsidRDefault="003120C1" w:rsidP="004F1E98">
            <w:pPr>
              <w:spacing w:line="300" w:lineRule="auto"/>
              <w:jc w:val="center"/>
              <w:rPr>
                <w:color w:val="252525"/>
                <w:sz w:val="26"/>
                <w:szCs w:val="26"/>
                <w:lang w:val="pt-BR" w:eastAsia="zh-CN"/>
              </w:rPr>
            </w:pPr>
            <w:r w:rsidRPr="003120C1">
              <w:rPr>
                <w:rFonts w:hint="eastAsia"/>
                <w:color w:val="252525"/>
                <w:sz w:val="26"/>
                <w:szCs w:val="26"/>
                <w:lang w:val="pt-BR" w:eastAsia="zh-CN"/>
              </w:rPr>
              <w:t xml:space="preserve">Staphylococci </w:t>
            </w:r>
            <w:r w:rsidRPr="003120C1">
              <w:rPr>
                <w:color w:val="252525"/>
                <w:sz w:val="26"/>
                <w:szCs w:val="26"/>
                <w:lang w:val="vi-VN" w:eastAsia="zh-CN"/>
              </w:rPr>
              <w:t>dương tính với coagulase (*)</w:t>
            </w:r>
          </w:p>
        </w:tc>
        <w:tc>
          <w:tcPr>
            <w:tcW w:w="1170" w:type="dxa"/>
          </w:tcPr>
          <w:p w14:paraId="1BFD6B59" w14:textId="77777777" w:rsidR="003120C1" w:rsidRPr="003120C1" w:rsidRDefault="003120C1" w:rsidP="004F1E98">
            <w:pPr>
              <w:spacing w:line="300" w:lineRule="auto"/>
              <w:jc w:val="center"/>
              <w:rPr>
                <w:color w:val="252525"/>
                <w:sz w:val="26"/>
                <w:szCs w:val="26"/>
                <w:lang w:val="vi-VN" w:eastAsia="zh-CN"/>
              </w:rPr>
            </w:pPr>
          </w:p>
          <w:p w14:paraId="640C086D"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CFU</w:t>
            </w:r>
            <w:r w:rsidRPr="003120C1">
              <w:rPr>
                <w:color w:val="252525"/>
                <w:sz w:val="26"/>
                <w:szCs w:val="26"/>
                <w:lang w:val="vi-VN" w:eastAsia="zh-CN"/>
              </w:rPr>
              <w:t>/g</w:t>
            </w:r>
          </w:p>
        </w:tc>
        <w:tc>
          <w:tcPr>
            <w:tcW w:w="2160" w:type="dxa"/>
          </w:tcPr>
          <w:p w14:paraId="3CAC284C" w14:textId="77777777" w:rsidR="003120C1" w:rsidRPr="003120C1" w:rsidRDefault="003120C1" w:rsidP="004F1E98">
            <w:pPr>
              <w:spacing w:line="300" w:lineRule="auto"/>
              <w:jc w:val="center"/>
              <w:rPr>
                <w:color w:val="252525"/>
                <w:sz w:val="26"/>
                <w:szCs w:val="26"/>
                <w:lang w:val="vi-VN" w:eastAsia="zh-CN"/>
              </w:rPr>
            </w:pPr>
          </w:p>
          <w:p w14:paraId="3392B843"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eastAsia="zh-CN"/>
              </w:rPr>
              <w:t>&lt;</w:t>
            </w:r>
            <w:r w:rsidRPr="003120C1">
              <w:rPr>
                <w:rFonts w:hint="eastAsia"/>
                <w:color w:val="252525"/>
                <w:sz w:val="26"/>
                <w:szCs w:val="26"/>
                <w:lang w:eastAsia="zh-CN"/>
              </w:rPr>
              <w:t xml:space="preserve"> 10</w:t>
            </w:r>
            <w:r w:rsidRPr="003120C1">
              <w:rPr>
                <w:rFonts w:hint="eastAsia"/>
                <w:color w:val="252525"/>
                <w:sz w:val="26"/>
                <w:szCs w:val="26"/>
                <w:lang w:val="pt-BR" w:eastAsia="zh-CN"/>
              </w:rPr>
              <w:t xml:space="preserve"> </w:t>
            </w:r>
          </w:p>
        </w:tc>
        <w:tc>
          <w:tcPr>
            <w:tcW w:w="2183" w:type="dxa"/>
          </w:tcPr>
          <w:p w14:paraId="6F3BAE68" w14:textId="764D33C7" w:rsidR="003120C1" w:rsidRPr="003120C1" w:rsidRDefault="003120C1" w:rsidP="004F1E98">
            <w:pPr>
              <w:spacing w:line="300" w:lineRule="auto"/>
              <w:jc w:val="center"/>
              <w:rPr>
                <w:color w:val="252525"/>
                <w:sz w:val="26"/>
                <w:szCs w:val="26"/>
                <w:lang w:val="pt-BR" w:eastAsia="zh-CN"/>
              </w:rPr>
            </w:pPr>
          </w:p>
        </w:tc>
      </w:tr>
      <w:tr w:rsidR="003120C1" w:rsidRPr="003120C1" w14:paraId="08197229" w14:textId="77777777" w:rsidTr="004F1E98">
        <w:tc>
          <w:tcPr>
            <w:tcW w:w="774" w:type="dxa"/>
          </w:tcPr>
          <w:p w14:paraId="69E4B5A4"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4</w:t>
            </w:r>
          </w:p>
        </w:tc>
        <w:tc>
          <w:tcPr>
            <w:tcW w:w="2985" w:type="dxa"/>
          </w:tcPr>
          <w:p w14:paraId="061934F1"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Salmonella</w:t>
            </w:r>
            <w:r w:rsidRPr="003120C1">
              <w:rPr>
                <w:color w:val="252525"/>
                <w:sz w:val="26"/>
                <w:szCs w:val="26"/>
                <w:lang w:val="vi-VN" w:eastAsia="zh-CN"/>
              </w:rPr>
              <w:t xml:space="preserve"> spp</w:t>
            </w:r>
          </w:p>
        </w:tc>
        <w:tc>
          <w:tcPr>
            <w:tcW w:w="1170" w:type="dxa"/>
          </w:tcPr>
          <w:p w14:paraId="1010A54B"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/25g</w:t>
            </w:r>
          </w:p>
        </w:tc>
        <w:tc>
          <w:tcPr>
            <w:tcW w:w="2160" w:type="dxa"/>
          </w:tcPr>
          <w:p w14:paraId="69A1FA5F"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Không phát hiện</w:t>
            </w:r>
          </w:p>
        </w:tc>
        <w:tc>
          <w:tcPr>
            <w:tcW w:w="2183" w:type="dxa"/>
          </w:tcPr>
          <w:p w14:paraId="060EFD56" w14:textId="0AC84BDD" w:rsidR="003120C1" w:rsidRPr="003120C1" w:rsidRDefault="003120C1" w:rsidP="004F1E98">
            <w:pPr>
              <w:spacing w:line="300" w:lineRule="auto"/>
              <w:jc w:val="center"/>
              <w:rPr>
                <w:color w:val="252525"/>
                <w:sz w:val="26"/>
                <w:szCs w:val="26"/>
                <w:lang w:val="pt-BR" w:eastAsia="zh-CN"/>
              </w:rPr>
            </w:pPr>
          </w:p>
        </w:tc>
      </w:tr>
      <w:tr w:rsidR="003120C1" w:rsidRPr="003120C1" w14:paraId="114B6F06" w14:textId="77777777" w:rsidTr="004F1E98">
        <w:tc>
          <w:tcPr>
            <w:tcW w:w="774" w:type="dxa"/>
          </w:tcPr>
          <w:p w14:paraId="533D3EEC"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5</w:t>
            </w:r>
          </w:p>
        </w:tc>
        <w:tc>
          <w:tcPr>
            <w:tcW w:w="2985" w:type="dxa"/>
          </w:tcPr>
          <w:p w14:paraId="6FA3CE21"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T</w:t>
            </w:r>
            <w:r w:rsidRPr="003120C1">
              <w:rPr>
                <w:color w:val="252525"/>
                <w:sz w:val="26"/>
                <w:szCs w:val="26"/>
                <w:lang w:val="vi-VN" w:eastAsia="zh-CN"/>
              </w:rPr>
              <w:t>ổ</w:t>
            </w:r>
            <w:r w:rsidRPr="003120C1">
              <w:rPr>
                <w:color w:val="252525"/>
                <w:sz w:val="26"/>
                <w:szCs w:val="26"/>
                <w:lang w:val="pt-BR" w:eastAsia="zh-CN"/>
              </w:rPr>
              <w:t>ng</w:t>
            </w:r>
            <w:r w:rsidRPr="003120C1">
              <w:rPr>
                <w:color w:val="252525"/>
                <w:sz w:val="26"/>
                <w:szCs w:val="26"/>
                <w:lang w:val="vi-VN" w:eastAsia="zh-CN"/>
              </w:rPr>
              <w:t xml:space="preserve"> số bào tử nấm men nấm mốc</w:t>
            </w:r>
          </w:p>
        </w:tc>
        <w:tc>
          <w:tcPr>
            <w:tcW w:w="1170" w:type="dxa"/>
          </w:tcPr>
          <w:p w14:paraId="7A27C57D"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CFU</w:t>
            </w:r>
            <w:r w:rsidRPr="003120C1">
              <w:rPr>
                <w:color w:val="252525"/>
                <w:sz w:val="26"/>
                <w:szCs w:val="26"/>
                <w:lang w:val="vi-VN" w:eastAsia="zh-CN"/>
              </w:rPr>
              <w:t>/g</w:t>
            </w:r>
          </w:p>
        </w:tc>
        <w:tc>
          <w:tcPr>
            <w:tcW w:w="2160" w:type="dxa"/>
          </w:tcPr>
          <w:p w14:paraId="62D05634"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eastAsia="zh-CN"/>
              </w:rPr>
              <w:t>&lt;</w:t>
            </w:r>
            <w:r w:rsidRPr="003120C1">
              <w:rPr>
                <w:rFonts w:hint="eastAsia"/>
                <w:color w:val="252525"/>
                <w:sz w:val="26"/>
                <w:szCs w:val="26"/>
                <w:lang w:eastAsia="zh-CN"/>
              </w:rPr>
              <w:t xml:space="preserve"> 10</w:t>
            </w:r>
          </w:p>
        </w:tc>
        <w:tc>
          <w:tcPr>
            <w:tcW w:w="2183" w:type="dxa"/>
          </w:tcPr>
          <w:p w14:paraId="6D87E43A" w14:textId="4113066C" w:rsidR="003120C1" w:rsidRPr="003120C1" w:rsidRDefault="003120C1" w:rsidP="004F1E98">
            <w:pPr>
              <w:spacing w:line="300" w:lineRule="auto"/>
              <w:jc w:val="center"/>
              <w:rPr>
                <w:color w:val="252525"/>
                <w:sz w:val="26"/>
                <w:szCs w:val="26"/>
                <w:lang w:val="pt-BR" w:eastAsia="zh-CN"/>
              </w:rPr>
            </w:pPr>
          </w:p>
        </w:tc>
      </w:tr>
    </w:tbl>
    <w:p w14:paraId="300D43EB" w14:textId="693A3600" w:rsidR="003120C1" w:rsidRDefault="003120C1" w:rsidP="00FC278E">
      <w:pPr>
        <w:pStyle w:val="SectionVIHeader"/>
        <w:spacing w:after="120" w:line="264" w:lineRule="auto"/>
        <w:ind w:firstLine="709"/>
        <w:jc w:val="both"/>
        <w:rPr>
          <w:b w:val="0"/>
          <w:bCs/>
          <w:sz w:val="28"/>
          <w:szCs w:val="28"/>
          <w:lang w:val="nl-NL"/>
        </w:rPr>
      </w:pPr>
      <w:r>
        <w:rPr>
          <w:b w:val="0"/>
          <w:bCs/>
          <w:sz w:val="28"/>
          <w:szCs w:val="28"/>
          <w:lang w:val="nl-NL"/>
        </w:rPr>
        <w:t xml:space="preserve">- </w:t>
      </w:r>
      <w:r w:rsidRPr="003120C1">
        <w:rPr>
          <w:b w:val="0"/>
          <w:bCs/>
          <w:sz w:val="28"/>
          <w:szCs w:val="28"/>
          <w:lang w:val="nl-NL"/>
        </w:rPr>
        <w:t>Bánh nướng Nhân lá dứa sợi dừa</w:t>
      </w:r>
      <w:r>
        <w:rPr>
          <w:b w:val="0"/>
          <w:bCs/>
          <w:sz w:val="28"/>
          <w:szCs w:val="28"/>
          <w:lang w:val="nl-NL"/>
        </w:rPr>
        <w:t>:</w:t>
      </w:r>
    </w:p>
    <w:p w14:paraId="3DF2F2FD" w14:textId="73EC2113" w:rsidR="003120C1" w:rsidRDefault="003120C1" w:rsidP="00FC278E">
      <w:pPr>
        <w:pStyle w:val="SectionVIHeader"/>
        <w:spacing w:after="120" w:line="264" w:lineRule="auto"/>
        <w:ind w:firstLine="709"/>
        <w:jc w:val="both"/>
        <w:rPr>
          <w:b w:val="0"/>
          <w:bCs/>
          <w:sz w:val="28"/>
          <w:szCs w:val="28"/>
          <w:lang w:val="nl-NL"/>
        </w:rPr>
      </w:pPr>
      <w:r>
        <w:rPr>
          <w:b w:val="0"/>
          <w:bCs/>
          <w:sz w:val="28"/>
          <w:szCs w:val="28"/>
          <w:lang w:val="nl-NL"/>
        </w:rPr>
        <w:t xml:space="preserve">+ Thành phần: </w:t>
      </w:r>
      <w:r w:rsidRPr="003120C1">
        <w:rPr>
          <w:b w:val="0"/>
          <w:bCs/>
          <w:sz w:val="28"/>
          <w:szCs w:val="28"/>
          <w:lang w:val="nl-NL"/>
        </w:rPr>
        <w:t>Nhân lá dứa sợi dừa (Bí đao, siro mạch nha, đường trắng, dừa nạo, dừa nạo sấy, nước cốt dừa, bột sữa nguyên kem, dầu thực vật, bột lá dứa), bột mì, nước đường, dầu thực vật, chất tạo xốp (kali cacbonat  E501(i) , natri cacbonat E501(i)).</w:t>
      </w:r>
    </w:p>
    <w:p w14:paraId="3D8D0C71" w14:textId="1478CC32" w:rsidR="003120C1" w:rsidRDefault="003120C1" w:rsidP="00FC278E">
      <w:pPr>
        <w:pStyle w:val="SectionVIHeader"/>
        <w:spacing w:after="120" w:line="264" w:lineRule="auto"/>
        <w:ind w:firstLine="709"/>
        <w:jc w:val="both"/>
        <w:rPr>
          <w:b w:val="0"/>
          <w:bCs/>
          <w:sz w:val="28"/>
          <w:szCs w:val="28"/>
        </w:rPr>
      </w:pPr>
      <w:r>
        <w:rPr>
          <w:b w:val="0"/>
          <w:bCs/>
          <w:sz w:val="28"/>
          <w:szCs w:val="28"/>
          <w:lang w:val="nl-NL"/>
        </w:rPr>
        <w:t xml:space="preserve">+ </w:t>
      </w:r>
      <w:r w:rsidRPr="003120C1">
        <w:rPr>
          <w:b w:val="0"/>
          <w:bCs/>
          <w:sz w:val="28"/>
          <w:szCs w:val="28"/>
          <w:lang w:val="vi-VN"/>
        </w:rPr>
        <w:t xml:space="preserve">Giới hạn động tố vi nấm (Theo </w:t>
      </w:r>
      <w:r w:rsidRPr="003120C1">
        <w:rPr>
          <w:b w:val="0"/>
          <w:bCs/>
          <w:sz w:val="28"/>
          <w:szCs w:val="28"/>
          <w:lang w:val="pt-BR"/>
        </w:rPr>
        <w:t>QCVN 8-1:2011/BYT</w:t>
      </w:r>
      <w:r w:rsidRPr="003120C1">
        <w:rPr>
          <w:b w:val="0"/>
          <w:bCs/>
          <w:sz w:val="28"/>
          <w:szCs w:val="28"/>
          <w:lang w:val="vi-VN"/>
        </w:rPr>
        <w:t>)  được thể hiện trong bảng sau:</w:t>
      </w:r>
    </w:p>
    <w:tbl>
      <w:tblPr>
        <w:tblStyle w:val="TableGrid"/>
        <w:tblW w:w="9272" w:type="dxa"/>
        <w:tblLook w:val="0000" w:firstRow="0" w:lastRow="0" w:firstColumn="0" w:lastColumn="0" w:noHBand="0" w:noVBand="0"/>
      </w:tblPr>
      <w:tblGrid>
        <w:gridCol w:w="789"/>
        <w:gridCol w:w="3015"/>
        <w:gridCol w:w="1125"/>
        <w:gridCol w:w="2175"/>
        <w:gridCol w:w="2168"/>
      </w:tblGrid>
      <w:tr w:rsidR="003120C1" w:rsidRPr="003120C1" w14:paraId="118B7D0C" w14:textId="77777777" w:rsidTr="004F1E98">
        <w:tc>
          <w:tcPr>
            <w:tcW w:w="789" w:type="dxa"/>
          </w:tcPr>
          <w:p w14:paraId="4F73E87E"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STT</w:t>
            </w:r>
          </w:p>
        </w:tc>
        <w:tc>
          <w:tcPr>
            <w:tcW w:w="3015" w:type="dxa"/>
          </w:tcPr>
          <w:p w14:paraId="2CAB0FD4"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Tên chỉ tiêu</w:t>
            </w:r>
          </w:p>
        </w:tc>
        <w:tc>
          <w:tcPr>
            <w:tcW w:w="1125" w:type="dxa"/>
          </w:tcPr>
          <w:p w14:paraId="398B0617"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Đơn vị tính</w:t>
            </w:r>
          </w:p>
        </w:tc>
        <w:tc>
          <w:tcPr>
            <w:tcW w:w="2175" w:type="dxa"/>
          </w:tcPr>
          <w:p w14:paraId="25758489"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K</w:t>
            </w:r>
            <w:r w:rsidRPr="003120C1">
              <w:rPr>
                <w:color w:val="252525"/>
                <w:sz w:val="26"/>
                <w:szCs w:val="26"/>
                <w:lang w:val="vi-VN" w:eastAsia="zh-CN"/>
              </w:rPr>
              <w:t>ế</w:t>
            </w:r>
            <w:r w:rsidRPr="003120C1">
              <w:rPr>
                <w:color w:val="252525"/>
                <w:sz w:val="26"/>
                <w:szCs w:val="26"/>
                <w:lang w:val="pt-BR" w:eastAsia="zh-CN"/>
              </w:rPr>
              <w:t>t</w:t>
            </w:r>
            <w:r w:rsidRPr="003120C1">
              <w:rPr>
                <w:color w:val="252525"/>
                <w:sz w:val="26"/>
                <w:szCs w:val="26"/>
                <w:lang w:val="vi-VN" w:eastAsia="zh-CN"/>
              </w:rPr>
              <w:t xml:space="preserve"> quả</w:t>
            </w:r>
          </w:p>
        </w:tc>
        <w:tc>
          <w:tcPr>
            <w:tcW w:w="2168" w:type="dxa"/>
          </w:tcPr>
          <w:p w14:paraId="286A4FFE"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Doanh nghiệp tự công bố</w:t>
            </w:r>
          </w:p>
        </w:tc>
      </w:tr>
      <w:tr w:rsidR="003120C1" w:rsidRPr="003120C1" w14:paraId="477CAE1F" w14:textId="77777777" w:rsidTr="004F1E98">
        <w:tc>
          <w:tcPr>
            <w:tcW w:w="789" w:type="dxa"/>
          </w:tcPr>
          <w:p w14:paraId="2F48EA8F" w14:textId="77777777" w:rsidR="003120C1" w:rsidRPr="003120C1" w:rsidRDefault="003120C1" w:rsidP="004F1E98">
            <w:pPr>
              <w:spacing w:line="300" w:lineRule="auto"/>
              <w:rPr>
                <w:color w:val="252525"/>
                <w:sz w:val="26"/>
                <w:szCs w:val="26"/>
                <w:lang w:val="pt-BR" w:eastAsia="zh-CN"/>
              </w:rPr>
            </w:pPr>
            <w:r w:rsidRPr="003120C1">
              <w:rPr>
                <w:color w:val="252525"/>
                <w:sz w:val="26"/>
                <w:szCs w:val="26"/>
                <w:lang w:val="vi-VN" w:eastAsia="zh-CN"/>
              </w:rPr>
              <w:t>1</w:t>
            </w:r>
          </w:p>
        </w:tc>
        <w:tc>
          <w:tcPr>
            <w:tcW w:w="3015" w:type="dxa"/>
            <w:vAlign w:val="center"/>
          </w:tcPr>
          <w:p w14:paraId="1B5B4871"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Aflatoxin B1(*)</w:t>
            </w:r>
          </w:p>
        </w:tc>
        <w:tc>
          <w:tcPr>
            <w:tcW w:w="1125" w:type="dxa"/>
            <w:vAlign w:val="center"/>
          </w:tcPr>
          <w:p w14:paraId="17F6DE63"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eastAsia="zh-CN"/>
              </w:rPr>
              <w:t>µg</w:t>
            </w:r>
            <w:r w:rsidRPr="003120C1">
              <w:rPr>
                <w:rFonts w:hint="eastAsia"/>
                <w:color w:val="252525"/>
                <w:sz w:val="26"/>
                <w:szCs w:val="26"/>
                <w:lang w:eastAsia="zh-CN"/>
              </w:rPr>
              <w:t>/kg</w:t>
            </w:r>
          </w:p>
        </w:tc>
        <w:tc>
          <w:tcPr>
            <w:tcW w:w="2175" w:type="dxa"/>
            <w:vAlign w:val="center"/>
          </w:tcPr>
          <w:p w14:paraId="74BE2C71"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Không phát hiện</w:t>
            </w:r>
          </w:p>
        </w:tc>
        <w:tc>
          <w:tcPr>
            <w:tcW w:w="2168" w:type="dxa"/>
            <w:vAlign w:val="center"/>
          </w:tcPr>
          <w:p w14:paraId="3EBBD8E5" w14:textId="11EA2C5D" w:rsidR="003120C1" w:rsidRPr="003120C1" w:rsidRDefault="003120C1" w:rsidP="004F1E98">
            <w:pPr>
              <w:spacing w:line="300" w:lineRule="auto"/>
              <w:jc w:val="center"/>
              <w:rPr>
                <w:color w:val="252525"/>
                <w:sz w:val="26"/>
                <w:szCs w:val="26"/>
                <w:lang w:val="pt-BR" w:eastAsia="zh-CN"/>
              </w:rPr>
            </w:pPr>
          </w:p>
        </w:tc>
      </w:tr>
      <w:tr w:rsidR="003120C1" w:rsidRPr="003120C1" w14:paraId="269C8AE3" w14:textId="77777777" w:rsidTr="004F1E98">
        <w:tc>
          <w:tcPr>
            <w:tcW w:w="789" w:type="dxa"/>
          </w:tcPr>
          <w:p w14:paraId="1530A871" w14:textId="77777777" w:rsidR="003120C1" w:rsidRPr="003120C1" w:rsidRDefault="003120C1" w:rsidP="004F1E98">
            <w:pPr>
              <w:spacing w:line="300" w:lineRule="auto"/>
              <w:rPr>
                <w:color w:val="252525"/>
                <w:sz w:val="26"/>
                <w:szCs w:val="26"/>
                <w:lang w:val="pt-BR" w:eastAsia="zh-CN"/>
              </w:rPr>
            </w:pPr>
            <w:r w:rsidRPr="003120C1">
              <w:rPr>
                <w:color w:val="252525"/>
                <w:sz w:val="26"/>
                <w:szCs w:val="26"/>
                <w:lang w:val="vi-VN" w:eastAsia="zh-CN"/>
              </w:rPr>
              <w:t>2</w:t>
            </w:r>
          </w:p>
        </w:tc>
        <w:tc>
          <w:tcPr>
            <w:tcW w:w="3015" w:type="dxa"/>
            <w:vAlign w:val="center"/>
          </w:tcPr>
          <w:p w14:paraId="06BAADFA"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Aflatoxin tổng số(*)</w:t>
            </w:r>
          </w:p>
        </w:tc>
        <w:tc>
          <w:tcPr>
            <w:tcW w:w="1125" w:type="dxa"/>
            <w:vAlign w:val="center"/>
          </w:tcPr>
          <w:p w14:paraId="42B108C4"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eastAsia="zh-CN"/>
              </w:rPr>
              <w:t>µg</w:t>
            </w:r>
            <w:r w:rsidRPr="003120C1">
              <w:rPr>
                <w:rFonts w:hint="eastAsia"/>
                <w:color w:val="252525"/>
                <w:sz w:val="26"/>
                <w:szCs w:val="26"/>
                <w:lang w:eastAsia="zh-CN"/>
              </w:rPr>
              <w:t>/kg</w:t>
            </w:r>
          </w:p>
        </w:tc>
        <w:tc>
          <w:tcPr>
            <w:tcW w:w="2175" w:type="dxa"/>
            <w:vAlign w:val="center"/>
          </w:tcPr>
          <w:p w14:paraId="1CAA22D8"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Không phát hiện</w:t>
            </w:r>
          </w:p>
        </w:tc>
        <w:tc>
          <w:tcPr>
            <w:tcW w:w="2168" w:type="dxa"/>
            <w:vAlign w:val="center"/>
          </w:tcPr>
          <w:p w14:paraId="46077190" w14:textId="5FB49811" w:rsidR="003120C1" w:rsidRPr="003120C1" w:rsidRDefault="003120C1" w:rsidP="004F1E98">
            <w:pPr>
              <w:spacing w:line="300" w:lineRule="auto"/>
              <w:jc w:val="center"/>
              <w:rPr>
                <w:color w:val="252525"/>
                <w:sz w:val="26"/>
                <w:szCs w:val="26"/>
                <w:lang w:val="pt-BR" w:eastAsia="zh-CN"/>
              </w:rPr>
            </w:pPr>
          </w:p>
        </w:tc>
      </w:tr>
      <w:tr w:rsidR="003120C1" w:rsidRPr="003120C1" w14:paraId="1B735F7E" w14:textId="77777777" w:rsidTr="004F1E98">
        <w:tc>
          <w:tcPr>
            <w:tcW w:w="789" w:type="dxa"/>
          </w:tcPr>
          <w:p w14:paraId="5E88FDAE" w14:textId="77777777" w:rsidR="003120C1" w:rsidRPr="003120C1" w:rsidRDefault="003120C1" w:rsidP="004F1E98">
            <w:pPr>
              <w:spacing w:line="300" w:lineRule="auto"/>
              <w:rPr>
                <w:color w:val="252525"/>
                <w:sz w:val="26"/>
                <w:szCs w:val="26"/>
                <w:lang w:val="pt-BR" w:eastAsia="zh-CN"/>
              </w:rPr>
            </w:pPr>
            <w:r w:rsidRPr="003120C1">
              <w:rPr>
                <w:color w:val="252525"/>
                <w:sz w:val="26"/>
                <w:szCs w:val="26"/>
                <w:lang w:val="vi-VN" w:eastAsia="zh-CN"/>
              </w:rPr>
              <w:t>3</w:t>
            </w:r>
          </w:p>
        </w:tc>
        <w:tc>
          <w:tcPr>
            <w:tcW w:w="3015" w:type="dxa"/>
            <w:vAlign w:val="center"/>
          </w:tcPr>
          <w:p w14:paraId="4878E689"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Ochratoxin A(*)</w:t>
            </w:r>
          </w:p>
        </w:tc>
        <w:tc>
          <w:tcPr>
            <w:tcW w:w="1125" w:type="dxa"/>
            <w:vAlign w:val="center"/>
          </w:tcPr>
          <w:p w14:paraId="6130E5F1"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eastAsia="zh-CN"/>
              </w:rPr>
              <w:t>µg</w:t>
            </w:r>
            <w:r w:rsidRPr="003120C1">
              <w:rPr>
                <w:rFonts w:hint="eastAsia"/>
                <w:color w:val="252525"/>
                <w:sz w:val="26"/>
                <w:szCs w:val="26"/>
                <w:lang w:eastAsia="zh-CN"/>
              </w:rPr>
              <w:t>/kg</w:t>
            </w:r>
          </w:p>
        </w:tc>
        <w:tc>
          <w:tcPr>
            <w:tcW w:w="2175" w:type="dxa"/>
            <w:vAlign w:val="center"/>
          </w:tcPr>
          <w:p w14:paraId="2BF23607"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Không phát hiện</w:t>
            </w:r>
          </w:p>
        </w:tc>
        <w:tc>
          <w:tcPr>
            <w:tcW w:w="2168" w:type="dxa"/>
            <w:vAlign w:val="center"/>
          </w:tcPr>
          <w:p w14:paraId="060F7E77" w14:textId="2E3AAB6E" w:rsidR="003120C1" w:rsidRPr="003120C1" w:rsidRDefault="003120C1" w:rsidP="004F1E98">
            <w:pPr>
              <w:spacing w:line="300" w:lineRule="auto"/>
              <w:jc w:val="center"/>
              <w:rPr>
                <w:color w:val="252525"/>
                <w:sz w:val="26"/>
                <w:szCs w:val="26"/>
                <w:lang w:val="pt-BR" w:eastAsia="zh-CN"/>
              </w:rPr>
            </w:pPr>
          </w:p>
        </w:tc>
      </w:tr>
      <w:tr w:rsidR="003120C1" w:rsidRPr="003120C1" w14:paraId="5C39EA85" w14:textId="77777777" w:rsidTr="004F1E98">
        <w:tc>
          <w:tcPr>
            <w:tcW w:w="789" w:type="dxa"/>
          </w:tcPr>
          <w:p w14:paraId="34232A75" w14:textId="77777777" w:rsidR="003120C1" w:rsidRPr="003120C1" w:rsidRDefault="003120C1" w:rsidP="004F1E98">
            <w:pPr>
              <w:spacing w:line="300" w:lineRule="auto"/>
              <w:rPr>
                <w:color w:val="252525"/>
                <w:sz w:val="26"/>
                <w:szCs w:val="26"/>
                <w:lang w:val="pt-BR" w:eastAsia="zh-CN"/>
              </w:rPr>
            </w:pPr>
            <w:r w:rsidRPr="003120C1">
              <w:rPr>
                <w:color w:val="252525"/>
                <w:sz w:val="26"/>
                <w:szCs w:val="26"/>
                <w:lang w:val="vi-VN" w:eastAsia="zh-CN"/>
              </w:rPr>
              <w:t>4</w:t>
            </w:r>
          </w:p>
        </w:tc>
        <w:tc>
          <w:tcPr>
            <w:tcW w:w="3015" w:type="dxa"/>
            <w:vAlign w:val="center"/>
          </w:tcPr>
          <w:p w14:paraId="4420A17F"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Deoxynivalenol(*)</w:t>
            </w:r>
          </w:p>
        </w:tc>
        <w:tc>
          <w:tcPr>
            <w:tcW w:w="1125" w:type="dxa"/>
            <w:vAlign w:val="center"/>
          </w:tcPr>
          <w:p w14:paraId="32E05A8E"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eastAsia="zh-CN"/>
              </w:rPr>
              <w:t>µg</w:t>
            </w:r>
            <w:r w:rsidRPr="003120C1">
              <w:rPr>
                <w:rFonts w:hint="eastAsia"/>
                <w:color w:val="252525"/>
                <w:sz w:val="26"/>
                <w:szCs w:val="26"/>
                <w:lang w:eastAsia="zh-CN"/>
              </w:rPr>
              <w:t>/kg</w:t>
            </w:r>
          </w:p>
        </w:tc>
        <w:tc>
          <w:tcPr>
            <w:tcW w:w="2175" w:type="dxa"/>
            <w:vAlign w:val="center"/>
          </w:tcPr>
          <w:p w14:paraId="63FED61F"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Không phát hiện</w:t>
            </w:r>
          </w:p>
        </w:tc>
        <w:tc>
          <w:tcPr>
            <w:tcW w:w="2168" w:type="dxa"/>
            <w:vAlign w:val="center"/>
          </w:tcPr>
          <w:p w14:paraId="4269499D" w14:textId="1BCF59FA" w:rsidR="003120C1" w:rsidRPr="003120C1" w:rsidRDefault="003120C1" w:rsidP="004F1E98">
            <w:pPr>
              <w:spacing w:line="300" w:lineRule="auto"/>
              <w:jc w:val="center"/>
              <w:rPr>
                <w:color w:val="252525"/>
                <w:sz w:val="26"/>
                <w:szCs w:val="26"/>
                <w:lang w:val="pt-BR" w:eastAsia="zh-CN"/>
              </w:rPr>
            </w:pPr>
          </w:p>
        </w:tc>
      </w:tr>
      <w:tr w:rsidR="003120C1" w:rsidRPr="003120C1" w14:paraId="74A704B2" w14:textId="77777777" w:rsidTr="004F1E98">
        <w:tc>
          <w:tcPr>
            <w:tcW w:w="789" w:type="dxa"/>
          </w:tcPr>
          <w:p w14:paraId="34E6CC08" w14:textId="77777777" w:rsidR="003120C1" w:rsidRPr="003120C1" w:rsidRDefault="003120C1" w:rsidP="004F1E98">
            <w:pPr>
              <w:spacing w:line="300" w:lineRule="auto"/>
              <w:rPr>
                <w:color w:val="252525"/>
                <w:sz w:val="26"/>
                <w:szCs w:val="26"/>
                <w:lang w:val="pt-BR" w:eastAsia="zh-CN"/>
              </w:rPr>
            </w:pPr>
            <w:r w:rsidRPr="003120C1">
              <w:rPr>
                <w:color w:val="252525"/>
                <w:sz w:val="26"/>
                <w:szCs w:val="26"/>
                <w:lang w:val="vi-VN" w:eastAsia="zh-CN"/>
              </w:rPr>
              <w:t>5</w:t>
            </w:r>
          </w:p>
        </w:tc>
        <w:tc>
          <w:tcPr>
            <w:tcW w:w="3015" w:type="dxa"/>
            <w:vAlign w:val="center"/>
          </w:tcPr>
          <w:p w14:paraId="152E0EF9"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Zearalenone(*)</w:t>
            </w:r>
          </w:p>
        </w:tc>
        <w:tc>
          <w:tcPr>
            <w:tcW w:w="1125" w:type="dxa"/>
            <w:vAlign w:val="center"/>
          </w:tcPr>
          <w:p w14:paraId="2301258C"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eastAsia="zh-CN"/>
              </w:rPr>
              <w:t>µg</w:t>
            </w:r>
            <w:r w:rsidRPr="003120C1">
              <w:rPr>
                <w:rFonts w:hint="eastAsia"/>
                <w:color w:val="252525"/>
                <w:sz w:val="26"/>
                <w:szCs w:val="26"/>
                <w:lang w:eastAsia="zh-CN"/>
              </w:rPr>
              <w:t>/kg</w:t>
            </w:r>
          </w:p>
        </w:tc>
        <w:tc>
          <w:tcPr>
            <w:tcW w:w="2175" w:type="dxa"/>
            <w:vAlign w:val="center"/>
          </w:tcPr>
          <w:p w14:paraId="7E0A4372"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Không phát hiện</w:t>
            </w:r>
          </w:p>
        </w:tc>
        <w:tc>
          <w:tcPr>
            <w:tcW w:w="2168" w:type="dxa"/>
            <w:vAlign w:val="center"/>
          </w:tcPr>
          <w:p w14:paraId="6ACA7994" w14:textId="7CBB9C71" w:rsidR="003120C1" w:rsidRPr="003120C1" w:rsidRDefault="003120C1" w:rsidP="004F1E98">
            <w:pPr>
              <w:spacing w:line="300" w:lineRule="auto"/>
              <w:jc w:val="center"/>
              <w:rPr>
                <w:color w:val="252525"/>
                <w:sz w:val="26"/>
                <w:szCs w:val="26"/>
                <w:lang w:val="pt-BR" w:eastAsia="zh-CN"/>
              </w:rPr>
            </w:pPr>
          </w:p>
        </w:tc>
      </w:tr>
    </w:tbl>
    <w:p w14:paraId="4D7013BA" w14:textId="217EF511" w:rsidR="003120C1" w:rsidRDefault="003120C1" w:rsidP="00FC278E">
      <w:pPr>
        <w:pStyle w:val="SectionVIHeader"/>
        <w:spacing w:after="120" w:line="264" w:lineRule="auto"/>
        <w:ind w:firstLine="709"/>
        <w:jc w:val="both"/>
        <w:rPr>
          <w:b w:val="0"/>
          <w:bCs/>
          <w:sz w:val="28"/>
          <w:szCs w:val="28"/>
        </w:rPr>
      </w:pPr>
      <w:r>
        <w:rPr>
          <w:b w:val="0"/>
          <w:bCs/>
          <w:sz w:val="28"/>
          <w:szCs w:val="28"/>
        </w:rPr>
        <w:t xml:space="preserve">+ </w:t>
      </w:r>
      <w:r w:rsidRPr="003120C1">
        <w:rPr>
          <w:b w:val="0"/>
          <w:bCs/>
          <w:sz w:val="28"/>
          <w:szCs w:val="28"/>
        </w:rPr>
        <w:t>Giới hạn kim loại nặng (Theo QCVN 8-2:2011/BYT) được thể hiện trong bảng sau:</w:t>
      </w:r>
    </w:p>
    <w:tbl>
      <w:tblPr>
        <w:tblStyle w:val="TableGrid"/>
        <w:tblW w:w="0" w:type="auto"/>
        <w:tblLook w:val="0000" w:firstRow="0" w:lastRow="0" w:firstColumn="0" w:lastColumn="0" w:noHBand="0" w:noVBand="0"/>
      </w:tblPr>
      <w:tblGrid>
        <w:gridCol w:w="797"/>
        <w:gridCol w:w="2910"/>
        <w:gridCol w:w="1111"/>
        <w:gridCol w:w="2088"/>
        <w:gridCol w:w="2110"/>
      </w:tblGrid>
      <w:tr w:rsidR="003120C1" w:rsidRPr="003120C1" w14:paraId="33F34687" w14:textId="77777777" w:rsidTr="003120C1">
        <w:tc>
          <w:tcPr>
            <w:tcW w:w="797" w:type="dxa"/>
          </w:tcPr>
          <w:p w14:paraId="466F2713"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lastRenderedPageBreak/>
              <w:t>STT</w:t>
            </w:r>
          </w:p>
        </w:tc>
        <w:tc>
          <w:tcPr>
            <w:tcW w:w="2910" w:type="dxa"/>
          </w:tcPr>
          <w:p w14:paraId="313AD760"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Tên chỉ tiêu</w:t>
            </w:r>
          </w:p>
        </w:tc>
        <w:tc>
          <w:tcPr>
            <w:tcW w:w="1111" w:type="dxa"/>
          </w:tcPr>
          <w:p w14:paraId="39653EB0"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Đơn vị tính</w:t>
            </w:r>
          </w:p>
        </w:tc>
        <w:tc>
          <w:tcPr>
            <w:tcW w:w="2088" w:type="dxa"/>
          </w:tcPr>
          <w:p w14:paraId="7C22C458"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K</w:t>
            </w:r>
            <w:r w:rsidRPr="003120C1">
              <w:rPr>
                <w:color w:val="252525"/>
                <w:sz w:val="26"/>
                <w:szCs w:val="26"/>
                <w:lang w:val="vi-VN" w:eastAsia="zh-CN"/>
              </w:rPr>
              <w:t>ế</w:t>
            </w:r>
            <w:r w:rsidRPr="003120C1">
              <w:rPr>
                <w:color w:val="252525"/>
                <w:sz w:val="26"/>
                <w:szCs w:val="26"/>
                <w:lang w:val="pt-BR" w:eastAsia="zh-CN"/>
              </w:rPr>
              <w:t>t</w:t>
            </w:r>
            <w:r w:rsidRPr="003120C1">
              <w:rPr>
                <w:color w:val="252525"/>
                <w:sz w:val="26"/>
                <w:szCs w:val="26"/>
                <w:lang w:val="vi-VN" w:eastAsia="zh-CN"/>
              </w:rPr>
              <w:t xml:space="preserve"> quả</w:t>
            </w:r>
          </w:p>
        </w:tc>
        <w:tc>
          <w:tcPr>
            <w:tcW w:w="2110" w:type="dxa"/>
          </w:tcPr>
          <w:p w14:paraId="5CD35F13"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Doanh nghiệp tự công bố</w:t>
            </w:r>
          </w:p>
        </w:tc>
      </w:tr>
      <w:tr w:rsidR="003120C1" w:rsidRPr="003120C1" w14:paraId="601EAA45" w14:textId="77777777" w:rsidTr="003120C1">
        <w:tc>
          <w:tcPr>
            <w:tcW w:w="797" w:type="dxa"/>
            <w:vAlign w:val="center"/>
          </w:tcPr>
          <w:p w14:paraId="16E56EBB"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1</w:t>
            </w:r>
          </w:p>
        </w:tc>
        <w:tc>
          <w:tcPr>
            <w:tcW w:w="2910" w:type="dxa"/>
            <w:vAlign w:val="center"/>
          </w:tcPr>
          <w:p w14:paraId="7AD5AC8F" w14:textId="77777777" w:rsidR="003120C1" w:rsidRPr="003120C1" w:rsidRDefault="003120C1" w:rsidP="004F1E98">
            <w:pPr>
              <w:spacing w:line="300" w:lineRule="auto"/>
              <w:jc w:val="center"/>
              <w:rPr>
                <w:color w:val="252525"/>
                <w:sz w:val="26"/>
                <w:szCs w:val="26"/>
                <w:lang w:val="pt-BR" w:eastAsia="zh-CN"/>
              </w:rPr>
            </w:pPr>
            <w:r w:rsidRPr="003120C1">
              <w:rPr>
                <w:rFonts w:hint="eastAsia"/>
                <w:color w:val="252525"/>
                <w:sz w:val="26"/>
                <w:szCs w:val="26"/>
                <w:lang w:val="vi-VN" w:eastAsia="zh-CN"/>
              </w:rPr>
              <w:t>Cadimi(Cd)</w:t>
            </w:r>
            <w:r w:rsidRPr="003120C1">
              <w:rPr>
                <w:color w:val="252525"/>
                <w:sz w:val="26"/>
                <w:szCs w:val="26"/>
                <w:lang w:val="vi-VN" w:eastAsia="zh-CN"/>
              </w:rPr>
              <w:t xml:space="preserve"> (</w:t>
            </w:r>
            <w:r w:rsidRPr="003120C1">
              <w:rPr>
                <w:rFonts w:hint="eastAsia"/>
                <w:color w:val="252525"/>
                <w:sz w:val="26"/>
                <w:szCs w:val="26"/>
                <w:lang w:val="vi-VN" w:eastAsia="zh-CN"/>
              </w:rPr>
              <w:t>**</w:t>
            </w:r>
            <w:r w:rsidRPr="003120C1">
              <w:rPr>
                <w:rFonts w:ascii="MS Mincho" w:eastAsia="MS Mincho" w:hAnsi="MS Mincho" w:cs="MS Mincho" w:hint="eastAsia"/>
                <w:color w:val="252525"/>
                <w:sz w:val="26"/>
                <w:szCs w:val="26"/>
                <w:lang w:val="vi-VN" w:eastAsia="zh-CN"/>
              </w:rPr>
              <w:t>）</w:t>
            </w:r>
          </w:p>
        </w:tc>
        <w:tc>
          <w:tcPr>
            <w:tcW w:w="1111" w:type="dxa"/>
            <w:vAlign w:val="center"/>
          </w:tcPr>
          <w:p w14:paraId="7249E5BA" w14:textId="77777777" w:rsidR="003120C1" w:rsidRPr="003120C1" w:rsidRDefault="003120C1" w:rsidP="004F1E98">
            <w:pPr>
              <w:spacing w:line="300" w:lineRule="auto"/>
              <w:jc w:val="center"/>
              <w:rPr>
                <w:color w:val="252525"/>
                <w:sz w:val="26"/>
                <w:szCs w:val="26"/>
                <w:lang w:val="pt-BR" w:eastAsia="zh-CN"/>
              </w:rPr>
            </w:pPr>
            <w:r w:rsidRPr="003120C1">
              <w:rPr>
                <w:rFonts w:hint="eastAsia"/>
                <w:color w:val="252525"/>
                <w:sz w:val="26"/>
                <w:szCs w:val="26"/>
                <w:lang w:val="vi-VN" w:eastAsia="zh-CN"/>
              </w:rPr>
              <w:t>mg/kg</w:t>
            </w:r>
          </w:p>
        </w:tc>
        <w:tc>
          <w:tcPr>
            <w:tcW w:w="2088" w:type="dxa"/>
            <w:vAlign w:val="center"/>
          </w:tcPr>
          <w:p w14:paraId="17FF1379"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eastAsia="zh-CN"/>
              </w:rPr>
              <w:t>&lt;</w:t>
            </w:r>
            <w:r w:rsidRPr="003120C1">
              <w:rPr>
                <w:rFonts w:hint="eastAsia"/>
                <w:color w:val="252525"/>
                <w:sz w:val="26"/>
                <w:szCs w:val="26"/>
                <w:lang w:eastAsia="zh-CN"/>
              </w:rPr>
              <w:t xml:space="preserve"> 0.005</w:t>
            </w:r>
          </w:p>
        </w:tc>
        <w:tc>
          <w:tcPr>
            <w:tcW w:w="2110" w:type="dxa"/>
            <w:vAlign w:val="center"/>
          </w:tcPr>
          <w:p w14:paraId="2F9AC906" w14:textId="446D85F9" w:rsidR="003120C1" w:rsidRPr="003120C1" w:rsidRDefault="003120C1" w:rsidP="004F1E98">
            <w:pPr>
              <w:spacing w:line="300" w:lineRule="auto"/>
              <w:jc w:val="center"/>
              <w:rPr>
                <w:color w:val="252525"/>
                <w:sz w:val="26"/>
                <w:szCs w:val="26"/>
                <w:lang w:val="pt-BR" w:eastAsia="zh-CN"/>
              </w:rPr>
            </w:pPr>
          </w:p>
        </w:tc>
      </w:tr>
      <w:tr w:rsidR="003120C1" w:rsidRPr="003120C1" w14:paraId="42915E98" w14:textId="77777777" w:rsidTr="003120C1">
        <w:tc>
          <w:tcPr>
            <w:tcW w:w="797" w:type="dxa"/>
          </w:tcPr>
          <w:p w14:paraId="1376F0A9"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2</w:t>
            </w:r>
          </w:p>
        </w:tc>
        <w:tc>
          <w:tcPr>
            <w:tcW w:w="2910" w:type="dxa"/>
          </w:tcPr>
          <w:p w14:paraId="54FB43D5"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Chì (Pb) (**)</w:t>
            </w:r>
          </w:p>
        </w:tc>
        <w:tc>
          <w:tcPr>
            <w:tcW w:w="1111" w:type="dxa"/>
          </w:tcPr>
          <w:p w14:paraId="4666244F" w14:textId="77777777" w:rsidR="003120C1" w:rsidRPr="003120C1" w:rsidRDefault="003120C1" w:rsidP="004F1E98">
            <w:pPr>
              <w:spacing w:line="300" w:lineRule="auto"/>
              <w:jc w:val="center"/>
              <w:rPr>
                <w:color w:val="252525"/>
                <w:sz w:val="26"/>
                <w:szCs w:val="26"/>
                <w:lang w:val="pt-BR" w:eastAsia="zh-CN"/>
              </w:rPr>
            </w:pPr>
            <w:r w:rsidRPr="003120C1">
              <w:rPr>
                <w:rFonts w:hint="eastAsia"/>
                <w:color w:val="252525"/>
                <w:sz w:val="26"/>
                <w:szCs w:val="26"/>
                <w:lang w:val="vi-VN" w:eastAsia="zh-CN"/>
              </w:rPr>
              <w:t>mg/kg</w:t>
            </w:r>
          </w:p>
        </w:tc>
        <w:tc>
          <w:tcPr>
            <w:tcW w:w="2088" w:type="dxa"/>
          </w:tcPr>
          <w:p w14:paraId="578BD40C"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Không phát hiện</w:t>
            </w:r>
          </w:p>
        </w:tc>
        <w:tc>
          <w:tcPr>
            <w:tcW w:w="2110" w:type="dxa"/>
          </w:tcPr>
          <w:p w14:paraId="2A52B909" w14:textId="38B98317" w:rsidR="003120C1" w:rsidRPr="003120C1" w:rsidRDefault="003120C1" w:rsidP="004F1E98">
            <w:pPr>
              <w:spacing w:line="300" w:lineRule="auto"/>
              <w:jc w:val="center"/>
              <w:rPr>
                <w:color w:val="252525"/>
                <w:sz w:val="26"/>
                <w:szCs w:val="26"/>
                <w:lang w:val="pt-BR" w:eastAsia="zh-CN"/>
              </w:rPr>
            </w:pPr>
          </w:p>
        </w:tc>
      </w:tr>
    </w:tbl>
    <w:p w14:paraId="0A8CBF50" w14:textId="4C6028EC" w:rsidR="003120C1" w:rsidRPr="003120C1" w:rsidRDefault="003120C1" w:rsidP="00FC278E">
      <w:pPr>
        <w:pStyle w:val="SectionVIHeader"/>
        <w:spacing w:after="120" w:line="264" w:lineRule="auto"/>
        <w:ind w:firstLine="709"/>
        <w:jc w:val="both"/>
        <w:rPr>
          <w:b w:val="0"/>
          <w:bCs/>
          <w:sz w:val="28"/>
          <w:szCs w:val="28"/>
        </w:rPr>
      </w:pPr>
      <w:r>
        <w:rPr>
          <w:b w:val="0"/>
          <w:bCs/>
          <w:sz w:val="28"/>
          <w:szCs w:val="28"/>
        </w:rPr>
        <w:t xml:space="preserve">+ </w:t>
      </w:r>
      <w:r w:rsidRPr="003120C1">
        <w:rPr>
          <w:b w:val="0"/>
          <w:bCs/>
          <w:sz w:val="28"/>
          <w:szCs w:val="28"/>
        </w:rPr>
        <w:t xml:space="preserve">Giới hạn vi sinh vật (Theo QCVN 8-3:2012/BYT) được thể hiện trong bảng sau:  </w:t>
      </w:r>
    </w:p>
    <w:tbl>
      <w:tblPr>
        <w:tblStyle w:val="TableGrid"/>
        <w:tblW w:w="0" w:type="auto"/>
        <w:tblLook w:val="0000" w:firstRow="0" w:lastRow="0" w:firstColumn="0" w:lastColumn="0" w:noHBand="0" w:noVBand="0"/>
      </w:tblPr>
      <w:tblGrid>
        <w:gridCol w:w="811"/>
        <w:gridCol w:w="2917"/>
        <w:gridCol w:w="1112"/>
        <w:gridCol w:w="2087"/>
        <w:gridCol w:w="2089"/>
      </w:tblGrid>
      <w:tr w:rsidR="003120C1" w:rsidRPr="003120C1" w14:paraId="235DE16C" w14:textId="77777777" w:rsidTr="004F1E98">
        <w:tc>
          <w:tcPr>
            <w:tcW w:w="819" w:type="dxa"/>
          </w:tcPr>
          <w:p w14:paraId="50A5395A"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STT</w:t>
            </w:r>
          </w:p>
        </w:tc>
        <w:tc>
          <w:tcPr>
            <w:tcW w:w="3000" w:type="dxa"/>
          </w:tcPr>
          <w:p w14:paraId="6D9610A1"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Tên chỉ tiêu</w:t>
            </w:r>
          </w:p>
        </w:tc>
        <w:tc>
          <w:tcPr>
            <w:tcW w:w="1125" w:type="dxa"/>
          </w:tcPr>
          <w:p w14:paraId="3108CFA6"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Đơn vị tính</w:t>
            </w:r>
          </w:p>
        </w:tc>
        <w:tc>
          <w:tcPr>
            <w:tcW w:w="2160" w:type="dxa"/>
          </w:tcPr>
          <w:p w14:paraId="3A12E128"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K</w:t>
            </w:r>
            <w:r w:rsidRPr="003120C1">
              <w:rPr>
                <w:color w:val="252525"/>
                <w:sz w:val="26"/>
                <w:szCs w:val="26"/>
                <w:lang w:val="vi-VN" w:eastAsia="zh-CN"/>
              </w:rPr>
              <w:t>ế</w:t>
            </w:r>
            <w:r w:rsidRPr="003120C1">
              <w:rPr>
                <w:color w:val="252525"/>
                <w:sz w:val="26"/>
                <w:szCs w:val="26"/>
                <w:lang w:val="pt-BR" w:eastAsia="zh-CN"/>
              </w:rPr>
              <w:t>t</w:t>
            </w:r>
            <w:r w:rsidRPr="003120C1">
              <w:rPr>
                <w:color w:val="252525"/>
                <w:sz w:val="26"/>
                <w:szCs w:val="26"/>
                <w:lang w:val="vi-VN" w:eastAsia="zh-CN"/>
              </w:rPr>
              <w:t xml:space="preserve"> quả</w:t>
            </w:r>
          </w:p>
        </w:tc>
        <w:tc>
          <w:tcPr>
            <w:tcW w:w="2168" w:type="dxa"/>
          </w:tcPr>
          <w:p w14:paraId="01548ACF"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Doanh nghiệp tự công bố</w:t>
            </w:r>
          </w:p>
        </w:tc>
      </w:tr>
      <w:tr w:rsidR="003120C1" w:rsidRPr="003120C1" w14:paraId="59EDCC48" w14:textId="77777777" w:rsidTr="004F1E98">
        <w:tc>
          <w:tcPr>
            <w:tcW w:w="819" w:type="dxa"/>
          </w:tcPr>
          <w:p w14:paraId="639DA4E1"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1</w:t>
            </w:r>
          </w:p>
        </w:tc>
        <w:tc>
          <w:tcPr>
            <w:tcW w:w="3000" w:type="dxa"/>
          </w:tcPr>
          <w:p w14:paraId="31CB3D5E"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Tổng</w:t>
            </w:r>
            <w:r w:rsidRPr="003120C1">
              <w:rPr>
                <w:color w:val="252525"/>
                <w:sz w:val="26"/>
                <w:szCs w:val="26"/>
                <w:lang w:val="vi-VN" w:eastAsia="zh-CN"/>
              </w:rPr>
              <w:t xml:space="preserve"> số vi sinh vật hiếu khí(*)</w:t>
            </w:r>
          </w:p>
        </w:tc>
        <w:tc>
          <w:tcPr>
            <w:tcW w:w="1125" w:type="dxa"/>
          </w:tcPr>
          <w:p w14:paraId="5CFE176A"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CFU</w:t>
            </w:r>
            <w:r w:rsidRPr="003120C1">
              <w:rPr>
                <w:color w:val="252525"/>
                <w:sz w:val="26"/>
                <w:szCs w:val="26"/>
                <w:lang w:val="vi-VN" w:eastAsia="zh-CN"/>
              </w:rPr>
              <w:t>/g</w:t>
            </w:r>
          </w:p>
        </w:tc>
        <w:tc>
          <w:tcPr>
            <w:tcW w:w="2160" w:type="dxa"/>
          </w:tcPr>
          <w:p w14:paraId="1AD5164D" w14:textId="77777777" w:rsidR="003120C1" w:rsidRPr="003120C1" w:rsidRDefault="003120C1" w:rsidP="004F1E98">
            <w:pPr>
              <w:spacing w:line="300" w:lineRule="auto"/>
              <w:jc w:val="center"/>
              <w:rPr>
                <w:color w:val="252525"/>
                <w:sz w:val="26"/>
                <w:szCs w:val="26"/>
                <w:vertAlign w:val="superscript"/>
                <w:lang w:val="pt-BR" w:eastAsia="zh-CN"/>
              </w:rPr>
            </w:pPr>
            <w:r w:rsidRPr="003120C1">
              <w:rPr>
                <w:color w:val="252525"/>
                <w:sz w:val="26"/>
                <w:szCs w:val="26"/>
                <w:lang w:eastAsia="zh-CN"/>
              </w:rPr>
              <w:t>9.0</w:t>
            </w:r>
            <w:r w:rsidRPr="003120C1">
              <w:rPr>
                <w:rFonts w:hint="eastAsia"/>
                <w:color w:val="252525"/>
                <w:sz w:val="26"/>
                <w:szCs w:val="26"/>
                <w:lang w:val="pt-BR" w:eastAsia="zh-CN"/>
              </w:rPr>
              <w:t>*10</w:t>
            </w:r>
            <w:r w:rsidRPr="003120C1">
              <w:rPr>
                <w:color w:val="252525"/>
                <w:sz w:val="26"/>
                <w:szCs w:val="26"/>
                <w:vertAlign w:val="superscript"/>
                <w:lang w:eastAsia="zh-CN"/>
              </w:rPr>
              <w:t>1</w:t>
            </w:r>
          </w:p>
        </w:tc>
        <w:tc>
          <w:tcPr>
            <w:tcW w:w="2168" w:type="dxa"/>
          </w:tcPr>
          <w:p w14:paraId="7BC544D0" w14:textId="3FE6D6D5" w:rsidR="003120C1" w:rsidRPr="003120C1" w:rsidRDefault="003120C1" w:rsidP="004F1E98">
            <w:pPr>
              <w:spacing w:line="300" w:lineRule="auto"/>
              <w:ind w:firstLineChars="200" w:firstLine="520"/>
              <w:rPr>
                <w:color w:val="252525"/>
                <w:sz w:val="26"/>
                <w:szCs w:val="26"/>
                <w:lang w:val="pt-BR" w:eastAsia="zh-CN"/>
              </w:rPr>
            </w:pPr>
          </w:p>
        </w:tc>
      </w:tr>
      <w:tr w:rsidR="003120C1" w:rsidRPr="003120C1" w14:paraId="72043D22" w14:textId="77777777" w:rsidTr="004F1E98">
        <w:tc>
          <w:tcPr>
            <w:tcW w:w="819" w:type="dxa"/>
          </w:tcPr>
          <w:p w14:paraId="12C2D594"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2</w:t>
            </w:r>
          </w:p>
        </w:tc>
        <w:tc>
          <w:tcPr>
            <w:tcW w:w="3000" w:type="dxa"/>
          </w:tcPr>
          <w:p w14:paraId="57884610" w14:textId="77777777" w:rsidR="003120C1" w:rsidRPr="003120C1" w:rsidRDefault="003120C1" w:rsidP="004F1E98">
            <w:pPr>
              <w:spacing w:line="300" w:lineRule="auto"/>
              <w:jc w:val="center"/>
              <w:rPr>
                <w:color w:val="252525"/>
                <w:sz w:val="26"/>
                <w:szCs w:val="26"/>
                <w:lang w:val="pt-BR" w:eastAsia="zh-CN"/>
              </w:rPr>
            </w:pPr>
            <w:r w:rsidRPr="003120C1">
              <w:rPr>
                <w:rFonts w:hint="eastAsia"/>
                <w:color w:val="252525"/>
                <w:sz w:val="26"/>
                <w:szCs w:val="26"/>
                <w:lang w:val="pt-BR" w:eastAsia="zh-CN"/>
              </w:rPr>
              <w:t>Escherichia coli</w:t>
            </w:r>
            <w:r w:rsidRPr="003120C1">
              <w:rPr>
                <w:rFonts w:ascii="MS Mincho" w:eastAsia="MS Mincho" w:hAnsi="MS Mincho" w:cs="MS Mincho" w:hint="eastAsia"/>
                <w:color w:val="252525"/>
                <w:sz w:val="26"/>
                <w:szCs w:val="26"/>
                <w:lang w:val="pt-BR" w:eastAsia="zh-CN"/>
              </w:rPr>
              <w:t>（</w:t>
            </w:r>
            <w:r w:rsidRPr="003120C1">
              <w:rPr>
                <w:rFonts w:hint="eastAsia"/>
                <w:color w:val="252525"/>
                <w:sz w:val="26"/>
                <w:szCs w:val="26"/>
                <w:lang w:val="pt-BR" w:eastAsia="zh-CN"/>
              </w:rPr>
              <w:t>*</w:t>
            </w:r>
            <w:r w:rsidRPr="003120C1">
              <w:rPr>
                <w:rFonts w:ascii="MS Mincho" w:eastAsia="MS Mincho" w:hAnsi="MS Mincho" w:cs="MS Mincho" w:hint="eastAsia"/>
                <w:color w:val="252525"/>
                <w:sz w:val="26"/>
                <w:szCs w:val="26"/>
                <w:lang w:val="pt-BR" w:eastAsia="zh-CN"/>
              </w:rPr>
              <w:t>）</w:t>
            </w:r>
          </w:p>
        </w:tc>
        <w:tc>
          <w:tcPr>
            <w:tcW w:w="1125" w:type="dxa"/>
          </w:tcPr>
          <w:p w14:paraId="21F4AF9A"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CFU</w:t>
            </w:r>
            <w:r w:rsidRPr="003120C1">
              <w:rPr>
                <w:color w:val="252525"/>
                <w:sz w:val="26"/>
                <w:szCs w:val="26"/>
                <w:lang w:val="vi-VN" w:eastAsia="zh-CN"/>
              </w:rPr>
              <w:t>/g</w:t>
            </w:r>
          </w:p>
        </w:tc>
        <w:tc>
          <w:tcPr>
            <w:tcW w:w="2160" w:type="dxa"/>
          </w:tcPr>
          <w:p w14:paraId="43016DFA"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eastAsia="zh-CN"/>
              </w:rPr>
              <w:t>&lt;</w:t>
            </w:r>
            <w:r w:rsidRPr="003120C1">
              <w:rPr>
                <w:rFonts w:hint="eastAsia"/>
                <w:color w:val="252525"/>
                <w:sz w:val="26"/>
                <w:szCs w:val="26"/>
                <w:lang w:eastAsia="zh-CN"/>
              </w:rPr>
              <w:t xml:space="preserve"> 10</w:t>
            </w:r>
          </w:p>
        </w:tc>
        <w:tc>
          <w:tcPr>
            <w:tcW w:w="2168" w:type="dxa"/>
          </w:tcPr>
          <w:p w14:paraId="28E4F127" w14:textId="15CC7C2D" w:rsidR="003120C1" w:rsidRPr="003120C1" w:rsidRDefault="003120C1" w:rsidP="004F1E98">
            <w:pPr>
              <w:spacing w:line="300" w:lineRule="auto"/>
              <w:jc w:val="center"/>
              <w:rPr>
                <w:color w:val="252525"/>
                <w:sz w:val="26"/>
                <w:szCs w:val="26"/>
                <w:lang w:val="pt-BR" w:eastAsia="zh-CN"/>
              </w:rPr>
            </w:pPr>
          </w:p>
        </w:tc>
      </w:tr>
      <w:tr w:rsidR="003120C1" w:rsidRPr="003120C1" w14:paraId="12C8FDB1" w14:textId="77777777" w:rsidTr="004F1E98">
        <w:tc>
          <w:tcPr>
            <w:tcW w:w="819" w:type="dxa"/>
          </w:tcPr>
          <w:p w14:paraId="27AA24A2"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3</w:t>
            </w:r>
          </w:p>
        </w:tc>
        <w:tc>
          <w:tcPr>
            <w:tcW w:w="3000" w:type="dxa"/>
          </w:tcPr>
          <w:p w14:paraId="454C2841" w14:textId="77777777" w:rsidR="003120C1" w:rsidRPr="003120C1" w:rsidRDefault="003120C1" w:rsidP="004F1E98">
            <w:pPr>
              <w:spacing w:line="300" w:lineRule="auto"/>
              <w:jc w:val="center"/>
              <w:rPr>
                <w:color w:val="252525"/>
                <w:sz w:val="26"/>
                <w:szCs w:val="26"/>
                <w:lang w:val="pt-BR" w:eastAsia="zh-CN"/>
              </w:rPr>
            </w:pPr>
            <w:r w:rsidRPr="003120C1">
              <w:rPr>
                <w:rFonts w:hint="eastAsia"/>
                <w:color w:val="252525"/>
                <w:sz w:val="26"/>
                <w:szCs w:val="26"/>
                <w:lang w:val="pt-BR" w:eastAsia="zh-CN"/>
              </w:rPr>
              <w:t xml:space="preserve">Staphylococci </w:t>
            </w:r>
            <w:r w:rsidRPr="003120C1">
              <w:rPr>
                <w:color w:val="252525"/>
                <w:sz w:val="26"/>
                <w:szCs w:val="26"/>
                <w:lang w:val="vi-VN" w:eastAsia="zh-CN"/>
              </w:rPr>
              <w:t>dương tính với coagulase (*)</w:t>
            </w:r>
          </w:p>
        </w:tc>
        <w:tc>
          <w:tcPr>
            <w:tcW w:w="1125" w:type="dxa"/>
          </w:tcPr>
          <w:p w14:paraId="15B11172" w14:textId="77777777" w:rsidR="003120C1" w:rsidRPr="003120C1" w:rsidRDefault="003120C1" w:rsidP="004F1E98">
            <w:pPr>
              <w:spacing w:line="300" w:lineRule="auto"/>
              <w:jc w:val="center"/>
              <w:rPr>
                <w:color w:val="252525"/>
                <w:sz w:val="26"/>
                <w:szCs w:val="26"/>
                <w:lang w:val="vi-VN" w:eastAsia="zh-CN"/>
              </w:rPr>
            </w:pPr>
          </w:p>
          <w:p w14:paraId="44F6EEFF"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CFU</w:t>
            </w:r>
            <w:r w:rsidRPr="003120C1">
              <w:rPr>
                <w:color w:val="252525"/>
                <w:sz w:val="26"/>
                <w:szCs w:val="26"/>
                <w:lang w:val="vi-VN" w:eastAsia="zh-CN"/>
              </w:rPr>
              <w:t>/g</w:t>
            </w:r>
          </w:p>
        </w:tc>
        <w:tc>
          <w:tcPr>
            <w:tcW w:w="2160" w:type="dxa"/>
          </w:tcPr>
          <w:p w14:paraId="503B8966" w14:textId="77777777" w:rsidR="003120C1" w:rsidRPr="003120C1" w:rsidRDefault="003120C1" w:rsidP="004F1E98">
            <w:pPr>
              <w:spacing w:line="300" w:lineRule="auto"/>
              <w:jc w:val="center"/>
              <w:rPr>
                <w:color w:val="252525"/>
                <w:sz w:val="26"/>
                <w:szCs w:val="26"/>
                <w:lang w:val="vi-VN" w:eastAsia="zh-CN"/>
              </w:rPr>
            </w:pPr>
          </w:p>
          <w:p w14:paraId="1712E2F4"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eastAsia="zh-CN"/>
              </w:rPr>
              <w:t>&lt;</w:t>
            </w:r>
            <w:r w:rsidRPr="003120C1">
              <w:rPr>
                <w:rFonts w:hint="eastAsia"/>
                <w:color w:val="252525"/>
                <w:sz w:val="26"/>
                <w:szCs w:val="26"/>
                <w:lang w:eastAsia="zh-CN"/>
              </w:rPr>
              <w:t xml:space="preserve"> 10</w:t>
            </w:r>
            <w:r w:rsidRPr="003120C1">
              <w:rPr>
                <w:rFonts w:hint="eastAsia"/>
                <w:color w:val="252525"/>
                <w:sz w:val="26"/>
                <w:szCs w:val="26"/>
                <w:lang w:val="pt-BR" w:eastAsia="zh-CN"/>
              </w:rPr>
              <w:t xml:space="preserve"> </w:t>
            </w:r>
          </w:p>
        </w:tc>
        <w:tc>
          <w:tcPr>
            <w:tcW w:w="2168" w:type="dxa"/>
          </w:tcPr>
          <w:p w14:paraId="779463E3" w14:textId="60C4992C" w:rsidR="003120C1" w:rsidRPr="003120C1" w:rsidRDefault="003120C1" w:rsidP="004F1E98">
            <w:pPr>
              <w:spacing w:line="300" w:lineRule="auto"/>
              <w:jc w:val="center"/>
              <w:rPr>
                <w:color w:val="252525"/>
                <w:sz w:val="26"/>
                <w:szCs w:val="26"/>
                <w:lang w:val="pt-BR" w:eastAsia="zh-CN"/>
              </w:rPr>
            </w:pPr>
          </w:p>
        </w:tc>
      </w:tr>
      <w:tr w:rsidR="003120C1" w:rsidRPr="003120C1" w14:paraId="5DC255ED" w14:textId="77777777" w:rsidTr="004F1E98">
        <w:tc>
          <w:tcPr>
            <w:tcW w:w="819" w:type="dxa"/>
          </w:tcPr>
          <w:p w14:paraId="43B93D73"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4</w:t>
            </w:r>
          </w:p>
        </w:tc>
        <w:tc>
          <w:tcPr>
            <w:tcW w:w="3000" w:type="dxa"/>
          </w:tcPr>
          <w:p w14:paraId="34774FED"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Salmonella</w:t>
            </w:r>
            <w:r w:rsidRPr="003120C1">
              <w:rPr>
                <w:color w:val="252525"/>
                <w:sz w:val="26"/>
                <w:szCs w:val="26"/>
                <w:lang w:val="vi-VN" w:eastAsia="zh-CN"/>
              </w:rPr>
              <w:t xml:space="preserve"> spp</w:t>
            </w:r>
          </w:p>
        </w:tc>
        <w:tc>
          <w:tcPr>
            <w:tcW w:w="1125" w:type="dxa"/>
          </w:tcPr>
          <w:p w14:paraId="60420732"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/25g</w:t>
            </w:r>
          </w:p>
        </w:tc>
        <w:tc>
          <w:tcPr>
            <w:tcW w:w="2160" w:type="dxa"/>
          </w:tcPr>
          <w:p w14:paraId="601AE9AC"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vi-VN" w:eastAsia="zh-CN"/>
              </w:rPr>
              <w:t>Không phát hiện</w:t>
            </w:r>
          </w:p>
        </w:tc>
        <w:tc>
          <w:tcPr>
            <w:tcW w:w="2168" w:type="dxa"/>
          </w:tcPr>
          <w:p w14:paraId="03834387" w14:textId="71350A1E" w:rsidR="003120C1" w:rsidRPr="003120C1" w:rsidRDefault="003120C1" w:rsidP="004F1E98">
            <w:pPr>
              <w:spacing w:line="300" w:lineRule="auto"/>
              <w:jc w:val="center"/>
              <w:rPr>
                <w:color w:val="252525"/>
                <w:sz w:val="26"/>
                <w:szCs w:val="26"/>
                <w:lang w:val="pt-BR" w:eastAsia="zh-CN"/>
              </w:rPr>
            </w:pPr>
          </w:p>
        </w:tc>
      </w:tr>
      <w:tr w:rsidR="003120C1" w:rsidRPr="003120C1" w14:paraId="11214423" w14:textId="77777777" w:rsidTr="004F1E98">
        <w:tc>
          <w:tcPr>
            <w:tcW w:w="819" w:type="dxa"/>
          </w:tcPr>
          <w:p w14:paraId="036754AB"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5</w:t>
            </w:r>
          </w:p>
        </w:tc>
        <w:tc>
          <w:tcPr>
            <w:tcW w:w="3000" w:type="dxa"/>
          </w:tcPr>
          <w:p w14:paraId="2E27E95B"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T</w:t>
            </w:r>
            <w:r w:rsidRPr="003120C1">
              <w:rPr>
                <w:color w:val="252525"/>
                <w:sz w:val="26"/>
                <w:szCs w:val="26"/>
                <w:lang w:val="vi-VN" w:eastAsia="zh-CN"/>
              </w:rPr>
              <w:t>ổ</w:t>
            </w:r>
            <w:r w:rsidRPr="003120C1">
              <w:rPr>
                <w:color w:val="252525"/>
                <w:sz w:val="26"/>
                <w:szCs w:val="26"/>
                <w:lang w:val="pt-BR" w:eastAsia="zh-CN"/>
              </w:rPr>
              <w:t>ng</w:t>
            </w:r>
            <w:r w:rsidRPr="003120C1">
              <w:rPr>
                <w:color w:val="252525"/>
                <w:sz w:val="26"/>
                <w:szCs w:val="26"/>
                <w:lang w:val="vi-VN" w:eastAsia="zh-CN"/>
              </w:rPr>
              <w:t xml:space="preserve"> số bào tử nấm men nấm mốc</w:t>
            </w:r>
          </w:p>
        </w:tc>
        <w:tc>
          <w:tcPr>
            <w:tcW w:w="1125" w:type="dxa"/>
          </w:tcPr>
          <w:p w14:paraId="4C301B9A"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val="pt-BR" w:eastAsia="zh-CN"/>
              </w:rPr>
              <w:t>CFU</w:t>
            </w:r>
            <w:r w:rsidRPr="003120C1">
              <w:rPr>
                <w:color w:val="252525"/>
                <w:sz w:val="26"/>
                <w:szCs w:val="26"/>
                <w:lang w:val="vi-VN" w:eastAsia="zh-CN"/>
              </w:rPr>
              <w:t>/g</w:t>
            </w:r>
          </w:p>
        </w:tc>
        <w:tc>
          <w:tcPr>
            <w:tcW w:w="2160" w:type="dxa"/>
          </w:tcPr>
          <w:p w14:paraId="6C9FD116" w14:textId="77777777" w:rsidR="003120C1" w:rsidRPr="003120C1" w:rsidRDefault="003120C1" w:rsidP="004F1E98">
            <w:pPr>
              <w:spacing w:line="300" w:lineRule="auto"/>
              <w:jc w:val="center"/>
              <w:rPr>
                <w:color w:val="252525"/>
                <w:sz w:val="26"/>
                <w:szCs w:val="26"/>
                <w:lang w:val="pt-BR" w:eastAsia="zh-CN"/>
              </w:rPr>
            </w:pPr>
            <w:r w:rsidRPr="003120C1">
              <w:rPr>
                <w:color w:val="252525"/>
                <w:sz w:val="26"/>
                <w:szCs w:val="26"/>
                <w:lang w:eastAsia="zh-CN"/>
              </w:rPr>
              <w:t>&lt;</w:t>
            </w:r>
            <w:r w:rsidRPr="003120C1">
              <w:rPr>
                <w:rFonts w:hint="eastAsia"/>
                <w:color w:val="252525"/>
                <w:sz w:val="26"/>
                <w:szCs w:val="26"/>
                <w:lang w:eastAsia="zh-CN"/>
              </w:rPr>
              <w:t xml:space="preserve"> 10</w:t>
            </w:r>
          </w:p>
        </w:tc>
        <w:tc>
          <w:tcPr>
            <w:tcW w:w="2168" w:type="dxa"/>
          </w:tcPr>
          <w:p w14:paraId="4A2539A5" w14:textId="1AD218A3" w:rsidR="003120C1" w:rsidRPr="003120C1" w:rsidRDefault="003120C1" w:rsidP="004F1E98">
            <w:pPr>
              <w:spacing w:line="300" w:lineRule="auto"/>
              <w:jc w:val="center"/>
              <w:rPr>
                <w:color w:val="252525"/>
                <w:sz w:val="26"/>
                <w:szCs w:val="26"/>
                <w:lang w:val="pt-BR" w:eastAsia="zh-CN"/>
              </w:rPr>
            </w:pPr>
          </w:p>
        </w:tc>
      </w:tr>
    </w:tbl>
    <w:p w14:paraId="6FA8AA25" w14:textId="69BD6C20" w:rsidR="00FC278E" w:rsidRPr="00F27720" w:rsidRDefault="00BF6056" w:rsidP="00FC278E">
      <w:pPr>
        <w:pStyle w:val="SectionVIHeader"/>
        <w:spacing w:after="120" w:line="264" w:lineRule="auto"/>
        <w:ind w:firstLine="709"/>
        <w:jc w:val="both"/>
        <w:rPr>
          <w:i/>
          <w:iCs/>
          <w:sz w:val="28"/>
          <w:szCs w:val="28"/>
          <w:lang w:val="nl-NL"/>
        </w:rPr>
      </w:pPr>
      <w:r>
        <w:rPr>
          <w:i/>
          <w:iCs/>
          <w:sz w:val="28"/>
          <w:szCs w:val="28"/>
          <w:lang w:val="nl-NL"/>
        </w:rPr>
        <w:t>c</w:t>
      </w:r>
      <w:r w:rsidR="00FC278E" w:rsidRPr="00F27720">
        <w:rPr>
          <w:i/>
          <w:iCs/>
          <w:sz w:val="28"/>
          <w:szCs w:val="28"/>
          <w:lang w:val="nl-NL"/>
        </w:rPr>
        <w:t xml:space="preserve">) Yêu cầu </w:t>
      </w:r>
      <w:r w:rsidR="00FC278E">
        <w:rPr>
          <w:i/>
          <w:iCs/>
          <w:sz w:val="28"/>
          <w:szCs w:val="28"/>
          <w:lang w:val="nl-NL"/>
        </w:rPr>
        <w:t>khác</w:t>
      </w:r>
    </w:p>
    <w:p w14:paraId="34943D03" w14:textId="77777777" w:rsidR="00FC278E" w:rsidRPr="00970512" w:rsidRDefault="00FC278E" w:rsidP="00FC278E">
      <w:pPr>
        <w:pStyle w:val="SectionVIHeader"/>
        <w:spacing w:after="120" w:line="264" w:lineRule="auto"/>
        <w:ind w:firstLine="709"/>
        <w:jc w:val="both"/>
        <w:rPr>
          <w:b w:val="0"/>
          <w:bCs/>
          <w:sz w:val="28"/>
          <w:szCs w:val="28"/>
          <w:lang w:val="nl-NL"/>
        </w:rPr>
      </w:pPr>
      <w:bookmarkStart w:id="1" w:name="_Hlk207391343"/>
      <w:r w:rsidRPr="00970512">
        <w:rPr>
          <w:b w:val="0"/>
          <w:bCs/>
          <w:sz w:val="28"/>
          <w:szCs w:val="28"/>
          <w:lang w:val="nl-NL"/>
        </w:rPr>
        <w:t>Nhà thầu phải cam kết:</w:t>
      </w:r>
    </w:p>
    <w:p w14:paraId="35F56166" w14:textId="02CCDC39" w:rsidR="00FC278E" w:rsidRPr="00970512" w:rsidRDefault="00FC278E" w:rsidP="00FC278E">
      <w:pPr>
        <w:pStyle w:val="SectionVIHeader"/>
        <w:spacing w:after="120" w:line="264" w:lineRule="auto"/>
        <w:ind w:firstLine="709"/>
        <w:jc w:val="both"/>
        <w:rPr>
          <w:b w:val="0"/>
          <w:bCs/>
          <w:sz w:val="28"/>
          <w:szCs w:val="28"/>
          <w:lang w:val="nl-NL"/>
        </w:rPr>
      </w:pPr>
      <w:r w:rsidRPr="00970512">
        <w:rPr>
          <w:b w:val="0"/>
          <w:bCs/>
          <w:sz w:val="28"/>
          <w:szCs w:val="28"/>
          <w:lang w:val="nl-NL"/>
        </w:rPr>
        <w:t>- Cam kết bố trí nh</w:t>
      </w:r>
      <w:r w:rsidR="00975C6E">
        <w:rPr>
          <w:b w:val="0"/>
          <w:bCs/>
          <w:sz w:val="28"/>
          <w:szCs w:val="28"/>
          <w:lang w:val="nl-NL"/>
        </w:rPr>
        <w:t>â</w:t>
      </w:r>
      <w:r w:rsidRPr="00970512">
        <w:rPr>
          <w:b w:val="0"/>
          <w:bCs/>
          <w:sz w:val="28"/>
          <w:szCs w:val="28"/>
          <w:lang w:val="nl-NL"/>
        </w:rPr>
        <w:t>n sự tham gia gói thực hiện gói thầu vào bên trong Nhà máy, cơ</w:t>
      </w:r>
      <w:r>
        <w:rPr>
          <w:b w:val="0"/>
          <w:bCs/>
          <w:sz w:val="28"/>
          <w:szCs w:val="28"/>
          <w:lang w:val="nl-NL"/>
        </w:rPr>
        <w:t xml:space="preserve"> </w:t>
      </w:r>
      <w:r w:rsidRPr="00970512">
        <w:rPr>
          <w:b w:val="0"/>
          <w:bCs/>
          <w:sz w:val="28"/>
          <w:szCs w:val="28"/>
          <w:lang w:val="nl-NL"/>
        </w:rPr>
        <w:t>quan của Chủ đầu tư (như vận chuyển, bốc xếp hàng hoá, bàn giao hàng hoá,…) chưa từng</w:t>
      </w:r>
      <w:r>
        <w:rPr>
          <w:b w:val="0"/>
          <w:bCs/>
          <w:sz w:val="28"/>
          <w:szCs w:val="28"/>
          <w:lang w:val="nl-NL"/>
        </w:rPr>
        <w:t xml:space="preserve"> </w:t>
      </w:r>
      <w:r w:rsidRPr="00970512">
        <w:rPr>
          <w:b w:val="0"/>
          <w:bCs/>
          <w:sz w:val="28"/>
          <w:szCs w:val="28"/>
          <w:lang w:val="nl-NL"/>
        </w:rPr>
        <w:t>vi phạm các quy định trong Nhà máy, cơ quan của Chủ đầu tư. Nếu bị phát hiện nhân sự</w:t>
      </w:r>
      <w:r>
        <w:rPr>
          <w:b w:val="0"/>
          <w:bCs/>
          <w:sz w:val="28"/>
          <w:szCs w:val="28"/>
          <w:lang w:val="nl-NL"/>
        </w:rPr>
        <w:t xml:space="preserve"> </w:t>
      </w:r>
      <w:r w:rsidRPr="00970512">
        <w:rPr>
          <w:b w:val="0"/>
          <w:bCs/>
          <w:sz w:val="28"/>
          <w:szCs w:val="28"/>
          <w:lang w:val="nl-NL"/>
        </w:rPr>
        <w:t>như vậy, nhà thầu phải thực hiện thay đổi nhân sự khác ngay lập tức.</w:t>
      </w:r>
    </w:p>
    <w:p w14:paraId="21A66092" w14:textId="77777777" w:rsidR="00FC278E" w:rsidRPr="00970512" w:rsidRDefault="00FC278E" w:rsidP="00FC278E">
      <w:pPr>
        <w:pStyle w:val="SectionVIHeader"/>
        <w:spacing w:after="120" w:line="264" w:lineRule="auto"/>
        <w:ind w:firstLine="709"/>
        <w:jc w:val="both"/>
        <w:rPr>
          <w:b w:val="0"/>
          <w:bCs/>
          <w:sz w:val="28"/>
          <w:szCs w:val="28"/>
          <w:lang w:val="nl-NL"/>
        </w:rPr>
      </w:pPr>
      <w:r w:rsidRPr="00970512">
        <w:rPr>
          <w:b w:val="0"/>
          <w:bCs/>
          <w:sz w:val="28"/>
          <w:szCs w:val="28"/>
          <w:lang w:val="nl-NL"/>
        </w:rPr>
        <w:t>- Cam kết đảm bảo hàng hóa được đóng gói theo tiêu chuẩn của nhà sản xuất, không</w:t>
      </w:r>
      <w:r>
        <w:rPr>
          <w:b w:val="0"/>
          <w:bCs/>
          <w:sz w:val="28"/>
          <w:szCs w:val="28"/>
          <w:lang w:val="nl-NL"/>
        </w:rPr>
        <w:t xml:space="preserve"> </w:t>
      </w:r>
      <w:r w:rsidRPr="00970512">
        <w:rPr>
          <w:b w:val="0"/>
          <w:bCs/>
          <w:sz w:val="28"/>
          <w:szCs w:val="28"/>
          <w:lang w:val="nl-NL"/>
        </w:rPr>
        <w:t>bóp méo; được vận chuyển bởi các phương tiện chuyên dụng đảm bảo đủ điều kiện an</w:t>
      </w:r>
      <w:r>
        <w:rPr>
          <w:b w:val="0"/>
          <w:bCs/>
          <w:sz w:val="28"/>
          <w:szCs w:val="28"/>
          <w:lang w:val="nl-NL"/>
        </w:rPr>
        <w:t xml:space="preserve"> </w:t>
      </w:r>
      <w:r w:rsidRPr="00970512">
        <w:rPr>
          <w:b w:val="0"/>
          <w:bCs/>
          <w:sz w:val="28"/>
          <w:szCs w:val="28"/>
          <w:lang w:val="nl-NL"/>
        </w:rPr>
        <w:t>toàn, vệ sinh thực phẩm.</w:t>
      </w:r>
    </w:p>
    <w:p w14:paraId="06D384B4" w14:textId="77777777" w:rsidR="00FC278E" w:rsidRPr="00970512" w:rsidRDefault="00FC278E" w:rsidP="00FC278E">
      <w:pPr>
        <w:pStyle w:val="SectionVIHeader"/>
        <w:spacing w:after="120" w:line="264" w:lineRule="auto"/>
        <w:ind w:firstLine="709"/>
        <w:jc w:val="both"/>
        <w:rPr>
          <w:b w:val="0"/>
          <w:bCs/>
          <w:sz w:val="28"/>
          <w:szCs w:val="28"/>
          <w:lang w:val="nl-NL"/>
        </w:rPr>
      </w:pPr>
      <w:r w:rsidRPr="00970512">
        <w:rPr>
          <w:b w:val="0"/>
          <w:bCs/>
          <w:sz w:val="28"/>
          <w:szCs w:val="28"/>
          <w:lang w:val="nl-NL"/>
        </w:rPr>
        <w:t>- Cam kết thu hồi các sản phẩm bị lỗi, hỏng và cấp bù sản phẩm trong thời gian bảo</w:t>
      </w:r>
      <w:r>
        <w:rPr>
          <w:b w:val="0"/>
          <w:bCs/>
          <w:sz w:val="28"/>
          <w:szCs w:val="28"/>
          <w:lang w:val="nl-NL"/>
        </w:rPr>
        <w:t xml:space="preserve"> </w:t>
      </w:r>
      <w:r w:rsidRPr="00970512">
        <w:rPr>
          <w:b w:val="0"/>
          <w:bCs/>
          <w:sz w:val="28"/>
          <w:szCs w:val="28"/>
          <w:lang w:val="nl-NL"/>
        </w:rPr>
        <w:t>hành khi có yêu cầu của chủ đầu tư trong 24 giờ, mọi chi phí phát sinh do nhà thầu chi trả.</w:t>
      </w:r>
    </w:p>
    <w:p w14:paraId="7B96A1B0" w14:textId="77777777" w:rsidR="00FC278E" w:rsidRPr="00970512" w:rsidRDefault="00FC278E" w:rsidP="00FC278E">
      <w:pPr>
        <w:pStyle w:val="SectionVIHeader"/>
        <w:spacing w:after="120" w:line="264" w:lineRule="auto"/>
        <w:ind w:firstLine="709"/>
        <w:jc w:val="both"/>
        <w:rPr>
          <w:b w:val="0"/>
          <w:bCs/>
          <w:sz w:val="28"/>
          <w:szCs w:val="28"/>
          <w:lang w:val="nl-NL"/>
        </w:rPr>
      </w:pPr>
      <w:r w:rsidRPr="00970512">
        <w:rPr>
          <w:b w:val="0"/>
          <w:bCs/>
          <w:sz w:val="28"/>
          <w:szCs w:val="28"/>
          <w:lang w:val="nl-NL"/>
        </w:rPr>
        <w:t>- Cam kết khi phát hiện sản phẩm do đơn vị nhà thầu sản xuất, kinh doanh không</w:t>
      </w:r>
      <w:r>
        <w:rPr>
          <w:b w:val="0"/>
          <w:bCs/>
          <w:sz w:val="28"/>
          <w:szCs w:val="28"/>
          <w:lang w:val="nl-NL"/>
        </w:rPr>
        <w:t xml:space="preserve"> </w:t>
      </w:r>
      <w:r w:rsidRPr="00970512">
        <w:rPr>
          <w:b w:val="0"/>
          <w:bCs/>
          <w:sz w:val="28"/>
          <w:szCs w:val="28"/>
          <w:lang w:val="nl-NL"/>
        </w:rPr>
        <w:t>bảo đảm an toàn chất lượng thì nhà thầu sản xuất, kinh doanh phải khẩn trương thực hiện</w:t>
      </w:r>
      <w:r>
        <w:rPr>
          <w:b w:val="0"/>
          <w:bCs/>
          <w:sz w:val="28"/>
          <w:szCs w:val="28"/>
          <w:lang w:val="nl-NL"/>
        </w:rPr>
        <w:t xml:space="preserve"> </w:t>
      </w:r>
      <w:r w:rsidRPr="00970512">
        <w:rPr>
          <w:b w:val="0"/>
          <w:bCs/>
          <w:sz w:val="28"/>
          <w:szCs w:val="28"/>
          <w:lang w:val="nl-NL"/>
        </w:rPr>
        <w:t>việc truy xuất nguồn gốc theo quy định và thu hồi khẩn cấp lô hàng kém chất lượng, không</w:t>
      </w:r>
      <w:r>
        <w:rPr>
          <w:b w:val="0"/>
          <w:bCs/>
          <w:sz w:val="28"/>
          <w:szCs w:val="28"/>
          <w:lang w:val="nl-NL"/>
        </w:rPr>
        <w:t xml:space="preserve"> </w:t>
      </w:r>
      <w:r w:rsidRPr="00970512">
        <w:rPr>
          <w:b w:val="0"/>
          <w:bCs/>
          <w:sz w:val="28"/>
          <w:szCs w:val="28"/>
          <w:lang w:val="nl-NL"/>
        </w:rPr>
        <w:t>đảm bảo an toàn khi nhận được thông báo từ bên chủ đầu tư hoặc có thông báo thu hồi của</w:t>
      </w:r>
      <w:r>
        <w:rPr>
          <w:b w:val="0"/>
          <w:bCs/>
          <w:sz w:val="28"/>
          <w:szCs w:val="28"/>
          <w:lang w:val="nl-NL"/>
        </w:rPr>
        <w:t xml:space="preserve"> </w:t>
      </w:r>
      <w:r w:rsidRPr="00970512">
        <w:rPr>
          <w:b w:val="0"/>
          <w:bCs/>
          <w:sz w:val="28"/>
          <w:szCs w:val="28"/>
          <w:lang w:val="nl-NL"/>
        </w:rPr>
        <w:t>cơ quan chức năng có thẩm quyền trong vòng 24 giờ.</w:t>
      </w:r>
    </w:p>
    <w:p w14:paraId="5CC5D4E5" w14:textId="77777777" w:rsidR="00FC278E" w:rsidRDefault="00FC278E" w:rsidP="00FC278E">
      <w:pPr>
        <w:pStyle w:val="SectionVIHeader"/>
        <w:spacing w:after="120" w:line="264" w:lineRule="auto"/>
        <w:ind w:firstLine="709"/>
        <w:jc w:val="both"/>
        <w:rPr>
          <w:b w:val="0"/>
          <w:bCs/>
          <w:sz w:val="28"/>
          <w:szCs w:val="28"/>
          <w:lang w:val="nl-NL"/>
        </w:rPr>
      </w:pPr>
      <w:r w:rsidRPr="00970512">
        <w:rPr>
          <w:b w:val="0"/>
          <w:bCs/>
          <w:sz w:val="28"/>
          <w:szCs w:val="28"/>
          <w:lang w:val="nl-NL"/>
        </w:rPr>
        <w:lastRenderedPageBreak/>
        <w:t>- Cam kết chịu toàn bộ chi phí y tế phát sinh và xử lý bồi thường thiệt hại cho người</w:t>
      </w:r>
      <w:r>
        <w:rPr>
          <w:b w:val="0"/>
          <w:bCs/>
          <w:sz w:val="28"/>
          <w:szCs w:val="28"/>
          <w:lang w:val="nl-NL"/>
        </w:rPr>
        <w:t xml:space="preserve"> </w:t>
      </w:r>
      <w:r w:rsidRPr="00970512">
        <w:rPr>
          <w:b w:val="0"/>
          <w:bCs/>
          <w:sz w:val="28"/>
          <w:szCs w:val="28"/>
          <w:lang w:val="nl-NL"/>
        </w:rPr>
        <w:t>sử dụng nếu do sử dụng sản phẩm không đảm bảo an toàn chất lượng.</w:t>
      </w:r>
    </w:p>
    <w:bookmarkEnd w:id="1"/>
    <w:p w14:paraId="2C854E0D" w14:textId="77777777" w:rsidR="00FC278E" w:rsidRPr="00970512" w:rsidRDefault="00FC278E" w:rsidP="00FC278E">
      <w:pPr>
        <w:pStyle w:val="SectionVIHeader"/>
        <w:spacing w:after="120" w:line="264" w:lineRule="auto"/>
        <w:ind w:firstLine="709"/>
        <w:jc w:val="both"/>
        <w:rPr>
          <w:sz w:val="28"/>
          <w:szCs w:val="28"/>
          <w:lang w:val="nl-NL"/>
        </w:rPr>
      </w:pPr>
      <w:r w:rsidRPr="00970512">
        <w:rPr>
          <w:sz w:val="28"/>
          <w:szCs w:val="28"/>
          <w:lang w:val="nl-NL"/>
        </w:rPr>
        <w:t>Mục 2. Bản vẽ: Không có</w:t>
      </w:r>
    </w:p>
    <w:p w14:paraId="1110220A" w14:textId="77777777" w:rsidR="00FC278E" w:rsidRPr="00970512" w:rsidRDefault="00FC278E" w:rsidP="00FC278E">
      <w:pPr>
        <w:pStyle w:val="SectionVIHeader"/>
        <w:spacing w:after="120" w:line="264" w:lineRule="auto"/>
        <w:ind w:firstLine="709"/>
        <w:jc w:val="both"/>
        <w:rPr>
          <w:sz w:val="28"/>
          <w:szCs w:val="28"/>
          <w:lang w:val="nl-NL"/>
        </w:rPr>
      </w:pPr>
      <w:r w:rsidRPr="00970512">
        <w:rPr>
          <w:sz w:val="28"/>
          <w:szCs w:val="28"/>
          <w:lang w:val="nl-NL"/>
        </w:rPr>
        <w:t>Mục 3. Kiểm tra và thử nghiệm</w:t>
      </w:r>
    </w:p>
    <w:p w14:paraId="32F6A0E4" w14:textId="77777777" w:rsidR="00FC278E" w:rsidRPr="00970512" w:rsidRDefault="00FC278E" w:rsidP="00FC278E">
      <w:pPr>
        <w:pStyle w:val="SectionVIHeader"/>
        <w:spacing w:after="120" w:line="264" w:lineRule="auto"/>
        <w:ind w:firstLine="709"/>
        <w:jc w:val="both"/>
        <w:rPr>
          <w:b w:val="0"/>
          <w:bCs/>
          <w:sz w:val="28"/>
          <w:szCs w:val="28"/>
          <w:lang w:val="nl-NL"/>
        </w:rPr>
      </w:pPr>
      <w:r w:rsidRPr="00970512">
        <w:rPr>
          <w:b w:val="0"/>
          <w:bCs/>
          <w:sz w:val="28"/>
          <w:szCs w:val="28"/>
          <w:lang w:val="nl-NL"/>
        </w:rPr>
        <w:t>Các kiểm tra và thử nghiệm cần tiến hành gồm có:</w:t>
      </w:r>
    </w:p>
    <w:p w14:paraId="3A871AB4" w14:textId="77777777" w:rsidR="00FC278E" w:rsidRPr="00970512" w:rsidRDefault="00FC278E" w:rsidP="00FC278E">
      <w:pPr>
        <w:pStyle w:val="SectionVIHeader"/>
        <w:spacing w:after="120" w:line="264" w:lineRule="auto"/>
        <w:ind w:firstLine="709"/>
        <w:jc w:val="both"/>
        <w:rPr>
          <w:b w:val="0"/>
          <w:bCs/>
          <w:sz w:val="28"/>
          <w:szCs w:val="28"/>
          <w:lang w:val="nl-NL"/>
        </w:rPr>
      </w:pPr>
      <w:bookmarkStart w:id="2" w:name="_Hlk207391454"/>
      <w:r w:rsidRPr="00970512">
        <w:rPr>
          <w:b w:val="0"/>
          <w:bCs/>
          <w:sz w:val="28"/>
          <w:szCs w:val="28"/>
          <w:lang w:val="nl-NL"/>
        </w:rPr>
        <w:t>- Kiểm tra, thử nghiệm sẽ được tiến hành khi hàng đến địa điểm bàn giao theo yêu</w:t>
      </w:r>
      <w:r>
        <w:rPr>
          <w:b w:val="0"/>
          <w:bCs/>
          <w:sz w:val="28"/>
          <w:szCs w:val="28"/>
          <w:lang w:val="nl-NL"/>
        </w:rPr>
        <w:t xml:space="preserve"> </w:t>
      </w:r>
      <w:r w:rsidRPr="00970512">
        <w:rPr>
          <w:b w:val="0"/>
          <w:bCs/>
          <w:sz w:val="28"/>
          <w:szCs w:val="28"/>
          <w:lang w:val="nl-NL"/>
        </w:rPr>
        <w:t>cầu của E-HSMT.</w:t>
      </w:r>
    </w:p>
    <w:p w14:paraId="6C1836FE" w14:textId="77777777" w:rsidR="00FC278E" w:rsidRPr="00970512" w:rsidRDefault="00FC278E" w:rsidP="00FC278E">
      <w:pPr>
        <w:pStyle w:val="SectionVIHeader"/>
        <w:spacing w:after="120" w:line="264" w:lineRule="auto"/>
        <w:ind w:firstLine="709"/>
        <w:jc w:val="both"/>
        <w:rPr>
          <w:b w:val="0"/>
          <w:bCs/>
          <w:sz w:val="28"/>
          <w:szCs w:val="28"/>
          <w:lang w:val="nl-NL"/>
        </w:rPr>
      </w:pPr>
      <w:r w:rsidRPr="00970512">
        <w:rPr>
          <w:b w:val="0"/>
          <w:bCs/>
          <w:sz w:val="28"/>
          <w:szCs w:val="28"/>
          <w:lang w:val="nl-NL"/>
        </w:rPr>
        <w:t>- Cách thức tiến hành kiểm tra, thử nghiệm: Chủ đầu tư sẽ trực tiếp kiểm tra, thử</w:t>
      </w:r>
      <w:r>
        <w:rPr>
          <w:b w:val="0"/>
          <w:bCs/>
          <w:sz w:val="28"/>
          <w:szCs w:val="28"/>
          <w:lang w:val="nl-NL"/>
        </w:rPr>
        <w:t xml:space="preserve"> </w:t>
      </w:r>
      <w:r w:rsidRPr="00970512">
        <w:rPr>
          <w:b w:val="0"/>
          <w:bCs/>
          <w:sz w:val="28"/>
          <w:szCs w:val="28"/>
          <w:lang w:val="nl-NL"/>
        </w:rPr>
        <w:t>nghiệm hàng hóa với sự chứng kiến của nhà thầu.</w:t>
      </w:r>
    </w:p>
    <w:p w14:paraId="780292AD" w14:textId="77777777" w:rsidR="00FC278E" w:rsidRDefault="00FC278E" w:rsidP="00FC278E">
      <w:pPr>
        <w:pStyle w:val="SectionVIHeader"/>
        <w:spacing w:after="120" w:line="264" w:lineRule="auto"/>
        <w:ind w:firstLine="709"/>
        <w:jc w:val="both"/>
        <w:rPr>
          <w:b w:val="0"/>
          <w:bCs/>
          <w:sz w:val="28"/>
          <w:szCs w:val="28"/>
          <w:lang w:val="nl-NL"/>
        </w:rPr>
      </w:pPr>
      <w:r w:rsidRPr="00970512">
        <w:rPr>
          <w:b w:val="0"/>
          <w:bCs/>
          <w:sz w:val="28"/>
          <w:szCs w:val="28"/>
          <w:lang w:val="nl-NL"/>
        </w:rPr>
        <w:t>- Trường hợp hàng hóa không phù hợp với đặc tính kỹ thuật theo hợp đồng thì Chủ</w:t>
      </w:r>
      <w:r>
        <w:rPr>
          <w:b w:val="0"/>
          <w:bCs/>
          <w:sz w:val="28"/>
          <w:szCs w:val="28"/>
          <w:lang w:val="nl-NL"/>
        </w:rPr>
        <w:t xml:space="preserve"> </w:t>
      </w:r>
      <w:r w:rsidRPr="00970512">
        <w:rPr>
          <w:b w:val="0"/>
          <w:bCs/>
          <w:sz w:val="28"/>
          <w:szCs w:val="28"/>
          <w:lang w:val="nl-NL"/>
        </w:rPr>
        <w:t>đầu tư có quyền từ chối và nhà thầu phải có trách nhiệm thay thế hoặc tiến hành những</w:t>
      </w:r>
      <w:r>
        <w:rPr>
          <w:b w:val="0"/>
          <w:bCs/>
          <w:sz w:val="28"/>
          <w:szCs w:val="28"/>
          <w:lang w:val="nl-NL"/>
        </w:rPr>
        <w:t xml:space="preserve"> </w:t>
      </w:r>
      <w:r w:rsidRPr="00970512">
        <w:rPr>
          <w:b w:val="0"/>
          <w:bCs/>
          <w:sz w:val="28"/>
          <w:szCs w:val="28"/>
          <w:lang w:val="nl-NL"/>
        </w:rPr>
        <w:t>điều chỉnh cần thiết để đáp ứng đúng các yêu cầu về đặc tính kỹ thuật. Trường hợp nhà</w:t>
      </w:r>
      <w:r>
        <w:rPr>
          <w:b w:val="0"/>
          <w:bCs/>
          <w:sz w:val="28"/>
          <w:szCs w:val="28"/>
          <w:lang w:val="nl-NL"/>
        </w:rPr>
        <w:t xml:space="preserve"> </w:t>
      </w:r>
      <w:r w:rsidRPr="00970512">
        <w:rPr>
          <w:b w:val="0"/>
          <w:bCs/>
          <w:sz w:val="28"/>
          <w:szCs w:val="28"/>
          <w:lang w:val="nl-NL"/>
        </w:rPr>
        <w:t>thầu không có khả năng thay thế hay điều chỉnh hàng hóa không phù hợp, Chủ đầu tư có</w:t>
      </w:r>
      <w:r>
        <w:rPr>
          <w:b w:val="0"/>
          <w:bCs/>
          <w:sz w:val="28"/>
          <w:szCs w:val="28"/>
          <w:lang w:val="nl-NL"/>
        </w:rPr>
        <w:t xml:space="preserve"> </w:t>
      </w:r>
      <w:r w:rsidRPr="00970512">
        <w:rPr>
          <w:b w:val="0"/>
          <w:bCs/>
          <w:sz w:val="28"/>
          <w:szCs w:val="28"/>
          <w:lang w:val="nl-NL"/>
        </w:rPr>
        <w:t>quyền tổ chức việc thay thế hay điều chỉnh nếu</w:t>
      </w:r>
      <w:r>
        <w:rPr>
          <w:b w:val="0"/>
          <w:bCs/>
          <w:sz w:val="28"/>
          <w:szCs w:val="28"/>
          <w:lang w:val="nl-NL"/>
        </w:rPr>
        <w:t xml:space="preserve"> </w:t>
      </w:r>
      <w:r w:rsidRPr="00970512">
        <w:rPr>
          <w:b w:val="0"/>
          <w:bCs/>
          <w:sz w:val="28"/>
          <w:szCs w:val="28"/>
          <w:lang w:val="nl-NL"/>
        </w:rPr>
        <w:t>thấy cần thiết, mọi rủi ro và chi phí liên</w:t>
      </w:r>
      <w:r w:rsidRPr="00970512">
        <w:t xml:space="preserve"> </w:t>
      </w:r>
      <w:r w:rsidRPr="00970512">
        <w:rPr>
          <w:b w:val="0"/>
          <w:bCs/>
          <w:sz w:val="28"/>
          <w:szCs w:val="28"/>
          <w:lang w:val="nl-NL"/>
        </w:rPr>
        <w:t>quan do Nhà thầu chịu. Việc thực hiện kiểm tra, thử nghiệm hàng hóa của Chủ đầu tư</w:t>
      </w:r>
      <w:r>
        <w:rPr>
          <w:b w:val="0"/>
          <w:bCs/>
          <w:sz w:val="28"/>
          <w:szCs w:val="28"/>
          <w:lang w:val="nl-NL"/>
        </w:rPr>
        <w:t xml:space="preserve"> </w:t>
      </w:r>
      <w:r w:rsidRPr="00970512">
        <w:rPr>
          <w:b w:val="0"/>
          <w:bCs/>
          <w:sz w:val="28"/>
          <w:szCs w:val="28"/>
          <w:lang w:val="nl-NL"/>
        </w:rPr>
        <w:t>không dẫn đến miễn trừ nghĩa vụ bảo hành hay các nghĩa vụ khác theo hợp đồng của Nhà</w:t>
      </w:r>
      <w:r>
        <w:rPr>
          <w:b w:val="0"/>
          <w:bCs/>
          <w:sz w:val="28"/>
          <w:szCs w:val="28"/>
          <w:lang w:val="nl-NL"/>
        </w:rPr>
        <w:t xml:space="preserve"> </w:t>
      </w:r>
      <w:r w:rsidRPr="00970512">
        <w:rPr>
          <w:b w:val="0"/>
          <w:bCs/>
          <w:sz w:val="28"/>
          <w:szCs w:val="28"/>
          <w:lang w:val="nl-NL"/>
        </w:rPr>
        <w:t>thầu.</w:t>
      </w:r>
    </w:p>
    <w:p w14:paraId="15C1DFFA" w14:textId="77777777" w:rsidR="00FC278E" w:rsidRDefault="00FC278E" w:rsidP="00FC278E">
      <w:pPr>
        <w:pStyle w:val="SectionVIHeader"/>
        <w:spacing w:after="120" w:line="264" w:lineRule="auto"/>
        <w:ind w:firstLine="709"/>
        <w:jc w:val="both"/>
        <w:rPr>
          <w:b w:val="0"/>
          <w:bCs/>
          <w:sz w:val="28"/>
          <w:szCs w:val="28"/>
          <w:lang w:val="nl-NL"/>
        </w:rPr>
      </w:pPr>
      <w:r w:rsidRPr="00DF681E">
        <w:rPr>
          <w:b w:val="0"/>
          <w:bCs/>
          <w:sz w:val="28"/>
          <w:szCs w:val="28"/>
          <w:lang w:val="nl-NL"/>
        </w:rPr>
        <w:t>- Điều kiện để bàn giao: Hàng hóa phải đáp ứng đầy đủ các yêu cầu nêu trong hợp</w:t>
      </w:r>
      <w:r>
        <w:rPr>
          <w:b w:val="0"/>
          <w:bCs/>
          <w:sz w:val="28"/>
          <w:szCs w:val="28"/>
          <w:lang w:val="nl-NL"/>
        </w:rPr>
        <w:t xml:space="preserve"> </w:t>
      </w:r>
      <w:r w:rsidRPr="00DF681E">
        <w:rPr>
          <w:b w:val="0"/>
          <w:bCs/>
          <w:sz w:val="28"/>
          <w:szCs w:val="28"/>
          <w:lang w:val="nl-NL"/>
        </w:rPr>
        <w:t>đồng, E-HSMT, E-HSDT. Hàng hóa nếu nhập khẩu phải có Giấy chứng nhận xuất xứ hàng</w:t>
      </w:r>
      <w:r>
        <w:rPr>
          <w:b w:val="0"/>
          <w:bCs/>
          <w:sz w:val="28"/>
          <w:szCs w:val="28"/>
          <w:lang w:val="nl-NL"/>
        </w:rPr>
        <w:t xml:space="preserve"> </w:t>
      </w:r>
      <w:r w:rsidRPr="00DF681E">
        <w:rPr>
          <w:b w:val="0"/>
          <w:bCs/>
          <w:sz w:val="28"/>
          <w:szCs w:val="28"/>
          <w:lang w:val="nl-NL"/>
        </w:rPr>
        <w:t>hóa (CO), Giấy chứng nhận chất lượng hàng hóa của nhà sản xuất (CQ) hợp lệ hoặc hàng</w:t>
      </w:r>
      <w:r>
        <w:rPr>
          <w:b w:val="0"/>
          <w:bCs/>
          <w:sz w:val="28"/>
          <w:szCs w:val="28"/>
          <w:lang w:val="nl-NL"/>
        </w:rPr>
        <w:t xml:space="preserve"> </w:t>
      </w:r>
      <w:r w:rsidRPr="00DF681E">
        <w:rPr>
          <w:b w:val="0"/>
          <w:bCs/>
          <w:sz w:val="28"/>
          <w:szCs w:val="28"/>
          <w:lang w:val="nl-NL"/>
        </w:rPr>
        <w:t>hóa sản xuất, lắp ráp trong nước phải có đầy đủ Giấy chứng nhận xuất xưởng, Giấy chứng</w:t>
      </w:r>
      <w:r>
        <w:rPr>
          <w:b w:val="0"/>
          <w:bCs/>
          <w:sz w:val="28"/>
          <w:szCs w:val="28"/>
          <w:lang w:val="nl-NL"/>
        </w:rPr>
        <w:t xml:space="preserve"> </w:t>
      </w:r>
      <w:r w:rsidRPr="00DF681E">
        <w:rPr>
          <w:b w:val="0"/>
          <w:bCs/>
          <w:sz w:val="28"/>
          <w:szCs w:val="28"/>
          <w:lang w:val="nl-NL"/>
        </w:rPr>
        <w:t>nhận chất lượng hàng hóa (CQ) thì Hai bên mới ký biên bản nghiệm thu và làm thủ tục</w:t>
      </w:r>
      <w:r>
        <w:rPr>
          <w:b w:val="0"/>
          <w:bCs/>
          <w:sz w:val="28"/>
          <w:szCs w:val="28"/>
          <w:lang w:val="nl-NL"/>
        </w:rPr>
        <w:t xml:space="preserve"> </w:t>
      </w:r>
      <w:r w:rsidRPr="00DF681E">
        <w:rPr>
          <w:b w:val="0"/>
          <w:bCs/>
          <w:sz w:val="28"/>
          <w:szCs w:val="28"/>
          <w:lang w:val="nl-NL"/>
        </w:rPr>
        <w:t>giao nhận. Hàng hóa không đạt yêu cầu Chủ đầu tư có quyền từ chối không nhận.</w:t>
      </w:r>
    </w:p>
    <w:bookmarkEnd w:id="2"/>
    <w:p w14:paraId="18BA172A" w14:textId="77777777" w:rsidR="00FC278E" w:rsidRDefault="00FC278E"/>
    <w:sectPr w:rsidR="00FC27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05FB0"/>
    <w:multiLevelType w:val="multilevel"/>
    <w:tmpl w:val="37805FB0"/>
    <w:lvl w:ilvl="0">
      <w:start w:val="1"/>
      <w:numFmt w:val="decimal"/>
      <w:lvlText w:val="%1."/>
      <w:lvlJc w:val="left"/>
      <w:pPr>
        <w:ind w:left="720" w:hanging="360"/>
      </w:pPr>
      <w:rPr>
        <w:b/>
      </w:rPr>
    </w:lvl>
    <w:lvl w:ilvl="1">
      <w:start w:val="1"/>
      <w:numFmt w:val="decimal"/>
      <w:isLgl/>
      <w:lvlText w:val="%1.%2."/>
      <w:lvlJc w:val="left"/>
      <w:pPr>
        <w:ind w:left="1440" w:hanging="720"/>
      </w:pPr>
      <w:rPr>
        <w:b/>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16cid:durableId="294993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4B"/>
    <w:rsid w:val="0007009D"/>
    <w:rsid w:val="0007467E"/>
    <w:rsid w:val="000D4454"/>
    <w:rsid w:val="003120C1"/>
    <w:rsid w:val="00371D7D"/>
    <w:rsid w:val="00511C14"/>
    <w:rsid w:val="006F6EF9"/>
    <w:rsid w:val="00773870"/>
    <w:rsid w:val="00927670"/>
    <w:rsid w:val="00975C6E"/>
    <w:rsid w:val="00A5376D"/>
    <w:rsid w:val="00B00D3F"/>
    <w:rsid w:val="00B109BB"/>
    <w:rsid w:val="00B10C15"/>
    <w:rsid w:val="00B322E6"/>
    <w:rsid w:val="00B85224"/>
    <w:rsid w:val="00BF2F4E"/>
    <w:rsid w:val="00BF6056"/>
    <w:rsid w:val="00C90F77"/>
    <w:rsid w:val="00CE20D8"/>
    <w:rsid w:val="00E6614B"/>
    <w:rsid w:val="00E74C48"/>
    <w:rsid w:val="00E9537E"/>
    <w:rsid w:val="00ED7848"/>
    <w:rsid w:val="00F77B70"/>
    <w:rsid w:val="00FC278E"/>
    <w:rsid w:val="00FC29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B520F"/>
  <w15:chartTrackingRefBased/>
  <w15:docId w15:val="{2C5445BE-4AB6-41EB-B15D-CF9EC45D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78E"/>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E6614B"/>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E6614B"/>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E6614B"/>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E6614B"/>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vi-VN"/>
      <w14:ligatures w14:val="standardContextual"/>
    </w:rPr>
  </w:style>
  <w:style w:type="paragraph" w:styleId="Heading5">
    <w:name w:val="heading 5"/>
    <w:basedOn w:val="Normal"/>
    <w:next w:val="Normal"/>
    <w:link w:val="Heading5Char"/>
    <w:uiPriority w:val="9"/>
    <w:semiHidden/>
    <w:unhideWhenUsed/>
    <w:qFormat/>
    <w:rsid w:val="00E6614B"/>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vi-VN"/>
      <w14:ligatures w14:val="standardContextual"/>
    </w:rPr>
  </w:style>
  <w:style w:type="paragraph" w:styleId="Heading6">
    <w:name w:val="heading 6"/>
    <w:basedOn w:val="Normal"/>
    <w:next w:val="Normal"/>
    <w:link w:val="Heading6Char"/>
    <w:uiPriority w:val="9"/>
    <w:semiHidden/>
    <w:unhideWhenUsed/>
    <w:qFormat/>
    <w:rsid w:val="00E6614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vi-VN"/>
      <w14:ligatures w14:val="standardContextual"/>
    </w:rPr>
  </w:style>
  <w:style w:type="paragraph" w:styleId="Heading7">
    <w:name w:val="heading 7"/>
    <w:basedOn w:val="Normal"/>
    <w:next w:val="Normal"/>
    <w:link w:val="Heading7Char"/>
    <w:uiPriority w:val="9"/>
    <w:semiHidden/>
    <w:unhideWhenUsed/>
    <w:qFormat/>
    <w:rsid w:val="00E6614B"/>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vi-VN"/>
      <w14:ligatures w14:val="standardContextual"/>
    </w:rPr>
  </w:style>
  <w:style w:type="paragraph" w:styleId="Heading8">
    <w:name w:val="heading 8"/>
    <w:basedOn w:val="Normal"/>
    <w:next w:val="Normal"/>
    <w:link w:val="Heading8Char"/>
    <w:uiPriority w:val="9"/>
    <w:semiHidden/>
    <w:unhideWhenUsed/>
    <w:qFormat/>
    <w:rsid w:val="00E6614B"/>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vi-VN"/>
      <w14:ligatures w14:val="standardContextual"/>
    </w:rPr>
  </w:style>
  <w:style w:type="paragraph" w:styleId="Heading9">
    <w:name w:val="heading 9"/>
    <w:basedOn w:val="Normal"/>
    <w:next w:val="Normal"/>
    <w:link w:val="Heading9Char"/>
    <w:uiPriority w:val="9"/>
    <w:semiHidden/>
    <w:unhideWhenUsed/>
    <w:qFormat/>
    <w:rsid w:val="00E6614B"/>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14B"/>
    <w:rPr>
      <w:rFonts w:eastAsiaTheme="majorEastAsia" w:cstheme="majorBidi"/>
      <w:color w:val="272727" w:themeColor="text1" w:themeTint="D8"/>
    </w:rPr>
  </w:style>
  <w:style w:type="paragraph" w:styleId="Title">
    <w:name w:val="Title"/>
    <w:basedOn w:val="Normal"/>
    <w:next w:val="Normal"/>
    <w:link w:val="TitleChar"/>
    <w:uiPriority w:val="10"/>
    <w:qFormat/>
    <w:rsid w:val="00E6614B"/>
    <w:pPr>
      <w:spacing w:after="8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E66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6614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rsid w:val="00E66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14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vi-VN"/>
      <w14:ligatures w14:val="standardContextual"/>
    </w:rPr>
  </w:style>
  <w:style w:type="character" w:customStyle="1" w:styleId="QuoteChar">
    <w:name w:val="Quote Char"/>
    <w:basedOn w:val="DefaultParagraphFont"/>
    <w:link w:val="Quote"/>
    <w:uiPriority w:val="29"/>
    <w:rsid w:val="00E6614B"/>
    <w:rPr>
      <w:i/>
      <w:iCs/>
      <w:color w:val="404040" w:themeColor="text1" w:themeTint="BF"/>
    </w:rPr>
  </w:style>
  <w:style w:type="paragraph" w:styleId="ListParagraph">
    <w:name w:val="List Paragraph"/>
    <w:basedOn w:val="Normal"/>
    <w:uiPriority w:val="34"/>
    <w:qFormat/>
    <w:rsid w:val="00E6614B"/>
    <w:pPr>
      <w:spacing w:after="160" w:line="259" w:lineRule="auto"/>
      <w:ind w:left="720"/>
      <w:contextualSpacing/>
      <w:jc w:val="left"/>
    </w:pPr>
    <w:rPr>
      <w:rFonts w:asciiTheme="minorHAnsi" w:eastAsiaTheme="minorHAnsi" w:hAnsiTheme="minorHAnsi" w:cstheme="minorBidi"/>
      <w:kern w:val="2"/>
      <w:sz w:val="22"/>
      <w:szCs w:val="22"/>
      <w:lang w:val="vi-VN"/>
      <w14:ligatures w14:val="standardContextual"/>
    </w:rPr>
  </w:style>
  <w:style w:type="character" w:styleId="IntenseEmphasis">
    <w:name w:val="Intense Emphasis"/>
    <w:basedOn w:val="DefaultParagraphFont"/>
    <w:uiPriority w:val="21"/>
    <w:qFormat/>
    <w:rsid w:val="00E6614B"/>
    <w:rPr>
      <w:i/>
      <w:iCs/>
      <w:color w:val="0F4761" w:themeColor="accent1" w:themeShade="BF"/>
    </w:rPr>
  </w:style>
  <w:style w:type="paragraph" w:styleId="IntenseQuote">
    <w:name w:val="Intense Quote"/>
    <w:basedOn w:val="Normal"/>
    <w:next w:val="Normal"/>
    <w:link w:val="IntenseQuoteChar"/>
    <w:uiPriority w:val="30"/>
    <w:qFormat/>
    <w:rsid w:val="00E6614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vi-VN"/>
      <w14:ligatures w14:val="standardContextual"/>
    </w:rPr>
  </w:style>
  <w:style w:type="character" w:customStyle="1" w:styleId="IntenseQuoteChar">
    <w:name w:val="Intense Quote Char"/>
    <w:basedOn w:val="DefaultParagraphFont"/>
    <w:link w:val="IntenseQuote"/>
    <w:uiPriority w:val="30"/>
    <w:rsid w:val="00E6614B"/>
    <w:rPr>
      <w:i/>
      <w:iCs/>
      <w:color w:val="0F4761" w:themeColor="accent1" w:themeShade="BF"/>
    </w:rPr>
  </w:style>
  <w:style w:type="character" w:styleId="IntenseReference">
    <w:name w:val="Intense Reference"/>
    <w:basedOn w:val="DefaultParagraphFont"/>
    <w:uiPriority w:val="32"/>
    <w:qFormat/>
    <w:rsid w:val="00E6614B"/>
    <w:rPr>
      <w:b/>
      <w:bCs/>
      <w:smallCaps/>
      <w:color w:val="0F4761" w:themeColor="accent1" w:themeShade="BF"/>
      <w:spacing w:val="5"/>
    </w:rPr>
  </w:style>
  <w:style w:type="table" w:styleId="TableGrid">
    <w:name w:val="Table Grid"/>
    <w:basedOn w:val="TableNormal"/>
    <w:uiPriority w:val="59"/>
    <w:rsid w:val="00FC278E"/>
    <w:pPr>
      <w:spacing w:after="0" w:line="240" w:lineRule="auto"/>
    </w:pPr>
    <w:rPr>
      <w:rFonts w:ascii="Times New Roman" w:eastAsia="Calibri" w:hAnsi="Times New Roman" w:cs="Times New Roman"/>
      <w:kern w:val="0"/>
      <w:sz w:val="28"/>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Header">
    <w:name w:val="Section VI. Header"/>
    <w:basedOn w:val="Normal"/>
    <w:rsid w:val="00FC278E"/>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18</cp:revision>
  <dcterms:created xsi:type="dcterms:W3CDTF">2025-08-29T05:32:00Z</dcterms:created>
  <dcterms:modified xsi:type="dcterms:W3CDTF">2025-08-31T07:00:00Z</dcterms:modified>
</cp:coreProperties>
</file>