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4284" w14:textId="02CE8F64" w:rsidR="0040565C" w:rsidRPr="00330A7F" w:rsidRDefault="0040565C" w:rsidP="00835789">
      <w:pPr>
        <w:pStyle w:val="Bodytext30"/>
        <w:spacing w:after="0"/>
        <w:ind w:firstLine="0"/>
        <w:jc w:val="center"/>
        <w:rPr>
          <w:rFonts w:ascii="Times New Roman" w:hAnsi="Times New Roman" w:cs="Times New Roman"/>
          <w:b/>
          <w:bCs/>
          <w:sz w:val="28"/>
          <w:szCs w:val="28"/>
        </w:rPr>
      </w:pPr>
      <w:r w:rsidRPr="00330A7F">
        <w:rPr>
          <w:rStyle w:val="Bodytext3"/>
          <w:rFonts w:ascii="Times New Roman" w:hAnsi="Times New Roman" w:cs="Times New Roman"/>
          <w:b/>
          <w:bCs/>
          <w:sz w:val="28"/>
          <w:szCs w:val="28"/>
        </w:rPr>
        <w:t>Chương V. YÊU CẦU VỀ KỸ THUẬT</w:t>
      </w:r>
    </w:p>
    <w:p w14:paraId="2007A72F" w14:textId="77777777" w:rsidR="0040565C" w:rsidRPr="00330A7F" w:rsidRDefault="0040565C" w:rsidP="002A3ED4">
      <w:pPr>
        <w:pStyle w:val="Bodytext30"/>
        <w:spacing w:before="60" w:after="60" w:line="240" w:lineRule="auto"/>
        <w:ind w:firstLine="709"/>
        <w:jc w:val="both"/>
        <w:rPr>
          <w:rFonts w:ascii="Times New Roman" w:hAnsi="Times New Roman" w:cs="Times New Roman"/>
          <w:b/>
          <w:bCs/>
          <w:sz w:val="28"/>
          <w:szCs w:val="28"/>
        </w:rPr>
      </w:pPr>
      <w:r w:rsidRPr="00330A7F">
        <w:rPr>
          <w:rStyle w:val="Bodytext3"/>
          <w:rFonts w:ascii="Times New Roman" w:hAnsi="Times New Roman" w:cs="Times New Roman"/>
          <w:b/>
          <w:bCs/>
          <w:sz w:val="28"/>
          <w:szCs w:val="28"/>
        </w:rPr>
        <w:t>Mục 1. Giới thiệu chung về dự án, Gói thầu</w:t>
      </w:r>
    </w:p>
    <w:p w14:paraId="60A578C2" w14:textId="5C9DF93E" w:rsidR="0040565C" w:rsidRPr="00330A7F" w:rsidRDefault="0040565C" w:rsidP="002A3ED4">
      <w:pPr>
        <w:pStyle w:val="ThnVnban"/>
        <w:spacing w:before="60" w:after="60"/>
        <w:ind w:firstLine="709"/>
        <w:rPr>
          <w:sz w:val="28"/>
          <w:szCs w:val="28"/>
        </w:rPr>
      </w:pPr>
      <w:r w:rsidRPr="00330A7F">
        <w:rPr>
          <w:rStyle w:val="ThnVnbanChar"/>
          <w:rFonts w:eastAsiaTheme="majorEastAsia"/>
          <w:sz w:val="28"/>
          <w:szCs w:val="28"/>
        </w:rPr>
        <w:t xml:space="preserve">Tên dự toán: </w:t>
      </w:r>
      <w:r w:rsidR="00D8103E" w:rsidRPr="00330A7F">
        <w:rPr>
          <w:color w:val="000000" w:themeColor="text1"/>
          <w:spacing w:val="-6"/>
          <w:sz w:val="28"/>
          <w:szCs w:val="28"/>
          <w:lang w:val="es-BO"/>
        </w:rPr>
        <w:t xml:space="preserve">Mua vật tư, vật liệu, dụng cụ thi công và nhiên liệu </w:t>
      </w:r>
      <w:r w:rsidR="00D8103E" w:rsidRPr="00330A7F">
        <w:rPr>
          <w:color w:val="000000" w:themeColor="text1"/>
          <w:sz w:val="28"/>
          <w:szCs w:val="28"/>
          <w:lang w:val="de-DE"/>
        </w:rPr>
        <w:t>Quý III/2025</w:t>
      </w:r>
      <w:r w:rsidR="00F946D2" w:rsidRPr="00330A7F">
        <w:rPr>
          <w:rStyle w:val="ThnVnbanChar"/>
          <w:rFonts w:eastAsiaTheme="majorEastAsia"/>
          <w:sz w:val="28"/>
          <w:szCs w:val="28"/>
        </w:rPr>
        <w:t>.</w:t>
      </w:r>
    </w:p>
    <w:p w14:paraId="47169DA4" w14:textId="697985EF" w:rsidR="0040565C" w:rsidRPr="00330A7F" w:rsidRDefault="0040565C" w:rsidP="002A3ED4">
      <w:pPr>
        <w:pStyle w:val="ThnVnban"/>
        <w:spacing w:before="60" w:after="60"/>
        <w:ind w:firstLine="709"/>
        <w:rPr>
          <w:sz w:val="28"/>
          <w:szCs w:val="28"/>
        </w:rPr>
      </w:pPr>
      <w:r w:rsidRPr="00330A7F">
        <w:rPr>
          <w:rStyle w:val="ThnVnbanChar"/>
          <w:rFonts w:eastAsiaTheme="majorEastAsia"/>
          <w:sz w:val="28"/>
          <w:szCs w:val="28"/>
        </w:rPr>
        <w:t>Tên Gói</w:t>
      </w:r>
      <w:r w:rsidR="005C1171" w:rsidRPr="00330A7F">
        <w:rPr>
          <w:rStyle w:val="ThnVnbanChar"/>
          <w:rFonts w:eastAsiaTheme="majorEastAsia"/>
          <w:sz w:val="28"/>
          <w:szCs w:val="28"/>
        </w:rPr>
        <w:t xml:space="preserve"> thầu</w:t>
      </w:r>
      <w:r w:rsidRPr="00330A7F">
        <w:rPr>
          <w:rStyle w:val="ThnVnbanChar"/>
          <w:rFonts w:eastAsiaTheme="majorEastAsia"/>
          <w:sz w:val="28"/>
          <w:szCs w:val="28"/>
        </w:rPr>
        <w:t>:</w:t>
      </w:r>
      <w:r w:rsidR="00EA4D5A" w:rsidRPr="00330A7F">
        <w:rPr>
          <w:rStyle w:val="ThnVnbanChar"/>
          <w:rFonts w:eastAsiaTheme="majorEastAsia"/>
          <w:sz w:val="28"/>
          <w:szCs w:val="28"/>
        </w:rPr>
        <w:t xml:space="preserve"> </w:t>
      </w:r>
      <w:r w:rsidR="00051423" w:rsidRPr="00330A7F">
        <w:rPr>
          <w:rStyle w:val="ThnVnbanChar"/>
          <w:rFonts w:eastAsiaTheme="majorEastAsia"/>
          <w:sz w:val="28"/>
          <w:szCs w:val="28"/>
        </w:rPr>
        <w:t>“</w:t>
      </w:r>
      <w:r w:rsidR="00CD2102" w:rsidRPr="00330A7F">
        <w:rPr>
          <w:rStyle w:val="ThnVnbanChar"/>
          <w:rFonts w:eastAsiaTheme="majorEastAsia"/>
          <w:sz w:val="28"/>
          <w:szCs w:val="28"/>
        </w:rPr>
        <w:t>Gói thầu số 01: Mua vật tư, vật liệu, dụng cụ thi công</w:t>
      </w:r>
      <w:r w:rsidR="000F4094" w:rsidRPr="00330A7F">
        <w:rPr>
          <w:rStyle w:val="ThnVnbanChar"/>
          <w:rFonts w:eastAsiaTheme="majorEastAsia"/>
          <w:sz w:val="28"/>
          <w:szCs w:val="28"/>
        </w:rPr>
        <w:t>”</w:t>
      </w:r>
    </w:p>
    <w:p w14:paraId="49AA7D63" w14:textId="0AB891F9" w:rsidR="0040565C" w:rsidRPr="00330A7F" w:rsidRDefault="0040565C" w:rsidP="002A3ED4">
      <w:pPr>
        <w:pStyle w:val="ThnVnban"/>
        <w:spacing w:before="60" w:after="60"/>
        <w:ind w:firstLine="709"/>
        <w:rPr>
          <w:sz w:val="28"/>
          <w:szCs w:val="28"/>
        </w:rPr>
      </w:pPr>
      <w:r w:rsidRPr="00330A7F">
        <w:rPr>
          <w:rStyle w:val="ThnVnbanChar"/>
          <w:rFonts w:eastAsiaTheme="majorEastAsia"/>
          <w:sz w:val="28"/>
          <w:szCs w:val="28"/>
        </w:rPr>
        <w:t xml:space="preserve">Địa </w:t>
      </w:r>
      <w:r w:rsidR="005C1171" w:rsidRPr="00330A7F">
        <w:rPr>
          <w:rStyle w:val="ThnVnbanChar"/>
          <w:rFonts w:eastAsiaTheme="majorEastAsia"/>
          <w:sz w:val="28"/>
          <w:szCs w:val="28"/>
        </w:rPr>
        <w:t>điểm</w:t>
      </w:r>
      <w:r w:rsidRPr="00330A7F">
        <w:rPr>
          <w:rStyle w:val="ThnVnbanChar"/>
          <w:rFonts w:eastAsiaTheme="majorEastAsia"/>
          <w:sz w:val="28"/>
          <w:szCs w:val="28"/>
        </w:rPr>
        <w:t xml:space="preserve"> thực hiện:</w:t>
      </w:r>
      <w:r w:rsidR="006775ED" w:rsidRPr="00330A7F">
        <w:rPr>
          <w:rStyle w:val="ThnVnbanChar"/>
          <w:rFonts w:eastAsiaTheme="majorEastAsia"/>
          <w:sz w:val="28"/>
          <w:szCs w:val="28"/>
        </w:rPr>
        <w:t xml:space="preserve"> Kho K882/</w:t>
      </w:r>
      <w:r w:rsidR="00CA0F61" w:rsidRPr="00330A7F">
        <w:rPr>
          <w:rStyle w:val="ThnVnbanChar"/>
          <w:rFonts w:eastAsiaTheme="majorEastAsia"/>
          <w:sz w:val="28"/>
          <w:szCs w:val="28"/>
        </w:rPr>
        <w:t>Cục Quân khí</w:t>
      </w:r>
      <w:r w:rsidR="00EA77EA" w:rsidRPr="00330A7F">
        <w:rPr>
          <w:rStyle w:val="ThnVnbanChar"/>
          <w:rFonts w:eastAsiaTheme="majorEastAsia"/>
          <w:sz w:val="28"/>
          <w:szCs w:val="28"/>
        </w:rPr>
        <w:t>, Ấp</w:t>
      </w:r>
      <w:r w:rsidR="00D8103E" w:rsidRPr="00330A7F">
        <w:rPr>
          <w:rStyle w:val="ThnVnbanChar"/>
          <w:rFonts w:eastAsiaTheme="majorEastAsia"/>
          <w:sz w:val="28"/>
          <w:szCs w:val="28"/>
        </w:rPr>
        <w:t xml:space="preserve"> Đồng Tiến</w:t>
      </w:r>
      <w:r w:rsidR="00EA77EA" w:rsidRPr="00330A7F">
        <w:rPr>
          <w:rStyle w:val="ThnVnbanChar"/>
          <w:rFonts w:eastAsiaTheme="majorEastAsia"/>
          <w:sz w:val="28"/>
          <w:szCs w:val="28"/>
        </w:rPr>
        <w:t xml:space="preserve"> 4,</w:t>
      </w:r>
      <w:r w:rsidR="00CA0F61" w:rsidRPr="00330A7F">
        <w:rPr>
          <w:rStyle w:val="ThnVnbanChar"/>
          <w:rFonts w:eastAsiaTheme="majorEastAsia"/>
          <w:sz w:val="28"/>
          <w:szCs w:val="28"/>
        </w:rPr>
        <w:t xml:space="preserve"> </w:t>
      </w:r>
      <w:r w:rsidR="00CC538B" w:rsidRPr="00330A7F">
        <w:rPr>
          <w:rStyle w:val="ThnVnbanChar"/>
          <w:rFonts w:eastAsiaTheme="majorEastAsia"/>
          <w:sz w:val="28"/>
          <w:szCs w:val="28"/>
        </w:rPr>
        <w:t>Đồng Tâm, Đồng Nai</w:t>
      </w:r>
      <w:r w:rsidR="00CA0F61" w:rsidRPr="00330A7F">
        <w:rPr>
          <w:rStyle w:val="ThnVnbanChar"/>
          <w:rFonts w:eastAsiaTheme="majorEastAsia"/>
          <w:sz w:val="28"/>
          <w:szCs w:val="28"/>
        </w:rPr>
        <w:t>.</w:t>
      </w:r>
    </w:p>
    <w:p w14:paraId="2C990C84" w14:textId="24F39667" w:rsidR="0040565C" w:rsidRPr="00330A7F" w:rsidRDefault="0040565C" w:rsidP="002A3ED4">
      <w:pPr>
        <w:pStyle w:val="ThnVnban"/>
        <w:spacing w:before="60" w:after="60"/>
        <w:ind w:firstLine="709"/>
        <w:rPr>
          <w:sz w:val="28"/>
          <w:szCs w:val="28"/>
        </w:rPr>
      </w:pPr>
      <w:r w:rsidRPr="00330A7F">
        <w:rPr>
          <w:rStyle w:val="ThnVnbanChar"/>
          <w:rFonts w:eastAsiaTheme="majorEastAsia"/>
          <w:sz w:val="28"/>
          <w:szCs w:val="28"/>
        </w:rPr>
        <w:t>Thời gian thực hiện hợp đồng:</w:t>
      </w:r>
      <w:r w:rsidR="0029443E" w:rsidRPr="00330A7F">
        <w:rPr>
          <w:rStyle w:val="ThnVnbanChar"/>
          <w:rFonts w:eastAsiaTheme="majorEastAsia"/>
          <w:sz w:val="28"/>
          <w:szCs w:val="28"/>
        </w:rPr>
        <w:t xml:space="preserve"> Trong vòng</w:t>
      </w:r>
      <w:r w:rsidRPr="00330A7F">
        <w:rPr>
          <w:rStyle w:val="ThnVnbanChar"/>
          <w:rFonts w:eastAsiaTheme="majorEastAsia"/>
          <w:sz w:val="28"/>
          <w:szCs w:val="28"/>
        </w:rPr>
        <w:t xml:space="preserve"> </w:t>
      </w:r>
      <w:r w:rsidR="0029443E" w:rsidRPr="00330A7F">
        <w:rPr>
          <w:rStyle w:val="ThnVnbanChar"/>
          <w:rFonts w:eastAsiaTheme="majorEastAsia"/>
          <w:sz w:val="28"/>
          <w:szCs w:val="28"/>
        </w:rPr>
        <w:t>3</w:t>
      </w:r>
      <w:r w:rsidR="00FF0FD2" w:rsidRPr="00330A7F">
        <w:rPr>
          <w:rStyle w:val="ThnVnbanChar"/>
          <w:rFonts w:eastAsiaTheme="majorEastAsia"/>
          <w:sz w:val="28"/>
          <w:szCs w:val="28"/>
        </w:rPr>
        <w:t>0</w:t>
      </w:r>
      <w:r w:rsidRPr="00330A7F">
        <w:rPr>
          <w:rStyle w:val="ThnVnbanChar"/>
          <w:rFonts w:eastAsiaTheme="majorEastAsia"/>
          <w:sz w:val="28"/>
          <w:szCs w:val="28"/>
        </w:rPr>
        <w:t xml:space="preserve"> ngày k</w:t>
      </w:r>
      <w:r w:rsidR="005C1171" w:rsidRPr="00330A7F">
        <w:rPr>
          <w:rStyle w:val="ThnVnbanChar"/>
          <w:rFonts w:eastAsiaTheme="majorEastAsia"/>
          <w:sz w:val="28"/>
          <w:szCs w:val="28"/>
        </w:rPr>
        <w:t>ể</w:t>
      </w:r>
      <w:r w:rsidRPr="00330A7F">
        <w:rPr>
          <w:rStyle w:val="ThnVnbanChar"/>
          <w:rFonts w:eastAsiaTheme="majorEastAsia"/>
          <w:sz w:val="28"/>
          <w:szCs w:val="28"/>
        </w:rPr>
        <w:t xml:space="preserve"> từ ngày hợp đồng có hiệu lực</w:t>
      </w:r>
      <w:r w:rsidR="00F946D2" w:rsidRPr="00330A7F">
        <w:rPr>
          <w:rStyle w:val="ThnVnbanChar"/>
          <w:rFonts w:eastAsiaTheme="majorEastAsia"/>
          <w:sz w:val="28"/>
          <w:szCs w:val="28"/>
        </w:rPr>
        <w:t>.</w:t>
      </w:r>
    </w:p>
    <w:p w14:paraId="0681FDB9" w14:textId="1B3849CF" w:rsidR="0040565C" w:rsidRPr="00330A7F" w:rsidRDefault="0040565C" w:rsidP="002A3ED4">
      <w:pPr>
        <w:pStyle w:val="ThnVnban"/>
        <w:spacing w:before="60" w:after="60"/>
        <w:ind w:firstLine="709"/>
        <w:rPr>
          <w:sz w:val="28"/>
          <w:szCs w:val="28"/>
        </w:rPr>
      </w:pPr>
      <w:r w:rsidRPr="00330A7F">
        <w:rPr>
          <w:rStyle w:val="ThnVnbanChar"/>
          <w:rFonts w:eastAsiaTheme="majorEastAsia"/>
          <w:sz w:val="28"/>
          <w:szCs w:val="28"/>
        </w:rPr>
        <w:t>Nguồn vốn: Ngân sách nhà nước năm 202</w:t>
      </w:r>
      <w:r w:rsidR="000C4A1A" w:rsidRPr="00330A7F">
        <w:rPr>
          <w:rStyle w:val="ThnVnbanChar"/>
          <w:rFonts w:eastAsiaTheme="majorEastAsia"/>
          <w:sz w:val="28"/>
          <w:szCs w:val="28"/>
        </w:rPr>
        <w:t>5</w:t>
      </w:r>
      <w:r w:rsidRPr="00330A7F">
        <w:rPr>
          <w:rStyle w:val="ThnVnbanChar"/>
          <w:rFonts w:eastAsiaTheme="majorEastAsia"/>
          <w:sz w:val="28"/>
          <w:szCs w:val="28"/>
        </w:rPr>
        <w:t>.</w:t>
      </w:r>
    </w:p>
    <w:p w14:paraId="43EF468C" w14:textId="186911D9" w:rsidR="0040565C" w:rsidRPr="00330A7F" w:rsidRDefault="0040565C" w:rsidP="002A3ED4">
      <w:pPr>
        <w:pStyle w:val="ThnVnban"/>
        <w:spacing w:before="60" w:after="60"/>
        <w:ind w:firstLine="709"/>
        <w:rPr>
          <w:sz w:val="28"/>
          <w:szCs w:val="28"/>
        </w:rPr>
      </w:pPr>
      <w:r w:rsidRPr="00330A7F">
        <w:rPr>
          <w:rStyle w:val="ThnVnbanChar"/>
          <w:rFonts w:eastAsiaTheme="majorEastAsia"/>
          <w:sz w:val="28"/>
          <w:szCs w:val="28"/>
        </w:rPr>
        <w:t>Hình thức lựa chọn nhà thầu: Chào hàng cạnh tranh qua mạng</w:t>
      </w:r>
      <w:r w:rsidR="005C1171" w:rsidRPr="00330A7F">
        <w:rPr>
          <w:rStyle w:val="ThnVnbanChar"/>
          <w:rFonts w:eastAsiaTheme="majorEastAsia"/>
          <w:sz w:val="28"/>
          <w:szCs w:val="28"/>
        </w:rPr>
        <w:t>.</w:t>
      </w:r>
    </w:p>
    <w:p w14:paraId="4D72465F" w14:textId="1E56DD0D" w:rsidR="0040565C" w:rsidRPr="00330A7F" w:rsidRDefault="0040565C" w:rsidP="002A3ED4">
      <w:pPr>
        <w:pStyle w:val="ThnVnban"/>
        <w:spacing w:before="60" w:after="60"/>
        <w:ind w:firstLine="709"/>
        <w:rPr>
          <w:sz w:val="28"/>
          <w:szCs w:val="28"/>
        </w:rPr>
      </w:pPr>
      <w:r w:rsidRPr="00330A7F">
        <w:rPr>
          <w:rStyle w:val="ThnVnbanChar"/>
          <w:rFonts w:eastAsiaTheme="majorEastAsia"/>
          <w:sz w:val="28"/>
          <w:szCs w:val="28"/>
        </w:rPr>
        <w:t xml:space="preserve">Phương thức lựa chọn nhà thầu: Một giai </w:t>
      </w:r>
      <w:r w:rsidR="00C4329F" w:rsidRPr="00330A7F">
        <w:rPr>
          <w:rStyle w:val="ThnVnbanChar"/>
          <w:rFonts w:eastAsiaTheme="majorEastAsia"/>
          <w:sz w:val="28"/>
          <w:szCs w:val="28"/>
        </w:rPr>
        <w:t>đoạ</w:t>
      </w:r>
      <w:r w:rsidRPr="00330A7F">
        <w:rPr>
          <w:rStyle w:val="ThnVnbanChar"/>
          <w:rFonts w:eastAsiaTheme="majorEastAsia"/>
          <w:sz w:val="28"/>
          <w:szCs w:val="28"/>
        </w:rPr>
        <w:t>n</w:t>
      </w:r>
      <w:r w:rsidR="00C4329F" w:rsidRPr="00330A7F">
        <w:rPr>
          <w:rStyle w:val="ThnVnbanChar"/>
          <w:rFonts w:eastAsiaTheme="majorEastAsia"/>
          <w:sz w:val="28"/>
          <w:szCs w:val="28"/>
        </w:rPr>
        <w:t>,</w:t>
      </w:r>
      <w:r w:rsidRPr="00330A7F">
        <w:rPr>
          <w:rStyle w:val="ThnVnbanChar"/>
          <w:rFonts w:eastAsiaTheme="majorEastAsia"/>
          <w:sz w:val="28"/>
          <w:szCs w:val="28"/>
        </w:rPr>
        <w:t xml:space="preserve"> một </w:t>
      </w:r>
      <w:r w:rsidR="00C4329F" w:rsidRPr="00330A7F">
        <w:rPr>
          <w:rStyle w:val="ThnVnbanChar"/>
          <w:rFonts w:eastAsiaTheme="majorEastAsia"/>
          <w:sz w:val="28"/>
          <w:szCs w:val="28"/>
        </w:rPr>
        <w:t>t</w:t>
      </w:r>
      <w:r w:rsidRPr="00330A7F">
        <w:rPr>
          <w:rStyle w:val="ThnVnbanChar"/>
          <w:rFonts w:eastAsiaTheme="majorEastAsia"/>
          <w:sz w:val="28"/>
          <w:szCs w:val="28"/>
        </w:rPr>
        <w:t>úi hồ sơ</w:t>
      </w:r>
      <w:r w:rsidR="005C1171" w:rsidRPr="00330A7F">
        <w:rPr>
          <w:rStyle w:val="ThnVnbanChar"/>
          <w:rFonts w:eastAsiaTheme="majorEastAsia"/>
          <w:sz w:val="28"/>
          <w:szCs w:val="28"/>
        </w:rPr>
        <w:t>.</w:t>
      </w:r>
    </w:p>
    <w:p w14:paraId="3402785D" w14:textId="7B7BECB6" w:rsidR="0040565C" w:rsidRPr="00330A7F" w:rsidRDefault="0040565C" w:rsidP="002A3ED4">
      <w:pPr>
        <w:pStyle w:val="ThnVnban"/>
        <w:spacing w:before="60" w:after="60"/>
        <w:ind w:firstLine="709"/>
        <w:rPr>
          <w:sz w:val="28"/>
          <w:szCs w:val="28"/>
        </w:rPr>
      </w:pPr>
      <w:r w:rsidRPr="00330A7F">
        <w:rPr>
          <w:rStyle w:val="ThnVnbanChar"/>
          <w:rFonts w:eastAsiaTheme="majorEastAsia"/>
          <w:sz w:val="28"/>
          <w:szCs w:val="28"/>
        </w:rPr>
        <w:t xml:space="preserve">Thời gian bắt đầu tổ chức lựa chọn nhà thầu: </w:t>
      </w:r>
      <w:r w:rsidR="004A4E20" w:rsidRPr="00330A7F">
        <w:rPr>
          <w:rStyle w:val="ThnVnbanChar"/>
          <w:rFonts w:eastAsiaTheme="majorEastAsia"/>
          <w:sz w:val="28"/>
          <w:szCs w:val="28"/>
        </w:rPr>
        <w:t>Quý III</w:t>
      </w:r>
      <w:r w:rsidR="00557849" w:rsidRPr="00330A7F">
        <w:rPr>
          <w:rStyle w:val="ThnVnbanChar"/>
          <w:rFonts w:eastAsiaTheme="majorEastAsia"/>
          <w:sz w:val="28"/>
          <w:szCs w:val="28"/>
        </w:rPr>
        <w:t xml:space="preserve"> năm</w:t>
      </w:r>
      <w:r w:rsidRPr="00330A7F">
        <w:rPr>
          <w:rStyle w:val="ThnVnbanChar"/>
          <w:rFonts w:eastAsiaTheme="majorEastAsia"/>
          <w:sz w:val="28"/>
          <w:szCs w:val="28"/>
        </w:rPr>
        <w:t xml:space="preserve"> 202</w:t>
      </w:r>
      <w:r w:rsidR="003227F8" w:rsidRPr="00330A7F">
        <w:rPr>
          <w:rStyle w:val="ThnVnbanChar"/>
          <w:rFonts w:eastAsiaTheme="majorEastAsia"/>
          <w:sz w:val="28"/>
          <w:szCs w:val="28"/>
        </w:rPr>
        <w:t>5</w:t>
      </w:r>
      <w:r w:rsidRPr="00330A7F">
        <w:rPr>
          <w:rStyle w:val="ThnVnbanChar"/>
          <w:rFonts w:eastAsiaTheme="majorEastAsia"/>
          <w:sz w:val="28"/>
          <w:szCs w:val="28"/>
        </w:rPr>
        <w:t>.</w:t>
      </w:r>
    </w:p>
    <w:p w14:paraId="5DD0570F" w14:textId="75108A8C" w:rsidR="0040565C" w:rsidRPr="00330A7F" w:rsidRDefault="0040565C" w:rsidP="002A3ED4">
      <w:pPr>
        <w:pStyle w:val="ThnVnban"/>
        <w:spacing w:before="60" w:after="60"/>
        <w:ind w:firstLine="709"/>
        <w:rPr>
          <w:sz w:val="28"/>
          <w:szCs w:val="28"/>
        </w:rPr>
      </w:pPr>
      <w:r w:rsidRPr="00330A7F">
        <w:rPr>
          <w:rStyle w:val="ThnVnbanChar"/>
          <w:rFonts w:eastAsiaTheme="majorEastAsia"/>
          <w:sz w:val="28"/>
          <w:szCs w:val="28"/>
        </w:rPr>
        <w:t>Loại hợp đồng: Trọn gói</w:t>
      </w:r>
      <w:r w:rsidR="005C1171" w:rsidRPr="00330A7F">
        <w:rPr>
          <w:rStyle w:val="ThnVnbanChar"/>
          <w:rFonts w:eastAsiaTheme="majorEastAsia"/>
          <w:sz w:val="28"/>
          <w:szCs w:val="28"/>
        </w:rPr>
        <w:t>.</w:t>
      </w:r>
    </w:p>
    <w:p w14:paraId="1CA8BB09" w14:textId="77777777" w:rsidR="0040565C" w:rsidRPr="00330A7F" w:rsidRDefault="0040565C" w:rsidP="002A3ED4">
      <w:pPr>
        <w:pStyle w:val="Bodytext30"/>
        <w:spacing w:before="60" w:after="60" w:line="240" w:lineRule="auto"/>
        <w:ind w:firstLine="709"/>
        <w:jc w:val="both"/>
        <w:rPr>
          <w:rFonts w:ascii="Times New Roman" w:hAnsi="Times New Roman" w:cs="Times New Roman"/>
          <w:b/>
          <w:bCs/>
          <w:sz w:val="28"/>
          <w:szCs w:val="28"/>
        </w:rPr>
      </w:pPr>
      <w:r w:rsidRPr="00330A7F">
        <w:rPr>
          <w:rStyle w:val="Bodytext3"/>
          <w:rFonts w:ascii="Times New Roman" w:hAnsi="Times New Roman" w:cs="Times New Roman"/>
          <w:b/>
          <w:bCs/>
          <w:sz w:val="28"/>
          <w:szCs w:val="28"/>
        </w:rPr>
        <w:t>Mục 2. Yêu cầu về kỹ thuật</w:t>
      </w:r>
    </w:p>
    <w:p w14:paraId="101C00EB" w14:textId="44B433D4" w:rsidR="0040565C" w:rsidRPr="00330A7F" w:rsidRDefault="00C4329F" w:rsidP="000C4A1A">
      <w:pPr>
        <w:pStyle w:val="Bodytext30"/>
        <w:spacing w:before="60" w:after="60" w:line="240" w:lineRule="auto"/>
        <w:ind w:firstLine="709"/>
        <w:jc w:val="both"/>
        <w:rPr>
          <w:rFonts w:ascii="Times New Roman" w:hAnsi="Times New Roman" w:cs="Times New Roman"/>
          <w:sz w:val="28"/>
          <w:szCs w:val="28"/>
        </w:rPr>
      </w:pPr>
      <w:r w:rsidRPr="00330A7F">
        <w:rPr>
          <w:rStyle w:val="Bodytext3"/>
          <w:rFonts w:ascii="Times New Roman" w:hAnsi="Times New Roman" w:cs="Times New Roman"/>
          <w:sz w:val="28"/>
          <w:szCs w:val="28"/>
        </w:rPr>
        <w:t xml:space="preserve">2.1. </w:t>
      </w:r>
      <w:r w:rsidR="0040565C" w:rsidRPr="00330A7F">
        <w:rPr>
          <w:rStyle w:val="Bodytext3"/>
          <w:rFonts w:ascii="Times New Roman" w:hAnsi="Times New Roman" w:cs="Times New Roman"/>
          <w:sz w:val="28"/>
          <w:szCs w:val="28"/>
        </w:rPr>
        <w:t>Yêu cầu về kỹ thuật chung:</w:t>
      </w:r>
    </w:p>
    <w:p w14:paraId="1D5BF723" w14:textId="43EDB5F1" w:rsidR="0040565C" w:rsidRPr="00330A7F" w:rsidRDefault="00C4329F" w:rsidP="000C4A1A">
      <w:pPr>
        <w:pStyle w:val="ThnVnban"/>
        <w:widowControl w:val="0"/>
        <w:tabs>
          <w:tab w:val="left" w:pos="778"/>
        </w:tabs>
        <w:suppressAutoHyphens w:val="0"/>
        <w:spacing w:before="60" w:after="60"/>
        <w:ind w:right="0" w:firstLine="709"/>
        <w:rPr>
          <w:sz w:val="28"/>
          <w:szCs w:val="28"/>
        </w:rPr>
      </w:pPr>
      <w:r w:rsidRPr="00330A7F">
        <w:rPr>
          <w:rStyle w:val="ThnVnbanChar"/>
          <w:rFonts w:eastAsiaTheme="majorEastAsia"/>
          <w:sz w:val="28"/>
          <w:szCs w:val="28"/>
        </w:rPr>
        <w:t xml:space="preserve">- </w:t>
      </w:r>
      <w:r w:rsidR="0040565C" w:rsidRPr="00330A7F">
        <w:rPr>
          <w:rStyle w:val="ThnVnbanChar"/>
          <w:rFonts w:eastAsiaTheme="majorEastAsia"/>
          <w:sz w:val="28"/>
          <w:szCs w:val="28"/>
        </w:rPr>
        <w:t>Nhà thầu ph</w:t>
      </w:r>
      <w:r w:rsidRPr="00330A7F">
        <w:rPr>
          <w:rStyle w:val="ThnVnbanChar"/>
          <w:rFonts w:eastAsiaTheme="majorEastAsia"/>
          <w:sz w:val="28"/>
          <w:szCs w:val="28"/>
        </w:rPr>
        <w:t>ả</w:t>
      </w:r>
      <w:r w:rsidR="0040565C" w:rsidRPr="00330A7F">
        <w:rPr>
          <w:rStyle w:val="ThnVnbanChar"/>
          <w:rFonts w:eastAsiaTheme="majorEastAsia"/>
          <w:sz w:val="28"/>
          <w:szCs w:val="28"/>
        </w:rPr>
        <w:t>i c</w:t>
      </w:r>
      <w:r w:rsidR="00920CED" w:rsidRPr="00330A7F">
        <w:rPr>
          <w:rStyle w:val="ThnVnbanChar"/>
          <w:rFonts w:eastAsiaTheme="majorEastAsia"/>
          <w:sz w:val="28"/>
          <w:szCs w:val="28"/>
        </w:rPr>
        <w:t>ó</w:t>
      </w:r>
      <w:r w:rsidR="0040565C" w:rsidRPr="00330A7F">
        <w:rPr>
          <w:rStyle w:val="ThnVnbanChar"/>
          <w:rFonts w:eastAsiaTheme="majorEastAsia"/>
          <w:sz w:val="28"/>
          <w:szCs w:val="28"/>
        </w:rPr>
        <w:t xml:space="preserve"> cam k</w:t>
      </w:r>
      <w:r w:rsidR="00920CED" w:rsidRPr="00330A7F">
        <w:rPr>
          <w:rStyle w:val="ThnVnbanChar"/>
          <w:rFonts w:eastAsiaTheme="majorEastAsia"/>
          <w:sz w:val="28"/>
          <w:szCs w:val="28"/>
        </w:rPr>
        <w:t>ế</w:t>
      </w:r>
      <w:r w:rsidR="0040565C" w:rsidRPr="00330A7F">
        <w:rPr>
          <w:rStyle w:val="ThnVnbanChar"/>
          <w:rFonts w:eastAsiaTheme="majorEastAsia"/>
          <w:sz w:val="28"/>
          <w:szCs w:val="28"/>
        </w:rPr>
        <w:t>t cung cấp hàng hóa mới 100%, s</w:t>
      </w:r>
      <w:r w:rsidR="00920CED" w:rsidRPr="00330A7F">
        <w:rPr>
          <w:rStyle w:val="ThnVnbanChar"/>
          <w:rFonts w:eastAsiaTheme="majorEastAsia"/>
          <w:sz w:val="28"/>
          <w:szCs w:val="28"/>
        </w:rPr>
        <w:t>ả</w:t>
      </w:r>
      <w:r w:rsidR="0040565C" w:rsidRPr="00330A7F">
        <w:rPr>
          <w:rStyle w:val="ThnVnbanChar"/>
          <w:rFonts w:eastAsiaTheme="majorEastAsia"/>
          <w:sz w:val="28"/>
          <w:szCs w:val="28"/>
        </w:rPr>
        <w:t>n xuất từ cuối n</w:t>
      </w:r>
      <w:r w:rsidR="00920CED" w:rsidRPr="00330A7F">
        <w:rPr>
          <w:rStyle w:val="ThnVnbanChar"/>
          <w:rFonts w:eastAsiaTheme="majorEastAsia"/>
          <w:sz w:val="28"/>
          <w:szCs w:val="28"/>
        </w:rPr>
        <w:t>ă</w:t>
      </w:r>
      <w:r w:rsidR="0040565C" w:rsidRPr="00330A7F">
        <w:rPr>
          <w:rStyle w:val="ThnVnbanChar"/>
          <w:rFonts w:eastAsiaTheme="majorEastAsia"/>
          <w:sz w:val="28"/>
          <w:szCs w:val="28"/>
        </w:rPr>
        <w:t>m 202</w:t>
      </w:r>
      <w:r w:rsidR="003227F8" w:rsidRPr="00330A7F">
        <w:rPr>
          <w:rStyle w:val="ThnVnbanChar"/>
          <w:rFonts w:eastAsiaTheme="majorEastAsia"/>
          <w:sz w:val="28"/>
          <w:szCs w:val="28"/>
        </w:rPr>
        <w:t>4</w:t>
      </w:r>
      <w:r w:rsidR="0040565C" w:rsidRPr="00330A7F">
        <w:rPr>
          <w:rStyle w:val="ThnVnbanChar"/>
          <w:rFonts w:eastAsiaTheme="majorEastAsia"/>
          <w:sz w:val="28"/>
          <w:szCs w:val="28"/>
        </w:rPr>
        <w:t xml:space="preserve"> tr</w:t>
      </w:r>
      <w:r w:rsidR="00920CED" w:rsidRPr="00330A7F">
        <w:rPr>
          <w:rStyle w:val="ThnVnbanChar"/>
          <w:rFonts w:eastAsiaTheme="majorEastAsia"/>
          <w:sz w:val="28"/>
          <w:szCs w:val="28"/>
        </w:rPr>
        <w:t xml:space="preserve">ở </w:t>
      </w:r>
      <w:r w:rsidR="0040565C" w:rsidRPr="00330A7F">
        <w:rPr>
          <w:rStyle w:val="ThnVnbanChar"/>
          <w:rFonts w:eastAsiaTheme="majorEastAsia"/>
          <w:sz w:val="28"/>
          <w:szCs w:val="28"/>
        </w:rPr>
        <w:t>về sau còn nguyên đai</w:t>
      </w:r>
      <w:r w:rsidR="00920CED" w:rsidRPr="00330A7F">
        <w:rPr>
          <w:rStyle w:val="ThnVnbanChar"/>
          <w:rFonts w:eastAsiaTheme="majorEastAsia"/>
          <w:sz w:val="28"/>
          <w:szCs w:val="28"/>
        </w:rPr>
        <w:t>,</w:t>
      </w:r>
      <w:r w:rsidR="0040565C" w:rsidRPr="00330A7F">
        <w:rPr>
          <w:rStyle w:val="ThnVnbanChar"/>
          <w:rFonts w:eastAsiaTheme="majorEastAsia"/>
          <w:sz w:val="28"/>
          <w:szCs w:val="28"/>
        </w:rPr>
        <w:t xml:space="preserve"> nguyên kiện theo quy </w:t>
      </w:r>
      <w:r w:rsidR="00920CED" w:rsidRPr="00330A7F">
        <w:rPr>
          <w:rStyle w:val="ThnVnbanChar"/>
          <w:rFonts w:eastAsiaTheme="majorEastAsia"/>
          <w:sz w:val="28"/>
          <w:szCs w:val="28"/>
        </w:rPr>
        <w:t>đ</w:t>
      </w:r>
      <w:r w:rsidR="0040565C" w:rsidRPr="00330A7F">
        <w:rPr>
          <w:rStyle w:val="ThnVnbanChar"/>
          <w:rFonts w:eastAsiaTheme="majorEastAsia"/>
          <w:sz w:val="28"/>
          <w:szCs w:val="28"/>
        </w:rPr>
        <w:t>ịnh c</w:t>
      </w:r>
      <w:r w:rsidR="00920CED" w:rsidRPr="00330A7F">
        <w:rPr>
          <w:rStyle w:val="ThnVnbanChar"/>
          <w:rFonts w:eastAsiaTheme="majorEastAsia"/>
          <w:sz w:val="28"/>
          <w:szCs w:val="28"/>
        </w:rPr>
        <w:t>ủ</w:t>
      </w:r>
      <w:r w:rsidR="0040565C" w:rsidRPr="00330A7F">
        <w:rPr>
          <w:rStyle w:val="ThnVnbanChar"/>
          <w:rFonts w:eastAsiaTheme="majorEastAsia"/>
          <w:sz w:val="28"/>
          <w:szCs w:val="28"/>
        </w:rPr>
        <w:t>a nhà s</w:t>
      </w:r>
      <w:r w:rsidR="00920CED" w:rsidRPr="00330A7F">
        <w:rPr>
          <w:rStyle w:val="ThnVnbanChar"/>
          <w:rFonts w:eastAsiaTheme="majorEastAsia"/>
          <w:sz w:val="28"/>
          <w:szCs w:val="28"/>
        </w:rPr>
        <w:t>ản</w:t>
      </w:r>
      <w:r w:rsidR="0040565C" w:rsidRPr="00330A7F">
        <w:rPr>
          <w:rStyle w:val="ThnVnbanChar"/>
          <w:rFonts w:eastAsiaTheme="majorEastAsia"/>
          <w:sz w:val="28"/>
          <w:szCs w:val="28"/>
        </w:rPr>
        <w:t xml:space="preserve"> xuất.</w:t>
      </w:r>
    </w:p>
    <w:p w14:paraId="6C24C34B" w14:textId="7FD4E012" w:rsidR="0040565C" w:rsidRPr="00330A7F" w:rsidRDefault="00C4329F" w:rsidP="000C4A1A">
      <w:pPr>
        <w:pStyle w:val="ThnVnban"/>
        <w:widowControl w:val="0"/>
        <w:tabs>
          <w:tab w:val="left" w:pos="778"/>
        </w:tabs>
        <w:suppressAutoHyphens w:val="0"/>
        <w:spacing w:before="60" w:after="60"/>
        <w:ind w:right="0" w:firstLine="709"/>
        <w:rPr>
          <w:sz w:val="28"/>
          <w:szCs w:val="28"/>
        </w:rPr>
      </w:pPr>
      <w:r w:rsidRPr="00330A7F">
        <w:rPr>
          <w:rStyle w:val="ThnVnbanChar"/>
          <w:rFonts w:eastAsiaTheme="majorEastAsia"/>
          <w:sz w:val="28"/>
          <w:szCs w:val="28"/>
        </w:rPr>
        <w:t xml:space="preserve">- </w:t>
      </w:r>
      <w:r w:rsidR="0040565C" w:rsidRPr="00330A7F">
        <w:rPr>
          <w:rStyle w:val="ThnVnbanChar"/>
          <w:rFonts w:eastAsiaTheme="majorEastAsia"/>
          <w:sz w:val="28"/>
          <w:szCs w:val="28"/>
        </w:rPr>
        <w:t>Nhà thầu ph</w:t>
      </w:r>
      <w:r w:rsidR="00920CED" w:rsidRPr="00330A7F">
        <w:rPr>
          <w:rStyle w:val="ThnVnbanChar"/>
          <w:rFonts w:eastAsiaTheme="majorEastAsia"/>
          <w:sz w:val="28"/>
          <w:szCs w:val="28"/>
        </w:rPr>
        <w:t>ả</w:t>
      </w:r>
      <w:r w:rsidR="0040565C" w:rsidRPr="00330A7F">
        <w:rPr>
          <w:rStyle w:val="ThnVnbanChar"/>
          <w:rFonts w:eastAsiaTheme="majorEastAsia"/>
          <w:sz w:val="28"/>
          <w:szCs w:val="28"/>
        </w:rPr>
        <w:t>i có cam kết đối hàng hóa mới 100% nếu hàng hóa bị lỗi c</w:t>
      </w:r>
      <w:r w:rsidR="00920CED" w:rsidRPr="00330A7F">
        <w:rPr>
          <w:rStyle w:val="ThnVnbanChar"/>
          <w:rFonts w:eastAsiaTheme="majorEastAsia"/>
          <w:sz w:val="28"/>
          <w:szCs w:val="28"/>
        </w:rPr>
        <w:t>ủ</w:t>
      </w:r>
      <w:r w:rsidR="0040565C" w:rsidRPr="00330A7F">
        <w:rPr>
          <w:rStyle w:val="ThnVnbanChar"/>
          <w:rFonts w:eastAsiaTheme="majorEastAsia"/>
          <w:sz w:val="28"/>
          <w:szCs w:val="28"/>
        </w:rPr>
        <w:t>a nhà s</w:t>
      </w:r>
      <w:r w:rsidR="00920CED" w:rsidRPr="00330A7F">
        <w:rPr>
          <w:rStyle w:val="ThnVnbanChar"/>
          <w:rFonts w:eastAsiaTheme="majorEastAsia"/>
          <w:sz w:val="28"/>
          <w:szCs w:val="28"/>
        </w:rPr>
        <w:t>ả</w:t>
      </w:r>
      <w:r w:rsidR="0040565C" w:rsidRPr="00330A7F">
        <w:rPr>
          <w:rStyle w:val="ThnVnbanChar"/>
          <w:rFonts w:eastAsiaTheme="majorEastAsia"/>
          <w:sz w:val="28"/>
          <w:szCs w:val="28"/>
        </w:rPr>
        <w:t>n xuất trong thời gian b</w:t>
      </w:r>
      <w:r w:rsidR="00920CED" w:rsidRPr="00330A7F">
        <w:rPr>
          <w:rStyle w:val="ThnVnbanChar"/>
          <w:rFonts w:eastAsiaTheme="majorEastAsia"/>
          <w:sz w:val="28"/>
          <w:szCs w:val="28"/>
        </w:rPr>
        <w:t>ảo</w:t>
      </w:r>
      <w:r w:rsidR="0040565C" w:rsidRPr="00330A7F">
        <w:rPr>
          <w:rStyle w:val="ThnVnbanChar"/>
          <w:rFonts w:eastAsiaTheme="majorEastAsia"/>
          <w:sz w:val="28"/>
          <w:szCs w:val="28"/>
        </w:rPr>
        <w:t xml:space="preserve"> hành hoặc l</w:t>
      </w:r>
      <w:r w:rsidR="00F97E07" w:rsidRPr="00330A7F">
        <w:rPr>
          <w:rStyle w:val="ThnVnbanChar"/>
          <w:rFonts w:eastAsiaTheme="majorEastAsia"/>
          <w:sz w:val="28"/>
          <w:szCs w:val="28"/>
        </w:rPr>
        <w:t>ỗi</w:t>
      </w:r>
      <w:r w:rsidR="0040565C" w:rsidRPr="00330A7F">
        <w:rPr>
          <w:rStyle w:val="ThnVnbanChar"/>
          <w:rFonts w:eastAsiaTheme="majorEastAsia"/>
          <w:sz w:val="28"/>
          <w:szCs w:val="28"/>
        </w:rPr>
        <w:t xml:space="preserve"> b</w:t>
      </w:r>
      <w:r w:rsidR="00F97E07" w:rsidRPr="00330A7F">
        <w:rPr>
          <w:rStyle w:val="ThnVnbanChar"/>
          <w:rFonts w:eastAsiaTheme="majorEastAsia"/>
          <w:sz w:val="28"/>
          <w:szCs w:val="28"/>
        </w:rPr>
        <w:t>ả</w:t>
      </w:r>
      <w:r w:rsidR="0040565C" w:rsidRPr="00330A7F">
        <w:rPr>
          <w:rStyle w:val="ThnVnbanChar"/>
          <w:rFonts w:eastAsiaTheme="majorEastAsia"/>
          <w:sz w:val="28"/>
          <w:szCs w:val="28"/>
        </w:rPr>
        <w:t>o qu</w:t>
      </w:r>
      <w:r w:rsidR="00F97E07" w:rsidRPr="00330A7F">
        <w:rPr>
          <w:rStyle w:val="ThnVnbanChar"/>
          <w:rFonts w:eastAsiaTheme="majorEastAsia"/>
          <w:sz w:val="28"/>
          <w:szCs w:val="28"/>
        </w:rPr>
        <w:t>ả</w:t>
      </w:r>
      <w:r w:rsidR="0040565C" w:rsidRPr="00330A7F">
        <w:rPr>
          <w:rStyle w:val="ThnVnbanChar"/>
          <w:rFonts w:eastAsiaTheme="majorEastAsia"/>
          <w:sz w:val="28"/>
          <w:szCs w:val="28"/>
        </w:rPr>
        <w:t>n h</w:t>
      </w:r>
      <w:r w:rsidR="00F97E07" w:rsidRPr="00330A7F">
        <w:rPr>
          <w:rStyle w:val="ThnVnbanChar"/>
          <w:rFonts w:eastAsiaTheme="majorEastAsia"/>
          <w:sz w:val="28"/>
          <w:szCs w:val="28"/>
        </w:rPr>
        <w:t>à</w:t>
      </w:r>
      <w:r w:rsidR="0040565C" w:rsidRPr="00330A7F">
        <w:rPr>
          <w:rStyle w:val="ThnVnbanChar"/>
          <w:rFonts w:eastAsiaTheme="majorEastAsia"/>
          <w:sz w:val="28"/>
          <w:szCs w:val="28"/>
        </w:rPr>
        <w:t xml:space="preserve">ng hoá khiến </w:t>
      </w:r>
      <w:r w:rsidR="00F97E07" w:rsidRPr="00330A7F">
        <w:rPr>
          <w:rStyle w:val="ThnVnbanChar"/>
          <w:rFonts w:eastAsiaTheme="majorEastAsia"/>
          <w:sz w:val="28"/>
          <w:szCs w:val="28"/>
        </w:rPr>
        <w:t>hàn</w:t>
      </w:r>
      <w:r w:rsidR="0040565C" w:rsidRPr="00330A7F">
        <w:rPr>
          <w:rStyle w:val="ThnVnbanChar"/>
          <w:rFonts w:eastAsiaTheme="majorEastAsia"/>
          <w:sz w:val="28"/>
          <w:szCs w:val="28"/>
        </w:rPr>
        <w:t xml:space="preserve">g hoá không </w:t>
      </w:r>
      <w:r w:rsidR="00F97E07" w:rsidRPr="00330A7F">
        <w:rPr>
          <w:rStyle w:val="ThnVnbanChar"/>
          <w:rFonts w:eastAsiaTheme="majorEastAsia"/>
          <w:sz w:val="28"/>
          <w:szCs w:val="28"/>
        </w:rPr>
        <w:t>đảm bảo</w:t>
      </w:r>
      <w:r w:rsidR="0040565C" w:rsidRPr="00330A7F">
        <w:rPr>
          <w:rStyle w:val="ThnVnbanChar"/>
          <w:rFonts w:eastAsiaTheme="majorEastAsia"/>
          <w:sz w:val="28"/>
          <w:szCs w:val="28"/>
        </w:rPr>
        <w:t xml:space="preserve"> chất lượng.</w:t>
      </w:r>
    </w:p>
    <w:p w14:paraId="1230BB2C" w14:textId="406A03F1" w:rsidR="0040565C" w:rsidRPr="00330A7F" w:rsidRDefault="00920CED" w:rsidP="000C4A1A">
      <w:pPr>
        <w:pStyle w:val="ThnVnban"/>
        <w:widowControl w:val="0"/>
        <w:tabs>
          <w:tab w:val="left" w:pos="778"/>
        </w:tabs>
        <w:suppressAutoHyphens w:val="0"/>
        <w:spacing w:before="60" w:after="60"/>
        <w:ind w:right="0" w:firstLine="709"/>
        <w:rPr>
          <w:sz w:val="28"/>
          <w:szCs w:val="28"/>
        </w:rPr>
      </w:pPr>
      <w:r w:rsidRPr="00330A7F">
        <w:rPr>
          <w:rStyle w:val="ThnVnbanChar"/>
          <w:rFonts w:eastAsiaTheme="majorEastAsia"/>
          <w:sz w:val="28"/>
          <w:szCs w:val="28"/>
        </w:rPr>
        <w:t xml:space="preserve">- </w:t>
      </w:r>
      <w:r w:rsidR="0040565C" w:rsidRPr="00330A7F">
        <w:rPr>
          <w:rStyle w:val="ThnVnbanChar"/>
          <w:rFonts w:eastAsiaTheme="majorEastAsia"/>
          <w:sz w:val="28"/>
          <w:szCs w:val="28"/>
        </w:rPr>
        <w:t>Nhà thầu ph</w:t>
      </w:r>
      <w:r w:rsidR="00154EAF" w:rsidRPr="00330A7F">
        <w:rPr>
          <w:rStyle w:val="ThnVnbanChar"/>
          <w:rFonts w:eastAsiaTheme="majorEastAsia"/>
          <w:sz w:val="28"/>
          <w:szCs w:val="28"/>
        </w:rPr>
        <w:t>ả</w:t>
      </w:r>
      <w:r w:rsidR="0040565C" w:rsidRPr="00330A7F">
        <w:rPr>
          <w:rStyle w:val="ThnVnbanChar"/>
          <w:rFonts w:eastAsiaTheme="majorEastAsia"/>
          <w:sz w:val="28"/>
          <w:szCs w:val="28"/>
        </w:rPr>
        <w:t>i chịu mọi chi phi liên quan đến việc ki</w:t>
      </w:r>
      <w:r w:rsidR="00154EAF" w:rsidRPr="00330A7F">
        <w:rPr>
          <w:rStyle w:val="ThnVnbanChar"/>
          <w:rFonts w:eastAsiaTheme="majorEastAsia"/>
          <w:sz w:val="28"/>
          <w:szCs w:val="28"/>
        </w:rPr>
        <w:t>ể</w:t>
      </w:r>
      <w:r w:rsidR="0040565C" w:rsidRPr="00330A7F">
        <w:rPr>
          <w:rStyle w:val="ThnVnbanChar"/>
          <w:rFonts w:eastAsiaTheme="majorEastAsia"/>
          <w:sz w:val="28"/>
          <w:szCs w:val="28"/>
        </w:rPr>
        <w:t>m tra</w:t>
      </w:r>
      <w:r w:rsidR="00154EAF" w:rsidRPr="00330A7F">
        <w:rPr>
          <w:rStyle w:val="ThnVnbanChar"/>
          <w:rFonts w:eastAsiaTheme="majorEastAsia"/>
          <w:sz w:val="28"/>
          <w:szCs w:val="28"/>
        </w:rPr>
        <w:t>,</w:t>
      </w:r>
      <w:r w:rsidR="0040565C" w:rsidRPr="00330A7F">
        <w:rPr>
          <w:rStyle w:val="ThnVnbanChar"/>
          <w:rFonts w:eastAsiaTheme="majorEastAsia"/>
          <w:sz w:val="28"/>
          <w:szCs w:val="28"/>
        </w:rPr>
        <w:t xml:space="preserve"> khắc phục sự cố khi không c</w:t>
      </w:r>
      <w:r w:rsidR="00F14EB9" w:rsidRPr="00330A7F">
        <w:rPr>
          <w:rStyle w:val="ThnVnbanChar"/>
          <w:rFonts w:eastAsiaTheme="majorEastAsia"/>
          <w:sz w:val="28"/>
          <w:szCs w:val="28"/>
        </w:rPr>
        <w:t>ử</w:t>
      </w:r>
      <w:r w:rsidR="0040565C" w:rsidRPr="00330A7F">
        <w:rPr>
          <w:rStyle w:val="ThnVnbanChar"/>
          <w:rFonts w:eastAsiaTheme="majorEastAsia"/>
          <w:sz w:val="28"/>
          <w:szCs w:val="28"/>
        </w:rPr>
        <w:t xml:space="preserve"> cán bộ k</w:t>
      </w:r>
      <w:r w:rsidR="00F14EB9" w:rsidRPr="00330A7F">
        <w:rPr>
          <w:rStyle w:val="ThnVnbanChar"/>
          <w:rFonts w:eastAsiaTheme="majorEastAsia"/>
          <w:sz w:val="28"/>
          <w:szCs w:val="28"/>
        </w:rPr>
        <w:t>ỹ</w:t>
      </w:r>
      <w:r w:rsidR="0040565C" w:rsidRPr="00330A7F">
        <w:rPr>
          <w:rStyle w:val="ThnVnbanChar"/>
          <w:rFonts w:eastAsiaTheme="majorEastAsia"/>
          <w:sz w:val="28"/>
          <w:szCs w:val="28"/>
        </w:rPr>
        <w:t xml:space="preserve"> thuật trong thời gian 24 giờ k</w:t>
      </w:r>
      <w:r w:rsidR="00F14EB9" w:rsidRPr="00330A7F">
        <w:rPr>
          <w:rStyle w:val="ThnVnbanChar"/>
          <w:rFonts w:eastAsiaTheme="majorEastAsia"/>
          <w:sz w:val="28"/>
          <w:szCs w:val="28"/>
        </w:rPr>
        <w:t>ể</w:t>
      </w:r>
      <w:r w:rsidR="0040565C" w:rsidRPr="00330A7F">
        <w:rPr>
          <w:rStyle w:val="ThnVnbanChar"/>
          <w:rFonts w:eastAsiaTheme="majorEastAsia"/>
          <w:sz w:val="28"/>
          <w:szCs w:val="28"/>
        </w:rPr>
        <w:t xml:space="preserve"> từ khi nhận </w:t>
      </w:r>
      <w:r w:rsidR="00F14EB9" w:rsidRPr="00330A7F">
        <w:rPr>
          <w:rStyle w:val="ThnVnbanChar"/>
          <w:rFonts w:eastAsiaTheme="majorEastAsia"/>
          <w:sz w:val="28"/>
          <w:szCs w:val="28"/>
        </w:rPr>
        <w:t>đ</w:t>
      </w:r>
      <w:r w:rsidR="0040565C" w:rsidRPr="00330A7F">
        <w:rPr>
          <w:rStyle w:val="ThnVnbanChar"/>
          <w:rFonts w:eastAsiaTheme="majorEastAsia"/>
          <w:sz w:val="28"/>
          <w:szCs w:val="28"/>
        </w:rPr>
        <w:t>ược thông báo c</w:t>
      </w:r>
      <w:r w:rsidR="00F14EB9" w:rsidRPr="00330A7F">
        <w:rPr>
          <w:rStyle w:val="ThnVnbanChar"/>
          <w:rFonts w:eastAsiaTheme="majorEastAsia"/>
          <w:sz w:val="28"/>
          <w:szCs w:val="28"/>
        </w:rPr>
        <w:t>ủa</w:t>
      </w:r>
      <w:r w:rsidR="0040565C" w:rsidRPr="00330A7F">
        <w:rPr>
          <w:rStyle w:val="ThnVnbanChar"/>
          <w:rFonts w:eastAsiaTheme="majorEastAsia"/>
          <w:sz w:val="28"/>
          <w:szCs w:val="28"/>
        </w:rPr>
        <w:t xml:space="preserve"> Ch</w:t>
      </w:r>
      <w:r w:rsidR="00F14EB9" w:rsidRPr="00330A7F">
        <w:rPr>
          <w:rStyle w:val="ThnVnbanChar"/>
          <w:rFonts w:eastAsiaTheme="majorEastAsia"/>
          <w:sz w:val="28"/>
          <w:szCs w:val="28"/>
        </w:rPr>
        <w:t>ủ</w:t>
      </w:r>
      <w:r w:rsidR="0040565C" w:rsidRPr="00330A7F">
        <w:rPr>
          <w:rStyle w:val="ThnVnbanChar"/>
          <w:rFonts w:eastAsiaTheme="majorEastAsia"/>
          <w:sz w:val="28"/>
          <w:szCs w:val="28"/>
        </w:rPr>
        <w:t xml:space="preserve"> </w:t>
      </w:r>
      <w:r w:rsidR="007A12C3" w:rsidRPr="00330A7F">
        <w:rPr>
          <w:rStyle w:val="ThnVnbanChar"/>
          <w:rFonts w:eastAsiaTheme="majorEastAsia"/>
          <w:sz w:val="28"/>
          <w:szCs w:val="28"/>
        </w:rPr>
        <w:t>đ</w:t>
      </w:r>
      <w:r w:rsidR="0040565C" w:rsidRPr="00330A7F">
        <w:rPr>
          <w:rStyle w:val="ThnVnbanChar"/>
          <w:rFonts w:eastAsiaTheme="majorEastAsia"/>
          <w:sz w:val="28"/>
          <w:szCs w:val="28"/>
        </w:rPr>
        <w:t>ầu tư về việc khắc phục sự cố trong thời gian hàng hóa còn b</w:t>
      </w:r>
      <w:r w:rsidR="00F14EB9" w:rsidRPr="00330A7F">
        <w:rPr>
          <w:rStyle w:val="ThnVnbanChar"/>
          <w:rFonts w:eastAsiaTheme="majorEastAsia"/>
          <w:sz w:val="28"/>
          <w:szCs w:val="28"/>
        </w:rPr>
        <w:t>ả</w:t>
      </w:r>
      <w:r w:rsidR="0040565C" w:rsidRPr="00330A7F">
        <w:rPr>
          <w:rStyle w:val="ThnVnbanChar"/>
          <w:rFonts w:eastAsiaTheme="majorEastAsia"/>
          <w:sz w:val="28"/>
          <w:szCs w:val="28"/>
        </w:rPr>
        <w:t>o hành.</w:t>
      </w:r>
    </w:p>
    <w:p w14:paraId="7289313E" w14:textId="5F3AB49A" w:rsidR="0040565C" w:rsidRPr="00330A7F" w:rsidRDefault="00920CED" w:rsidP="000C4A1A">
      <w:pPr>
        <w:pStyle w:val="Bodytext30"/>
        <w:tabs>
          <w:tab w:val="left" w:pos="965"/>
        </w:tabs>
        <w:spacing w:before="60" w:after="60" w:line="240" w:lineRule="auto"/>
        <w:ind w:firstLine="709"/>
        <w:jc w:val="both"/>
        <w:rPr>
          <w:rFonts w:ascii="Times New Roman" w:hAnsi="Times New Roman" w:cs="Times New Roman"/>
          <w:sz w:val="28"/>
          <w:szCs w:val="28"/>
        </w:rPr>
      </w:pPr>
      <w:r w:rsidRPr="00330A7F">
        <w:rPr>
          <w:rStyle w:val="Bodytext3"/>
          <w:rFonts w:ascii="Times New Roman" w:hAnsi="Times New Roman" w:cs="Times New Roman"/>
          <w:sz w:val="28"/>
          <w:szCs w:val="28"/>
        </w:rPr>
        <w:t xml:space="preserve">2.2. </w:t>
      </w:r>
      <w:r w:rsidR="0040565C" w:rsidRPr="00330A7F">
        <w:rPr>
          <w:rStyle w:val="Bodytext3"/>
          <w:rFonts w:ascii="Times New Roman" w:hAnsi="Times New Roman" w:cs="Times New Roman"/>
          <w:sz w:val="28"/>
          <w:szCs w:val="28"/>
        </w:rPr>
        <w:t>Yêu cầu về k</w:t>
      </w:r>
      <w:r w:rsidR="007A12C3" w:rsidRPr="00330A7F">
        <w:rPr>
          <w:rStyle w:val="Bodytext3"/>
          <w:rFonts w:ascii="Times New Roman" w:hAnsi="Times New Roman" w:cs="Times New Roman"/>
          <w:sz w:val="28"/>
          <w:szCs w:val="28"/>
        </w:rPr>
        <w:t>ỹ</w:t>
      </w:r>
      <w:r w:rsidR="0040565C" w:rsidRPr="00330A7F">
        <w:rPr>
          <w:rStyle w:val="Bodytext3"/>
          <w:rFonts w:ascii="Times New Roman" w:hAnsi="Times New Roman" w:cs="Times New Roman"/>
          <w:sz w:val="28"/>
          <w:szCs w:val="28"/>
        </w:rPr>
        <w:t xml:space="preserve"> thuật cụ th</w:t>
      </w:r>
      <w:r w:rsidR="007A12C3" w:rsidRPr="00330A7F">
        <w:rPr>
          <w:rStyle w:val="Bodytext3"/>
          <w:rFonts w:ascii="Times New Roman" w:hAnsi="Times New Roman" w:cs="Times New Roman"/>
          <w:sz w:val="28"/>
          <w:szCs w:val="28"/>
        </w:rPr>
        <w:t>ể</w:t>
      </w:r>
      <w:r w:rsidR="0040565C" w:rsidRPr="00330A7F">
        <w:rPr>
          <w:rStyle w:val="Bodytext3"/>
          <w:rFonts w:ascii="Times New Roman" w:hAnsi="Times New Roman" w:cs="Times New Roman"/>
          <w:sz w:val="28"/>
          <w:szCs w:val="28"/>
        </w:rPr>
        <w:t>:</w:t>
      </w:r>
    </w:p>
    <w:p w14:paraId="14330273" w14:textId="14D2FFCE" w:rsidR="0040565C" w:rsidRPr="00330A7F" w:rsidRDefault="0040565C" w:rsidP="000C4A1A">
      <w:pPr>
        <w:pStyle w:val="ThnVnban"/>
        <w:spacing w:before="60" w:after="60"/>
        <w:ind w:firstLine="709"/>
        <w:rPr>
          <w:sz w:val="28"/>
          <w:szCs w:val="28"/>
        </w:rPr>
      </w:pPr>
      <w:r w:rsidRPr="00330A7F">
        <w:rPr>
          <w:rStyle w:val="ThnVnbanChar"/>
          <w:rFonts w:eastAsiaTheme="majorEastAsia"/>
          <w:sz w:val="28"/>
          <w:szCs w:val="28"/>
        </w:rPr>
        <w:t>Cung cấp vật tư hàng hóa đáp ứng ch</w:t>
      </w:r>
      <w:r w:rsidR="007A12C3" w:rsidRPr="00330A7F">
        <w:rPr>
          <w:rStyle w:val="ThnVnbanChar"/>
          <w:rFonts w:eastAsiaTheme="majorEastAsia"/>
          <w:sz w:val="28"/>
          <w:szCs w:val="28"/>
        </w:rPr>
        <w:t>ủ</w:t>
      </w:r>
      <w:r w:rsidRPr="00330A7F">
        <w:rPr>
          <w:rStyle w:val="ThnVnbanChar"/>
          <w:rFonts w:eastAsiaTheme="majorEastAsia"/>
          <w:sz w:val="28"/>
          <w:szCs w:val="28"/>
        </w:rPr>
        <w:t>ng loại, thông s</w:t>
      </w:r>
      <w:r w:rsidR="007A12C3" w:rsidRPr="00330A7F">
        <w:rPr>
          <w:rStyle w:val="ThnVnbanChar"/>
          <w:rFonts w:eastAsiaTheme="majorEastAsia"/>
          <w:sz w:val="28"/>
          <w:szCs w:val="28"/>
        </w:rPr>
        <w:t>ố</w:t>
      </w:r>
      <w:r w:rsidRPr="00330A7F">
        <w:rPr>
          <w:rStyle w:val="ThnVnbanChar"/>
          <w:rFonts w:eastAsiaTheme="majorEastAsia"/>
          <w:sz w:val="28"/>
          <w:szCs w:val="28"/>
        </w:rPr>
        <w:t xml:space="preserve"> k</w:t>
      </w:r>
      <w:r w:rsidR="007A12C3" w:rsidRPr="00330A7F">
        <w:rPr>
          <w:rStyle w:val="ThnVnbanChar"/>
          <w:rFonts w:eastAsiaTheme="majorEastAsia"/>
          <w:sz w:val="28"/>
          <w:szCs w:val="28"/>
        </w:rPr>
        <w:t>ỹ</w:t>
      </w:r>
      <w:r w:rsidRPr="00330A7F">
        <w:rPr>
          <w:rStyle w:val="ThnVnbanChar"/>
          <w:rFonts w:eastAsiaTheme="majorEastAsia"/>
          <w:sz w:val="28"/>
          <w:szCs w:val="28"/>
        </w:rPr>
        <w:t xml:space="preserve"> thuật, s</w:t>
      </w:r>
      <w:r w:rsidR="007A12C3" w:rsidRPr="00330A7F">
        <w:rPr>
          <w:rStyle w:val="ThnVnbanChar"/>
          <w:rFonts w:eastAsiaTheme="majorEastAsia"/>
          <w:sz w:val="28"/>
          <w:szCs w:val="28"/>
        </w:rPr>
        <w:t>ố</w:t>
      </w:r>
      <w:r w:rsidRPr="00330A7F">
        <w:rPr>
          <w:rStyle w:val="ThnVnbanChar"/>
          <w:rFonts w:eastAsiaTheme="majorEastAsia"/>
          <w:sz w:val="28"/>
          <w:szCs w:val="28"/>
        </w:rPr>
        <w:t xml:space="preserve"> lượng theo b</w:t>
      </w:r>
      <w:r w:rsidR="007A12C3" w:rsidRPr="00330A7F">
        <w:rPr>
          <w:rStyle w:val="ThnVnbanChar"/>
          <w:rFonts w:eastAsiaTheme="majorEastAsia"/>
          <w:sz w:val="28"/>
          <w:szCs w:val="28"/>
        </w:rPr>
        <w:t>ả</w:t>
      </w:r>
      <w:r w:rsidRPr="00330A7F">
        <w:rPr>
          <w:rStyle w:val="ThnVnbanChar"/>
          <w:rFonts w:eastAsiaTheme="majorEastAsia"/>
          <w:sz w:val="28"/>
          <w:szCs w:val="28"/>
        </w:rPr>
        <w:t xml:space="preserve">ng danh mục </w:t>
      </w:r>
      <w:r w:rsidR="007A12C3" w:rsidRPr="00330A7F">
        <w:rPr>
          <w:rStyle w:val="ThnVnbanChar"/>
          <w:rFonts w:eastAsiaTheme="majorEastAsia"/>
          <w:sz w:val="28"/>
          <w:szCs w:val="28"/>
        </w:rPr>
        <w:t>hàng hoá.</w:t>
      </w:r>
    </w:p>
    <w:p w14:paraId="416785C0" w14:textId="77777777" w:rsidR="00E12FE4" w:rsidRPr="00330A7F" w:rsidRDefault="00E12FE4" w:rsidP="000C4A1A">
      <w:pPr>
        <w:pStyle w:val="ThnVnban"/>
        <w:spacing w:before="60" w:after="60"/>
        <w:ind w:firstLine="709"/>
        <w:rPr>
          <w:rFonts w:eastAsiaTheme="majorEastAsia"/>
          <w:sz w:val="28"/>
          <w:szCs w:val="28"/>
          <w:lang w:val="vi-VN"/>
        </w:rPr>
      </w:pPr>
      <w:r w:rsidRPr="00330A7F">
        <w:rPr>
          <w:rFonts w:eastAsiaTheme="majorEastAsia"/>
          <w:sz w:val="28"/>
          <w:szCs w:val="28"/>
          <w:lang w:val="vi-VN"/>
        </w:rPr>
        <w:t>- Quy trình và kế hoạch triển khai gói thầu: Thuyết minh cụ thể các công việc phải thực hiện cho gói thầu.</w:t>
      </w:r>
    </w:p>
    <w:p w14:paraId="3B82E1D4" w14:textId="77777777" w:rsidR="00E12FE4" w:rsidRPr="00330A7F" w:rsidRDefault="00E12FE4" w:rsidP="002A3ED4">
      <w:pPr>
        <w:pStyle w:val="ThnVnban"/>
        <w:spacing w:before="60" w:after="60"/>
        <w:ind w:firstLine="709"/>
        <w:rPr>
          <w:rFonts w:eastAsiaTheme="majorEastAsia"/>
          <w:sz w:val="28"/>
          <w:szCs w:val="28"/>
          <w:lang w:val="vi-VN"/>
        </w:rPr>
      </w:pPr>
      <w:r w:rsidRPr="00330A7F">
        <w:rPr>
          <w:rFonts w:eastAsiaTheme="majorEastAsia"/>
          <w:sz w:val="28"/>
          <w:szCs w:val="28"/>
          <w:lang w:val="vi-VN"/>
        </w:rPr>
        <w:tab/>
        <w:t>- Biện pháp vận chuyển và bàn giao hàng hóa: Phải nêu cụ thể phương pháp vận chuyển không làm ảnh hưởng chất lượng sản phẩm, khi giao hàng phải có biện pháp kiểm tra thử nghiệm, trong đó nêu rõ trách nhiệm các bên trong quá trình giao nhận.</w:t>
      </w:r>
    </w:p>
    <w:p w14:paraId="52BC71F9" w14:textId="77777777" w:rsidR="00E12FE4" w:rsidRPr="00330A7F" w:rsidRDefault="00E12FE4" w:rsidP="002A3ED4">
      <w:pPr>
        <w:pStyle w:val="ThnVnban"/>
        <w:spacing w:before="60" w:after="60"/>
        <w:ind w:firstLine="709"/>
        <w:rPr>
          <w:rFonts w:eastAsiaTheme="majorEastAsia"/>
          <w:sz w:val="28"/>
          <w:szCs w:val="28"/>
          <w:lang w:val="vi-VN"/>
        </w:rPr>
      </w:pPr>
      <w:r w:rsidRPr="00330A7F">
        <w:rPr>
          <w:rFonts w:eastAsiaTheme="majorEastAsia"/>
          <w:sz w:val="28"/>
          <w:szCs w:val="28"/>
          <w:lang w:val="vi-VN"/>
        </w:rPr>
        <w:t xml:space="preserve">- Thuyết minh đầy đủ, rõ ràng, chi tiết về kế hoạch, phương án cung cấp, vận chuyển hàng hóa trong điều kiện thời tiết bất lợi như mưa bão để không ảnh hưởng đến chất lượng hàng hóa và tiến độ cung cấp hàng hóa. </w:t>
      </w:r>
    </w:p>
    <w:p w14:paraId="226D2E9B" w14:textId="77777777" w:rsidR="00E12FE4" w:rsidRPr="00330A7F" w:rsidRDefault="00E12FE4" w:rsidP="002A3ED4">
      <w:pPr>
        <w:pStyle w:val="ThnVnban"/>
        <w:spacing w:before="60" w:after="60"/>
        <w:ind w:firstLine="709"/>
        <w:rPr>
          <w:rFonts w:eastAsiaTheme="majorEastAsia"/>
          <w:sz w:val="28"/>
          <w:szCs w:val="28"/>
          <w:lang w:val="vi-VN"/>
        </w:rPr>
      </w:pPr>
      <w:r w:rsidRPr="00330A7F">
        <w:rPr>
          <w:rFonts w:eastAsiaTheme="majorEastAsia"/>
          <w:sz w:val="28"/>
          <w:szCs w:val="28"/>
          <w:lang w:val="vi-VN"/>
        </w:rPr>
        <w:lastRenderedPageBreak/>
        <w:t>- Nhà thầu phải thuyết minh phân tích cung đường vận chuyển, cách thức vận chuyển đến đơn vị sử dụng và đáp ứng đầy đủ các yêu cầu kỹ thuật quy định tại E-HSMT. Nhà thầu phải có thuyết minh rõ ràng, cụ thuể các biện pháp bảo đảm an toàn lao động, phòng cháy chữa cháy trong quá trình sản xuất, cung cấp hàng hóa theo quy định, khi giao phải có biện pháp kiểm tra, nghiệm thu, thuyết minh rõ trách nhiệm các bên trong quá trình giao nhận. Nhà thầu phải có thuyết minh đầy đủ, rõ ràng chi tiết phương án đảm bảo chất lượng trong quá trình sản xuất, cung cấp hàng hóa theo yêu cầu kỹ thuật của E-HSMT. Có sơ đồ quản lý chất lượng hàng hóa hợp lý, khả thi. Nhà thầu phải thuyết minh rõ ràng, chi tiết, hợp lý về phương án đảm bảo tiến độ cung cấp hàng hóa theo kế hoạch phù hợp với hiện trạng gói thầu đang xét.</w:t>
      </w:r>
    </w:p>
    <w:p w14:paraId="7A92588F" w14:textId="77777777" w:rsidR="00E12FE4" w:rsidRPr="00330A7F" w:rsidRDefault="00E12FE4" w:rsidP="002A3ED4">
      <w:pPr>
        <w:pStyle w:val="ThnVnban"/>
        <w:spacing w:before="60" w:after="60"/>
        <w:ind w:firstLine="709"/>
        <w:rPr>
          <w:rFonts w:eastAsiaTheme="majorEastAsia"/>
          <w:sz w:val="28"/>
          <w:szCs w:val="28"/>
          <w:lang w:val="vi-VN"/>
        </w:rPr>
      </w:pPr>
      <w:r w:rsidRPr="00330A7F">
        <w:rPr>
          <w:rFonts w:eastAsiaTheme="majorEastAsia"/>
          <w:sz w:val="28"/>
          <w:szCs w:val="28"/>
          <w:lang w:val="vi-VN"/>
        </w:rPr>
        <w:t xml:space="preserve">- Quản lý chất lượng: </w:t>
      </w:r>
    </w:p>
    <w:p w14:paraId="5B5C70F1" w14:textId="77777777" w:rsidR="00E12FE4" w:rsidRPr="00330A7F" w:rsidRDefault="00E12FE4" w:rsidP="002A3ED4">
      <w:pPr>
        <w:pStyle w:val="ThnVnban"/>
        <w:spacing w:before="60" w:after="60"/>
        <w:ind w:firstLine="709"/>
        <w:rPr>
          <w:rFonts w:eastAsiaTheme="majorEastAsia"/>
          <w:sz w:val="28"/>
          <w:szCs w:val="28"/>
          <w:lang w:val="vi-VN"/>
        </w:rPr>
      </w:pPr>
      <w:r w:rsidRPr="00330A7F">
        <w:rPr>
          <w:rFonts w:eastAsiaTheme="majorEastAsia"/>
          <w:sz w:val="28"/>
          <w:szCs w:val="28"/>
          <w:lang w:val="vi-VN"/>
        </w:rPr>
        <w:t>+ Thuyết minh biện pháp, quy trình quản lý chất lượng từ khi ký hợp đồng đến khi kết thúc bàn giao hàng hóa, đảm bảo yêu cầu tốt nhất cho chủ đầu tư.</w:t>
      </w:r>
    </w:p>
    <w:p w14:paraId="0465A54C" w14:textId="77777777" w:rsidR="00E12FE4" w:rsidRPr="00330A7F" w:rsidRDefault="00E12FE4" w:rsidP="002A3ED4">
      <w:pPr>
        <w:pStyle w:val="ThnVnban"/>
        <w:spacing w:before="60" w:after="60"/>
        <w:ind w:firstLine="709"/>
        <w:rPr>
          <w:rFonts w:eastAsiaTheme="majorEastAsia"/>
          <w:sz w:val="28"/>
          <w:szCs w:val="28"/>
          <w:lang w:val="vi-VN"/>
        </w:rPr>
      </w:pPr>
      <w:r w:rsidRPr="00330A7F">
        <w:rPr>
          <w:rFonts w:eastAsiaTheme="majorEastAsia"/>
          <w:sz w:val="28"/>
          <w:szCs w:val="28"/>
          <w:lang w:val="vi-VN"/>
        </w:rPr>
        <w:t>+ Đảm bảo chất lượng hàng hóa: Có sơ đồ quản lý chất lượng hàng hóa hợp lý, khả thi. Nhà thầu thuyết minh đầy đủ, rõ ràng, chi tiết phương án đảm bảo chất lượng trong quá trình sản xuất, cung cấp hàng hóa.</w:t>
      </w:r>
    </w:p>
    <w:p w14:paraId="4A82FC9F" w14:textId="77777777" w:rsidR="00E12FE4" w:rsidRPr="00330A7F" w:rsidRDefault="00E12FE4" w:rsidP="002A3ED4">
      <w:pPr>
        <w:pStyle w:val="ThnVnban"/>
        <w:spacing w:before="60" w:after="60"/>
        <w:ind w:right="-74" w:firstLine="709"/>
        <w:rPr>
          <w:rFonts w:eastAsiaTheme="majorEastAsia"/>
          <w:sz w:val="28"/>
          <w:szCs w:val="28"/>
          <w:lang w:val="vi-VN"/>
        </w:rPr>
      </w:pPr>
      <w:r w:rsidRPr="00330A7F">
        <w:rPr>
          <w:rFonts w:eastAsiaTheme="majorEastAsia"/>
          <w:sz w:val="28"/>
          <w:szCs w:val="28"/>
          <w:lang w:val="vi-VN"/>
        </w:rPr>
        <w:t>+ Thuyết minh biện pháp kiểm soát nội bộ, tại các khâu trong quy trình thực hiện nghiệp vụ phải có bộ phận kiểm tra (KCS) của nhà thầu kiểm tra tại từng công đoạn, nhà thầu phải nêu những nội dung kiểm tra tại từng công đoạn, kiểm tra trong quá trình nghiệm thu giai đoạn, và bàn giao sản phẩm.</w:t>
      </w:r>
    </w:p>
    <w:p w14:paraId="2202DAE1" w14:textId="77777777" w:rsidR="00E12FE4" w:rsidRPr="00330A7F" w:rsidRDefault="00E12FE4" w:rsidP="002A3ED4">
      <w:pPr>
        <w:pStyle w:val="ThnVnban"/>
        <w:spacing w:before="60" w:after="60"/>
        <w:ind w:right="-74" w:firstLine="709"/>
        <w:rPr>
          <w:rFonts w:eastAsiaTheme="majorEastAsia"/>
          <w:sz w:val="28"/>
          <w:szCs w:val="28"/>
          <w:lang w:val="vi-VN"/>
        </w:rPr>
      </w:pPr>
      <w:r w:rsidRPr="00330A7F">
        <w:rPr>
          <w:rFonts w:eastAsiaTheme="majorEastAsia"/>
          <w:sz w:val="28"/>
          <w:szCs w:val="28"/>
          <w:lang w:val="vi-VN"/>
        </w:rPr>
        <w:t>d. Tiến độ cung cấp hàng hóa</w:t>
      </w:r>
    </w:p>
    <w:p w14:paraId="6293A501" w14:textId="77777777" w:rsidR="00E12FE4" w:rsidRPr="00330A7F" w:rsidRDefault="00E12FE4" w:rsidP="002A3ED4">
      <w:pPr>
        <w:pStyle w:val="ThnVnban"/>
        <w:spacing w:before="60" w:after="60"/>
        <w:ind w:right="-74" w:firstLine="709"/>
        <w:rPr>
          <w:rFonts w:eastAsiaTheme="majorEastAsia"/>
          <w:sz w:val="28"/>
          <w:szCs w:val="28"/>
          <w:lang w:val="vi-VN"/>
        </w:rPr>
      </w:pPr>
      <w:r w:rsidRPr="00330A7F">
        <w:rPr>
          <w:rFonts w:eastAsiaTheme="majorEastAsia"/>
          <w:sz w:val="28"/>
          <w:szCs w:val="28"/>
          <w:lang w:val="vi-VN"/>
        </w:rPr>
        <w:t>- Nhà thầu phải có bảng tiến độ cung cấp hàng hóa chi tiết kèm theo.</w:t>
      </w:r>
    </w:p>
    <w:p w14:paraId="552E0B34" w14:textId="77777777" w:rsidR="00E12FE4" w:rsidRPr="00330A7F" w:rsidRDefault="00E12FE4" w:rsidP="002A3ED4">
      <w:pPr>
        <w:pStyle w:val="ThnVnban"/>
        <w:spacing w:before="60" w:after="60"/>
        <w:ind w:right="-74" w:firstLine="709"/>
        <w:rPr>
          <w:rFonts w:eastAsiaTheme="majorEastAsia"/>
          <w:sz w:val="28"/>
          <w:szCs w:val="28"/>
          <w:lang w:val="vi-VN"/>
        </w:rPr>
      </w:pPr>
      <w:r w:rsidRPr="00330A7F">
        <w:rPr>
          <w:rFonts w:eastAsiaTheme="majorEastAsia"/>
          <w:sz w:val="28"/>
          <w:szCs w:val="28"/>
          <w:lang w:val="vi-VN"/>
        </w:rPr>
        <w:t>- Phương án bảo đảm tiến độ: Nhà thầu phải thuyết minh rõ ràng, chi tiết, hợp lý về phương án đảm bảo tiến độ cung cấp hàng hóa theo kế hoạch phù hợp với hiện trạng gói thầu đang xét.</w:t>
      </w:r>
    </w:p>
    <w:p w14:paraId="62709CAF" w14:textId="77777777" w:rsidR="00E12FE4" w:rsidRPr="00330A7F" w:rsidRDefault="00E12FE4" w:rsidP="002A3ED4">
      <w:pPr>
        <w:pStyle w:val="ThnVnban"/>
        <w:spacing w:before="60" w:after="60"/>
        <w:ind w:right="-74" w:firstLine="709"/>
        <w:rPr>
          <w:rFonts w:eastAsiaTheme="majorEastAsia"/>
          <w:sz w:val="28"/>
          <w:szCs w:val="28"/>
          <w:lang w:val="vi-VN"/>
        </w:rPr>
      </w:pPr>
      <w:r w:rsidRPr="00330A7F">
        <w:rPr>
          <w:rFonts w:eastAsiaTheme="majorEastAsia"/>
          <w:sz w:val="28"/>
          <w:szCs w:val="28"/>
          <w:lang w:val="vi-VN"/>
        </w:rPr>
        <w:t>e. Về cung cấp, sản xuất hàng hóa.</w:t>
      </w:r>
    </w:p>
    <w:p w14:paraId="1AD047FA" w14:textId="3AA19C64" w:rsidR="00E12FE4" w:rsidRPr="00330A7F" w:rsidRDefault="00E12FE4" w:rsidP="002A3ED4">
      <w:pPr>
        <w:pStyle w:val="ThnVnban"/>
        <w:spacing w:before="60" w:after="60"/>
        <w:ind w:right="-74" w:firstLine="709"/>
        <w:rPr>
          <w:rFonts w:eastAsiaTheme="majorEastAsia"/>
          <w:sz w:val="28"/>
          <w:szCs w:val="28"/>
          <w:lang w:val="vi-VN"/>
        </w:rPr>
      </w:pPr>
      <w:r w:rsidRPr="00330A7F">
        <w:rPr>
          <w:rFonts w:eastAsiaTheme="majorEastAsia"/>
          <w:sz w:val="28"/>
          <w:szCs w:val="28"/>
          <w:lang w:val="vi-VN"/>
        </w:rPr>
        <w:t>- Thuyết minh đầy đủ phương án cung cấp, sản xuất hàng hóa: Kế hoạch sản xuất phù hợp với tiến độ chung, vật liệu, công nghệ sử dụng (nếu có)</w:t>
      </w:r>
    </w:p>
    <w:p w14:paraId="43661331" w14:textId="77777777" w:rsidR="00E12FE4" w:rsidRPr="00330A7F" w:rsidRDefault="00E12FE4" w:rsidP="002A3ED4">
      <w:pPr>
        <w:pStyle w:val="ThnVnban"/>
        <w:spacing w:before="60" w:after="60"/>
        <w:ind w:right="-74" w:firstLine="709"/>
        <w:rPr>
          <w:rFonts w:eastAsiaTheme="majorEastAsia"/>
          <w:sz w:val="28"/>
          <w:szCs w:val="28"/>
          <w:lang w:val="vi-VN"/>
        </w:rPr>
      </w:pPr>
      <w:r w:rsidRPr="00330A7F">
        <w:rPr>
          <w:rFonts w:eastAsiaTheme="majorEastAsia"/>
          <w:sz w:val="28"/>
          <w:szCs w:val="28"/>
          <w:lang w:val="vi-VN"/>
        </w:rPr>
        <w:t>h. Yêu cầu về bảo hành, phụ tùng thay thế, và dịch vụ sau bán hàng</w:t>
      </w:r>
    </w:p>
    <w:p w14:paraId="3DFB22AE" w14:textId="77777777" w:rsidR="00E12FE4" w:rsidRPr="00330A7F" w:rsidRDefault="00E12FE4" w:rsidP="002A3ED4">
      <w:pPr>
        <w:pStyle w:val="ThnVnban"/>
        <w:spacing w:before="60" w:after="60"/>
        <w:ind w:right="-74" w:firstLine="709"/>
        <w:rPr>
          <w:rFonts w:eastAsiaTheme="majorEastAsia"/>
          <w:sz w:val="28"/>
          <w:szCs w:val="28"/>
          <w:lang w:val="vi-VN"/>
        </w:rPr>
      </w:pPr>
      <w:r w:rsidRPr="00330A7F">
        <w:rPr>
          <w:rFonts w:eastAsiaTheme="majorEastAsia"/>
          <w:sz w:val="28"/>
          <w:szCs w:val="28"/>
          <w:lang w:val="vi-VN"/>
        </w:rPr>
        <w:t>- Thời gian bảo hành: Đáp ứng yêu cầu E-HSMT</w:t>
      </w:r>
    </w:p>
    <w:p w14:paraId="666E4BEB" w14:textId="77777777" w:rsidR="00E12FE4" w:rsidRPr="00330A7F" w:rsidRDefault="00E12FE4" w:rsidP="002A3ED4">
      <w:pPr>
        <w:pStyle w:val="ThnVnban"/>
        <w:spacing w:before="60" w:after="60"/>
        <w:ind w:right="-74" w:firstLine="709"/>
        <w:rPr>
          <w:rFonts w:eastAsiaTheme="majorEastAsia"/>
          <w:sz w:val="28"/>
          <w:szCs w:val="28"/>
          <w:lang w:val="vi-VN"/>
        </w:rPr>
      </w:pPr>
      <w:r w:rsidRPr="00330A7F">
        <w:rPr>
          <w:rFonts w:eastAsiaTheme="majorEastAsia"/>
          <w:sz w:val="28"/>
          <w:szCs w:val="28"/>
          <w:lang w:val="vi-VN"/>
        </w:rPr>
        <w:t>- Phương thức bảo hành: Thuyết minh rõ địa chỉ, số điện thoải đảm bảo liên lạc 24/24 trong thời gian bảo hành.</w:t>
      </w:r>
    </w:p>
    <w:p w14:paraId="55F5B5D5" w14:textId="221F2534" w:rsidR="00E12FE4" w:rsidRPr="00330A7F" w:rsidRDefault="00E12FE4" w:rsidP="002A3ED4">
      <w:pPr>
        <w:pStyle w:val="ThnVnban"/>
        <w:spacing w:before="60" w:after="60"/>
        <w:ind w:right="-74" w:firstLine="709"/>
        <w:rPr>
          <w:rFonts w:eastAsiaTheme="majorEastAsia"/>
          <w:sz w:val="28"/>
          <w:szCs w:val="28"/>
          <w:lang w:val="vi-VN"/>
        </w:rPr>
      </w:pPr>
      <w:r w:rsidRPr="00330A7F">
        <w:rPr>
          <w:rFonts w:eastAsiaTheme="majorEastAsia"/>
          <w:sz w:val="28"/>
          <w:szCs w:val="28"/>
          <w:lang w:val="vi-VN"/>
        </w:rPr>
        <w:lastRenderedPageBreak/>
        <w:t>- Có cam kết trong thời gian bảo hành, nếu nhà thầu không khắc phục được sự cố tại hiện trường thì trong vòng 0</w:t>
      </w:r>
      <w:r w:rsidR="00037EA9" w:rsidRPr="00330A7F">
        <w:rPr>
          <w:rFonts w:eastAsiaTheme="majorEastAsia"/>
          <w:sz w:val="28"/>
          <w:szCs w:val="28"/>
          <w:lang w:val="vi-VN"/>
        </w:rPr>
        <w:t>2</w:t>
      </w:r>
      <w:r w:rsidRPr="00330A7F">
        <w:rPr>
          <w:rFonts w:eastAsiaTheme="majorEastAsia"/>
          <w:sz w:val="28"/>
          <w:szCs w:val="28"/>
          <w:lang w:val="vi-VN"/>
        </w:rPr>
        <w:t xml:space="preserve"> ngày làm việc kể từ khi sảy ra sự cố, chuyên gia của hãng phải có mặt tại hiện trường để khắc phụ</w:t>
      </w:r>
      <w:r w:rsidR="0061398F" w:rsidRPr="00330A7F">
        <w:rPr>
          <w:rFonts w:eastAsiaTheme="majorEastAsia"/>
          <w:sz w:val="28"/>
          <w:szCs w:val="28"/>
          <w:lang w:val="vi-VN"/>
        </w:rPr>
        <w:t>c</w:t>
      </w:r>
      <w:r w:rsidRPr="00330A7F">
        <w:rPr>
          <w:rFonts w:eastAsiaTheme="majorEastAsia"/>
          <w:sz w:val="28"/>
          <w:szCs w:val="28"/>
          <w:lang w:val="vi-VN"/>
        </w:rPr>
        <w:t xml:space="preserve"> sự cố, có phương án sửa chữa tại chỗ hoặc gửi sản phẩm hư hỏng về nhà sản xuất để bảo hành</w:t>
      </w:r>
    </w:p>
    <w:tbl>
      <w:tblPr>
        <w:tblStyle w:val="LiBang"/>
        <w:tblW w:w="13939" w:type="dxa"/>
        <w:tblLayout w:type="fixed"/>
        <w:tblLook w:val="04A0" w:firstRow="1" w:lastRow="0" w:firstColumn="1" w:lastColumn="0" w:noHBand="0" w:noVBand="1"/>
      </w:tblPr>
      <w:tblGrid>
        <w:gridCol w:w="898"/>
        <w:gridCol w:w="1507"/>
        <w:gridCol w:w="992"/>
        <w:gridCol w:w="1076"/>
        <w:gridCol w:w="8645"/>
        <w:gridCol w:w="821"/>
      </w:tblGrid>
      <w:tr w:rsidR="00FA7F1E" w:rsidRPr="00330A7F" w14:paraId="6B7D0F83" w14:textId="77777777" w:rsidTr="00FA5B7B">
        <w:trPr>
          <w:trHeight w:val="583"/>
          <w:tblHeader/>
        </w:trPr>
        <w:tc>
          <w:tcPr>
            <w:tcW w:w="898" w:type="dxa"/>
            <w:shd w:val="clear" w:color="auto" w:fill="C5E0B3" w:themeFill="accent6" w:themeFillTint="66"/>
            <w:vAlign w:val="center"/>
          </w:tcPr>
          <w:p w14:paraId="592AC814" w14:textId="40685E97" w:rsidR="005E1A9B" w:rsidRPr="00330A7F" w:rsidRDefault="005E1A9B" w:rsidP="00600218">
            <w:pPr>
              <w:jc w:val="center"/>
              <w:rPr>
                <w:rFonts w:ascii="Times New Roman" w:hAnsi="Times New Roman"/>
                <w:b/>
                <w:bCs/>
                <w:sz w:val="26"/>
                <w:szCs w:val="26"/>
              </w:rPr>
            </w:pPr>
            <w:r w:rsidRPr="00330A7F">
              <w:rPr>
                <w:rStyle w:val="Other"/>
                <w:rFonts w:ascii="Times New Roman" w:eastAsia="Arial" w:hAnsi="Times New Roman"/>
                <w:b/>
                <w:bCs/>
                <w:sz w:val="26"/>
                <w:szCs w:val="26"/>
              </w:rPr>
              <w:t>STT</w:t>
            </w:r>
          </w:p>
        </w:tc>
        <w:tc>
          <w:tcPr>
            <w:tcW w:w="1507" w:type="dxa"/>
            <w:shd w:val="clear" w:color="auto" w:fill="C5E0B3" w:themeFill="accent6" w:themeFillTint="66"/>
            <w:vAlign w:val="center"/>
          </w:tcPr>
          <w:p w14:paraId="594A946F" w14:textId="7F019334" w:rsidR="005E1A9B" w:rsidRPr="00330A7F" w:rsidRDefault="005E1A9B" w:rsidP="00600218">
            <w:pPr>
              <w:jc w:val="center"/>
              <w:rPr>
                <w:rFonts w:ascii="Times New Roman" w:hAnsi="Times New Roman"/>
                <w:b/>
                <w:bCs/>
                <w:sz w:val="26"/>
                <w:szCs w:val="26"/>
                <w:lang w:val="fr-FR"/>
              </w:rPr>
            </w:pPr>
            <w:r w:rsidRPr="00330A7F">
              <w:rPr>
                <w:rStyle w:val="Other"/>
                <w:rFonts w:ascii="Times New Roman" w:eastAsia="Arial" w:hAnsi="Times New Roman"/>
                <w:b/>
                <w:bCs/>
                <w:sz w:val="26"/>
                <w:szCs w:val="26"/>
                <w:lang w:val="fr-FR"/>
              </w:rPr>
              <w:t>Danh mục vật chất, trang bị</w:t>
            </w:r>
          </w:p>
        </w:tc>
        <w:tc>
          <w:tcPr>
            <w:tcW w:w="992" w:type="dxa"/>
            <w:shd w:val="clear" w:color="auto" w:fill="C5E0B3" w:themeFill="accent6" w:themeFillTint="66"/>
            <w:vAlign w:val="center"/>
          </w:tcPr>
          <w:p w14:paraId="1D2D591E" w14:textId="17CA456E" w:rsidR="005E1A9B" w:rsidRPr="00330A7F" w:rsidRDefault="005E1A9B" w:rsidP="00600218">
            <w:pPr>
              <w:jc w:val="center"/>
              <w:rPr>
                <w:rFonts w:ascii="Times New Roman" w:hAnsi="Times New Roman"/>
                <w:b/>
                <w:bCs/>
                <w:sz w:val="26"/>
                <w:szCs w:val="26"/>
              </w:rPr>
            </w:pPr>
            <w:r w:rsidRPr="00330A7F">
              <w:rPr>
                <w:rFonts w:ascii="Times New Roman" w:hAnsi="Times New Roman"/>
                <w:b/>
                <w:bCs/>
                <w:sz w:val="26"/>
                <w:szCs w:val="26"/>
              </w:rPr>
              <w:t>Đơn vị</w:t>
            </w:r>
          </w:p>
        </w:tc>
        <w:tc>
          <w:tcPr>
            <w:tcW w:w="1076" w:type="dxa"/>
            <w:shd w:val="clear" w:color="auto" w:fill="C5E0B3" w:themeFill="accent6" w:themeFillTint="66"/>
            <w:vAlign w:val="center"/>
          </w:tcPr>
          <w:p w14:paraId="6FC091DD" w14:textId="527AFDFA" w:rsidR="005E1A9B" w:rsidRPr="00330A7F" w:rsidRDefault="005E1A9B" w:rsidP="00600218">
            <w:pPr>
              <w:jc w:val="center"/>
              <w:rPr>
                <w:rFonts w:ascii="Times New Roman" w:hAnsi="Times New Roman"/>
                <w:b/>
                <w:bCs/>
                <w:sz w:val="26"/>
                <w:szCs w:val="26"/>
              </w:rPr>
            </w:pPr>
            <w:r w:rsidRPr="00330A7F">
              <w:rPr>
                <w:rStyle w:val="Other"/>
                <w:rFonts w:ascii="Times New Roman" w:eastAsia="Arial" w:hAnsi="Times New Roman"/>
                <w:b/>
                <w:bCs/>
                <w:sz w:val="26"/>
                <w:szCs w:val="26"/>
              </w:rPr>
              <w:t>Số lượng</w:t>
            </w:r>
          </w:p>
        </w:tc>
        <w:tc>
          <w:tcPr>
            <w:tcW w:w="8645" w:type="dxa"/>
            <w:shd w:val="clear" w:color="auto" w:fill="C5E0B3" w:themeFill="accent6" w:themeFillTint="66"/>
            <w:vAlign w:val="center"/>
          </w:tcPr>
          <w:p w14:paraId="49A8AD71" w14:textId="5AADA6BC" w:rsidR="005E1A9B" w:rsidRPr="00330A7F" w:rsidRDefault="005E1A9B" w:rsidP="00600218">
            <w:pPr>
              <w:jc w:val="center"/>
              <w:rPr>
                <w:rFonts w:ascii="Times New Roman" w:hAnsi="Times New Roman"/>
                <w:b/>
                <w:bCs/>
                <w:sz w:val="26"/>
                <w:szCs w:val="26"/>
              </w:rPr>
            </w:pPr>
            <w:r w:rsidRPr="00330A7F">
              <w:rPr>
                <w:rStyle w:val="Other"/>
                <w:rFonts w:ascii="Times New Roman" w:eastAsia="Arial" w:hAnsi="Times New Roman"/>
                <w:b/>
                <w:bCs/>
                <w:sz w:val="26"/>
                <w:szCs w:val="26"/>
              </w:rPr>
              <w:t>Mô tá hàng hóa theo nội dung yêu cầu của E-HSMT</w:t>
            </w:r>
          </w:p>
        </w:tc>
        <w:tc>
          <w:tcPr>
            <w:tcW w:w="821" w:type="dxa"/>
            <w:shd w:val="clear" w:color="auto" w:fill="C5E0B3" w:themeFill="accent6" w:themeFillTint="66"/>
            <w:vAlign w:val="center"/>
          </w:tcPr>
          <w:p w14:paraId="50947C9A" w14:textId="1BD470EF" w:rsidR="005E1A9B" w:rsidRPr="00330A7F" w:rsidRDefault="005E1A9B" w:rsidP="00600218">
            <w:pPr>
              <w:jc w:val="center"/>
              <w:rPr>
                <w:rFonts w:ascii="Times New Roman" w:hAnsi="Times New Roman"/>
                <w:b/>
                <w:bCs/>
                <w:sz w:val="26"/>
                <w:szCs w:val="26"/>
              </w:rPr>
            </w:pPr>
            <w:r w:rsidRPr="00330A7F">
              <w:rPr>
                <w:rStyle w:val="Other"/>
                <w:rFonts w:ascii="Times New Roman" w:eastAsia="Arial" w:hAnsi="Times New Roman"/>
                <w:b/>
                <w:bCs/>
                <w:sz w:val="26"/>
                <w:szCs w:val="26"/>
              </w:rPr>
              <w:t>Ghi chú</w:t>
            </w:r>
          </w:p>
        </w:tc>
      </w:tr>
      <w:tr w:rsidR="00FA7F1E" w:rsidRPr="00330A7F" w14:paraId="4185A513" w14:textId="77777777" w:rsidTr="00FA5B7B">
        <w:trPr>
          <w:trHeight w:val="277"/>
          <w:tblHeader/>
        </w:trPr>
        <w:tc>
          <w:tcPr>
            <w:tcW w:w="898" w:type="dxa"/>
            <w:shd w:val="clear" w:color="auto" w:fill="C5E0B3" w:themeFill="accent6" w:themeFillTint="66"/>
            <w:vAlign w:val="bottom"/>
          </w:tcPr>
          <w:p w14:paraId="37C90030" w14:textId="3FFD3CC4" w:rsidR="005E1A9B" w:rsidRPr="00330A7F" w:rsidRDefault="005E1A9B" w:rsidP="00600218">
            <w:pPr>
              <w:jc w:val="center"/>
              <w:rPr>
                <w:rFonts w:ascii="Times New Roman" w:hAnsi="Times New Roman"/>
                <w:b/>
                <w:bCs/>
                <w:sz w:val="26"/>
                <w:szCs w:val="26"/>
              </w:rPr>
            </w:pPr>
            <w:r w:rsidRPr="00330A7F">
              <w:rPr>
                <w:rStyle w:val="Other"/>
                <w:rFonts w:ascii="Times New Roman" w:eastAsia="Arial" w:hAnsi="Times New Roman"/>
                <w:b/>
                <w:bCs/>
                <w:sz w:val="26"/>
                <w:szCs w:val="26"/>
              </w:rPr>
              <w:t>(1)</w:t>
            </w:r>
          </w:p>
        </w:tc>
        <w:tc>
          <w:tcPr>
            <w:tcW w:w="1507" w:type="dxa"/>
            <w:shd w:val="clear" w:color="auto" w:fill="C5E0B3" w:themeFill="accent6" w:themeFillTint="66"/>
            <w:vAlign w:val="bottom"/>
          </w:tcPr>
          <w:p w14:paraId="351904FC" w14:textId="71111107" w:rsidR="005E1A9B" w:rsidRPr="00330A7F" w:rsidRDefault="005E1A9B" w:rsidP="00600218">
            <w:pPr>
              <w:jc w:val="center"/>
              <w:rPr>
                <w:rFonts w:ascii="Times New Roman" w:hAnsi="Times New Roman"/>
                <w:b/>
                <w:bCs/>
                <w:sz w:val="26"/>
                <w:szCs w:val="26"/>
              </w:rPr>
            </w:pPr>
            <w:r w:rsidRPr="00330A7F">
              <w:rPr>
                <w:rStyle w:val="Other"/>
                <w:rFonts w:ascii="Times New Roman" w:eastAsia="Arial" w:hAnsi="Times New Roman"/>
                <w:b/>
                <w:bCs/>
                <w:sz w:val="26"/>
                <w:szCs w:val="26"/>
              </w:rPr>
              <w:t>(2)</w:t>
            </w:r>
          </w:p>
        </w:tc>
        <w:tc>
          <w:tcPr>
            <w:tcW w:w="992" w:type="dxa"/>
            <w:shd w:val="clear" w:color="auto" w:fill="C5E0B3" w:themeFill="accent6" w:themeFillTint="66"/>
            <w:vAlign w:val="bottom"/>
          </w:tcPr>
          <w:p w14:paraId="1BE0FF55" w14:textId="36C733FA" w:rsidR="005E1A9B" w:rsidRPr="00330A7F" w:rsidRDefault="005E1A9B" w:rsidP="00600218">
            <w:pPr>
              <w:jc w:val="center"/>
              <w:rPr>
                <w:rFonts w:ascii="Times New Roman" w:hAnsi="Times New Roman"/>
                <w:b/>
                <w:bCs/>
                <w:sz w:val="26"/>
                <w:szCs w:val="26"/>
              </w:rPr>
            </w:pPr>
            <w:r w:rsidRPr="00330A7F">
              <w:rPr>
                <w:rStyle w:val="Other"/>
                <w:rFonts w:ascii="Times New Roman" w:eastAsiaTheme="majorEastAsia" w:hAnsi="Times New Roman"/>
                <w:b/>
                <w:bCs/>
                <w:sz w:val="26"/>
                <w:szCs w:val="26"/>
              </w:rPr>
              <w:t>(3)</w:t>
            </w:r>
          </w:p>
        </w:tc>
        <w:tc>
          <w:tcPr>
            <w:tcW w:w="1076" w:type="dxa"/>
            <w:shd w:val="clear" w:color="auto" w:fill="C5E0B3" w:themeFill="accent6" w:themeFillTint="66"/>
            <w:vAlign w:val="bottom"/>
          </w:tcPr>
          <w:p w14:paraId="21B013CE" w14:textId="1321D02B" w:rsidR="005E1A9B" w:rsidRPr="00330A7F" w:rsidRDefault="005E1A9B" w:rsidP="00600218">
            <w:pPr>
              <w:jc w:val="center"/>
              <w:rPr>
                <w:rFonts w:ascii="Times New Roman" w:hAnsi="Times New Roman"/>
                <w:b/>
                <w:bCs/>
                <w:sz w:val="26"/>
                <w:szCs w:val="26"/>
              </w:rPr>
            </w:pPr>
            <w:r w:rsidRPr="00330A7F">
              <w:rPr>
                <w:rStyle w:val="Other"/>
                <w:rFonts w:ascii="Times New Roman" w:eastAsia="Arial" w:hAnsi="Times New Roman"/>
                <w:b/>
                <w:bCs/>
                <w:sz w:val="26"/>
                <w:szCs w:val="26"/>
              </w:rPr>
              <w:t>(4)</w:t>
            </w:r>
          </w:p>
        </w:tc>
        <w:tc>
          <w:tcPr>
            <w:tcW w:w="8645" w:type="dxa"/>
            <w:shd w:val="clear" w:color="auto" w:fill="C5E0B3" w:themeFill="accent6" w:themeFillTint="66"/>
            <w:vAlign w:val="bottom"/>
          </w:tcPr>
          <w:p w14:paraId="7AF49AF4" w14:textId="133BCD01" w:rsidR="005E1A9B" w:rsidRPr="00330A7F" w:rsidRDefault="005E1A9B" w:rsidP="00600218">
            <w:pPr>
              <w:jc w:val="center"/>
              <w:rPr>
                <w:rFonts w:ascii="Times New Roman" w:hAnsi="Times New Roman"/>
                <w:b/>
                <w:bCs/>
                <w:sz w:val="26"/>
                <w:szCs w:val="26"/>
              </w:rPr>
            </w:pPr>
            <w:r w:rsidRPr="00330A7F">
              <w:rPr>
                <w:rStyle w:val="Other"/>
                <w:rFonts w:ascii="Times New Roman" w:eastAsia="Arial" w:hAnsi="Times New Roman"/>
                <w:b/>
                <w:bCs/>
                <w:sz w:val="26"/>
                <w:szCs w:val="26"/>
              </w:rPr>
              <w:t>(5)</w:t>
            </w:r>
          </w:p>
        </w:tc>
        <w:tc>
          <w:tcPr>
            <w:tcW w:w="821" w:type="dxa"/>
            <w:shd w:val="clear" w:color="auto" w:fill="C5E0B3" w:themeFill="accent6" w:themeFillTint="66"/>
            <w:vAlign w:val="bottom"/>
          </w:tcPr>
          <w:p w14:paraId="598795AB" w14:textId="39BA97D5" w:rsidR="005E1A9B" w:rsidRPr="00330A7F" w:rsidRDefault="005E1A9B" w:rsidP="00600218">
            <w:pPr>
              <w:jc w:val="center"/>
              <w:rPr>
                <w:rFonts w:ascii="Times New Roman" w:hAnsi="Times New Roman"/>
                <w:b/>
                <w:bCs/>
                <w:sz w:val="26"/>
                <w:szCs w:val="26"/>
              </w:rPr>
            </w:pPr>
            <w:r w:rsidRPr="00330A7F">
              <w:rPr>
                <w:rStyle w:val="Other"/>
                <w:rFonts w:ascii="Times New Roman" w:eastAsia="Arial" w:hAnsi="Times New Roman"/>
                <w:b/>
                <w:bCs/>
                <w:sz w:val="26"/>
                <w:szCs w:val="26"/>
              </w:rPr>
              <w:t>(6)</w:t>
            </w:r>
          </w:p>
        </w:tc>
      </w:tr>
      <w:tr w:rsidR="000E773D" w:rsidRPr="00330A7F" w14:paraId="4DAD92A8" w14:textId="77777777" w:rsidTr="00330A7F">
        <w:trPr>
          <w:trHeight w:val="624"/>
        </w:trPr>
        <w:tc>
          <w:tcPr>
            <w:tcW w:w="898" w:type="dxa"/>
            <w:vAlign w:val="center"/>
          </w:tcPr>
          <w:p w14:paraId="5F61DD1E" w14:textId="7DFF8D74" w:rsidR="000E773D" w:rsidRPr="00330A7F" w:rsidRDefault="000E773D" w:rsidP="000E773D">
            <w:pPr>
              <w:jc w:val="center"/>
              <w:rPr>
                <w:rFonts w:ascii="Times New Roman" w:hAnsi="Times New Roman"/>
                <w:sz w:val="26"/>
                <w:szCs w:val="26"/>
              </w:rPr>
            </w:pPr>
            <w:r w:rsidRPr="00330A7F">
              <w:rPr>
                <w:rFonts w:ascii="Times New Roman" w:hAnsi="Times New Roman"/>
                <w:sz w:val="26"/>
                <w:szCs w:val="26"/>
              </w:rPr>
              <w:t>1</w:t>
            </w:r>
          </w:p>
        </w:tc>
        <w:tc>
          <w:tcPr>
            <w:tcW w:w="1507" w:type="dxa"/>
            <w:tcBorders>
              <w:top w:val="nil"/>
              <w:left w:val="nil"/>
              <w:bottom w:val="single" w:sz="4" w:space="0" w:color="auto"/>
              <w:right w:val="single" w:sz="4" w:space="0" w:color="auto"/>
            </w:tcBorders>
            <w:vAlign w:val="center"/>
          </w:tcPr>
          <w:p w14:paraId="486CB884" w14:textId="146A5129" w:rsidR="000E773D" w:rsidRPr="00330A7F" w:rsidRDefault="000E773D" w:rsidP="000E773D">
            <w:pPr>
              <w:rPr>
                <w:rFonts w:ascii="Times New Roman" w:hAnsi="Times New Roman"/>
                <w:sz w:val="26"/>
                <w:szCs w:val="26"/>
              </w:rPr>
            </w:pPr>
            <w:r w:rsidRPr="00330A7F">
              <w:rPr>
                <w:rFonts w:ascii="Times New Roman" w:hAnsi="Times New Roman"/>
                <w:color w:val="000000"/>
                <w:sz w:val="26"/>
                <w:szCs w:val="26"/>
              </w:rPr>
              <w:t>Bàn xoa</w:t>
            </w:r>
          </w:p>
        </w:tc>
        <w:tc>
          <w:tcPr>
            <w:tcW w:w="992" w:type="dxa"/>
            <w:tcBorders>
              <w:top w:val="nil"/>
              <w:left w:val="nil"/>
              <w:bottom w:val="single" w:sz="4" w:space="0" w:color="auto"/>
              <w:right w:val="single" w:sz="4" w:space="0" w:color="auto"/>
            </w:tcBorders>
            <w:vAlign w:val="center"/>
          </w:tcPr>
          <w:p w14:paraId="0DEF7A05" w14:textId="7BB55175" w:rsidR="000E773D" w:rsidRPr="00330A7F" w:rsidRDefault="000E773D" w:rsidP="000E773D">
            <w:pPr>
              <w:jc w:val="center"/>
              <w:rPr>
                <w:rFonts w:ascii="Times New Roman" w:hAnsi="Times New Roman"/>
                <w:sz w:val="26"/>
                <w:szCs w:val="26"/>
              </w:rPr>
            </w:pPr>
            <w:r w:rsidRPr="00330A7F">
              <w:rPr>
                <w:rFonts w:ascii="Times New Roman" w:hAnsi="Times New Roman"/>
                <w:color w:val="000000"/>
                <w:sz w:val="26"/>
                <w:szCs w:val="26"/>
              </w:rPr>
              <w:t>Cái</w:t>
            </w:r>
          </w:p>
        </w:tc>
        <w:tc>
          <w:tcPr>
            <w:tcW w:w="1076" w:type="dxa"/>
            <w:tcBorders>
              <w:top w:val="nil"/>
              <w:left w:val="nil"/>
              <w:bottom w:val="single" w:sz="4" w:space="0" w:color="auto"/>
              <w:right w:val="single" w:sz="4" w:space="0" w:color="auto"/>
            </w:tcBorders>
            <w:vAlign w:val="center"/>
          </w:tcPr>
          <w:p w14:paraId="3728D208" w14:textId="68EF85A4" w:rsidR="000E773D" w:rsidRPr="00330A7F" w:rsidRDefault="000E773D" w:rsidP="000E773D">
            <w:pPr>
              <w:jc w:val="right"/>
              <w:rPr>
                <w:rFonts w:ascii="Times New Roman" w:hAnsi="Times New Roman"/>
                <w:sz w:val="26"/>
                <w:szCs w:val="26"/>
              </w:rPr>
            </w:pPr>
            <w:r w:rsidRPr="00330A7F">
              <w:rPr>
                <w:rFonts w:ascii="Times New Roman" w:hAnsi="Times New Roman"/>
                <w:color w:val="000000"/>
                <w:sz w:val="26"/>
                <w:szCs w:val="26"/>
              </w:rPr>
              <w:t>3</w:t>
            </w:r>
          </w:p>
        </w:tc>
        <w:tc>
          <w:tcPr>
            <w:tcW w:w="8645" w:type="dxa"/>
            <w:tcBorders>
              <w:top w:val="nil"/>
              <w:left w:val="nil"/>
              <w:bottom w:val="single" w:sz="4" w:space="0" w:color="auto"/>
              <w:right w:val="single" w:sz="4" w:space="0" w:color="auto"/>
            </w:tcBorders>
            <w:vAlign w:val="center"/>
          </w:tcPr>
          <w:p w14:paraId="340E49EF" w14:textId="5D11F862" w:rsidR="000E773D" w:rsidRPr="00330A7F" w:rsidRDefault="000E773D" w:rsidP="000E773D">
            <w:pPr>
              <w:pStyle w:val="ThngthngWeb"/>
              <w:spacing w:before="0" w:beforeAutospacing="0" w:after="0" w:afterAutospacing="0"/>
              <w:jc w:val="both"/>
              <w:rPr>
                <w:sz w:val="26"/>
                <w:szCs w:val="26"/>
              </w:rPr>
            </w:pPr>
            <w:r w:rsidRPr="00330A7F">
              <w:rPr>
                <w:color w:val="000000"/>
                <w:sz w:val="26"/>
                <w:szCs w:val="26"/>
              </w:rPr>
              <w:t>Lưỡi xoa thép carbon C45, độ cứng ≥ 45 HRC, bề mặt phẳng. Kích thước lưỡi xoa chiều dài 250–300mm, chiều rộng 100–120mm, độ dày lưỡi 1,5–2,0mm. Cán xoa gỗ cứng, bề mặt nhám chống trượt, chiều dài 120–150mm. Trọng lượng 300–400g, dễ cầm nắm.</w:t>
            </w:r>
          </w:p>
        </w:tc>
        <w:tc>
          <w:tcPr>
            <w:tcW w:w="821" w:type="dxa"/>
          </w:tcPr>
          <w:p w14:paraId="1599F08A" w14:textId="77777777" w:rsidR="000E773D" w:rsidRPr="00330A7F" w:rsidRDefault="000E773D" w:rsidP="000E773D">
            <w:pPr>
              <w:jc w:val="both"/>
              <w:rPr>
                <w:rFonts w:ascii="Times New Roman" w:hAnsi="Times New Roman"/>
                <w:sz w:val="26"/>
                <w:szCs w:val="26"/>
              </w:rPr>
            </w:pPr>
          </w:p>
        </w:tc>
      </w:tr>
      <w:tr w:rsidR="000E773D" w:rsidRPr="00330A7F" w14:paraId="16ABD8FC" w14:textId="77777777" w:rsidTr="00330A7F">
        <w:trPr>
          <w:trHeight w:val="624"/>
        </w:trPr>
        <w:tc>
          <w:tcPr>
            <w:tcW w:w="898" w:type="dxa"/>
            <w:vAlign w:val="center"/>
          </w:tcPr>
          <w:p w14:paraId="16E01D89" w14:textId="41210B4D" w:rsidR="000E773D" w:rsidRPr="00330A7F" w:rsidRDefault="000E773D" w:rsidP="000E773D">
            <w:pPr>
              <w:jc w:val="center"/>
              <w:rPr>
                <w:rFonts w:ascii="Times New Roman" w:hAnsi="Times New Roman"/>
                <w:sz w:val="26"/>
                <w:szCs w:val="26"/>
              </w:rPr>
            </w:pPr>
            <w:r w:rsidRPr="00330A7F">
              <w:rPr>
                <w:rFonts w:ascii="Times New Roman" w:hAnsi="Times New Roman"/>
                <w:sz w:val="26"/>
                <w:szCs w:val="26"/>
              </w:rPr>
              <w:t>2</w:t>
            </w:r>
          </w:p>
        </w:tc>
        <w:tc>
          <w:tcPr>
            <w:tcW w:w="1507" w:type="dxa"/>
            <w:tcBorders>
              <w:top w:val="nil"/>
              <w:left w:val="nil"/>
              <w:bottom w:val="single" w:sz="4" w:space="0" w:color="auto"/>
              <w:right w:val="single" w:sz="4" w:space="0" w:color="auto"/>
            </w:tcBorders>
            <w:vAlign w:val="center"/>
          </w:tcPr>
          <w:p w14:paraId="2ED9D6D4" w14:textId="30390B79" w:rsidR="000E773D" w:rsidRPr="00330A7F" w:rsidRDefault="000E773D" w:rsidP="000E773D">
            <w:pPr>
              <w:rPr>
                <w:rFonts w:ascii="Times New Roman" w:hAnsi="Times New Roman"/>
                <w:sz w:val="26"/>
                <w:szCs w:val="26"/>
              </w:rPr>
            </w:pPr>
            <w:r w:rsidRPr="00330A7F">
              <w:rPr>
                <w:rFonts w:ascii="Times New Roman" w:hAnsi="Times New Roman"/>
                <w:color w:val="000000"/>
                <w:sz w:val="26"/>
                <w:szCs w:val="26"/>
              </w:rPr>
              <w:t>Bay xây</w:t>
            </w:r>
          </w:p>
        </w:tc>
        <w:tc>
          <w:tcPr>
            <w:tcW w:w="992" w:type="dxa"/>
            <w:tcBorders>
              <w:top w:val="nil"/>
              <w:left w:val="nil"/>
              <w:bottom w:val="single" w:sz="4" w:space="0" w:color="auto"/>
              <w:right w:val="single" w:sz="4" w:space="0" w:color="auto"/>
            </w:tcBorders>
            <w:vAlign w:val="center"/>
          </w:tcPr>
          <w:p w14:paraId="7613567C" w14:textId="7A8B5BE2" w:rsidR="000E773D" w:rsidRPr="00330A7F" w:rsidRDefault="000E773D" w:rsidP="000E773D">
            <w:pPr>
              <w:jc w:val="center"/>
              <w:rPr>
                <w:rFonts w:ascii="Times New Roman" w:hAnsi="Times New Roman"/>
                <w:sz w:val="26"/>
                <w:szCs w:val="26"/>
              </w:rPr>
            </w:pPr>
            <w:r w:rsidRPr="00330A7F">
              <w:rPr>
                <w:rFonts w:ascii="Times New Roman" w:hAnsi="Times New Roman"/>
                <w:color w:val="000000"/>
                <w:sz w:val="26"/>
                <w:szCs w:val="26"/>
              </w:rPr>
              <w:t>Cái</w:t>
            </w:r>
          </w:p>
        </w:tc>
        <w:tc>
          <w:tcPr>
            <w:tcW w:w="1076" w:type="dxa"/>
            <w:tcBorders>
              <w:top w:val="nil"/>
              <w:left w:val="nil"/>
              <w:bottom w:val="single" w:sz="4" w:space="0" w:color="auto"/>
              <w:right w:val="single" w:sz="4" w:space="0" w:color="auto"/>
            </w:tcBorders>
            <w:vAlign w:val="center"/>
          </w:tcPr>
          <w:p w14:paraId="5EE9BA39" w14:textId="6F5ED310" w:rsidR="000E773D" w:rsidRPr="00330A7F" w:rsidRDefault="000E773D" w:rsidP="000E773D">
            <w:pPr>
              <w:jc w:val="right"/>
              <w:rPr>
                <w:rFonts w:ascii="Times New Roman" w:hAnsi="Times New Roman"/>
                <w:sz w:val="26"/>
                <w:szCs w:val="26"/>
              </w:rPr>
            </w:pPr>
            <w:r w:rsidRPr="00330A7F">
              <w:rPr>
                <w:rFonts w:ascii="Times New Roman" w:hAnsi="Times New Roman"/>
                <w:color w:val="000000"/>
                <w:sz w:val="26"/>
                <w:szCs w:val="26"/>
              </w:rPr>
              <w:t>5</w:t>
            </w:r>
          </w:p>
        </w:tc>
        <w:tc>
          <w:tcPr>
            <w:tcW w:w="8645" w:type="dxa"/>
            <w:tcBorders>
              <w:top w:val="nil"/>
              <w:left w:val="nil"/>
              <w:bottom w:val="single" w:sz="4" w:space="0" w:color="auto"/>
              <w:right w:val="single" w:sz="4" w:space="0" w:color="auto"/>
            </w:tcBorders>
            <w:vAlign w:val="center"/>
          </w:tcPr>
          <w:p w14:paraId="4799FB31" w14:textId="15729E85" w:rsidR="000E773D" w:rsidRPr="00330A7F" w:rsidRDefault="000E773D" w:rsidP="000E773D">
            <w:pPr>
              <w:jc w:val="both"/>
              <w:rPr>
                <w:rFonts w:ascii="Times New Roman" w:hAnsi="Times New Roman"/>
                <w:sz w:val="26"/>
                <w:szCs w:val="26"/>
              </w:rPr>
            </w:pPr>
            <w:r w:rsidRPr="00330A7F">
              <w:rPr>
                <w:rFonts w:ascii="Times New Roman" w:hAnsi="Times New Roman"/>
                <w:color w:val="000000"/>
                <w:sz w:val="26"/>
                <w:szCs w:val="26"/>
              </w:rPr>
              <w:t>Lưỡi thép carbon C45, độ cứng 50-55 HRC, độ dày lưỡi 1,2-1,5mm, chiều dài lưỡi 180-200mm, cán gỗ cứng hoặc nhựa ABS, mạ chống ăn mòn, trọng lượng 200-250g, phù hợp trát vữa xi măng.</w:t>
            </w:r>
          </w:p>
        </w:tc>
        <w:tc>
          <w:tcPr>
            <w:tcW w:w="821" w:type="dxa"/>
          </w:tcPr>
          <w:p w14:paraId="1C3E2205" w14:textId="77777777" w:rsidR="000E773D" w:rsidRPr="00330A7F" w:rsidRDefault="000E773D" w:rsidP="000E773D">
            <w:pPr>
              <w:jc w:val="both"/>
              <w:rPr>
                <w:rFonts w:ascii="Times New Roman" w:hAnsi="Times New Roman"/>
                <w:sz w:val="26"/>
                <w:szCs w:val="26"/>
                <w:lang w:val="fr-FR"/>
              </w:rPr>
            </w:pPr>
          </w:p>
        </w:tc>
      </w:tr>
      <w:tr w:rsidR="000E773D" w:rsidRPr="00330A7F" w14:paraId="71FD310D" w14:textId="77777777" w:rsidTr="00330A7F">
        <w:trPr>
          <w:trHeight w:val="624"/>
        </w:trPr>
        <w:tc>
          <w:tcPr>
            <w:tcW w:w="898" w:type="dxa"/>
            <w:vAlign w:val="center"/>
          </w:tcPr>
          <w:p w14:paraId="59AFF3BE" w14:textId="50EF9E88" w:rsidR="000E773D" w:rsidRPr="00330A7F" w:rsidRDefault="000E773D" w:rsidP="000E773D">
            <w:pPr>
              <w:jc w:val="center"/>
              <w:rPr>
                <w:rFonts w:ascii="Times New Roman" w:hAnsi="Times New Roman"/>
                <w:sz w:val="26"/>
                <w:szCs w:val="26"/>
              </w:rPr>
            </w:pPr>
            <w:r w:rsidRPr="00330A7F">
              <w:rPr>
                <w:rFonts w:ascii="Times New Roman" w:hAnsi="Times New Roman"/>
                <w:sz w:val="26"/>
                <w:szCs w:val="26"/>
              </w:rPr>
              <w:t>3</w:t>
            </w:r>
          </w:p>
        </w:tc>
        <w:tc>
          <w:tcPr>
            <w:tcW w:w="1507" w:type="dxa"/>
            <w:tcBorders>
              <w:top w:val="nil"/>
              <w:left w:val="nil"/>
              <w:bottom w:val="single" w:sz="4" w:space="0" w:color="auto"/>
              <w:right w:val="single" w:sz="4" w:space="0" w:color="auto"/>
            </w:tcBorders>
            <w:vAlign w:val="center"/>
          </w:tcPr>
          <w:p w14:paraId="4E26A2B4" w14:textId="38F40B32" w:rsidR="000E773D" w:rsidRPr="00330A7F" w:rsidRDefault="000E773D" w:rsidP="000E773D">
            <w:pPr>
              <w:rPr>
                <w:rFonts w:ascii="Times New Roman" w:hAnsi="Times New Roman"/>
                <w:sz w:val="26"/>
                <w:szCs w:val="26"/>
              </w:rPr>
            </w:pPr>
            <w:r w:rsidRPr="00330A7F">
              <w:rPr>
                <w:rFonts w:ascii="Times New Roman" w:hAnsi="Times New Roman"/>
                <w:color w:val="000000"/>
                <w:sz w:val="26"/>
                <w:szCs w:val="26"/>
              </w:rPr>
              <w:t>Cát mịn ML=1,5-2,0</w:t>
            </w:r>
          </w:p>
        </w:tc>
        <w:tc>
          <w:tcPr>
            <w:tcW w:w="992" w:type="dxa"/>
            <w:tcBorders>
              <w:top w:val="nil"/>
              <w:left w:val="nil"/>
              <w:bottom w:val="single" w:sz="4" w:space="0" w:color="auto"/>
              <w:right w:val="single" w:sz="4" w:space="0" w:color="auto"/>
            </w:tcBorders>
            <w:vAlign w:val="center"/>
          </w:tcPr>
          <w:p w14:paraId="3B3CB5B2" w14:textId="1632A497" w:rsidR="000E773D" w:rsidRPr="00330A7F" w:rsidRDefault="000E773D" w:rsidP="000E773D">
            <w:pPr>
              <w:jc w:val="center"/>
              <w:rPr>
                <w:rFonts w:ascii="Times New Roman" w:hAnsi="Times New Roman"/>
                <w:sz w:val="26"/>
                <w:szCs w:val="26"/>
              </w:rPr>
            </w:pPr>
            <w:r w:rsidRPr="00330A7F">
              <w:rPr>
                <w:rFonts w:ascii="Times New Roman" w:hAnsi="Times New Roman"/>
                <w:color w:val="000000"/>
                <w:sz w:val="26"/>
                <w:szCs w:val="26"/>
              </w:rPr>
              <w:t>m</w:t>
            </w:r>
            <w:r w:rsidRPr="00330A7F">
              <w:rPr>
                <w:rFonts w:ascii="Times New Roman" w:hAnsi="Times New Roman"/>
                <w:color w:val="000000"/>
                <w:sz w:val="26"/>
                <w:szCs w:val="26"/>
                <w:vertAlign w:val="superscript"/>
              </w:rPr>
              <w:t>3</w:t>
            </w:r>
          </w:p>
        </w:tc>
        <w:tc>
          <w:tcPr>
            <w:tcW w:w="1076" w:type="dxa"/>
            <w:tcBorders>
              <w:top w:val="nil"/>
              <w:left w:val="nil"/>
              <w:bottom w:val="single" w:sz="4" w:space="0" w:color="auto"/>
              <w:right w:val="single" w:sz="4" w:space="0" w:color="auto"/>
            </w:tcBorders>
            <w:vAlign w:val="center"/>
          </w:tcPr>
          <w:p w14:paraId="2313537E" w14:textId="61F5F9C8" w:rsidR="000E773D" w:rsidRPr="00330A7F" w:rsidRDefault="000E773D" w:rsidP="000E773D">
            <w:pPr>
              <w:jc w:val="right"/>
              <w:rPr>
                <w:rFonts w:ascii="Times New Roman" w:hAnsi="Times New Roman"/>
                <w:sz w:val="26"/>
                <w:szCs w:val="26"/>
              </w:rPr>
            </w:pPr>
            <w:r w:rsidRPr="00330A7F">
              <w:rPr>
                <w:rFonts w:ascii="Times New Roman" w:hAnsi="Times New Roman"/>
                <w:color w:val="000000"/>
                <w:sz w:val="26"/>
                <w:szCs w:val="26"/>
              </w:rPr>
              <w:t>6,5</w:t>
            </w:r>
          </w:p>
        </w:tc>
        <w:tc>
          <w:tcPr>
            <w:tcW w:w="8645" w:type="dxa"/>
            <w:tcBorders>
              <w:top w:val="nil"/>
              <w:left w:val="nil"/>
              <w:bottom w:val="single" w:sz="4" w:space="0" w:color="auto"/>
              <w:right w:val="single" w:sz="4" w:space="0" w:color="auto"/>
            </w:tcBorders>
            <w:vAlign w:val="center"/>
          </w:tcPr>
          <w:p w14:paraId="3776DCD8" w14:textId="693822C4" w:rsidR="000E773D" w:rsidRPr="00330A7F" w:rsidRDefault="000E773D" w:rsidP="000E773D">
            <w:pPr>
              <w:pStyle w:val="u1"/>
              <w:shd w:val="clear" w:color="auto" w:fill="FFFFFF"/>
              <w:spacing w:before="0" w:after="0" w:line="270" w:lineRule="atLeast"/>
              <w:jc w:val="both"/>
              <w:textAlignment w:val="center"/>
              <w:rPr>
                <w:rFonts w:ascii="Times New Roman" w:hAnsi="Times New Roman" w:cs="Times New Roman"/>
                <w:color w:val="auto"/>
                <w:sz w:val="26"/>
                <w:szCs w:val="26"/>
              </w:rPr>
            </w:pPr>
            <w:r w:rsidRPr="00330A7F">
              <w:rPr>
                <w:rFonts w:ascii="Times New Roman" w:hAnsi="Times New Roman" w:cs="Times New Roman"/>
                <w:color w:val="000000"/>
                <w:sz w:val="26"/>
                <w:szCs w:val="26"/>
              </w:rPr>
              <w:t>Mô đun độ lớn 1,5-2, kích thước hạt 0,15-2mm, hàm lượng sét ≤ 1%, tạp chất hữu cơ ≤ 3%, độ ẩm ≤ 5%, không chứa muối sunfat.</w:t>
            </w:r>
          </w:p>
        </w:tc>
        <w:tc>
          <w:tcPr>
            <w:tcW w:w="821" w:type="dxa"/>
          </w:tcPr>
          <w:p w14:paraId="206F8991" w14:textId="77777777" w:rsidR="000E773D" w:rsidRPr="00330A7F" w:rsidRDefault="000E773D" w:rsidP="000E773D">
            <w:pPr>
              <w:jc w:val="both"/>
              <w:rPr>
                <w:rFonts w:ascii="Times New Roman" w:hAnsi="Times New Roman"/>
                <w:sz w:val="26"/>
                <w:szCs w:val="26"/>
              </w:rPr>
            </w:pPr>
          </w:p>
        </w:tc>
      </w:tr>
      <w:tr w:rsidR="000E773D" w:rsidRPr="00330A7F" w14:paraId="3336E7B0" w14:textId="77777777" w:rsidTr="00330A7F">
        <w:trPr>
          <w:trHeight w:val="624"/>
        </w:trPr>
        <w:tc>
          <w:tcPr>
            <w:tcW w:w="898" w:type="dxa"/>
            <w:vAlign w:val="center"/>
          </w:tcPr>
          <w:p w14:paraId="117C0AC2" w14:textId="3D688064" w:rsidR="000E773D" w:rsidRPr="00330A7F" w:rsidRDefault="000E773D" w:rsidP="000E773D">
            <w:pPr>
              <w:jc w:val="center"/>
              <w:rPr>
                <w:rFonts w:ascii="Times New Roman" w:hAnsi="Times New Roman"/>
                <w:sz w:val="26"/>
                <w:szCs w:val="26"/>
              </w:rPr>
            </w:pPr>
            <w:r w:rsidRPr="00330A7F">
              <w:rPr>
                <w:rFonts w:ascii="Times New Roman" w:hAnsi="Times New Roman"/>
                <w:sz w:val="26"/>
                <w:szCs w:val="26"/>
              </w:rPr>
              <w:t>4</w:t>
            </w:r>
          </w:p>
        </w:tc>
        <w:tc>
          <w:tcPr>
            <w:tcW w:w="1507" w:type="dxa"/>
            <w:tcBorders>
              <w:top w:val="nil"/>
              <w:left w:val="nil"/>
              <w:bottom w:val="single" w:sz="4" w:space="0" w:color="auto"/>
              <w:right w:val="single" w:sz="4" w:space="0" w:color="auto"/>
            </w:tcBorders>
            <w:vAlign w:val="center"/>
          </w:tcPr>
          <w:p w14:paraId="5EB57FB4" w14:textId="0B851DD8" w:rsidR="000E773D" w:rsidRPr="00330A7F" w:rsidRDefault="000E773D" w:rsidP="000E773D">
            <w:pPr>
              <w:rPr>
                <w:rFonts w:ascii="Times New Roman" w:hAnsi="Times New Roman"/>
                <w:sz w:val="26"/>
                <w:szCs w:val="26"/>
              </w:rPr>
            </w:pPr>
            <w:r w:rsidRPr="00330A7F">
              <w:rPr>
                <w:rFonts w:ascii="Times New Roman" w:hAnsi="Times New Roman"/>
                <w:color w:val="000000"/>
                <w:sz w:val="26"/>
                <w:szCs w:val="26"/>
              </w:rPr>
              <w:t>Cát vàng</w:t>
            </w:r>
          </w:p>
        </w:tc>
        <w:tc>
          <w:tcPr>
            <w:tcW w:w="992" w:type="dxa"/>
            <w:tcBorders>
              <w:top w:val="nil"/>
              <w:left w:val="nil"/>
              <w:bottom w:val="single" w:sz="4" w:space="0" w:color="auto"/>
              <w:right w:val="single" w:sz="4" w:space="0" w:color="auto"/>
            </w:tcBorders>
            <w:vAlign w:val="center"/>
          </w:tcPr>
          <w:p w14:paraId="73F10450" w14:textId="22AF5831" w:rsidR="000E773D" w:rsidRPr="00330A7F" w:rsidRDefault="000E773D" w:rsidP="000E773D">
            <w:pPr>
              <w:jc w:val="center"/>
              <w:rPr>
                <w:rFonts w:ascii="Times New Roman" w:hAnsi="Times New Roman"/>
                <w:sz w:val="26"/>
                <w:szCs w:val="26"/>
              </w:rPr>
            </w:pPr>
            <w:r w:rsidRPr="00330A7F">
              <w:rPr>
                <w:rFonts w:ascii="Times New Roman" w:hAnsi="Times New Roman"/>
                <w:color w:val="000000"/>
                <w:sz w:val="26"/>
                <w:szCs w:val="26"/>
              </w:rPr>
              <w:t>m</w:t>
            </w:r>
            <w:r w:rsidRPr="00330A7F">
              <w:rPr>
                <w:rFonts w:ascii="Times New Roman" w:hAnsi="Times New Roman"/>
                <w:color w:val="000000"/>
                <w:sz w:val="26"/>
                <w:szCs w:val="26"/>
                <w:vertAlign w:val="superscript"/>
              </w:rPr>
              <w:t>3</w:t>
            </w:r>
          </w:p>
        </w:tc>
        <w:tc>
          <w:tcPr>
            <w:tcW w:w="1076" w:type="dxa"/>
            <w:tcBorders>
              <w:top w:val="nil"/>
              <w:left w:val="nil"/>
              <w:bottom w:val="single" w:sz="4" w:space="0" w:color="auto"/>
              <w:right w:val="single" w:sz="4" w:space="0" w:color="auto"/>
            </w:tcBorders>
            <w:vAlign w:val="center"/>
          </w:tcPr>
          <w:p w14:paraId="003F6ECC" w14:textId="47FAEF09" w:rsidR="000E773D" w:rsidRPr="00330A7F" w:rsidRDefault="000E773D" w:rsidP="000E773D">
            <w:pPr>
              <w:jc w:val="right"/>
              <w:rPr>
                <w:rFonts w:ascii="Times New Roman" w:hAnsi="Times New Roman"/>
                <w:sz w:val="26"/>
                <w:szCs w:val="26"/>
              </w:rPr>
            </w:pPr>
            <w:r w:rsidRPr="00330A7F">
              <w:rPr>
                <w:rFonts w:ascii="Times New Roman" w:hAnsi="Times New Roman"/>
                <w:color w:val="000000"/>
                <w:sz w:val="26"/>
                <w:szCs w:val="26"/>
              </w:rPr>
              <w:t>4,5</w:t>
            </w:r>
          </w:p>
        </w:tc>
        <w:tc>
          <w:tcPr>
            <w:tcW w:w="8645" w:type="dxa"/>
            <w:tcBorders>
              <w:top w:val="nil"/>
              <w:left w:val="nil"/>
              <w:bottom w:val="single" w:sz="4" w:space="0" w:color="auto"/>
              <w:right w:val="single" w:sz="4" w:space="0" w:color="auto"/>
            </w:tcBorders>
            <w:vAlign w:val="center"/>
          </w:tcPr>
          <w:p w14:paraId="1C8A33CC" w14:textId="299A99DD" w:rsidR="000E773D" w:rsidRPr="00330A7F" w:rsidRDefault="000E773D" w:rsidP="000E773D">
            <w:pPr>
              <w:jc w:val="both"/>
              <w:rPr>
                <w:rFonts w:ascii="Times New Roman" w:hAnsi="Times New Roman"/>
                <w:sz w:val="26"/>
                <w:szCs w:val="26"/>
              </w:rPr>
            </w:pPr>
            <w:r w:rsidRPr="00330A7F">
              <w:rPr>
                <w:rFonts w:ascii="Times New Roman" w:hAnsi="Times New Roman"/>
                <w:color w:val="000000"/>
                <w:sz w:val="26"/>
                <w:szCs w:val="26"/>
              </w:rPr>
              <w:t>Mô đun độ lớn ≥ 2, kích thước hạt 0,7-5mm, hàm lượng sét ≤ 1%, tạp chất hữu cơ ≤ 3%, độ ẩm ≤ 5%, không chứa muối sunfat.</w:t>
            </w:r>
          </w:p>
        </w:tc>
        <w:tc>
          <w:tcPr>
            <w:tcW w:w="821" w:type="dxa"/>
          </w:tcPr>
          <w:p w14:paraId="62AA1D67" w14:textId="77777777" w:rsidR="000E773D" w:rsidRPr="00330A7F" w:rsidRDefault="000E773D" w:rsidP="000E773D">
            <w:pPr>
              <w:jc w:val="both"/>
              <w:rPr>
                <w:rFonts w:ascii="Times New Roman" w:hAnsi="Times New Roman"/>
                <w:sz w:val="26"/>
                <w:szCs w:val="26"/>
              </w:rPr>
            </w:pPr>
          </w:p>
        </w:tc>
      </w:tr>
      <w:tr w:rsidR="000E773D" w:rsidRPr="00330A7F" w14:paraId="33B2F025" w14:textId="77777777" w:rsidTr="00330A7F">
        <w:trPr>
          <w:trHeight w:val="624"/>
        </w:trPr>
        <w:tc>
          <w:tcPr>
            <w:tcW w:w="898" w:type="dxa"/>
            <w:vAlign w:val="center"/>
          </w:tcPr>
          <w:p w14:paraId="3A80BCF6" w14:textId="6D1259FC" w:rsidR="000E773D" w:rsidRPr="00330A7F" w:rsidRDefault="000E773D" w:rsidP="000E773D">
            <w:pPr>
              <w:jc w:val="center"/>
              <w:rPr>
                <w:rFonts w:ascii="Times New Roman" w:hAnsi="Times New Roman"/>
                <w:sz w:val="26"/>
                <w:szCs w:val="26"/>
              </w:rPr>
            </w:pPr>
            <w:r w:rsidRPr="00330A7F">
              <w:rPr>
                <w:rFonts w:ascii="Times New Roman" w:hAnsi="Times New Roman"/>
                <w:sz w:val="26"/>
                <w:szCs w:val="26"/>
              </w:rPr>
              <w:t>5</w:t>
            </w:r>
          </w:p>
        </w:tc>
        <w:tc>
          <w:tcPr>
            <w:tcW w:w="1507" w:type="dxa"/>
            <w:tcBorders>
              <w:top w:val="nil"/>
              <w:left w:val="nil"/>
              <w:bottom w:val="single" w:sz="4" w:space="0" w:color="auto"/>
              <w:right w:val="single" w:sz="4" w:space="0" w:color="auto"/>
            </w:tcBorders>
            <w:vAlign w:val="center"/>
          </w:tcPr>
          <w:p w14:paraId="77DE06F3" w14:textId="23250382" w:rsidR="000E773D" w:rsidRPr="00330A7F" w:rsidRDefault="000E773D" w:rsidP="000E773D">
            <w:pPr>
              <w:rPr>
                <w:rFonts w:ascii="Times New Roman" w:hAnsi="Times New Roman"/>
                <w:sz w:val="26"/>
                <w:szCs w:val="26"/>
              </w:rPr>
            </w:pPr>
            <w:r w:rsidRPr="00330A7F">
              <w:rPr>
                <w:rFonts w:ascii="Times New Roman" w:hAnsi="Times New Roman"/>
                <w:color w:val="000000"/>
                <w:sz w:val="26"/>
                <w:szCs w:val="26"/>
              </w:rPr>
              <w:t>Chậu rửa loại 1 vòi</w:t>
            </w:r>
          </w:p>
        </w:tc>
        <w:tc>
          <w:tcPr>
            <w:tcW w:w="992" w:type="dxa"/>
            <w:tcBorders>
              <w:top w:val="nil"/>
              <w:left w:val="nil"/>
              <w:bottom w:val="single" w:sz="4" w:space="0" w:color="auto"/>
              <w:right w:val="single" w:sz="4" w:space="0" w:color="auto"/>
            </w:tcBorders>
            <w:vAlign w:val="center"/>
          </w:tcPr>
          <w:p w14:paraId="1BBD9376" w14:textId="220D944E" w:rsidR="000E773D" w:rsidRPr="00330A7F" w:rsidRDefault="000E773D" w:rsidP="000E773D">
            <w:pPr>
              <w:jc w:val="center"/>
              <w:rPr>
                <w:rFonts w:ascii="Times New Roman" w:hAnsi="Times New Roman"/>
                <w:sz w:val="26"/>
                <w:szCs w:val="26"/>
              </w:rPr>
            </w:pPr>
            <w:r w:rsidRPr="00330A7F">
              <w:rPr>
                <w:rFonts w:ascii="Times New Roman" w:hAnsi="Times New Roman"/>
                <w:color w:val="000000"/>
                <w:sz w:val="26"/>
                <w:szCs w:val="26"/>
              </w:rPr>
              <w:t>bộ</w:t>
            </w:r>
          </w:p>
        </w:tc>
        <w:tc>
          <w:tcPr>
            <w:tcW w:w="1076" w:type="dxa"/>
            <w:tcBorders>
              <w:top w:val="nil"/>
              <w:left w:val="nil"/>
              <w:bottom w:val="single" w:sz="4" w:space="0" w:color="auto"/>
              <w:right w:val="single" w:sz="4" w:space="0" w:color="auto"/>
            </w:tcBorders>
            <w:vAlign w:val="center"/>
          </w:tcPr>
          <w:p w14:paraId="52CEE105" w14:textId="40D251CC" w:rsidR="000E773D" w:rsidRPr="00330A7F" w:rsidRDefault="000E773D" w:rsidP="000E773D">
            <w:pPr>
              <w:jc w:val="right"/>
              <w:rPr>
                <w:rFonts w:ascii="Times New Roman" w:hAnsi="Times New Roman"/>
                <w:sz w:val="26"/>
                <w:szCs w:val="26"/>
              </w:rPr>
            </w:pPr>
            <w:r w:rsidRPr="00330A7F">
              <w:rPr>
                <w:rFonts w:ascii="Times New Roman" w:hAnsi="Times New Roman"/>
                <w:color w:val="000000"/>
                <w:sz w:val="26"/>
                <w:szCs w:val="26"/>
              </w:rPr>
              <w:t>13</w:t>
            </w:r>
          </w:p>
        </w:tc>
        <w:tc>
          <w:tcPr>
            <w:tcW w:w="8645" w:type="dxa"/>
            <w:tcBorders>
              <w:top w:val="nil"/>
              <w:left w:val="nil"/>
              <w:bottom w:val="single" w:sz="4" w:space="0" w:color="auto"/>
              <w:right w:val="single" w:sz="4" w:space="0" w:color="auto"/>
            </w:tcBorders>
            <w:vAlign w:val="center"/>
          </w:tcPr>
          <w:p w14:paraId="659B5DC6" w14:textId="2B0D72E7" w:rsidR="000E773D" w:rsidRPr="00330A7F" w:rsidRDefault="000E773D" w:rsidP="000E773D">
            <w:pPr>
              <w:pStyle w:val="ThngthngWeb"/>
              <w:spacing w:before="0" w:beforeAutospacing="0" w:after="0" w:afterAutospacing="0"/>
              <w:jc w:val="both"/>
              <w:rPr>
                <w:sz w:val="26"/>
                <w:szCs w:val="26"/>
              </w:rPr>
            </w:pPr>
            <w:r w:rsidRPr="00330A7F">
              <w:rPr>
                <w:color w:val="000000"/>
                <w:sz w:val="26"/>
                <w:szCs w:val="26"/>
              </w:rPr>
              <w:t>Bằng sứ tráng men, kích thước 500×400×180mm ± 5mm, men bóng chống ố vàng, 1 lỗ lắp vòi</w:t>
            </w:r>
          </w:p>
        </w:tc>
        <w:tc>
          <w:tcPr>
            <w:tcW w:w="821" w:type="dxa"/>
          </w:tcPr>
          <w:p w14:paraId="273EEA65" w14:textId="77777777" w:rsidR="000E773D" w:rsidRPr="00330A7F" w:rsidRDefault="000E773D" w:rsidP="000E773D">
            <w:pPr>
              <w:jc w:val="both"/>
              <w:rPr>
                <w:rFonts w:ascii="Times New Roman" w:hAnsi="Times New Roman"/>
                <w:sz w:val="26"/>
                <w:szCs w:val="26"/>
              </w:rPr>
            </w:pPr>
          </w:p>
        </w:tc>
      </w:tr>
      <w:tr w:rsidR="00330A7F" w:rsidRPr="00330A7F" w14:paraId="16007C8B"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0243EA77" w14:textId="131D21DA"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6</w:t>
            </w:r>
          </w:p>
        </w:tc>
        <w:tc>
          <w:tcPr>
            <w:tcW w:w="1507" w:type="dxa"/>
            <w:tcBorders>
              <w:top w:val="nil"/>
              <w:left w:val="nil"/>
              <w:bottom w:val="single" w:sz="4" w:space="0" w:color="auto"/>
              <w:right w:val="single" w:sz="4" w:space="0" w:color="auto"/>
            </w:tcBorders>
            <w:vAlign w:val="center"/>
          </w:tcPr>
          <w:p w14:paraId="02868876" w14:textId="650CBAE6"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Chậu xí bệt</w:t>
            </w:r>
          </w:p>
        </w:tc>
        <w:tc>
          <w:tcPr>
            <w:tcW w:w="992" w:type="dxa"/>
            <w:tcBorders>
              <w:top w:val="nil"/>
              <w:left w:val="nil"/>
              <w:bottom w:val="single" w:sz="4" w:space="0" w:color="auto"/>
              <w:right w:val="single" w:sz="4" w:space="0" w:color="auto"/>
            </w:tcBorders>
            <w:vAlign w:val="center"/>
          </w:tcPr>
          <w:p w14:paraId="7E2DD74E" w14:textId="046903BB"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bộ</w:t>
            </w:r>
          </w:p>
        </w:tc>
        <w:tc>
          <w:tcPr>
            <w:tcW w:w="1076" w:type="dxa"/>
            <w:tcBorders>
              <w:top w:val="nil"/>
              <w:left w:val="nil"/>
              <w:bottom w:val="single" w:sz="4" w:space="0" w:color="auto"/>
              <w:right w:val="single" w:sz="4" w:space="0" w:color="auto"/>
            </w:tcBorders>
            <w:vAlign w:val="center"/>
          </w:tcPr>
          <w:p w14:paraId="3FA9C444" w14:textId="3F92179C"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14</w:t>
            </w:r>
          </w:p>
        </w:tc>
        <w:tc>
          <w:tcPr>
            <w:tcW w:w="8645" w:type="dxa"/>
            <w:tcBorders>
              <w:top w:val="nil"/>
              <w:left w:val="nil"/>
              <w:bottom w:val="single" w:sz="4" w:space="0" w:color="auto"/>
              <w:right w:val="single" w:sz="4" w:space="0" w:color="auto"/>
            </w:tcBorders>
            <w:vAlign w:val="center"/>
          </w:tcPr>
          <w:p w14:paraId="6EDB3D7E" w14:textId="3DFDC390"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Làm bằng sứ vệ sinh cao cấp tráng men Nano kháng khuẩn, bề mặt bóng mịn chống bám bẩn và ố vàng, hệ thống xả thẳng/xi phông hai chế độ 3/6 lít tiết kiệm nước</w:t>
            </w:r>
          </w:p>
        </w:tc>
        <w:tc>
          <w:tcPr>
            <w:tcW w:w="821" w:type="dxa"/>
          </w:tcPr>
          <w:p w14:paraId="6BD2EDFA" w14:textId="77777777" w:rsidR="00330A7F" w:rsidRPr="00330A7F" w:rsidRDefault="00330A7F" w:rsidP="00330A7F">
            <w:pPr>
              <w:jc w:val="both"/>
              <w:rPr>
                <w:rFonts w:ascii="Times New Roman" w:hAnsi="Times New Roman"/>
                <w:sz w:val="26"/>
                <w:szCs w:val="26"/>
              </w:rPr>
            </w:pPr>
          </w:p>
        </w:tc>
      </w:tr>
      <w:tr w:rsidR="00330A7F" w:rsidRPr="00330A7F" w14:paraId="0C96F80D"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2BB6A98E" w14:textId="5FA86A6E"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7</w:t>
            </w:r>
          </w:p>
        </w:tc>
        <w:tc>
          <w:tcPr>
            <w:tcW w:w="1507" w:type="dxa"/>
            <w:tcBorders>
              <w:top w:val="nil"/>
              <w:left w:val="nil"/>
              <w:bottom w:val="single" w:sz="4" w:space="0" w:color="auto"/>
              <w:right w:val="single" w:sz="4" w:space="0" w:color="auto"/>
            </w:tcBorders>
            <w:vAlign w:val="center"/>
          </w:tcPr>
          <w:p w14:paraId="199363E3" w14:textId="03C209F2"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Cột chống thép ống</w:t>
            </w:r>
          </w:p>
        </w:tc>
        <w:tc>
          <w:tcPr>
            <w:tcW w:w="992" w:type="dxa"/>
            <w:tcBorders>
              <w:top w:val="nil"/>
              <w:left w:val="nil"/>
              <w:bottom w:val="single" w:sz="4" w:space="0" w:color="auto"/>
              <w:right w:val="single" w:sz="4" w:space="0" w:color="auto"/>
            </w:tcBorders>
            <w:vAlign w:val="center"/>
          </w:tcPr>
          <w:p w14:paraId="466BB0E3" w14:textId="449D5F62"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kg</w:t>
            </w:r>
          </w:p>
        </w:tc>
        <w:tc>
          <w:tcPr>
            <w:tcW w:w="1076" w:type="dxa"/>
            <w:tcBorders>
              <w:top w:val="nil"/>
              <w:left w:val="nil"/>
              <w:bottom w:val="single" w:sz="4" w:space="0" w:color="auto"/>
              <w:right w:val="single" w:sz="4" w:space="0" w:color="auto"/>
            </w:tcBorders>
            <w:vAlign w:val="center"/>
          </w:tcPr>
          <w:p w14:paraId="2C6DE1DD" w14:textId="7B748DB8"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18</w:t>
            </w:r>
          </w:p>
        </w:tc>
        <w:tc>
          <w:tcPr>
            <w:tcW w:w="8645" w:type="dxa"/>
            <w:tcBorders>
              <w:top w:val="nil"/>
              <w:left w:val="nil"/>
              <w:bottom w:val="single" w:sz="4" w:space="0" w:color="auto"/>
              <w:right w:val="single" w:sz="4" w:space="0" w:color="auto"/>
            </w:tcBorders>
            <w:vAlign w:val="center"/>
          </w:tcPr>
          <w:p w14:paraId="0E7E9642" w14:textId="4B443544"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Cột chống thép ống mạ kẽm, đường kính ống Ø48–60mm, chiều dày ống ≥ 2,0mm, chiều cao điều chỉnh 1,5–3,5m, tải trọng chịu lực ≥ 1,5 tấn/cột, có ren điều chỉnh và chốt hãm an toàn, bề mặt sơn tĩnh điện/mạ kẽm chống gỉ.</w:t>
            </w:r>
          </w:p>
        </w:tc>
        <w:tc>
          <w:tcPr>
            <w:tcW w:w="821" w:type="dxa"/>
          </w:tcPr>
          <w:p w14:paraId="29571395" w14:textId="77777777" w:rsidR="00330A7F" w:rsidRPr="00330A7F" w:rsidRDefault="00330A7F" w:rsidP="00330A7F">
            <w:pPr>
              <w:jc w:val="both"/>
              <w:rPr>
                <w:rFonts w:ascii="Times New Roman" w:hAnsi="Times New Roman"/>
                <w:sz w:val="26"/>
                <w:szCs w:val="26"/>
              </w:rPr>
            </w:pPr>
          </w:p>
        </w:tc>
      </w:tr>
      <w:tr w:rsidR="00330A7F" w:rsidRPr="00330A7F" w14:paraId="0EC351D7"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16B6B1B0" w14:textId="5B07EDAD"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8</w:t>
            </w:r>
          </w:p>
        </w:tc>
        <w:tc>
          <w:tcPr>
            <w:tcW w:w="1507" w:type="dxa"/>
            <w:tcBorders>
              <w:top w:val="nil"/>
              <w:left w:val="nil"/>
              <w:bottom w:val="single" w:sz="4" w:space="0" w:color="auto"/>
              <w:right w:val="single" w:sz="4" w:space="0" w:color="auto"/>
            </w:tcBorders>
            <w:vAlign w:val="center"/>
          </w:tcPr>
          <w:p w14:paraId="79CB71CB" w14:textId="2A7106CE"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Cửa nhôm</w:t>
            </w:r>
          </w:p>
        </w:tc>
        <w:tc>
          <w:tcPr>
            <w:tcW w:w="992" w:type="dxa"/>
            <w:tcBorders>
              <w:top w:val="nil"/>
              <w:left w:val="nil"/>
              <w:bottom w:val="single" w:sz="4" w:space="0" w:color="auto"/>
              <w:right w:val="single" w:sz="4" w:space="0" w:color="auto"/>
            </w:tcBorders>
            <w:vAlign w:val="center"/>
          </w:tcPr>
          <w:p w14:paraId="0CD9762E" w14:textId="29821968"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m</w:t>
            </w:r>
            <w:r w:rsidRPr="00330A7F">
              <w:rPr>
                <w:rFonts w:ascii="Times New Roman" w:hAnsi="Times New Roman"/>
                <w:color w:val="000000"/>
                <w:sz w:val="26"/>
                <w:szCs w:val="26"/>
                <w:vertAlign w:val="superscript"/>
              </w:rPr>
              <w:t>2</w:t>
            </w:r>
          </w:p>
        </w:tc>
        <w:tc>
          <w:tcPr>
            <w:tcW w:w="1076" w:type="dxa"/>
            <w:tcBorders>
              <w:top w:val="nil"/>
              <w:left w:val="nil"/>
              <w:bottom w:val="single" w:sz="4" w:space="0" w:color="auto"/>
              <w:right w:val="single" w:sz="4" w:space="0" w:color="auto"/>
            </w:tcBorders>
            <w:vAlign w:val="center"/>
          </w:tcPr>
          <w:p w14:paraId="0D9778E3" w14:textId="72C230A7"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21</w:t>
            </w:r>
          </w:p>
        </w:tc>
        <w:tc>
          <w:tcPr>
            <w:tcW w:w="8645" w:type="dxa"/>
            <w:tcBorders>
              <w:top w:val="nil"/>
              <w:left w:val="nil"/>
              <w:bottom w:val="single" w:sz="4" w:space="0" w:color="auto"/>
              <w:right w:val="single" w:sz="4" w:space="0" w:color="auto"/>
            </w:tcBorders>
            <w:vAlign w:val="center"/>
          </w:tcPr>
          <w:p w14:paraId="07055C75" w14:textId="12BC5643"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Cửa nhôm Xingfa 0,7x2 mét, khung nhôm hợp kim 6063-T5 sơn tĩnh điện, độ dày khung 1,4–2,0mm, kính an toàn/ kính cường lực dày 6–8mm, phụ kiện đồng bộ (bản lề, khóa, tay nắm, gioăng EPDM), khả năng cách âm ≥ 25dB, kín khít, chống thấm nước.</w:t>
            </w:r>
          </w:p>
        </w:tc>
        <w:tc>
          <w:tcPr>
            <w:tcW w:w="821" w:type="dxa"/>
          </w:tcPr>
          <w:p w14:paraId="73B8AC9F" w14:textId="77777777" w:rsidR="00330A7F" w:rsidRPr="00330A7F" w:rsidRDefault="00330A7F" w:rsidP="00330A7F">
            <w:pPr>
              <w:jc w:val="both"/>
              <w:rPr>
                <w:rFonts w:ascii="Times New Roman" w:hAnsi="Times New Roman"/>
                <w:sz w:val="26"/>
                <w:szCs w:val="26"/>
              </w:rPr>
            </w:pPr>
          </w:p>
        </w:tc>
      </w:tr>
      <w:tr w:rsidR="00330A7F" w:rsidRPr="00330A7F" w14:paraId="41EC877C"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7627652B" w14:textId="5A35FF61"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lastRenderedPageBreak/>
              <w:t>9</w:t>
            </w:r>
          </w:p>
        </w:tc>
        <w:tc>
          <w:tcPr>
            <w:tcW w:w="1507" w:type="dxa"/>
            <w:tcBorders>
              <w:top w:val="nil"/>
              <w:left w:val="nil"/>
              <w:bottom w:val="single" w:sz="4" w:space="0" w:color="auto"/>
              <w:right w:val="single" w:sz="4" w:space="0" w:color="auto"/>
            </w:tcBorders>
            <w:vAlign w:val="center"/>
          </w:tcPr>
          <w:p w14:paraId="60610813" w14:textId="3359857B"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Đá 1x2.</w:t>
            </w:r>
          </w:p>
        </w:tc>
        <w:tc>
          <w:tcPr>
            <w:tcW w:w="992" w:type="dxa"/>
            <w:tcBorders>
              <w:top w:val="nil"/>
              <w:left w:val="nil"/>
              <w:bottom w:val="single" w:sz="4" w:space="0" w:color="auto"/>
              <w:right w:val="single" w:sz="4" w:space="0" w:color="auto"/>
            </w:tcBorders>
            <w:vAlign w:val="center"/>
          </w:tcPr>
          <w:p w14:paraId="057F98A6" w14:textId="63FB2411"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m</w:t>
            </w:r>
            <w:r w:rsidRPr="00330A7F">
              <w:rPr>
                <w:rFonts w:ascii="Times New Roman" w:hAnsi="Times New Roman"/>
                <w:color w:val="000000"/>
                <w:sz w:val="26"/>
                <w:szCs w:val="26"/>
                <w:vertAlign w:val="superscript"/>
              </w:rPr>
              <w:t>3</w:t>
            </w:r>
          </w:p>
        </w:tc>
        <w:tc>
          <w:tcPr>
            <w:tcW w:w="1076" w:type="dxa"/>
            <w:tcBorders>
              <w:top w:val="nil"/>
              <w:left w:val="nil"/>
              <w:bottom w:val="single" w:sz="4" w:space="0" w:color="auto"/>
              <w:right w:val="single" w:sz="4" w:space="0" w:color="auto"/>
            </w:tcBorders>
            <w:vAlign w:val="center"/>
          </w:tcPr>
          <w:p w14:paraId="0B0FC052" w14:textId="03BFA140"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5,5</w:t>
            </w:r>
          </w:p>
        </w:tc>
        <w:tc>
          <w:tcPr>
            <w:tcW w:w="8645" w:type="dxa"/>
            <w:tcBorders>
              <w:top w:val="nil"/>
              <w:left w:val="nil"/>
              <w:bottom w:val="single" w:sz="4" w:space="0" w:color="auto"/>
              <w:right w:val="single" w:sz="4" w:space="0" w:color="auto"/>
            </w:tcBorders>
            <w:vAlign w:val="center"/>
          </w:tcPr>
          <w:p w14:paraId="7651BD1D" w14:textId="5E45F2AC"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Kích thước hạt 10-20mm, cường độ nén ≥ 100 MPa, độ hao mòn Los Angeles ≤ 30%, hàm lượng hạt dẹt ≤ 15%.</w:t>
            </w:r>
          </w:p>
        </w:tc>
        <w:tc>
          <w:tcPr>
            <w:tcW w:w="821" w:type="dxa"/>
          </w:tcPr>
          <w:p w14:paraId="38D0EBA2" w14:textId="77777777" w:rsidR="00330A7F" w:rsidRPr="00330A7F" w:rsidRDefault="00330A7F" w:rsidP="00330A7F">
            <w:pPr>
              <w:jc w:val="both"/>
              <w:rPr>
                <w:rFonts w:ascii="Times New Roman" w:hAnsi="Times New Roman"/>
                <w:sz w:val="26"/>
                <w:szCs w:val="26"/>
              </w:rPr>
            </w:pPr>
          </w:p>
        </w:tc>
      </w:tr>
      <w:tr w:rsidR="00330A7F" w:rsidRPr="00330A7F" w14:paraId="6D9C85ED"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2A166D86" w14:textId="64931DE7"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10</w:t>
            </w:r>
          </w:p>
        </w:tc>
        <w:tc>
          <w:tcPr>
            <w:tcW w:w="1507" w:type="dxa"/>
            <w:tcBorders>
              <w:top w:val="nil"/>
              <w:left w:val="nil"/>
              <w:bottom w:val="single" w:sz="4" w:space="0" w:color="auto"/>
              <w:right w:val="single" w:sz="4" w:space="0" w:color="auto"/>
            </w:tcBorders>
            <w:vAlign w:val="center"/>
          </w:tcPr>
          <w:p w14:paraId="3974807A" w14:textId="3C0D6DD8"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Đá 4x6</w:t>
            </w:r>
          </w:p>
        </w:tc>
        <w:tc>
          <w:tcPr>
            <w:tcW w:w="992" w:type="dxa"/>
            <w:tcBorders>
              <w:top w:val="nil"/>
              <w:left w:val="nil"/>
              <w:bottom w:val="single" w:sz="4" w:space="0" w:color="auto"/>
              <w:right w:val="single" w:sz="4" w:space="0" w:color="auto"/>
            </w:tcBorders>
            <w:vAlign w:val="center"/>
          </w:tcPr>
          <w:p w14:paraId="45719725" w14:textId="4D02CB8F"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m</w:t>
            </w:r>
            <w:r w:rsidRPr="00330A7F">
              <w:rPr>
                <w:rFonts w:ascii="Times New Roman" w:hAnsi="Times New Roman"/>
                <w:color w:val="000000"/>
                <w:sz w:val="26"/>
                <w:szCs w:val="26"/>
                <w:vertAlign w:val="superscript"/>
              </w:rPr>
              <w:t>3</w:t>
            </w:r>
          </w:p>
        </w:tc>
        <w:tc>
          <w:tcPr>
            <w:tcW w:w="1076" w:type="dxa"/>
            <w:tcBorders>
              <w:top w:val="nil"/>
              <w:left w:val="nil"/>
              <w:bottom w:val="single" w:sz="4" w:space="0" w:color="auto"/>
              <w:right w:val="single" w:sz="4" w:space="0" w:color="auto"/>
            </w:tcBorders>
            <w:vAlign w:val="center"/>
          </w:tcPr>
          <w:p w14:paraId="31C04394" w14:textId="09F9DC65"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2</w:t>
            </w:r>
          </w:p>
        </w:tc>
        <w:tc>
          <w:tcPr>
            <w:tcW w:w="8645" w:type="dxa"/>
            <w:tcBorders>
              <w:top w:val="nil"/>
              <w:left w:val="nil"/>
              <w:bottom w:val="single" w:sz="4" w:space="0" w:color="auto"/>
              <w:right w:val="single" w:sz="4" w:space="0" w:color="auto"/>
            </w:tcBorders>
            <w:vAlign w:val="center"/>
          </w:tcPr>
          <w:p w14:paraId="37ED5623" w14:textId="3C7BA260"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Kích thước hạt 40-60mm, cường độ nén ≥ 100 MPa, độ hao mòn Los Angeles ≤ 30%, hàm lượng hạt dẹt ≤ 15%</w:t>
            </w:r>
          </w:p>
        </w:tc>
        <w:tc>
          <w:tcPr>
            <w:tcW w:w="821" w:type="dxa"/>
          </w:tcPr>
          <w:p w14:paraId="270E6099" w14:textId="77777777" w:rsidR="00330A7F" w:rsidRPr="00330A7F" w:rsidRDefault="00330A7F" w:rsidP="00330A7F">
            <w:pPr>
              <w:jc w:val="both"/>
              <w:rPr>
                <w:rFonts w:ascii="Times New Roman" w:hAnsi="Times New Roman"/>
                <w:sz w:val="26"/>
                <w:szCs w:val="26"/>
              </w:rPr>
            </w:pPr>
          </w:p>
        </w:tc>
      </w:tr>
      <w:tr w:rsidR="00330A7F" w:rsidRPr="00330A7F" w14:paraId="65C52D78"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697B8F8B" w14:textId="7AEF15CF"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11</w:t>
            </w:r>
          </w:p>
        </w:tc>
        <w:tc>
          <w:tcPr>
            <w:tcW w:w="1507" w:type="dxa"/>
            <w:tcBorders>
              <w:top w:val="nil"/>
              <w:left w:val="nil"/>
              <w:bottom w:val="single" w:sz="4" w:space="0" w:color="auto"/>
              <w:right w:val="single" w:sz="4" w:space="0" w:color="auto"/>
            </w:tcBorders>
            <w:vAlign w:val="center"/>
          </w:tcPr>
          <w:p w14:paraId="443EAFDF" w14:textId="15DC1E3A"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Dây dù chỉ cuộn 100gram</w:t>
            </w:r>
          </w:p>
        </w:tc>
        <w:tc>
          <w:tcPr>
            <w:tcW w:w="992" w:type="dxa"/>
            <w:tcBorders>
              <w:top w:val="nil"/>
              <w:left w:val="nil"/>
              <w:bottom w:val="single" w:sz="4" w:space="0" w:color="auto"/>
              <w:right w:val="single" w:sz="4" w:space="0" w:color="auto"/>
            </w:tcBorders>
            <w:vAlign w:val="center"/>
          </w:tcPr>
          <w:p w14:paraId="33EDD8D3" w14:textId="055D0B01"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Cuộn</w:t>
            </w:r>
          </w:p>
        </w:tc>
        <w:tc>
          <w:tcPr>
            <w:tcW w:w="1076" w:type="dxa"/>
            <w:tcBorders>
              <w:top w:val="nil"/>
              <w:left w:val="nil"/>
              <w:bottom w:val="single" w:sz="4" w:space="0" w:color="auto"/>
              <w:right w:val="single" w:sz="4" w:space="0" w:color="auto"/>
            </w:tcBorders>
            <w:vAlign w:val="center"/>
          </w:tcPr>
          <w:p w14:paraId="46A3F630" w14:textId="756268F2"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3</w:t>
            </w:r>
          </w:p>
        </w:tc>
        <w:tc>
          <w:tcPr>
            <w:tcW w:w="8645" w:type="dxa"/>
            <w:tcBorders>
              <w:top w:val="nil"/>
              <w:left w:val="nil"/>
              <w:bottom w:val="single" w:sz="4" w:space="0" w:color="auto"/>
              <w:right w:val="single" w:sz="4" w:space="0" w:color="auto"/>
            </w:tcBorders>
            <w:vAlign w:val="center"/>
          </w:tcPr>
          <w:p w14:paraId="1B28599E" w14:textId="6E111A4F"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Dây dù chỉ cuộn 100g, sợi nylon hoặc polyester xoắn nhiều lớp, đường kính sợi 1–2mm, độ bền kéo ≥ 50N, chịu mài mòn và ẩm mốc, màu trắng hoặc xanh, đóng cuộn 100g.</w:t>
            </w:r>
          </w:p>
        </w:tc>
        <w:tc>
          <w:tcPr>
            <w:tcW w:w="821" w:type="dxa"/>
          </w:tcPr>
          <w:p w14:paraId="7602D57E" w14:textId="77777777" w:rsidR="00330A7F" w:rsidRPr="00330A7F" w:rsidRDefault="00330A7F" w:rsidP="00330A7F">
            <w:pPr>
              <w:jc w:val="both"/>
              <w:rPr>
                <w:rFonts w:ascii="Times New Roman" w:hAnsi="Times New Roman"/>
                <w:sz w:val="26"/>
                <w:szCs w:val="26"/>
              </w:rPr>
            </w:pPr>
          </w:p>
        </w:tc>
      </w:tr>
      <w:tr w:rsidR="00330A7F" w:rsidRPr="00330A7F" w14:paraId="7339D4DA"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586E479C" w14:textId="41249FCF"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12</w:t>
            </w:r>
          </w:p>
        </w:tc>
        <w:tc>
          <w:tcPr>
            <w:tcW w:w="1507" w:type="dxa"/>
            <w:tcBorders>
              <w:top w:val="nil"/>
              <w:left w:val="nil"/>
              <w:bottom w:val="single" w:sz="4" w:space="0" w:color="auto"/>
              <w:right w:val="single" w:sz="4" w:space="0" w:color="auto"/>
            </w:tcBorders>
            <w:vAlign w:val="center"/>
          </w:tcPr>
          <w:p w14:paraId="19BDFE8C" w14:textId="2B571E71"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Dây kẽm gai ô vuông 150</w:t>
            </w:r>
          </w:p>
        </w:tc>
        <w:tc>
          <w:tcPr>
            <w:tcW w:w="992" w:type="dxa"/>
            <w:tcBorders>
              <w:top w:val="nil"/>
              <w:left w:val="nil"/>
              <w:bottom w:val="single" w:sz="4" w:space="0" w:color="auto"/>
              <w:right w:val="single" w:sz="4" w:space="0" w:color="auto"/>
            </w:tcBorders>
            <w:vAlign w:val="center"/>
          </w:tcPr>
          <w:p w14:paraId="28DAF04A" w14:textId="317196CF"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kg</w:t>
            </w:r>
          </w:p>
        </w:tc>
        <w:tc>
          <w:tcPr>
            <w:tcW w:w="1076" w:type="dxa"/>
            <w:tcBorders>
              <w:top w:val="nil"/>
              <w:left w:val="nil"/>
              <w:bottom w:val="single" w:sz="4" w:space="0" w:color="auto"/>
              <w:right w:val="single" w:sz="4" w:space="0" w:color="auto"/>
            </w:tcBorders>
            <w:vAlign w:val="center"/>
          </w:tcPr>
          <w:p w14:paraId="72411FE5" w14:textId="105C2FFA"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55</w:t>
            </w:r>
          </w:p>
        </w:tc>
        <w:tc>
          <w:tcPr>
            <w:tcW w:w="8645" w:type="dxa"/>
            <w:tcBorders>
              <w:top w:val="nil"/>
              <w:left w:val="nil"/>
              <w:bottom w:val="single" w:sz="4" w:space="0" w:color="auto"/>
              <w:right w:val="single" w:sz="4" w:space="0" w:color="auto"/>
            </w:tcBorders>
            <w:vAlign w:val="center"/>
          </w:tcPr>
          <w:p w14:paraId="47718C4D" w14:textId="212B35F2"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Dây kẽm gai ô vuông 150, thép mạ kẽm nhúng nóng, đường kính sợi chính Ø2,5–3,0mm, dây xoắn Ø2,0–2,5mm, mắt lưới hình vuông 150×150mm, lực kéo ≥ 350N/mm², chống gỉ sét.</w:t>
            </w:r>
          </w:p>
        </w:tc>
        <w:tc>
          <w:tcPr>
            <w:tcW w:w="821" w:type="dxa"/>
          </w:tcPr>
          <w:p w14:paraId="6A204667" w14:textId="77777777" w:rsidR="00330A7F" w:rsidRPr="00330A7F" w:rsidRDefault="00330A7F" w:rsidP="00330A7F">
            <w:pPr>
              <w:jc w:val="both"/>
              <w:rPr>
                <w:rFonts w:ascii="Times New Roman" w:hAnsi="Times New Roman"/>
                <w:sz w:val="26"/>
                <w:szCs w:val="26"/>
              </w:rPr>
            </w:pPr>
          </w:p>
        </w:tc>
      </w:tr>
      <w:tr w:rsidR="00330A7F" w:rsidRPr="00330A7F" w14:paraId="69CFA76D"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0CA79D91" w14:textId="35139A8C"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13</w:t>
            </w:r>
          </w:p>
        </w:tc>
        <w:tc>
          <w:tcPr>
            <w:tcW w:w="1507" w:type="dxa"/>
            <w:tcBorders>
              <w:top w:val="nil"/>
              <w:left w:val="nil"/>
              <w:bottom w:val="single" w:sz="4" w:space="0" w:color="auto"/>
              <w:right w:val="single" w:sz="4" w:space="0" w:color="auto"/>
            </w:tcBorders>
            <w:vAlign w:val="center"/>
          </w:tcPr>
          <w:p w14:paraId="15548C95" w14:textId="16A58766"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Dây thép</w:t>
            </w:r>
          </w:p>
        </w:tc>
        <w:tc>
          <w:tcPr>
            <w:tcW w:w="992" w:type="dxa"/>
            <w:tcBorders>
              <w:top w:val="nil"/>
              <w:left w:val="nil"/>
              <w:bottom w:val="single" w:sz="4" w:space="0" w:color="auto"/>
              <w:right w:val="single" w:sz="4" w:space="0" w:color="auto"/>
            </w:tcBorders>
            <w:vAlign w:val="center"/>
          </w:tcPr>
          <w:p w14:paraId="67A1FFDA" w14:textId="69E8B884"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kg</w:t>
            </w:r>
          </w:p>
        </w:tc>
        <w:tc>
          <w:tcPr>
            <w:tcW w:w="1076" w:type="dxa"/>
            <w:tcBorders>
              <w:top w:val="nil"/>
              <w:left w:val="nil"/>
              <w:bottom w:val="single" w:sz="4" w:space="0" w:color="auto"/>
              <w:right w:val="single" w:sz="4" w:space="0" w:color="auto"/>
            </w:tcBorders>
            <w:vAlign w:val="center"/>
          </w:tcPr>
          <w:p w14:paraId="4CE13239" w14:textId="110E494C"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8,5</w:t>
            </w:r>
          </w:p>
        </w:tc>
        <w:tc>
          <w:tcPr>
            <w:tcW w:w="8645" w:type="dxa"/>
            <w:tcBorders>
              <w:top w:val="nil"/>
              <w:left w:val="nil"/>
              <w:bottom w:val="single" w:sz="4" w:space="0" w:color="auto"/>
              <w:right w:val="single" w:sz="4" w:space="0" w:color="auto"/>
            </w:tcBorders>
            <w:vAlign w:val="center"/>
          </w:tcPr>
          <w:p w14:paraId="7650A15A" w14:textId="11C15876"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Dây thép đen/ mạ kẽm, đường kính Ø1,0–2,0mm, độ bền kéo ≥ 300–400 N/mm², dẻo dai, dễ uốn buộc, bề mặt sạch không gỉ sét, cuộn 20–50kg, dùng để buộc cốt thép.</w:t>
            </w:r>
          </w:p>
        </w:tc>
        <w:tc>
          <w:tcPr>
            <w:tcW w:w="821" w:type="dxa"/>
          </w:tcPr>
          <w:p w14:paraId="0E4AE213" w14:textId="77777777" w:rsidR="00330A7F" w:rsidRPr="00330A7F" w:rsidRDefault="00330A7F" w:rsidP="00330A7F">
            <w:pPr>
              <w:jc w:val="both"/>
              <w:rPr>
                <w:rFonts w:ascii="Times New Roman" w:hAnsi="Times New Roman"/>
                <w:sz w:val="26"/>
                <w:szCs w:val="26"/>
              </w:rPr>
            </w:pPr>
          </w:p>
        </w:tc>
      </w:tr>
      <w:tr w:rsidR="00330A7F" w:rsidRPr="00330A7F" w14:paraId="5EF2AF90"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5E56E719" w14:textId="4C1CB83D"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14</w:t>
            </w:r>
          </w:p>
        </w:tc>
        <w:tc>
          <w:tcPr>
            <w:tcW w:w="1507" w:type="dxa"/>
            <w:tcBorders>
              <w:top w:val="nil"/>
              <w:left w:val="nil"/>
              <w:bottom w:val="single" w:sz="4" w:space="0" w:color="auto"/>
              <w:right w:val="single" w:sz="4" w:space="0" w:color="auto"/>
            </w:tcBorders>
            <w:vAlign w:val="center"/>
          </w:tcPr>
          <w:p w14:paraId="46EC9681" w14:textId="50E5A31F"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Gạch bê tông (10x20x40)cm</w:t>
            </w:r>
          </w:p>
        </w:tc>
        <w:tc>
          <w:tcPr>
            <w:tcW w:w="992" w:type="dxa"/>
            <w:tcBorders>
              <w:top w:val="nil"/>
              <w:left w:val="nil"/>
              <w:bottom w:val="single" w:sz="4" w:space="0" w:color="auto"/>
              <w:right w:val="single" w:sz="4" w:space="0" w:color="auto"/>
            </w:tcBorders>
            <w:vAlign w:val="center"/>
          </w:tcPr>
          <w:p w14:paraId="7D56A654" w14:textId="6C59D50B"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viên</w:t>
            </w:r>
          </w:p>
        </w:tc>
        <w:tc>
          <w:tcPr>
            <w:tcW w:w="1076" w:type="dxa"/>
            <w:tcBorders>
              <w:top w:val="nil"/>
              <w:left w:val="nil"/>
              <w:bottom w:val="single" w:sz="4" w:space="0" w:color="auto"/>
              <w:right w:val="single" w:sz="4" w:space="0" w:color="auto"/>
            </w:tcBorders>
            <w:vAlign w:val="center"/>
          </w:tcPr>
          <w:p w14:paraId="0037F20F" w14:textId="68A3A600"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800</w:t>
            </w:r>
          </w:p>
        </w:tc>
        <w:tc>
          <w:tcPr>
            <w:tcW w:w="8645" w:type="dxa"/>
            <w:tcBorders>
              <w:top w:val="nil"/>
              <w:left w:val="nil"/>
              <w:bottom w:val="single" w:sz="4" w:space="0" w:color="auto"/>
              <w:right w:val="single" w:sz="4" w:space="0" w:color="auto"/>
            </w:tcBorders>
            <w:vAlign w:val="center"/>
          </w:tcPr>
          <w:p w14:paraId="7D4DE191" w14:textId="416B6EA6"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Gạch bê tông cốt liệu, kích thước tiêu chuẩn 100×200×400mm ± 3mm, cường độ nén ≥ 7,5 MPa (mác M75), độ hút nước ≤ 16%, khối lượng thể tích ≥ 1800 kg/m³, bề mặt phẳng, góc cạnh vuông vức</w:t>
            </w:r>
          </w:p>
        </w:tc>
        <w:tc>
          <w:tcPr>
            <w:tcW w:w="821" w:type="dxa"/>
          </w:tcPr>
          <w:p w14:paraId="2FD379C1" w14:textId="77777777" w:rsidR="00330A7F" w:rsidRPr="00330A7F" w:rsidRDefault="00330A7F" w:rsidP="00330A7F">
            <w:pPr>
              <w:jc w:val="both"/>
              <w:rPr>
                <w:rFonts w:ascii="Times New Roman" w:hAnsi="Times New Roman"/>
                <w:sz w:val="26"/>
                <w:szCs w:val="26"/>
              </w:rPr>
            </w:pPr>
          </w:p>
        </w:tc>
      </w:tr>
      <w:tr w:rsidR="00330A7F" w:rsidRPr="00330A7F" w14:paraId="083C231D"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1F4607F9" w14:textId="04D4CBAA"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15</w:t>
            </w:r>
          </w:p>
        </w:tc>
        <w:tc>
          <w:tcPr>
            <w:tcW w:w="1507" w:type="dxa"/>
            <w:tcBorders>
              <w:top w:val="nil"/>
              <w:left w:val="nil"/>
              <w:bottom w:val="single" w:sz="4" w:space="0" w:color="auto"/>
              <w:right w:val="single" w:sz="4" w:space="0" w:color="auto"/>
            </w:tcBorders>
            <w:vAlign w:val="center"/>
          </w:tcPr>
          <w:p w14:paraId="5CAC9B12" w14:textId="34EF6959"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Gạch lát kích thước 30x30cm</w:t>
            </w:r>
          </w:p>
        </w:tc>
        <w:tc>
          <w:tcPr>
            <w:tcW w:w="992" w:type="dxa"/>
            <w:tcBorders>
              <w:top w:val="nil"/>
              <w:left w:val="nil"/>
              <w:bottom w:val="single" w:sz="4" w:space="0" w:color="auto"/>
              <w:right w:val="single" w:sz="4" w:space="0" w:color="auto"/>
            </w:tcBorders>
            <w:vAlign w:val="center"/>
          </w:tcPr>
          <w:p w14:paraId="64C5E38B" w14:textId="2EFEA7E7"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m</w:t>
            </w:r>
            <w:r w:rsidRPr="00330A7F">
              <w:rPr>
                <w:rFonts w:ascii="Times New Roman" w:hAnsi="Times New Roman"/>
                <w:color w:val="000000"/>
                <w:sz w:val="26"/>
                <w:szCs w:val="26"/>
                <w:vertAlign w:val="superscript"/>
              </w:rPr>
              <w:t>2</w:t>
            </w:r>
          </w:p>
        </w:tc>
        <w:tc>
          <w:tcPr>
            <w:tcW w:w="1076" w:type="dxa"/>
            <w:tcBorders>
              <w:top w:val="nil"/>
              <w:left w:val="nil"/>
              <w:bottom w:val="single" w:sz="4" w:space="0" w:color="auto"/>
              <w:right w:val="single" w:sz="4" w:space="0" w:color="auto"/>
            </w:tcBorders>
            <w:vAlign w:val="center"/>
          </w:tcPr>
          <w:p w14:paraId="16B73BD1" w14:textId="05A7B12A"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42</w:t>
            </w:r>
          </w:p>
        </w:tc>
        <w:tc>
          <w:tcPr>
            <w:tcW w:w="8645" w:type="dxa"/>
            <w:tcBorders>
              <w:top w:val="nil"/>
              <w:left w:val="nil"/>
              <w:bottom w:val="single" w:sz="4" w:space="0" w:color="auto"/>
              <w:right w:val="single" w:sz="4" w:space="0" w:color="auto"/>
            </w:tcBorders>
            <w:vAlign w:val="center"/>
          </w:tcPr>
          <w:p w14:paraId="0E7E7F1F" w14:textId="5180B098"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Gạch lát nền ceramic/porcelain, kích thước 300×300×8–10mm ± 2mm, bề mặt men mờ hoặc bóng chống trầy xước.</w:t>
            </w:r>
          </w:p>
        </w:tc>
        <w:tc>
          <w:tcPr>
            <w:tcW w:w="821" w:type="dxa"/>
          </w:tcPr>
          <w:p w14:paraId="25DF7299" w14:textId="77777777" w:rsidR="00330A7F" w:rsidRPr="00330A7F" w:rsidRDefault="00330A7F" w:rsidP="00330A7F">
            <w:pPr>
              <w:jc w:val="both"/>
              <w:rPr>
                <w:rFonts w:ascii="Times New Roman" w:hAnsi="Times New Roman"/>
                <w:sz w:val="26"/>
                <w:szCs w:val="26"/>
              </w:rPr>
            </w:pPr>
          </w:p>
        </w:tc>
      </w:tr>
      <w:tr w:rsidR="00330A7F" w:rsidRPr="00330A7F" w14:paraId="4726E4BF"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1EBADB28" w14:textId="7295E184"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16</w:t>
            </w:r>
          </w:p>
        </w:tc>
        <w:tc>
          <w:tcPr>
            <w:tcW w:w="1507" w:type="dxa"/>
            <w:tcBorders>
              <w:top w:val="nil"/>
              <w:left w:val="nil"/>
              <w:bottom w:val="single" w:sz="4" w:space="0" w:color="auto"/>
              <w:right w:val="single" w:sz="4" w:space="0" w:color="auto"/>
            </w:tcBorders>
            <w:vAlign w:val="center"/>
          </w:tcPr>
          <w:p w14:paraId="01765D56" w14:textId="7F6E9C8E"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Gạch ốp tiết diện 30x50cm</w:t>
            </w:r>
          </w:p>
        </w:tc>
        <w:tc>
          <w:tcPr>
            <w:tcW w:w="992" w:type="dxa"/>
            <w:tcBorders>
              <w:top w:val="nil"/>
              <w:left w:val="nil"/>
              <w:bottom w:val="single" w:sz="4" w:space="0" w:color="auto"/>
              <w:right w:val="single" w:sz="4" w:space="0" w:color="auto"/>
            </w:tcBorders>
            <w:vAlign w:val="center"/>
          </w:tcPr>
          <w:p w14:paraId="34E74A84" w14:textId="0ED84B75"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m</w:t>
            </w:r>
            <w:r w:rsidRPr="00330A7F">
              <w:rPr>
                <w:rFonts w:ascii="Times New Roman" w:hAnsi="Times New Roman"/>
                <w:color w:val="000000"/>
                <w:sz w:val="26"/>
                <w:szCs w:val="26"/>
                <w:vertAlign w:val="superscript"/>
              </w:rPr>
              <w:t>2</w:t>
            </w:r>
          </w:p>
        </w:tc>
        <w:tc>
          <w:tcPr>
            <w:tcW w:w="1076" w:type="dxa"/>
            <w:tcBorders>
              <w:top w:val="nil"/>
              <w:left w:val="nil"/>
              <w:bottom w:val="single" w:sz="4" w:space="0" w:color="auto"/>
              <w:right w:val="single" w:sz="4" w:space="0" w:color="auto"/>
            </w:tcBorders>
            <w:vAlign w:val="center"/>
          </w:tcPr>
          <w:p w14:paraId="28226C1E" w14:textId="3E3E7F90"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6,5</w:t>
            </w:r>
          </w:p>
        </w:tc>
        <w:tc>
          <w:tcPr>
            <w:tcW w:w="8645" w:type="dxa"/>
            <w:tcBorders>
              <w:top w:val="nil"/>
              <w:left w:val="nil"/>
              <w:bottom w:val="single" w:sz="4" w:space="0" w:color="auto"/>
              <w:right w:val="single" w:sz="4" w:space="0" w:color="auto"/>
            </w:tcBorders>
            <w:vAlign w:val="center"/>
          </w:tcPr>
          <w:p w14:paraId="4B9A88C9" w14:textId="51038C56"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Gạch ốp tường ceramic, kích thước 300×500×7–9mm ± 2mm, bề mặt tráng men bóng hoặc mờ.</w:t>
            </w:r>
          </w:p>
        </w:tc>
        <w:tc>
          <w:tcPr>
            <w:tcW w:w="821" w:type="dxa"/>
          </w:tcPr>
          <w:p w14:paraId="027E6CF7" w14:textId="77777777" w:rsidR="00330A7F" w:rsidRPr="00330A7F" w:rsidRDefault="00330A7F" w:rsidP="00330A7F">
            <w:pPr>
              <w:jc w:val="both"/>
              <w:rPr>
                <w:rFonts w:ascii="Times New Roman" w:hAnsi="Times New Roman"/>
                <w:sz w:val="26"/>
                <w:szCs w:val="26"/>
              </w:rPr>
            </w:pPr>
          </w:p>
        </w:tc>
      </w:tr>
      <w:tr w:rsidR="00330A7F" w:rsidRPr="00330A7F" w14:paraId="088059F3"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3A2242E3" w14:textId="7AF97DF6"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17</w:t>
            </w:r>
          </w:p>
        </w:tc>
        <w:tc>
          <w:tcPr>
            <w:tcW w:w="1507" w:type="dxa"/>
            <w:tcBorders>
              <w:top w:val="nil"/>
              <w:left w:val="nil"/>
              <w:bottom w:val="single" w:sz="4" w:space="0" w:color="auto"/>
              <w:right w:val="single" w:sz="4" w:space="0" w:color="auto"/>
            </w:tcBorders>
            <w:vAlign w:val="center"/>
          </w:tcPr>
          <w:p w14:paraId="4F6CE497" w14:textId="29C86BB6"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Kìm cộng lực</w:t>
            </w:r>
          </w:p>
        </w:tc>
        <w:tc>
          <w:tcPr>
            <w:tcW w:w="992" w:type="dxa"/>
            <w:tcBorders>
              <w:top w:val="nil"/>
              <w:left w:val="nil"/>
              <w:bottom w:val="single" w:sz="4" w:space="0" w:color="auto"/>
              <w:right w:val="single" w:sz="4" w:space="0" w:color="auto"/>
            </w:tcBorders>
            <w:vAlign w:val="center"/>
          </w:tcPr>
          <w:p w14:paraId="1F8A64CD" w14:textId="563EDC87"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cái</w:t>
            </w:r>
          </w:p>
        </w:tc>
        <w:tc>
          <w:tcPr>
            <w:tcW w:w="1076" w:type="dxa"/>
            <w:tcBorders>
              <w:top w:val="nil"/>
              <w:left w:val="nil"/>
              <w:bottom w:val="single" w:sz="4" w:space="0" w:color="auto"/>
              <w:right w:val="single" w:sz="4" w:space="0" w:color="auto"/>
            </w:tcBorders>
            <w:vAlign w:val="center"/>
          </w:tcPr>
          <w:p w14:paraId="1B49CE30" w14:textId="2713802F"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1</w:t>
            </w:r>
          </w:p>
        </w:tc>
        <w:tc>
          <w:tcPr>
            <w:tcW w:w="8645" w:type="dxa"/>
            <w:tcBorders>
              <w:top w:val="nil"/>
              <w:left w:val="nil"/>
              <w:bottom w:val="single" w:sz="4" w:space="0" w:color="auto"/>
              <w:right w:val="single" w:sz="4" w:space="0" w:color="auto"/>
            </w:tcBorders>
            <w:vAlign w:val="center"/>
          </w:tcPr>
          <w:p w14:paraId="7977C660" w14:textId="102BA646"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Kìm cộng lực, lưỡi cắt bằng thép hợp kim Cr-V hoặc C45 tôi luyện, độ cứng lưỡi ≥ 55 HRC, cán thép ống bọc nhựa PVC chống trượt, chiều dài tổng thể 600–900mm, khả năng cắt thép tròn Ø10–Ø16mm.</w:t>
            </w:r>
          </w:p>
        </w:tc>
        <w:tc>
          <w:tcPr>
            <w:tcW w:w="821" w:type="dxa"/>
          </w:tcPr>
          <w:p w14:paraId="030240E6" w14:textId="77777777" w:rsidR="00330A7F" w:rsidRPr="00330A7F" w:rsidRDefault="00330A7F" w:rsidP="00330A7F">
            <w:pPr>
              <w:jc w:val="both"/>
              <w:rPr>
                <w:rFonts w:ascii="Times New Roman" w:hAnsi="Times New Roman"/>
                <w:sz w:val="26"/>
                <w:szCs w:val="26"/>
              </w:rPr>
            </w:pPr>
          </w:p>
        </w:tc>
      </w:tr>
      <w:tr w:rsidR="00330A7F" w:rsidRPr="00330A7F" w14:paraId="03306188"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3F078111" w14:textId="50622DB1"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lastRenderedPageBreak/>
              <w:t>18</w:t>
            </w:r>
          </w:p>
        </w:tc>
        <w:tc>
          <w:tcPr>
            <w:tcW w:w="1507" w:type="dxa"/>
            <w:tcBorders>
              <w:top w:val="nil"/>
              <w:left w:val="nil"/>
              <w:bottom w:val="single" w:sz="4" w:space="0" w:color="auto"/>
              <w:right w:val="single" w:sz="4" w:space="0" w:color="auto"/>
            </w:tcBorders>
            <w:vAlign w:val="center"/>
          </w:tcPr>
          <w:p w14:paraId="1DEF4614" w14:textId="07AB6F53"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Que hàn</w:t>
            </w:r>
          </w:p>
        </w:tc>
        <w:tc>
          <w:tcPr>
            <w:tcW w:w="992" w:type="dxa"/>
            <w:tcBorders>
              <w:top w:val="nil"/>
              <w:left w:val="nil"/>
              <w:bottom w:val="single" w:sz="4" w:space="0" w:color="auto"/>
              <w:right w:val="single" w:sz="4" w:space="0" w:color="auto"/>
            </w:tcBorders>
            <w:vAlign w:val="center"/>
          </w:tcPr>
          <w:p w14:paraId="7F6040CF" w14:textId="75F21AA1"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kg</w:t>
            </w:r>
          </w:p>
        </w:tc>
        <w:tc>
          <w:tcPr>
            <w:tcW w:w="1076" w:type="dxa"/>
            <w:tcBorders>
              <w:top w:val="nil"/>
              <w:left w:val="nil"/>
              <w:bottom w:val="single" w:sz="4" w:space="0" w:color="auto"/>
              <w:right w:val="single" w:sz="4" w:space="0" w:color="auto"/>
            </w:tcBorders>
            <w:vAlign w:val="center"/>
          </w:tcPr>
          <w:p w14:paraId="2AA33358" w14:textId="37D1EBE1"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7</w:t>
            </w:r>
          </w:p>
        </w:tc>
        <w:tc>
          <w:tcPr>
            <w:tcW w:w="8645" w:type="dxa"/>
            <w:tcBorders>
              <w:top w:val="nil"/>
              <w:left w:val="nil"/>
              <w:bottom w:val="single" w:sz="4" w:space="0" w:color="auto"/>
              <w:right w:val="single" w:sz="4" w:space="0" w:color="auto"/>
            </w:tcBorders>
            <w:vAlign w:val="center"/>
          </w:tcPr>
          <w:p w14:paraId="51F59168" w14:textId="75967589"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Thép hợp kim, đường kính 3,2mm ± 0,1mm, chiều dài 350mm, cường độ mối hàn ≥ 500 MPa, dòng hàn 90-120A</w:t>
            </w:r>
          </w:p>
        </w:tc>
        <w:tc>
          <w:tcPr>
            <w:tcW w:w="821" w:type="dxa"/>
          </w:tcPr>
          <w:p w14:paraId="54D825D6" w14:textId="77777777" w:rsidR="00330A7F" w:rsidRPr="00330A7F" w:rsidRDefault="00330A7F" w:rsidP="00330A7F">
            <w:pPr>
              <w:jc w:val="both"/>
              <w:rPr>
                <w:rFonts w:ascii="Times New Roman" w:hAnsi="Times New Roman"/>
                <w:sz w:val="26"/>
                <w:szCs w:val="26"/>
              </w:rPr>
            </w:pPr>
          </w:p>
        </w:tc>
      </w:tr>
      <w:tr w:rsidR="00330A7F" w:rsidRPr="00330A7F" w14:paraId="0132EC0B"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721A4943" w14:textId="617FCBB8"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19</w:t>
            </w:r>
          </w:p>
        </w:tc>
        <w:tc>
          <w:tcPr>
            <w:tcW w:w="1507" w:type="dxa"/>
            <w:tcBorders>
              <w:top w:val="nil"/>
              <w:left w:val="nil"/>
              <w:bottom w:val="single" w:sz="4" w:space="0" w:color="auto"/>
              <w:right w:val="single" w:sz="4" w:space="0" w:color="auto"/>
            </w:tcBorders>
            <w:vAlign w:val="center"/>
          </w:tcPr>
          <w:p w14:paraId="75798BA5" w14:textId="190B0D60"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Sơn kim loại</w:t>
            </w:r>
          </w:p>
        </w:tc>
        <w:tc>
          <w:tcPr>
            <w:tcW w:w="992" w:type="dxa"/>
            <w:tcBorders>
              <w:top w:val="nil"/>
              <w:left w:val="nil"/>
              <w:bottom w:val="single" w:sz="4" w:space="0" w:color="auto"/>
              <w:right w:val="single" w:sz="4" w:space="0" w:color="auto"/>
            </w:tcBorders>
            <w:vAlign w:val="center"/>
          </w:tcPr>
          <w:p w14:paraId="52EF36E5" w14:textId="040FFB8B"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kg</w:t>
            </w:r>
          </w:p>
        </w:tc>
        <w:tc>
          <w:tcPr>
            <w:tcW w:w="1076" w:type="dxa"/>
            <w:tcBorders>
              <w:top w:val="nil"/>
              <w:left w:val="nil"/>
              <w:bottom w:val="single" w:sz="4" w:space="0" w:color="auto"/>
              <w:right w:val="single" w:sz="4" w:space="0" w:color="auto"/>
            </w:tcBorders>
            <w:vAlign w:val="center"/>
          </w:tcPr>
          <w:p w14:paraId="3E19D612" w14:textId="3014B959"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3</w:t>
            </w:r>
          </w:p>
        </w:tc>
        <w:tc>
          <w:tcPr>
            <w:tcW w:w="8645" w:type="dxa"/>
            <w:tcBorders>
              <w:top w:val="nil"/>
              <w:left w:val="nil"/>
              <w:bottom w:val="single" w:sz="4" w:space="0" w:color="auto"/>
              <w:right w:val="single" w:sz="4" w:space="0" w:color="auto"/>
            </w:tcBorders>
            <w:vAlign w:val="center"/>
          </w:tcPr>
          <w:p w14:paraId="00363314" w14:textId="28280C1F"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Độ bám dính ≥ 1 MPa, thời gian khô bề mặt ≤ 4 giờ, độ phủ 8-10m²/kg, chịu ẩm 95% RH, màu xanh Cu-06.</w:t>
            </w:r>
          </w:p>
        </w:tc>
        <w:tc>
          <w:tcPr>
            <w:tcW w:w="821" w:type="dxa"/>
          </w:tcPr>
          <w:p w14:paraId="3A524522" w14:textId="77777777" w:rsidR="00330A7F" w:rsidRPr="00330A7F" w:rsidRDefault="00330A7F" w:rsidP="00330A7F">
            <w:pPr>
              <w:jc w:val="both"/>
              <w:rPr>
                <w:rFonts w:ascii="Times New Roman" w:hAnsi="Times New Roman"/>
                <w:sz w:val="26"/>
                <w:szCs w:val="26"/>
              </w:rPr>
            </w:pPr>
          </w:p>
        </w:tc>
      </w:tr>
      <w:tr w:rsidR="00330A7F" w:rsidRPr="00330A7F" w14:paraId="1A8DE20A"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199616D3" w14:textId="7EB74BAC"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20</w:t>
            </w:r>
          </w:p>
        </w:tc>
        <w:tc>
          <w:tcPr>
            <w:tcW w:w="1507" w:type="dxa"/>
            <w:tcBorders>
              <w:top w:val="nil"/>
              <w:left w:val="nil"/>
              <w:bottom w:val="single" w:sz="4" w:space="0" w:color="auto"/>
              <w:right w:val="single" w:sz="4" w:space="0" w:color="auto"/>
            </w:tcBorders>
            <w:vAlign w:val="center"/>
          </w:tcPr>
          <w:p w14:paraId="2DF6524E" w14:textId="7F029B49"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Sơn lót ngoại thất</w:t>
            </w:r>
          </w:p>
        </w:tc>
        <w:tc>
          <w:tcPr>
            <w:tcW w:w="992" w:type="dxa"/>
            <w:tcBorders>
              <w:top w:val="nil"/>
              <w:left w:val="nil"/>
              <w:bottom w:val="single" w:sz="4" w:space="0" w:color="auto"/>
              <w:right w:val="single" w:sz="4" w:space="0" w:color="auto"/>
            </w:tcBorders>
            <w:vAlign w:val="center"/>
          </w:tcPr>
          <w:p w14:paraId="5DC03B69" w14:textId="6A351ECB"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lít</w:t>
            </w:r>
          </w:p>
        </w:tc>
        <w:tc>
          <w:tcPr>
            <w:tcW w:w="1076" w:type="dxa"/>
            <w:tcBorders>
              <w:top w:val="nil"/>
              <w:left w:val="nil"/>
              <w:bottom w:val="single" w:sz="4" w:space="0" w:color="auto"/>
              <w:right w:val="single" w:sz="4" w:space="0" w:color="auto"/>
            </w:tcBorders>
            <w:vAlign w:val="center"/>
          </w:tcPr>
          <w:p w14:paraId="32B40EC3" w14:textId="65668EF8"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45</w:t>
            </w:r>
          </w:p>
        </w:tc>
        <w:tc>
          <w:tcPr>
            <w:tcW w:w="8645" w:type="dxa"/>
            <w:tcBorders>
              <w:top w:val="nil"/>
              <w:left w:val="nil"/>
              <w:bottom w:val="single" w:sz="4" w:space="0" w:color="auto"/>
              <w:right w:val="single" w:sz="4" w:space="0" w:color="auto"/>
            </w:tcBorders>
            <w:vAlign w:val="center"/>
          </w:tcPr>
          <w:p w14:paraId="40A7284E" w14:textId="2365C4C6"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Độ bám dính ≥ 1 MPa, thời gian khô bề mặt ≤ 4 giờ, độ phủ 8-10m²/lít, chống thấm, chống UV, màu trắng.</w:t>
            </w:r>
          </w:p>
        </w:tc>
        <w:tc>
          <w:tcPr>
            <w:tcW w:w="821" w:type="dxa"/>
          </w:tcPr>
          <w:p w14:paraId="67C20D87" w14:textId="77777777" w:rsidR="00330A7F" w:rsidRPr="00330A7F" w:rsidRDefault="00330A7F" w:rsidP="00330A7F">
            <w:pPr>
              <w:jc w:val="both"/>
              <w:rPr>
                <w:rFonts w:ascii="Times New Roman" w:hAnsi="Times New Roman"/>
                <w:sz w:val="26"/>
                <w:szCs w:val="26"/>
              </w:rPr>
            </w:pPr>
          </w:p>
        </w:tc>
      </w:tr>
      <w:tr w:rsidR="00330A7F" w:rsidRPr="00330A7F" w14:paraId="4C938369"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502565FC" w14:textId="58DF1306"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21</w:t>
            </w:r>
          </w:p>
        </w:tc>
        <w:tc>
          <w:tcPr>
            <w:tcW w:w="1507" w:type="dxa"/>
            <w:tcBorders>
              <w:top w:val="nil"/>
              <w:left w:val="nil"/>
              <w:bottom w:val="single" w:sz="4" w:space="0" w:color="auto"/>
              <w:right w:val="single" w:sz="4" w:space="0" w:color="auto"/>
            </w:tcBorders>
            <w:vAlign w:val="center"/>
          </w:tcPr>
          <w:p w14:paraId="45C651E8" w14:textId="4A9C51E3"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Sơn phủ ngoại thất</w:t>
            </w:r>
          </w:p>
        </w:tc>
        <w:tc>
          <w:tcPr>
            <w:tcW w:w="992" w:type="dxa"/>
            <w:tcBorders>
              <w:top w:val="nil"/>
              <w:left w:val="nil"/>
              <w:bottom w:val="single" w:sz="4" w:space="0" w:color="auto"/>
              <w:right w:val="single" w:sz="4" w:space="0" w:color="auto"/>
            </w:tcBorders>
            <w:vAlign w:val="center"/>
          </w:tcPr>
          <w:p w14:paraId="6441178E" w14:textId="327091BC"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lít</w:t>
            </w:r>
          </w:p>
        </w:tc>
        <w:tc>
          <w:tcPr>
            <w:tcW w:w="1076" w:type="dxa"/>
            <w:tcBorders>
              <w:top w:val="nil"/>
              <w:left w:val="nil"/>
              <w:bottom w:val="single" w:sz="4" w:space="0" w:color="auto"/>
              <w:right w:val="single" w:sz="4" w:space="0" w:color="auto"/>
            </w:tcBorders>
            <w:vAlign w:val="center"/>
          </w:tcPr>
          <w:p w14:paraId="3031A077" w14:textId="721E7079"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70</w:t>
            </w:r>
          </w:p>
        </w:tc>
        <w:tc>
          <w:tcPr>
            <w:tcW w:w="8645" w:type="dxa"/>
            <w:tcBorders>
              <w:top w:val="nil"/>
              <w:left w:val="nil"/>
              <w:bottom w:val="single" w:sz="4" w:space="0" w:color="auto"/>
              <w:right w:val="single" w:sz="4" w:space="0" w:color="auto"/>
            </w:tcBorders>
            <w:vAlign w:val="center"/>
          </w:tcPr>
          <w:p w14:paraId="7AE5D50F" w14:textId="123AACA9"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Độ bám dính ≥ 1,5 MPa, thời gian khô bề mặt ≤ 6 giờ, độ phủ 8-10m²/lít, chống thấm, chống UV, màu vàng nhạt.</w:t>
            </w:r>
          </w:p>
        </w:tc>
        <w:tc>
          <w:tcPr>
            <w:tcW w:w="821" w:type="dxa"/>
          </w:tcPr>
          <w:p w14:paraId="5E2BACDD" w14:textId="77777777" w:rsidR="00330A7F" w:rsidRPr="00330A7F" w:rsidRDefault="00330A7F" w:rsidP="00330A7F">
            <w:pPr>
              <w:jc w:val="both"/>
              <w:rPr>
                <w:rFonts w:ascii="Times New Roman" w:hAnsi="Times New Roman"/>
                <w:sz w:val="26"/>
                <w:szCs w:val="26"/>
              </w:rPr>
            </w:pPr>
          </w:p>
        </w:tc>
      </w:tr>
      <w:tr w:rsidR="00330A7F" w:rsidRPr="00330A7F" w14:paraId="235C6059"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522526EA" w14:textId="00E9ABAB"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22</w:t>
            </w:r>
          </w:p>
        </w:tc>
        <w:tc>
          <w:tcPr>
            <w:tcW w:w="1507" w:type="dxa"/>
            <w:tcBorders>
              <w:top w:val="nil"/>
              <w:left w:val="nil"/>
              <w:bottom w:val="single" w:sz="4" w:space="0" w:color="auto"/>
              <w:right w:val="single" w:sz="4" w:space="0" w:color="auto"/>
            </w:tcBorders>
            <w:vAlign w:val="center"/>
          </w:tcPr>
          <w:p w14:paraId="7652BBB1" w14:textId="5D704BED"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Trần thạch cao 9mm</w:t>
            </w:r>
          </w:p>
        </w:tc>
        <w:tc>
          <w:tcPr>
            <w:tcW w:w="992" w:type="dxa"/>
            <w:tcBorders>
              <w:top w:val="nil"/>
              <w:left w:val="nil"/>
              <w:bottom w:val="single" w:sz="4" w:space="0" w:color="auto"/>
              <w:right w:val="single" w:sz="4" w:space="0" w:color="auto"/>
            </w:tcBorders>
            <w:vAlign w:val="center"/>
          </w:tcPr>
          <w:p w14:paraId="5EF76997" w14:textId="36074C06"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m</w:t>
            </w:r>
            <w:r w:rsidRPr="00330A7F">
              <w:rPr>
                <w:rFonts w:ascii="Times New Roman" w:hAnsi="Times New Roman"/>
                <w:color w:val="000000"/>
                <w:sz w:val="26"/>
                <w:szCs w:val="26"/>
                <w:vertAlign w:val="superscript"/>
              </w:rPr>
              <w:t>2</w:t>
            </w:r>
          </w:p>
        </w:tc>
        <w:tc>
          <w:tcPr>
            <w:tcW w:w="1076" w:type="dxa"/>
            <w:tcBorders>
              <w:top w:val="nil"/>
              <w:left w:val="nil"/>
              <w:bottom w:val="single" w:sz="4" w:space="0" w:color="auto"/>
              <w:right w:val="single" w:sz="4" w:space="0" w:color="auto"/>
            </w:tcBorders>
            <w:vAlign w:val="center"/>
          </w:tcPr>
          <w:p w14:paraId="549A9C19" w14:textId="7A383672"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48</w:t>
            </w:r>
          </w:p>
        </w:tc>
        <w:tc>
          <w:tcPr>
            <w:tcW w:w="8645" w:type="dxa"/>
            <w:tcBorders>
              <w:top w:val="nil"/>
              <w:left w:val="nil"/>
              <w:bottom w:val="single" w:sz="4" w:space="0" w:color="auto"/>
              <w:right w:val="single" w:sz="4" w:space="0" w:color="auto"/>
            </w:tcBorders>
            <w:vAlign w:val="center"/>
          </w:tcPr>
          <w:p w14:paraId="4A63478B" w14:textId="6FFE82DE"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Thi công hoàn thiện trần thạch cao, giá bao gồm vật tư và nhân công. Trần sử dụng tấm nhựa độ dày 9mm ± 0,5mm, sử dụng các thép C14, U25, V20x22 để gia công trần.</w:t>
            </w:r>
          </w:p>
        </w:tc>
        <w:tc>
          <w:tcPr>
            <w:tcW w:w="821" w:type="dxa"/>
          </w:tcPr>
          <w:p w14:paraId="5DBC7EE1" w14:textId="77777777" w:rsidR="00330A7F" w:rsidRPr="00330A7F" w:rsidRDefault="00330A7F" w:rsidP="00330A7F">
            <w:pPr>
              <w:jc w:val="both"/>
              <w:rPr>
                <w:rFonts w:ascii="Times New Roman" w:hAnsi="Times New Roman"/>
                <w:sz w:val="26"/>
                <w:szCs w:val="26"/>
              </w:rPr>
            </w:pPr>
          </w:p>
        </w:tc>
      </w:tr>
      <w:tr w:rsidR="00330A7F" w:rsidRPr="00330A7F" w14:paraId="0BB4108E"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29E8EB4F" w14:textId="1F6B7479"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23</w:t>
            </w:r>
          </w:p>
        </w:tc>
        <w:tc>
          <w:tcPr>
            <w:tcW w:w="1507" w:type="dxa"/>
            <w:tcBorders>
              <w:top w:val="nil"/>
              <w:left w:val="nil"/>
              <w:bottom w:val="single" w:sz="4" w:space="0" w:color="auto"/>
              <w:right w:val="single" w:sz="4" w:space="0" w:color="auto"/>
            </w:tcBorders>
            <w:vAlign w:val="center"/>
          </w:tcPr>
          <w:p w14:paraId="6797F948" w14:textId="65DAB52C"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Thang nhôm rút chữ A</w:t>
            </w:r>
          </w:p>
        </w:tc>
        <w:tc>
          <w:tcPr>
            <w:tcW w:w="992" w:type="dxa"/>
            <w:tcBorders>
              <w:top w:val="nil"/>
              <w:left w:val="nil"/>
              <w:bottom w:val="single" w:sz="4" w:space="0" w:color="auto"/>
              <w:right w:val="single" w:sz="4" w:space="0" w:color="auto"/>
            </w:tcBorders>
            <w:vAlign w:val="center"/>
          </w:tcPr>
          <w:p w14:paraId="4C433937" w14:textId="2A957891"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cái</w:t>
            </w:r>
          </w:p>
        </w:tc>
        <w:tc>
          <w:tcPr>
            <w:tcW w:w="1076" w:type="dxa"/>
            <w:tcBorders>
              <w:top w:val="nil"/>
              <w:left w:val="nil"/>
              <w:bottom w:val="single" w:sz="4" w:space="0" w:color="auto"/>
              <w:right w:val="single" w:sz="4" w:space="0" w:color="auto"/>
            </w:tcBorders>
            <w:vAlign w:val="center"/>
          </w:tcPr>
          <w:p w14:paraId="49F6C8B3" w14:textId="65DE60B0"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1</w:t>
            </w:r>
          </w:p>
        </w:tc>
        <w:tc>
          <w:tcPr>
            <w:tcW w:w="8645" w:type="dxa"/>
            <w:tcBorders>
              <w:top w:val="nil"/>
              <w:left w:val="nil"/>
              <w:bottom w:val="single" w:sz="4" w:space="0" w:color="auto"/>
              <w:right w:val="single" w:sz="4" w:space="0" w:color="auto"/>
            </w:tcBorders>
            <w:vAlign w:val="center"/>
          </w:tcPr>
          <w:p w14:paraId="1B7E4D14" w14:textId="11EF76B0"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Thang nhôm rút chữ A, chất liệu hợp kim nhôm 6063-T5 chịu lực, chiều cao duỗi tối đa 3,8–5,0m, chiều cao xếp chữ A 1,9–2,5m, tải trọng cho phép ≥ 150kg, khớp nối và chốt khóa an toàn bằng thép, chân thang bọc cao su chống trượt, trọng lượng thang 10–15kg.</w:t>
            </w:r>
          </w:p>
        </w:tc>
        <w:tc>
          <w:tcPr>
            <w:tcW w:w="821" w:type="dxa"/>
          </w:tcPr>
          <w:p w14:paraId="575FA7C5" w14:textId="77777777" w:rsidR="00330A7F" w:rsidRPr="00330A7F" w:rsidRDefault="00330A7F" w:rsidP="00330A7F">
            <w:pPr>
              <w:jc w:val="both"/>
              <w:rPr>
                <w:rFonts w:ascii="Times New Roman" w:hAnsi="Times New Roman"/>
                <w:sz w:val="26"/>
                <w:szCs w:val="26"/>
              </w:rPr>
            </w:pPr>
          </w:p>
        </w:tc>
      </w:tr>
      <w:tr w:rsidR="00330A7F" w:rsidRPr="00330A7F" w14:paraId="45F083A2"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15EBBEDA" w14:textId="78600605"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24</w:t>
            </w:r>
          </w:p>
        </w:tc>
        <w:tc>
          <w:tcPr>
            <w:tcW w:w="1507" w:type="dxa"/>
            <w:tcBorders>
              <w:top w:val="nil"/>
              <w:left w:val="nil"/>
              <w:bottom w:val="single" w:sz="4" w:space="0" w:color="auto"/>
              <w:right w:val="single" w:sz="4" w:space="0" w:color="auto"/>
            </w:tcBorders>
            <w:vAlign w:val="center"/>
          </w:tcPr>
          <w:p w14:paraId="10056B91" w14:textId="53358DF7" w:rsidR="00330A7F" w:rsidRPr="00330A7F" w:rsidRDefault="00330A7F" w:rsidP="00330A7F">
            <w:pPr>
              <w:rPr>
                <w:rFonts w:ascii="Times New Roman" w:hAnsi="Times New Roman"/>
                <w:sz w:val="26"/>
                <w:szCs w:val="26"/>
              </w:rPr>
            </w:pPr>
            <w:r w:rsidRPr="00330A7F">
              <w:rPr>
                <w:rFonts w:ascii="Times New Roman" w:hAnsi="Times New Roman"/>
                <w:color w:val="000000"/>
                <w:spacing w:val="-10"/>
                <w:sz w:val="26"/>
                <w:szCs w:val="26"/>
              </w:rPr>
              <w:t>Thép hộp mạ kẽm 30x60</w:t>
            </w:r>
          </w:p>
        </w:tc>
        <w:tc>
          <w:tcPr>
            <w:tcW w:w="992" w:type="dxa"/>
            <w:tcBorders>
              <w:top w:val="nil"/>
              <w:left w:val="nil"/>
              <w:bottom w:val="single" w:sz="4" w:space="0" w:color="auto"/>
              <w:right w:val="single" w:sz="4" w:space="0" w:color="auto"/>
            </w:tcBorders>
            <w:vAlign w:val="center"/>
          </w:tcPr>
          <w:p w14:paraId="3AFC6042" w14:textId="17B7E6A9"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Kg</w:t>
            </w:r>
          </w:p>
        </w:tc>
        <w:tc>
          <w:tcPr>
            <w:tcW w:w="1076" w:type="dxa"/>
            <w:tcBorders>
              <w:top w:val="nil"/>
              <w:left w:val="nil"/>
              <w:bottom w:val="single" w:sz="4" w:space="0" w:color="auto"/>
              <w:right w:val="single" w:sz="4" w:space="0" w:color="auto"/>
            </w:tcBorders>
            <w:vAlign w:val="center"/>
          </w:tcPr>
          <w:p w14:paraId="7F05A1DC" w14:textId="1C3C135E"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33</w:t>
            </w:r>
          </w:p>
        </w:tc>
        <w:tc>
          <w:tcPr>
            <w:tcW w:w="8645" w:type="dxa"/>
            <w:tcBorders>
              <w:top w:val="nil"/>
              <w:left w:val="nil"/>
              <w:bottom w:val="single" w:sz="4" w:space="0" w:color="auto"/>
              <w:right w:val="single" w:sz="4" w:space="0" w:color="auto"/>
            </w:tcBorders>
            <w:vAlign w:val="center"/>
          </w:tcPr>
          <w:p w14:paraId="161F659E" w14:textId="2AA8F11D"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Sản xuất từ thép cacbon CT3 hoặc SS400, chiều dài cây tiêu chuẩn 6m hoặc 12m, trọng lượng khoảng 2,35kg/m, bề mặt đen hoặc mạ kẽm nhúng nóng, giới hạn chảy ≥ 235 MPa, độ bền kéo ≥ 400 MPa</w:t>
            </w:r>
          </w:p>
        </w:tc>
        <w:tc>
          <w:tcPr>
            <w:tcW w:w="821" w:type="dxa"/>
          </w:tcPr>
          <w:p w14:paraId="4D8A1911" w14:textId="77777777" w:rsidR="00330A7F" w:rsidRPr="00330A7F" w:rsidRDefault="00330A7F" w:rsidP="00330A7F">
            <w:pPr>
              <w:jc w:val="both"/>
              <w:rPr>
                <w:rFonts w:ascii="Times New Roman" w:hAnsi="Times New Roman"/>
                <w:sz w:val="26"/>
                <w:szCs w:val="26"/>
              </w:rPr>
            </w:pPr>
          </w:p>
        </w:tc>
      </w:tr>
      <w:tr w:rsidR="00330A7F" w:rsidRPr="00330A7F" w14:paraId="2AAB2EE4"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36F6AB41" w14:textId="16D3DEC6"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25</w:t>
            </w:r>
          </w:p>
        </w:tc>
        <w:tc>
          <w:tcPr>
            <w:tcW w:w="1507" w:type="dxa"/>
            <w:tcBorders>
              <w:top w:val="nil"/>
              <w:left w:val="nil"/>
              <w:bottom w:val="single" w:sz="4" w:space="0" w:color="auto"/>
              <w:right w:val="single" w:sz="4" w:space="0" w:color="auto"/>
            </w:tcBorders>
            <w:vAlign w:val="center"/>
          </w:tcPr>
          <w:p w14:paraId="3014A871" w14:textId="75048744"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Thép tấm 2mm</w:t>
            </w:r>
          </w:p>
        </w:tc>
        <w:tc>
          <w:tcPr>
            <w:tcW w:w="992" w:type="dxa"/>
            <w:tcBorders>
              <w:top w:val="nil"/>
              <w:left w:val="nil"/>
              <w:bottom w:val="single" w:sz="4" w:space="0" w:color="auto"/>
              <w:right w:val="single" w:sz="4" w:space="0" w:color="auto"/>
            </w:tcBorders>
            <w:vAlign w:val="center"/>
          </w:tcPr>
          <w:p w14:paraId="238ECA00" w14:textId="1F77A0D8"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kg</w:t>
            </w:r>
          </w:p>
        </w:tc>
        <w:tc>
          <w:tcPr>
            <w:tcW w:w="1076" w:type="dxa"/>
            <w:tcBorders>
              <w:top w:val="nil"/>
              <w:left w:val="nil"/>
              <w:bottom w:val="single" w:sz="4" w:space="0" w:color="auto"/>
              <w:right w:val="single" w:sz="4" w:space="0" w:color="auto"/>
            </w:tcBorders>
            <w:vAlign w:val="center"/>
          </w:tcPr>
          <w:p w14:paraId="37E81866" w14:textId="122876D2"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68</w:t>
            </w:r>
          </w:p>
        </w:tc>
        <w:tc>
          <w:tcPr>
            <w:tcW w:w="8645" w:type="dxa"/>
            <w:tcBorders>
              <w:top w:val="nil"/>
              <w:left w:val="nil"/>
              <w:bottom w:val="single" w:sz="4" w:space="0" w:color="auto"/>
              <w:right w:val="single" w:sz="4" w:space="0" w:color="auto"/>
            </w:tcBorders>
            <w:vAlign w:val="center"/>
          </w:tcPr>
          <w:p w14:paraId="5DFCD5F2" w14:textId="2E36C1B3"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Thép tấm cán nóng/cán nguội dày 2,0mm ± 0,2mm, sản xuất từ thép CT3 hoặc SS400, khổ tiêu chuẩn 1000×2000mm hoặc 1250×2500mm, trọng lượng khoảng 15,7kg/m², bề mặt đen cán nóng hoặc mạ kẽm chống gỉ, giới hạn chảy ≥ 235 MPa, độ bền kéo ≥ 400 Mpa.</w:t>
            </w:r>
          </w:p>
        </w:tc>
        <w:tc>
          <w:tcPr>
            <w:tcW w:w="821" w:type="dxa"/>
          </w:tcPr>
          <w:p w14:paraId="47A89D66" w14:textId="77777777" w:rsidR="00330A7F" w:rsidRPr="00330A7F" w:rsidRDefault="00330A7F" w:rsidP="00330A7F">
            <w:pPr>
              <w:jc w:val="both"/>
              <w:rPr>
                <w:rFonts w:ascii="Times New Roman" w:hAnsi="Times New Roman"/>
                <w:sz w:val="26"/>
                <w:szCs w:val="26"/>
              </w:rPr>
            </w:pPr>
          </w:p>
        </w:tc>
      </w:tr>
      <w:tr w:rsidR="00330A7F" w:rsidRPr="00330A7F" w14:paraId="0679771E"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0432BCB2" w14:textId="591611D8"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26</w:t>
            </w:r>
          </w:p>
        </w:tc>
        <w:tc>
          <w:tcPr>
            <w:tcW w:w="1507" w:type="dxa"/>
            <w:tcBorders>
              <w:top w:val="nil"/>
              <w:left w:val="nil"/>
              <w:bottom w:val="single" w:sz="4" w:space="0" w:color="auto"/>
              <w:right w:val="single" w:sz="4" w:space="0" w:color="auto"/>
            </w:tcBorders>
            <w:vAlign w:val="center"/>
          </w:tcPr>
          <w:p w14:paraId="297DA04E" w14:textId="55CC9B67"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Thép tròn D=12mm</w:t>
            </w:r>
          </w:p>
        </w:tc>
        <w:tc>
          <w:tcPr>
            <w:tcW w:w="992" w:type="dxa"/>
            <w:tcBorders>
              <w:top w:val="nil"/>
              <w:left w:val="nil"/>
              <w:bottom w:val="single" w:sz="4" w:space="0" w:color="auto"/>
              <w:right w:val="single" w:sz="4" w:space="0" w:color="auto"/>
            </w:tcBorders>
            <w:vAlign w:val="center"/>
          </w:tcPr>
          <w:p w14:paraId="537B872F" w14:textId="34B3C7C8"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kg</w:t>
            </w:r>
          </w:p>
        </w:tc>
        <w:tc>
          <w:tcPr>
            <w:tcW w:w="1076" w:type="dxa"/>
            <w:tcBorders>
              <w:top w:val="nil"/>
              <w:left w:val="nil"/>
              <w:bottom w:val="single" w:sz="4" w:space="0" w:color="auto"/>
              <w:right w:val="single" w:sz="4" w:space="0" w:color="auto"/>
            </w:tcBorders>
            <w:vAlign w:val="center"/>
          </w:tcPr>
          <w:p w14:paraId="44FDEE6A" w14:textId="64C7B287"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10</w:t>
            </w:r>
          </w:p>
        </w:tc>
        <w:tc>
          <w:tcPr>
            <w:tcW w:w="8645" w:type="dxa"/>
            <w:tcBorders>
              <w:top w:val="nil"/>
              <w:left w:val="nil"/>
              <w:bottom w:val="single" w:sz="4" w:space="0" w:color="auto"/>
              <w:right w:val="single" w:sz="4" w:space="0" w:color="auto"/>
            </w:tcBorders>
            <w:vAlign w:val="center"/>
          </w:tcPr>
          <w:p w14:paraId="5CB03844" w14:textId="05B1B38B"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Thép C45, đường kính 12mm ± 0,5mm, độ bền kéo ≥ 600 MPa, độ giãn dài ≥ 14%.</w:t>
            </w:r>
          </w:p>
        </w:tc>
        <w:tc>
          <w:tcPr>
            <w:tcW w:w="821" w:type="dxa"/>
          </w:tcPr>
          <w:p w14:paraId="6F6B67C9" w14:textId="77777777" w:rsidR="00330A7F" w:rsidRPr="00330A7F" w:rsidRDefault="00330A7F" w:rsidP="00330A7F">
            <w:pPr>
              <w:jc w:val="both"/>
              <w:rPr>
                <w:rFonts w:ascii="Times New Roman" w:hAnsi="Times New Roman"/>
                <w:sz w:val="26"/>
                <w:szCs w:val="26"/>
              </w:rPr>
            </w:pPr>
          </w:p>
        </w:tc>
      </w:tr>
      <w:tr w:rsidR="00330A7F" w:rsidRPr="00330A7F" w14:paraId="69B76A4C"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7CDB7F5B" w14:textId="3EB762FC"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27</w:t>
            </w:r>
          </w:p>
        </w:tc>
        <w:tc>
          <w:tcPr>
            <w:tcW w:w="1507" w:type="dxa"/>
            <w:tcBorders>
              <w:top w:val="nil"/>
              <w:left w:val="nil"/>
              <w:bottom w:val="single" w:sz="4" w:space="0" w:color="auto"/>
              <w:right w:val="single" w:sz="4" w:space="0" w:color="auto"/>
            </w:tcBorders>
            <w:vAlign w:val="center"/>
          </w:tcPr>
          <w:p w14:paraId="0BB1AE83" w14:textId="39F9FA1F"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Thép tròn D=16mm</w:t>
            </w:r>
          </w:p>
        </w:tc>
        <w:tc>
          <w:tcPr>
            <w:tcW w:w="992" w:type="dxa"/>
            <w:tcBorders>
              <w:top w:val="nil"/>
              <w:left w:val="nil"/>
              <w:bottom w:val="single" w:sz="4" w:space="0" w:color="auto"/>
              <w:right w:val="single" w:sz="4" w:space="0" w:color="auto"/>
            </w:tcBorders>
            <w:vAlign w:val="center"/>
          </w:tcPr>
          <w:p w14:paraId="3A809329" w14:textId="3FFD4C21"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kg</w:t>
            </w:r>
          </w:p>
        </w:tc>
        <w:tc>
          <w:tcPr>
            <w:tcW w:w="1076" w:type="dxa"/>
            <w:tcBorders>
              <w:top w:val="nil"/>
              <w:left w:val="nil"/>
              <w:bottom w:val="single" w:sz="4" w:space="0" w:color="auto"/>
              <w:right w:val="single" w:sz="4" w:space="0" w:color="auto"/>
            </w:tcBorders>
            <w:vAlign w:val="center"/>
          </w:tcPr>
          <w:p w14:paraId="719A4EE1" w14:textId="0A0C674F"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417</w:t>
            </w:r>
          </w:p>
        </w:tc>
        <w:tc>
          <w:tcPr>
            <w:tcW w:w="8645" w:type="dxa"/>
            <w:tcBorders>
              <w:top w:val="nil"/>
              <w:left w:val="nil"/>
              <w:bottom w:val="single" w:sz="4" w:space="0" w:color="auto"/>
              <w:right w:val="single" w:sz="4" w:space="0" w:color="auto"/>
            </w:tcBorders>
            <w:vAlign w:val="center"/>
          </w:tcPr>
          <w:p w14:paraId="47D0F66A" w14:textId="0D4181DD"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Thép C45, đường kính 16mm ± 0,5mm, độ bền kéo ≥ 600 MPa, độ giãn dài ≥ 14%.</w:t>
            </w:r>
          </w:p>
        </w:tc>
        <w:tc>
          <w:tcPr>
            <w:tcW w:w="821" w:type="dxa"/>
          </w:tcPr>
          <w:p w14:paraId="368A10E8" w14:textId="77777777" w:rsidR="00330A7F" w:rsidRPr="00330A7F" w:rsidRDefault="00330A7F" w:rsidP="00330A7F">
            <w:pPr>
              <w:jc w:val="both"/>
              <w:rPr>
                <w:rFonts w:ascii="Times New Roman" w:hAnsi="Times New Roman"/>
                <w:sz w:val="26"/>
                <w:szCs w:val="26"/>
              </w:rPr>
            </w:pPr>
          </w:p>
        </w:tc>
      </w:tr>
      <w:tr w:rsidR="00330A7F" w:rsidRPr="00330A7F" w14:paraId="335853DF"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3C75D388" w14:textId="1C5D3D62"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lastRenderedPageBreak/>
              <w:t>28</w:t>
            </w:r>
          </w:p>
        </w:tc>
        <w:tc>
          <w:tcPr>
            <w:tcW w:w="1507" w:type="dxa"/>
            <w:tcBorders>
              <w:top w:val="nil"/>
              <w:left w:val="nil"/>
              <w:bottom w:val="single" w:sz="4" w:space="0" w:color="auto"/>
              <w:right w:val="single" w:sz="4" w:space="0" w:color="auto"/>
            </w:tcBorders>
            <w:vAlign w:val="center"/>
          </w:tcPr>
          <w:p w14:paraId="0F40CDCB" w14:textId="20C71382"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lang w:val="nl-NL"/>
              </w:rPr>
              <w:t>Thép tròn D=6mm</w:t>
            </w:r>
          </w:p>
        </w:tc>
        <w:tc>
          <w:tcPr>
            <w:tcW w:w="992" w:type="dxa"/>
            <w:tcBorders>
              <w:top w:val="nil"/>
              <w:left w:val="nil"/>
              <w:bottom w:val="single" w:sz="4" w:space="0" w:color="auto"/>
              <w:right w:val="single" w:sz="4" w:space="0" w:color="auto"/>
            </w:tcBorders>
            <w:vAlign w:val="center"/>
          </w:tcPr>
          <w:p w14:paraId="44239FDD" w14:textId="7CB48BD8"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kg</w:t>
            </w:r>
          </w:p>
        </w:tc>
        <w:tc>
          <w:tcPr>
            <w:tcW w:w="1076" w:type="dxa"/>
            <w:tcBorders>
              <w:top w:val="nil"/>
              <w:left w:val="nil"/>
              <w:bottom w:val="single" w:sz="4" w:space="0" w:color="auto"/>
              <w:right w:val="single" w:sz="4" w:space="0" w:color="auto"/>
            </w:tcBorders>
            <w:vAlign w:val="center"/>
          </w:tcPr>
          <w:p w14:paraId="25B8C731" w14:textId="1E2FB5AB"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257</w:t>
            </w:r>
          </w:p>
        </w:tc>
        <w:tc>
          <w:tcPr>
            <w:tcW w:w="8645" w:type="dxa"/>
            <w:tcBorders>
              <w:top w:val="nil"/>
              <w:left w:val="nil"/>
              <w:bottom w:val="single" w:sz="4" w:space="0" w:color="auto"/>
              <w:right w:val="single" w:sz="4" w:space="0" w:color="auto"/>
            </w:tcBorders>
            <w:vAlign w:val="center"/>
          </w:tcPr>
          <w:p w14:paraId="3CBE577A" w14:textId="251FAEC3"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Thép C45, đường kính 16mm ± 0,5mm, độ bền kéo ≥ 600 MPa, độ giãn dài ≥ 14%.</w:t>
            </w:r>
          </w:p>
        </w:tc>
        <w:tc>
          <w:tcPr>
            <w:tcW w:w="821" w:type="dxa"/>
          </w:tcPr>
          <w:p w14:paraId="6D2EB165" w14:textId="77777777" w:rsidR="00330A7F" w:rsidRPr="00330A7F" w:rsidRDefault="00330A7F" w:rsidP="00330A7F">
            <w:pPr>
              <w:jc w:val="both"/>
              <w:rPr>
                <w:rFonts w:ascii="Times New Roman" w:hAnsi="Times New Roman"/>
                <w:sz w:val="26"/>
                <w:szCs w:val="26"/>
              </w:rPr>
            </w:pPr>
          </w:p>
        </w:tc>
      </w:tr>
      <w:tr w:rsidR="00330A7F" w:rsidRPr="00330A7F" w14:paraId="4E1EF151"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5E96664E" w14:textId="4008984A"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29</w:t>
            </w:r>
          </w:p>
        </w:tc>
        <w:tc>
          <w:tcPr>
            <w:tcW w:w="1507" w:type="dxa"/>
            <w:tcBorders>
              <w:top w:val="nil"/>
              <w:left w:val="nil"/>
              <w:bottom w:val="single" w:sz="4" w:space="0" w:color="auto"/>
              <w:right w:val="single" w:sz="4" w:space="0" w:color="auto"/>
            </w:tcBorders>
            <w:vAlign w:val="center"/>
          </w:tcPr>
          <w:p w14:paraId="4ADFA570" w14:textId="2370D8FB"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Vòi rửa vệ sinh</w:t>
            </w:r>
          </w:p>
        </w:tc>
        <w:tc>
          <w:tcPr>
            <w:tcW w:w="992" w:type="dxa"/>
            <w:tcBorders>
              <w:top w:val="nil"/>
              <w:left w:val="nil"/>
              <w:bottom w:val="single" w:sz="4" w:space="0" w:color="auto"/>
              <w:right w:val="single" w:sz="4" w:space="0" w:color="auto"/>
            </w:tcBorders>
            <w:vAlign w:val="center"/>
          </w:tcPr>
          <w:p w14:paraId="00DA9122" w14:textId="2049D9D1"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cái</w:t>
            </w:r>
          </w:p>
        </w:tc>
        <w:tc>
          <w:tcPr>
            <w:tcW w:w="1076" w:type="dxa"/>
            <w:tcBorders>
              <w:top w:val="nil"/>
              <w:left w:val="nil"/>
              <w:bottom w:val="single" w:sz="4" w:space="0" w:color="auto"/>
              <w:right w:val="single" w:sz="4" w:space="0" w:color="auto"/>
            </w:tcBorders>
            <w:vAlign w:val="center"/>
          </w:tcPr>
          <w:p w14:paraId="5BFE77DA" w14:textId="49E00964"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15</w:t>
            </w:r>
          </w:p>
        </w:tc>
        <w:tc>
          <w:tcPr>
            <w:tcW w:w="8645" w:type="dxa"/>
            <w:tcBorders>
              <w:top w:val="nil"/>
              <w:left w:val="nil"/>
              <w:bottom w:val="single" w:sz="4" w:space="0" w:color="auto"/>
              <w:right w:val="single" w:sz="4" w:space="0" w:color="auto"/>
            </w:tcBorders>
            <w:vAlign w:val="center"/>
          </w:tcPr>
          <w:p w14:paraId="4C48D05F" w14:textId="4B804083"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Vòi rửa vệ sinh bằng đồng thau mạ chrome hoặc inox 304, bề mặt sáng bóng chống gỉ sét, dây cấp nước inox 304 bọc nhựa PVC chiều dài 1,0–1,2m, tay bóp bằng nhựa ABS chịu lực, áp lực làm việc 0,05–0,75 Mpa.</w:t>
            </w:r>
          </w:p>
        </w:tc>
        <w:tc>
          <w:tcPr>
            <w:tcW w:w="821" w:type="dxa"/>
          </w:tcPr>
          <w:p w14:paraId="206E9A37" w14:textId="77777777" w:rsidR="00330A7F" w:rsidRPr="00330A7F" w:rsidRDefault="00330A7F" w:rsidP="00330A7F">
            <w:pPr>
              <w:jc w:val="both"/>
              <w:rPr>
                <w:rFonts w:ascii="Times New Roman" w:hAnsi="Times New Roman"/>
                <w:sz w:val="26"/>
                <w:szCs w:val="26"/>
              </w:rPr>
            </w:pPr>
          </w:p>
        </w:tc>
      </w:tr>
      <w:tr w:rsidR="00330A7F" w:rsidRPr="00330A7F" w14:paraId="007DE7EF"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141C9941" w14:textId="24C737DC"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30</w:t>
            </w:r>
          </w:p>
        </w:tc>
        <w:tc>
          <w:tcPr>
            <w:tcW w:w="1507" w:type="dxa"/>
            <w:tcBorders>
              <w:top w:val="nil"/>
              <w:left w:val="nil"/>
              <w:bottom w:val="single" w:sz="4" w:space="0" w:color="auto"/>
              <w:right w:val="single" w:sz="4" w:space="0" w:color="auto"/>
            </w:tcBorders>
            <w:vAlign w:val="center"/>
          </w:tcPr>
          <w:p w14:paraId="28300A83" w14:textId="42920835"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Vòi tắm hương sen 1 vòi</w:t>
            </w:r>
          </w:p>
        </w:tc>
        <w:tc>
          <w:tcPr>
            <w:tcW w:w="992" w:type="dxa"/>
            <w:tcBorders>
              <w:top w:val="nil"/>
              <w:left w:val="nil"/>
              <w:bottom w:val="single" w:sz="4" w:space="0" w:color="auto"/>
              <w:right w:val="single" w:sz="4" w:space="0" w:color="auto"/>
            </w:tcBorders>
            <w:vAlign w:val="center"/>
          </w:tcPr>
          <w:p w14:paraId="56100A65" w14:textId="341B76D2"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bộ</w:t>
            </w:r>
          </w:p>
        </w:tc>
        <w:tc>
          <w:tcPr>
            <w:tcW w:w="1076" w:type="dxa"/>
            <w:tcBorders>
              <w:top w:val="nil"/>
              <w:left w:val="nil"/>
              <w:bottom w:val="single" w:sz="4" w:space="0" w:color="auto"/>
              <w:right w:val="single" w:sz="4" w:space="0" w:color="auto"/>
            </w:tcBorders>
            <w:vAlign w:val="center"/>
          </w:tcPr>
          <w:p w14:paraId="406BB77B" w14:textId="46926458"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5</w:t>
            </w:r>
          </w:p>
        </w:tc>
        <w:tc>
          <w:tcPr>
            <w:tcW w:w="8645" w:type="dxa"/>
            <w:tcBorders>
              <w:top w:val="nil"/>
              <w:left w:val="nil"/>
              <w:bottom w:val="single" w:sz="4" w:space="0" w:color="auto"/>
              <w:right w:val="single" w:sz="4" w:space="0" w:color="auto"/>
            </w:tcBorders>
            <w:vAlign w:val="center"/>
          </w:tcPr>
          <w:p w14:paraId="7F6ACE02" w14:textId="1237BAFB"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Vòi tắm hoa sen 1 vòi bằng đồng thau mạ chrome hoặc inox 304, tay sen nhựa ABS mạ crom, bát sen đường kính 80–100mm, dây dẫn nước inox 304 bọc nhựa PVC chiều dài 1,2–1,5m, áp lực làm việc 0,05–0,75 Mpa.</w:t>
            </w:r>
          </w:p>
        </w:tc>
        <w:tc>
          <w:tcPr>
            <w:tcW w:w="821" w:type="dxa"/>
          </w:tcPr>
          <w:p w14:paraId="3F6E2B3F" w14:textId="77777777" w:rsidR="00330A7F" w:rsidRPr="00330A7F" w:rsidRDefault="00330A7F" w:rsidP="00330A7F">
            <w:pPr>
              <w:jc w:val="both"/>
              <w:rPr>
                <w:rFonts w:ascii="Times New Roman" w:hAnsi="Times New Roman"/>
                <w:sz w:val="26"/>
                <w:szCs w:val="26"/>
              </w:rPr>
            </w:pPr>
          </w:p>
        </w:tc>
      </w:tr>
      <w:tr w:rsidR="00330A7F" w:rsidRPr="00330A7F" w14:paraId="4D1F763A" w14:textId="77777777" w:rsidTr="00330A7F">
        <w:trPr>
          <w:trHeight w:val="624"/>
        </w:trPr>
        <w:tc>
          <w:tcPr>
            <w:tcW w:w="898" w:type="dxa"/>
            <w:tcBorders>
              <w:top w:val="nil"/>
              <w:left w:val="single" w:sz="4" w:space="0" w:color="auto"/>
              <w:bottom w:val="single" w:sz="4" w:space="0" w:color="auto"/>
              <w:right w:val="single" w:sz="4" w:space="0" w:color="auto"/>
            </w:tcBorders>
            <w:vAlign w:val="center"/>
          </w:tcPr>
          <w:p w14:paraId="604EEFB4" w14:textId="09B6B8C2"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31</w:t>
            </w:r>
          </w:p>
        </w:tc>
        <w:tc>
          <w:tcPr>
            <w:tcW w:w="1507" w:type="dxa"/>
            <w:tcBorders>
              <w:top w:val="nil"/>
              <w:left w:val="nil"/>
              <w:bottom w:val="single" w:sz="4" w:space="0" w:color="auto"/>
              <w:right w:val="single" w:sz="4" w:space="0" w:color="auto"/>
            </w:tcBorders>
            <w:vAlign w:val="center"/>
          </w:tcPr>
          <w:p w14:paraId="4F4EA9C0" w14:textId="167578B1" w:rsidR="00330A7F" w:rsidRPr="00330A7F" w:rsidRDefault="00330A7F" w:rsidP="00330A7F">
            <w:pPr>
              <w:rPr>
                <w:rFonts w:ascii="Times New Roman" w:hAnsi="Times New Roman"/>
                <w:sz w:val="26"/>
                <w:szCs w:val="26"/>
              </w:rPr>
            </w:pPr>
            <w:r w:rsidRPr="00330A7F">
              <w:rPr>
                <w:rFonts w:ascii="Times New Roman" w:hAnsi="Times New Roman"/>
                <w:color w:val="000000"/>
                <w:sz w:val="26"/>
                <w:szCs w:val="26"/>
              </w:rPr>
              <w:t>Xi măng PCB40</w:t>
            </w:r>
          </w:p>
        </w:tc>
        <w:tc>
          <w:tcPr>
            <w:tcW w:w="992" w:type="dxa"/>
            <w:tcBorders>
              <w:top w:val="nil"/>
              <w:left w:val="nil"/>
              <w:bottom w:val="single" w:sz="4" w:space="0" w:color="auto"/>
              <w:right w:val="single" w:sz="4" w:space="0" w:color="auto"/>
            </w:tcBorders>
            <w:vAlign w:val="center"/>
          </w:tcPr>
          <w:p w14:paraId="17D31108" w14:textId="68D88A16" w:rsidR="00330A7F" w:rsidRPr="00330A7F" w:rsidRDefault="00330A7F" w:rsidP="00330A7F">
            <w:pPr>
              <w:jc w:val="center"/>
              <w:rPr>
                <w:rFonts w:ascii="Times New Roman" w:hAnsi="Times New Roman"/>
                <w:sz w:val="26"/>
                <w:szCs w:val="26"/>
              </w:rPr>
            </w:pPr>
            <w:r w:rsidRPr="00330A7F">
              <w:rPr>
                <w:rFonts w:ascii="Times New Roman" w:hAnsi="Times New Roman"/>
                <w:color w:val="000000"/>
                <w:sz w:val="26"/>
                <w:szCs w:val="26"/>
              </w:rPr>
              <w:t>Kg</w:t>
            </w:r>
          </w:p>
        </w:tc>
        <w:tc>
          <w:tcPr>
            <w:tcW w:w="1076" w:type="dxa"/>
            <w:tcBorders>
              <w:top w:val="nil"/>
              <w:left w:val="nil"/>
              <w:bottom w:val="single" w:sz="4" w:space="0" w:color="auto"/>
              <w:right w:val="single" w:sz="4" w:space="0" w:color="auto"/>
            </w:tcBorders>
            <w:vAlign w:val="center"/>
          </w:tcPr>
          <w:p w14:paraId="17411110" w14:textId="7E2BE87E" w:rsidR="00330A7F" w:rsidRPr="00330A7F" w:rsidRDefault="00330A7F" w:rsidP="00330A7F">
            <w:pPr>
              <w:jc w:val="right"/>
              <w:rPr>
                <w:rFonts w:ascii="Times New Roman" w:hAnsi="Times New Roman"/>
                <w:sz w:val="26"/>
                <w:szCs w:val="26"/>
              </w:rPr>
            </w:pPr>
            <w:r w:rsidRPr="00330A7F">
              <w:rPr>
                <w:rFonts w:ascii="Times New Roman" w:hAnsi="Times New Roman"/>
                <w:color w:val="000000"/>
                <w:sz w:val="26"/>
                <w:szCs w:val="26"/>
              </w:rPr>
              <w:t>3550</w:t>
            </w:r>
          </w:p>
        </w:tc>
        <w:tc>
          <w:tcPr>
            <w:tcW w:w="8645" w:type="dxa"/>
            <w:tcBorders>
              <w:top w:val="nil"/>
              <w:left w:val="nil"/>
              <w:bottom w:val="single" w:sz="4" w:space="0" w:color="auto"/>
              <w:right w:val="single" w:sz="4" w:space="0" w:color="auto"/>
            </w:tcBorders>
            <w:vAlign w:val="center"/>
          </w:tcPr>
          <w:p w14:paraId="36384C49" w14:textId="7F0CFD68" w:rsidR="00330A7F" w:rsidRPr="00330A7F" w:rsidRDefault="00330A7F" w:rsidP="00330A7F">
            <w:pPr>
              <w:pStyle w:val="ThngthngWeb"/>
              <w:spacing w:before="0" w:beforeAutospacing="0" w:after="0" w:afterAutospacing="0"/>
              <w:jc w:val="both"/>
              <w:rPr>
                <w:sz w:val="26"/>
                <w:szCs w:val="26"/>
              </w:rPr>
            </w:pPr>
            <w:r w:rsidRPr="00330A7F">
              <w:rPr>
                <w:color w:val="000000"/>
                <w:sz w:val="26"/>
                <w:szCs w:val="26"/>
              </w:rPr>
              <w:t>Cường độ nén ≥ 40 MPa, thời gian đông kết ban đầu ≥ 45 phút, độ mịn ≥ 2800cm²/g, đạt TCVN 6260:2020</w:t>
            </w:r>
          </w:p>
        </w:tc>
        <w:tc>
          <w:tcPr>
            <w:tcW w:w="821" w:type="dxa"/>
          </w:tcPr>
          <w:p w14:paraId="28D34C36" w14:textId="77777777" w:rsidR="00330A7F" w:rsidRPr="00330A7F" w:rsidRDefault="00330A7F" w:rsidP="00330A7F">
            <w:pPr>
              <w:jc w:val="both"/>
              <w:rPr>
                <w:rFonts w:ascii="Times New Roman" w:hAnsi="Times New Roman"/>
                <w:sz w:val="26"/>
                <w:szCs w:val="26"/>
              </w:rPr>
            </w:pPr>
          </w:p>
        </w:tc>
      </w:tr>
    </w:tbl>
    <w:p w14:paraId="2534EB0B" w14:textId="4E120B59" w:rsidR="00994953" w:rsidRPr="00330A7F" w:rsidRDefault="00873455" w:rsidP="00B00CFC">
      <w:pPr>
        <w:spacing w:before="60" w:after="60"/>
        <w:ind w:firstLine="709"/>
        <w:jc w:val="both"/>
        <w:rPr>
          <w:rFonts w:ascii="Times New Roman" w:hAnsi="Times New Roman"/>
        </w:rPr>
      </w:pPr>
      <w:r w:rsidRPr="00330A7F">
        <w:rPr>
          <w:rFonts w:ascii="Times New Roman" w:hAnsi="Times New Roman"/>
        </w:rPr>
        <w:t xml:space="preserve">- </w:t>
      </w:r>
      <w:r w:rsidR="00994953" w:rsidRPr="00330A7F">
        <w:rPr>
          <w:rFonts w:ascii="Times New Roman" w:hAnsi="Times New Roman"/>
        </w:rPr>
        <w:t>B</w:t>
      </w:r>
      <w:r w:rsidR="00015133" w:rsidRPr="00330A7F">
        <w:rPr>
          <w:rFonts w:ascii="Times New Roman" w:hAnsi="Times New Roman"/>
        </w:rPr>
        <w:t>ấ</w:t>
      </w:r>
      <w:r w:rsidR="00994953" w:rsidRPr="00330A7F">
        <w:rPr>
          <w:rFonts w:ascii="Times New Roman" w:hAnsi="Times New Roman"/>
        </w:rPr>
        <w:t>t kỳ thương hiệu, k</w:t>
      </w:r>
      <w:r w:rsidR="00015133" w:rsidRPr="00330A7F">
        <w:rPr>
          <w:rFonts w:ascii="Times New Roman" w:hAnsi="Times New Roman"/>
        </w:rPr>
        <w:t>ý</w:t>
      </w:r>
      <w:r w:rsidR="00994953" w:rsidRPr="00330A7F">
        <w:rPr>
          <w:rFonts w:ascii="Times New Roman" w:hAnsi="Times New Roman"/>
        </w:rPr>
        <w:t xml:space="preserve"> m</w:t>
      </w:r>
      <w:r w:rsidR="00015133" w:rsidRPr="00330A7F">
        <w:rPr>
          <w:rFonts w:ascii="Times New Roman" w:hAnsi="Times New Roman"/>
        </w:rPr>
        <w:t>ã</w:t>
      </w:r>
      <w:r w:rsidR="00994953" w:rsidRPr="00330A7F">
        <w:rPr>
          <w:rFonts w:ascii="Times New Roman" w:hAnsi="Times New Roman"/>
        </w:rPr>
        <w:t xml:space="preserve"> hiệu (nếu c</w:t>
      </w:r>
      <w:r w:rsidR="00940E37" w:rsidRPr="00330A7F">
        <w:rPr>
          <w:rFonts w:ascii="Times New Roman" w:hAnsi="Times New Roman"/>
        </w:rPr>
        <w:t>ó</w:t>
      </w:r>
      <w:r w:rsidR="00994953" w:rsidRPr="00330A7F">
        <w:rPr>
          <w:rFonts w:ascii="Times New Roman" w:hAnsi="Times New Roman"/>
        </w:rPr>
        <w:t>) trong B</w:t>
      </w:r>
      <w:r w:rsidR="00015133" w:rsidRPr="00330A7F">
        <w:rPr>
          <w:rFonts w:ascii="Times New Roman" w:hAnsi="Times New Roman"/>
        </w:rPr>
        <w:t>ả</w:t>
      </w:r>
      <w:r w:rsidR="00994953" w:rsidRPr="00330A7F">
        <w:rPr>
          <w:rFonts w:ascii="Times New Roman" w:hAnsi="Times New Roman"/>
        </w:rPr>
        <w:t>ng yêu cầu k</w:t>
      </w:r>
      <w:r w:rsidR="00015133" w:rsidRPr="00330A7F">
        <w:rPr>
          <w:rFonts w:ascii="Times New Roman" w:hAnsi="Times New Roman"/>
        </w:rPr>
        <w:t>ỹ</w:t>
      </w:r>
      <w:r w:rsidR="00994953" w:rsidRPr="00330A7F">
        <w:rPr>
          <w:rFonts w:ascii="Times New Roman" w:hAnsi="Times New Roman"/>
        </w:rPr>
        <w:t xml:space="preserve"> thuật là đ</w:t>
      </w:r>
      <w:r w:rsidR="00015133" w:rsidRPr="00330A7F">
        <w:rPr>
          <w:rFonts w:ascii="Times New Roman" w:hAnsi="Times New Roman"/>
        </w:rPr>
        <w:t>ể</w:t>
      </w:r>
      <w:r w:rsidR="00994953" w:rsidRPr="00330A7F">
        <w:rPr>
          <w:rFonts w:ascii="Times New Roman" w:hAnsi="Times New Roman"/>
        </w:rPr>
        <w:t xml:space="preserve"> minh họa các tiêu chuẩn chất lượng, tính năng k</w:t>
      </w:r>
      <w:r w:rsidR="00015133" w:rsidRPr="00330A7F">
        <w:rPr>
          <w:rFonts w:ascii="Times New Roman" w:hAnsi="Times New Roman"/>
        </w:rPr>
        <w:t>ỹ</w:t>
      </w:r>
      <w:r w:rsidR="00994953" w:rsidRPr="00330A7F">
        <w:rPr>
          <w:rFonts w:ascii="Times New Roman" w:hAnsi="Times New Roman"/>
        </w:rPr>
        <w:t xml:space="preserve"> thuật yêu cầu. Nhà th</w:t>
      </w:r>
      <w:r w:rsidR="00015133" w:rsidRPr="00330A7F">
        <w:rPr>
          <w:rFonts w:ascii="Times New Roman" w:hAnsi="Times New Roman"/>
        </w:rPr>
        <w:t>ầ</w:t>
      </w:r>
      <w:r w:rsidR="00994953" w:rsidRPr="00330A7F">
        <w:rPr>
          <w:rFonts w:ascii="Times New Roman" w:hAnsi="Times New Roman"/>
        </w:rPr>
        <w:t>u có th</w:t>
      </w:r>
      <w:r w:rsidR="00DC3FDC" w:rsidRPr="00330A7F">
        <w:rPr>
          <w:rFonts w:ascii="Times New Roman" w:hAnsi="Times New Roman"/>
        </w:rPr>
        <w:t>ể</w:t>
      </w:r>
      <w:r w:rsidR="00994953" w:rsidRPr="00330A7F">
        <w:rPr>
          <w:rFonts w:ascii="Times New Roman" w:hAnsi="Times New Roman"/>
        </w:rPr>
        <w:t xml:space="preserve"> lựa chọn dự thầu hàng hóa có nguồn gốc, xu</w:t>
      </w:r>
      <w:r w:rsidR="00015133" w:rsidRPr="00330A7F">
        <w:rPr>
          <w:rFonts w:ascii="Times New Roman" w:hAnsi="Times New Roman"/>
        </w:rPr>
        <w:t>ấ</w:t>
      </w:r>
      <w:r w:rsidR="00994953" w:rsidRPr="00330A7F">
        <w:rPr>
          <w:rFonts w:ascii="Times New Roman" w:hAnsi="Times New Roman"/>
        </w:rPr>
        <w:t>t x</w:t>
      </w:r>
      <w:r w:rsidR="00940E37" w:rsidRPr="00330A7F">
        <w:rPr>
          <w:rFonts w:ascii="Times New Roman" w:hAnsi="Times New Roman"/>
        </w:rPr>
        <w:t xml:space="preserve">ứ, </w:t>
      </w:r>
      <w:r w:rsidR="00994953" w:rsidRPr="00330A7F">
        <w:rPr>
          <w:rFonts w:ascii="Times New Roman" w:hAnsi="Times New Roman"/>
        </w:rPr>
        <w:t>nhà s</w:t>
      </w:r>
      <w:r w:rsidR="00015133" w:rsidRPr="00330A7F">
        <w:rPr>
          <w:rFonts w:ascii="Times New Roman" w:hAnsi="Times New Roman"/>
        </w:rPr>
        <w:t>ả</w:t>
      </w:r>
      <w:r w:rsidR="00994953" w:rsidRPr="00330A7F">
        <w:rPr>
          <w:rFonts w:ascii="Times New Roman" w:hAnsi="Times New Roman"/>
        </w:rPr>
        <w:t>n xu</w:t>
      </w:r>
      <w:r w:rsidR="00940E37" w:rsidRPr="00330A7F">
        <w:rPr>
          <w:rFonts w:ascii="Times New Roman" w:hAnsi="Times New Roman"/>
        </w:rPr>
        <w:t>ấ</w:t>
      </w:r>
      <w:r w:rsidR="00994953" w:rsidRPr="00330A7F">
        <w:rPr>
          <w:rFonts w:ascii="Times New Roman" w:hAnsi="Times New Roman"/>
        </w:rPr>
        <w:t>t, thương hiệu, m</w:t>
      </w:r>
      <w:r w:rsidR="00015133" w:rsidRPr="00330A7F">
        <w:rPr>
          <w:rFonts w:ascii="Times New Roman" w:hAnsi="Times New Roman"/>
        </w:rPr>
        <w:t>ã</w:t>
      </w:r>
      <w:r w:rsidR="00994953" w:rsidRPr="00330A7F">
        <w:rPr>
          <w:rFonts w:ascii="Times New Roman" w:hAnsi="Times New Roman"/>
        </w:rPr>
        <w:t xml:space="preserve"> hiệu phù hợp với điều kiện cung c</w:t>
      </w:r>
      <w:r w:rsidR="00015133" w:rsidRPr="00330A7F">
        <w:rPr>
          <w:rFonts w:ascii="Times New Roman" w:hAnsi="Times New Roman"/>
        </w:rPr>
        <w:t>ấ</w:t>
      </w:r>
      <w:r w:rsidR="00994953" w:rsidRPr="00330A7F">
        <w:rPr>
          <w:rFonts w:ascii="Times New Roman" w:hAnsi="Times New Roman"/>
        </w:rPr>
        <w:t>p nhưng ph</w:t>
      </w:r>
      <w:r w:rsidR="00015133" w:rsidRPr="00330A7F">
        <w:rPr>
          <w:rFonts w:ascii="Times New Roman" w:hAnsi="Times New Roman"/>
        </w:rPr>
        <w:t>ả</w:t>
      </w:r>
      <w:r w:rsidR="00994953" w:rsidRPr="00330A7F">
        <w:rPr>
          <w:rFonts w:ascii="Times New Roman" w:hAnsi="Times New Roman"/>
        </w:rPr>
        <w:t xml:space="preserve">i </w:t>
      </w:r>
      <w:r w:rsidR="00015133" w:rsidRPr="00330A7F">
        <w:rPr>
          <w:rFonts w:ascii="Times New Roman" w:hAnsi="Times New Roman"/>
        </w:rPr>
        <w:t>đảm</w:t>
      </w:r>
      <w:r w:rsidR="00994953" w:rsidRPr="00330A7F">
        <w:rPr>
          <w:rFonts w:ascii="Times New Roman" w:hAnsi="Times New Roman"/>
        </w:rPr>
        <w:t xml:space="preserve"> b</w:t>
      </w:r>
      <w:r w:rsidR="00015133" w:rsidRPr="00330A7F">
        <w:rPr>
          <w:rFonts w:ascii="Times New Roman" w:hAnsi="Times New Roman"/>
        </w:rPr>
        <w:t>ả</w:t>
      </w:r>
      <w:r w:rsidR="00994953" w:rsidRPr="00330A7F">
        <w:rPr>
          <w:rFonts w:ascii="Times New Roman" w:hAnsi="Times New Roman"/>
        </w:rPr>
        <w:t xml:space="preserve">o yêu cầu có </w:t>
      </w:r>
      <w:r w:rsidR="00015133" w:rsidRPr="00330A7F">
        <w:rPr>
          <w:rFonts w:ascii="Times New Roman" w:hAnsi="Times New Roman"/>
        </w:rPr>
        <w:t>t</w:t>
      </w:r>
      <w:r w:rsidR="00994953" w:rsidRPr="00330A7F">
        <w:rPr>
          <w:rFonts w:ascii="Times New Roman" w:hAnsi="Times New Roman"/>
        </w:rPr>
        <w:t>iêu chuẩn k</w:t>
      </w:r>
      <w:r w:rsidR="00015133" w:rsidRPr="00330A7F">
        <w:rPr>
          <w:rFonts w:ascii="Times New Roman" w:hAnsi="Times New Roman"/>
        </w:rPr>
        <w:t>ỹ</w:t>
      </w:r>
      <w:r w:rsidR="00994953" w:rsidRPr="00330A7F">
        <w:rPr>
          <w:rFonts w:ascii="Times New Roman" w:hAnsi="Times New Roman"/>
        </w:rPr>
        <w:t xml:space="preserve"> thuật, đặc t</w:t>
      </w:r>
      <w:r w:rsidR="00015133" w:rsidRPr="00330A7F">
        <w:rPr>
          <w:rFonts w:ascii="Times New Roman" w:hAnsi="Times New Roman"/>
        </w:rPr>
        <w:t>í</w:t>
      </w:r>
      <w:r w:rsidR="00994953" w:rsidRPr="00330A7F">
        <w:rPr>
          <w:rFonts w:ascii="Times New Roman" w:hAnsi="Times New Roman"/>
        </w:rPr>
        <w:t>nh k</w:t>
      </w:r>
      <w:r w:rsidR="00015133" w:rsidRPr="00330A7F">
        <w:rPr>
          <w:rFonts w:ascii="Times New Roman" w:hAnsi="Times New Roman"/>
        </w:rPr>
        <w:t>ỹ</w:t>
      </w:r>
      <w:r w:rsidR="00994953" w:rsidRPr="00330A7F">
        <w:rPr>
          <w:rFonts w:ascii="Times New Roman" w:hAnsi="Times New Roman"/>
        </w:rPr>
        <w:t xml:space="preserve"> thuật, </w:t>
      </w:r>
      <w:r w:rsidR="00015133" w:rsidRPr="00330A7F">
        <w:rPr>
          <w:rFonts w:ascii="Times New Roman" w:hAnsi="Times New Roman"/>
        </w:rPr>
        <w:t>t</w:t>
      </w:r>
      <w:r w:rsidR="00994953" w:rsidRPr="00330A7F">
        <w:rPr>
          <w:rFonts w:ascii="Times New Roman" w:hAnsi="Times New Roman"/>
        </w:rPr>
        <w:t>iêu chuẩn, tính năng s</w:t>
      </w:r>
      <w:r w:rsidR="00A24D08" w:rsidRPr="00330A7F">
        <w:rPr>
          <w:rFonts w:ascii="Times New Roman" w:hAnsi="Times New Roman"/>
        </w:rPr>
        <w:t>ử</w:t>
      </w:r>
      <w:r w:rsidR="00994953" w:rsidRPr="00330A7F">
        <w:rPr>
          <w:rFonts w:ascii="Times New Roman" w:hAnsi="Times New Roman"/>
        </w:rPr>
        <w:t xml:space="preserve"> dụng “tương</w:t>
      </w:r>
      <w:r w:rsidR="00A24D08" w:rsidRPr="00330A7F">
        <w:rPr>
          <w:rFonts w:ascii="Times New Roman" w:hAnsi="Times New Roman"/>
        </w:rPr>
        <w:t xml:space="preserve"> </w:t>
      </w:r>
      <w:r w:rsidR="00994953" w:rsidRPr="00330A7F">
        <w:rPr>
          <w:rFonts w:ascii="Times New Roman" w:hAnsi="Times New Roman"/>
        </w:rPr>
        <w:t>đương” hoặc “ưu việt hơn” so với các yêu c</w:t>
      </w:r>
      <w:r w:rsidR="00A24D08" w:rsidRPr="00330A7F">
        <w:rPr>
          <w:rFonts w:ascii="Times New Roman" w:hAnsi="Times New Roman"/>
        </w:rPr>
        <w:t>ầ</w:t>
      </w:r>
      <w:r w:rsidR="00994953" w:rsidRPr="00330A7F">
        <w:rPr>
          <w:rFonts w:ascii="Times New Roman" w:hAnsi="Times New Roman"/>
        </w:rPr>
        <w:t xml:space="preserve">u </w:t>
      </w:r>
      <w:r w:rsidR="00A24D08" w:rsidRPr="00330A7F">
        <w:rPr>
          <w:rFonts w:ascii="Times New Roman" w:hAnsi="Times New Roman"/>
        </w:rPr>
        <w:t>t</w:t>
      </w:r>
      <w:r w:rsidR="00994953" w:rsidRPr="00330A7F">
        <w:rPr>
          <w:rFonts w:ascii="Times New Roman" w:hAnsi="Times New Roman"/>
        </w:rPr>
        <w:t>ối thi</w:t>
      </w:r>
      <w:r w:rsidR="00A24D08" w:rsidRPr="00330A7F">
        <w:rPr>
          <w:rFonts w:ascii="Times New Roman" w:hAnsi="Times New Roman"/>
        </w:rPr>
        <w:t>ể</w:t>
      </w:r>
      <w:r w:rsidR="00994953" w:rsidRPr="00330A7F">
        <w:rPr>
          <w:rFonts w:ascii="Times New Roman" w:hAnsi="Times New Roman"/>
        </w:rPr>
        <w:t>u.</w:t>
      </w:r>
    </w:p>
    <w:p w14:paraId="31FAB910" w14:textId="2FBC9F92" w:rsidR="00994953" w:rsidRPr="00330A7F" w:rsidRDefault="00994953" w:rsidP="00B00CFC">
      <w:pPr>
        <w:spacing w:before="60" w:after="60"/>
        <w:ind w:firstLine="709"/>
        <w:jc w:val="both"/>
        <w:rPr>
          <w:rFonts w:ascii="Times New Roman" w:hAnsi="Times New Roman"/>
        </w:rPr>
      </w:pPr>
      <w:r w:rsidRPr="00330A7F">
        <w:rPr>
          <w:rFonts w:ascii="Times New Roman" w:hAnsi="Times New Roman"/>
        </w:rPr>
        <w:t>2.3.</w:t>
      </w:r>
      <w:r w:rsidR="00873455" w:rsidRPr="00330A7F">
        <w:rPr>
          <w:rFonts w:ascii="Times New Roman" w:hAnsi="Times New Roman"/>
        </w:rPr>
        <w:t xml:space="preserve"> </w:t>
      </w:r>
      <w:r w:rsidRPr="00330A7F">
        <w:rPr>
          <w:rFonts w:ascii="Times New Roman" w:hAnsi="Times New Roman"/>
        </w:rPr>
        <w:t>Các yêu cầu khác:</w:t>
      </w:r>
    </w:p>
    <w:p w14:paraId="7A9A7433" w14:textId="33B1D9B2" w:rsidR="00994953" w:rsidRPr="00330A7F" w:rsidRDefault="00873455" w:rsidP="00B00CFC">
      <w:pPr>
        <w:spacing w:before="60" w:after="60"/>
        <w:ind w:firstLine="709"/>
        <w:jc w:val="both"/>
        <w:rPr>
          <w:rFonts w:ascii="Times New Roman" w:hAnsi="Times New Roman"/>
        </w:rPr>
      </w:pPr>
      <w:r w:rsidRPr="00330A7F">
        <w:rPr>
          <w:rFonts w:ascii="Times New Roman" w:hAnsi="Times New Roman"/>
        </w:rPr>
        <w:t xml:space="preserve">- </w:t>
      </w:r>
      <w:r w:rsidR="00994953" w:rsidRPr="00330A7F">
        <w:rPr>
          <w:rFonts w:ascii="Times New Roman" w:hAnsi="Times New Roman"/>
        </w:rPr>
        <w:t xml:space="preserve">Hàng hoá </w:t>
      </w:r>
      <w:r w:rsidRPr="00330A7F">
        <w:rPr>
          <w:rFonts w:ascii="Times New Roman" w:hAnsi="Times New Roman"/>
        </w:rPr>
        <w:t>đ</w:t>
      </w:r>
      <w:r w:rsidR="00994953" w:rsidRPr="00330A7F">
        <w:rPr>
          <w:rFonts w:ascii="Times New Roman" w:hAnsi="Times New Roman"/>
        </w:rPr>
        <w:t xml:space="preserve">ược </w:t>
      </w:r>
      <w:r w:rsidRPr="00330A7F">
        <w:rPr>
          <w:rFonts w:ascii="Times New Roman" w:hAnsi="Times New Roman"/>
        </w:rPr>
        <w:t>đ</w:t>
      </w:r>
      <w:r w:rsidR="00994953" w:rsidRPr="00330A7F">
        <w:rPr>
          <w:rFonts w:ascii="Times New Roman" w:hAnsi="Times New Roman"/>
        </w:rPr>
        <w:t>óng gói theo quy định c</w:t>
      </w:r>
      <w:r w:rsidRPr="00330A7F">
        <w:rPr>
          <w:rFonts w:ascii="Times New Roman" w:hAnsi="Times New Roman"/>
        </w:rPr>
        <w:t>ủ</w:t>
      </w:r>
      <w:r w:rsidR="00994953" w:rsidRPr="00330A7F">
        <w:rPr>
          <w:rFonts w:ascii="Times New Roman" w:hAnsi="Times New Roman"/>
        </w:rPr>
        <w:t>a nhà sàn xu</w:t>
      </w:r>
      <w:r w:rsidRPr="00330A7F">
        <w:rPr>
          <w:rFonts w:ascii="Times New Roman" w:hAnsi="Times New Roman"/>
        </w:rPr>
        <w:t>ất</w:t>
      </w:r>
      <w:r w:rsidR="00994953" w:rsidRPr="00330A7F">
        <w:rPr>
          <w:rFonts w:ascii="Times New Roman" w:hAnsi="Times New Roman"/>
        </w:rPr>
        <w:t>.</w:t>
      </w:r>
    </w:p>
    <w:p w14:paraId="1268BD1E" w14:textId="349E7000" w:rsidR="00994953" w:rsidRPr="00330A7F" w:rsidRDefault="00873455" w:rsidP="00B00CFC">
      <w:pPr>
        <w:spacing w:before="60" w:after="60"/>
        <w:ind w:firstLine="709"/>
        <w:jc w:val="both"/>
        <w:rPr>
          <w:rFonts w:ascii="Times New Roman" w:hAnsi="Times New Roman"/>
        </w:rPr>
      </w:pPr>
      <w:r w:rsidRPr="00330A7F">
        <w:rPr>
          <w:rFonts w:ascii="Times New Roman" w:hAnsi="Times New Roman"/>
        </w:rPr>
        <w:t xml:space="preserve">- </w:t>
      </w:r>
      <w:r w:rsidR="00994953" w:rsidRPr="00330A7F">
        <w:rPr>
          <w:rFonts w:ascii="Times New Roman" w:hAnsi="Times New Roman"/>
        </w:rPr>
        <w:t>Bất kì hàng h</w:t>
      </w:r>
      <w:r w:rsidRPr="00330A7F">
        <w:rPr>
          <w:rFonts w:ascii="Times New Roman" w:hAnsi="Times New Roman"/>
        </w:rPr>
        <w:t>ó</w:t>
      </w:r>
      <w:r w:rsidR="00994953" w:rsidRPr="00330A7F">
        <w:rPr>
          <w:rFonts w:ascii="Times New Roman" w:hAnsi="Times New Roman"/>
        </w:rPr>
        <w:t>a nào qua ki</w:t>
      </w:r>
      <w:r w:rsidRPr="00330A7F">
        <w:rPr>
          <w:rFonts w:ascii="Times New Roman" w:hAnsi="Times New Roman"/>
        </w:rPr>
        <w:t>ể</w:t>
      </w:r>
      <w:r w:rsidR="00994953" w:rsidRPr="00330A7F">
        <w:rPr>
          <w:rFonts w:ascii="Times New Roman" w:hAnsi="Times New Roman"/>
        </w:rPr>
        <w:t>m tra</w:t>
      </w:r>
      <w:r w:rsidRPr="00330A7F">
        <w:rPr>
          <w:rFonts w:ascii="Times New Roman" w:hAnsi="Times New Roman"/>
        </w:rPr>
        <w:t>,</w:t>
      </w:r>
      <w:r w:rsidR="00994953" w:rsidRPr="00330A7F">
        <w:rPr>
          <w:rFonts w:ascii="Times New Roman" w:hAnsi="Times New Roman"/>
        </w:rPr>
        <w:t xml:space="preserve"> th</w:t>
      </w:r>
      <w:r w:rsidRPr="00330A7F">
        <w:rPr>
          <w:rFonts w:ascii="Times New Roman" w:hAnsi="Times New Roman"/>
        </w:rPr>
        <w:t>ử</w:t>
      </w:r>
      <w:r w:rsidR="00994953" w:rsidRPr="00330A7F">
        <w:rPr>
          <w:rFonts w:ascii="Times New Roman" w:hAnsi="Times New Roman"/>
        </w:rPr>
        <w:t xml:space="preserve"> nghiệm mà không phù hợp với đ</w:t>
      </w:r>
      <w:r w:rsidRPr="00330A7F">
        <w:rPr>
          <w:rFonts w:ascii="Times New Roman" w:hAnsi="Times New Roman"/>
        </w:rPr>
        <w:t>ặc</w:t>
      </w:r>
      <w:r w:rsidR="00994953" w:rsidRPr="00330A7F">
        <w:rPr>
          <w:rFonts w:ascii="Times New Roman" w:hAnsi="Times New Roman"/>
        </w:rPr>
        <w:t xml:space="preserve"> tính k</w:t>
      </w:r>
      <w:r w:rsidRPr="00330A7F">
        <w:rPr>
          <w:rFonts w:ascii="Times New Roman" w:hAnsi="Times New Roman"/>
        </w:rPr>
        <w:t>ỹ</w:t>
      </w:r>
      <w:r w:rsidR="00994953" w:rsidRPr="00330A7F">
        <w:rPr>
          <w:rFonts w:ascii="Times New Roman" w:hAnsi="Times New Roman"/>
        </w:rPr>
        <w:t xml:space="preserve"> thuật theo hợp đồng thì B</w:t>
      </w:r>
      <w:r w:rsidRPr="00330A7F">
        <w:rPr>
          <w:rFonts w:ascii="Times New Roman" w:hAnsi="Times New Roman"/>
        </w:rPr>
        <w:t>ê</w:t>
      </w:r>
      <w:r w:rsidR="00994953" w:rsidRPr="00330A7F">
        <w:rPr>
          <w:rFonts w:ascii="Times New Roman" w:hAnsi="Times New Roman"/>
        </w:rPr>
        <w:t>n mời thầu có quy</w:t>
      </w:r>
      <w:r w:rsidRPr="00330A7F">
        <w:rPr>
          <w:rFonts w:ascii="Times New Roman" w:hAnsi="Times New Roman"/>
        </w:rPr>
        <w:t>ề</w:t>
      </w:r>
      <w:r w:rsidR="00994953" w:rsidRPr="00330A7F">
        <w:rPr>
          <w:rFonts w:ascii="Times New Roman" w:hAnsi="Times New Roman"/>
        </w:rPr>
        <w:t>n từ ch</w:t>
      </w:r>
      <w:r w:rsidR="00940E37" w:rsidRPr="00330A7F">
        <w:rPr>
          <w:rFonts w:ascii="Times New Roman" w:hAnsi="Times New Roman"/>
        </w:rPr>
        <w:t>ố</w:t>
      </w:r>
      <w:r w:rsidR="00994953" w:rsidRPr="00330A7F">
        <w:rPr>
          <w:rFonts w:ascii="Times New Roman" w:hAnsi="Times New Roman"/>
        </w:rPr>
        <w:t>i và nhà th</w:t>
      </w:r>
      <w:r w:rsidRPr="00330A7F">
        <w:rPr>
          <w:rFonts w:ascii="Times New Roman" w:hAnsi="Times New Roman"/>
        </w:rPr>
        <w:t>ầ</w:t>
      </w:r>
      <w:r w:rsidR="00994953" w:rsidRPr="00330A7F">
        <w:rPr>
          <w:rFonts w:ascii="Times New Roman" w:hAnsi="Times New Roman"/>
        </w:rPr>
        <w:t>u phải có trách nhiệm thay th</w:t>
      </w:r>
      <w:r w:rsidRPr="00330A7F">
        <w:rPr>
          <w:rFonts w:ascii="Times New Roman" w:hAnsi="Times New Roman"/>
        </w:rPr>
        <w:t>ế</w:t>
      </w:r>
      <w:r w:rsidR="00994953" w:rsidRPr="00330A7F">
        <w:rPr>
          <w:rFonts w:ascii="Times New Roman" w:hAnsi="Times New Roman"/>
        </w:rPr>
        <w:t xml:space="preserve"> hãng hàng h</w:t>
      </w:r>
      <w:r w:rsidRPr="00330A7F">
        <w:rPr>
          <w:rFonts w:ascii="Times New Roman" w:hAnsi="Times New Roman"/>
        </w:rPr>
        <w:t>oá</w:t>
      </w:r>
      <w:r w:rsidR="00994953" w:rsidRPr="00330A7F">
        <w:rPr>
          <w:rFonts w:ascii="Times New Roman" w:hAnsi="Times New Roman"/>
        </w:rPr>
        <w:t xml:space="preserve"> khác hoặc </w:t>
      </w:r>
      <w:r w:rsidR="00CF62CD" w:rsidRPr="00330A7F">
        <w:rPr>
          <w:rFonts w:ascii="Times New Roman" w:hAnsi="Times New Roman"/>
        </w:rPr>
        <w:t>tiế</w:t>
      </w:r>
      <w:r w:rsidR="00994953" w:rsidRPr="00330A7F">
        <w:rPr>
          <w:rFonts w:ascii="Times New Roman" w:hAnsi="Times New Roman"/>
        </w:rPr>
        <w:t>n hành nh</w:t>
      </w:r>
      <w:r w:rsidR="00CF62CD" w:rsidRPr="00330A7F">
        <w:rPr>
          <w:rFonts w:ascii="Times New Roman" w:hAnsi="Times New Roman"/>
        </w:rPr>
        <w:t>ữ</w:t>
      </w:r>
      <w:r w:rsidR="00994953" w:rsidRPr="00330A7F">
        <w:rPr>
          <w:rFonts w:ascii="Times New Roman" w:hAnsi="Times New Roman"/>
        </w:rPr>
        <w:t>ng đi</w:t>
      </w:r>
      <w:r w:rsidR="00CF62CD" w:rsidRPr="00330A7F">
        <w:rPr>
          <w:rFonts w:ascii="Times New Roman" w:hAnsi="Times New Roman"/>
        </w:rPr>
        <w:t>ề</w:t>
      </w:r>
      <w:r w:rsidR="00994953" w:rsidRPr="00330A7F">
        <w:rPr>
          <w:rFonts w:ascii="Times New Roman" w:hAnsi="Times New Roman"/>
        </w:rPr>
        <w:t>u ch</w:t>
      </w:r>
      <w:r w:rsidR="00CF62CD" w:rsidRPr="00330A7F">
        <w:rPr>
          <w:rFonts w:ascii="Times New Roman" w:hAnsi="Times New Roman"/>
        </w:rPr>
        <w:t>ỉ</w:t>
      </w:r>
      <w:r w:rsidR="00994953" w:rsidRPr="00330A7F">
        <w:rPr>
          <w:rFonts w:ascii="Times New Roman" w:hAnsi="Times New Roman"/>
        </w:rPr>
        <w:t>nh c</w:t>
      </w:r>
      <w:r w:rsidR="00CF62CD" w:rsidRPr="00330A7F">
        <w:rPr>
          <w:rFonts w:ascii="Times New Roman" w:hAnsi="Times New Roman"/>
        </w:rPr>
        <w:t>ầ</w:t>
      </w:r>
      <w:r w:rsidR="00994953" w:rsidRPr="00330A7F">
        <w:rPr>
          <w:rFonts w:ascii="Times New Roman" w:hAnsi="Times New Roman"/>
        </w:rPr>
        <w:t>n thiết đ</w:t>
      </w:r>
      <w:r w:rsidR="00CF62CD" w:rsidRPr="00330A7F">
        <w:rPr>
          <w:rFonts w:ascii="Times New Roman" w:hAnsi="Times New Roman"/>
        </w:rPr>
        <w:t>ể</w:t>
      </w:r>
      <w:r w:rsidR="00994953" w:rsidRPr="00330A7F">
        <w:rPr>
          <w:rFonts w:ascii="Times New Roman" w:hAnsi="Times New Roman"/>
        </w:rPr>
        <w:t xml:space="preserve"> đ</w:t>
      </w:r>
      <w:r w:rsidR="00CF62CD" w:rsidRPr="00330A7F">
        <w:rPr>
          <w:rFonts w:ascii="Times New Roman" w:hAnsi="Times New Roman"/>
        </w:rPr>
        <w:t>áp</w:t>
      </w:r>
      <w:r w:rsidR="00994953" w:rsidRPr="00330A7F">
        <w:rPr>
          <w:rFonts w:ascii="Times New Roman" w:hAnsi="Times New Roman"/>
        </w:rPr>
        <w:t xml:space="preserve"> ứng đúng c</w:t>
      </w:r>
      <w:r w:rsidR="002B1DF2" w:rsidRPr="00330A7F">
        <w:rPr>
          <w:rFonts w:ascii="Times New Roman" w:hAnsi="Times New Roman"/>
        </w:rPr>
        <w:t>á</w:t>
      </w:r>
      <w:r w:rsidR="00994953" w:rsidRPr="00330A7F">
        <w:rPr>
          <w:rFonts w:ascii="Times New Roman" w:hAnsi="Times New Roman"/>
        </w:rPr>
        <w:t>c yêu cầu về đặc t</w:t>
      </w:r>
      <w:r w:rsidR="002B1DF2" w:rsidRPr="00330A7F">
        <w:rPr>
          <w:rFonts w:ascii="Times New Roman" w:hAnsi="Times New Roman"/>
        </w:rPr>
        <w:t>í</w:t>
      </w:r>
      <w:r w:rsidR="00994953" w:rsidRPr="00330A7F">
        <w:rPr>
          <w:rFonts w:ascii="Times New Roman" w:hAnsi="Times New Roman"/>
        </w:rPr>
        <w:t>nh k</w:t>
      </w:r>
      <w:r w:rsidR="002B1DF2" w:rsidRPr="00330A7F">
        <w:rPr>
          <w:rFonts w:ascii="Times New Roman" w:hAnsi="Times New Roman"/>
        </w:rPr>
        <w:t>ỹ</w:t>
      </w:r>
      <w:r w:rsidR="00994953" w:rsidRPr="00330A7F">
        <w:rPr>
          <w:rFonts w:ascii="Times New Roman" w:hAnsi="Times New Roman"/>
        </w:rPr>
        <w:t xml:space="preserve"> thuật. Trường hợp nhà thầu không có kh</w:t>
      </w:r>
      <w:r w:rsidR="00C376A8" w:rsidRPr="00330A7F">
        <w:rPr>
          <w:rFonts w:ascii="Times New Roman" w:hAnsi="Times New Roman"/>
        </w:rPr>
        <w:t>ả</w:t>
      </w:r>
      <w:r w:rsidR="00994953" w:rsidRPr="00330A7F">
        <w:rPr>
          <w:rFonts w:ascii="Times New Roman" w:hAnsi="Times New Roman"/>
        </w:rPr>
        <w:t xml:space="preserve"> năng thay th</w:t>
      </w:r>
      <w:r w:rsidR="00C376A8" w:rsidRPr="00330A7F">
        <w:rPr>
          <w:rFonts w:ascii="Times New Roman" w:hAnsi="Times New Roman"/>
        </w:rPr>
        <w:t>ế</w:t>
      </w:r>
      <w:r w:rsidR="00994953" w:rsidRPr="00330A7F">
        <w:rPr>
          <w:rFonts w:ascii="Times New Roman" w:hAnsi="Times New Roman"/>
        </w:rPr>
        <w:t xml:space="preserve"> </w:t>
      </w:r>
      <w:r w:rsidR="008156BD" w:rsidRPr="00330A7F">
        <w:rPr>
          <w:rFonts w:ascii="Times New Roman" w:hAnsi="Times New Roman"/>
        </w:rPr>
        <w:t>đ</w:t>
      </w:r>
      <w:r w:rsidR="00994953" w:rsidRPr="00330A7F">
        <w:rPr>
          <w:rFonts w:ascii="Times New Roman" w:hAnsi="Times New Roman"/>
        </w:rPr>
        <w:t>iều ch</w:t>
      </w:r>
      <w:r w:rsidR="008156BD" w:rsidRPr="00330A7F">
        <w:rPr>
          <w:rFonts w:ascii="Times New Roman" w:hAnsi="Times New Roman"/>
        </w:rPr>
        <w:t>ỉ</w:t>
      </w:r>
      <w:r w:rsidR="00994953" w:rsidRPr="00330A7F">
        <w:rPr>
          <w:rFonts w:ascii="Times New Roman" w:hAnsi="Times New Roman"/>
        </w:rPr>
        <w:t>nh các hàng h</w:t>
      </w:r>
      <w:r w:rsidR="008156BD" w:rsidRPr="00330A7F">
        <w:rPr>
          <w:rFonts w:ascii="Times New Roman" w:hAnsi="Times New Roman"/>
        </w:rPr>
        <w:t>oá</w:t>
      </w:r>
      <w:r w:rsidR="00994953" w:rsidRPr="00330A7F">
        <w:rPr>
          <w:rFonts w:ascii="Times New Roman" w:hAnsi="Times New Roman"/>
        </w:rPr>
        <w:t xml:space="preserve"> không phù hợp, Bên mời thầu có quy</w:t>
      </w:r>
      <w:r w:rsidR="008156BD" w:rsidRPr="00330A7F">
        <w:rPr>
          <w:rFonts w:ascii="Times New Roman" w:hAnsi="Times New Roman"/>
        </w:rPr>
        <w:t>ề</w:t>
      </w:r>
      <w:r w:rsidR="00994953" w:rsidRPr="00330A7F">
        <w:rPr>
          <w:rFonts w:ascii="Times New Roman" w:hAnsi="Times New Roman"/>
        </w:rPr>
        <w:t>n t</w:t>
      </w:r>
      <w:r w:rsidR="008156BD" w:rsidRPr="00330A7F">
        <w:rPr>
          <w:rFonts w:ascii="Times New Roman" w:hAnsi="Times New Roman"/>
        </w:rPr>
        <w:t>ổ</w:t>
      </w:r>
      <w:r w:rsidR="00994953" w:rsidRPr="00330A7F">
        <w:rPr>
          <w:rFonts w:ascii="Times New Roman" w:hAnsi="Times New Roman"/>
        </w:rPr>
        <w:t xml:space="preserve"> chức việc thay thế hay điều ch</w:t>
      </w:r>
      <w:r w:rsidR="008156BD" w:rsidRPr="00330A7F">
        <w:rPr>
          <w:rFonts w:ascii="Times New Roman" w:hAnsi="Times New Roman"/>
        </w:rPr>
        <w:t>ỉ</w:t>
      </w:r>
      <w:r w:rsidR="00994953" w:rsidRPr="00330A7F">
        <w:rPr>
          <w:rFonts w:ascii="Times New Roman" w:hAnsi="Times New Roman"/>
        </w:rPr>
        <w:t>nh đó nếu th</w:t>
      </w:r>
      <w:r w:rsidR="008156BD" w:rsidRPr="00330A7F">
        <w:rPr>
          <w:rFonts w:ascii="Times New Roman" w:hAnsi="Times New Roman"/>
        </w:rPr>
        <w:t>ầ</w:t>
      </w:r>
      <w:r w:rsidR="00994953" w:rsidRPr="00330A7F">
        <w:rPr>
          <w:rFonts w:ascii="Times New Roman" w:hAnsi="Times New Roman"/>
        </w:rPr>
        <w:t xml:space="preserve">y cần thiết, mọi chi phi và </w:t>
      </w:r>
      <w:r w:rsidR="00E52A3E" w:rsidRPr="00330A7F">
        <w:rPr>
          <w:rFonts w:ascii="Times New Roman" w:hAnsi="Times New Roman"/>
        </w:rPr>
        <w:t>rủi</w:t>
      </w:r>
      <w:r w:rsidR="00994953" w:rsidRPr="00330A7F">
        <w:rPr>
          <w:rFonts w:ascii="Times New Roman" w:hAnsi="Times New Roman"/>
        </w:rPr>
        <w:t xml:space="preserve"> ro do nhà th</w:t>
      </w:r>
      <w:r w:rsidR="00253832" w:rsidRPr="00330A7F">
        <w:rPr>
          <w:rFonts w:ascii="Times New Roman" w:hAnsi="Times New Roman"/>
        </w:rPr>
        <w:t>ầ</w:t>
      </w:r>
      <w:r w:rsidR="00994953" w:rsidRPr="00330A7F">
        <w:rPr>
          <w:rFonts w:ascii="Times New Roman" w:hAnsi="Times New Roman"/>
        </w:rPr>
        <w:t>u chịu</w:t>
      </w:r>
      <w:r w:rsidR="00253832" w:rsidRPr="00330A7F">
        <w:rPr>
          <w:rFonts w:ascii="Times New Roman" w:hAnsi="Times New Roman"/>
        </w:rPr>
        <w:t xml:space="preserve"> trách nhiệm</w:t>
      </w:r>
      <w:r w:rsidR="00994953" w:rsidRPr="00330A7F">
        <w:rPr>
          <w:rFonts w:ascii="Times New Roman" w:hAnsi="Times New Roman"/>
        </w:rPr>
        <w:t>.</w:t>
      </w:r>
    </w:p>
    <w:p w14:paraId="572BF3A6" w14:textId="147C518C" w:rsidR="00994953" w:rsidRPr="00330A7F" w:rsidRDefault="00994953" w:rsidP="00B00CFC">
      <w:pPr>
        <w:spacing w:before="60" w:after="60"/>
        <w:ind w:firstLine="709"/>
        <w:jc w:val="both"/>
        <w:rPr>
          <w:rFonts w:ascii="Times New Roman" w:hAnsi="Times New Roman"/>
          <w:b/>
          <w:bCs/>
        </w:rPr>
      </w:pPr>
      <w:r w:rsidRPr="00330A7F">
        <w:rPr>
          <w:rFonts w:ascii="Times New Roman" w:hAnsi="Times New Roman"/>
          <w:b/>
          <w:bCs/>
        </w:rPr>
        <w:t>Mục 3. B</w:t>
      </w:r>
      <w:r w:rsidR="00253832" w:rsidRPr="00330A7F">
        <w:rPr>
          <w:rFonts w:ascii="Times New Roman" w:hAnsi="Times New Roman"/>
          <w:b/>
          <w:bCs/>
        </w:rPr>
        <w:t>ả</w:t>
      </w:r>
      <w:r w:rsidRPr="00330A7F">
        <w:rPr>
          <w:rFonts w:ascii="Times New Roman" w:hAnsi="Times New Roman"/>
          <w:b/>
          <w:bCs/>
        </w:rPr>
        <w:t>n vẽ</w:t>
      </w:r>
    </w:p>
    <w:p w14:paraId="4C2F19A5" w14:textId="089BF68D" w:rsidR="00994953" w:rsidRPr="00330A7F" w:rsidRDefault="00994953" w:rsidP="00B00CFC">
      <w:pPr>
        <w:spacing w:before="60" w:after="60"/>
        <w:ind w:firstLine="709"/>
        <w:jc w:val="both"/>
        <w:rPr>
          <w:rFonts w:ascii="Times New Roman" w:hAnsi="Times New Roman"/>
        </w:rPr>
      </w:pPr>
      <w:r w:rsidRPr="00330A7F">
        <w:rPr>
          <w:rFonts w:ascii="Times New Roman" w:hAnsi="Times New Roman"/>
        </w:rPr>
        <w:t>E-</w:t>
      </w:r>
      <w:r w:rsidR="00253832" w:rsidRPr="00330A7F">
        <w:rPr>
          <w:rFonts w:ascii="Times New Roman" w:hAnsi="Times New Roman"/>
        </w:rPr>
        <w:t>H</w:t>
      </w:r>
      <w:r w:rsidRPr="00330A7F">
        <w:rPr>
          <w:rFonts w:ascii="Times New Roman" w:hAnsi="Times New Roman"/>
        </w:rPr>
        <w:t>SMT này g</w:t>
      </w:r>
      <w:r w:rsidR="00253832" w:rsidRPr="00330A7F">
        <w:rPr>
          <w:rFonts w:ascii="Times New Roman" w:hAnsi="Times New Roman"/>
        </w:rPr>
        <w:t>ồm</w:t>
      </w:r>
      <w:r w:rsidRPr="00330A7F">
        <w:rPr>
          <w:rFonts w:ascii="Times New Roman" w:hAnsi="Times New Roman"/>
        </w:rPr>
        <w:t xml:space="preserve"> có các b</w:t>
      </w:r>
      <w:r w:rsidR="00253832" w:rsidRPr="00330A7F">
        <w:rPr>
          <w:rFonts w:ascii="Times New Roman" w:hAnsi="Times New Roman"/>
        </w:rPr>
        <w:t>ản</w:t>
      </w:r>
      <w:r w:rsidRPr="00330A7F">
        <w:rPr>
          <w:rFonts w:ascii="Times New Roman" w:hAnsi="Times New Roman"/>
        </w:rPr>
        <w:t xml:space="preserve"> v</w:t>
      </w:r>
      <w:r w:rsidR="00253832" w:rsidRPr="00330A7F">
        <w:rPr>
          <w:rFonts w:ascii="Times New Roman" w:hAnsi="Times New Roman"/>
        </w:rPr>
        <w:t>ẽ</w:t>
      </w:r>
      <w:r w:rsidRPr="00330A7F">
        <w:rPr>
          <w:rFonts w:ascii="Times New Roman" w:hAnsi="Times New Roman"/>
        </w:rPr>
        <w:t xml:space="preserve"> trong danh mục sau </w:t>
      </w:r>
      <w:r w:rsidR="00253832" w:rsidRPr="00330A7F">
        <w:rPr>
          <w:rFonts w:ascii="Times New Roman" w:hAnsi="Times New Roman"/>
        </w:rPr>
        <w:t>đây:</w:t>
      </w:r>
      <w:r w:rsidR="00D32B97" w:rsidRPr="00330A7F">
        <w:rPr>
          <w:rFonts w:ascii="Times New Roman" w:hAnsi="Times New Roman"/>
        </w:rPr>
        <w:t xml:space="preserve"> (Không có)</w:t>
      </w:r>
    </w:p>
    <w:p w14:paraId="45F7AFD3" w14:textId="782E59DA" w:rsidR="00994953" w:rsidRPr="00330A7F" w:rsidRDefault="00994953" w:rsidP="00B00CFC">
      <w:pPr>
        <w:spacing w:before="60" w:after="60"/>
        <w:ind w:firstLine="709"/>
        <w:jc w:val="both"/>
        <w:rPr>
          <w:rFonts w:ascii="Times New Roman" w:hAnsi="Times New Roman"/>
          <w:b/>
          <w:bCs/>
        </w:rPr>
      </w:pPr>
      <w:r w:rsidRPr="00330A7F">
        <w:rPr>
          <w:rFonts w:ascii="Times New Roman" w:hAnsi="Times New Roman"/>
          <w:b/>
          <w:bCs/>
        </w:rPr>
        <w:t>Mục 4. Ki</w:t>
      </w:r>
      <w:r w:rsidR="00253832" w:rsidRPr="00330A7F">
        <w:rPr>
          <w:rFonts w:ascii="Times New Roman" w:hAnsi="Times New Roman"/>
          <w:b/>
          <w:bCs/>
        </w:rPr>
        <w:t>ể</w:t>
      </w:r>
      <w:r w:rsidRPr="00330A7F">
        <w:rPr>
          <w:rFonts w:ascii="Times New Roman" w:hAnsi="Times New Roman"/>
          <w:b/>
          <w:bCs/>
        </w:rPr>
        <w:t>m tra và th</w:t>
      </w:r>
      <w:r w:rsidR="00253832" w:rsidRPr="00330A7F">
        <w:rPr>
          <w:rFonts w:ascii="Times New Roman" w:hAnsi="Times New Roman"/>
          <w:b/>
          <w:bCs/>
        </w:rPr>
        <w:t>ử</w:t>
      </w:r>
      <w:r w:rsidRPr="00330A7F">
        <w:rPr>
          <w:rFonts w:ascii="Times New Roman" w:hAnsi="Times New Roman"/>
          <w:b/>
          <w:bCs/>
        </w:rPr>
        <w:t xml:space="preserve"> nghiệm </w:t>
      </w:r>
    </w:p>
    <w:p w14:paraId="78652EF6" w14:textId="5C83E2C8" w:rsidR="00DB0EC5" w:rsidRPr="00330A7F" w:rsidRDefault="00994953" w:rsidP="00330A7F">
      <w:pPr>
        <w:spacing w:before="60" w:after="60"/>
        <w:ind w:firstLine="709"/>
        <w:jc w:val="both"/>
        <w:rPr>
          <w:rFonts w:ascii="Times New Roman" w:hAnsi="Times New Roman"/>
        </w:rPr>
      </w:pPr>
      <w:r w:rsidRPr="00330A7F">
        <w:rPr>
          <w:rFonts w:ascii="Times New Roman" w:hAnsi="Times New Roman"/>
        </w:rPr>
        <w:t>Các ki</w:t>
      </w:r>
      <w:r w:rsidR="00F26E1D" w:rsidRPr="00330A7F">
        <w:rPr>
          <w:rFonts w:ascii="Times New Roman" w:hAnsi="Times New Roman"/>
        </w:rPr>
        <w:t>ể</w:t>
      </w:r>
      <w:r w:rsidRPr="00330A7F">
        <w:rPr>
          <w:rFonts w:ascii="Times New Roman" w:hAnsi="Times New Roman"/>
        </w:rPr>
        <w:t>m tra v</w:t>
      </w:r>
      <w:r w:rsidR="00DD3B5C" w:rsidRPr="00330A7F">
        <w:rPr>
          <w:rFonts w:ascii="Times New Roman" w:hAnsi="Times New Roman"/>
        </w:rPr>
        <w:t>à</w:t>
      </w:r>
      <w:r w:rsidRPr="00330A7F">
        <w:rPr>
          <w:rFonts w:ascii="Times New Roman" w:hAnsi="Times New Roman"/>
        </w:rPr>
        <w:t xml:space="preserve"> thử nghiệm cần </w:t>
      </w:r>
      <w:r w:rsidR="00DD3B5C" w:rsidRPr="00330A7F">
        <w:rPr>
          <w:rFonts w:ascii="Times New Roman" w:hAnsi="Times New Roman"/>
        </w:rPr>
        <w:t>tiến</w:t>
      </w:r>
      <w:r w:rsidRPr="00330A7F">
        <w:rPr>
          <w:rFonts w:ascii="Times New Roman" w:hAnsi="Times New Roman"/>
        </w:rPr>
        <w:t xml:space="preserve"> h</w:t>
      </w:r>
      <w:r w:rsidR="00DD3B5C" w:rsidRPr="00330A7F">
        <w:rPr>
          <w:rFonts w:ascii="Times New Roman" w:hAnsi="Times New Roman"/>
        </w:rPr>
        <w:t>à</w:t>
      </w:r>
      <w:r w:rsidRPr="00330A7F">
        <w:rPr>
          <w:rFonts w:ascii="Times New Roman" w:hAnsi="Times New Roman"/>
        </w:rPr>
        <w:t>nh gồm có: Kiếm tra s</w:t>
      </w:r>
      <w:r w:rsidR="00DD3B5C" w:rsidRPr="00330A7F">
        <w:rPr>
          <w:rFonts w:ascii="Times New Roman" w:hAnsi="Times New Roman"/>
        </w:rPr>
        <w:t>ố</w:t>
      </w:r>
      <w:r w:rsidRPr="00330A7F">
        <w:rPr>
          <w:rFonts w:ascii="Times New Roman" w:hAnsi="Times New Roman"/>
        </w:rPr>
        <w:t xml:space="preserve"> lượng; ki</w:t>
      </w:r>
      <w:r w:rsidR="00DD3B5C" w:rsidRPr="00330A7F">
        <w:rPr>
          <w:rFonts w:ascii="Times New Roman" w:hAnsi="Times New Roman"/>
        </w:rPr>
        <w:t>ể</w:t>
      </w:r>
      <w:r w:rsidRPr="00330A7F">
        <w:rPr>
          <w:rFonts w:ascii="Times New Roman" w:hAnsi="Times New Roman"/>
        </w:rPr>
        <w:t>m tra th</w:t>
      </w:r>
      <w:r w:rsidR="00DD3B5C" w:rsidRPr="00330A7F">
        <w:rPr>
          <w:rFonts w:ascii="Times New Roman" w:hAnsi="Times New Roman"/>
        </w:rPr>
        <w:t>í</w:t>
      </w:r>
      <w:r w:rsidRPr="00330A7F">
        <w:rPr>
          <w:rFonts w:ascii="Times New Roman" w:hAnsi="Times New Roman"/>
        </w:rPr>
        <w:t xml:space="preserve"> điểm, ng</w:t>
      </w:r>
      <w:r w:rsidR="00DD3B5C" w:rsidRPr="00330A7F">
        <w:rPr>
          <w:rFonts w:ascii="Times New Roman" w:hAnsi="Times New Roman"/>
        </w:rPr>
        <w:t>ẫ</w:t>
      </w:r>
      <w:r w:rsidRPr="00330A7F">
        <w:rPr>
          <w:rFonts w:ascii="Times New Roman" w:hAnsi="Times New Roman"/>
        </w:rPr>
        <w:t>u nhiên về chất lượng.</w:t>
      </w:r>
    </w:p>
    <w:sectPr w:rsidR="00DB0EC5" w:rsidRPr="00330A7F" w:rsidSect="000C4A1A">
      <w:pgSz w:w="15840" w:h="12240" w:orient="landscape"/>
      <w:pgMar w:top="170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78A"/>
    <w:multiLevelType w:val="multilevel"/>
    <w:tmpl w:val="3BE2A7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29075F"/>
    <w:multiLevelType w:val="multilevel"/>
    <w:tmpl w:val="06265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141C9"/>
    <w:multiLevelType w:val="multilevel"/>
    <w:tmpl w:val="DB6A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236A2"/>
    <w:multiLevelType w:val="multilevel"/>
    <w:tmpl w:val="50FE8C54"/>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3A33BA"/>
    <w:multiLevelType w:val="multilevel"/>
    <w:tmpl w:val="58CA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E7754"/>
    <w:multiLevelType w:val="multilevel"/>
    <w:tmpl w:val="6AACC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8731B"/>
    <w:multiLevelType w:val="multilevel"/>
    <w:tmpl w:val="6566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D4EA8"/>
    <w:multiLevelType w:val="multilevel"/>
    <w:tmpl w:val="84CA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C7CBC"/>
    <w:multiLevelType w:val="multilevel"/>
    <w:tmpl w:val="0B2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A52DE"/>
    <w:multiLevelType w:val="multilevel"/>
    <w:tmpl w:val="C754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76610"/>
    <w:multiLevelType w:val="multilevel"/>
    <w:tmpl w:val="6A4A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D423E"/>
    <w:multiLevelType w:val="multilevel"/>
    <w:tmpl w:val="F3BA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C0C1F"/>
    <w:multiLevelType w:val="multilevel"/>
    <w:tmpl w:val="8B48D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20E5E"/>
    <w:multiLevelType w:val="multilevel"/>
    <w:tmpl w:val="D9CC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A372E"/>
    <w:multiLevelType w:val="multilevel"/>
    <w:tmpl w:val="4FCCD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45467"/>
    <w:multiLevelType w:val="multilevel"/>
    <w:tmpl w:val="850A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241F4"/>
    <w:multiLevelType w:val="multilevel"/>
    <w:tmpl w:val="D4122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3C15A9"/>
    <w:multiLevelType w:val="multilevel"/>
    <w:tmpl w:val="3E7A5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44C03"/>
    <w:multiLevelType w:val="multilevel"/>
    <w:tmpl w:val="8A94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34429"/>
    <w:multiLevelType w:val="multilevel"/>
    <w:tmpl w:val="46CC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9265A"/>
    <w:multiLevelType w:val="multilevel"/>
    <w:tmpl w:val="0F6C1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890100">
    <w:abstractNumId w:val="3"/>
  </w:num>
  <w:num w:numId="2" w16cid:durableId="915820361">
    <w:abstractNumId w:val="0"/>
  </w:num>
  <w:num w:numId="3" w16cid:durableId="1499803249">
    <w:abstractNumId w:val="9"/>
  </w:num>
  <w:num w:numId="4" w16cid:durableId="1988627868">
    <w:abstractNumId w:val="16"/>
  </w:num>
  <w:num w:numId="5" w16cid:durableId="728189352">
    <w:abstractNumId w:val="5"/>
  </w:num>
  <w:num w:numId="6" w16cid:durableId="869337286">
    <w:abstractNumId w:val="17"/>
  </w:num>
  <w:num w:numId="7" w16cid:durableId="158736768">
    <w:abstractNumId w:val="8"/>
  </w:num>
  <w:num w:numId="8" w16cid:durableId="1591307323">
    <w:abstractNumId w:val="18"/>
  </w:num>
  <w:num w:numId="9" w16cid:durableId="1166944745">
    <w:abstractNumId w:val="11"/>
  </w:num>
  <w:num w:numId="10" w16cid:durableId="1236819930">
    <w:abstractNumId w:val="6"/>
  </w:num>
  <w:num w:numId="11" w16cid:durableId="1523397200">
    <w:abstractNumId w:val="12"/>
  </w:num>
  <w:num w:numId="12" w16cid:durableId="153647683">
    <w:abstractNumId w:val="10"/>
  </w:num>
  <w:num w:numId="13" w16cid:durableId="395055166">
    <w:abstractNumId w:val="19"/>
  </w:num>
  <w:num w:numId="14" w16cid:durableId="718171774">
    <w:abstractNumId w:val="7"/>
  </w:num>
  <w:num w:numId="15" w16cid:durableId="236790688">
    <w:abstractNumId w:val="2"/>
  </w:num>
  <w:num w:numId="16" w16cid:durableId="1439107091">
    <w:abstractNumId w:val="20"/>
  </w:num>
  <w:num w:numId="17" w16cid:durableId="763576714">
    <w:abstractNumId w:val="14"/>
  </w:num>
  <w:num w:numId="18" w16cid:durableId="885019987">
    <w:abstractNumId w:val="13"/>
  </w:num>
  <w:num w:numId="19" w16cid:durableId="539628440">
    <w:abstractNumId w:val="4"/>
  </w:num>
  <w:num w:numId="20" w16cid:durableId="1634017953">
    <w:abstractNumId w:val="15"/>
  </w:num>
  <w:num w:numId="21" w16cid:durableId="117487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92"/>
    <w:rsid w:val="00007A83"/>
    <w:rsid w:val="00015133"/>
    <w:rsid w:val="00022FA7"/>
    <w:rsid w:val="00027EB0"/>
    <w:rsid w:val="00035467"/>
    <w:rsid w:val="00037EA9"/>
    <w:rsid w:val="00051423"/>
    <w:rsid w:val="0005157C"/>
    <w:rsid w:val="00051A50"/>
    <w:rsid w:val="0005231C"/>
    <w:rsid w:val="00054E53"/>
    <w:rsid w:val="0005598D"/>
    <w:rsid w:val="00065262"/>
    <w:rsid w:val="0006585A"/>
    <w:rsid w:val="000660F3"/>
    <w:rsid w:val="0009227F"/>
    <w:rsid w:val="00094D88"/>
    <w:rsid w:val="000A2FE2"/>
    <w:rsid w:val="000A4467"/>
    <w:rsid w:val="000A4F2E"/>
    <w:rsid w:val="000B1D5A"/>
    <w:rsid w:val="000B4EC4"/>
    <w:rsid w:val="000C4110"/>
    <w:rsid w:val="000C4A1A"/>
    <w:rsid w:val="000C58B9"/>
    <w:rsid w:val="000C748A"/>
    <w:rsid w:val="000D36DB"/>
    <w:rsid w:val="000D5565"/>
    <w:rsid w:val="000D769C"/>
    <w:rsid w:val="000E0898"/>
    <w:rsid w:val="000E44DD"/>
    <w:rsid w:val="000E773D"/>
    <w:rsid w:val="000F004B"/>
    <w:rsid w:val="000F19E2"/>
    <w:rsid w:val="000F1A5A"/>
    <w:rsid w:val="000F4094"/>
    <w:rsid w:val="00105E0B"/>
    <w:rsid w:val="00112EB0"/>
    <w:rsid w:val="00114261"/>
    <w:rsid w:val="00116DC7"/>
    <w:rsid w:val="001243D3"/>
    <w:rsid w:val="00126B8D"/>
    <w:rsid w:val="00135EDC"/>
    <w:rsid w:val="00153933"/>
    <w:rsid w:val="00154123"/>
    <w:rsid w:val="00154EAF"/>
    <w:rsid w:val="001550DB"/>
    <w:rsid w:val="0016548A"/>
    <w:rsid w:val="00173F9D"/>
    <w:rsid w:val="00181CF3"/>
    <w:rsid w:val="0018521E"/>
    <w:rsid w:val="00196922"/>
    <w:rsid w:val="00197CB4"/>
    <w:rsid w:val="001A50A9"/>
    <w:rsid w:val="001A58E9"/>
    <w:rsid w:val="001B609F"/>
    <w:rsid w:val="001D00A4"/>
    <w:rsid w:val="001D319E"/>
    <w:rsid w:val="001D3599"/>
    <w:rsid w:val="001E0CA7"/>
    <w:rsid w:val="001E3DDD"/>
    <w:rsid w:val="001F6916"/>
    <w:rsid w:val="002176CF"/>
    <w:rsid w:val="00226790"/>
    <w:rsid w:val="00230380"/>
    <w:rsid w:val="00236419"/>
    <w:rsid w:val="002462B5"/>
    <w:rsid w:val="00247924"/>
    <w:rsid w:val="00253127"/>
    <w:rsid w:val="00253832"/>
    <w:rsid w:val="0026046C"/>
    <w:rsid w:val="0026098D"/>
    <w:rsid w:val="00266E11"/>
    <w:rsid w:val="00267547"/>
    <w:rsid w:val="00273BC3"/>
    <w:rsid w:val="0027734F"/>
    <w:rsid w:val="0029443E"/>
    <w:rsid w:val="002A1D14"/>
    <w:rsid w:val="002A3ED4"/>
    <w:rsid w:val="002A6930"/>
    <w:rsid w:val="002A6E5F"/>
    <w:rsid w:val="002B1714"/>
    <w:rsid w:val="002B1DF2"/>
    <w:rsid w:val="002B3757"/>
    <w:rsid w:val="002C7501"/>
    <w:rsid w:val="002D33E5"/>
    <w:rsid w:val="002D4C3E"/>
    <w:rsid w:val="002D70D1"/>
    <w:rsid w:val="002E2AC0"/>
    <w:rsid w:val="002E5DA6"/>
    <w:rsid w:val="002E6B87"/>
    <w:rsid w:val="003031B0"/>
    <w:rsid w:val="00307EA8"/>
    <w:rsid w:val="00312DBB"/>
    <w:rsid w:val="00314C43"/>
    <w:rsid w:val="00321240"/>
    <w:rsid w:val="003227F8"/>
    <w:rsid w:val="0032582F"/>
    <w:rsid w:val="00330A7F"/>
    <w:rsid w:val="00332DD1"/>
    <w:rsid w:val="00340BD7"/>
    <w:rsid w:val="00347528"/>
    <w:rsid w:val="00352E93"/>
    <w:rsid w:val="00354EFB"/>
    <w:rsid w:val="00361825"/>
    <w:rsid w:val="003760C4"/>
    <w:rsid w:val="00384B50"/>
    <w:rsid w:val="0038603B"/>
    <w:rsid w:val="00393D4D"/>
    <w:rsid w:val="00394285"/>
    <w:rsid w:val="00394F8C"/>
    <w:rsid w:val="003A4C94"/>
    <w:rsid w:val="003C543A"/>
    <w:rsid w:val="003D0665"/>
    <w:rsid w:val="003E4F47"/>
    <w:rsid w:val="003E5D27"/>
    <w:rsid w:val="003E7061"/>
    <w:rsid w:val="003F3580"/>
    <w:rsid w:val="003F3B3B"/>
    <w:rsid w:val="0040276F"/>
    <w:rsid w:val="0040565C"/>
    <w:rsid w:val="004160FD"/>
    <w:rsid w:val="004357C7"/>
    <w:rsid w:val="004365AD"/>
    <w:rsid w:val="00442A92"/>
    <w:rsid w:val="00442B45"/>
    <w:rsid w:val="00444219"/>
    <w:rsid w:val="0046019C"/>
    <w:rsid w:val="00462959"/>
    <w:rsid w:val="004645ED"/>
    <w:rsid w:val="004725C2"/>
    <w:rsid w:val="00475792"/>
    <w:rsid w:val="00486BE5"/>
    <w:rsid w:val="00490171"/>
    <w:rsid w:val="004A0A1B"/>
    <w:rsid w:val="004A4E20"/>
    <w:rsid w:val="004B4190"/>
    <w:rsid w:val="004B732F"/>
    <w:rsid w:val="004B7C09"/>
    <w:rsid w:val="004C16C1"/>
    <w:rsid w:val="004C6A9A"/>
    <w:rsid w:val="004D09EC"/>
    <w:rsid w:val="004D519E"/>
    <w:rsid w:val="004D58CC"/>
    <w:rsid w:val="004E7846"/>
    <w:rsid w:val="004F1E92"/>
    <w:rsid w:val="004F3422"/>
    <w:rsid w:val="004F6171"/>
    <w:rsid w:val="004F7BBB"/>
    <w:rsid w:val="0052384D"/>
    <w:rsid w:val="005308F7"/>
    <w:rsid w:val="00531B5D"/>
    <w:rsid w:val="0053475F"/>
    <w:rsid w:val="00540646"/>
    <w:rsid w:val="00544EBD"/>
    <w:rsid w:val="00545AC2"/>
    <w:rsid w:val="00555FE7"/>
    <w:rsid w:val="00557849"/>
    <w:rsid w:val="00561A8C"/>
    <w:rsid w:val="00561A97"/>
    <w:rsid w:val="005705BC"/>
    <w:rsid w:val="00575DF3"/>
    <w:rsid w:val="005856A8"/>
    <w:rsid w:val="005921D0"/>
    <w:rsid w:val="00592A48"/>
    <w:rsid w:val="00594DB2"/>
    <w:rsid w:val="005B25A8"/>
    <w:rsid w:val="005B2604"/>
    <w:rsid w:val="005C1171"/>
    <w:rsid w:val="005C3C0A"/>
    <w:rsid w:val="005C465D"/>
    <w:rsid w:val="005C5A65"/>
    <w:rsid w:val="005D107C"/>
    <w:rsid w:val="005D3A45"/>
    <w:rsid w:val="005D4C1A"/>
    <w:rsid w:val="005E1A9B"/>
    <w:rsid w:val="005E78A5"/>
    <w:rsid w:val="005F1478"/>
    <w:rsid w:val="005F774A"/>
    <w:rsid w:val="00600218"/>
    <w:rsid w:val="00606949"/>
    <w:rsid w:val="00607DC6"/>
    <w:rsid w:val="0061398F"/>
    <w:rsid w:val="00615F76"/>
    <w:rsid w:val="006349C4"/>
    <w:rsid w:val="00635442"/>
    <w:rsid w:val="006410C3"/>
    <w:rsid w:val="0064368E"/>
    <w:rsid w:val="00645C85"/>
    <w:rsid w:val="00651A3D"/>
    <w:rsid w:val="00655E47"/>
    <w:rsid w:val="00660928"/>
    <w:rsid w:val="00664C5F"/>
    <w:rsid w:val="0067294F"/>
    <w:rsid w:val="006775ED"/>
    <w:rsid w:val="00686793"/>
    <w:rsid w:val="00690AC1"/>
    <w:rsid w:val="006930BA"/>
    <w:rsid w:val="006A1C30"/>
    <w:rsid w:val="006A62BF"/>
    <w:rsid w:val="006B7A43"/>
    <w:rsid w:val="006D3ABC"/>
    <w:rsid w:val="006E5BEA"/>
    <w:rsid w:val="006E7B3F"/>
    <w:rsid w:val="007075F2"/>
    <w:rsid w:val="00734B6C"/>
    <w:rsid w:val="00736644"/>
    <w:rsid w:val="00737E3C"/>
    <w:rsid w:val="00742089"/>
    <w:rsid w:val="00747AE9"/>
    <w:rsid w:val="007511F1"/>
    <w:rsid w:val="00761049"/>
    <w:rsid w:val="007611E8"/>
    <w:rsid w:val="00766EF2"/>
    <w:rsid w:val="00767E80"/>
    <w:rsid w:val="00771A41"/>
    <w:rsid w:val="00772388"/>
    <w:rsid w:val="0077607E"/>
    <w:rsid w:val="0078462A"/>
    <w:rsid w:val="0078587E"/>
    <w:rsid w:val="00786BAC"/>
    <w:rsid w:val="007911CC"/>
    <w:rsid w:val="0079152C"/>
    <w:rsid w:val="00795B59"/>
    <w:rsid w:val="007978BB"/>
    <w:rsid w:val="007A12C3"/>
    <w:rsid w:val="007A4C2A"/>
    <w:rsid w:val="007B5090"/>
    <w:rsid w:val="007C2FD6"/>
    <w:rsid w:val="007D01DD"/>
    <w:rsid w:val="007D26CA"/>
    <w:rsid w:val="007D57EF"/>
    <w:rsid w:val="007E7CEE"/>
    <w:rsid w:val="007F484E"/>
    <w:rsid w:val="008121E8"/>
    <w:rsid w:val="008156BD"/>
    <w:rsid w:val="00822F56"/>
    <w:rsid w:val="0082621C"/>
    <w:rsid w:val="00835789"/>
    <w:rsid w:val="0083748D"/>
    <w:rsid w:val="00851BE5"/>
    <w:rsid w:val="00852D3A"/>
    <w:rsid w:val="0085587A"/>
    <w:rsid w:val="00866BBD"/>
    <w:rsid w:val="00871878"/>
    <w:rsid w:val="00872914"/>
    <w:rsid w:val="00873455"/>
    <w:rsid w:val="00873AD6"/>
    <w:rsid w:val="0087412C"/>
    <w:rsid w:val="00874726"/>
    <w:rsid w:val="00880B9B"/>
    <w:rsid w:val="00883F9A"/>
    <w:rsid w:val="00890362"/>
    <w:rsid w:val="008967CB"/>
    <w:rsid w:val="008A353B"/>
    <w:rsid w:val="008C6F7D"/>
    <w:rsid w:val="008E572E"/>
    <w:rsid w:val="008E658E"/>
    <w:rsid w:val="00900345"/>
    <w:rsid w:val="0090528F"/>
    <w:rsid w:val="00920CED"/>
    <w:rsid w:val="00922A75"/>
    <w:rsid w:val="00924A31"/>
    <w:rsid w:val="00926F7B"/>
    <w:rsid w:val="0092738E"/>
    <w:rsid w:val="009273C9"/>
    <w:rsid w:val="00940E37"/>
    <w:rsid w:val="009449ED"/>
    <w:rsid w:val="0095409D"/>
    <w:rsid w:val="009569C8"/>
    <w:rsid w:val="00960649"/>
    <w:rsid w:val="009617C4"/>
    <w:rsid w:val="00963CED"/>
    <w:rsid w:val="009809D5"/>
    <w:rsid w:val="00980A21"/>
    <w:rsid w:val="0098266C"/>
    <w:rsid w:val="00985069"/>
    <w:rsid w:val="009850D1"/>
    <w:rsid w:val="00990237"/>
    <w:rsid w:val="00992123"/>
    <w:rsid w:val="00994953"/>
    <w:rsid w:val="009A2692"/>
    <w:rsid w:val="009A62C1"/>
    <w:rsid w:val="009A6620"/>
    <w:rsid w:val="009B584D"/>
    <w:rsid w:val="009C3723"/>
    <w:rsid w:val="009C5516"/>
    <w:rsid w:val="009C655F"/>
    <w:rsid w:val="009D299D"/>
    <w:rsid w:val="009D6C1F"/>
    <w:rsid w:val="009E15C4"/>
    <w:rsid w:val="00A03BE7"/>
    <w:rsid w:val="00A14D74"/>
    <w:rsid w:val="00A201B5"/>
    <w:rsid w:val="00A24D08"/>
    <w:rsid w:val="00A258E2"/>
    <w:rsid w:val="00A315D8"/>
    <w:rsid w:val="00A32081"/>
    <w:rsid w:val="00A35720"/>
    <w:rsid w:val="00A37634"/>
    <w:rsid w:val="00A57E64"/>
    <w:rsid w:val="00A62577"/>
    <w:rsid w:val="00A64986"/>
    <w:rsid w:val="00A659C4"/>
    <w:rsid w:val="00A65BD5"/>
    <w:rsid w:val="00A703A5"/>
    <w:rsid w:val="00A7443B"/>
    <w:rsid w:val="00AA17F1"/>
    <w:rsid w:val="00AA34F5"/>
    <w:rsid w:val="00AA4762"/>
    <w:rsid w:val="00AA6986"/>
    <w:rsid w:val="00AC0192"/>
    <w:rsid w:val="00AC090D"/>
    <w:rsid w:val="00AC69CD"/>
    <w:rsid w:val="00AD1272"/>
    <w:rsid w:val="00AD7A88"/>
    <w:rsid w:val="00AE37D3"/>
    <w:rsid w:val="00AE5426"/>
    <w:rsid w:val="00AF2073"/>
    <w:rsid w:val="00B00CFC"/>
    <w:rsid w:val="00B15983"/>
    <w:rsid w:val="00B25B86"/>
    <w:rsid w:val="00B30329"/>
    <w:rsid w:val="00B34BDB"/>
    <w:rsid w:val="00B401D2"/>
    <w:rsid w:val="00B41F93"/>
    <w:rsid w:val="00B642A0"/>
    <w:rsid w:val="00B65DDC"/>
    <w:rsid w:val="00B66533"/>
    <w:rsid w:val="00B7610B"/>
    <w:rsid w:val="00B83C61"/>
    <w:rsid w:val="00B85FF8"/>
    <w:rsid w:val="00B92A6F"/>
    <w:rsid w:val="00B94DBF"/>
    <w:rsid w:val="00BA4C84"/>
    <w:rsid w:val="00BB0B55"/>
    <w:rsid w:val="00BC119A"/>
    <w:rsid w:val="00BD3AAB"/>
    <w:rsid w:val="00BD6F94"/>
    <w:rsid w:val="00BE062A"/>
    <w:rsid w:val="00BE121C"/>
    <w:rsid w:val="00BF1939"/>
    <w:rsid w:val="00BF2105"/>
    <w:rsid w:val="00BF263F"/>
    <w:rsid w:val="00BF4E58"/>
    <w:rsid w:val="00C067AC"/>
    <w:rsid w:val="00C1069F"/>
    <w:rsid w:val="00C2154D"/>
    <w:rsid w:val="00C21DE7"/>
    <w:rsid w:val="00C23E71"/>
    <w:rsid w:val="00C34183"/>
    <w:rsid w:val="00C376A8"/>
    <w:rsid w:val="00C41EC6"/>
    <w:rsid w:val="00C4329F"/>
    <w:rsid w:val="00C449EE"/>
    <w:rsid w:val="00C478CB"/>
    <w:rsid w:val="00C53F34"/>
    <w:rsid w:val="00C604AE"/>
    <w:rsid w:val="00C607EB"/>
    <w:rsid w:val="00C656B3"/>
    <w:rsid w:val="00C67319"/>
    <w:rsid w:val="00C83285"/>
    <w:rsid w:val="00C84BEC"/>
    <w:rsid w:val="00C94F5E"/>
    <w:rsid w:val="00CA0F61"/>
    <w:rsid w:val="00CA2D33"/>
    <w:rsid w:val="00CA519A"/>
    <w:rsid w:val="00CA58A0"/>
    <w:rsid w:val="00CA58E9"/>
    <w:rsid w:val="00CC538B"/>
    <w:rsid w:val="00CC61D8"/>
    <w:rsid w:val="00CD164C"/>
    <w:rsid w:val="00CD2102"/>
    <w:rsid w:val="00CD411B"/>
    <w:rsid w:val="00CE0B0B"/>
    <w:rsid w:val="00CE7847"/>
    <w:rsid w:val="00CF5072"/>
    <w:rsid w:val="00CF62CD"/>
    <w:rsid w:val="00CF6BD1"/>
    <w:rsid w:val="00D117BC"/>
    <w:rsid w:val="00D21E1E"/>
    <w:rsid w:val="00D25184"/>
    <w:rsid w:val="00D32B97"/>
    <w:rsid w:val="00D36482"/>
    <w:rsid w:val="00D44715"/>
    <w:rsid w:val="00D469A3"/>
    <w:rsid w:val="00D528D6"/>
    <w:rsid w:val="00D559C0"/>
    <w:rsid w:val="00D5623D"/>
    <w:rsid w:val="00D720C6"/>
    <w:rsid w:val="00D7616F"/>
    <w:rsid w:val="00D76C74"/>
    <w:rsid w:val="00D8103E"/>
    <w:rsid w:val="00D91A9C"/>
    <w:rsid w:val="00D9487E"/>
    <w:rsid w:val="00D97DEB"/>
    <w:rsid w:val="00DB0EC5"/>
    <w:rsid w:val="00DB2199"/>
    <w:rsid w:val="00DB29CD"/>
    <w:rsid w:val="00DC3FDC"/>
    <w:rsid w:val="00DC6819"/>
    <w:rsid w:val="00DC6F65"/>
    <w:rsid w:val="00DD3B5C"/>
    <w:rsid w:val="00DF204D"/>
    <w:rsid w:val="00DF2C30"/>
    <w:rsid w:val="00DF7730"/>
    <w:rsid w:val="00E00628"/>
    <w:rsid w:val="00E0169A"/>
    <w:rsid w:val="00E02B37"/>
    <w:rsid w:val="00E0486F"/>
    <w:rsid w:val="00E10341"/>
    <w:rsid w:val="00E12FE4"/>
    <w:rsid w:val="00E22F61"/>
    <w:rsid w:val="00E25228"/>
    <w:rsid w:val="00E27C96"/>
    <w:rsid w:val="00E47F94"/>
    <w:rsid w:val="00E52A3E"/>
    <w:rsid w:val="00E52EC3"/>
    <w:rsid w:val="00E75BE6"/>
    <w:rsid w:val="00E810EA"/>
    <w:rsid w:val="00E8551F"/>
    <w:rsid w:val="00E869DC"/>
    <w:rsid w:val="00E8701E"/>
    <w:rsid w:val="00E91DFF"/>
    <w:rsid w:val="00E95447"/>
    <w:rsid w:val="00EA4D5A"/>
    <w:rsid w:val="00EA77EA"/>
    <w:rsid w:val="00EB1EBB"/>
    <w:rsid w:val="00EB1F44"/>
    <w:rsid w:val="00EB5591"/>
    <w:rsid w:val="00EB7ADD"/>
    <w:rsid w:val="00EC530E"/>
    <w:rsid w:val="00EC6624"/>
    <w:rsid w:val="00ED142C"/>
    <w:rsid w:val="00EE41F4"/>
    <w:rsid w:val="00EE4B38"/>
    <w:rsid w:val="00EE69CF"/>
    <w:rsid w:val="00EF02AB"/>
    <w:rsid w:val="00EF615D"/>
    <w:rsid w:val="00F047C8"/>
    <w:rsid w:val="00F10967"/>
    <w:rsid w:val="00F14EB9"/>
    <w:rsid w:val="00F26E1D"/>
    <w:rsid w:val="00F52422"/>
    <w:rsid w:val="00F5769D"/>
    <w:rsid w:val="00F57A1A"/>
    <w:rsid w:val="00F64906"/>
    <w:rsid w:val="00F668D0"/>
    <w:rsid w:val="00F66EEA"/>
    <w:rsid w:val="00F80E32"/>
    <w:rsid w:val="00F82E7F"/>
    <w:rsid w:val="00F830A2"/>
    <w:rsid w:val="00F91F80"/>
    <w:rsid w:val="00F946D2"/>
    <w:rsid w:val="00F95976"/>
    <w:rsid w:val="00F95FA1"/>
    <w:rsid w:val="00F97E07"/>
    <w:rsid w:val="00FA0C9B"/>
    <w:rsid w:val="00FA5B7B"/>
    <w:rsid w:val="00FA5FD8"/>
    <w:rsid w:val="00FA7F1E"/>
    <w:rsid w:val="00FB0660"/>
    <w:rsid w:val="00FC2C75"/>
    <w:rsid w:val="00FC34B5"/>
    <w:rsid w:val="00FC4A8E"/>
    <w:rsid w:val="00FD4654"/>
    <w:rsid w:val="00FD6891"/>
    <w:rsid w:val="00FE4A74"/>
    <w:rsid w:val="00FE5B0E"/>
    <w:rsid w:val="00FF0FD2"/>
    <w:rsid w:val="00FF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C579"/>
  <w15:chartTrackingRefBased/>
  <w15:docId w15:val="{15A6AEEC-024F-4D51-B05B-93AF6642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D5565"/>
    <w:pPr>
      <w:spacing w:after="0" w:line="240" w:lineRule="auto"/>
    </w:pPr>
    <w:rPr>
      <w:rFonts w:ascii=".VnTime" w:eastAsia="Times New Roman" w:hAnsi=".VnTime" w:cs="Times New Roman"/>
      <w:kern w:val="0"/>
      <w:szCs w:val="28"/>
      <w14:ligatures w14:val="none"/>
    </w:rPr>
  </w:style>
  <w:style w:type="paragraph" w:styleId="u1">
    <w:name w:val="heading 1"/>
    <w:basedOn w:val="Binhthng"/>
    <w:next w:val="Binhthng"/>
    <w:link w:val="u1Char"/>
    <w:uiPriority w:val="9"/>
    <w:qFormat/>
    <w:rsid w:val="004F1E9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4F1E9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4F1E92"/>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u4">
    <w:name w:val="heading 4"/>
    <w:basedOn w:val="Binhthng"/>
    <w:next w:val="Binhthng"/>
    <w:link w:val="u4Char"/>
    <w:uiPriority w:val="9"/>
    <w:semiHidden/>
    <w:unhideWhenUsed/>
    <w:qFormat/>
    <w:rsid w:val="004F1E92"/>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u5">
    <w:name w:val="heading 5"/>
    <w:basedOn w:val="Binhthng"/>
    <w:next w:val="Binhthng"/>
    <w:link w:val="u5Char"/>
    <w:uiPriority w:val="9"/>
    <w:semiHidden/>
    <w:unhideWhenUsed/>
    <w:qFormat/>
    <w:rsid w:val="004F1E92"/>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u6">
    <w:name w:val="heading 6"/>
    <w:basedOn w:val="Binhthng"/>
    <w:next w:val="Binhthng"/>
    <w:link w:val="u6Char"/>
    <w:uiPriority w:val="9"/>
    <w:semiHidden/>
    <w:unhideWhenUsed/>
    <w:qFormat/>
    <w:rsid w:val="004F1E92"/>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u7">
    <w:name w:val="heading 7"/>
    <w:basedOn w:val="Binhthng"/>
    <w:next w:val="Binhthng"/>
    <w:link w:val="u7Char"/>
    <w:uiPriority w:val="9"/>
    <w:semiHidden/>
    <w:unhideWhenUsed/>
    <w:qFormat/>
    <w:rsid w:val="004F1E92"/>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u8">
    <w:name w:val="heading 8"/>
    <w:basedOn w:val="Binhthng"/>
    <w:next w:val="Binhthng"/>
    <w:link w:val="u8Char"/>
    <w:uiPriority w:val="9"/>
    <w:semiHidden/>
    <w:unhideWhenUsed/>
    <w:qFormat/>
    <w:rsid w:val="004F1E92"/>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u9">
    <w:name w:val="heading 9"/>
    <w:basedOn w:val="Binhthng"/>
    <w:next w:val="Binhthng"/>
    <w:link w:val="u9Char"/>
    <w:uiPriority w:val="9"/>
    <w:semiHidden/>
    <w:unhideWhenUsed/>
    <w:qFormat/>
    <w:rsid w:val="004F1E92"/>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F1E92"/>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4F1E92"/>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4F1E92"/>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4F1E92"/>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4F1E92"/>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4F1E9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F1E9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F1E9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F1E9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F1E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4F1E9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F1E92"/>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TiuphuChar">
    <w:name w:val="Tiêu đề phụ Char"/>
    <w:basedOn w:val="Phngmcinhcuaoanvn"/>
    <w:link w:val="Tiuphu"/>
    <w:uiPriority w:val="11"/>
    <w:rsid w:val="004F1E92"/>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4F1E92"/>
    <w:pPr>
      <w:spacing w:before="160" w:after="160" w:line="259" w:lineRule="auto"/>
      <w:jc w:val="center"/>
    </w:pPr>
    <w:rPr>
      <w:rFonts w:ascii="Times New Roman" w:eastAsiaTheme="minorHAnsi" w:hAnsi="Times New Roman" w:cstheme="minorBidi"/>
      <w:i/>
      <w:iCs/>
      <w:color w:val="404040" w:themeColor="text1" w:themeTint="BF"/>
      <w:kern w:val="2"/>
      <w:szCs w:val="22"/>
      <w14:ligatures w14:val="standardContextual"/>
    </w:rPr>
  </w:style>
  <w:style w:type="character" w:customStyle="1" w:styleId="LitrichdnChar">
    <w:name w:val="Lời trích dẫn Char"/>
    <w:basedOn w:val="Phngmcinhcuaoanvn"/>
    <w:link w:val="Litrichdn"/>
    <w:uiPriority w:val="29"/>
    <w:rsid w:val="004F1E92"/>
    <w:rPr>
      <w:i/>
      <w:iCs/>
      <w:color w:val="404040" w:themeColor="text1" w:themeTint="BF"/>
    </w:rPr>
  </w:style>
  <w:style w:type="paragraph" w:styleId="oancuaDanhsach">
    <w:name w:val="List Paragraph"/>
    <w:basedOn w:val="Binhthng"/>
    <w:uiPriority w:val="34"/>
    <w:qFormat/>
    <w:rsid w:val="004F1E92"/>
    <w:pPr>
      <w:spacing w:after="160" w:line="259" w:lineRule="auto"/>
      <w:ind w:left="720"/>
      <w:contextualSpacing/>
    </w:pPr>
    <w:rPr>
      <w:rFonts w:ascii="Times New Roman" w:eastAsiaTheme="minorHAnsi" w:hAnsi="Times New Roman" w:cstheme="minorBidi"/>
      <w:kern w:val="2"/>
      <w:szCs w:val="22"/>
      <w14:ligatures w14:val="standardContextual"/>
    </w:rPr>
  </w:style>
  <w:style w:type="character" w:styleId="NhnmnhThm">
    <w:name w:val="Intense Emphasis"/>
    <w:basedOn w:val="Phngmcinhcuaoanvn"/>
    <w:uiPriority w:val="21"/>
    <w:qFormat/>
    <w:rsid w:val="004F1E92"/>
    <w:rPr>
      <w:i/>
      <w:iCs/>
      <w:color w:val="2F5496" w:themeColor="accent1" w:themeShade="BF"/>
    </w:rPr>
  </w:style>
  <w:style w:type="paragraph" w:styleId="Nhaykepm">
    <w:name w:val="Intense Quote"/>
    <w:basedOn w:val="Binhthng"/>
    <w:next w:val="Binhthng"/>
    <w:link w:val="NhaykepmChar"/>
    <w:uiPriority w:val="30"/>
    <w:qFormat/>
    <w:rsid w:val="004F1E9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Cs w:val="22"/>
      <w14:ligatures w14:val="standardContextual"/>
    </w:rPr>
  </w:style>
  <w:style w:type="character" w:customStyle="1" w:styleId="NhaykepmChar">
    <w:name w:val="Nháy kép Đậm Char"/>
    <w:basedOn w:val="Phngmcinhcuaoanvn"/>
    <w:link w:val="Nhaykepm"/>
    <w:uiPriority w:val="30"/>
    <w:rsid w:val="004F1E92"/>
    <w:rPr>
      <w:i/>
      <w:iCs/>
      <w:color w:val="2F5496" w:themeColor="accent1" w:themeShade="BF"/>
    </w:rPr>
  </w:style>
  <w:style w:type="character" w:styleId="ThamchiuNhnmnh">
    <w:name w:val="Intense Reference"/>
    <w:basedOn w:val="Phngmcinhcuaoanvn"/>
    <w:uiPriority w:val="32"/>
    <w:qFormat/>
    <w:rsid w:val="004F1E92"/>
    <w:rPr>
      <w:b/>
      <w:bCs/>
      <w:smallCaps/>
      <w:color w:val="2F5496" w:themeColor="accent1" w:themeShade="BF"/>
      <w:spacing w:val="5"/>
    </w:rPr>
  </w:style>
  <w:style w:type="paragraph" w:styleId="ThnVnban">
    <w:name w:val="Body Text"/>
    <w:basedOn w:val="Binhthng"/>
    <w:link w:val="ThnVnbanChar"/>
    <w:uiPriority w:val="99"/>
    <w:rsid w:val="00736644"/>
    <w:pPr>
      <w:suppressAutoHyphens/>
      <w:ind w:right="-72"/>
      <w:jc w:val="both"/>
    </w:pPr>
    <w:rPr>
      <w:rFonts w:ascii="Times New Roman" w:hAnsi="Times New Roman"/>
      <w:spacing w:val="-4"/>
      <w:sz w:val="24"/>
      <w:szCs w:val="20"/>
    </w:rPr>
  </w:style>
  <w:style w:type="character" w:customStyle="1" w:styleId="ThnVnbanChar">
    <w:name w:val="Thân Văn bản Char"/>
    <w:basedOn w:val="Phngmcinhcuaoanvn"/>
    <w:link w:val="ThnVnban"/>
    <w:uiPriority w:val="99"/>
    <w:rsid w:val="00736644"/>
    <w:rPr>
      <w:rFonts w:eastAsia="Times New Roman" w:cs="Times New Roman"/>
      <w:spacing w:val="-4"/>
      <w:kern w:val="0"/>
      <w:sz w:val="24"/>
      <w:szCs w:val="20"/>
      <w14:ligatures w14:val="none"/>
    </w:rPr>
  </w:style>
  <w:style w:type="character" w:customStyle="1" w:styleId="Bodytext3">
    <w:name w:val="Body text (3)_"/>
    <w:basedOn w:val="Phngmcinhcuaoanvn"/>
    <w:link w:val="Bodytext30"/>
    <w:rsid w:val="0040565C"/>
    <w:rPr>
      <w:rFonts w:ascii="Arial" w:eastAsia="Arial" w:hAnsi="Arial" w:cs="Arial"/>
      <w:sz w:val="19"/>
      <w:szCs w:val="19"/>
    </w:rPr>
  </w:style>
  <w:style w:type="paragraph" w:customStyle="1" w:styleId="Bodytext30">
    <w:name w:val="Body text (3)"/>
    <w:basedOn w:val="Binhthng"/>
    <w:link w:val="Bodytext3"/>
    <w:rsid w:val="0040565C"/>
    <w:pPr>
      <w:widowControl w:val="0"/>
      <w:spacing w:after="80" w:line="305" w:lineRule="auto"/>
      <w:ind w:firstLine="500"/>
    </w:pPr>
    <w:rPr>
      <w:rFonts w:ascii="Arial" w:eastAsia="Arial" w:hAnsi="Arial" w:cs="Arial"/>
      <w:kern w:val="2"/>
      <w:sz w:val="19"/>
      <w:szCs w:val="19"/>
      <w14:ligatures w14:val="standardContextual"/>
    </w:rPr>
  </w:style>
  <w:style w:type="table" w:styleId="LiBang">
    <w:name w:val="Table Grid"/>
    <w:basedOn w:val="BangThngthng"/>
    <w:uiPriority w:val="39"/>
    <w:rsid w:val="00AA1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Phngmcinhcuaoanvn"/>
    <w:link w:val="Other0"/>
    <w:rsid w:val="0090528F"/>
    <w:rPr>
      <w:rFonts w:eastAsia="Times New Roman" w:cs="Times New Roman"/>
      <w:sz w:val="20"/>
      <w:szCs w:val="20"/>
    </w:rPr>
  </w:style>
  <w:style w:type="paragraph" w:customStyle="1" w:styleId="Other0">
    <w:name w:val="Other"/>
    <w:basedOn w:val="Binhthng"/>
    <w:link w:val="Other"/>
    <w:rsid w:val="0090528F"/>
    <w:pPr>
      <w:widowControl w:val="0"/>
      <w:spacing w:after="80" w:line="254" w:lineRule="auto"/>
      <w:ind w:firstLine="400"/>
    </w:pPr>
    <w:rPr>
      <w:rFonts w:ascii="Times New Roman" w:hAnsi="Times New Roman"/>
      <w:kern w:val="2"/>
      <w:sz w:val="20"/>
      <w:szCs w:val="20"/>
      <w14:ligatures w14:val="standardContextual"/>
    </w:rPr>
  </w:style>
  <w:style w:type="character" w:styleId="Siuktni">
    <w:name w:val="Hyperlink"/>
    <w:basedOn w:val="Phngmcinhcuaoanvn"/>
    <w:uiPriority w:val="99"/>
    <w:semiHidden/>
    <w:unhideWhenUsed/>
    <w:rsid w:val="00B85FF8"/>
    <w:rPr>
      <w:color w:val="0000FF"/>
      <w:u w:val="single"/>
    </w:rPr>
  </w:style>
  <w:style w:type="paragraph" w:styleId="ThngthngWeb">
    <w:name w:val="Normal (Web)"/>
    <w:basedOn w:val="Binhthng"/>
    <w:uiPriority w:val="99"/>
    <w:unhideWhenUsed/>
    <w:rsid w:val="00852D3A"/>
    <w:pPr>
      <w:spacing w:before="100" w:beforeAutospacing="1" w:after="100" w:afterAutospacing="1"/>
    </w:pPr>
    <w:rPr>
      <w:rFonts w:ascii="Times New Roman" w:hAnsi="Times New Roman"/>
      <w:sz w:val="24"/>
      <w:szCs w:val="24"/>
    </w:rPr>
  </w:style>
  <w:style w:type="character" w:styleId="Manh">
    <w:name w:val="Strong"/>
    <w:basedOn w:val="Phngmcinhcuaoanvn"/>
    <w:uiPriority w:val="22"/>
    <w:qFormat/>
    <w:rsid w:val="00852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320">
      <w:bodyDiv w:val="1"/>
      <w:marLeft w:val="0"/>
      <w:marRight w:val="0"/>
      <w:marTop w:val="0"/>
      <w:marBottom w:val="0"/>
      <w:divBdr>
        <w:top w:val="none" w:sz="0" w:space="0" w:color="auto"/>
        <w:left w:val="none" w:sz="0" w:space="0" w:color="auto"/>
        <w:bottom w:val="none" w:sz="0" w:space="0" w:color="auto"/>
        <w:right w:val="none" w:sz="0" w:space="0" w:color="auto"/>
      </w:divBdr>
    </w:div>
    <w:div w:id="40373648">
      <w:bodyDiv w:val="1"/>
      <w:marLeft w:val="0"/>
      <w:marRight w:val="0"/>
      <w:marTop w:val="0"/>
      <w:marBottom w:val="0"/>
      <w:divBdr>
        <w:top w:val="none" w:sz="0" w:space="0" w:color="auto"/>
        <w:left w:val="none" w:sz="0" w:space="0" w:color="auto"/>
        <w:bottom w:val="none" w:sz="0" w:space="0" w:color="auto"/>
        <w:right w:val="none" w:sz="0" w:space="0" w:color="auto"/>
      </w:divBdr>
      <w:divsChild>
        <w:div w:id="1204051538">
          <w:marLeft w:val="0"/>
          <w:marRight w:val="0"/>
          <w:marTop w:val="0"/>
          <w:marBottom w:val="0"/>
          <w:divBdr>
            <w:top w:val="none" w:sz="0" w:space="0" w:color="auto"/>
            <w:left w:val="none" w:sz="0" w:space="0" w:color="auto"/>
            <w:bottom w:val="none" w:sz="0" w:space="0" w:color="auto"/>
            <w:right w:val="none" w:sz="0" w:space="0" w:color="auto"/>
          </w:divBdr>
          <w:divsChild>
            <w:div w:id="129906103">
              <w:marLeft w:val="0"/>
              <w:marRight w:val="0"/>
              <w:marTop w:val="0"/>
              <w:marBottom w:val="0"/>
              <w:divBdr>
                <w:top w:val="none" w:sz="0" w:space="0" w:color="auto"/>
                <w:left w:val="none" w:sz="0" w:space="0" w:color="auto"/>
                <w:bottom w:val="none" w:sz="0" w:space="0" w:color="auto"/>
                <w:right w:val="none" w:sz="0" w:space="0" w:color="auto"/>
              </w:divBdr>
              <w:divsChild>
                <w:div w:id="4374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477">
      <w:bodyDiv w:val="1"/>
      <w:marLeft w:val="0"/>
      <w:marRight w:val="0"/>
      <w:marTop w:val="0"/>
      <w:marBottom w:val="0"/>
      <w:divBdr>
        <w:top w:val="none" w:sz="0" w:space="0" w:color="auto"/>
        <w:left w:val="none" w:sz="0" w:space="0" w:color="auto"/>
        <w:bottom w:val="none" w:sz="0" w:space="0" w:color="auto"/>
        <w:right w:val="none" w:sz="0" w:space="0" w:color="auto"/>
      </w:divBdr>
    </w:div>
    <w:div w:id="177889848">
      <w:bodyDiv w:val="1"/>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804932636">
              <w:marLeft w:val="0"/>
              <w:marRight w:val="0"/>
              <w:marTop w:val="0"/>
              <w:marBottom w:val="0"/>
              <w:divBdr>
                <w:top w:val="none" w:sz="0" w:space="0" w:color="auto"/>
                <w:left w:val="none" w:sz="0" w:space="0" w:color="auto"/>
                <w:bottom w:val="none" w:sz="0" w:space="0" w:color="auto"/>
                <w:right w:val="none" w:sz="0" w:space="0" w:color="auto"/>
              </w:divBdr>
              <w:divsChild>
                <w:div w:id="5849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7489">
      <w:bodyDiv w:val="1"/>
      <w:marLeft w:val="0"/>
      <w:marRight w:val="0"/>
      <w:marTop w:val="0"/>
      <w:marBottom w:val="0"/>
      <w:divBdr>
        <w:top w:val="none" w:sz="0" w:space="0" w:color="auto"/>
        <w:left w:val="none" w:sz="0" w:space="0" w:color="auto"/>
        <w:bottom w:val="none" w:sz="0" w:space="0" w:color="auto"/>
        <w:right w:val="none" w:sz="0" w:space="0" w:color="auto"/>
      </w:divBdr>
    </w:div>
    <w:div w:id="201208669">
      <w:bodyDiv w:val="1"/>
      <w:marLeft w:val="0"/>
      <w:marRight w:val="0"/>
      <w:marTop w:val="0"/>
      <w:marBottom w:val="0"/>
      <w:divBdr>
        <w:top w:val="none" w:sz="0" w:space="0" w:color="auto"/>
        <w:left w:val="none" w:sz="0" w:space="0" w:color="auto"/>
        <w:bottom w:val="none" w:sz="0" w:space="0" w:color="auto"/>
        <w:right w:val="none" w:sz="0" w:space="0" w:color="auto"/>
      </w:divBdr>
      <w:divsChild>
        <w:div w:id="1953782187">
          <w:marLeft w:val="0"/>
          <w:marRight w:val="0"/>
          <w:marTop w:val="0"/>
          <w:marBottom w:val="0"/>
          <w:divBdr>
            <w:top w:val="none" w:sz="0" w:space="0" w:color="auto"/>
            <w:left w:val="none" w:sz="0" w:space="0" w:color="auto"/>
            <w:bottom w:val="none" w:sz="0" w:space="0" w:color="auto"/>
            <w:right w:val="none" w:sz="0" w:space="0" w:color="auto"/>
          </w:divBdr>
          <w:divsChild>
            <w:div w:id="109251634">
              <w:marLeft w:val="0"/>
              <w:marRight w:val="0"/>
              <w:marTop w:val="0"/>
              <w:marBottom w:val="0"/>
              <w:divBdr>
                <w:top w:val="none" w:sz="0" w:space="0" w:color="auto"/>
                <w:left w:val="none" w:sz="0" w:space="0" w:color="auto"/>
                <w:bottom w:val="none" w:sz="0" w:space="0" w:color="auto"/>
                <w:right w:val="none" w:sz="0" w:space="0" w:color="auto"/>
              </w:divBdr>
              <w:divsChild>
                <w:div w:id="12207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2171">
      <w:bodyDiv w:val="1"/>
      <w:marLeft w:val="0"/>
      <w:marRight w:val="0"/>
      <w:marTop w:val="0"/>
      <w:marBottom w:val="0"/>
      <w:divBdr>
        <w:top w:val="none" w:sz="0" w:space="0" w:color="auto"/>
        <w:left w:val="none" w:sz="0" w:space="0" w:color="auto"/>
        <w:bottom w:val="none" w:sz="0" w:space="0" w:color="auto"/>
        <w:right w:val="none" w:sz="0" w:space="0" w:color="auto"/>
      </w:divBdr>
    </w:div>
    <w:div w:id="241137062">
      <w:bodyDiv w:val="1"/>
      <w:marLeft w:val="0"/>
      <w:marRight w:val="0"/>
      <w:marTop w:val="0"/>
      <w:marBottom w:val="0"/>
      <w:divBdr>
        <w:top w:val="none" w:sz="0" w:space="0" w:color="auto"/>
        <w:left w:val="none" w:sz="0" w:space="0" w:color="auto"/>
        <w:bottom w:val="none" w:sz="0" w:space="0" w:color="auto"/>
        <w:right w:val="none" w:sz="0" w:space="0" w:color="auto"/>
      </w:divBdr>
      <w:divsChild>
        <w:div w:id="1216434639">
          <w:marLeft w:val="0"/>
          <w:marRight w:val="0"/>
          <w:marTop w:val="0"/>
          <w:marBottom w:val="0"/>
          <w:divBdr>
            <w:top w:val="none" w:sz="0" w:space="0" w:color="auto"/>
            <w:left w:val="none" w:sz="0" w:space="0" w:color="auto"/>
            <w:bottom w:val="none" w:sz="0" w:space="0" w:color="auto"/>
            <w:right w:val="none" w:sz="0" w:space="0" w:color="auto"/>
          </w:divBdr>
          <w:divsChild>
            <w:div w:id="1542284907">
              <w:marLeft w:val="0"/>
              <w:marRight w:val="0"/>
              <w:marTop w:val="0"/>
              <w:marBottom w:val="0"/>
              <w:divBdr>
                <w:top w:val="none" w:sz="0" w:space="0" w:color="auto"/>
                <w:left w:val="none" w:sz="0" w:space="0" w:color="auto"/>
                <w:bottom w:val="none" w:sz="0" w:space="0" w:color="auto"/>
                <w:right w:val="none" w:sz="0" w:space="0" w:color="auto"/>
              </w:divBdr>
              <w:divsChild>
                <w:div w:id="12060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9850">
      <w:bodyDiv w:val="1"/>
      <w:marLeft w:val="0"/>
      <w:marRight w:val="0"/>
      <w:marTop w:val="0"/>
      <w:marBottom w:val="0"/>
      <w:divBdr>
        <w:top w:val="none" w:sz="0" w:space="0" w:color="auto"/>
        <w:left w:val="none" w:sz="0" w:space="0" w:color="auto"/>
        <w:bottom w:val="none" w:sz="0" w:space="0" w:color="auto"/>
        <w:right w:val="none" w:sz="0" w:space="0" w:color="auto"/>
      </w:divBdr>
      <w:divsChild>
        <w:div w:id="1514487796">
          <w:marLeft w:val="0"/>
          <w:marRight w:val="0"/>
          <w:marTop w:val="0"/>
          <w:marBottom w:val="0"/>
          <w:divBdr>
            <w:top w:val="none" w:sz="0" w:space="0" w:color="auto"/>
            <w:left w:val="none" w:sz="0" w:space="0" w:color="auto"/>
            <w:bottom w:val="none" w:sz="0" w:space="0" w:color="auto"/>
            <w:right w:val="none" w:sz="0" w:space="0" w:color="auto"/>
          </w:divBdr>
          <w:divsChild>
            <w:div w:id="612787186">
              <w:marLeft w:val="0"/>
              <w:marRight w:val="0"/>
              <w:marTop w:val="0"/>
              <w:marBottom w:val="0"/>
              <w:divBdr>
                <w:top w:val="none" w:sz="0" w:space="0" w:color="auto"/>
                <w:left w:val="none" w:sz="0" w:space="0" w:color="auto"/>
                <w:bottom w:val="none" w:sz="0" w:space="0" w:color="auto"/>
                <w:right w:val="none" w:sz="0" w:space="0" w:color="auto"/>
              </w:divBdr>
              <w:divsChild>
                <w:div w:id="12969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335641">
      <w:bodyDiv w:val="1"/>
      <w:marLeft w:val="0"/>
      <w:marRight w:val="0"/>
      <w:marTop w:val="0"/>
      <w:marBottom w:val="0"/>
      <w:divBdr>
        <w:top w:val="none" w:sz="0" w:space="0" w:color="auto"/>
        <w:left w:val="none" w:sz="0" w:space="0" w:color="auto"/>
        <w:bottom w:val="none" w:sz="0" w:space="0" w:color="auto"/>
        <w:right w:val="none" w:sz="0" w:space="0" w:color="auto"/>
      </w:divBdr>
    </w:div>
    <w:div w:id="378435185">
      <w:bodyDiv w:val="1"/>
      <w:marLeft w:val="0"/>
      <w:marRight w:val="0"/>
      <w:marTop w:val="0"/>
      <w:marBottom w:val="0"/>
      <w:divBdr>
        <w:top w:val="none" w:sz="0" w:space="0" w:color="auto"/>
        <w:left w:val="none" w:sz="0" w:space="0" w:color="auto"/>
        <w:bottom w:val="none" w:sz="0" w:space="0" w:color="auto"/>
        <w:right w:val="none" w:sz="0" w:space="0" w:color="auto"/>
      </w:divBdr>
      <w:divsChild>
        <w:div w:id="177550323">
          <w:marLeft w:val="0"/>
          <w:marRight w:val="0"/>
          <w:marTop w:val="0"/>
          <w:marBottom w:val="0"/>
          <w:divBdr>
            <w:top w:val="none" w:sz="0" w:space="0" w:color="auto"/>
            <w:left w:val="none" w:sz="0" w:space="0" w:color="auto"/>
            <w:bottom w:val="none" w:sz="0" w:space="0" w:color="auto"/>
            <w:right w:val="none" w:sz="0" w:space="0" w:color="auto"/>
          </w:divBdr>
          <w:divsChild>
            <w:div w:id="1479879757">
              <w:marLeft w:val="0"/>
              <w:marRight w:val="0"/>
              <w:marTop w:val="0"/>
              <w:marBottom w:val="0"/>
              <w:divBdr>
                <w:top w:val="none" w:sz="0" w:space="0" w:color="auto"/>
                <w:left w:val="none" w:sz="0" w:space="0" w:color="auto"/>
                <w:bottom w:val="none" w:sz="0" w:space="0" w:color="auto"/>
                <w:right w:val="none" w:sz="0" w:space="0" w:color="auto"/>
              </w:divBdr>
              <w:divsChild>
                <w:div w:id="16692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64757">
      <w:bodyDiv w:val="1"/>
      <w:marLeft w:val="0"/>
      <w:marRight w:val="0"/>
      <w:marTop w:val="0"/>
      <w:marBottom w:val="0"/>
      <w:divBdr>
        <w:top w:val="none" w:sz="0" w:space="0" w:color="auto"/>
        <w:left w:val="none" w:sz="0" w:space="0" w:color="auto"/>
        <w:bottom w:val="none" w:sz="0" w:space="0" w:color="auto"/>
        <w:right w:val="none" w:sz="0" w:space="0" w:color="auto"/>
      </w:divBdr>
      <w:divsChild>
        <w:div w:id="1516533375">
          <w:marLeft w:val="0"/>
          <w:marRight w:val="0"/>
          <w:marTop w:val="0"/>
          <w:marBottom w:val="0"/>
          <w:divBdr>
            <w:top w:val="none" w:sz="0" w:space="0" w:color="auto"/>
            <w:left w:val="none" w:sz="0" w:space="0" w:color="auto"/>
            <w:bottom w:val="none" w:sz="0" w:space="0" w:color="auto"/>
            <w:right w:val="none" w:sz="0" w:space="0" w:color="auto"/>
          </w:divBdr>
          <w:divsChild>
            <w:div w:id="1672633970">
              <w:marLeft w:val="0"/>
              <w:marRight w:val="0"/>
              <w:marTop w:val="0"/>
              <w:marBottom w:val="0"/>
              <w:divBdr>
                <w:top w:val="none" w:sz="0" w:space="0" w:color="auto"/>
                <w:left w:val="none" w:sz="0" w:space="0" w:color="auto"/>
                <w:bottom w:val="none" w:sz="0" w:space="0" w:color="auto"/>
                <w:right w:val="none" w:sz="0" w:space="0" w:color="auto"/>
              </w:divBdr>
              <w:divsChild>
                <w:div w:id="6745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4744">
      <w:bodyDiv w:val="1"/>
      <w:marLeft w:val="0"/>
      <w:marRight w:val="0"/>
      <w:marTop w:val="0"/>
      <w:marBottom w:val="0"/>
      <w:divBdr>
        <w:top w:val="none" w:sz="0" w:space="0" w:color="auto"/>
        <w:left w:val="none" w:sz="0" w:space="0" w:color="auto"/>
        <w:bottom w:val="none" w:sz="0" w:space="0" w:color="auto"/>
        <w:right w:val="none" w:sz="0" w:space="0" w:color="auto"/>
      </w:divBdr>
    </w:div>
    <w:div w:id="674070298">
      <w:bodyDiv w:val="1"/>
      <w:marLeft w:val="0"/>
      <w:marRight w:val="0"/>
      <w:marTop w:val="0"/>
      <w:marBottom w:val="0"/>
      <w:divBdr>
        <w:top w:val="none" w:sz="0" w:space="0" w:color="auto"/>
        <w:left w:val="none" w:sz="0" w:space="0" w:color="auto"/>
        <w:bottom w:val="none" w:sz="0" w:space="0" w:color="auto"/>
        <w:right w:val="none" w:sz="0" w:space="0" w:color="auto"/>
      </w:divBdr>
    </w:div>
    <w:div w:id="701056986">
      <w:bodyDiv w:val="1"/>
      <w:marLeft w:val="0"/>
      <w:marRight w:val="0"/>
      <w:marTop w:val="0"/>
      <w:marBottom w:val="0"/>
      <w:divBdr>
        <w:top w:val="none" w:sz="0" w:space="0" w:color="auto"/>
        <w:left w:val="none" w:sz="0" w:space="0" w:color="auto"/>
        <w:bottom w:val="none" w:sz="0" w:space="0" w:color="auto"/>
        <w:right w:val="none" w:sz="0" w:space="0" w:color="auto"/>
      </w:divBdr>
      <w:divsChild>
        <w:div w:id="871695221">
          <w:marLeft w:val="0"/>
          <w:marRight w:val="0"/>
          <w:marTop w:val="0"/>
          <w:marBottom w:val="0"/>
          <w:divBdr>
            <w:top w:val="none" w:sz="0" w:space="0" w:color="auto"/>
            <w:left w:val="none" w:sz="0" w:space="0" w:color="auto"/>
            <w:bottom w:val="none" w:sz="0" w:space="0" w:color="auto"/>
            <w:right w:val="none" w:sz="0" w:space="0" w:color="auto"/>
          </w:divBdr>
          <w:divsChild>
            <w:div w:id="383801048">
              <w:marLeft w:val="0"/>
              <w:marRight w:val="0"/>
              <w:marTop w:val="0"/>
              <w:marBottom w:val="0"/>
              <w:divBdr>
                <w:top w:val="none" w:sz="0" w:space="0" w:color="auto"/>
                <w:left w:val="none" w:sz="0" w:space="0" w:color="auto"/>
                <w:bottom w:val="none" w:sz="0" w:space="0" w:color="auto"/>
                <w:right w:val="none" w:sz="0" w:space="0" w:color="auto"/>
              </w:divBdr>
              <w:divsChild>
                <w:div w:id="5151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13096">
      <w:bodyDiv w:val="1"/>
      <w:marLeft w:val="0"/>
      <w:marRight w:val="0"/>
      <w:marTop w:val="0"/>
      <w:marBottom w:val="0"/>
      <w:divBdr>
        <w:top w:val="none" w:sz="0" w:space="0" w:color="auto"/>
        <w:left w:val="none" w:sz="0" w:space="0" w:color="auto"/>
        <w:bottom w:val="none" w:sz="0" w:space="0" w:color="auto"/>
        <w:right w:val="none" w:sz="0" w:space="0" w:color="auto"/>
      </w:divBdr>
    </w:div>
    <w:div w:id="779419777">
      <w:bodyDiv w:val="1"/>
      <w:marLeft w:val="0"/>
      <w:marRight w:val="0"/>
      <w:marTop w:val="0"/>
      <w:marBottom w:val="0"/>
      <w:divBdr>
        <w:top w:val="none" w:sz="0" w:space="0" w:color="auto"/>
        <w:left w:val="none" w:sz="0" w:space="0" w:color="auto"/>
        <w:bottom w:val="none" w:sz="0" w:space="0" w:color="auto"/>
        <w:right w:val="none" w:sz="0" w:space="0" w:color="auto"/>
      </w:divBdr>
      <w:divsChild>
        <w:div w:id="1346597827">
          <w:marLeft w:val="0"/>
          <w:marRight w:val="0"/>
          <w:marTop w:val="0"/>
          <w:marBottom w:val="0"/>
          <w:divBdr>
            <w:top w:val="none" w:sz="0" w:space="0" w:color="auto"/>
            <w:left w:val="none" w:sz="0" w:space="0" w:color="auto"/>
            <w:bottom w:val="none" w:sz="0" w:space="0" w:color="auto"/>
            <w:right w:val="none" w:sz="0" w:space="0" w:color="auto"/>
          </w:divBdr>
          <w:divsChild>
            <w:div w:id="553852255">
              <w:marLeft w:val="0"/>
              <w:marRight w:val="0"/>
              <w:marTop w:val="0"/>
              <w:marBottom w:val="0"/>
              <w:divBdr>
                <w:top w:val="none" w:sz="0" w:space="0" w:color="auto"/>
                <w:left w:val="none" w:sz="0" w:space="0" w:color="auto"/>
                <w:bottom w:val="none" w:sz="0" w:space="0" w:color="auto"/>
                <w:right w:val="none" w:sz="0" w:space="0" w:color="auto"/>
              </w:divBdr>
              <w:divsChild>
                <w:div w:id="20935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9760">
      <w:bodyDiv w:val="1"/>
      <w:marLeft w:val="0"/>
      <w:marRight w:val="0"/>
      <w:marTop w:val="0"/>
      <w:marBottom w:val="0"/>
      <w:divBdr>
        <w:top w:val="none" w:sz="0" w:space="0" w:color="auto"/>
        <w:left w:val="none" w:sz="0" w:space="0" w:color="auto"/>
        <w:bottom w:val="none" w:sz="0" w:space="0" w:color="auto"/>
        <w:right w:val="none" w:sz="0" w:space="0" w:color="auto"/>
      </w:divBdr>
      <w:divsChild>
        <w:div w:id="2115442951">
          <w:marLeft w:val="0"/>
          <w:marRight w:val="0"/>
          <w:marTop w:val="0"/>
          <w:marBottom w:val="0"/>
          <w:divBdr>
            <w:top w:val="none" w:sz="0" w:space="0" w:color="auto"/>
            <w:left w:val="none" w:sz="0" w:space="0" w:color="auto"/>
            <w:bottom w:val="none" w:sz="0" w:space="0" w:color="auto"/>
            <w:right w:val="none" w:sz="0" w:space="0" w:color="auto"/>
          </w:divBdr>
          <w:divsChild>
            <w:div w:id="1676027900">
              <w:marLeft w:val="0"/>
              <w:marRight w:val="0"/>
              <w:marTop w:val="0"/>
              <w:marBottom w:val="0"/>
              <w:divBdr>
                <w:top w:val="none" w:sz="0" w:space="0" w:color="auto"/>
                <w:left w:val="none" w:sz="0" w:space="0" w:color="auto"/>
                <w:bottom w:val="none" w:sz="0" w:space="0" w:color="auto"/>
                <w:right w:val="none" w:sz="0" w:space="0" w:color="auto"/>
              </w:divBdr>
              <w:divsChild>
                <w:div w:id="2267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0712">
      <w:bodyDiv w:val="1"/>
      <w:marLeft w:val="0"/>
      <w:marRight w:val="0"/>
      <w:marTop w:val="0"/>
      <w:marBottom w:val="0"/>
      <w:divBdr>
        <w:top w:val="none" w:sz="0" w:space="0" w:color="auto"/>
        <w:left w:val="none" w:sz="0" w:space="0" w:color="auto"/>
        <w:bottom w:val="none" w:sz="0" w:space="0" w:color="auto"/>
        <w:right w:val="none" w:sz="0" w:space="0" w:color="auto"/>
      </w:divBdr>
    </w:div>
    <w:div w:id="815686046">
      <w:bodyDiv w:val="1"/>
      <w:marLeft w:val="0"/>
      <w:marRight w:val="0"/>
      <w:marTop w:val="0"/>
      <w:marBottom w:val="0"/>
      <w:divBdr>
        <w:top w:val="none" w:sz="0" w:space="0" w:color="auto"/>
        <w:left w:val="none" w:sz="0" w:space="0" w:color="auto"/>
        <w:bottom w:val="none" w:sz="0" w:space="0" w:color="auto"/>
        <w:right w:val="none" w:sz="0" w:space="0" w:color="auto"/>
      </w:divBdr>
    </w:div>
    <w:div w:id="821696922">
      <w:bodyDiv w:val="1"/>
      <w:marLeft w:val="0"/>
      <w:marRight w:val="0"/>
      <w:marTop w:val="0"/>
      <w:marBottom w:val="0"/>
      <w:divBdr>
        <w:top w:val="none" w:sz="0" w:space="0" w:color="auto"/>
        <w:left w:val="none" w:sz="0" w:space="0" w:color="auto"/>
        <w:bottom w:val="none" w:sz="0" w:space="0" w:color="auto"/>
        <w:right w:val="none" w:sz="0" w:space="0" w:color="auto"/>
      </w:divBdr>
    </w:div>
    <w:div w:id="858816390">
      <w:bodyDiv w:val="1"/>
      <w:marLeft w:val="0"/>
      <w:marRight w:val="0"/>
      <w:marTop w:val="0"/>
      <w:marBottom w:val="0"/>
      <w:divBdr>
        <w:top w:val="none" w:sz="0" w:space="0" w:color="auto"/>
        <w:left w:val="none" w:sz="0" w:space="0" w:color="auto"/>
        <w:bottom w:val="none" w:sz="0" w:space="0" w:color="auto"/>
        <w:right w:val="none" w:sz="0" w:space="0" w:color="auto"/>
      </w:divBdr>
      <w:divsChild>
        <w:div w:id="471555130">
          <w:marLeft w:val="0"/>
          <w:marRight w:val="0"/>
          <w:marTop w:val="0"/>
          <w:marBottom w:val="0"/>
          <w:divBdr>
            <w:top w:val="none" w:sz="0" w:space="0" w:color="auto"/>
            <w:left w:val="none" w:sz="0" w:space="0" w:color="auto"/>
            <w:bottom w:val="none" w:sz="0" w:space="0" w:color="auto"/>
            <w:right w:val="none" w:sz="0" w:space="0" w:color="auto"/>
          </w:divBdr>
          <w:divsChild>
            <w:div w:id="1155874477">
              <w:marLeft w:val="0"/>
              <w:marRight w:val="0"/>
              <w:marTop w:val="0"/>
              <w:marBottom w:val="0"/>
              <w:divBdr>
                <w:top w:val="none" w:sz="0" w:space="0" w:color="auto"/>
                <w:left w:val="none" w:sz="0" w:space="0" w:color="auto"/>
                <w:bottom w:val="none" w:sz="0" w:space="0" w:color="auto"/>
                <w:right w:val="none" w:sz="0" w:space="0" w:color="auto"/>
              </w:divBdr>
              <w:divsChild>
                <w:div w:id="2240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14595">
      <w:bodyDiv w:val="1"/>
      <w:marLeft w:val="0"/>
      <w:marRight w:val="0"/>
      <w:marTop w:val="0"/>
      <w:marBottom w:val="0"/>
      <w:divBdr>
        <w:top w:val="none" w:sz="0" w:space="0" w:color="auto"/>
        <w:left w:val="none" w:sz="0" w:space="0" w:color="auto"/>
        <w:bottom w:val="none" w:sz="0" w:space="0" w:color="auto"/>
        <w:right w:val="none" w:sz="0" w:space="0" w:color="auto"/>
      </w:divBdr>
      <w:divsChild>
        <w:div w:id="1221987383">
          <w:marLeft w:val="0"/>
          <w:marRight w:val="0"/>
          <w:marTop w:val="0"/>
          <w:marBottom w:val="0"/>
          <w:divBdr>
            <w:top w:val="none" w:sz="0" w:space="0" w:color="auto"/>
            <w:left w:val="none" w:sz="0" w:space="0" w:color="auto"/>
            <w:bottom w:val="none" w:sz="0" w:space="0" w:color="auto"/>
            <w:right w:val="none" w:sz="0" w:space="0" w:color="auto"/>
          </w:divBdr>
          <w:divsChild>
            <w:div w:id="1397701828">
              <w:marLeft w:val="0"/>
              <w:marRight w:val="0"/>
              <w:marTop w:val="0"/>
              <w:marBottom w:val="0"/>
              <w:divBdr>
                <w:top w:val="none" w:sz="0" w:space="0" w:color="auto"/>
                <w:left w:val="none" w:sz="0" w:space="0" w:color="auto"/>
                <w:bottom w:val="none" w:sz="0" w:space="0" w:color="auto"/>
                <w:right w:val="none" w:sz="0" w:space="0" w:color="auto"/>
              </w:divBdr>
              <w:divsChild>
                <w:div w:id="7230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9281">
      <w:bodyDiv w:val="1"/>
      <w:marLeft w:val="0"/>
      <w:marRight w:val="0"/>
      <w:marTop w:val="0"/>
      <w:marBottom w:val="0"/>
      <w:divBdr>
        <w:top w:val="none" w:sz="0" w:space="0" w:color="auto"/>
        <w:left w:val="none" w:sz="0" w:space="0" w:color="auto"/>
        <w:bottom w:val="none" w:sz="0" w:space="0" w:color="auto"/>
        <w:right w:val="none" w:sz="0" w:space="0" w:color="auto"/>
      </w:divBdr>
      <w:divsChild>
        <w:div w:id="1322654903">
          <w:marLeft w:val="0"/>
          <w:marRight w:val="0"/>
          <w:marTop w:val="0"/>
          <w:marBottom w:val="0"/>
          <w:divBdr>
            <w:top w:val="none" w:sz="0" w:space="0" w:color="auto"/>
            <w:left w:val="none" w:sz="0" w:space="0" w:color="auto"/>
            <w:bottom w:val="none" w:sz="0" w:space="0" w:color="auto"/>
            <w:right w:val="none" w:sz="0" w:space="0" w:color="auto"/>
          </w:divBdr>
          <w:divsChild>
            <w:div w:id="779226218">
              <w:marLeft w:val="0"/>
              <w:marRight w:val="0"/>
              <w:marTop w:val="0"/>
              <w:marBottom w:val="0"/>
              <w:divBdr>
                <w:top w:val="none" w:sz="0" w:space="0" w:color="auto"/>
                <w:left w:val="none" w:sz="0" w:space="0" w:color="auto"/>
                <w:bottom w:val="none" w:sz="0" w:space="0" w:color="auto"/>
                <w:right w:val="none" w:sz="0" w:space="0" w:color="auto"/>
              </w:divBdr>
              <w:divsChild>
                <w:div w:id="206976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9923">
      <w:bodyDiv w:val="1"/>
      <w:marLeft w:val="0"/>
      <w:marRight w:val="0"/>
      <w:marTop w:val="0"/>
      <w:marBottom w:val="0"/>
      <w:divBdr>
        <w:top w:val="none" w:sz="0" w:space="0" w:color="auto"/>
        <w:left w:val="none" w:sz="0" w:space="0" w:color="auto"/>
        <w:bottom w:val="none" w:sz="0" w:space="0" w:color="auto"/>
        <w:right w:val="none" w:sz="0" w:space="0" w:color="auto"/>
      </w:divBdr>
    </w:div>
    <w:div w:id="1031105022">
      <w:bodyDiv w:val="1"/>
      <w:marLeft w:val="0"/>
      <w:marRight w:val="0"/>
      <w:marTop w:val="0"/>
      <w:marBottom w:val="0"/>
      <w:divBdr>
        <w:top w:val="none" w:sz="0" w:space="0" w:color="auto"/>
        <w:left w:val="none" w:sz="0" w:space="0" w:color="auto"/>
        <w:bottom w:val="none" w:sz="0" w:space="0" w:color="auto"/>
        <w:right w:val="none" w:sz="0" w:space="0" w:color="auto"/>
      </w:divBdr>
      <w:divsChild>
        <w:div w:id="1553496704">
          <w:marLeft w:val="0"/>
          <w:marRight w:val="0"/>
          <w:marTop w:val="0"/>
          <w:marBottom w:val="0"/>
          <w:divBdr>
            <w:top w:val="none" w:sz="0" w:space="0" w:color="auto"/>
            <w:left w:val="none" w:sz="0" w:space="0" w:color="auto"/>
            <w:bottom w:val="none" w:sz="0" w:space="0" w:color="auto"/>
            <w:right w:val="none" w:sz="0" w:space="0" w:color="auto"/>
          </w:divBdr>
          <w:divsChild>
            <w:div w:id="1168518777">
              <w:marLeft w:val="0"/>
              <w:marRight w:val="0"/>
              <w:marTop w:val="0"/>
              <w:marBottom w:val="0"/>
              <w:divBdr>
                <w:top w:val="none" w:sz="0" w:space="0" w:color="auto"/>
                <w:left w:val="none" w:sz="0" w:space="0" w:color="auto"/>
                <w:bottom w:val="none" w:sz="0" w:space="0" w:color="auto"/>
                <w:right w:val="none" w:sz="0" w:space="0" w:color="auto"/>
              </w:divBdr>
              <w:divsChild>
                <w:div w:id="213267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6657">
      <w:bodyDiv w:val="1"/>
      <w:marLeft w:val="0"/>
      <w:marRight w:val="0"/>
      <w:marTop w:val="0"/>
      <w:marBottom w:val="0"/>
      <w:divBdr>
        <w:top w:val="none" w:sz="0" w:space="0" w:color="auto"/>
        <w:left w:val="none" w:sz="0" w:space="0" w:color="auto"/>
        <w:bottom w:val="none" w:sz="0" w:space="0" w:color="auto"/>
        <w:right w:val="none" w:sz="0" w:space="0" w:color="auto"/>
      </w:divBdr>
    </w:div>
    <w:div w:id="1091320129">
      <w:bodyDiv w:val="1"/>
      <w:marLeft w:val="0"/>
      <w:marRight w:val="0"/>
      <w:marTop w:val="0"/>
      <w:marBottom w:val="0"/>
      <w:divBdr>
        <w:top w:val="none" w:sz="0" w:space="0" w:color="auto"/>
        <w:left w:val="none" w:sz="0" w:space="0" w:color="auto"/>
        <w:bottom w:val="none" w:sz="0" w:space="0" w:color="auto"/>
        <w:right w:val="none" w:sz="0" w:space="0" w:color="auto"/>
      </w:divBdr>
      <w:divsChild>
        <w:div w:id="493184225">
          <w:marLeft w:val="0"/>
          <w:marRight w:val="0"/>
          <w:marTop w:val="0"/>
          <w:marBottom w:val="0"/>
          <w:divBdr>
            <w:top w:val="none" w:sz="0" w:space="0" w:color="auto"/>
            <w:left w:val="none" w:sz="0" w:space="0" w:color="auto"/>
            <w:bottom w:val="none" w:sz="0" w:space="0" w:color="auto"/>
            <w:right w:val="none" w:sz="0" w:space="0" w:color="auto"/>
          </w:divBdr>
          <w:divsChild>
            <w:div w:id="1108507867">
              <w:marLeft w:val="0"/>
              <w:marRight w:val="0"/>
              <w:marTop w:val="0"/>
              <w:marBottom w:val="0"/>
              <w:divBdr>
                <w:top w:val="none" w:sz="0" w:space="0" w:color="auto"/>
                <w:left w:val="none" w:sz="0" w:space="0" w:color="auto"/>
                <w:bottom w:val="none" w:sz="0" w:space="0" w:color="auto"/>
                <w:right w:val="none" w:sz="0" w:space="0" w:color="auto"/>
              </w:divBdr>
              <w:divsChild>
                <w:div w:id="729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83666">
      <w:bodyDiv w:val="1"/>
      <w:marLeft w:val="0"/>
      <w:marRight w:val="0"/>
      <w:marTop w:val="0"/>
      <w:marBottom w:val="0"/>
      <w:divBdr>
        <w:top w:val="none" w:sz="0" w:space="0" w:color="auto"/>
        <w:left w:val="none" w:sz="0" w:space="0" w:color="auto"/>
        <w:bottom w:val="none" w:sz="0" w:space="0" w:color="auto"/>
        <w:right w:val="none" w:sz="0" w:space="0" w:color="auto"/>
      </w:divBdr>
    </w:div>
    <w:div w:id="1202014530">
      <w:bodyDiv w:val="1"/>
      <w:marLeft w:val="0"/>
      <w:marRight w:val="0"/>
      <w:marTop w:val="0"/>
      <w:marBottom w:val="0"/>
      <w:divBdr>
        <w:top w:val="none" w:sz="0" w:space="0" w:color="auto"/>
        <w:left w:val="none" w:sz="0" w:space="0" w:color="auto"/>
        <w:bottom w:val="none" w:sz="0" w:space="0" w:color="auto"/>
        <w:right w:val="none" w:sz="0" w:space="0" w:color="auto"/>
      </w:divBdr>
    </w:div>
    <w:div w:id="1234004243">
      <w:bodyDiv w:val="1"/>
      <w:marLeft w:val="0"/>
      <w:marRight w:val="0"/>
      <w:marTop w:val="0"/>
      <w:marBottom w:val="0"/>
      <w:divBdr>
        <w:top w:val="none" w:sz="0" w:space="0" w:color="auto"/>
        <w:left w:val="none" w:sz="0" w:space="0" w:color="auto"/>
        <w:bottom w:val="none" w:sz="0" w:space="0" w:color="auto"/>
        <w:right w:val="none" w:sz="0" w:space="0" w:color="auto"/>
      </w:divBdr>
      <w:divsChild>
        <w:div w:id="1637030926">
          <w:marLeft w:val="0"/>
          <w:marRight w:val="0"/>
          <w:marTop w:val="0"/>
          <w:marBottom w:val="0"/>
          <w:divBdr>
            <w:top w:val="none" w:sz="0" w:space="0" w:color="auto"/>
            <w:left w:val="none" w:sz="0" w:space="0" w:color="auto"/>
            <w:bottom w:val="none" w:sz="0" w:space="0" w:color="auto"/>
            <w:right w:val="none" w:sz="0" w:space="0" w:color="auto"/>
          </w:divBdr>
          <w:divsChild>
            <w:div w:id="1779137684">
              <w:marLeft w:val="0"/>
              <w:marRight w:val="0"/>
              <w:marTop w:val="0"/>
              <w:marBottom w:val="0"/>
              <w:divBdr>
                <w:top w:val="none" w:sz="0" w:space="0" w:color="auto"/>
                <w:left w:val="none" w:sz="0" w:space="0" w:color="auto"/>
                <w:bottom w:val="none" w:sz="0" w:space="0" w:color="auto"/>
                <w:right w:val="none" w:sz="0" w:space="0" w:color="auto"/>
              </w:divBdr>
              <w:divsChild>
                <w:div w:id="2348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353650">
      <w:bodyDiv w:val="1"/>
      <w:marLeft w:val="0"/>
      <w:marRight w:val="0"/>
      <w:marTop w:val="0"/>
      <w:marBottom w:val="0"/>
      <w:divBdr>
        <w:top w:val="none" w:sz="0" w:space="0" w:color="auto"/>
        <w:left w:val="none" w:sz="0" w:space="0" w:color="auto"/>
        <w:bottom w:val="none" w:sz="0" w:space="0" w:color="auto"/>
        <w:right w:val="none" w:sz="0" w:space="0" w:color="auto"/>
      </w:divBdr>
    </w:div>
    <w:div w:id="1321618790">
      <w:bodyDiv w:val="1"/>
      <w:marLeft w:val="0"/>
      <w:marRight w:val="0"/>
      <w:marTop w:val="0"/>
      <w:marBottom w:val="0"/>
      <w:divBdr>
        <w:top w:val="none" w:sz="0" w:space="0" w:color="auto"/>
        <w:left w:val="none" w:sz="0" w:space="0" w:color="auto"/>
        <w:bottom w:val="none" w:sz="0" w:space="0" w:color="auto"/>
        <w:right w:val="none" w:sz="0" w:space="0" w:color="auto"/>
      </w:divBdr>
    </w:div>
    <w:div w:id="1525050211">
      <w:bodyDiv w:val="1"/>
      <w:marLeft w:val="0"/>
      <w:marRight w:val="0"/>
      <w:marTop w:val="0"/>
      <w:marBottom w:val="0"/>
      <w:divBdr>
        <w:top w:val="none" w:sz="0" w:space="0" w:color="auto"/>
        <w:left w:val="none" w:sz="0" w:space="0" w:color="auto"/>
        <w:bottom w:val="none" w:sz="0" w:space="0" w:color="auto"/>
        <w:right w:val="none" w:sz="0" w:space="0" w:color="auto"/>
      </w:divBdr>
    </w:div>
    <w:div w:id="1586648596">
      <w:bodyDiv w:val="1"/>
      <w:marLeft w:val="0"/>
      <w:marRight w:val="0"/>
      <w:marTop w:val="0"/>
      <w:marBottom w:val="0"/>
      <w:divBdr>
        <w:top w:val="none" w:sz="0" w:space="0" w:color="auto"/>
        <w:left w:val="none" w:sz="0" w:space="0" w:color="auto"/>
        <w:bottom w:val="none" w:sz="0" w:space="0" w:color="auto"/>
        <w:right w:val="none" w:sz="0" w:space="0" w:color="auto"/>
      </w:divBdr>
    </w:div>
    <w:div w:id="1637027745">
      <w:bodyDiv w:val="1"/>
      <w:marLeft w:val="0"/>
      <w:marRight w:val="0"/>
      <w:marTop w:val="0"/>
      <w:marBottom w:val="0"/>
      <w:divBdr>
        <w:top w:val="none" w:sz="0" w:space="0" w:color="auto"/>
        <w:left w:val="none" w:sz="0" w:space="0" w:color="auto"/>
        <w:bottom w:val="none" w:sz="0" w:space="0" w:color="auto"/>
        <w:right w:val="none" w:sz="0" w:space="0" w:color="auto"/>
      </w:divBdr>
    </w:div>
    <w:div w:id="1684017111">
      <w:bodyDiv w:val="1"/>
      <w:marLeft w:val="0"/>
      <w:marRight w:val="0"/>
      <w:marTop w:val="0"/>
      <w:marBottom w:val="0"/>
      <w:divBdr>
        <w:top w:val="none" w:sz="0" w:space="0" w:color="auto"/>
        <w:left w:val="none" w:sz="0" w:space="0" w:color="auto"/>
        <w:bottom w:val="none" w:sz="0" w:space="0" w:color="auto"/>
        <w:right w:val="none" w:sz="0" w:space="0" w:color="auto"/>
      </w:divBdr>
    </w:div>
    <w:div w:id="1943953783">
      <w:bodyDiv w:val="1"/>
      <w:marLeft w:val="0"/>
      <w:marRight w:val="0"/>
      <w:marTop w:val="0"/>
      <w:marBottom w:val="0"/>
      <w:divBdr>
        <w:top w:val="none" w:sz="0" w:space="0" w:color="auto"/>
        <w:left w:val="none" w:sz="0" w:space="0" w:color="auto"/>
        <w:bottom w:val="none" w:sz="0" w:space="0" w:color="auto"/>
        <w:right w:val="none" w:sz="0" w:space="0" w:color="auto"/>
      </w:divBdr>
    </w:div>
    <w:div w:id="1956062751">
      <w:bodyDiv w:val="1"/>
      <w:marLeft w:val="0"/>
      <w:marRight w:val="0"/>
      <w:marTop w:val="0"/>
      <w:marBottom w:val="0"/>
      <w:divBdr>
        <w:top w:val="none" w:sz="0" w:space="0" w:color="auto"/>
        <w:left w:val="none" w:sz="0" w:space="0" w:color="auto"/>
        <w:bottom w:val="none" w:sz="0" w:space="0" w:color="auto"/>
        <w:right w:val="none" w:sz="0" w:space="0" w:color="auto"/>
      </w:divBdr>
      <w:divsChild>
        <w:div w:id="1399472182">
          <w:marLeft w:val="0"/>
          <w:marRight w:val="0"/>
          <w:marTop w:val="0"/>
          <w:marBottom w:val="0"/>
          <w:divBdr>
            <w:top w:val="none" w:sz="0" w:space="0" w:color="auto"/>
            <w:left w:val="none" w:sz="0" w:space="0" w:color="auto"/>
            <w:bottom w:val="none" w:sz="0" w:space="0" w:color="auto"/>
            <w:right w:val="none" w:sz="0" w:space="0" w:color="auto"/>
          </w:divBdr>
          <w:divsChild>
            <w:div w:id="2122408852">
              <w:marLeft w:val="0"/>
              <w:marRight w:val="0"/>
              <w:marTop w:val="0"/>
              <w:marBottom w:val="0"/>
              <w:divBdr>
                <w:top w:val="none" w:sz="0" w:space="0" w:color="auto"/>
                <w:left w:val="none" w:sz="0" w:space="0" w:color="auto"/>
                <w:bottom w:val="none" w:sz="0" w:space="0" w:color="auto"/>
                <w:right w:val="none" w:sz="0" w:space="0" w:color="auto"/>
              </w:divBdr>
              <w:divsChild>
                <w:div w:id="140032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20992">
      <w:bodyDiv w:val="1"/>
      <w:marLeft w:val="0"/>
      <w:marRight w:val="0"/>
      <w:marTop w:val="0"/>
      <w:marBottom w:val="0"/>
      <w:divBdr>
        <w:top w:val="none" w:sz="0" w:space="0" w:color="auto"/>
        <w:left w:val="none" w:sz="0" w:space="0" w:color="auto"/>
        <w:bottom w:val="none" w:sz="0" w:space="0" w:color="auto"/>
        <w:right w:val="none" w:sz="0" w:space="0" w:color="auto"/>
      </w:divBdr>
      <w:divsChild>
        <w:div w:id="578830447">
          <w:marLeft w:val="0"/>
          <w:marRight w:val="0"/>
          <w:marTop w:val="0"/>
          <w:marBottom w:val="0"/>
          <w:divBdr>
            <w:top w:val="none" w:sz="0" w:space="0" w:color="auto"/>
            <w:left w:val="none" w:sz="0" w:space="0" w:color="auto"/>
            <w:bottom w:val="none" w:sz="0" w:space="0" w:color="auto"/>
            <w:right w:val="none" w:sz="0" w:space="0" w:color="auto"/>
          </w:divBdr>
          <w:divsChild>
            <w:div w:id="983047604">
              <w:marLeft w:val="0"/>
              <w:marRight w:val="0"/>
              <w:marTop w:val="0"/>
              <w:marBottom w:val="0"/>
              <w:divBdr>
                <w:top w:val="none" w:sz="0" w:space="0" w:color="auto"/>
                <w:left w:val="none" w:sz="0" w:space="0" w:color="auto"/>
                <w:bottom w:val="none" w:sz="0" w:space="0" w:color="auto"/>
                <w:right w:val="none" w:sz="0" w:space="0" w:color="auto"/>
              </w:divBdr>
              <w:divsChild>
                <w:div w:id="4624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hiếu nguyễn</dc:creator>
  <cp:keywords/>
  <dc:description/>
  <cp:lastModifiedBy>hiếu nguyễn</cp:lastModifiedBy>
  <cp:revision>49</cp:revision>
  <cp:lastPrinted>2024-05-16T02:03:00Z</cp:lastPrinted>
  <dcterms:created xsi:type="dcterms:W3CDTF">2024-05-28T06:32:00Z</dcterms:created>
  <dcterms:modified xsi:type="dcterms:W3CDTF">2025-09-12T01:24:00Z</dcterms:modified>
</cp:coreProperties>
</file>