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7B3637" w:rsidRPr="00FB1EA4">
        <w:rPr>
          <w:b/>
          <w:noProof/>
          <w:sz w:val="28"/>
          <w:szCs w:val="28"/>
        </w:rPr>
        <w:t>một phần địa bàn Tp. Cần Thơ (thuộc phạm vi Tp. Cần Thơ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B805A6">
      <w:pPr>
        <w:ind w:firstLine="709"/>
        <w:rPr>
          <w:sz w:val="28"/>
          <w:szCs w:val="28"/>
        </w:rPr>
      </w:pPr>
      <w:r w:rsidRPr="00894351">
        <w:rPr>
          <w:sz w:val="28"/>
          <w:szCs w:val="28"/>
          <w:lang w:val="vi-VN"/>
        </w:rPr>
        <w:t>1. Phạm vi công việc của gói thầu</w:t>
      </w:r>
      <w:r w:rsidRPr="00894351">
        <w:rPr>
          <w:sz w:val="28"/>
          <w:szCs w:val="28"/>
        </w:rPr>
        <w:t xml:space="preserve">: </w:t>
      </w:r>
    </w:p>
    <w:p w:rsidR="007B3637" w:rsidRDefault="00D738F8" w:rsidP="007B3637">
      <w:pPr>
        <w:widowControl w:val="0"/>
        <w:spacing w:line="264" w:lineRule="auto"/>
        <w:ind w:firstLine="709"/>
        <w:rPr>
          <w:noProof/>
        </w:rPr>
      </w:pPr>
      <w:r>
        <w:fldChar w:fldCharType="begin"/>
      </w:r>
      <w:r>
        <w:instrText xml:space="preserve"> MERGEFIELD Công_việc_gói_thầu </w:instrText>
      </w:r>
      <w:r>
        <w:fldChar w:fldCharType="separate"/>
      </w:r>
      <w:r w:rsidR="007B3637">
        <w:rPr>
          <w:noProof/>
        </w:rPr>
        <w:t>- Thi công kéo cáp treo: 69.100 m</w:t>
      </w:r>
    </w:p>
    <w:p w:rsidR="007B3637" w:rsidRDefault="007B3637" w:rsidP="007B3637">
      <w:pPr>
        <w:widowControl w:val="0"/>
        <w:spacing w:line="264" w:lineRule="auto"/>
        <w:ind w:firstLine="709"/>
        <w:rPr>
          <w:noProof/>
        </w:rPr>
      </w:pPr>
      <w:r>
        <w:rPr>
          <w:noProof/>
        </w:rPr>
        <w:t>- Thi công cống bể có sẵn: 13.400 m</w:t>
      </w:r>
    </w:p>
    <w:p w:rsidR="007B3637" w:rsidRDefault="007B3637" w:rsidP="007B3637">
      <w:pPr>
        <w:widowControl w:val="0"/>
        <w:spacing w:line="264" w:lineRule="auto"/>
        <w:ind w:firstLine="709"/>
        <w:rPr>
          <w:noProof/>
        </w:rPr>
      </w:pPr>
      <w:r>
        <w:rPr>
          <w:noProof/>
        </w:rPr>
        <w:t>- Thi công tuyến cống bể mới: 41.100 m</w:t>
      </w:r>
    </w:p>
    <w:p w:rsidR="00D738F8" w:rsidRDefault="007B3637" w:rsidP="00D738F8">
      <w:pPr>
        <w:widowControl w:val="0"/>
        <w:spacing w:line="264" w:lineRule="auto"/>
        <w:ind w:firstLine="709"/>
      </w:pPr>
      <w:r>
        <w:rPr>
          <w:noProof/>
        </w:rPr>
        <w:t>- Thi công trồng cột: 37 cột</w:t>
      </w:r>
      <w:r w:rsidR="00D738F8">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7B3637" w:rsidRPr="00FB1EA4">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223" w:type="dxa"/>
        <w:tblInd w:w="-5" w:type="dxa"/>
        <w:tblLook w:val="04A0" w:firstRow="1" w:lastRow="0" w:firstColumn="1" w:lastColumn="0" w:noHBand="0" w:noVBand="1"/>
      </w:tblPr>
      <w:tblGrid>
        <w:gridCol w:w="960"/>
        <w:gridCol w:w="7120"/>
        <w:gridCol w:w="1143"/>
      </w:tblGrid>
      <w:tr w:rsidR="00E43021" w:rsidRPr="00E43021" w:rsidTr="00E43021">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021" w:rsidRPr="00E43021" w:rsidRDefault="00E43021" w:rsidP="00E43021">
            <w:pPr>
              <w:jc w:val="center"/>
              <w:rPr>
                <w:b/>
                <w:bCs/>
                <w:color w:val="000000"/>
                <w:sz w:val="22"/>
                <w:szCs w:val="22"/>
              </w:rPr>
            </w:pPr>
            <w:r w:rsidRPr="00E43021">
              <w:rPr>
                <w:b/>
                <w:bCs/>
                <w:color w:val="000000"/>
                <w:sz w:val="22"/>
                <w:szCs w:val="22"/>
              </w:rPr>
              <w:t>STT</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rsidR="00E43021" w:rsidRPr="00E43021" w:rsidRDefault="00E43021" w:rsidP="00E43021">
            <w:pPr>
              <w:jc w:val="center"/>
              <w:rPr>
                <w:b/>
                <w:bCs/>
                <w:color w:val="000000"/>
                <w:sz w:val="22"/>
                <w:szCs w:val="22"/>
              </w:rPr>
            </w:pPr>
            <w:r w:rsidRPr="00E43021">
              <w:rPr>
                <w:b/>
                <w:bCs/>
                <w:color w:val="000000"/>
                <w:sz w:val="22"/>
                <w:szCs w:val="22"/>
              </w:rPr>
              <w:t xml:space="preserve">Mô tả </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E43021" w:rsidRPr="00E43021" w:rsidRDefault="00E43021" w:rsidP="00E43021">
            <w:pPr>
              <w:jc w:val="center"/>
              <w:rPr>
                <w:b/>
                <w:bCs/>
                <w:color w:val="000000"/>
                <w:sz w:val="22"/>
                <w:szCs w:val="22"/>
              </w:rPr>
            </w:pPr>
            <w:r w:rsidRPr="00E43021">
              <w:rPr>
                <w:b/>
                <w:bCs/>
                <w:color w:val="000000"/>
                <w:sz w:val="22"/>
                <w:szCs w:val="22"/>
              </w:rPr>
              <w:t>Đơn vị tính</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w:t>
            </w:r>
          </w:p>
        </w:tc>
        <w:tc>
          <w:tcPr>
            <w:tcW w:w="8263" w:type="dxa"/>
            <w:gridSpan w:val="2"/>
            <w:tcBorders>
              <w:top w:val="single" w:sz="4" w:space="0" w:color="auto"/>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b/>
                <w:bCs/>
                <w:sz w:val="22"/>
                <w:szCs w:val="22"/>
              </w:rPr>
            </w:pPr>
            <w:r w:rsidRPr="00E43021">
              <w:rPr>
                <w:b/>
                <w:bCs/>
                <w:sz w:val="22"/>
                <w:szCs w:val="22"/>
              </w:rPr>
              <w:t>Vật tư A cấp tuyến cáp treo</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Cáp quang treo ADSS 24 sợi - KV100m</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m</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3</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Cáp quang treo ADSS 48 sợi - KV100 (G652)</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m</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4</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Măng xông quang 24 Sợi</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5</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Măng xông quang 48 sợi</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6</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24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7</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48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8</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24FO Outdoor (LC/UPC) (khung giống như OTP 16 port của GPON)</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9</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Bộ treo cáp ADSS KV100m</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10</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Bộ néo 2 hướng cho cáp ADSS KV100m</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11</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Đế ốp D12</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12</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Gông treo cáp dự phòng (1 bộ gông G6+2 bộ gông E6)</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13</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Dây đai inox 0,7x20mm</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M</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14</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Khóa đai inox (cho dây loại 0,7x20mm)</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15</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Biển báo cáp quang Quân sự</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16</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Biển báo độ cao của cáp</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17</w:t>
            </w:r>
          </w:p>
        </w:tc>
        <w:tc>
          <w:tcPr>
            <w:tcW w:w="8263" w:type="dxa"/>
            <w:gridSpan w:val="2"/>
            <w:tcBorders>
              <w:top w:val="single" w:sz="4" w:space="0" w:color="auto"/>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b/>
                <w:bCs/>
                <w:sz w:val="22"/>
                <w:szCs w:val="22"/>
              </w:rPr>
            </w:pPr>
            <w:r w:rsidRPr="00E43021">
              <w:rPr>
                <w:b/>
                <w:bCs/>
                <w:sz w:val="22"/>
                <w:szCs w:val="22"/>
              </w:rPr>
              <w:t>Vật tư A cấp tuyến cống bể có sẵn</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18</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Cáp quang luồn cống 24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m</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19</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Cáp quang luồn cống bể 48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m</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20</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Măng xông quang 24 Sợi</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21</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Măng xông quang 48 sợi</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22</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24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23</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48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24</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24FO Outdoor (LC/UPC) (khung giống như OTP 16 port của GPON)</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25</w:t>
            </w:r>
          </w:p>
        </w:tc>
        <w:tc>
          <w:tcPr>
            <w:tcW w:w="8263" w:type="dxa"/>
            <w:gridSpan w:val="2"/>
            <w:tcBorders>
              <w:top w:val="single" w:sz="4" w:space="0" w:color="auto"/>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b/>
                <w:bCs/>
                <w:sz w:val="22"/>
                <w:szCs w:val="22"/>
              </w:rPr>
            </w:pPr>
            <w:r w:rsidRPr="00E43021">
              <w:rPr>
                <w:b/>
                <w:bCs/>
                <w:sz w:val="22"/>
                <w:szCs w:val="22"/>
              </w:rPr>
              <w:t>Vật tư A cấp tuyến cống bể xây mới</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26</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Cáp quang luồn cống 24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m</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27</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Cáp quang luồn cống bể 48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m</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28</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Măng xông quang 24 Sợi</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lastRenderedPageBreak/>
              <w:t>29</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Măng xông quang 48 sợi</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30</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24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31</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48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r w:rsidR="00E43021" w:rsidRPr="00E43021" w:rsidTr="00E43021">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3021" w:rsidRPr="00E43021" w:rsidRDefault="00E43021" w:rsidP="00E43021">
            <w:pPr>
              <w:jc w:val="center"/>
              <w:rPr>
                <w:color w:val="000000"/>
                <w:sz w:val="22"/>
                <w:szCs w:val="22"/>
              </w:rPr>
            </w:pPr>
            <w:r w:rsidRPr="00E43021">
              <w:rPr>
                <w:color w:val="000000"/>
                <w:sz w:val="22"/>
                <w:szCs w:val="22"/>
              </w:rPr>
              <w:t>32</w:t>
            </w:r>
          </w:p>
        </w:tc>
        <w:tc>
          <w:tcPr>
            <w:tcW w:w="712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left"/>
              <w:rPr>
                <w:sz w:val="22"/>
                <w:szCs w:val="22"/>
              </w:rPr>
            </w:pPr>
            <w:r w:rsidRPr="00E43021">
              <w:rPr>
                <w:sz w:val="22"/>
                <w:szCs w:val="22"/>
              </w:rPr>
              <w:t>ODF 24FO Outdoor (LC/UPC) (khung giống như OTP 16 port của GPON)</w:t>
            </w:r>
          </w:p>
        </w:tc>
        <w:tc>
          <w:tcPr>
            <w:tcW w:w="1140" w:type="dxa"/>
            <w:tcBorders>
              <w:top w:val="nil"/>
              <w:left w:val="nil"/>
              <w:bottom w:val="single" w:sz="4" w:space="0" w:color="auto"/>
              <w:right w:val="single" w:sz="4" w:space="0" w:color="auto"/>
            </w:tcBorders>
            <w:shd w:val="clear" w:color="auto" w:fill="auto"/>
            <w:vAlign w:val="center"/>
            <w:hideMark/>
          </w:tcPr>
          <w:p w:rsidR="00E43021" w:rsidRPr="00E43021" w:rsidRDefault="00E43021" w:rsidP="00E43021">
            <w:pPr>
              <w:jc w:val="center"/>
              <w:rPr>
                <w:sz w:val="22"/>
                <w:szCs w:val="22"/>
              </w:rPr>
            </w:pPr>
            <w:r w:rsidRPr="00E43021">
              <w:rPr>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7B3637" w:rsidRPr="00FB1EA4">
        <w:rPr>
          <w:noProof/>
          <w:sz w:val="28"/>
          <w:szCs w:val="28"/>
        </w:rPr>
        <w:t>330 ngày</w:t>
      </w:r>
      <w:r w:rsidRPr="00894351">
        <w:rPr>
          <w:sz w:val="28"/>
          <w:szCs w:val="28"/>
        </w:rPr>
        <w:fldChar w:fldCharType="end"/>
      </w:r>
    </w:p>
    <w:p w:rsidR="001A19B3" w:rsidRPr="00894351" w:rsidRDefault="001A19B3" w:rsidP="001A19B3">
      <w:pPr>
        <w:widowControl w:val="0"/>
        <w:tabs>
          <w:tab w:val="left" w:pos="700"/>
        </w:tabs>
        <w:spacing w:before="120" w:after="120" w:line="264" w:lineRule="auto"/>
        <w:ind w:firstLine="709"/>
        <w:rPr>
          <w:b/>
          <w:bCs/>
          <w:sz w:val="28"/>
          <w:szCs w:val="28"/>
        </w:rPr>
      </w:pPr>
      <w:bookmarkStart w:id="0" w:name="_GoBack"/>
      <w:bookmarkEnd w:id="0"/>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lastRenderedPageBreak/>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 xml:space="preserve">Nhà thầu không được phép cho bất kỳ người không có trách nhiệm nào vào công trường và giao cho chỉ huy trưởng kiểm tra, giám sát người ra vào công </w:t>
      </w:r>
      <w:r w:rsidRPr="00894351">
        <w:rPr>
          <w:iCs/>
          <w:sz w:val="28"/>
          <w:szCs w:val="28"/>
          <w:lang w:val="nl-NL"/>
        </w:rPr>
        <w:lastRenderedPageBreak/>
        <w:t>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xml:space="preserve">: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w:t>
      </w:r>
      <w:r w:rsidRPr="00894351">
        <w:rPr>
          <w:sz w:val="28"/>
          <w:szCs w:val="28"/>
          <w:lang w:val="nl-NL"/>
        </w:rPr>
        <w:lastRenderedPageBreak/>
        <w:t>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lastRenderedPageBreak/>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lastRenderedPageBreak/>
        <w:t xml:space="preserve">Yêu cầu về cột treo cáp dưới đường dây điện lực phải đảm bảo các quy định theo </w:t>
      </w:r>
      <w:r w:rsidR="004A5F34" w:rsidRPr="004A5F34">
        <w:rPr>
          <w:bCs/>
          <w:sz w:val="28"/>
          <w:szCs w:val="28"/>
        </w:rPr>
        <w:t>Nghị định 62/2025/NĐ-CP</w:t>
      </w:r>
      <w:r w:rsidRPr="00894351">
        <w:rPr>
          <w:sz w:val="28"/>
          <w:szCs w:val="28"/>
        </w:rPr>
        <w:t xml:space="preserve">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lastRenderedPageBreak/>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lastRenderedPageBreak/>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32004F"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xml:space="preserve">, </w:t>
      </w:r>
      <w:r w:rsidR="0032004F" w:rsidRPr="0032004F">
        <w:rPr>
          <w:bCs/>
          <w:sz w:val="28"/>
          <w:szCs w:val="28"/>
        </w:rPr>
        <w:t xml:space="preserve">Nghị </w:t>
      </w:r>
      <w:r w:rsidR="0032004F" w:rsidRPr="0032004F">
        <w:rPr>
          <w:bCs/>
          <w:sz w:val="28"/>
          <w:szCs w:val="28"/>
        </w:rPr>
        <w:lastRenderedPageBreak/>
        <w:t>định 62/2025/NĐ-CP</w:t>
      </w:r>
      <w:r w:rsidR="00011112" w:rsidRPr="0032004F">
        <w:rPr>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32004F" w:rsidRPr="0032004F">
        <w:rPr>
          <w:i/>
          <w:sz w:val="28"/>
          <w:szCs w:val="28"/>
        </w:rPr>
        <w:t>Nghị định 62/2025/NĐ-CP</w:t>
      </w:r>
      <w:r w:rsidR="0032004F">
        <w:rPr>
          <w:b/>
          <w:bCs/>
          <w:sz w:val="28"/>
          <w:szCs w:val="28"/>
        </w:rPr>
        <w:t xml:space="preserve"> </w:t>
      </w:r>
      <w:r w:rsidRPr="00D16E64">
        <w:rPr>
          <w:sz w:val="28"/>
          <w:szCs w:val="28"/>
        </w:rPr>
        <w:t>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6" w:name="_Toc407019781"/>
      <w:r w:rsidRPr="00894351">
        <w:rPr>
          <w:b/>
          <w:sz w:val="28"/>
          <w:szCs w:val="28"/>
        </w:rPr>
        <w:t>3.3.1 Các loại phụ kiện</w:t>
      </w:r>
      <w:bookmarkEnd w:id="46"/>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w:t>
            </w:r>
            <w:r w:rsidRPr="00894351">
              <w:lastRenderedPageBreak/>
              <w:t xml:space="preserve">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lastRenderedPageBreak/>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lastRenderedPageBreak/>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7" w:name="_Toc290042760"/>
      <w:bookmarkStart w:id="48" w:name="_Toc361148337"/>
      <w:bookmarkStart w:id="49" w:name="_Toc438543130"/>
      <w:r w:rsidRPr="00894351">
        <w:rPr>
          <w:b/>
          <w:i/>
          <w:sz w:val="28"/>
          <w:szCs w:val="28"/>
        </w:rPr>
        <w:t>3.4.1. Đào rãnh</w:t>
      </w:r>
      <w:bookmarkEnd w:id="47"/>
      <w:r w:rsidRPr="00894351">
        <w:rPr>
          <w:b/>
          <w:i/>
          <w:sz w:val="28"/>
          <w:szCs w:val="28"/>
        </w:rPr>
        <w:t xml:space="preserve"> cáp</w:t>
      </w:r>
      <w:bookmarkEnd w:id="48"/>
      <w:r w:rsidRPr="00894351">
        <w:rPr>
          <w:b/>
          <w:i/>
          <w:sz w:val="28"/>
          <w:szCs w:val="28"/>
        </w:rPr>
        <w:t>:</w:t>
      </w:r>
      <w:bookmarkEnd w:id="49"/>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0" w:name="_Toc438543131"/>
      <w:r w:rsidRPr="00894351">
        <w:rPr>
          <w:sz w:val="28"/>
          <w:szCs w:val="28"/>
        </w:rPr>
        <w:t>Yêu cầu kỹ thuật chung:</w:t>
      </w:r>
      <w:bookmarkEnd w:id="50"/>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1" w:name="_Toc438543135"/>
      <w:r w:rsidRPr="00894351">
        <w:rPr>
          <w:sz w:val="28"/>
          <w:szCs w:val="28"/>
        </w:rPr>
        <w:t>Quy cách rãnh đào tuyến cống bể trên hè, dưới đường:</w:t>
      </w:r>
      <w:bookmarkEnd w:id="51"/>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 xml:space="preserve">Trường hợp độ sâu đến đỉnh của tầng ống trên cùng &lt; 380mm yêu cầu đổ 1 lớp bê tông có cấp độ bền chịu nén của bê tông B12,5 (tương đương mác M150) dày 100 </w:t>
            </w:r>
            <w:r w:rsidRPr="00894351">
              <w:lastRenderedPageBreak/>
              <w:t>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7"/>
      <w:r w:rsidRPr="00894351">
        <w:rPr>
          <w:sz w:val="28"/>
          <w:szCs w:val="28"/>
        </w:rPr>
        <w:t>Quy cách khoan qua đường bộ, đường sắt:</w:t>
      </w:r>
      <w:bookmarkEnd w:id="52"/>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3" w:name="_Toc290042763"/>
      <w:bookmarkStart w:id="54" w:name="_Toc361148338"/>
      <w:bookmarkStart w:id="55" w:name="_Toc438543139"/>
      <w:r w:rsidRPr="00894351">
        <w:rPr>
          <w:b/>
          <w:i/>
          <w:sz w:val="28"/>
          <w:szCs w:val="28"/>
        </w:rPr>
        <w:t>L</w:t>
      </w:r>
      <w:bookmarkEnd w:id="53"/>
      <w:r w:rsidRPr="00894351">
        <w:rPr>
          <w:b/>
          <w:i/>
          <w:sz w:val="28"/>
          <w:szCs w:val="28"/>
        </w:rPr>
        <w:t>ắp đặt ống</w:t>
      </w:r>
      <w:bookmarkEnd w:id="54"/>
      <w:r w:rsidRPr="00894351">
        <w:rPr>
          <w:b/>
          <w:i/>
          <w:sz w:val="28"/>
          <w:szCs w:val="28"/>
        </w:rPr>
        <w:t>:</w:t>
      </w:r>
      <w:bookmarkEnd w:id="55"/>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6" w:name="_Toc438543140"/>
      <w:r w:rsidRPr="00894351">
        <w:rPr>
          <w:sz w:val="28"/>
          <w:szCs w:val="28"/>
        </w:rPr>
        <w:t>Yêu cầu kỹ thuật chung:</w:t>
      </w:r>
      <w:bookmarkEnd w:id="56"/>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7" w:name="_Toc438543145"/>
      <w:r w:rsidRPr="00894351">
        <w:rPr>
          <w:sz w:val="28"/>
          <w:szCs w:val="28"/>
        </w:rPr>
        <w:t>Lắp đặt ống qua cầu:</w:t>
      </w:r>
      <w:bookmarkEnd w:id="57"/>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6"/>
      <w:r w:rsidRPr="00894351">
        <w:rPr>
          <w:sz w:val="28"/>
          <w:szCs w:val="28"/>
        </w:rPr>
        <w:t>Lắp đặt ống qua ao, hồ:</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7"/>
      <w:r w:rsidRPr="00894351">
        <w:rPr>
          <w:sz w:val="28"/>
          <w:szCs w:val="28"/>
        </w:rPr>
        <w:t>Lắp đặt ống qua hệ thống kỹ thuật hạ tầng có sẵn:</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8"/>
      <w:r w:rsidRPr="00894351">
        <w:rPr>
          <w:sz w:val="28"/>
          <w:szCs w:val="28"/>
        </w:rPr>
        <w:t>Quy cách lắp đặt cáp trong ống khoan qua đường bộ, đường sắt:</w:t>
      </w:r>
      <w:bookmarkEnd w:id="60"/>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1" w:name="_Toc290042767"/>
      <w:bookmarkStart w:id="62" w:name="_Toc361148345"/>
      <w:bookmarkStart w:id="63" w:name="_Toc438543150"/>
      <w:r w:rsidRPr="00894351">
        <w:rPr>
          <w:rFonts w:ascii="Times New Roman" w:hAnsi="Times New Roman"/>
        </w:rPr>
        <w:t>3.4.3. Lấp cát, đất</w:t>
      </w:r>
      <w:bookmarkEnd w:id="61"/>
      <w:bookmarkEnd w:id="62"/>
      <w:r w:rsidRPr="00894351">
        <w:rPr>
          <w:rFonts w:ascii="Times New Roman" w:hAnsi="Times New Roman"/>
        </w:rPr>
        <w:t xml:space="preserve"> và đầm nén:</w:t>
      </w:r>
      <w:bookmarkEnd w:id="63"/>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4" w:name="_Toc361148347"/>
      <w:bookmarkStart w:id="65" w:name="_Toc438543156"/>
      <w:r w:rsidRPr="00894351">
        <w:rPr>
          <w:rFonts w:ascii="Times New Roman" w:hAnsi="Times New Roman"/>
        </w:rPr>
        <w:t>Thi công bể cáp</w:t>
      </w:r>
      <w:bookmarkEnd w:id="64"/>
      <w:r w:rsidRPr="00894351">
        <w:rPr>
          <w:rFonts w:ascii="Times New Roman" w:hAnsi="Times New Roman"/>
        </w:rPr>
        <w:t>:</w:t>
      </w:r>
      <w:bookmarkEnd w:id="65"/>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6" w:name="_Toc438543157"/>
      <w:r w:rsidRPr="00894351">
        <w:rPr>
          <w:sz w:val="28"/>
          <w:szCs w:val="28"/>
        </w:rPr>
        <w:t>Yêu cầu kỹ thuật chung:</w:t>
      </w:r>
      <w:bookmarkEnd w:id="66"/>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lastRenderedPageBreak/>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0127554"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0127555"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0127556"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75pt;height:3in" o:ole="">
                  <v:imagedata r:id="rId11" o:title=""/>
                </v:shape>
                <o:OLEObject Type="Embed" ProgID="PBrush" ShapeID="_x0000_i1028" DrawAspect="Content" ObjectID="_1820127557"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lastRenderedPageBreak/>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4A4527">
        <w:rPr>
          <w:sz w:val="28"/>
          <w:szCs w:val="28"/>
        </w:rPr>
        <w:t>62/2025</w:t>
      </w:r>
      <w:r w:rsidRPr="00FD54F2">
        <w:rPr>
          <w:sz w:val="28"/>
          <w:szCs w:val="28"/>
        </w:rPr>
        <w:t>/NĐ-CP,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7"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7"/>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8"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8"/>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69"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69"/>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0B1B2A"/>
    <w:rsid w:val="00104122"/>
    <w:rsid w:val="00146F54"/>
    <w:rsid w:val="001A19B3"/>
    <w:rsid w:val="001B0365"/>
    <w:rsid w:val="001C6F27"/>
    <w:rsid w:val="00225EA5"/>
    <w:rsid w:val="002468B4"/>
    <w:rsid w:val="002C4674"/>
    <w:rsid w:val="0032004F"/>
    <w:rsid w:val="003868E2"/>
    <w:rsid w:val="003C4FA7"/>
    <w:rsid w:val="004401E9"/>
    <w:rsid w:val="004A4527"/>
    <w:rsid w:val="004A5F34"/>
    <w:rsid w:val="00523382"/>
    <w:rsid w:val="00544F1C"/>
    <w:rsid w:val="005879E4"/>
    <w:rsid w:val="005E0E21"/>
    <w:rsid w:val="0064349D"/>
    <w:rsid w:val="00644AEC"/>
    <w:rsid w:val="006723FD"/>
    <w:rsid w:val="0069423D"/>
    <w:rsid w:val="007427B1"/>
    <w:rsid w:val="007B3637"/>
    <w:rsid w:val="007C5913"/>
    <w:rsid w:val="0080093A"/>
    <w:rsid w:val="0099139B"/>
    <w:rsid w:val="00994A31"/>
    <w:rsid w:val="00A337BC"/>
    <w:rsid w:val="00AA27D8"/>
    <w:rsid w:val="00B22785"/>
    <w:rsid w:val="00B635FF"/>
    <w:rsid w:val="00B805A6"/>
    <w:rsid w:val="00C510C5"/>
    <w:rsid w:val="00C973B8"/>
    <w:rsid w:val="00CF6CED"/>
    <w:rsid w:val="00D515B2"/>
    <w:rsid w:val="00D738F8"/>
    <w:rsid w:val="00E1056B"/>
    <w:rsid w:val="00E43021"/>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7C59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77809">
      <w:bodyDiv w:val="1"/>
      <w:marLeft w:val="0"/>
      <w:marRight w:val="0"/>
      <w:marTop w:val="0"/>
      <w:marBottom w:val="0"/>
      <w:divBdr>
        <w:top w:val="none" w:sz="0" w:space="0" w:color="auto"/>
        <w:left w:val="none" w:sz="0" w:space="0" w:color="auto"/>
        <w:bottom w:val="none" w:sz="0" w:space="0" w:color="auto"/>
        <w:right w:val="none" w:sz="0" w:space="0" w:color="auto"/>
      </w:divBdr>
    </w:div>
    <w:div w:id="186655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1039</TotalTime>
  <Pages>38</Pages>
  <Words>11461</Words>
  <Characters>65332</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vtn-httc-qlda03</cp:lastModifiedBy>
  <cp:revision>12</cp:revision>
  <dcterms:created xsi:type="dcterms:W3CDTF">2024-08-26T09:17:00Z</dcterms:created>
  <dcterms:modified xsi:type="dcterms:W3CDTF">2025-09-23T03:13:00Z</dcterms:modified>
</cp:coreProperties>
</file>