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2119" w14:textId="77777777" w:rsidR="00F0422D" w:rsidRPr="006A28DB" w:rsidRDefault="00F0422D" w:rsidP="00F0422D">
      <w:pPr>
        <w:pStyle w:val="MUc1"/>
        <w:jc w:val="both"/>
        <w:outlineLvl w:val="0"/>
        <w:rPr>
          <w:color w:val="000000"/>
          <w:lang w:val="nl-NL"/>
        </w:rPr>
      </w:pPr>
      <w:bookmarkStart w:id="0" w:name="_Toc203140948"/>
      <w:bookmarkStart w:id="1" w:name="_Toc203381546"/>
      <w:r w:rsidRPr="006A28DB">
        <w:rPr>
          <w:color w:val="000000"/>
          <w:lang w:val="nl-NL"/>
        </w:rPr>
        <w:t>Phần 2. YÊU CẦU VỀ KỸ THUẬT</w:t>
      </w:r>
      <w:bookmarkEnd w:id="0"/>
      <w:bookmarkEnd w:id="1"/>
    </w:p>
    <w:p w14:paraId="7F1D9F0F" w14:textId="77777777" w:rsidR="00F0422D" w:rsidRPr="006A28DB" w:rsidRDefault="00F0422D" w:rsidP="00F0422D">
      <w:pPr>
        <w:pStyle w:val="MUc1"/>
        <w:jc w:val="both"/>
        <w:outlineLvl w:val="0"/>
        <w:rPr>
          <w:color w:val="000000"/>
          <w:lang w:val="nl-NL"/>
        </w:rPr>
      </w:pPr>
      <w:bookmarkStart w:id="2" w:name="_Toc203140949"/>
      <w:bookmarkStart w:id="3" w:name="_Toc203381547"/>
      <w:r w:rsidRPr="006A28DB">
        <w:rPr>
          <w:color w:val="000000"/>
          <w:lang w:val="nl-NL"/>
        </w:rPr>
        <w:t>Chương V. YÊU CẦU VỀ KỸ THUẬT</w:t>
      </w:r>
      <w:bookmarkEnd w:id="2"/>
      <w:bookmarkEnd w:id="3"/>
    </w:p>
    <w:p w14:paraId="2E6C00A1" w14:textId="77777777" w:rsidR="00F0422D" w:rsidRPr="006A28DB" w:rsidRDefault="00F0422D" w:rsidP="00F0422D">
      <w:pPr>
        <w:pStyle w:val="SectionVIHeader"/>
        <w:widowControl w:val="0"/>
        <w:spacing w:after="120" w:line="264" w:lineRule="auto"/>
        <w:ind w:firstLine="709"/>
        <w:jc w:val="both"/>
        <w:rPr>
          <w:color w:val="000000"/>
          <w:sz w:val="26"/>
          <w:szCs w:val="26"/>
          <w:lang w:val="nl-NL"/>
        </w:rPr>
      </w:pPr>
      <w:r w:rsidRPr="006A28DB">
        <w:rPr>
          <w:color w:val="000000"/>
          <w:sz w:val="26"/>
          <w:szCs w:val="26"/>
          <w:lang w:val="nl-NL"/>
        </w:rPr>
        <w:t>Mục 1. Yêu cầu về kỹ thuật</w:t>
      </w:r>
    </w:p>
    <w:p w14:paraId="0060F5D6" w14:textId="77777777" w:rsidR="00F0422D" w:rsidRPr="006A28DB" w:rsidRDefault="00F0422D" w:rsidP="00F0422D">
      <w:pPr>
        <w:widowControl w:val="0"/>
        <w:spacing w:before="120" w:after="120" w:line="264" w:lineRule="auto"/>
        <w:ind w:firstLine="709"/>
        <w:rPr>
          <w:i/>
          <w:color w:val="000000"/>
          <w:sz w:val="26"/>
          <w:szCs w:val="26"/>
          <w:lang w:val="nl-NL"/>
        </w:rPr>
      </w:pPr>
      <w:r w:rsidRPr="006A28DB">
        <w:rPr>
          <w:i/>
          <w:color w:val="000000"/>
          <w:sz w:val="26"/>
          <w:szCs w:val="26"/>
          <w:lang w:val="nl-NL"/>
        </w:rPr>
        <w:t xml:space="preserve">Yêu cầu về kỹ thuật bao gồm các nội dung cơ bản như sau: </w:t>
      </w:r>
    </w:p>
    <w:p w14:paraId="22C3C1F3" w14:textId="77777777" w:rsidR="00F0422D" w:rsidRPr="006A28DB" w:rsidRDefault="00F0422D" w:rsidP="00F0422D">
      <w:pPr>
        <w:widowControl w:val="0"/>
        <w:numPr>
          <w:ilvl w:val="1"/>
          <w:numId w:val="1"/>
        </w:numPr>
        <w:spacing w:before="120" w:after="120" w:line="264" w:lineRule="auto"/>
        <w:rPr>
          <w:b/>
          <w:i/>
          <w:color w:val="000000"/>
          <w:sz w:val="26"/>
          <w:szCs w:val="26"/>
          <w:lang w:val="nl-NL"/>
        </w:rPr>
      </w:pPr>
      <w:r w:rsidRPr="006A28DB">
        <w:rPr>
          <w:b/>
          <w:i/>
          <w:color w:val="000000"/>
          <w:sz w:val="26"/>
          <w:szCs w:val="26"/>
          <w:lang w:val="nl-NL"/>
        </w:rPr>
        <w:t xml:space="preserve">Giới thiệu chung về </w:t>
      </w:r>
      <w:r w:rsidRPr="006A28DB">
        <w:rPr>
          <w:b/>
          <w:i/>
          <w:color w:val="000000"/>
          <w:sz w:val="26"/>
          <w:szCs w:val="26"/>
        </w:rPr>
        <w:t>dự toán mua sắm</w:t>
      </w:r>
      <w:r w:rsidRPr="006A28DB">
        <w:rPr>
          <w:b/>
          <w:i/>
          <w:color w:val="000000"/>
          <w:sz w:val="26"/>
          <w:szCs w:val="26"/>
          <w:lang w:val="nl-NL"/>
        </w:rPr>
        <w:t>, gói thầu</w:t>
      </w:r>
    </w:p>
    <w:p w14:paraId="4AF44B63" w14:textId="77777777" w:rsidR="00F0422D" w:rsidRPr="006A28DB" w:rsidRDefault="00F0422D" w:rsidP="00F0422D">
      <w:pPr>
        <w:widowControl w:val="0"/>
        <w:spacing w:before="120" w:after="120" w:line="264" w:lineRule="auto"/>
        <w:ind w:firstLine="709"/>
        <w:rPr>
          <w:color w:val="000000"/>
          <w:spacing w:val="2"/>
          <w:sz w:val="26"/>
          <w:szCs w:val="26"/>
          <w:lang w:val="nl-NL"/>
        </w:rPr>
      </w:pPr>
      <w:bookmarkStart w:id="4" w:name="_Hlk154743134"/>
      <w:r w:rsidRPr="006A28DB">
        <w:rPr>
          <w:color w:val="000000"/>
          <w:spacing w:val="2"/>
          <w:sz w:val="26"/>
          <w:szCs w:val="26"/>
          <w:lang w:val="nl-NL"/>
        </w:rPr>
        <w:t xml:space="preserve">- Chủ đầu tư: </w:t>
      </w:r>
      <w:r>
        <w:rPr>
          <w:color w:val="000000"/>
          <w:spacing w:val="2"/>
          <w:sz w:val="26"/>
          <w:szCs w:val="26"/>
          <w:lang w:val="nl-NL"/>
        </w:rPr>
        <w:t>Bệnh viện Quân y 7</w:t>
      </w:r>
    </w:p>
    <w:p w14:paraId="18FD0177" w14:textId="520E8841" w:rsidR="00F0422D" w:rsidRPr="006A28DB" w:rsidRDefault="00F0422D" w:rsidP="00F0422D">
      <w:pPr>
        <w:widowControl w:val="0"/>
        <w:spacing w:before="120" w:after="120" w:line="264" w:lineRule="auto"/>
        <w:ind w:firstLine="709"/>
        <w:rPr>
          <w:color w:val="000000"/>
          <w:sz w:val="26"/>
          <w:szCs w:val="26"/>
          <w:lang w:val="vi-VN"/>
        </w:rPr>
      </w:pPr>
      <w:r w:rsidRPr="006A28DB">
        <w:rPr>
          <w:color w:val="000000"/>
          <w:spacing w:val="2"/>
          <w:sz w:val="26"/>
          <w:szCs w:val="26"/>
          <w:lang w:val="nl-NL"/>
        </w:rPr>
        <w:t>- Tên gói thầu:</w:t>
      </w:r>
      <w:r w:rsidRPr="00906781">
        <w:t xml:space="preserve"> </w:t>
      </w:r>
      <w:r w:rsidR="007E558E" w:rsidRPr="007E558E">
        <w:rPr>
          <w:sz w:val="28"/>
          <w:szCs w:val="28"/>
        </w:rPr>
        <w:t>Mua sắm đệm giường bệnh nhân và máy sưởi ấm bệnh nhân phòng mổ của Bệnh viện Quân y 7 năm 2025</w:t>
      </w:r>
      <w:r>
        <w:t>.</w:t>
      </w:r>
    </w:p>
    <w:p w14:paraId="3D2DE64E" w14:textId="03905B38" w:rsidR="00F0422D" w:rsidRDefault="00F0422D" w:rsidP="00F0422D">
      <w:pPr>
        <w:widowControl w:val="0"/>
        <w:spacing w:before="120" w:after="120" w:line="264" w:lineRule="auto"/>
        <w:ind w:firstLine="709"/>
        <w:rPr>
          <w:bCs/>
          <w:color w:val="000000"/>
          <w:sz w:val="26"/>
          <w:szCs w:val="26"/>
        </w:rPr>
      </w:pPr>
      <w:r w:rsidRPr="006A28DB">
        <w:rPr>
          <w:color w:val="000000"/>
          <w:spacing w:val="-4"/>
          <w:sz w:val="26"/>
          <w:szCs w:val="26"/>
          <w:lang w:val="nl-NL"/>
        </w:rPr>
        <w:t xml:space="preserve">- Dự toán: </w:t>
      </w:r>
      <w:r w:rsidR="007E558E" w:rsidRPr="007E558E">
        <w:t>Mua sắm đệm giường bệnh nhân và máy sưởi ấm bệnh nhân phòng mổ của Bệnh viện Quân y 7 năm 2025</w:t>
      </w:r>
      <w:r>
        <w:t>.</w:t>
      </w:r>
    </w:p>
    <w:p w14:paraId="24E92165" w14:textId="77777777" w:rsidR="00F0422D" w:rsidRDefault="00F0422D" w:rsidP="00F0422D">
      <w:pPr>
        <w:widowControl w:val="0"/>
        <w:spacing w:before="120" w:after="120" w:line="264" w:lineRule="auto"/>
        <w:ind w:firstLine="709"/>
        <w:rPr>
          <w:bCs/>
          <w:color w:val="000000"/>
          <w:sz w:val="26"/>
          <w:szCs w:val="26"/>
        </w:rPr>
      </w:pPr>
      <w:r>
        <w:rPr>
          <w:bCs/>
          <w:color w:val="000000"/>
          <w:sz w:val="26"/>
          <w:szCs w:val="26"/>
        </w:rPr>
        <w:t xml:space="preserve">- Địa điểm thực hiện dự án: </w:t>
      </w:r>
    </w:p>
    <w:p w14:paraId="1EB2D81D" w14:textId="77777777" w:rsidR="00F0422D" w:rsidRPr="008304B5" w:rsidRDefault="00F0422D" w:rsidP="00F0422D">
      <w:pPr>
        <w:widowControl w:val="0"/>
        <w:spacing w:before="120" w:after="120" w:line="264" w:lineRule="auto"/>
        <w:ind w:firstLine="709"/>
        <w:rPr>
          <w:color w:val="000000"/>
          <w:spacing w:val="-4"/>
          <w:sz w:val="26"/>
          <w:szCs w:val="26"/>
          <w:lang w:val="nl-NL"/>
        </w:rPr>
      </w:pPr>
      <w:r w:rsidRPr="008304B5">
        <w:rPr>
          <w:color w:val="000000"/>
          <w:spacing w:val="-4"/>
          <w:sz w:val="26"/>
          <w:szCs w:val="26"/>
          <w:lang w:val="nl-NL"/>
        </w:rPr>
        <w:t>Địa chỉ cũ: Số 12 Tuệ Tĩnh, Phường Nguyễn Trãi, Thành phố Hải Dương</w:t>
      </w:r>
      <w:r>
        <w:rPr>
          <w:color w:val="000000"/>
          <w:spacing w:val="-4"/>
          <w:sz w:val="26"/>
          <w:szCs w:val="26"/>
          <w:lang w:val="nl-NL"/>
        </w:rPr>
        <w:t>.</w:t>
      </w:r>
    </w:p>
    <w:p w14:paraId="4E19A1C2" w14:textId="3CE9B113" w:rsidR="00F0422D" w:rsidRPr="006A28DB" w:rsidRDefault="00F0422D" w:rsidP="00F0422D">
      <w:pPr>
        <w:widowControl w:val="0"/>
        <w:spacing w:before="120" w:after="120" w:line="264" w:lineRule="auto"/>
        <w:ind w:firstLine="709"/>
        <w:rPr>
          <w:color w:val="000000"/>
          <w:spacing w:val="-4"/>
          <w:sz w:val="26"/>
          <w:szCs w:val="26"/>
          <w:lang w:val="nl-NL"/>
        </w:rPr>
      </w:pPr>
      <w:r w:rsidRPr="003F2296">
        <w:rPr>
          <w:color w:val="000000"/>
          <w:spacing w:val="-4"/>
          <w:sz w:val="26"/>
          <w:szCs w:val="26"/>
          <w:lang w:val="nl-NL"/>
        </w:rPr>
        <w:t>Địa chỉ mới(sau ngày 01/7/2025): Số 12 Tuệ Tĩnh, Phường Thành Đông, TP Hải Phòng</w:t>
      </w:r>
      <w:r>
        <w:rPr>
          <w:color w:val="000000"/>
          <w:spacing w:val="-4"/>
          <w:sz w:val="26"/>
          <w:szCs w:val="26"/>
          <w:lang w:val="nl-NL"/>
        </w:rPr>
        <w:t>.</w:t>
      </w:r>
    </w:p>
    <w:p w14:paraId="485F656B" w14:textId="77777777" w:rsidR="00F0422D" w:rsidRPr="005D5FB6" w:rsidRDefault="00F0422D" w:rsidP="00F0422D">
      <w:pPr>
        <w:widowControl w:val="0"/>
        <w:spacing w:before="120" w:after="120" w:line="264" w:lineRule="auto"/>
        <w:ind w:firstLine="709"/>
        <w:rPr>
          <w:sz w:val="26"/>
          <w:szCs w:val="26"/>
          <w:lang w:val="en-SG"/>
        </w:rPr>
      </w:pPr>
      <w:r w:rsidRPr="005D5FB6">
        <w:rPr>
          <w:color w:val="000000"/>
          <w:spacing w:val="2"/>
          <w:sz w:val="26"/>
          <w:szCs w:val="26"/>
          <w:lang w:val="nl-NL"/>
        </w:rPr>
        <w:t xml:space="preserve">- Nguồn vốn: </w:t>
      </w:r>
      <w:bookmarkStart w:id="5" w:name="_Hlk204196688"/>
      <w:r w:rsidRPr="005D5FB6">
        <w:rPr>
          <w:sz w:val="26"/>
          <w:szCs w:val="26"/>
          <w:lang w:val="pt-BR"/>
        </w:rPr>
        <w:t xml:space="preserve">Nguồn Quỹ phát triển hoạt </w:t>
      </w:r>
      <w:r w:rsidRPr="005D5FB6">
        <w:rPr>
          <w:rFonts w:hint="eastAsia"/>
          <w:sz w:val="26"/>
          <w:szCs w:val="26"/>
          <w:lang w:val="pt-BR"/>
        </w:rPr>
        <w:t>đ</w:t>
      </w:r>
      <w:r w:rsidRPr="005D5FB6">
        <w:rPr>
          <w:sz w:val="26"/>
          <w:szCs w:val="26"/>
          <w:lang w:val="pt-BR"/>
        </w:rPr>
        <w:t>ộng sự nghiệp của Bệnh viện</w:t>
      </w:r>
      <w:bookmarkEnd w:id="5"/>
      <w:r w:rsidRPr="005D5FB6">
        <w:rPr>
          <w:sz w:val="26"/>
          <w:szCs w:val="26"/>
          <w:lang w:val="en-SG"/>
        </w:rPr>
        <w:t>.</w:t>
      </w:r>
    </w:p>
    <w:p w14:paraId="0EC2A0D3" w14:textId="1D3ED71E" w:rsidR="00F0422D" w:rsidRPr="006A28DB" w:rsidRDefault="00F0422D" w:rsidP="00F0422D">
      <w:pPr>
        <w:widowControl w:val="0"/>
        <w:spacing w:before="120" w:after="120" w:line="264" w:lineRule="auto"/>
        <w:ind w:firstLine="709"/>
        <w:rPr>
          <w:color w:val="000000"/>
          <w:spacing w:val="2"/>
          <w:sz w:val="26"/>
          <w:szCs w:val="26"/>
          <w:lang w:val="vi-VN"/>
        </w:rPr>
      </w:pPr>
      <w:r w:rsidRPr="006A28DB">
        <w:rPr>
          <w:color w:val="000000"/>
          <w:spacing w:val="2"/>
          <w:sz w:val="26"/>
          <w:szCs w:val="26"/>
          <w:lang w:val="nl-NL"/>
        </w:rPr>
        <w:t xml:space="preserve">- Hình thức lựa chọn nhà thầu: </w:t>
      </w:r>
      <w:r>
        <w:rPr>
          <w:bCs/>
          <w:color w:val="000000"/>
          <w:sz w:val="26"/>
          <w:szCs w:val="26"/>
        </w:rPr>
        <w:t>Chào hàng cạnh tranh</w:t>
      </w:r>
      <w:r w:rsidRPr="004A4102">
        <w:rPr>
          <w:bCs/>
          <w:color w:val="000000"/>
          <w:sz w:val="26"/>
          <w:szCs w:val="26"/>
        </w:rPr>
        <w:t>, trong nước, qua mạng</w:t>
      </w:r>
    </w:p>
    <w:p w14:paraId="5BA08828" w14:textId="77777777" w:rsidR="00F0422D" w:rsidRPr="006A28DB" w:rsidRDefault="00F0422D" w:rsidP="00F0422D">
      <w:pPr>
        <w:widowControl w:val="0"/>
        <w:spacing w:before="120" w:after="120" w:line="264" w:lineRule="auto"/>
        <w:ind w:firstLine="709"/>
        <w:rPr>
          <w:color w:val="000000"/>
          <w:spacing w:val="2"/>
          <w:sz w:val="26"/>
          <w:szCs w:val="26"/>
          <w:lang w:val="nl-NL"/>
        </w:rPr>
      </w:pPr>
      <w:r w:rsidRPr="006A28DB">
        <w:rPr>
          <w:color w:val="000000"/>
          <w:spacing w:val="2"/>
          <w:sz w:val="26"/>
          <w:szCs w:val="26"/>
          <w:lang w:val="nl-NL"/>
        </w:rPr>
        <w:t xml:space="preserve">- Phương thức lựa chọn nhà thầu: </w:t>
      </w:r>
      <w:r w:rsidRPr="004A4102">
        <w:rPr>
          <w:color w:val="000000"/>
          <w:spacing w:val="2"/>
          <w:sz w:val="26"/>
          <w:szCs w:val="26"/>
          <w:lang w:val="nl-NL"/>
        </w:rPr>
        <w:t>Một giai đoạn một túi hồ sơ</w:t>
      </w:r>
      <w:r w:rsidRPr="006A28DB">
        <w:rPr>
          <w:color w:val="000000"/>
          <w:spacing w:val="2"/>
          <w:sz w:val="26"/>
          <w:szCs w:val="26"/>
          <w:lang w:val="nl-NL"/>
        </w:rPr>
        <w:t xml:space="preserve">. </w:t>
      </w:r>
    </w:p>
    <w:p w14:paraId="389447A4" w14:textId="77777777" w:rsidR="00F0422D" w:rsidRPr="006A28DB" w:rsidRDefault="00F0422D" w:rsidP="00F0422D">
      <w:pPr>
        <w:widowControl w:val="0"/>
        <w:spacing w:before="120" w:after="120" w:line="264" w:lineRule="auto"/>
        <w:ind w:firstLine="709"/>
        <w:rPr>
          <w:color w:val="000000"/>
          <w:spacing w:val="-6"/>
          <w:sz w:val="26"/>
          <w:szCs w:val="26"/>
          <w:lang w:val="nl-NL"/>
        </w:rPr>
      </w:pPr>
      <w:r w:rsidRPr="006A28DB">
        <w:rPr>
          <w:color w:val="000000"/>
          <w:spacing w:val="-6"/>
          <w:sz w:val="26"/>
          <w:szCs w:val="26"/>
          <w:lang w:val="nl-NL"/>
        </w:rPr>
        <w:t xml:space="preserve">- Loại hợp đồng: </w:t>
      </w:r>
      <w:r>
        <w:rPr>
          <w:color w:val="000000"/>
          <w:spacing w:val="-6"/>
          <w:sz w:val="26"/>
          <w:szCs w:val="26"/>
          <w:lang w:val="nl-NL"/>
        </w:rPr>
        <w:t>Trọn gói</w:t>
      </w:r>
      <w:r w:rsidRPr="006A28DB">
        <w:rPr>
          <w:color w:val="000000"/>
          <w:spacing w:val="-6"/>
          <w:sz w:val="26"/>
          <w:szCs w:val="26"/>
          <w:lang w:val="nl-NL"/>
        </w:rPr>
        <w:t xml:space="preserve"> </w:t>
      </w:r>
    </w:p>
    <w:p w14:paraId="2B8D21A4" w14:textId="594746A1" w:rsidR="00F0422D" w:rsidRPr="006A28DB" w:rsidRDefault="00F0422D" w:rsidP="00F0422D">
      <w:pPr>
        <w:widowControl w:val="0"/>
        <w:spacing w:before="120" w:after="120" w:line="264" w:lineRule="auto"/>
        <w:ind w:firstLine="709"/>
        <w:rPr>
          <w:color w:val="000000"/>
          <w:spacing w:val="2"/>
          <w:sz w:val="26"/>
          <w:szCs w:val="26"/>
          <w:lang w:val="nl-NL"/>
        </w:rPr>
      </w:pPr>
      <w:r w:rsidRPr="00F0422D">
        <w:rPr>
          <w:color w:val="000000"/>
          <w:spacing w:val="2"/>
          <w:sz w:val="26"/>
          <w:szCs w:val="26"/>
          <w:lang w:val="nl-NL"/>
        </w:rPr>
        <w:t xml:space="preserve">- Thời gian thực hiện gói thầu: </w:t>
      </w:r>
      <w:r w:rsidR="007E558E">
        <w:rPr>
          <w:color w:val="000000"/>
          <w:spacing w:val="2"/>
          <w:sz w:val="26"/>
          <w:szCs w:val="26"/>
          <w:lang w:val="nl-NL"/>
        </w:rPr>
        <w:t>3</w:t>
      </w:r>
      <w:r w:rsidRPr="00F0422D">
        <w:rPr>
          <w:color w:val="000000"/>
          <w:spacing w:val="2"/>
          <w:sz w:val="26"/>
          <w:szCs w:val="26"/>
          <w:lang w:val="nl-NL"/>
        </w:rPr>
        <w:t>0 ngày</w:t>
      </w:r>
      <w:r w:rsidRPr="006A28DB">
        <w:rPr>
          <w:color w:val="000000"/>
          <w:spacing w:val="2"/>
          <w:sz w:val="26"/>
          <w:szCs w:val="26"/>
          <w:lang w:val="nl-NL"/>
        </w:rPr>
        <w:t xml:space="preserve"> </w:t>
      </w:r>
      <w:bookmarkEnd w:id="4"/>
    </w:p>
    <w:p w14:paraId="605059DB" w14:textId="77777777" w:rsidR="00F0422D" w:rsidRPr="006A28DB" w:rsidRDefault="00F0422D" w:rsidP="00F0422D">
      <w:pPr>
        <w:widowControl w:val="0"/>
        <w:spacing w:before="120" w:after="120" w:line="264" w:lineRule="auto"/>
        <w:ind w:firstLine="709"/>
        <w:rPr>
          <w:b/>
          <w:i/>
          <w:color w:val="000000"/>
          <w:sz w:val="26"/>
          <w:szCs w:val="26"/>
          <w:lang w:val="nl-NL"/>
        </w:rPr>
      </w:pPr>
      <w:r w:rsidRPr="006A28DB">
        <w:rPr>
          <w:b/>
          <w:i/>
          <w:color w:val="000000"/>
          <w:sz w:val="26"/>
          <w:szCs w:val="26"/>
          <w:lang w:val="nl-NL"/>
        </w:rPr>
        <w:t>1.2. Yêu cầu về kỹ thuật</w:t>
      </w:r>
    </w:p>
    <w:p w14:paraId="05941921" w14:textId="77777777" w:rsidR="00F0422D" w:rsidRPr="006A28DB" w:rsidRDefault="00F0422D" w:rsidP="00F0422D">
      <w:pPr>
        <w:spacing w:before="120" w:after="120" w:line="264" w:lineRule="auto"/>
        <w:ind w:firstLine="709"/>
        <w:rPr>
          <w:color w:val="000000"/>
          <w:sz w:val="26"/>
          <w:szCs w:val="26"/>
        </w:rPr>
        <w:sectPr w:rsidR="00F0422D" w:rsidRPr="006A28DB" w:rsidSect="00906781">
          <w:footnotePr>
            <w:numRestart w:val="eachSect"/>
          </w:footnotePr>
          <w:pgSz w:w="11906" w:h="16838" w:code="9"/>
          <w:pgMar w:top="1140" w:right="1140" w:bottom="1140" w:left="1412" w:header="720" w:footer="720" w:gutter="0"/>
          <w:cols w:space="720"/>
          <w:docGrid w:linePitch="381"/>
        </w:sectPr>
      </w:pPr>
    </w:p>
    <w:p w14:paraId="1D94B00D" w14:textId="77777777" w:rsidR="00F0422D" w:rsidRPr="006A28DB" w:rsidRDefault="00F0422D" w:rsidP="00F0422D">
      <w:pPr>
        <w:spacing w:before="120" w:after="120" w:line="264" w:lineRule="auto"/>
        <w:ind w:firstLine="709"/>
        <w:rPr>
          <w:b/>
          <w:i/>
          <w:color w:val="000000"/>
          <w:sz w:val="28"/>
          <w:szCs w:val="28"/>
          <w:lang w:val="nl-NL"/>
        </w:rPr>
      </w:pPr>
      <w:r w:rsidRPr="006A28DB">
        <w:rPr>
          <w:color w:val="000000"/>
          <w:sz w:val="26"/>
          <w:szCs w:val="26"/>
        </w:rPr>
        <w:t>Các thông số kỹ thuật, quy cách trên đây không nhằm mục đích hạn chế nhà thầu. Nhà thầu có thể chào các mặt hàng có tính năng, thông số kỹ thuật, quy cách tương đương hoặc tốt hơn. Trong trường hợp đó, nhà thầu giải trình, chứng minh mặt hàng dự thầu có tính năng, thông số kỹ thuật, quy cách tương đương hoặc tốt hơn. “Tương đương” có nghĩa là có đặc tính kỹ thuật tương tư, có tính năng sử dụng là tương đương với các mặt hàng đã nêu trên</w:t>
      </w:r>
      <w:r w:rsidRPr="006A28DB">
        <w:rPr>
          <w:b/>
          <w:i/>
          <w:color w:val="000000"/>
          <w:sz w:val="28"/>
          <w:szCs w:val="28"/>
          <w:lang w:val="nl-NL"/>
        </w:rPr>
        <w:t>.</w:t>
      </w:r>
    </w:p>
    <w:p w14:paraId="6C32AAE0" w14:textId="77777777" w:rsidR="00F0422D" w:rsidRPr="006A28DB" w:rsidRDefault="00F0422D" w:rsidP="00F0422D">
      <w:pPr>
        <w:autoSpaceDE w:val="0"/>
        <w:autoSpaceDN w:val="0"/>
        <w:adjustRightInd w:val="0"/>
        <w:spacing w:after="120" w:line="276" w:lineRule="auto"/>
        <w:ind w:right="-3" w:firstLine="709"/>
        <w:rPr>
          <w:color w:val="000000"/>
          <w:sz w:val="26"/>
          <w:szCs w:val="26"/>
          <w:lang w:val="vi-VN"/>
        </w:rPr>
      </w:pPr>
      <w:r w:rsidRPr="006A28DB">
        <w:rPr>
          <w:color w:val="000000"/>
          <w:sz w:val="26"/>
          <w:szCs w:val="26"/>
          <w:lang w:val="vi-VN"/>
        </w:rPr>
        <w:t>Bất kỳ thương hiệu, mã hiệu, danh từ riêng (nếu có) trong bảng yêu cầu kỹ thuật chỉ mang tính chất minh họa cho các tiêu chuẩn chất lượng, tính năng kỹ thuật khó mô tả. Nhà thầu có thể lựa chọn nguyên, vật liệu có nguồn gốc, xuất xứ, nhà sản xuất, thương hiệu, mã hiệu phù hợp với điều kiện cung cấp nhưng đảm bảo yêu cầu tiêu chuẩn kỹ thuật tương đương hoặc ưu việt hơn các tiêu chí yêu cầu của E-HSMT.</w:t>
      </w:r>
    </w:p>
    <w:p w14:paraId="6ED25081" w14:textId="77777777" w:rsidR="00F0422D" w:rsidRDefault="00F0422D" w:rsidP="00F0422D">
      <w:pPr>
        <w:spacing w:before="120" w:after="120" w:line="264" w:lineRule="auto"/>
        <w:ind w:firstLine="709"/>
        <w:rPr>
          <w:color w:val="000000"/>
          <w:sz w:val="26"/>
          <w:szCs w:val="26"/>
        </w:rPr>
      </w:pPr>
      <w:r w:rsidRPr="006A28DB">
        <w:rPr>
          <w:color w:val="000000"/>
          <w:sz w:val="26"/>
          <w:szCs w:val="26"/>
          <w:lang w:val="vi-VN"/>
        </w:rPr>
        <w:t xml:space="preserve">Nhà thầu phải cung cấp </w:t>
      </w:r>
      <w:r w:rsidRPr="006A28DB">
        <w:rPr>
          <w:color w:val="000000"/>
          <w:spacing w:val="-2"/>
          <w:sz w:val="26"/>
          <w:szCs w:val="26"/>
          <w:lang w:val="es-ES_tradnl"/>
        </w:rPr>
        <w:t>Catalogue sản phẩm hoặc</w:t>
      </w:r>
      <w:r w:rsidRPr="006A28DB">
        <w:rPr>
          <w:color w:val="000000"/>
          <w:spacing w:val="-2"/>
          <w:sz w:val="26"/>
          <w:szCs w:val="26"/>
          <w:lang w:val="vi-VN"/>
        </w:rPr>
        <w:t xml:space="preserve"> </w:t>
      </w:r>
      <w:r w:rsidRPr="006A28DB">
        <w:rPr>
          <w:color w:val="000000"/>
          <w:spacing w:val="-2"/>
          <w:sz w:val="26"/>
          <w:szCs w:val="26"/>
          <w:lang w:val="es-ES_tradnl"/>
        </w:rPr>
        <w:t>tờ hướng dẫn sử dụng sản phẩm hoặc</w:t>
      </w:r>
      <w:r w:rsidRPr="006A28DB">
        <w:rPr>
          <w:color w:val="000000"/>
          <w:spacing w:val="-2"/>
          <w:sz w:val="26"/>
          <w:szCs w:val="26"/>
          <w:lang w:val="vi-VN"/>
        </w:rPr>
        <w:t xml:space="preserve"> </w:t>
      </w:r>
      <w:r w:rsidRPr="006A28DB">
        <w:rPr>
          <w:color w:val="000000"/>
          <w:spacing w:val="-2"/>
          <w:sz w:val="26"/>
          <w:szCs w:val="26"/>
          <w:lang w:val="es-ES_tradnl"/>
        </w:rPr>
        <w:t xml:space="preserve">các tài liệu khác do nhà sản xuất cung cấp để chứng minh hàng hóa mà nhà thầu cung cấp đáp ứng các yêu cầu kỹ thuật </w:t>
      </w:r>
      <w:r w:rsidRPr="006A28DB">
        <w:rPr>
          <w:color w:val="000000"/>
          <w:sz w:val="26"/>
          <w:szCs w:val="26"/>
        </w:rPr>
        <w:t xml:space="preserve">tại </w:t>
      </w:r>
      <w:r>
        <w:rPr>
          <w:color w:val="000000"/>
          <w:sz w:val="26"/>
          <w:szCs w:val="26"/>
        </w:rPr>
        <w:t xml:space="preserve">phần </w:t>
      </w:r>
      <w:r w:rsidRPr="00BA3D92">
        <w:rPr>
          <w:b/>
          <w:bCs/>
          <w:color w:val="000000"/>
          <w:sz w:val="26"/>
          <w:szCs w:val="26"/>
        </w:rPr>
        <w:t xml:space="preserve">1.2.1 </w:t>
      </w:r>
      <w:r w:rsidRPr="002E4225">
        <w:rPr>
          <w:b/>
          <w:bCs/>
          <w:color w:val="000000"/>
          <w:sz w:val="26"/>
          <w:szCs w:val="26"/>
        </w:rPr>
        <w:t xml:space="preserve">Danh mục, thông số kỹ thuật yêu cầu </w:t>
      </w:r>
      <w:r w:rsidRPr="00BA3D92">
        <w:rPr>
          <w:b/>
          <w:bCs/>
          <w:color w:val="000000"/>
          <w:sz w:val="26"/>
          <w:szCs w:val="26"/>
        </w:rPr>
        <w:t>Chương V.</w:t>
      </w:r>
    </w:p>
    <w:p w14:paraId="15674BE5" w14:textId="4D962325" w:rsidR="00F0422D" w:rsidRDefault="00F0422D" w:rsidP="00F0422D">
      <w:pPr>
        <w:spacing w:before="120" w:after="120" w:line="264" w:lineRule="auto"/>
        <w:ind w:firstLine="709"/>
        <w:rPr>
          <w:b/>
          <w:bCs/>
          <w:color w:val="000000"/>
          <w:sz w:val="26"/>
          <w:szCs w:val="26"/>
        </w:rPr>
      </w:pPr>
      <w:r w:rsidRPr="00BA3D92">
        <w:rPr>
          <w:b/>
          <w:bCs/>
          <w:color w:val="000000"/>
          <w:sz w:val="26"/>
          <w:szCs w:val="26"/>
        </w:rPr>
        <w:t>1.2.1 Danh mục, thông số kỹ thuật</w:t>
      </w:r>
      <w:r>
        <w:rPr>
          <w:b/>
          <w:bCs/>
          <w:color w:val="000000"/>
          <w:sz w:val="26"/>
          <w:szCs w:val="26"/>
        </w:rPr>
        <w:t xml:space="preserve"> yêu cầu.</w:t>
      </w:r>
    </w:p>
    <w:tbl>
      <w:tblPr>
        <w:tblStyle w:val="TableGrid"/>
        <w:tblW w:w="0" w:type="auto"/>
        <w:tblLook w:val="04A0" w:firstRow="1" w:lastRow="0" w:firstColumn="1" w:lastColumn="0" w:noHBand="0" w:noVBand="1"/>
      </w:tblPr>
      <w:tblGrid>
        <w:gridCol w:w="1341"/>
        <w:gridCol w:w="1440"/>
        <w:gridCol w:w="3921"/>
        <w:gridCol w:w="1390"/>
        <w:gridCol w:w="1255"/>
      </w:tblGrid>
      <w:tr w:rsidR="009B03B9" w:rsidRPr="001F17CA" w14:paraId="26BFFA71" w14:textId="77777777" w:rsidTr="001F17CA">
        <w:trPr>
          <w:trHeight w:val="765"/>
        </w:trPr>
        <w:tc>
          <w:tcPr>
            <w:tcW w:w="760" w:type="dxa"/>
            <w:noWrap/>
            <w:vAlign w:val="center"/>
            <w:hideMark/>
          </w:tcPr>
          <w:p w14:paraId="5A25097C" w14:textId="77777777" w:rsidR="001F17CA" w:rsidRPr="001F17CA" w:rsidRDefault="001F17CA" w:rsidP="001F17CA">
            <w:pPr>
              <w:spacing w:before="120" w:after="120" w:line="264" w:lineRule="auto"/>
              <w:ind w:firstLine="709"/>
              <w:jc w:val="center"/>
              <w:rPr>
                <w:b/>
                <w:bCs/>
                <w:color w:val="000000"/>
                <w:sz w:val="22"/>
                <w:szCs w:val="22"/>
                <w:lang w:val="en-SG"/>
              </w:rPr>
            </w:pPr>
            <w:r w:rsidRPr="001F17CA">
              <w:rPr>
                <w:b/>
                <w:bCs/>
                <w:color w:val="000000"/>
                <w:sz w:val="22"/>
                <w:szCs w:val="22"/>
              </w:rPr>
              <w:lastRenderedPageBreak/>
              <w:t>STT</w:t>
            </w:r>
          </w:p>
        </w:tc>
        <w:tc>
          <w:tcPr>
            <w:tcW w:w="1840" w:type="dxa"/>
            <w:vAlign w:val="center"/>
            <w:hideMark/>
          </w:tcPr>
          <w:p w14:paraId="59E9B66F" w14:textId="77777777" w:rsidR="001F17CA" w:rsidRPr="001F17CA" w:rsidRDefault="001F17CA" w:rsidP="001F17CA">
            <w:pPr>
              <w:spacing w:before="120" w:after="120" w:line="264" w:lineRule="auto"/>
              <w:jc w:val="center"/>
              <w:rPr>
                <w:b/>
                <w:bCs/>
                <w:color w:val="000000"/>
                <w:sz w:val="22"/>
                <w:szCs w:val="22"/>
              </w:rPr>
            </w:pPr>
            <w:r w:rsidRPr="001F17CA">
              <w:rPr>
                <w:b/>
                <w:bCs/>
                <w:color w:val="000000"/>
                <w:sz w:val="22"/>
                <w:szCs w:val="22"/>
              </w:rPr>
              <w:t>Tên hàng hóa</w:t>
            </w:r>
          </w:p>
        </w:tc>
        <w:tc>
          <w:tcPr>
            <w:tcW w:w="5580" w:type="dxa"/>
            <w:vAlign w:val="center"/>
            <w:hideMark/>
          </w:tcPr>
          <w:p w14:paraId="760898BD" w14:textId="77777777" w:rsidR="001F17CA" w:rsidRPr="001F17CA" w:rsidRDefault="001F17CA" w:rsidP="001F17CA">
            <w:pPr>
              <w:spacing w:before="120" w:after="120" w:line="264" w:lineRule="auto"/>
              <w:ind w:firstLine="709"/>
              <w:jc w:val="center"/>
              <w:rPr>
                <w:b/>
                <w:bCs/>
                <w:color w:val="000000"/>
                <w:sz w:val="22"/>
                <w:szCs w:val="22"/>
              </w:rPr>
            </w:pPr>
            <w:r w:rsidRPr="001F17CA">
              <w:rPr>
                <w:b/>
                <w:bCs/>
                <w:color w:val="000000"/>
                <w:sz w:val="22"/>
                <w:szCs w:val="22"/>
              </w:rPr>
              <w:t>Yêu cầu kỹ thuật</w:t>
            </w:r>
          </w:p>
        </w:tc>
        <w:tc>
          <w:tcPr>
            <w:tcW w:w="940" w:type="dxa"/>
            <w:vAlign w:val="center"/>
            <w:hideMark/>
          </w:tcPr>
          <w:p w14:paraId="42D87163" w14:textId="77777777" w:rsidR="001F17CA" w:rsidRPr="001F17CA" w:rsidRDefault="001F17CA" w:rsidP="001F17CA">
            <w:pPr>
              <w:spacing w:before="120" w:after="120" w:line="264" w:lineRule="auto"/>
              <w:ind w:firstLine="709"/>
              <w:jc w:val="center"/>
              <w:rPr>
                <w:b/>
                <w:bCs/>
                <w:color w:val="000000"/>
                <w:sz w:val="22"/>
                <w:szCs w:val="22"/>
              </w:rPr>
            </w:pPr>
            <w:r w:rsidRPr="001F17CA">
              <w:rPr>
                <w:b/>
                <w:bCs/>
                <w:color w:val="000000"/>
                <w:sz w:val="22"/>
                <w:szCs w:val="22"/>
              </w:rPr>
              <w:t>ĐVT</w:t>
            </w:r>
          </w:p>
        </w:tc>
        <w:tc>
          <w:tcPr>
            <w:tcW w:w="920" w:type="dxa"/>
            <w:vAlign w:val="center"/>
            <w:hideMark/>
          </w:tcPr>
          <w:p w14:paraId="0482BE02" w14:textId="77777777" w:rsidR="001F17CA" w:rsidRPr="001F17CA" w:rsidRDefault="001F17CA" w:rsidP="001F17CA">
            <w:pPr>
              <w:spacing w:before="120" w:after="120" w:line="264" w:lineRule="auto"/>
              <w:jc w:val="center"/>
              <w:rPr>
                <w:b/>
                <w:bCs/>
                <w:color w:val="000000"/>
                <w:sz w:val="22"/>
                <w:szCs w:val="22"/>
              </w:rPr>
            </w:pPr>
            <w:r w:rsidRPr="001F17CA">
              <w:rPr>
                <w:b/>
                <w:bCs/>
                <w:color w:val="000000"/>
                <w:sz w:val="22"/>
                <w:szCs w:val="22"/>
              </w:rPr>
              <w:t>Số lượng</w:t>
            </w:r>
          </w:p>
        </w:tc>
      </w:tr>
      <w:tr w:rsidR="009B03B9" w:rsidRPr="001F17CA" w14:paraId="26E80B13" w14:textId="77777777" w:rsidTr="001F17CA">
        <w:trPr>
          <w:trHeight w:val="2835"/>
        </w:trPr>
        <w:tc>
          <w:tcPr>
            <w:tcW w:w="760" w:type="dxa"/>
            <w:vAlign w:val="center"/>
            <w:hideMark/>
          </w:tcPr>
          <w:p w14:paraId="2DF77EDE" w14:textId="77777777" w:rsidR="001F17CA" w:rsidRPr="001F17CA" w:rsidRDefault="001F17CA" w:rsidP="001F17CA">
            <w:pPr>
              <w:spacing w:before="120" w:after="120" w:line="264" w:lineRule="auto"/>
              <w:ind w:firstLine="709"/>
              <w:rPr>
                <w:color w:val="000000"/>
                <w:sz w:val="22"/>
                <w:szCs w:val="22"/>
              </w:rPr>
            </w:pPr>
            <w:r w:rsidRPr="001F17CA">
              <w:rPr>
                <w:color w:val="000000"/>
                <w:sz w:val="22"/>
                <w:szCs w:val="22"/>
              </w:rPr>
              <w:t>1</w:t>
            </w:r>
          </w:p>
        </w:tc>
        <w:tc>
          <w:tcPr>
            <w:tcW w:w="1840" w:type="dxa"/>
            <w:vAlign w:val="center"/>
            <w:hideMark/>
          </w:tcPr>
          <w:p w14:paraId="0ACADEDF" w14:textId="77777777" w:rsidR="001F17CA" w:rsidRPr="001F17CA" w:rsidRDefault="001F17CA" w:rsidP="001F17CA">
            <w:pPr>
              <w:spacing w:before="120" w:after="120" w:line="264" w:lineRule="auto"/>
              <w:rPr>
                <w:color w:val="000000"/>
                <w:sz w:val="22"/>
                <w:szCs w:val="22"/>
              </w:rPr>
            </w:pPr>
            <w:r w:rsidRPr="001F17CA">
              <w:rPr>
                <w:color w:val="000000"/>
                <w:sz w:val="22"/>
                <w:szCs w:val="22"/>
              </w:rPr>
              <w:t>Đệm giường bệnh nhân</w:t>
            </w:r>
          </w:p>
        </w:tc>
        <w:tc>
          <w:tcPr>
            <w:tcW w:w="5580" w:type="dxa"/>
            <w:vAlign w:val="center"/>
            <w:hideMark/>
          </w:tcPr>
          <w:p w14:paraId="23D4CAC9" w14:textId="09D05D86" w:rsidR="001F17CA" w:rsidRPr="001F17CA" w:rsidRDefault="001F17CA" w:rsidP="00DC3A67">
            <w:pPr>
              <w:spacing w:before="120" w:after="120" w:line="264" w:lineRule="auto"/>
              <w:jc w:val="left"/>
              <w:rPr>
                <w:color w:val="000000"/>
                <w:sz w:val="22"/>
                <w:szCs w:val="22"/>
              </w:rPr>
            </w:pPr>
            <w:r w:rsidRPr="001F17CA">
              <w:rPr>
                <w:color w:val="000000"/>
                <w:sz w:val="22"/>
                <w:szCs w:val="22"/>
              </w:rPr>
              <w:t>Đệm giường bệnh nhân:</w:t>
            </w:r>
            <w:r w:rsidRPr="001F17CA">
              <w:rPr>
                <w:color w:val="000000"/>
                <w:sz w:val="22"/>
                <w:szCs w:val="22"/>
              </w:rPr>
              <w:br/>
              <w:t>Chất liệu của đệm là bông ép và vỏ bọc da.</w:t>
            </w:r>
            <w:r w:rsidRPr="001F17CA">
              <w:rPr>
                <w:color w:val="000000"/>
                <w:sz w:val="22"/>
                <w:szCs w:val="22"/>
              </w:rPr>
              <w:br/>
              <w:t>- Đệm giường bệnh nhân thường có kích thước tiêu chuẩn là</w:t>
            </w:r>
            <w:r w:rsidR="000D6F4C">
              <w:rPr>
                <w:color w:val="000000"/>
                <w:sz w:val="22"/>
                <w:szCs w:val="22"/>
              </w:rPr>
              <w:t>:</w:t>
            </w:r>
            <w:r w:rsidRPr="001F17CA">
              <w:rPr>
                <w:color w:val="000000"/>
                <w:sz w:val="22"/>
                <w:szCs w:val="22"/>
              </w:rPr>
              <w:t xml:space="preserve"> </w:t>
            </w:r>
            <w:r w:rsidR="009B03B9">
              <w:rPr>
                <w:color w:val="000000"/>
                <w:sz w:val="22"/>
                <w:szCs w:val="22"/>
              </w:rPr>
              <w:t>(rộng)</w:t>
            </w:r>
            <w:r w:rsidRPr="001F17CA">
              <w:rPr>
                <w:color w:val="000000"/>
                <w:sz w:val="22"/>
                <w:szCs w:val="22"/>
              </w:rPr>
              <w:t>900mm</w:t>
            </w:r>
            <w:r w:rsidR="000D6F4C">
              <w:rPr>
                <w:color w:val="000000"/>
                <w:sz w:val="22"/>
                <w:szCs w:val="22"/>
              </w:rPr>
              <w:t xml:space="preserve"> </w:t>
            </w:r>
            <w:r w:rsidRPr="001F17CA">
              <w:rPr>
                <w:color w:val="000000"/>
                <w:sz w:val="22"/>
                <w:szCs w:val="22"/>
              </w:rPr>
              <w:t>x</w:t>
            </w:r>
            <w:r w:rsidR="000D6F4C">
              <w:rPr>
                <w:color w:val="000000"/>
                <w:sz w:val="22"/>
                <w:szCs w:val="22"/>
              </w:rPr>
              <w:t xml:space="preserve"> </w:t>
            </w:r>
            <w:r w:rsidR="009B03B9">
              <w:rPr>
                <w:color w:val="000000"/>
                <w:sz w:val="22"/>
                <w:szCs w:val="22"/>
              </w:rPr>
              <w:t>(dài)</w:t>
            </w:r>
            <w:r w:rsidRPr="001F17CA">
              <w:rPr>
                <w:color w:val="000000"/>
                <w:sz w:val="22"/>
                <w:szCs w:val="22"/>
              </w:rPr>
              <w:t>1900mm</w:t>
            </w:r>
            <w:r w:rsidR="000D6F4C">
              <w:rPr>
                <w:color w:val="000000"/>
                <w:sz w:val="22"/>
                <w:szCs w:val="22"/>
              </w:rPr>
              <w:t xml:space="preserve"> </w:t>
            </w:r>
            <w:r w:rsidRPr="001F17CA">
              <w:rPr>
                <w:color w:val="000000"/>
                <w:sz w:val="22"/>
                <w:szCs w:val="22"/>
              </w:rPr>
              <w:t>x</w:t>
            </w:r>
            <w:r w:rsidR="000D6F4C">
              <w:rPr>
                <w:color w:val="000000"/>
                <w:sz w:val="22"/>
                <w:szCs w:val="22"/>
              </w:rPr>
              <w:t xml:space="preserve"> </w:t>
            </w:r>
            <w:r w:rsidR="009B03B9">
              <w:rPr>
                <w:color w:val="000000"/>
                <w:sz w:val="22"/>
                <w:szCs w:val="22"/>
              </w:rPr>
              <w:t>(độ dày)</w:t>
            </w:r>
            <w:r w:rsidRPr="001F17CA">
              <w:rPr>
                <w:color w:val="000000"/>
                <w:sz w:val="22"/>
                <w:szCs w:val="22"/>
              </w:rPr>
              <w:t>70mm</w:t>
            </w:r>
            <w:r w:rsidRPr="001F17CA">
              <w:rPr>
                <w:color w:val="000000"/>
                <w:sz w:val="22"/>
                <w:szCs w:val="22"/>
              </w:rPr>
              <w:br/>
              <w:t>- Đệm được thiết kế chia làm 2 khúc: đầu và thân.</w:t>
            </w:r>
            <w:r w:rsidRPr="001F17CA">
              <w:rPr>
                <w:color w:val="000000"/>
                <w:sz w:val="22"/>
                <w:szCs w:val="22"/>
              </w:rPr>
              <w:br/>
              <w:t xml:space="preserve">- Kích thước khúc đầu là </w:t>
            </w:r>
            <w:r w:rsidR="009B03B9">
              <w:rPr>
                <w:color w:val="000000"/>
                <w:sz w:val="22"/>
                <w:szCs w:val="22"/>
              </w:rPr>
              <w:t>(</w:t>
            </w:r>
            <w:r w:rsidR="000D6F4C">
              <w:rPr>
                <w:color w:val="000000"/>
                <w:sz w:val="22"/>
                <w:szCs w:val="22"/>
              </w:rPr>
              <w:t>dài</w:t>
            </w:r>
            <w:r w:rsidR="009B03B9">
              <w:rPr>
                <w:color w:val="000000"/>
                <w:sz w:val="22"/>
                <w:szCs w:val="22"/>
              </w:rPr>
              <w:t>)</w:t>
            </w:r>
            <w:r w:rsidRPr="001F17CA">
              <w:rPr>
                <w:color w:val="000000"/>
                <w:sz w:val="22"/>
                <w:szCs w:val="22"/>
              </w:rPr>
              <w:t>600mm</w:t>
            </w:r>
            <w:r w:rsidR="000D6F4C">
              <w:rPr>
                <w:color w:val="000000"/>
                <w:sz w:val="22"/>
                <w:szCs w:val="22"/>
              </w:rPr>
              <w:t xml:space="preserve"> </w:t>
            </w:r>
            <w:r w:rsidRPr="001F17CA">
              <w:rPr>
                <w:color w:val="000000"/>
                <w:sz w:val="22"/>
                <w:szCs w:val="22"/>
              </w:rPr>
              <w:t>x</w:t>
            </w:r>
            <w:r w:rsidR="000D6F4C">
              <w:rPr>
                <w:color w:val="000000"/>
                <w:sz w:val="22"/>
                <w:szCs w:val="22"/>
              </w:rPr>
              <w:t xml:space="preserve"> </w:t>
            </w:r>
            <w:r w:rsidR="009B03B9">
              <w:rPr>
                <w:color w:val="000000"/>
                <w:sz w:val="22"/>
                <w:szCs w:val="22"/>
              </w:rPr>
              <w:t>(</w:t>
            </w:r>
            <w:r w:rsidR="000D6F4C">
              <w:rPr>
                <w:color w:val="000000"/>
                <w:sz w:val="22"/>
                <w:szCs w:val="22"/>
              </w:rPr>
              <w:t>rộng</w:t>
            </w:r>
            <w:r w:rsidR="009B03B9">
              <w:rPr>
                <w:color w:val="000000"/>
                <w:sz w:val="22"/>
                <w:szCs w:val="22"/>
              </w:rPr>
              <w:t>)</w:t>
            </w:r>
            <w:r w:rsidRPr="001F17CA">
              <w:rPr>
                <w:color w:val="000000"/>
                <w:sz w:val="22"/>
                <w:szCs w:val="22"/>
              </w:rPr>
              <w:t>900mm</w:t>
            </w:r>
            <w:r w:rsidR="000D6F4C">
              <w:rPr>
                <w:color w:val="000000"/>
                <w:sz w:val="22"/>
                <w:szCs w:val="22"/>
              </w:rPr>
              <w:t xml:space="preserve"> </w:t>
            </w:r>
            <w:r w:rsidRPr="001F17CA">
              <w:rPr>
                <w:color w:val="000000"/>
                <w:sz w:val="22"/>
                <w:szCs w:val="22"/>
              </w:rPr>
              <w:t>x</w:t>
            </w:r>
            <w:r w:rsidR="000D6F4C">
              <w:rPr>
                <w:color w:val="000000"/>
                <w:sz w:val="22"/>
                <w:szCs w:val="22"/>
              </w:rPr>
              <w:t xml:space="preserve"> </w:t>
            </w:r>
            <w:r w:rsidR="009B03B9">
              <w:rPr>
                <w:color w:val="000000"/>
                <w:sz w:val="22"/>
                <w:szCs w:val="22"/>
              </w:rPr>
              <w:t>(độ dày)</w:t>
            </w:r>
            <w:r w:rsidRPr="001F17CA">
              <w:rPr>
                <w:color w:val="000000"/>
                <w:sz w:val="22"/>
                <w:szCs w:val="22"/>
              </w:rPr>
              <w:t>70mm.</w:t>
            </w:r>
            <w:r w:rsidRPr="001F17CA">
              <w:rPr>
                <w:color w:val="000000"/>
                <w:sz w:val="22"/>
                <w:szCs w:val="22"/>
              </w:rPr>
              <w:br/>
              <w:t xml:space="preserve">- Kích thước khúc thân là </w:t>
            </w:r>
            <w:r w:rsidR="009B03B9">
              <w:rPr>
                <w:color w:val="000000"/>
                <w:sz w:val="22"/>
                <w:szCs w:val="22"/>
              </w:rPr>
              <w:t>(dài)</w:t>
            </w:r>
            <w:r w:rsidRPr="001F17CA">
              <w:rPr>
                <w:color w:val="000000"/>
                <w:sz w:val="22"/>
                <w:szCs w:val="22"/>
              </w:rPr>
              <w:t>1300mm</w:t>
            </w:r>
            <w:r w:rsidR="000D6F4C">
              <w:rPr>
                <w:color w:val="000000"/>
                <w:sz w:val="22"/>
                <w:szCs w:val="22"/>
              </w:rPr>
              <w:t xml:space="preserve"> </w:t>
            </w:r>
            <w:r w:rsidRPr="001F17CA">
              <w:rPr>
                <w:color w:val="000000"/>
                <w:sz w:val="22"/>
                <w:szCs w:val="22"/>
              </w:rPr>
              <w:t>x</w:t>
            </w:r>
            <w:r w:rsidR="000D6F4C">
              <w:rPr>
                <w:color w:val="000000"/>
                <w:sz w:val="22"/>
                <w:szCs w:val="22"/>
              </w:rPr>
              <w:t xml:space="preserve"> </w:t>
            </w:r>
            <w:r w:rsidR="009B03B9">
              <w:rPr>
                <w:color w:val="000000"/>
                <w:sz w:val="22"/>
                <w:szCs w:val="22"/>
              </w:rPr>
              <w:t>(rộng)</w:t>
            </w:r>
            <w:r w:rsidRPr="001F17CA">
              <w:rPr>
                <w:color w:val="000000"/>
                <w:sz w:val="22"/>
                <w:szCs w:val="22"/>
              </w:rPr>
              <w:t>900mm</w:t>
            </w:r>
            <w:r w:rsidR="000D6F4C">
              <w:rPr>
                <w:color w:val="000000"/>
                <w:sz w:val="22"/>
                <w:szCs w:val="22"/>
              </w:rPr>
              <w:t xml:space="preserve"> </w:t>
            </w:r>
            <w:r w:rsidRPr="001F17CA">
              <w:rPr>
                <w:color w:val="000000"/>
                <w:sz w:val="22"/>
                <w:szCs w:val="22"/>
              </w:rPr>
              <w:t>x</w:t>
            </w:r>
            <w:r w:rsidR="000D6F4C">
              <w:rPr>
                <w:color w:val="000000"/>
                <w:sz w:val="22"/>
                <w:szCs w:val="22"/>
              </w:rPr>
              <w:t xml:space="preserve"> </w:t>
            </w:r>
            <w:r w:rsidR="009B03B9">
              <w:rPr>
                <w:color w:val="000000"/>
                <w:sz w:val="22"/>
                <w:szCs w:val="22"/>
              </w:rPr>
              <w:t>(độ dày)</w:t>
            </w:r>
            <w:r w:rsidRPr="001F17CA">
              <w:rPr>
                <w:color w:val="000000"/>
                <w:sz w:val="22"/>
                <w:szCs w:val="22"/>
              </w:rPr>
              <w:t>70mm.</w:t>
            </w:r>
            <w:r w:rsidRPr="001F17CA">
              <w:rPr>
                <w:color w:val="000000"/>
                <w:sz w:val="22"/>
                <w:szCs w:val="22"/>
              </w:rPr>
              <w:br/>
              <w:t>Năm sản xuất: Năm 2025, mới 100%</w:t>
            </w:r>
          </w:p>
        </w:tc>
        <w:tc>
          <w:tcPr>
            <w:tcW w:w="940" w:type="dxa"/>
            <w:vAlign w:val="center"/>
            <w:hideMark/>
          </w:tcPr>
          <w:p w14:paraId="35743638" w14:textId="77777777" w:rsidR="001F17CA" w:rsidRPr="001F17CA" w:rsidRDefault="001F17CA" w:rsidP="001F17CA">
            <w:pPr>
              <w:spacing w:before="120" w:after="120" w:line="264" w:lineRule="auto"/>
              <w:ind w:firstLine="709"/>
              <w:rPr>
                <w:color w:val="000000"/>
                <w:sz w:val="22"/>
                <w:szCs w:val="22"/>
              </w:rPr>
            </w:pPr>
            <w:r w:rsidRPr="001F17CA">
              <w:rPr>
                <w:color w:val="000000"/>
                <w:sz w:val="22"/>
                <w:szCs w:val="22"/>
              </w:rPr>
              <w:t>cái</w:t>
            </w:r>
          </w:p>
        </w:tc>
        <w:tc>
          <w:tcPr>
            <w:tcW w:w="920" w:type="dxa"/>
            <w:vAlign w:val="center"/>
            <w:hideMark/>
          </w:tcPr>
          <w:p w14:paraId="4650DAD6" w14:textId="77777777" w:rsidR="001F17CA" w:rsidRPr="001F17CA" w:rsidRDefault="001F17CA" w:rsidP="001F17CA">
            <w:pPr>
              <w:spacing w:before="120" w:after="120" w:line="264" w:lineRule="auto"/>
              <w:ind w:firstLine="709"/>
              <w:rPr>
                <w:color w:val="000000"/>
                <w:sz w:val="22"/>
                <w:szCs w:val="22"/>
              </w:rPr>
            </w:pPr>
            <w:r w:rsidRPr="001F17CA">
              <w:rPr>
                <w:color w:val="000000"/>
                <w:sz w:val="22"/>
                <w:szCs w:val="22"/>
              </w:rPr>
              <w:t>225</w:t>
            </w:r>
          </w:p>
        </w:tc>
      </w:tr>
      <w:tr w:rsidR="009B03B9" w:rsidRPr="001F17CA" w14:paraId="69EA95A5" w14:textId="77777777" w:rsidTr="001F17CA">
        <w:trPr>
          <w:trHeight w:val="1890"/>
        </w:trPr>
        <w:tc>
          <w:tcPr>
            <w:tcW w:w="760" w:type="dxa"/>
            <w:vAlign w:val="center"/>
            <w:hideMark/>
          </w:tcPr>
          <w:p w14:paraId="2EFDAEBF" w14:textId="77777777" w:rsidR="001F17CA" w:rsidRPr="001F17CA" w:rsidRDefault="001F17CA" w:rsidP="001F17CA">
            <w:pPr>
              <w:spacing w:before="120" w:after="120" w:line="264" w:lineRule="auto"/>
              <w:ind w:firstLine="709"/>
              <w:rPr>
                <w:color w:val="000000"/>
                <w:sz w:val="22"/>
                <w:szCs w:val="22"/>
              </w:rPr>
            </w:pPr>
            <w:r w:rsidRPr="001F17CA">
              <w:rPr>
                <w:color w:val="000000"/>
                <w:sz w:val="22"/>
                <w:szCs w:val="22"/>
              </w:rPr>
              <w:t>2</w:t>
            </w:r>
          </w:p>
        </w:tc>
        <w:tc>
          <w:tcPr>
            <w:tcW w:w="1840" w:type="dxa"/>
            <w:vAlign w:val="center"/>
            <w:hideMark/>
          </w:tcPr>
          <w:p w14:paraId="55259CDE" w14:textId="77777777" w:rsidR="001F17CA" w:rsidRPr="001F17CA" w:rsidRDefault="001F17CA" w:rsidP="001F17CA">
            <w:pPr>
              <w:spacing w:before="120" w:after="120" w:line="264" w:lineRule="auto"/>
              <w:rPr>
                <w:color w:val="000000"/>
                <w:sz w:val="22"/>
                <w:szCs w:val="22"/>
              </w:rPr>
            </w:pPr>
            <w:r w:rsidRPr="001F17CA">
              <w:rPr>
                <w:color w:val="000000"/>
                <w:sz w:val="22"/>
                <w:szCs w:val="22"/>
              </w:rPr>
              <w:t>Đệm giường bệnh, dùng cho giường hồi sức tích cực</w:t>
            </w:r>
          </w:p>
        </w:tc>
        <w:tc>
          <w:tcPr>
            <w:tcW w:w="5580" w:type="dxa"/>
            <w:vAlign w:val="center"/>
            <w:hideMark/>
          </w:tcPr>
          <w:p w14:paraId="1EFFD56E" w14:textId="77777777" w:rsidR="001F17CA" w:rsidRPr="001F17CA" w:rsidRDefault="001F17CA" w:rsidP="00DC3A67">
            <w:pPr>
              <w:spacing w:before="120" w:after="120" w:line="264" w:lineRule="auto"/>
              <w:jc w:val="left"/>
              <w:rPr>
                <w:color w:val="000000"/>
                <w:sz w:val="22"/>
                <w:szCs w:val="22"/>
              </w:rPr>
            </w:pPr>
            <w:r w:rsidRPr="001F17CA">
              <w:rPr>
                <w:color w:val="000000"/>
                <w:sz w:val="22"/>
                <w:szCs w:val="22"/>
              </w:rPr>
              <w:t>Đệm giường bệnh dùng cho giường hồi sức tích cực</w:t>
            </w:r>
            <w:r w:rsidRPr="001F17CA">
              <w:rPr>
                <w:color w:val="000000"/>
                <w:sz w:val="22"/>
                <w:szCs w:val="22"/>
              </w:rPr>
              <w:br/>
              <w:t>Chất liệu của đệm là bông ép và vỏ bọc da, chia thành nhiều khúc phù hợp với nâng hạ của giường hồi sức tích cực của Bệnh viện.</w:t>
            </w:r>
            <w:r w:rsidRPr="001F17CA">
              <w:rPr>
                <w:color w:val="000000"/>
                <w:sz w:val="22"/>
                <w:szCs w:val="22"/>
              </w:rPr>
              <w:br/>
              <w:t>Năm sản xuất: Năm 2025, mới 100%</w:t>
            </w:r>
          </w:p>
        </w:tc>
        <w:tc>
          <w:tcPr>
            <w:tcW w:w="940" w:type="dxa"/>
            <w:vAlign w:val="center"/>
            <w:hideMark/>
          </w:tcPr>
          <w:p w14:paraId="57AB9C33" w14:textId="77777777" w:rsidR="001F17CA" w:rsidRPr="001F17CA" w:rsidRDefault="001F17CA" w:rsidP="001F17CA">
            <w:pPr>
              <w:spacing w:before="120" w:after="120" w:line="264" w:lineRule="auto"/>
              <w:ind w:firstLine="709"/>
              <w:rPr>
                <w:color w:val="000000"/>
                <w:sz w:val="22"/>
                <w:szCs w:val="22"/>
              </w:rPr>
            </w:pPr>
            <w:r w:rsidRPr="001F17CA">
              <w:rPr>
                <w:color w:val="000000"/>
                <w:sz w:val="22"/>
                <w:szCs w:val="22"/>
              </w:rPr>
              <w:t>cái</w:t>
            </w:r>
          </w:p>
        </w:tc>
        <w:tc>
          <w:tcPr>
            <w:tcW w:w="920" w:type="dxa"/>
            <w:vAlign w:val="center"/>
            <w:hideMark/>
          </w:tcPr>
          <w:p w14:paraId="6D94360D" w14:textId="77777777" w:rsidR="001F17CA" w:rsidRPr="001F17CA" w:rsidRDefault="001F17CA" w:rsidP="001F17CA">
            <w:pPr>
              <w:spacing w:before="120" w:after="120" w:line="264" w:lineRule="auto"/>
              <w:ind w:firstLine="709"/>
              <w:rPr>
                <w:color w:val="000000"/>
                <w:sz w:val="22"/>
                <w:szCs w:val="22"/>
              </w:rPr>
            </w:pPr>
            <w:r w:rsidRPr="001F17CA">
              <w:rPr>
                <w:color w:val="000000"/>
                <w:sz w:val="22"/>
                <w:szCs w:val="22"/>
              </w:rPr>
              <w:t>12</w:t>
            </w:r>
          </w:p>
        </w:tc>
      </w:tr>
      <w:tr w:rsidR="009B03B9" w:rsidRPr="001F17CA" w14:paraId="1B848F03" w14:textId="77777777" w:rsidTr="001F17CA">
        <w:trPr>
          <w:trHeight w:val="3780"/>
        </w:trPr>
        <w:tc>
          <w:tcPr>
            <w:tcW w:w="760" w:type="dxa"/>
            <w:vAlign w:val="center"/>
            <w:hideMark/>
          </w:tcPr>
          <w:p w14:paraId="677BBDC5" w14:textId="77777777" w:rsidR="001F17CA" w:rsidRPr="001F17CA" w:rsidRDefault="001F17CA" w:rsidP="001F17CA">
            <w:pPr>
              <w:spacing w:before="120" w:after="120" w:line="264" w:lineRule="auto"/>
              <w:ind w:firstLine="709"/>
              <w:rPr>
                <w:color w:val="000000"/>
                <w:sz w:val="22"/>
                <w:szCs w:val="22"/>
              </w:rPr>
            </w:pPr>
            <w:r w:rsidRPr="001F17CA">
              <w:rPr>
                <w:color w:val="000000"/>
                <w:sz w:val="22"/>
                <w:szCs w:val="22"/>
              </w:rPr>
              <w:t>3</w:t>
            </w:r>
          </w:p>
        </w:tc>
        <w:tc>
          <w:tcPr>
            <w:tcW w:w="1840" w:type="dxa"/>
            <w:vAlign w:val="center"/>
            <w:hideMark/>
          </w:tcPr>
          <w:p w14:paraId="112C1ED0" w14:textId="77777777" w:rsidR="001F17CA" w:rsidRPr="001F17CA" w:rsidRDefault="001F17CA" w:rsidP="001F17CA">
            <w:pPr>
              <w:spacing w:before="120" w:after="120" w:line="264" w:lineRule="auto"/>
              <w:rPr>
                <w:color w:val="000000"/>
                <w:sz w:val="22"/>
                <w:szCs w:val="22"/>
              </w:rPr>
            </w:pPr>
            <w:r w:rsidRPr="001F17CA">
              <w:rPr>
                <w:color w:val="000000"/>
                <w:sz w:val="22"/>
                <w:szCs w:val="22"/>
              </w:rPr>
              <w:t>Máy sưởi ấm bệnh nhân phòng mổ</w:t>
            </w:r>
          </w:p>
        </w:tc>
        <w:tc>
          <w:tcPr>
            <w:tcW w:w="5580" w:type="dxa"/>
            <w:vAlign w:val="center"/>
            <w:hideMark/>
          </w:tcPr>
          <w:p w14:paraId="64A6C8C8" w14:textId="77777777" w:rsidR="001F17CA" w:rsidRPr="001F17CA" w:rsidRDefault="001F17CA" w:rsidP="00DC3A67">
            <w:pPr>
              <w:spacing w:before="120" w:after="120" w:line="264" w:lineRule="auto"/>
              <w:jc w:val="left"/>
              <w:rPr>
                <w:color w:val="000000"/>
                <w:sz w:val="22"/>
                <w:szCs w:val="22"/>
              </w:rPr>
            </w:pPr>
            <w:r w:rsidRPr="001F17CA">
              <w:rPr>
                <w:color w:val="000000"/>
                <w:sz w:val="22"/>
                <w:szCs w:val="22"/>
              </w:rPr>
              <w:t>Máy làm ấm cơ thể bệnh nhân sử dụng trước, trong và sau phẫu thuật, có thể sử dụng liên tục trong nhiều giờ. Giám sát quá trình hoạt động, thông tin nhiệt độ và cảnh báo lỗi qua màn hình. Cài đặt nhiệt độ hoạt động ở nhiều mức. Máy mới sản xuất năm 2024 hoặc 2025.</w:t>
            </w:r>
            <w:r w:rsidRPr="001F17CA">
              <w:rPr>
                <w:color w:val="000000"/>
                <w:sz w:val="22"/>
                <w:szCs w:val="22"/>
              </w:rPr>
              <w:br/>
              <w:t>Cấu hình chính gồm:</w:t>
            </w:r>
            <w:r w:rsidRPr="001F17CA">
              <w:rPr>
                <w:color w:val="000000"/>
                <w:sz w:val="22"/>
                <w:szCs w:val="22"/>
              </w:rPr>
              <w:br/>
              <w:t>- Máy chính: 01 cái</w:t>
            </w:r>
            <w:r w:rsidRPr="001F17CA">
              <w:rPr>
                <w:color w:val="000000"/>
                <w:sz w:val="22"/>
                <w:szCs w:val="22"/>
              </w:rPr>
              <w:br/>
              <w:t>- Xe đặt máy(hoặc giá treo máy): 01 cái</w:t>
            </w:r>
            <w:r w:rsidRPr="001F17CA">
              <w:rPr>
                <w:color w:val="000000"/>
                <w:sz w:val="22"/>
                <w:szCs w:val="22"/>
              </w:rPr>
              <w:br/>
              <w:t>- Chăn sưởi ấm: 01 bộ</w:t>
            </w:r>
            <w:r w:rsidRPr="001F17CA">
              <w:rPr>
                <w:color w:val="000000"/>
                <w:sz w:val="22"/>
                <w:szCs w:val="22"/>
              </w:rPr>
              <w:br/>
              <w:t>Năm sản xuất: Năm 2025, mới 100%</w:t>
            </w:r>
            <w:r w:rsidRPr="001F17CA">
              <w:rPr>
                <w:color w:val="000000"/>
                <w:sz w:val="22"/>
                <w:szCs w:val="22"/>
              </w:rPr>
              <w:br/>
              <w:t>Tài liệu hướng dẫn sử dụng tiếng anh tiếng việt.</w:t>
            </w:r>
            <w:r w:rsidRPr="001F17CA">
              <w:rPr>
                <w:color w:val="000000"/>
                <w:sz w:val="22"/>
                <w:szCs w:val="22"/>
              </w:rPr>
              <w:br/>
              <w:t>Đạt tiêu chuẩn ISO 13485:2016, hoặc tương đương.</w:t>
            </w:r>
          </w:p>
        </w:tc>
        <w:tc>
          <w:tcPr>
            <w:tcW w:w="940" w:type="dxa"/>
            <w:vAlign w:val="center"/>
            <w:hideMark/>
          </w:tcPr>
          <w:p w14:paraId="6D719BD6" w14:textId="77777777" w:rsidR="001F17CA" w:rsidRPr="001F17CA" w:rsidRDefault="001F17CA" w:rsidP="001F17CA">
            <w:pPr>
              <w:spacing w:before="120" w:after="120" w:line="264" w:lineRule="auto"/>
              <w:ind w:firstLine="709"/>
              <w:rPr>
                <w:color w:val="000000"/>
                <w:sz w:val="22"/>
                <w:szCs w:val="22"/>
              </w:rPr>
            </w:pPr>
            <w:r w:rsidRPr="001F17CA">
              <w:rPr>
                <w:color w:val="000000"/>
                <w:sz w:val="22"/>
                <w:szCs w:val="22"/>
              </w:rPr>
              <w:t>cái</w:t>
            </w:r>
          </w:p>
        </w:tc>
        <w:tc>
          <w:tcPr>
            <w:tcW w:w="920" w:type="dxa"/>
            <w:vAlign w:val="center"/>
            <w:hideMark/>
          </w:tcPr>
          <w:p w14:paraId="3A745242" w14:textId="77777777" w:rsidR="001F17CA" w:rsidRPr="001F17CA" w:rsidRDefault="001F17CA" w:rsidP="001F17CA">
            <w:pPr>
              <w:spacing w:before="120" w:after="120" w:line="264" w:lineRule="auto"/>
              <w:ind w:firstLine="709"/>
              <w:rPr>
                <w:color w:val="000000"/>
                <w:sz w:val="22"/>
                <w:szCs w:val="22"/>
              </w:rPr>
            </w:pPr>
            <w:r w:rsidRPr="001F17CA">
              <w:rPr>
                <w:color w:val="000000"/>
                <w:sz w:val="22"/>
                <w:szCs w:val="22"/>
              </w:rPr>
              <w:t>2</w:t>
            </w:r>
          </w:p>
        </w:tc>
      </w:tr>
    </w:tbl>
    <w:p w14:paraId="4B622872" w14:textId="77777777" w:rsidR="00F0422D" w:rsidRPr="00840A76" w:rsidRDefault="00F0422D" w:rsidP="00F0422D">
      <w:pPr>
        <w:numPr>
          <w:ilvl w:val="1"/>
          <w:numId w:val="2"/>
        </w:numPr>
        <w:spacing w:before="120" w:after="120" w:line="264" w:lineRule="auto"/>
        <w:ind w:left="1429" w:firstLine="567"/>
        <w:rPr>
          <w:b/>
          <w:color w:val="000000"/>
          <w:sz w:val="26"/>
          <w:szCs w:val="26"/>
          <w:lang w:val="nl-NL"/>
        </w:rPr>
      </w:pPr>
      <w:r w:rsidRPr="00840A76">
        <w:rPr>
          <w:b/>
          <w:i/>
          <w:color w:val="000000"/>
          <w:sz w:val="26"/>
          <w:szCs w:val="26"/>
          <w:lang w:val="nl-NL"/>
        </w:rPr>
        <w:t>Các yêu cầu khác</w:t>
      </w:r>
    </w:p>
    <w:p w14:paraId="0FB683D8" w14:textId="34FD586F" w:rsidR="00F0422D" w:rsidRPr="006A28DB" w:rsidRDefault="00B44D61" w:rsidP="00F0422D">
      <w:pPr>
        <w:spacing w:before="120" w:after="120" w:line="264" w:lineRule="auto"/>
        <w:ind w:firstLine="567"/>
        <w:rPr>
          <w:b/>
          <w:color w:val="000000"/>
          <w:sz w:val="26"/>
          <w:szCs w:val="26"/>
          <w:lang w:val="nl-NL"/>
        </w:rPr>
        <w:sectPr w:rsidR="00F0422D" w:rsidRPr="006A28DB" w:rsidSect="004340AB">
          <w:footnotePr>
            <w:numRestart w:val="eachSect"/>
          </w:footnotePr>
          <w:type w:val="continuous"/>
          <w:pgSz w:w="11906" w:h="16838" w:code="9"/>
          <w:pgMar w:top="1138" w:right="1138" w:bottom="1138" w:left="1411" w:header="720" w:footer="720" w:gutter="0"/>
          <w:cols w:space="720"/>
          <w:docGrid w:linePitch="381"/>
        </w:sectPr>
      </w:pPr>
      <w:r>
        <w:rPr>
          <w:rFonts w:eastAsia="DengXian"/>
          <w:sz w:val="28"/>
          <w:szCs w:val="28"/>
          <w:lang w:eastAsia="zh-CN"/>
        </w:rPr>
        <w:t xml:space="preserve">           Không</w:t>
      </w:r>
    </w:p>
    <w:p w14:paraId="67ECB48E" w14:textId="77777777" w:rsidR="00F0422D" w:rsidRDefault="00F0422D" w:rsidP="00F0422D">
      <w:pPr>
        <w:pStyle w:val="H3"/>
        <w:spacing w:after="0"/>
        <w:jc w:val="both"/>
        <w:rPr>
          <w:sz w:val="26"/>
          <w:szCs w:val="26"/>
        </w:rPr>
      </w:pPr>
      <w:bookmarkStart w:id="6" w:name="_Toc203141394"/>
      <w:bookmarkStart w:id="7" w:name="_Toc203380608"/>
      <w:bookmarkStart w:id="8" w:name="_Toc203381548"/>
      <w:r w:rsidRPr="00DB12EA">
        <w:rPr>
          <w:sz w:val="26"/>
          <w:szCs w:val="26"/>
        </w:rPr>
        <w:lastRenderedPageBreak/>
        <w:t>1.3.1. Nhà thầu nộp kèm E-HSDT bảng kê khai đầy đủ thông tin hàng hóa theo mẫu số 21 sau đây:</w:t>
      </w:r>
    </w:p>
    <w:p w14:paraId="7ED7A989" w14:textId="77777777" w:rsidR="00F0422D" w:rsidRPr="006A28DB" w:rsidRDefault="00F0422D" w:rsidP="00F0422D">
      <w:pPr>
        <w:pStyle w:val="H3"/>
        <w:spacing w:after="0"/>
        <w:jc w:val="both"/>
        <w:rPr>
          <w:sz w:val="26"/>
          <w:szCs w:val="26"/>
        </w:rPr>
      </w:pPr>
      <w:r w:rsidRPr="006A28DB">
        <w:rPr>
          <w:sz w:val="26"/>
          <w:szCs w:val="26"/>
        </w:rPr>
        <w:t>Mẫu số 21 (File scan, File Excel đính kèm)</w:t>
      </w:r>
      <w:bookmarkEnd w:id="6"/>
      <w:bookmarkEnd w:id="7"/>
      <w:bookmarkEnd w:id="8"/>
    </w:p>
    <w:p w14:paraId="328FF9F0" w14:textId="77777777" w:rsidR="00F0422D" w:rsidRPr="006A28DB" w:rsidRDefault="00F0422D" w:rsidP="00F0422D">
      <w:pPr>
        <w:spacing w:before="120" w:after="120" w:line="264" w:lineRule="auto"/>
        <w:ind w:firstLine="709"/>
        <w:rPr>
          <w:b/>
          <w:bCs/>
          <w:color w:val="000000"/>
          <w:sz w:val="26"/>
          <w:szCs w:val="26"/>
        </w:rPr>
      </w:pPr>
      <w:r w:rsidRPr="006A28DB">
        <w:rPr>
          <w:b/>
          <w:bCs/>
          <w:color w:val="000000"/>
          <w:sz w:val="26"/>
          <w:szCs w:val="26"/>
        </w:rPr>
        <w:t>DANH MỤC HÀNG HÓA DỰ THẦU</w:t>
      </w:r>
    </w:p>
    <w:p w14:paraId="587427C1" w14:textId="1496752E" w:rsidR="00F0422D" w:rsidRPr="006A28DB" w:rsidRDefault="00F0422D" w:rsidP="00F0422D">
      <w:pPr>
        <w:spacing w:before="20" w:after="20" w:line="276" w:lineRule="auto"/>
        <w:ind w:left="827" w:right="557" w:hanging="359"/>
        <w:rPr>
          <w:b/>
          <w:bCs/>
          <w:color w:val="000000"/>
          <w:sz w:val="26"/>
          <w:szCs w:val="26"/>
        </w:rPr>
      </w:pPr>
    </w:p>
    <w:tbl>
      <w:tblPr>
        <w:tblW w:w="15030" w:type="dxa"/>
        <w:tblInd w:w="-10" w:type="dxa"/>
        <w:tblLayout w:type="fixed"/>
        <w:tblCellMar>
          <w:top w:w="15" w:type="dxa"/>
          <w:left w:w="15" w:type="dxa"/>
          <w:bottom w:w="15" w:type="dxa"/>
          <w:right w:w="15" w:type="dxa"/>
        </w:tblCellMar>
        <w:tblLook w:val="04A0" w:firstRow="1" w:lastRow="0" w:firstColumn="1" w:lastColumn="0" w:noHBand="0" w:noVBand="1"/>
      </w:tblPr>
      <w:tblGrid>
        <w:gridCol w:w="568"/>
        <w:gridCol w:w="283"/>
        <w:gridCol w:w="450"/>
        <w:gridCol w:w="969"/>
        <w:gridCol w:w="708"/>
        <w:gridCol w:w="994"/>
        <w:gridCol w:w="991"/>
        <w:gridCol w:w="569"/>
        <w:gridCol w:w="850"/>
        <w:gridCol w:w="851"/>
        <w:gridCol w:w="1134"/>
        <w:gridCol w:w="992"/>
        <w:gridCol w:w="992"/>
        <w:gridCol w:w="992"/>
        <w:gridCol w:w="993"/>
        <w:gridCol w:w="708"/>
        <w:gridCol w:w="993"/>
        <w:gridCol w:w="993"/>
      </w:tblGrid>
      <w:tr w:rsidR="00C778CA" w:rsidRPr="00C778CA" w14:paraId="4A459D9E" w14:textId="77777777" w:rsidTr="007414AE">
        <w:trPr>
          <w:trHeight w:val="194"/>
        </w:trPr>
        <w:tc>
          <w:tcPr>
            <w:tcW w:w="851" w:type="dxa"/>
            <w:gridSpan w:val="2"/>
            <w:tcBorders>
              <w:top w:val="single" w:sz="8" w:space="0" w:color="000000"/>
              <w:left w:val="single" w:sz="8" w:space="0" w:color="000000"/>
              <w:bottom w:val="single" w:sz="8" w:space="0" w:color="000000"/>
              <w:right w:val="single" w:sz="8" w:space="0" w:color="000000"/>
            </w:tcBorders>
          </w:tcPr>
          <w:p w14:paraId="40869EA3" w14:textId="77777777" w:rsidR="00C778CA" w:rsidRPr="00C778CA" w:rsidRDefault="00C778CA" w:rsidP="00C778CA">
            <w:pPr>
              <w:spacing w:before="20" w:after="20" w:line="276" w:lineRule="auto"/>
              <w:rPr>
                <w:b/>
                <w:color w:val="000000"/>
                <w:sz w:val="18"/>
                <w:szCs w:val="18"/>
              </w:rPr>
            </w:pPr>
          </w:p>
        </w:tc>
        <w:tc>
          <w:tcPr>
            <w:tcW w:w="3121" w:type="dxa"/>
            <w:gridSpan w:val="4"/>
            <w:tcBorders>
              <w:top w:val="single" w:sz="8" w:space="0" w:color="000000"/>
              <w:left w:val="single" w:sz="8" w:space="0" w:color="000000"/>
              <w:bottom w:val="single" w:sz="8" w:space="0" w:color="000000"/>
              <w:right w:val="single" w:sz="8" w:space="0" w:color="000000"/>
            </w:tcBorders>
          </w:tcPr>
          <w:p w14:paraId="0780B0A7" w14:textId="77777777" w:rsidR="00C778CA" w:rsidRPr="00C778CA" w:rsidRDefault="00C778CA" w:rsidP="00C778CA">
            <w:pPr>
              <w:spacing w:before="20" w:after="20" w:line="276" w:lineRule="auto"/>
              <w:rPr>
                <w:color w:val="000000"/>
                <w:sz w:val="18"/>
                <w:szCs w:val="18"/>
              </w:rPr>
            </w:pPr>
            <w:r w:rsidRPr="00C778CA">
              <w:rPr>
                <w:b/>
                <w:color w:val="000000"/>
                <w:sz w:val="18"/>
                <w:szCs w:val="18"/>
              </w:rPr>
              <w:t>Yêu cầu của E-HSMT</w:t>
            </w:r>
          </w:p>
        </w:tc>
        <w:tc>
          <w:tcPr>
            <w:tcW w:w="11058" w:type="dxa"/>
            <w:gridSpan w:val="12"/>
            <w:tcBorders>
              <w:top w:val="single" w:sz="8" w:space="0" w:color="000000"/>
              <w:left w:val="single" w:sz="8" w:space="0" w:color="000000"/>
              <w:bottom w:val="single" w:sz="8" w:space="0" w:color="000000"/>
              <w:right w:val="single" w:sz="8" w:space="0" w:color="000000"/>
            </w:tcBorders>
          </w:tcPr>
          <w:p w14:paraId="6F05BD8C" w14:textId="77777777" w:rsidR="00C778CA" w:rsidRPr="00C778CA" w:rsidRDefault="00C778CA" w:rsidP="00C778CA">
            <w:pPr>
              <w:spacing w:before="20" w:after="20" w:line="276" w:lineRule="auto"/>
              <w:rPr>
                <w:color w:val="000000"/>
                <w:sz w:val="18"/>
                <w:szCs w:val="18"/>
              </w:rPr>
            </w:pPr>
            <w:r w:rsidRPr="00C778CA">
              <w:rPr>
                <w:b/>
                <w:bCs/>
                <w:color w:val="000000"/>
                <w:sz w:val="18"/>
                <w:szCs w:val="18"/>
                <w:shd w:val="clear" w:color="auto" w:fill="FFFFFF"/>
              </w:rPr>
              <w:t>Đáp ứng yêu cầu trong E-HSDT</w:t>
            </w:r>
          </w:p>
        </w:tc>
      </w:tr>
      <w:tr w:rsidR="00C778CA" w:rsidRPr="00C778CA" w14:paraId="77FB6101" w14:textId="77777777" w:rsidTr="007414AE">
        <w:trPr>
          <w:trHeight w:val="1254"/>
        </w:trPr>
        <w:tc>
          <w:tcPr>
            <w:tcW w:w="568" w:type="dxa"/>
            <w:tcBorders>
              <w:top w:val="single" w:sz="8" w:space="0" w:color="000000"/>
              <w:left w:val="single" w:sz="8" w:space="0" w:color="000000"/>
              <w:bottom w:val="single" w:sz="8" w:space="0" w:color="000000"/>
              <w:right w:val="single" w:sz="8" w:space="0" w:color="000000"/>
            </w:tcBorders>
          </w:tcPr>
          <w:p w14:paraId="6BBC96AE" w14:textId="77777777" w:rsidR="00C778CA" w:rsidRPr="00C778CA" w:rsidRDefault="00C778CA" w:rsidP="00C778CA">
            <w:pPr>
              <w:spacing w:before="20" w:after="20" w:line="276" w:lineRule="auto"/>
              <w:rPr>
                <w:color w:val="000000"/>
                <w:sz w:val="18"/>
                <w:szCs w:val="18"/>
              </w:rPr>
            </w:pPr>
            <w:r w:rsidRPr="00C778CA">
              <w:rPr>
                <w:bCs/>
                <w:color w:val="000000"/>
                <w:sz w:val="18"/>
                <w:szCs w:val="18"/>
                <w:shd w:val="clear" w:color="auto" w:fill="FFFFFF"/>
              </w:rPr>
              <w:t>STT </w:t>
            </w:r>
          </w:p>
        </w:tc>
        <w:tc>
          <w:tcPr>
            <w:tcW w:w="733" w:type="dxa"/>
            <w:gridSpan w:val="2"/>
            <w:tcBorders>
              <w:top w:val="single" w:sz="8" w:space="0" w:color="000000"/>
              <w:left w:val="single" w:sz="8" w:space="0" w:color="000000"/>
              <w:bottom w:val="single" w:sz="8" w:space="0" w:color="000000"/>
              <w:right w:val="single" w:sz="8" w:space="0" w:color="000000"/>
            </w:tcBorders>
          </w:tcPr>
          <w:p w14:paraId="3CED7AB6" w14:textId="77777777" w:rsidR="00C778CA" w:rsidRPr="00C778CA" w:rsidRDefault="00C778CA" w:rsidP="00C778CA">
            <w:pPr>
              <w:spacing w:before="20" w:after="20" w:line="276" w:lineRule="auto"/>
              <w:rPr>
                <w:iCs/>
                <w:color w:val="000000"/>
                <w:sz w:val="18"/>
                <w:szCs w:val="18"/>
              </w:rPr>
            </w:pPr>
            <w:r w:rsidRPr="00C778CA">
              <w:rPr>
                <w:color w:val="000000"/>
                <w:sz w:val="18"/>
                <w:szCs w:val="18"/>
                <w:lang w:val="en-SG" w:eastAsia="en-SG"/>
              </w:rPr>
              <w:t>Mã hàng hóa</w:t>
            </w:r>
          </w:p>
        </w:tc>
        <w:tc>
          <w:tcPr>
            <w:tcW w:w="969" w:type="dxa"/>
            <w:tcBorders>
              <w:top w:val="single" w:sz="8" w:space="0" w:color="000000"/>
              <w:left w:val="single" w:sz="8" w:space="0" w:color="000000"/>
              <w:bottom w:val="single" w:sz="8" w:space="0" w:color="000000"/>
              <w:right w:val="single" w:sz="8" w:space="0" w:color="000000"/>
            </w:tcBorders>
          </w:tcPr>
          <w:p w14:paraId="7D89685D" w14:textId="77777777" w:rsidR="00C778CA" w:rsidRPr="00C778CA" w:rsidRDefault="00C778CA" w:rsidP="00C778CA">
            <w:pPr>
              <w:spacing w:before="20" w:after="20" w:line="276" w:lineRule="auto"/>
              <w:rPr>
                <w:bCs/>
                <w:color w:val="000000"/>
                <w:sz w:val="18"/>
                <w:szCs w:val="18"/>
                <w:shd w:val="clear" w:color="auto" w:fill="FFFFFF"/>
              </w:rPr>
            </w:pPr>
            <w:r w:rsidRPr="00C778CA">
              <w:rPr>
                <w:iCs/>
                <w:color w:val="000000"/>
                <w:sz w:val="18"/>
                <w:szCs w:val="18"/>
              </w:rPr>
              <w:t>Tên hàng hóa</w:t>
            </w:r>
          </w:p>
        </w:tc>
        <w:tc>
          <w:tcPr>
            <w:tcW w:w="708" w:type="dxa"/>
            <w:tcBorders>
              <w:top w:val="single" w:sz="8" w:space="0" w:color="000000"/>
              <w:left w:val="single" w:sz="8" w:space="0" w:color="000000"/>
              <w:bottom w:val="single" w:sz="8" w:space="0" w:color="000000"/>
              <w:right w:val="single" w:sz="8" w:space="0" w:color="000000"/>
            </w:tcBorders>
          </w:tcPr>
          <w:p w14:paraId="1B75A63B" w14:textId="77777777" w:rsidR="00C778CA" w:rsidRPr="00C778CA" w:rsidRDefault="00C778CA" w:rsidP="00C778CA">
            <w:pPr>
              <w:spacing w:before="20" w:after="20" w:line="276" w:lineRule="auto"/>
              <w:rPr>
                <w:color w:val="000000"/>
                <w:sz w:val="18"/>
                <w:szCs w:val="18"/>
              </w:rPr>
            </w:pPr>
            <w:r w:rsidRPr="00C778CA">
              <w:rPr>
                <w:color w:val="000000"/>
                <w:sz w:val="18"/>
                <w:szCs w:val="18"/>
              </w:rPr>
              <w:t>Đơ n vị tính</w:t>
            </w:r>
          </w:p>
        </w:tc>
        <w:tc>
          <w:tcPr>
            <w:tcW w:w="994" w:type="dxa"/>
            <w:tcBorders>
              <w:top w:val="single" w:sz="8" w:space="0" w:color="000000"/>
              <w:left w:val="single" w:sz="8" w:space="0" w:color="000000"/>
              <w:bottom w:val="single" w:sz="8" w:space="0" w:color="000000"/>
              <w:right w:val="single" w:sz="8" w:space="0" w:color="000000"/>
            </w:tcBorders>
          </w:tcPr>
          <w:p w14:paraId="0B76F563" w14:textId="77777777" w:rsidR="00C778CA" w:rsidRPr="00C778CA" w:rsidRDefault="00C778CA" w:rsidP="00C778CA">
            <w:pPr>
              <w:spacing w:before="20" w:after="20" w:line="276" w:lineRule="auto"/>
              <w:rPr>
                <w:color w:val="000000"/>
                <w:sz w:val="18"/>
                <w:szCs w:val="18"/>
              </w:rPr>
            </w:pPr>
            <w:r w:rsidRPr="00C778CA">
              <w:rPr>
                <w:color w:val="000000"/>
                <w:sz w:val="18"/>
                <w:szCs w:val="18"/>
              </w:rPr>
              <w:t>Khối lượng mời thầu</w:t>
            </w:r>
          </w:p>
        </w:tc>
        <w:tc>
          <w:tcPr>
            <w:tcW w:w="991" w:type="dxa"/>
            <w:tcBorders>
              <w:top w:val="single" w:sz="8" w:space="0" w:color="000000"/>
              <w:left w:val="single" w:sz="8" w:space="0" w:color="000000"/>
              <w:bottom w:val="single" w:sz="8" w:space="0" w:color="000000"/>
              <w:right w:val="single" w:sz="8" w:space="0" w:color="000000"/>
            </w:tcBorders>
          </w:tcPr>
          <w:p w14:paraId="6DB0832C" w14:textId="77777777" w:rsidR="00C778CA" w:rsidRPr="00C778CA" w:rsidRDefault="00C778CA" w:rsidP="00C778CA">
            <w:pPr>
              <w:spacing w:before="20" w:after="20" w:line="276" w:lineRule="auto"/>
              <w:rPr>
                <w:bCs/>
                <w:color w:val="000000"/>
                <w:sz w:val="18"/>
                <w:szCs w:val="18"/>
                <w:shd w:val="clear" w:color="auto" w:fill="FFFFFF"/>
              </w:rPr>
            </w:pPr>
            <w:r w:rsidRPr="00C778CA">
              <w:rPr>
                <w:color w:val="000000"/>
                <w:sz w:val="18"/>
                <w:szCs w:val="18"/>
              </w:rPr>
              <w:t>Tên thương mại</w:t>
            </w:r>
          </w:p>
        </w:tc>
        <w:tc>
          <w:tcPr>
            <w:tcW w:w="569" w:type="dxa"/>
            <w:tcBorders>
              <w:top w:val="single" w:sz="8" w:space="0" w:color="000000"/>
              <w:left w:val="single" w:sz="8" w:space="0" w:color="000000"/>
              <w:bottom w:val="single" w:sz="8" w:space="0" w:color="000000"/>
              <w:right w:val="single" w:sz="8" w:space="0" w:color="000000"/>
            </w:tcBorders>
          </w:tcPr>
          <w:p w14:paraId="27A50F45" w14:textId="77777777" w:rsidR="00C778CA" w:rsidRPr="00C778CA" w:rsidRDefault="00C778CA" w:rsidP="00C778CA">
            <w:pPr>
              <w:spacing w:before="20" w:after="20" w:line="276" w:lineRule="auto"/>
              <w:rPr>
                <w:color w:val="000000"/>
                <w:sz w:val="18"/>
                <w:szCs w:val="18"/>
              </w:rPr>
            </w:pPr>
            <w:r w:rsidRPr="00C778CA">
              <w:rPr>
                <w:color w:val="000000"/>
                <w:sz w:val="18"/>
                <w:szCs w:val="18"/>
              </w:rPr>
              <w:t>Đơn vị tính</w:t>
            </w:r>
          </w:p>
        </w:tc>
        <w:tc>
          <w:tcPr>
            <w:tcW w:w="850" w:type="dxa"/>
            <w:tcBorders>
              <w:top w:val="single" w:sz="8" w:space="0" w:color="000000"/>
              <w:left w:val="single" w:sz="8" w:space="0" w:color="000000"/>
              <w:bottom w:val="single" w:sz="8" w:space="0" w:color="000000"/>
              <w:right w:val="single" w:sz="8" w:space="0" w:color="000000"/>
            </w:tcBorders>
          </w:tcPr>
          <w:p w14:paraId="02478D48" w14:textId="77777777" w:rsidR="00C778CA" w:rsidRPr="00C778CA" w:rsidRDefault="00C778CA" w:rsidP="00C778CA">
            <w:pPr>
              <w:spacing w:before="20" w:after="20" w:line="276" w:lineRule="auto"/>
              <w:rPr>
                <w:bCs/>
                <w:color w:val="000000"/>
                <w:sz w:val="18"/>
                <w:szCs w:val="18"/>
                <w:shd w:val="clear" w:color="auto" w:fill="FFFFFF"/>
              </w:rPr>
            </w:pPr>
            <w:r w:rsidRPr="00C778CA">
              <w:rPr>
                <w:color w:val="000000"/>
                <w:sz w:val="18"/>
                <w:szCs w:val="18"/>
              </w:rPr>
              <w:t>Quy cách đóng gói</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3B403" w14:textId="77777777" w:rsidR="00C778CA" w:rsidRPr="00C778CA" w:rsidRDefault="00C778CA" w:rsidP="00C778CA">
            <w:pPr>
              <w:spacing w:before="20" w:after="20" w:line="276" w:lineRule="auto"/>
              <w:rPr>
                <w:color w:val="000000"/>
                <w:sz w:val="18"/>
                <w:szCs w:val="18"/>
              </w:rPr>
            </w:pPr>
            <w:r w:rsidRPr="00C778CA">
              <w:rPr>
                <w:color w:val="000000"/>
                <w:sz w:val="18"/>
                <w:szCs w:val="18"/>
              </w:rPr>
              <w:t>Khối lượng chào thầu</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D9B0D" w14:textId="77777777" w:rsidR="00C778CA" w:rsidRPr="00C778CA" w:rsidRDefault="00C778CA" w:rsidP="00C778CA">
            <w:pPr>
              <w:spacing w:before="20" w:after="20" w:line="276" w:lineRule="auto"/>
              <w:rPr>
                <w:color w:val="000000"/>
                <w:sz w:val="18"/>
                <w:szCs w:val="18"/>
                <w:lang w:val="vi-VN"/>
              </w:rPr>
            </w:pPr>
            <w:r w:rsidRPr="00C778CA">
              <w:rPr>
                <w:color w:val="000000"/>
                <w:sz w:val="18"/>
                <w:szCs w:val="18"/>
                <w:lang w:val="vi-VN"/>
              </w:rPr>
              <w:t>Ký mã hiệu</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228E5" w14:textId="77777777" w:rsidR="00C778CA" w:rsidRPr="00C778CA" w:rsidRDefault="00C778CA" w:rsidP="00C778CA">
            <w:pPr>
              <w:spacing w:before="20" w:after="20" w:line="276" w:lineRule="auto"/>
              <w:ind w:left="132" w:right="63"/>
              <w:rPr>
                <w:bCs/>
                <w:color w:val="000000"/>
                <w:sz w:val="18"/>
                <w:szCs w:val="18"/>
              </w:rPr>
            </w:pPr>
            <w:r w:rsidRPr="00C778CA">
              <w:rPr>
                <w:bCs/>
                <w:color w:val="000000"/>
                <w:sz w:val="18"/>
                <w:szCs w:val="18"/>
                <w:shd w:val="clear" w:color="auto" w:fill="FFFFFF"/>
              </w:rPr>
              <w:t>Hãng</w:t>
            </w:r>
          </w:p>
          <w:p w14:paraId="3277DDF7" w14:textId="77777777" w:rsidR="00C778CA" w:rsidRPr="00C778CA" w:rsidRDefault="00C778CA" w:rsidP="00C778CA">
            <w:pPr>
              <w:spacing w:before="20" w:after="20" w:line="276" w:lineRule="auto"/>
              <w:ind w:left="132" w:right="63"/>
              <w:rPr>
                <w:color w:val="000000"/>
                <w:sz w:val="18"/>
                <w:szCs w:val="18"/>
              </w:rPr>
            </w:pPr>
            <w:r w:rsidRPr="00C778CA">
              <w:rPr>
                <w:bCs/>
                <w:color w:val="000000"/>
                <w:sz w:val="18"/>
                <w:szCs w:val="18"/>
                <w:shd w:val="clear" w:color="auto" w:fill="FFFFFF"/>
              </w:rPr>
              <w:t>sản</w:t>
            </w:r>
          </w:p>
          <w:p w14:paraId="3B8B217A" w14:textId="77777777" w:rsidR="00C778CA" w:rsidRPr="00C778CA" w:rsidRDefault="00C778CA" w:rsidP="00C778CA">
            <w:pPr>
              <w:spacing w:before="20" w:after="20" w:line="276" w:lineRule="auto"/>
              <w:rPr>
                <w:color w:val="000000"/>
                <w:sz w:val="18"/>
                <w:szCs w:val="18"/>
                <w:lang w:val="vi-VN"/>
              </w:rPr>
            </w:pPr>
            <w:r w:rsidRPr="00C778CA">
              <w:rPr>
                <w:bCs/>
                <w:color w:val="000000"/>
                <w:sz w:val="18"/>
                <w:szCs w:val="18"/>
                <w:shd w:val="clear" w:color="auto" w:fill="FFFFFF"/>
              </w:rPr>
              <w:t>xuất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00981" w14:textId="77777777" w:rsidR="00C778CA" w:rsidRPr="00C778CA" w:rsidRDefault="00C778CA" w:rsidP="00C778CA">
            <w:pPr>
              <w:spacing w:before="20" w:after="20" w:line="276" w:lineRule="auto"/>
              <w:ind w:left="133" w:right="65"/>
              <w:rPr>
                <w:bCs/>
                <w:color w:val="000000"/>
                <w:sz w:val="18"/>
                <w:szCs w:val="18"/>
              </w:rPr>
            </w:pPr>
            <w:r w:rsidRPr="00C778CA">
              <w:rPr>
                <w:bCs/>
                <w:color w:val="000000"/>
                <w:sz w:val="18"/>
                <w:szCs w:val="18"/>
                <w:shd w:val="clear" w:color="auto" w:fill="FFFFFF"/>
              </w:rPr>
              <w:t xml:space="preserve">Nước </w:t>
            </w:r>
            <w:r w:rsidRPr="00C778CA">
              <w:rPr>
                <w:bCs/>
                <w:color w:val="000000"/>
                <w:sz w:val="18"/>
                <w:szCs w:val="18"/>
              </w:rPr>
              <w:t> </w:t>
            </w:r>
          </w:p>
          <w:p w14:paraId="27C97EF1" w14:textId="77777777" w:rsidR="00C778CA" w:rsidRPr="00C778CA" w:rsidRDefault="00C778CA" w:rsidP="00C778CA">
            <w:pPr>
              <w:spacing w:before="20" w:after="20" w:line="276" w:lineRule="auto"/>
              <w:ind w:left="133" w:right="65"/>
              <w:rPr>
                <w:color w:val="000000"/>
                <w:sz w:val="18"/>
                <w:szCs w:val="18"/>
              </w:rPr>
            </w:pPr>
            <w:r w:rsidRPr="00C778CA">
              <w:rPr>
                <w:bCs/>
                <w:color w:val="000000"/>
                <w:sz w:val="18"/>
                <w:szCs w:val="18"/>
                <w:shd w:val="clear" w:color="auto" w:fill="FFFFFF"/>
              </w:rPr>
              <w:t xml:space="preserve">sản </w:t>
            </w:r>
            <w:r w:rsidRPr="00C778CA">
              <w:rPr>
                <w:bCs/>
                <w:color w:val="000000"/>
                <w:sz w:val="18"/>
                <w:szCs w:val="18"/>
              </w:rPr>
              <w:t> </w:t>
            </w:r>
          </w:p>
          <w:p w14:paraId="7817BEA9" w14:textId="77777777" w:rsidR="00C778CA" w:rsidRPr="00C778CA" w:rsidRDefault="00C778CA" w:rsidP="00C778CA">
            <w:pPr>
              <w:spacing w:before="20" w:after="20" w:line="276" w:lineRule="auto"/>
              <w:rPr>
                <w:color w:val="000000"/>
                <w:sz w:val="18"/>
                <w:szCs w:val="18"/>
              </w:rPr>
            </w:pPr>
            <w:r w:rsidRPr="00C778CA">
              <w:rPr>
                <w:bCs/>
                <w:color w:val="000000"/>
                <w:sz w:val="18"/>
                <w:szCs w:val="18"/>
                <w:shd w:val="clear" w:color="auto" w:fill="FFFFFF"/>
              </w:rPr>
              <w:t>xuất</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A54CD" w14:textId="77777777" w:rsidR="00C778CA" w:rsidRPr="00C778CA" w:rsidRDefault="00C778CA" w:rsidP="00C778CA">
            <w:pPr>
              <w:spacing w:before="20" w:after="20" w:line="276" w:lineRule="auto"/>
              <w:rPr>
                <w:color w:val="000000"/>
                <w:sz w:val="18"/>
                <w:szCs w:val="18"/>
              </w:rPr>
            </w:pPr>
            <w:r w:rsidRPr="00C778CA">
              <w:rPr>
                <w:color w:val="000000"/>
                <w:sz w:val="18"/>
                <w:szCs w:val="18"/>
              </w:rPr>
              <w:t>Số lưu hành hoặc số GPNK</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41C9B" w14:textId="77777777" w:rsidR="00C778CA" w:rsidRPr="00C778CA" w:rsidRDefault="00C778CA" w:rsidP="00C778CA">
            <w:pPr>
              <w:spacing w:before="20" w:after="20" w:line="276" w:lineRule="auto"/>
              <w:rPr>
                <w:color w:val="000000"/>
                <w:sz w:val="18"/>
                <w:szCs w:val="18"/>
              </w:rPr>
            </w:pPr>
            <w:r w:rsidRPr="00C778CA">
              <w:rPr>
                <w:color w:val="000000"/>
                <w:sz w:val="18"/>
                <w:szCs w:val="18"/>
              </w:rPr>
              <w:t>Đơn giá kê khai/ niêm yết</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A41DF" w14:textId="77777777" w:rsidR="00C778CA" w:rsidRPr="00C778CA" w:rsidRDefault="00C778CA" w:rsidP="00C778CA">
            <w:pPr>
              <w:spacing w:before="20" w:after="20" w:line="276" w:lineRule="auto"/>
              <w:rPr>
                <w:color w:val="000000"/>
                <w:sz w:val="18"/>
                <w:szCs w:val="18"/>
              </w:rPr>
            </w:pPr>
            <w:r w:rsidRPr="00C778CA">
              <w:rPr>
                <w:color w:val="000000"/>
                <w:sz w:val="18"/>
                <w:szCs w:val="18"/>
              </w:rPr>
              <w:t>Cấu hình, tính năng kỹ thuật</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DE080" w14:textId="5E37DE8F" w:rsidR="00C778CA" w:rsidRPr="00C778CA" w:rsidRDefault="00C778CA" w:rsidP="00C778CA">
            <w:pPr>
              <w:spacing w:before="20" w:after="20" w:line="276" w:lineRule="auto"/>
              <w:rPr>
                <w:color w:val="000000"/>
                <w:sz w:val="18"/>
                <w:szCs w:val="18"/>
              </w:rPr>
            </w:pPr>
            <w:r>
              <w:rPr>
                <w:color w:val="000000"/>
                <w:sz w:val="18"/>
                <w:szCs w:val="18"/>
              </w:rPr>
              <w:t>Đơn giá dự thầu</w:t>
            </w:r>
            <w:r w:rsidRPr="00C778CA">
              <w:rPr>
                <w:color w:val="000000"/>
                <w:sz w:val="18"/>
                <w:szCs w:val="18"/>
              </w:rPr>
              <w:t xml:space="preserve"> </w:t>
            </w:r>
          </w:p>
        </w:tc>
        <w:tc>
          <w:tcPr>
            <w:tcW w:w="993" w:type="dxa"/>
            <w:tcBorders>
              <w:top w:val="single" w:sz="8" w:space="0" w:color="000000"/>
              <w:left w:val="single" w:sz="8" w:space="0" w:color="000000"/>
              <w:bottom w:val="single" w:sz="8" w:space="0" w:color="000000"/>
              <w:right w:val="single" w:sz="8" w:space="0" w:color="000000"/>
            </w:tcBorders>
          </w:tcPr>
          <w:p w14:paraId="6A7A7C31" w14:textId="77777777" w:rsidR="00C778CA" w:rsidRPr="00C778CA" w:rsidRDefault="00C778CA" w:rsidP="00C778CA">
            <w:pPr>
              <w:spacing w:before="20" w:after="20" w:line="276" w:lineRule="auto"/>
              <w:rPr>
                <w:color w:val="000000"/>
                <w:sz w:val="18"/>
                <w:szCs w:val="18"/>
              </w:rPr>
            </w:pPr>
            <w:r w:rsidRPr="00C778CA">
              <w:rPr>
                <w:color w:val="000000"/>
                <w:sz w:val="18"/>
                <w:szCs w:val="18"/>
              </w:rPr>
              <w:t>Ghi chú</w:t>
            </w:r>
          </w:p>
        </w:tc>
      </w:tr>
      <w:tr w:rsidR="00C778CA" w:rsidRPr="00C778CA" w14:paraId="7E11BF17" w14:textId="77777777" w:rsidTr="007414AE">
        <w:trPr>
          <w:trHeight w:val="225"/>
        </w:trPr>
        <w:tc>
          <w:tcPr>
            <w:tcW w:w="568" w:type="dxa"/>
            <w:tcBorders>
              <w:top w:val="single" w:sz="8" w:space="0" w:color="000000"/>
              <w:left w:val="single" w:sz="8" w:space="0" w:color="000000"/>
              <w:bottom w:val="single" w:sz="8" w:space="0" w:color="000000"/>
              <w:right w:val="single" w:sz="8" w:space="0" w:color="000000"/>
            </w:tcBorders>
          </w:tcPr>
          <w:p w14:paraId="01C55136" w14:textId="77777777" w:rsidR="00C778CA" w:rsidRPr="00C778CA" w:rsidRDefault="00C778CA" w:rsidP="00C778CA">
            <w:pPr>
              <w:spacing w:before="20" w:after="20" w:line="276" w:lineRule="auto"/>
              <w:rPr>
                <w:bCs/>
                <w:color w:val="000000"/>
                <w:sz w:val="18"/>
                <w:szCs w:val="18"/>
                <w:shd w:val="clear" w:color="auto" w:fill="FFFFFF"/>
              </w:rPr>
            </w:pPr>
            <w:r w:rsidRPr="00C778CA">
              <w:rPr>
                <w:bCs/>
                <w:color w:val="000000"/>
                <w:sz w:val="18"/>
                <w:szCs w:val="18"/>
                <w:shd w:val="clear" w:color="auto" w:fill="FFFFFF"/>
              </w:rPr>
              <w:t>(1)</w:t>
            </w:r>
          </w:p>
        </w:tc>
        <w:tc>
          <w:tcPr>
            <w:tcW w:w="733" w:type="dxa"/>
            <w:gridSpan w:val="2"/>
            <w:tcBorders>
              <w:top w:val="single" w:sz="8" w:space="0" w:color="000000"/>
              <w:left w:val="single" w:sz="8" w:space="0" w:color="000000"/>
              <w:bottom w:val="single" w:sz="8" w:space="0" w:color="000000"/>
              <w:right w:val="single" w:sz="8" w:space="0" w:color="000000"/>
            </w:tcBorders>
          </w:tcPr>
          <w:p w14:paraId="09C94330" w14:textId="77777777" w:rsidR="00C778CA" w:rsidRPr="00C778CA" w:rsidRDefault="00C778CA" w:rsidP="00C778CA">
            <w:pPr>
              <w:spacing w:before="20" w:after="20" w:line="276" w:lineRule="auto"/>
              <w:rPr>
                <w:bCs/>
                <w:color w:val="000000"/>
                <w:sz w:val="18"/>
                <w:szCs w:val="18"/>
                <w:shd w:val="clear" w:color="auto" w:fill="FFFFFF"/>
              </w:rPr>
            </w:pPr>
          </w:p>
        </w:tc>
        <w:tc>
          <w:tcPr>
            <w:tcW w:w="969" w:type="dxa"/>
            <w:tcBorders>
              <w:top w:val="single" w:sz="8" w:space="0" w:color="000000"/>
              <w:left w:val="single" w:sz="8" w:space="0" w:color="000000"/>
              <w:bottom w:val="single" w:sz="8" w:space="0" w:color="000000"/>
              <w:right w:val="single" w:sz="8" w:space="0" w:color="000000"/>
            </w:tcBorders>
          </w:tcPr>
          <w:p w14:paraId="09232F42" w14:textId="77777777" w:rsidR="00C778CA" w:rsidRPr="00C778CA" w:rsidRDefault="00C778CA" w:rsidP="00C778CA">
            <w:pPr>
              <w:spacing w:before="20" w:after="20" w:line="276" w:lineRule="auto"/>
              <w:rPr>
                <w:bCs/>
                <w:color w:val="000000"/>
                <w:sz w:val="18"/>
                <w:szCs w:val="18"/>
                <w:shd w:val="clear" w:color="auto" w:fill="FFFFFF"/>
              </w:rPr>
            </w:pPr>
            <w:r w:rsidRPr="00C778CA">
              <w:rPr>
                <w:bCs/>
                <w:color w:val="000000"/>
                <w:sz w:val="18"/>
                <w:szCs w:val="18"/>
                <w:shd w:val="clear" w:color="auto" w:fill="FFFFFF"/>
              </w:rPr>
              <w:t>(2)</w:t>
            </w:r>
          </w:p>
        </w:tc>
        <w:tc>
          <w:tcPr>
            <w:tcW w:w="708" w:type="dxa"/>
            <w:tcBorders>
              <w:top w:val="single" w:sz="8" w:space="0" w:color="000000"/>
              <w:left w:val="single" w:sz="8" w:space="0" w:color="000000"/>
              <w:bottom w:val="single" w:sz="8" w:space="0" w:color="000000"/>
              <w:right w:val="single" w:sz="8" w:space="0" w:color="000000"/>
            </w:tcBorders>
          </w:tcPr>
          <w:p w14:paraId="25D89E88" w14:textId="77777777" w:rsidR="00C778CA" w:rsidRPr="00C778CA" w:rsidRDefault="00C778CA" w:rsidP="00C778CA">
            <w:pPr>
              <w:spacing w:before="20" w:after="20" w:line="276" w:lineRule="auto"/>
              <w:rPr>
                <w:bCs/>
                <w:color w:val="000000"/>
                <w:sz w:val="18"/>
                <w:szCs w:val="18"/>
                <w:shd w:val="clear" w:color="auto" w:fill="FFFFFF"/>
              </w:rPr>
            </w:pPr>
            <w:r w:rsidRPr="00C778CA">
              <w:rPr>
                <w:bCs/>
                <w:color w:val="000000"/>
                <w:sz w:val="18"/>
                <w:szCs w:val="18"/>
                <w:shd w:val="clear" w:color="auto" w:fill="FFFFFF"/>
              </w:rPr>
              <w:t>(3)</w:t>
            </w:r>
          </w:p>
        </w:tc>
        <w:tc>
          <w:tcPr>
            <w:tcW w:w="994" w:type="dxa"/>
            <w:tcBorders>
              <w:top w:val="single" w:sz="8" w:space="0" w:color="000000"/>
              <w:left w:val="single" w:sz="8" w:space="0" w:color="000000"/>
              <w:bottom w:val="single" w:sz="8" w:space="0" w:color="000000"/>
              <w:right w:val="single" w:sz="8" w:space="0" w:color="000000"/>
            </w:tcBorders>
          </w:tcPr>
          <w:p w14:paraId="02468E65" w14:textId="77777777" w:rsidR="00C778CA" w:rsidRPr="00C778CA" w:rsidRDefault="00C778CA" w:rsidP="00C778CA">
            <w:pPr>
              <w:spacing w:before="20" w:after="20" w:line="276" w:lineRule="auto"/>
              <w:ind w:left="121" w:right="49"/>
              <w:rPr>
                <w:bCs/>
                <w:color w:val="000000"/>
                <w:sz w:val="18"/>
                <w:szCs w:val="18"/>
                <w:shd w:val="clear" w:color="auto" w:fill="FFFFFF"/>
              </w:rPr>
            </w:pPr>
            <w:r w:rsidRPr="00C778CA">
              <w:rPr>
                <w:bCs/>
                <w:color w:val="000000"/>
                <w:sz w:val="18"/>
                <w:szCs w:val="18"/>
                <w:shd w:val="clear" w:color="auto" w:fill="FFFFFF"/>
              </w:rPr>
              <w:t>(4)</w:t>
            </w:r>
          </w:p>
        </w:tc>
        <w:tc>
          <w:tcPr>
            <w:tcW w:w="991" w:type="dxa"/>
            <w:tcBorders>
              <w:top w:val="single" w:sz="8" w:space="0" w:color="000000"/>
              <w:left w:val="single" w:sz="8" w:space="0" w:color="000000"/>
              <w:bottom w:val="single" w:sz="8" w:space="0" w:color="000000"/>
              <w:right w:val="single" w:sz="8" w:space="0" w:color="000000"/>
            </w:tcBorders>
          </w:tcPr>
          <w:p w14:paraId="67D1741C" w14:textId="77777777" w:rsidR="00C778CA" w:rsidRPr="00C778CA" w:rsidRDefault="00C778CA" w:rsidP="00C778CA">
            <w:pPr>
              <w:spacing w:before="20" w:after="20" w:line="276" w:lineRule="auto"/>
              <w:ind w:left="121" w:right="49"/>
              <w:rPr>
                <w:bCs/>
                <w:color w:val="000000"/>
                <w:sz w:val="18"/>
                <w:szCs w:val="18"/>
                <w:shd w:val="clear" w:color="auto" w:fill="FFFFFF"/>
              </w:rPr>
            </w:pPr>
            <w:r w:rsidRPr="00C778CA">
              <w:rPr>
                <w:bCs/>
                <w:color w:val="000000"/>
                <w:sz w:val="18"/>
                <w:szCs w:val="18"/>
                <w:shd w:val="clear" w:color="auto" w:fill="FFFFFF"/>
              </w:rPr>
              <w:t>(5)</w:t>
            </w:r>
          </w:p>
        </w:tc>
        <w:tc>
          <w:tcPr>
            <w:tcW w:w="569" w:type="dxa"/>
            <w:tcBorders>
              <w:top w:val="single" w:sz="8" w:space="0" w:color="000000"/>
              <w:left w:val="single" w:sz="8" w:space="0" w:color="000000"/>
              <w:bottom w:val="single" w:sz="8" w:space="0" w:color="000000"/>
              <w:right w:val="single" w:sz="8" w:space="0" w:color="000000"/>
            </w:tcBorders>
          </w:tcPr>
          <w:p w14:paraId="69603196" w14:textId="77777777" w:rsidR="00C778CA" w:rsidRPr="00C778CA" w:rsidRDefault="00C778CA" w:rsidP="00C778CA">
            <w:pPr>
              <w:spacing w:before="20" w:after="20" w:line="276" w:lineRule="auto"/>
              <w:rPr>
                <w:bCs/>
                <w:color w:val="000000"/>
                <w:sz w:val="18"/>
                <w:szCs w:val="18"/>
                <w:shd w:val="clear" w:color="auto" w:fill="FFFFFF"/>
              </w:rPr>
            </w:pPr>
            <w:r w:rsidRPr="00C778CA">
              <w:rPr>
                <w:bCs/>
                <w:color w:val="000000"/>
                <w:sz w:val="18"/>
                <w:szCs w:val="18"/>
                <w:shd w:val="clear" w:color="auto" w:fill="FFFFFF"/>
              </w:rPr>
              <w:t>(6)</w:t>
            </w:r>
          </w:p>
        </w:tc>
        <w:tc>
          <w:tcPr>
            <w:tcW w:w="850" w:type="dxa"/>
            <w:tcBorders>
              <w:top w:val="single" w:sz="8" w:space="0" w:color="000000"/>
              <w:left w:val="single" w:sz="8" w:space="0" w:color="000000"/>
              <w:bottom w:val="single" w:sz="8" w:space="0" w:color="000000"/>
              <w:right w:val="single" w:sz="8" w:space="0" w:color="000000"/>
            </w:tcBorders>
          </w:tcPr>
          <w:p w14:paraId="2A5B290D" w14:textId="77777777" w:rsidR="00C778CA" w:rsidRPr="00C778CA" w:rsidRDefault="00C778CA" w:rsidP="00C778CA">
            <w:pPr>
              <w:spacing w:before="20" w:after="20" w:line="276" w:lineRule="auto"/>
              <w:rPr>
                <w:bCs/>
                <w:color w:val="000000"/>
                <w:sz w:val="18"/>
                <w:szCs w:val="18"/>
                <w:shd w:val="clear" w:color="auto" w:fill="FFFFFF"/>
              </w:rPr>
            </w:pPr>
            <w:r w:rsidRPr="00C778CA">
              <w:rPr>
                <w:bCs/>
                <w:color w:val="000000"/>
                <w:sz w:val="18"/>
                <w:szCs w:val="18"/>
                <w:shd w:val="clear" w:color="auto" w:fill="FFFFFF"/>
              </w:rPr>
              <w:t>(7)</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29E3C" w14:textId="77777777" w:rsidR="00C778CA" w:rsidRPr="00C778CA" w:rsidRDefault="00C778CA" w:rsidP="00C778CA">
            <w:pPr>
              <w:spacing w:before="20" w:after="20" w:line="276" w:lineRule="auto"/>
              <w:rPr>
                <w:bCs/>
                <w:color w:val="000000"/>
                <w:sz w:val="18"/>
                <w:szCs w:val="18"/>
                <w:shd w:val="clear" w:color="auto" w:fill="FFFFFF"/>
              </w:rPr>
            </w:pPr>
            <w:r w:rsidRPr="00C778CA">
              <w:rPr>
                <w:bCs/>
                <w:color w:val="000000"/>
                <w:sz w:val="18"/>
                <w:szCs w:val="18"/>
                <w:shd w:val="clear" w:color="auto" w:fill="FFFFFF"/>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BD145A" w14:textId="77777777" w:rsidR="00C778CA" w:rsidRPr="00C778CA" w:rsidRDefault="00C778CA" w:rsidP="00C778CA">
            <w:pPr>
              <w:spacing w:before="20" w:after="20" w:line="276" w:lineRule="auto"/>
              <w:rPr>
                <w:bCs/>
                <w:color w:val="000000"/>
                <w:sz w:val="18"/>
                <w:szCs w:val="18"/>
                <w:shd w:val="clear" w:color="auto" w:fill="FFFFFF"/>
              </w:rPr>
            </w:pPr>
            <w:r w:rsidRPr="00C778CA">
              <w:rPr>
                <w:bCs/>
                <w:color w:val="000000"/>
                <w:sz w:val="18"/>
                <w:szCs w:val="18"/>
                <w:shd w:val="clear" w:color="auto" w:fill="FFFFFF"/>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28F26" w14:textId="77777777" w:rsidR="00C778CA" w:rsidRPr="00C778CA" w:rsidRDefault="00C778CA" w:rsidP="00C778CA">
            <w:pPr>
              <w:spacing w:before="20" w:after="20" w:line="276" w:lineRule="auto"/>
              <w:ind w:left="119" w:right="53"/>
              <w:rPr>
                <w:bCs/>
                <w:color w:val="000000"/>
                <w:sz w:val="18"/>
                <w:szCs w:val="18"/>
                <w:shd w:val="clear" w:color="auto" w:fill="FFFFFF"/>
              </w:rPr>
            </w:pPr>
            <w:r w:rsidRPr="00C778CA">
              <w:rPr>
                <w:bCs/>
                <w:color w:val="000000"/>
                <w:sz w:val="18"/>
                <w:szCs w:val="18"/>
                <w:shd w:val="clear" w:color="auto" w:fill="FFFFFF"/>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A5F19" w14:textId="77777777" w:rsidR="00C778CA" w:rsidRPr="00C778CA" w:rsidRDefault="00C778CA" w:rsidP="00C778CA">
            <w:pPr>
              <w:spacing w:before="20" w:after="20" w:line="276" w:lineRule="auto"/>
              <w:ind w:left="133" w:right="65"/>
              <w:rPr>
                <w:bCs/>
                <w:color w:val="000000"/>
                <w:sz w:val="18"/>
                <w:szCs w:val="18"/>
                <w:shd w:val="clear" w:color="auto" w:fill="FFFFFF"/>
              </w:rPr>
            </w:pPr>
            <w:r w:rsidRPr="00C778CA">
              <w:rPr>
                <w:bCs/>
                <w:color w:val="000000"/>
                <w:sz w:val="18"/>
                <w:szCs w:val="18"/>
                <w:shd w:val="clear" w:color="auto" w:fill="FFFFFF"/>
              </w:rPr>
              <w:t>(11)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F280F" w14:textId="77777777" w:rsidR="00C778CA" w:rsidRPr="00C778CA" w:rsidRDefault="00C778CA" w:rsidP="00C778CA">
            <w:pPr>
              <w:spacing w:before="20" w:after="20" w:line="276" w:lineRule="auto"/>
              <w:ind w:left="132" w:right="63"/>
              <w:rPr>
                <w:bCs/>
                <w:color w:val="000000"/>
                <w:sz w:val="18"/>
                <w:szCs w:val="18"/>
                <w:shd w:val="clear" w:color="auto" w:fill="FFFFFF"/>
              </w:rPr>
            </w:pPr>
            <w:r w:rsidRPr="00C778CA">
              <w:rPr>
                <w:bCs/>
                <w:color w:val="000000"/>
                <w:sz w:val="18"/>
                <w:szCs w:val="18"/>
                <w:shd w:val="clear" w:color="auto" w:fill="FFFFFF"/>
              </w:rPr>
              <w:t>(12)</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0A974" w14:textId="77777777" w:rsidR="00C778CA" w:rsidRPr="00C778CA" w:rsidRDefault="00C778CA" w:rsidP="00C778CA">
            <w:pPr>
              <w:spacing w:before="20" w:after="20" w:line="276" w:lineRule="auto"/>
              <w:ind w:left="115" w:right="44" w:hanging="11"/>
              <w:rPr>
                <w:bCs/>
                <w:color w:val="000000"/>
                <w:sz w:val="18"/>
                <w:szCs w:val="18"/>
                <w:shd w:val="clear" w:color="auto" w:fill="FFFFFF"/>
              </w:rPr>
            </w:pPr>
            <w:r w:rsidRPr="00C778CA">
              <w:rPr>
                <w:bCs/>
                <w:color w:val="000000"/>
                <w:sz w:val="18"/>
                <w:szCs w:val="18"/>
                <w:shd w:val="clear" w:color="auto" w:fill="FFFFFF"/>
              </w:rPr>
              <w:t>(13)</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1B775" w14:textId="77777777" w:rsidR="00C778CA" w:rsidRPr="00C778CA" w:rsidRDefault="00C778CA" w:rsidP="00C778CA">
            <w:pPr>
              <w:spacing w:before="20" w:after="20" w:line="276" w:lineRule="auto"/>
              <w:ind w:left="117" w:right="46"/>
              <w:rPr>
                <w:bCs/>
                <w:color w:val="000000"/>
                <w:sz w:val="18"/>
                <w:szCs w:val="18"/>
                <w:shd w:val="clear" w:color="auto" w:fill="FFFFFF"/>
              </w:rPr>
            </w:pPr>
            <w:r w:rsidRPr="00C778CA">
              <w:rPr>
                <w:bCs/>
                <w:color w:val="000000"/>
                <w:sz w:val="18"/>
                <w:szCs w:val="18"/>
                <w:shd w:val="clear" w:color="auto" w:fill="FFFFFF"/>
              </w:rPr>
              <w:t>(14)</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7E822" w14:textId="77777777" w:rsidR="00C778CA" w:rsidRPr="00C778CA" w:rsidRDefault="00C778CA" w:rsidP="00C778CA">
            <w:pPr>
              <w:spacing w:before="20" w:after="20" w:line="276" w:lineRule="auto"/>
              <w:rPr>
                <w:bCs/>
                <w:color w:val="000000"/>
                <w:sz w:val="18"/>
                <w:szCs w:val="18"/>
                <w:shd w:val="clear" w:color="auto" w:fill="FFFFFF"/>
              </w:rPr>
            </w:pPr>
            <w:r w:rsidRPr="00C778CA">
              <w:rPr>
                <w:bCs/>
                <w:color w:val="000000"/>
                <w:sz w:val="18"/>
                <w:szCs w:val="18"/>
                <w:shd w:val="clear" w:color="auto" w:fill="FFFFFF"/>
              </w:rPr>
              <w:t>(15)</w:t>
            </w:r>
          </w:p>
        </w:tc>
        <w:tc>
          <w:tcPr>
            <w:tcW w:w="993" w:type="dxa"/>
            <w:tcBorders>
              <w:top w:val="single" w:sz="8" w:space="0" w:color="000000"/>
              <w:left w:val="single" w:sz="8" w:space="0" w:color="000000"/>
              <w:bottom w:val="single" w:sz="8" w:space="0" w:color="000000"/>
              <w:right w:val="single" w:sz="8" w:space="0" w:color="000000"/>
            </w:tcBorders>
          </w:tcPr>
          <w:p w14:paraId="41413818" w14:textId="77777777" w:rsidR="00C778CA" w:rsidRPr="00C778CA" w:rsidRDefault="00C778CA" w:rsidP="00C778CA">
            <w:pPr>
              <w:spacing w:before="20" w:after="20" w:line="276" w:lineRule="auto"/>
              <w:rPr>
                <w:bCs/>
                <w:color w:val="000000"/>
                <w:sz w:val="18"/>
                <w:szCs w:val="18"/>
                <w:shd w:val="clear" w:color="auto" w:fill="FFFFFF"/>
              </w:rPr>
            </w:pPr>
            <w:r w:rsidRPr="00C778CA">
              <w:rPr>
                <w:bCs/>
                <w:color w:val="000000"/>
                <w:sz w:val="18"/>
                <w:szCs w:val="18"/>
                <w:shd w:val="clear" w:color="auto" w:fill="FFFFFF"/>
              </w:rPr>
              <w:t>(16)</w:t>
            </w:r>
          </w:p>
        </w:tc>
      </w:tr>
      <w:tr w:rsidR="00C778CA" w:rsidRPr="00C778CA" w14:paraId="474A7466" w14:textId="77777777" w:rsidTr="007414AE">
        <w:trPr>
          <w:trHeight w:val="329"/>
        </w:trPr>
        <w:tc>
          <w:tcPr>
            <w:tcW w:w="568" w:type="dxa"/>
            <w:tcBorders>
              <w:top w:val="single" w:sz="8" w:space="0" w:color="000000"/>
              <w:left w:val="single" w:sz="8" w:space="0" w:color="000000"/>
              <w:bottom w:val="single" w:sz="8" w:space="0" w:color="000000"/>
              <w:right w:val="single" w:sz="8" w:space="0" w:color="000000"/>
            </w:tcBorders>
          </w:tcPr>
          <w:p w14:paraId="09DCD569" w14:textId="77777777" w:rsidR="00C778CA" w:rsidRPr="00C778CA" w:rsidRDefault="00C778CA" w:rsidP="00C778CA">
            <w:pPr>
              <w:spacing w:before="20" w:after="20" w:line="276" w:lineRule="auto"/>
              <w:rPr>
                <w:bCs/>
                <w:color w:val="000000"/>
                <w:sz w:val="18"/>
                <w:szCs w:val="18"/>
                <w:shd w:val="clear" w:color="auto" w:fill="FFFFFF"/>
              </w:rPr>
            </w:pPr>
          </w:p>
        </w:tc>
        <w:tc>
          <w:tcPr>
            <w:tcW w:w="733" w:type="dxa"/>
            <w:gridSpan w:val="2"/>
            <w:tcBorders>
              <w:top w:val="single" w:sz="8" w:space="0" w:color="000000"/>
              <w:left w:val="single" w:sz="8" w:space="0" w:color="000000"/>
              <w:bottom w:val="single" w:sz="8" w:space="0" w:color="000000"/>
              <w:right w:val="single" w:sz="8" w:space="0" w:color="000000"/>
            </w:tcBorders>
          </w:tcPr>
          <w:p w14:paraId="77F3E0F4" w14:textId="77777777" w:rsidR="00C778CA" w:rsidRPr="00C778CA" w:rsidRDefault="00C778CA" w:rsidP="00C778CA">
            <w:pPr>
              <w:spacing w:before="20" w:after="20" w:line="276" w:lineRule="auto"/>
              <w:rPr>
                <w:bCs/>
                <w:color w:val="000000"/>
                <w:sz w:val="18"/>
                <w:szCs w:val="18"/>
                <w:shd w:val="clear" w:color="auto" w:fill="FFFFFF"/>
              </w:rPr>
            </w:pPr>
          </w:p>
        </w:tc>
        <w:tc>
          <w:tcPr>
            <w:tcW w:w="969" w:type="dxa"/>
            <w:tcBorders>
              <w:top w:val="single" w:sz="8" w:space="0" w:color="000000"/>
              <w:left w:val="single" w:sz="8" w:space="0" w:color="000000"/>
              <w:bottom w:val="single" w:sz="8" w:space="0" w:color="000000"/>
              <w:right w:val="single" w:sz="8" w:space="0" w:color="000000"/>
            </w:tcBorders>
          </w:tcPr>
          <w:p w14:paraId="6209D93D" w14:textId="77777777" w:rsidR="00C778CA" w:rsidRPr="00C778CA" w:rsidRDefault="00C778CA" w:rsidP="00C778CA">
            <w:pPr>
              <w:spacing w:before="20" w:after="20" w:line="276" w:lineRule="auto"/>
              <w:rPr>
                <w:bCs/>
                <w:color w:val="000000"/>
                <w:sz w:val="18"/>
                <w:szCs w:val="18"/>
                <w:shd w:val="clear" w:color="auto" w:fill="FFFFFF"/>
              </w:rPr>
            </w:pPr>
          </w:p>
        </w:tc>
        <w:tc>
          <w:tcPr>
            <w:tcW w:w="708" w:type="dxa"/>
            <w:tcBorders>
              <w:top w:val="single" w:sz="8" w:space="0" w:color="000000"/>
              <w:left w:val="single" w:sz="8" w:space="0" w:color="000000"/>
              <w:bottom w:val="single" w:sz="8" w:space="0" w:color="000000"/>
              <w:right w:val="single" w:sz="8" w:space="0" w:color="000000"/>
            </w:tcBorders>
          </w:tcPr>
          <w:p w14:paraId="2EDFE8E1" w14:textId="77777777" w:rsidR="00C778CA" w:rsidRPr="00C778CA" w:rsidRDefault="00C778CA" w:rsidP="00C778CA">
            <w:pPr>
              <w:spacing w:before="20" w:after="20" w:line="276" w:lineRule="auto"/>
              <w:rPr>
                <w:bCs/>
                <w:color w:val="000000"/>
                <w:sz w:val="18"/>
                <w:szCs w:val="18"/>
                <w:shd w:val="clear" w:color="auto" w:fill="FFFFFF"/>
              </w:rPr>
            </w:pPr>
          </w:p>
        </w:tc>
        <w:tc>
          <w:tcPr>
            <w:tcW w:w="994" w:type="dxa"/>
            <w:tcBorders>
              <w:top w:val="single" w:sz="8" w:space="0" w:color="000000"/>
              <w:left w:val="single" w:sz="8" w:space="0" w:color="000000"/>
              <w:bottom w:val="single" w:sz="8" w:space="0" w:color="000000"/>
              <w:right w:val="single" w:sz="8" w:space="0" w:color="000000"/>
            </w:tcBorders>
          </w:tcPr>
          <w:p w14:paraId="5EF5D2E8" w14:textId="77777777" w:rsidR="00C778CA" w:rsidRPr="00C778CA" w:rsidRDefault="00C778CA" w:rsidP="00C778CA">
            <w:pPr>
              <w:spacing w:before="20" w:after="20" w:line="276" w:lineRule="auto"/>
              <w:rPr>
                <w:bCs/>
                <w:color w:val="000000"/>
                <w:sz w:val="18"/>
                <w:szCs w:val="18"/>
                <w:shd w:val="clear" w:color="auto" w:fill="FFFFFF"/>
              </w:rPr>
            </w:pPr>
          </w:p>
        </w:tc>
        <w:tc>
          <w:tcPr>
            <w:tcW w:w="991" w:type="dxa"/>
            <w:tcBorders>
              <w:top w:val="single" w:sz="8" w:space="0" w:color="000000"/>
              <w:left w:val="single" w:sz="8" w:space="0" w:color="000000"/>
              <w:bottom w:val="single" w:sz="8" w:space="0" w:color="000000"/>
              <w:right w:val="single" w:sz="8" w:space="0" w:color="000000"/>
            </w:tcBorders>
          </w:tcPr>
          <w:p w14:paraId="17A8FFF3" w14:textId="77777777" w:rsidR="00C778CA" w:rsidRPr="00C778CA" w:rsidRDefault="00C778CA" w:rsidP="00C778CA">
            <w:pPr>
              <w:spacing w:before="20" w:after="20" w:line="276" w:lineRule="auto"/>
              <w:rPr>
                <w:bCs/>
                <w:color w:val="000000"/>
                <w:sz w:val="18"/>
                <w:szCs w:val="18"/>
                <w:shd w:val="clear" w:color="auto" w:fill="FFFFFF"/>
              </w:rPr>
            </w:pPr>
          </w:p>
        </w:tc>
        <w:tc>
          <w:tcPr>
            <w:tcW w:w="569" w:type="dxa"/>
            <w:tcBorders>
              <w:top w:val="single" w:sz="8" w:space="0" w:color="000000"/>
              <w:left w:val="single" w:sz="8" w:space="0" w:color="000000"/>
              <w:bottom w:val="single" w:sz="8" w:space="0" w:color="000000"/>
              <w:right w:val="single" w:sz="8" w:space="0" w:color="000000"/>
            </w:tcBorders>
          </w:tcPr>
          <w:p w14:paraId="496FD5CF" w14:textId="77777777" w:rsidR="00C778CA" w:rsidRPr="00C778CA" w:rsidRDefault="00C778CA" w:rsidP="00C778CA">
            <w:pPr>
              <w:spacing w:before="20" w:after="20" w:line="276" w:lineRule="auto"/>
              <w:rPr>
                <w:bCs/>
                <w:color w:val="000000"/>
                <w:sz w:val="18"/>
                <w:szCs w:val="18"/>
                <w:shd w:val="clear" w:color="auto" w:fill="FFFFFF"/>
              </w:rPr>
            </w:pPr>
          </w:p>
        </w:tc>
        <w:tc>
          <w:tcPr>
            <w:tcW w:w="850" w:type="dxa"/>
            <w:tcBorders>
              <w:top w:val="single" w:sz="8" w:space="0" w:color="000000"/>
              <w:left w:val="single" w:sz="8" w:space="0" w:color="000000"/>
              <w:bottom w:val="single" w:sz="8" w:space="0" w:color="000000"/>
              <w:right w:val="single" w:sz="8" w:space="0" w:color="000000"/>
            </w:tcBorders>
          </w:tcPr>
          <w:p w14:paraId="626A3971" w14:textId="77777777" w:rsidR="00C778CA" w:rsidRPr="00C778CA" w:rsidRDefault="00C778CA" w:rsidP="00C778CA">
            <w:pPr>
              <w:spacing w:before="20" w:after="20" w:line="276" w:lineRule="auto"/>
              <w:rPr>
                <w:bCs/>
                <w:color w:val="000000"/>
                <w:sz w:val="18"/>
                <w:szCs w:val="18"/>
                <w:shd w:val="clear" w:color="auto" w:fill="FFFFFF"/>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2A9CB0" w14:textId="77777777" w:rsidR="00C778CA" w:rsidRPr="00C778CA" w:rsidRDefault="00C778CA" w:rsidP="00C778CA">
            <w:pPr>
              <w:spacing w:before="20" w:after="20" w:line="276" w:lineRule="auto"/>
              <w:rPr>
                <w:bCs/>
                <w:color w:val="000000"/>
                <w:sz w:val="18"/>
                <w:szCs w:val="18"/>
                <w:shd w:val="clear" w:color="auto" w:fill="FFFFFF"/>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9D059" w14:textId="77777777" w:rsidR="00C778CA" w:rsidRPr="00C778CA" w:rsidRDefault="00C778CA" w:rsidP="00C778CA">
            <w:pPr>
              <w:spacing w:before="20" w:after="20" w:line="276" w:lineRule="auto"/>
              <w:ind w:left="119" w:right="53"/>
              <w:rPr>
                <w:bCs/>
                <w:color w:val="000000"/>
                <w:sz w:val="18"/>
                <w:szCs w:val="18"/>
                <w:shd w:val="clear" w:color="auto" w:fill="FFFFFF"/>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AB9F3" w14:textId="77777777" w:rsidR="00C778CA" w:rsidRPr="00C778CA" w:rsidRDefault="00C778CA" w:rsidP="00C778CA">
            <w:pPr>
              <w:spacing w:before="20" w:after="20" w:line="276" w:lineRule="auto"/>
              <w:ind w:left="133" w:right="65"/>
              <w:rPr>
                <w:bCs/>
                <w:color w:val="000000"/>
                <w:sz w:val="18"/>
                <w:szCs w:val="18"/>
                <w:shd w:val="clear" w:color="auto" w:fill="FFFFFF"/>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C9463" w14:textId="77777777" w:rsidR="00C778CA" w:rsidRPr="00C778CA" w:rsidRDefault="00C778CA" w:rsidP="00C778CA">
            <w:pPr>
              <w:spacing w:before="20" w:after="20" w:line="276" w:lineRule="auto"/>
              <w:ind w:left="132" w:right="63"/>
              <w:rPr>
                <w:bCs/>
                <w:color w:val="000000"/>
                <w:sz w:val="18"/>
                <w:szCs w:val="18"/>
                <w:shd w:val="clear" w:color="auto" w:fill="FFFFFF"/>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5967F" w14:textId="77777777" w:rsidR="00C778CA" w:rsidRPr="00C778CA" w:rsidRDefault="00C778CA" w:rsidP="00C778CA">
            <w:pPr>
              <w:spacing w:before="20" w:after="20" w:line="276" w:lineRule="auto"/>
              <w:ind w:left="115" w:right="44" w:hanging="11"/>
              <w:rPr>
                <w:bCs/>
                <w:color w:val="000000"/>
                <w:sz w:val="18"/>
                <w:szCs w:val="18"/>
                <w:shd w:val="clear" w:color="auto" w:fill="FFFFFF"/>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B5BA2" w14:textId="77777777" w:rsidR="00C778CA" w:rsidRPr="00C778CA" w:rsidRDefault="00C778CA" w:rsidP="00C778CA">
            <w:pPr>
              <w:spacing w:before="20" w:after="20" w:line="276" w:lineRule="auto"/>
              <w:ind w:left="117" w:right="46"/>
              <w:rPr>
                <w:bCs/>
                <w:color w:val="000000"/>
                <w:sz w:val="18"/>
                <w:szCs w:val="18"/>
                <w:shd w:val="clear" w:color="auto" w:fill="FFFFFF"/>
              </w:rPr>
            </w:pP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712FF" w14:textId="77777777" w:rsidR="00C778CA" w:rsidRPr="00C778CA" w:rsidRDefault="00C778CA" w:rsidP="00C778CA">
            <w:pPr>
              <w:spacing w:before="20" w:after="20" w:line="276" w:lineRule="auto"/>
              <w:rPr>
                <w:bCs/>
                <w:color w:val="000000"/>
                <w:sz w:val="18"/>
                <w:szCs w:val="18"/>
                <w:shd w:val="clear" w:color="auto" w:fill="FFFFFF"/>
              </w:rPr>
            </w:pP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07C82" w14:textId="77777777" w:rsidR="00C778CA" w:rsidRPr="00C778CA" w:rsidRDefault="00C778CA" w:rsidP="00C778CA">
            <w:pPr>
              <w:spacing w:before="20" w:after="20" w:line="276" w:lineRule="auto"/>
              <w:rPr>
                <w:bCs/>
                <w:color w:val="000000"/>
                <w:sz w:val="18"/>
                <w:szCs w:val="18"/>
                <w:shd w:val="clear" w:color="auto" w:fill="FFFFFF"/>
              </w:rPr>
            </w:pPr>
          </w:p>
        </w:tc>
        <w:tc>
          <w:tcPr>
            <w:tcW w:w="993" w:type="dxa"/>
            <w:tcBorders>
              <w:top w:val="single" w:sz="8" w:space="0" w:color="000000"/>
              <w:left w:val="single" w:sz="8" w:space="0" w:color="000000"/>
              <w:bottom w:val="single" w:sz="8" w:space="0" w:color="000000"/>
              <w:right w:val="single" w:sz="8" w:space="0" w:color="000000"/>
            </w:tcBorders>
          </w:tcPr>
          <w:p w14:paraId="00653FBA" w14:textId="77777777" w:rsidR="00C778CA" w:rsidRPr="00C778CA" w:rsidRDefault="00C778CA" w:rsidP="00C778CA">
            <w:pPr>
              <w:spacing w:before="20" w:after="20" w:line="276" w:lineRule="auto"/>
              <w:rPr>
                <w:bCs/>
                <w:color w:val="000000"/>
                <w:sz w:val="18"/>
                <w:szCs w:val="18"/>
                <w:shd w:val="clear" w:color="auto" w:fill="FFFFFF"/>
              </w:rPr>
            </w:pPr>
          </w:p>
        </w:tc>
      </w:tr>
    </w:tbl>
    <w:p w14:paraId="7B260076" w14:textId="77777777" w:rsidR="00F0422D" w:rsidRPr="006A28DB" w:rsidRDefault="00F0422D" w:rsidP="00F0422D">
      <w:pPr>
        <w:spacing w:before="20" w:after="20" w:line="276" w:lineRule="auto"/>
        <w:ind w:left="827" w:right="557" w:hanging="359"/>
        <w:rPr>
          <w:b/>
          <w:bCs/>
          <w:color w:val="000000"/>
          <w:sz w:val="26"/>
          <w:szCs w:val="26"/>
        </w:rPr>
      </w:pPr>
    </w:p>
    <w:p w14:paraId="7BEC978A" w14:textId="77777777" w:rsidR="00F0422D" w:rsidRPr="006A28DB" w:rsidRDefault="00F0422D" w:rsidP="00F0422D">
      <w:pPr>
        <w:spacing w:before="20" w:after="20" w:line="276" w:lineRule="auto"/>
        <w:ind w:left="827" w:right="557" w:hanging="359"/>
        <w:rPr>
          <w:bCs/>
          <w:color w:val="000000"/>
          <w:sz w:val="26"/>
          <w:szCs w:val="26"/>
        </w:rPr>
      </w:pPr>
      <w:r w:rsidRPr="006A28DB">
        <w:rPr>
          <w:bCs/>
          <w:color w:val="000000"/>
          <w:sz w:val="26"/>
          <w:szCs w:val="26"/>
        </w:rPr>
        <w:t xml:space="preserve">Tên nhà thầu: ……. Địa chỉ: …… Email: …… Số điện thoại người phụ trách thầu: …… </w:t>
      </w:r>
    </w:p>
    <w:p w14:paraId="3E7E7FE5" w14:textId="77777777" w:rsidR="00F0422D" w:rsidRPr="006A28DB" w:rsidRDefault="00F0422D" w:rsidP="00F0422D">
      <w:pPr>
        <w:spacing w:before="20" w:after="20" w:line="276" w:lineRule="auto"/>
        <w:ind w:left="827" w:right="557" w:hanging="359"/>
        <w:rPr>
          <w:bCs/>
          <w:color w:val="000000"/>
          <w:sz w:val="28"/>
          <w:szCs w:val="28"/>
        </w:rPr>
      </w:pPr>
    </w:p>
    <w:p w14:paraId="009C8DF1" w14:textId="77777777" w:rsidR="00F0422D" w:rsidRPr="006A28DB" w:rsidRDefault="00F0422D" w:rsidP="00F0422D">
      <w:pPr>
        <w:spacing w:before="20" w:after="20" w:line="276" w:lineRule="auto"/>
        <w:ind w:firstLine="454"/>
        <w:rPr>
          <w:b/>
          <w:i/>
          <w:color w:val="000000"/>
          <w:szCs w:val="24"/>
        </w:rPr>
      </w:pPr>
      <w:r w:rsidRPr="006A28DB">
        <w:rPr>
          <w:b/>
          <w:i/>
          <w:color w:val="000000"/>
          <w:szCs w:val="24"/>
        </w:rPr>
        <w:t>Ghi chú:</w:t>
      </w:r>
    </w:p>
    <w:p w14:paraId="18360682" w14:textId="77777777" w:rsidR="00F0422D" w:rsidRPr="006A28DB" w:rsidRDefault="00F0422D" w:rsidP="00F0422D">
      <w:pPr>
        <w:spacing w:before="120" w:after="120" w:line="264" w:lineRule="auto"/>
        <w:ind w:left="1429"/>
        <w:rPr>
          <w:color w:val="000000"/>
          <w:sz w:val="26"/>
          <w:szCs w:val="26"/>
          <w:lang w:val="nl-NL"/>
        </w:rPr>
        <w:sectPr w:rsidR="00F0422D" w:rsidRPr="006A28DB" w:rsidSect="00293175">
          <w:footnotePr>
            <w:numRestart w:val="eachSect"/>
          </w:footnotePr>
          <w:pgSz w:w="16838" w:h="11906" w:orient="landscape" w:code="9"/>
          <w:pgMar w:top="1411" w:right="1138" w:bottom="1138" w:left="1138" w:header="720" w:footer="720" w:gutter="0"/>
          <w:cols w:space="720"/>
          <w:docGrid w:linePitch="381"/>
        </w:sectPr>
      </w:pPr>
    </w:p>
    <w:p w14:paraId="6BA478CC" w14:textId="77777777" w:rsidR="00F0422D" w:rsidRPr="008304B5" w:rsidRDefault="00F0422D" w:rsidP="00F0422D">
      <w:pPr>
        <w:spacing w:before="120" w:after="120" w:line="264" w:lineRule="auto"/>
        <w:rPr>
          <w:b/>
          <w:bCs/>
          <w:i/>
          <w:iCs/>
          <w:color w:val="000000"/>
          <w:sz w:val="26"/>
          <w:szCs w:val="26"/>
          <w:lang w:val="vi-VN"/>
        </w:rPr>
      </w:pPr>
      <w:r w:rsidRPr="008304B5">
        <w:rPr>
          <w:b/>
          <w:bCs/>
          <w:color w:val="000000"/>
          <w:sz w:val="26"/>
          <w:szCs w:val="26"/>
          <w:lang w:val="nl-NL"/>
        </w:rPr>
        <w:lastRenderedPageBreak/>
        <w:t xml:space="preserve">       </w:t>
      </w:r>
      <w:r w:rsidRPr="008304B5">
        <w:rPr>
          <w:b/>
          <w:bCs/>
          <w:i/>
          <w:iCs/>
          <w:color w:val="000000"/>
          <w:sz w:val="26"/>
          <w:szCs w:val="26"/>
        </w:rPr>
        <w:t>1.3.2.  Nhà thầu phải cam kết theo mẫu số 22 sau đây:</w:t>
      </w:r>
    </w:p>
    <w:p w14:paraId="1FBB2691" w14:textId="77777777" w:rsidR="00F0422D" w:rsidRPr="006A28DB" w:rsidRDefault="00F0422D" w:rsidP="00F0422D">
      <w:pPr>
        <w:pStyle w:val="H3"/>
        <w:spacing w:after="0"/>
        <w:jc w:val="both"/>
        <w:rPr>
          <w:sz w:val="26"/>
          <w:szCs w:val="26"/>
        </w:rPr>
      </w:pPr>
      <w:bookmarkStart w:id="9" w:name="_Toc127994191"/>
      <w:bookmarkStart w:id="10" w:name="_Toc136953351"/>
      <w:bookmarkStart w:id="11" w:name="_Toc203141395"/>
      <w:bookmarkStart w:id="12" w:name="_Toc203380609"/>
      <w:bookmarkStart w:id="13" w:name="_Toc203381549"/>
      <w:r w:rsidRPr="006A28DB">
        <w:rPr>
          <w:sz w:val="26"/>
          <w:szCs w:val="26"/>
        </w:rPr>
        <w:t>Mẫu số 22 (File scan đính kèm)</w:t>
      </w:r>
      <w:bookmarkEnd w:id="9"/>
      <w:bookmarkEnd w:id="10"/>
      <w:bookmarkEnd w:id="11"/>
      <w:bookmarkEnd w:id="12"/>
      <w:bookmarkEnd w:id="13"/>
    </w:p>
    <w:p w14:paraId="69C35746" w14:textId="77777777" w:rsidR="00F0422D" w:rsidRPr="006A28DB" w:rsidRDefault="00F0422D" w:rsidP="00F0422D">
      <w:pPr>
        <w:spacing w:before="120" w:after="120" w:line="264" w:lineRule="auto"/>
        <w:ind w:firstLine="709"/>
        <w:rPr>
          <w:b/>
          <w:bCs/>
          <w:color w:val="000000"/>
          <w:sz w:val="26"/>
          <w:szCs w:val="26"/>
          <w:lang w:val="vi-VN"/>
        </w:rPr>
      </w:pPr>
      <w:r w:rsidRPr="006A28DB">
        <w:rPr>
          <w:b/>
          <w:bCs/>
          <w:color w:val="000000"/>
          <w:sz w:val="26"/>
          <w:szCs w:val="26"/>
        </w:rPr>
        <w:t>CAM KẾT CỦA NHÀ THẦU</w:t>
      </w:r>
    </w:p>
    <w:p w14:paraId="05F80707" w14:textId="77777777" w:rsidR="00F0422D" w:rsidRPr="006A28DB" w:rsidRDefault="00F0422D" w:rsidP="00F0422D">
      <w:pPr>
        <w:spacing w:before="120" w:after="120" w:line="264" w:lineRule="auto"/>
        <w:ind w:firstLine="709"/>
        <w:rPr>
          <w:bCs/>
          <w:color w:val="000000"/>
          <w:sz w:val="26"/>
          <w:szCs w:val="26"/>
        </w:rPr>
      </w:pPr>
      <w:r w:rsidRPr="006A28DB">
        <w:rPr>
          <w:bCs/>
          <w:color w:val="000000"/>
          <w:sz w:val="26"/>
          <w:szCs w:val="26"/>
        </w:rPr>
        <w:t>Tên nhà thầu: ……………………………………………………………</w:t>
      </w:r>
    </w:p>
    <w:p w14:paraId="17324EEB" w14:textId="77777777" w:rsidR="00F0422D" w:rsidRPr="006A28DB" w:rsidRDefault="00F0422D" w:rsidP="00F0422D">
      <w:pPr>
        <w:spacing w:before="120" w:after="120" w:line="264" w:lineRule="auto"/>
        <w:ind w:firstLine="709"/>
        <w:rPr>
          <w:bCs/>
          <w:color w:val="000000"/>
          <w:sz w:val="26"/>
          <w:szCs w:val="26"/>
          <w:lang w:val="pt-BR"/>
        </w:rPr>
      </w:pPr>
      <w:r w:rsidRPr="006A28DB">
        <w:rPr>
          <w:bCs/>
          <w:color w:val="000000"/>
          <w:sz w:val="26"/>
          <w:szCs w:val="26"/>
        </w:rPr>
        <w:t>Kính gửi:</w:t>
      </w:r>
      <w:r w:rsidRPr="006A28DB">
        <w:rPr>
          <w:bCs/>
          <w:color w:val="000000"/>
          <w:sz w:val="26"/>
          <w:szCs w:val="26"/>
          <w:lang w:val="pt-BR"/>
        </w:rPr>
        <w:t xml:space="preserve"> Bệnh viện </w:t>
      </w:r>
      <w:r>
        <w:rPr>
          <w:bCs/>
          <w:color w:val="000000"/>
          <w:sz w:val="26"/>
          <w:szCs w:val="26"/>
          <w:lang w:val="pt-BR"/>
        </w:rPr>
        <w:t>Quân y 7</w:t>
      </w:r>
    </w:p>
    <w:p w14:paraId="000A49C4" w14:textId="77777777" w:rsidR="00F0422D" w:rsidRPr="006A28DB" w:rsidRDefault="00F0422D" w:rsidP="00F0422D">
      <w:pPr>
        <w:spacing w:before="120" w:after="120" w:line="264" w:lineRule="auto"/>
        <w:ind w:firstLine="709"/>
        <w:rPr>
          <w:bCs/>
          <w:color w:val="000000"/>
          <w:sz w:val="26"/>
          <w:szCs w:val="26"/>
        </w:rPr>
      </w:pPr>
      <w:r w:rsidRPr="006A28DB">
        <w:rPr>
          <w:bCs/>
          <w:color w:val="000000"/>
          <w:sz w:val="26"/>
          <w:szCs w:val="26"/>
          <w:lang w:val="pt-BR"/>
        </w:rPr>
        <w:t>Sau khi nghiên cứu E-HSMT gói thầu:...... Chúng tôi xin cam kết và thực hiện đầy đủ những nội dung theo yêu cầu của E-HSMT như sau:</w:t>
      </w:r>
    </w:p>
    <w:p w14:paraId="25BCA71E" w14:textId="77777777" w:rsidR="00F0422D" w:rsidRPr="006A28DB" w:rsidRDefault="00F0422D" w:rsidP="00F0422D">
      <w:pPr>
        <w:spacing w:before="120" w:after="120" w:line="264" w:lineRule="auto"/>
        <w:ind w:firstLine="709"/>
        <w:rPr>
          <w:color w:val="000000"/>
          <w:spacing w:val="3"/>
          <w:sz w:val="26"/>
          <w:szCs w:val="26"/>
          <w:shd w:val="clear" w:color="auto" w:fill="FFFFFF"/>
        </w:rPr>
      </w:pPr>
      <w:r w:rsidRPr="006A28DB">
        <w:rPr>
          <w:bCs/>
          <w:color w:val="000000"/>
          <w:sz w:val="26"/>
          <w:szCs w:val="26"/>
        </w:rPr>
        <w:t xml:space="preserve">1. </w:t>
      </w:r>
      <w:r w:rsidRPr="006A28DB">
        <w:rPr>
          <w:color w:val="000000"/>
          <w:spacing w:val="3"/>
          <w:sz w:val="26"/>
          <w:szCs w:val="26"/>
          <w:shd w:val="clear" w:color="auto" w:fill="FFFFFF"/>
        </w:rPr>
        <w:t xml:space="preserve">Cam kết </w:t>
      </w:r>
      <w:r>
        <w:rPr>
          <w:color w:val="000000"/>
          <w:spacing w:val="3"/>
          <w:sz w:val="26"/>
          <w:szCs w:val="26"/>
          <w:shd w:val="clear" w:color="auto" w:fill="FFFFFF"/>
        </w:rPr>
        <w:t>đ</w:t>
      </w:r>
      <w:r w:rsidRPr="006A28DB">
        <w:rPr>
          <w:color w:val="000000"/>
          <w:spacing w:val="3"/>
          <w:sz w:val="26"/>
          <w:szCs w:val="26"/>
          <w:shd w:val="clear" w:color="auto" w:fill="FFFFFF"/>
        </w:rPr>
        <w:t>áp ứng đầy đủ các yêu cầu về điều kiện giao hàng tiến độ và phạm vi cung cấp nêu trong E-HSMT.</w:t>
      </w:r>
    </w:p>
    <w:p w14:paraId="5163E53E" w14:textId="77777777" w:rsidR="00F0422D" w:rsidRPr="006A28DB" w:rsidRDefault="00F0422D" w:rsidP="00F0422D">
      <w:pPr>
        <w:spacing w:before="120" w:after="120" w:line="264" w:lineRule="auto"/>
        <w:ind w:firstLine="709"/>
        <w:rPr>
          <w:bCs/>
          <w:color w:val="000000"/>
          <w:sz w:val="26"/>
          <w:szCs w:val="26"/>
          <w:lang w:val="vi-VN"/>
        </w:rPr>
      </w:pPr>
      <w:r w:rsidRPr="006A28DB">
        <w:rPr>
          <w:color w:val="000000"/>
          <w:sz w:val="26"/>
          <w:szCs w:val="26"/>
        </w:rPr>
        <w:t>2. Cam kết tuân thủ các quy định về quản lý giá thiết bị y tế theo quy định tại Điều 44, 45 Nghị định 98/2021/NĐ-CP ngày 08/11/2021; nội dung sửa đổi, bổ sung của Nghị định 07/2023/NĐ-CP ngày 03/03/2023 của Chính Phủ sửa đổi, bổ sung một số điều của Nghị định 98/2021/NĐ-CP ngày 08/11/2021 của Chính Phủ về quản lý thiết bị y tế.</w:t>
      </w:r>
      <w:r w:rsidRPr="006A28DB">
        <w:rPr>
          <w:color w:val="000000"/>
          <w:sz w:val="26"/>
          <w:szCs w:val="26"/>
          <w:lang w:val="vi-VN"/>
        </w:rPr>
        <w:t xml:space="preserve"> </w:t>
      </w:r>
    </w:p>
    <w:p w14:paraId="3F39D43B" w14:textId="4E2293BD" w:rsidR="00F0422D" w:rsidRDefault="00F0422D" w:rsidP="00F0422D">
      <w:pPr>
        <w:spacing w:before="120" w:after="120" w:line="264" w:lineRule="auto"/>
        <w:ind w:firstLine="709"/>
        <w:rPr>
          <w:bCs/>
          <w:color w:val="000000"/>
          <w:sz w:val="26"/>
          <w:szCs w:val="26"/>
          <w:lang w:val="pt-BR"/>
        </w:rPr>
      </w:pPr>
      <w:r w:rsidRPr="006A28DB">
        <w:rPr>
          <w:bCs/>
          <w:color w:val="000000"/>
          <w:sz w:val="26"/>
          <w:szCs w:val="26"/>
          <w:lang w:val="pt-BR"/>
        </w:rPr>
        <w:t>4. Cam kết thu hồi và đổi hàng trong trường hợp hàng hóa đã giao nhưng không đảm bảo chất lượng (mà nguyên nhân không do lỗi của</w:t>
      </w:r>
      <w:r w:rsidRPr="006A28DB">
        <w:rPr>
          <w:bCs/>
          <w:color w:val="000000"/>
          <w:sz w:val="26"/>
          <w:szCs w:val="26"/>
          <w:lang w:val="vi-VN"/>
        </w:rPr>
        <w:t xml:space="preserve"> Đơn vị</w:t>
      </w:r>
      <w:r w:rsidRPr="006A28DB">
        <w:rPr>
          <w:bCs/>
          <w:color w:val="000000"/>
          <w:sz w:val="26"/>
          <w:szCs w:val="26"/>
          <w:lang w:val="pt-BR"/>
        </w:rPr>
        <w:t>) hoặc có thông báo thu hồi của cơ quan có thẩm quyền</w:t>
      </w:r>
      <w:r w:rsidRPr="006A28DB">
        <w:rPr>
          <w:bCs/>
          <w:color w:val="000000"/>
          <w:sz w:val="26"/>
          <w:szCs w:val="26"/>
          <w:lang w:val="vi-VN"/>
        </w:rPr>
        <w:t xml:space="preserve">. </w:t>
      </w:r>
      <w:r w:rsidRPr="006A28DB">
        <w:rPr>
          <w:bCs/>
          <w:color w:val="000000"/>
          <w:sz w:val="26"/>
          <w:szCs w:val="26"/>
          <w:lang w:val="pt-BR"/>
        </w:rPr>
        <w:t>Nhà thầu có trách nhiệm đổi lô hàng khác tương ứng cùng loại (theo hợp đồng đã ký tại Phụ lục đính kèm) và phải chịu hoàn toàn mọi phí tổn cho việc thay thế này.</w:t>
      </w:r>
    </w:p>
    <w:p w14:paraId="17BA1FE7" w14:textId="493965FD" w:rsidR="00BA7739" w:rsidRPr="00A63AE0" w:rsidRDefault="00BA7739" w:rsidP="00BA7739">
      <w:pPr>
        <w:spacing w:line="276" w:lineRule="auto"/>
        <w:ind w:firstLine="709"/>
        <w:contextualSpacing/>
        <w:jc w:val="left"/>
        <w:rPr>
          <w:rFonts w:eastAsia="DengXian"/>
          <w:color w:val="000000"/>
          <w:sz w:val="26"/>
          <w:szCs w:val="26"/>
          <w:lang w:eastAsia="zh-CN"/>
        </w:rPr>
      </w:pPr>
      <w:r>
        <w:rPr>
          <w:bCs/>
          <w:color w:val="000000"/>
          <w:sz w:val="26"/>
          <w:szCs w:val="26"/>
          <w:lang w:val="pt-BR"/>
        </w:rPr>
        <w:t xml:space="preserve">5. Cam kết </w:t>
      </w:r>
      <w:r>
        <w:rPr>
          <w:rFonts w:eastAsia="DengXian"/>
          <w:color w:val="000000"/>
          <w:sz w:val="26"/>
          <w:szCs w:val="26"/>
          <w:lang w:eastAsia="zh-CN"/>
        </w:rPr>
        <w:t>b</w:t>
      </w:r>
      <w:r w:rsidRPr="00A63AE0">
        <w:rPr>
          <w:rFonts w:eastAsia="DengXian"/>
          <w:color w:val="000000"/>
          <w:sz w:val="26"/>
          <w:szCs w:val="26"/>
          <w:lang w:eastAsia="zh-CN"/>
        </w:rPr>
        <w:t xml:space="preserve">ảo hành </w:t>
      </w:r>
      <w:r w:rsidR="003C6E2D">
        <w:rPr>
          <w:rFonts w:eastAsia="DengXian"/>
          <w:color w:val="000000"/>
          <w:sz w:val="26"/>
          <w:szCs w:val="26"/>
          <w:lang w:eastAsia="zh-CN"/>
        </w:rPr>
        <w:t>sản phẩm</w:t>
      </w:r>
      <w:r w:rsidRPr="00A63AE0">
        <w:rPr>
          <w:rFonts w:eastAsia="DengXian"/>
          <w:color w:val="000000"/>
          <w:sz w:val="26"/>
          <w:szCs w:val="26"/>
          <w:lang w:eastAsia="zh-CN"/>
        </w:rPr>
        <w:t xml:space="preserve"> ≥12 tháng</w:t>
      </w:r>
      <w:r w:rsidR="00F7448C">
        <w:rPr>
          <w:rFonts w:eastAsia="DengXian"/>
          <w:color w:val="000000"/>
          <w:sz w:val="26"/>
          <w:szCs w:val="26"/>
          <w:lang w:eastAsia="zh-CN"/>
        </w:rPr>
        <w:t xml:space="preserve"> từ ngày ký biên bản nghiệm thu bàn giao</w:t>
      </w:r>
      <w:r w:rsidRPr="00A63AE0">
        <w:rPr>
          <w:rFonts w:eastAsia="DengXian"/>
          <w:color w:val="000000"/>
          <w:sz w:val="26"/>
          <w:szCs w:val="26"/>
          <w:lang w:eastAsia="zh-CN"/>
        </w:rPr>
        <w:t>.</w:t>
      </w:r>
    </w:p>
    <w:p w14:paraId="288FBBDF" w14:textId="4A34AEB6" w:rsidR="00F0422D" w:rsidRPr="006A28DB" w:rsidRDefault="00BA7739" w:rsidP="00F0422D">
      <w:pPr>
        <w:spacing w:before="120" w:after="120" w:line="264" w:lineRule="auto"/>
        <w:ind w:firstLine="709"/>
        <w:rPr>
          <w:b/>
          <w:color w:val="000000"/>
          <w:sz w:val="26"/>
          <w:szCs w:val="26"/>
          <w:lang w:val="vi-VN"/>
        </w:rPr>
      </w:pPr>
      <w:r>
        <w:rPr>
          <w:rFonts w:eastAsia="Times"/>
          <w:color w:val="000000"/>
          <w:sz w:val="26"/>
          <w:szCs w:val="26"/>
        </w:rPr>
        <w:t>6</w:t>
      </w:r>
      <w:r w:rsidR="00F0422D" w:rsidRPr="006A28DB">
        <w:rPr>
          <w:rFonts w:eastAsia="Times"/>
          <w:color w:val="000000"/>
          <w:sz w:val="26"/>
          <w:szCs w:val="26"/>
        </w:rPr>
        <w:t xml:space="preserve">. </w:t>
      </w:r>
      <w:r w:rsidR="00F0422D" w:rsidRPr="006A28DB">
        <w:rPr>
          <w:color w:val="000000"/>
          <w:sz w:val="26"/>
          <w:szCs w:val="26"/>
        </w:rPr>
        <w:t xml:space="preserve">Cung cấp dịch vụ bảo hành trong vòng </w:t>
      </w:r>
      <w:r w:rsidR="00F0422D">
        <w:rPr>
          <w:color w:val="000000"/>
          <w:sz w:val="26"/>
          <w:szCs w:val="26"/>
        </w:rPr>
        <w:t>48</w:t>
      </w:r>
      <w:r w:rsidR="00F0422D" w:rsidRPr="006A28DB">
        <w:rPr>
          <w:color w:val="000000"/>
          <w:sz w:val="26"/>
          <w:szCs w:val="26"/>
        </w:rPr>
        <w:t xml:space="preserve"> giờ sau khi nhận được yêu cầu của người sử dụng và/hoặc bên mua</w:t>
      </w:r>
      <w:r w:rsidR="00F0422D">
        <w:rPr>
          <w:color w:val="000000"/>
          <w:sz w:val="26"/>
          <w:szCs w:val="26"/>
        </w:rPr>
        <w:t>, trong thời gian bảo hành của sản phẩm</w:t>
      </w:r>
      <w:r w:rsidR="00F0422D" w:rsidRPr="006A28DB">
        <w:rPr>
          <w:color w:val="000000"/>
          <w:sz w:val="26"/>
          <w:szCs w:val="26"/>
        </w:rPr>
        <w:t>; Cung cấp đầy đủ tài liệu hướng dẫn sử dụng bằng tiếng Việt; Chịu trách nhiệm lắp đặt, bàn giao, chạy thử và hướng dẫn sử dụng tại Bệnh viện</w:t>
      </w:r>
      <w:r w:rsidR="00F0422D" w:rsidRPr="006A28DB">
        <w:rPr>
          <w:color w:val="000000"/>
          <w:sz w:val="26"/>
          <w:szCs w:val="26"/>
          <w:lang w:val="vi-VN"/>
        </w:rPr>
        <w:t>;</w:t>
      </w:r>
      <w:r w:rsidR="00F0422D" w:rsidRPr="006A28DB">
        <w:rPr>
          <w:color w:val="000000"/>
          <w:spacing w:val="3"/>
          <w:szCs w:val="24"/>
          <w:shd w:val="clear" w:color="auto" w:fill="FFFFFF"/>
        </w:rPr>
        <w:t xml:space="preserve"> </w:t>
      </w:r>
    </w:p>
    <w:p w14:paraId="2D27131C" w14:textId="77777777" w:rsidR="00F0422D" w:rsidRPr="006A28DB" w:rsidRDefault="00F0422D" w:rsidP="00F0422D">
      <w:pPr>
        <w:spacing w:before="120" w:after="120" w:line="264" w:lineRule="auto"/>
        <w:ind w:firstLine="709"/>
        <w:rPr>
          <w:bCs/>
          <w:i/>
          <w:color w:val="000000"/>
          <w:sz w:val="26"/>
          <w:szCs w:val="26"/>
          <w:lang w:val="pt-BR"/>
        </w:rPr>
      </w:pPr>
      <w:r w:rsidRPr="006A28DB">
        <w:rPr>
          <w:bCs/>
          <w:color w:val="000000"/>
          <w:sz w:val="26"/>
          <w:szCs w:val="26"/>
          <w:lang w:val="pt-BR"/>
        </w:rPr>
        <w:tab/>
        <w:t>Chúng tôi cam kết thực hiện đầy đủ các nội dung trên trong suốt thời gian thực hiện gói thầu. Nếu vi phạm hoặc không thực hiện đầy đủ các cam kết nêu trên, chúng tôi xin chịu hoàn toàn trách nhiệm và chấp nhận bị xử lý như đã quy định trong E-HSMT và pháp luật về đấu thầu.</w:t>
      </w:r>
    </w:p>
    <w:p w14:paraId="4F14DC62" w14:textId="77777777" w:rsidR="00F0422D" w:rsidRPr="006A28DB" w:rsidRDefault="00F0422D" w:rsidP="00F0422D">
      <w:pPr>
        <w:spacing w:before="120" w:after="120" w:line="264" w:lineRule="auto"/>
        <w:ind w:firstLine="709"/>
        <w:rPr>
          <w:bCs/>
          <w:i/>
          <w:color w:val="000000"/>
          <w:sz w:val="26"/>
          <w:szCs w:val="26"/>
          <w:lang w:val="vi-VN"/>
        </w:rPr>
      </w:pPr>
    </w:p>
    <w:tbl>
      <w:tblPr>
        <w:tblW w:w="0" w:type="auto"/>
        <w:tblCellMar>
          <w:left w:w="0" w:type="dxa"/>
          <w:right w:w="0" w:type="dxa"/>
        </w:tblCellMar>
        <w:tblLook w:val="04A0" w:firstRow="1" w:lastRow="0" w:firstColumn="1" w:lastColumn="0" w:noHBand="0" w:noVBand="1"/>
      </w:tblPr>
      <w:tblGrid>
        <w:gridCol w:w="3229"/>
        <w:gridCol w:w="5797"/>
      </w:tblGrid>
      <w:tr w:rsidR="00F0422D" w:rsidRPr="006A28DB" w14:paraId="7659B794" w14:textId="77777777" w:rsidTr="002F167D">
        <w:tc>
          <w:tcPr>
            <w:tcW w:w="3348" w:type="dxa"/>
            <w:shd w:val="clear" w:color="auto" w:fill="auto"/>
            <w:tcMar>
              <w:top w:w="0" w:type="dxa"/>
              <w:left w:w="108" w:type="dxa"/>
              <w:bottom w:w="0" w:type="dxa"/>
              <w:right w:w="108" w:type="dxa"/>
            </w:tcMar>
          </w:tcPr>
          <w:p w14:paraId="6E5772D1" w14:textId="77777777" w:rsidR="00F0422D" w:rsidRPr="006A28DB" w:rsidRDefault="00F0422D" w:rsidP="002F167D">
            <w:pPr>
              <w:spacing w:before="120" w:after="120" w:line="264" w:lineRule="auto"/>
              <w:ind w:firstLine="709"/>
              <w:rPr>
                <w:bCs/>
                <w:i/>
                <w:color w:val="000000"/>
                <w:sz w:val="26"/>
                <w:szCs w:val="26"/>
                <w:lang w:val="pt-BR"/>
              </w:rPr>
            </w:pPr>
            <w:r w:rsidRPr="006A28DB">
              <w:rPr>
                <w:bCs/>
                <w:i/>
                <w:color w:val="000000"/>
                <w:sz w:val="26"/>
                <w:szCs w:val="26"/>
                <w:lang w:val="pt-BR"/>
              </w:rPr>
              <w:t> </w:t>
            </w:r>
          </w:p>
        </w:tc>
        <w:tc>
          <w:tcPr>
            <w:tcW w:w="6030" w:type="dxa"/>
            <w:shd w:val="clear" w:color="auto" w:fill="auto"/>
            <w:tcMar>
              <w:top w:w="0" w:type="dxa"/>
              <w:left w:w="108" w:type="dxa"/>
              <w:bottom w:w="0" w:type="dxa"/>
              <w:right w:w="108" w:type="dxa"/>
            </w:tcMar>
          </w:tcPr>
          <w:p w14:paraId="2BDCA640" w14:textId="77777777" w:rsidR="00F0422D" w:rsidRPr="006A28DB" w:rsidRDefault="00F0422D" w:rsidP="002F167D">
            <w:pPr>
              <w:spacing w:before="120" w:after="120" w:line="264" w:lineRule="auto"/>
              <w:ind w:firstLine="709"/>
              <w:rPr>
                <w:b/>
                <w:bCs/>
                <w:i/>
                <w:color w:val="000000"/>
                <w:sz w:val="26"/>
                <w:szCs w:val="26"/>
              </w:rPr>
            </w:pPr>
            <w:r w:rsidRPr="006A28DB">
              <w:rPr>
                <w:bCs/>
                <w:i/>
                <w:iCs/>
                <w:color w:val="000000"/>
                <w:sz w:val="26"/>
                <w:szCs w:val="26"/>
                <w:lang w:val="pt-BR"/>
              </w:rPr>
              <w:t>___</w:t>
            </w:r>
            <w:r w:rsidRPr="006A28DB">
              <w:rPr>
                <w:bCs/>
                <w:i/>
                <w:iCs/>
                <w:color w:val="000000"/>
                <w:sz w:val="26"/>
                <w:szCs w:val="26"/>
                <w:lang w:val="vi-VN"/>
              </w:rPr>
              <w:t>, ngày</w:t>
            </w:r>
            <w:r w:rsidRPr="006A28DB">
              <w:rPr>
                <w:bCs/>
                <w:i/>
                <w:iCs/>
                <w:color w:val="000000"/>
                <w:sz w:val="26"/>
                <w:szCs w:val="26"/>
                <w:lang w:val="pt-BR"/>
              </w:rPr>
              <w:t xml:space="preserve"> __ </w:t>
            </w:r>
            <w:r w:rsidRPr="006A28DB">
              <w:rPr>
                <w:bCs/>
                <w:i/>
                <w:iCs/>
                <w:color w:val="000000"/>
                <w:sz w:val="26"/>
                <w:szCs w:val="26"/>
                <w:lang w:val="vi-VN"/>
              </w:rPr>
              <w:t xml:space="preserve">tháng </w:t>
            </w:r>
            <w:r w:rsidRPr="006A28DB">
              <w:rPr>
                <w:bCs/>
                <w:i/>
                <w:iCs/>
                <w:color w:val="000000"/>
                <w:sz w:val="26"/>
                <w:szCs w:val="26"/>
                <w:lang w:val="pt-BR"/>
              </w:rPr>
              <w:t xml:space="preserve">__ </w:t>
            </w:r>
            <w:r w:rsidRPr="006A28DB">
              <w:rPr>
                <w:bCs/>
                <w:i/>
                <w:iCs/>
                <w:color w:val="000000"/>
                <w:sz w:val="26"/>
                <w:szCs w:val="26"/>
                <w:lang w:val="vi-VN"/>
              </w:rPr>
              <w:t>năm</w:t>
            </w:r>
            <w:r w:rsidRPr="006A28DB">
              <w:rPr>
                <w:bCs/>
                <w:i/>
                <w:iCs/>
                <w:color w:val="000000"/>
                <w:sz w:val="26"/>
                <w:szCs w:val="26"/>
                <w:lang w:val="pt-BR"/>
              </w:rPr>
              <w:t>__</w:t>
            </w:r>
          </w:p>
          <w:p w14:paraId="4AE2B57F" w14:textId="77777777" w:rsidR="00F0422D" w:rsidRPr="006A28DB" w:rsidRDefault="00F0422D" w:rsidP="002F167D">
            <w:pPr>
              <w:spacing w:before="120" w:after="120" w:line="264" w:lineRule="auto"/>
              <w:ind w:firstLine="709"/>
              <w:rPr>
                <w:bCs/>
                <w:i/>
                <w:color w:val="000000"/>
                <w:sz w:val="26"/>
                <w:szCs w:val="26"/>
                <w:lang w:val="vi-VN"/>
              </w:rPr>
            </w:pPr>
            <w:r w:rsidRPr="006A28DB">
              <w:rPr>
                <w:b/>
                <w:bCs/>
                <w:i/>
                <w:color w:val="000000"/>
                <w:sz w:val="26"/>
                <w:szCs w:val="26"/>
                <w:lang w:val="vi-VN"/>
              </w:rPr>
              <w:t>ĐẠI</w:t>
            </w:r>
            <w:r w:rsidRPr="006A28DB">
              <w:rPr>
                <w:b/>
                <w:bCs/>
                <w:i/>
                <w:color w:val="000000"/>
                <w:sz w:val="26"/>
                <w:szCs w:val="26"/>
              </w:rPr>
              <w:t xml:space="preserve"> </w:t>
            </w:r>
            <w:r w:rsidRPr="006A28DB">
              <w:rPr>
                <w:b/>
                <w:bCs/>
                <w:i/>
                <w:color w:val="000000"/>
                <w:sz w:val="26"/>
                <w:szCs w:val="26"/>
                <w:lang w:val="vi-VN"/>
              </w:rPr>
              <w:t>DIỆN</w:t>
            </w:r>
            <w:r w:rsidRPr="006A28DB">
              <w:rPr>
                <w:b/>
                <w:bCs/>
                <w:i/>
                <w:color w:val="000000"/>
                <w:sz w:val="26"/>
                <w:szCs w:val="26"/>
              </w:rPr>
              <w:t xml:space="preserve"> HỢP PHÁP CỦA NHÀ THẦU</w:t>
            </w:r>
            <w:r w:rsidRPr="006A28DB">
              <w:rPr>
                <w:b/>
                <w:bCs/>
                <w:i/>
                <w:color w:val="000000"/>
                <w:sz w:val="26"/>
                <w:szCs w:val="26"/>
                <w:lang w:val="vi-VN"/>
              </w:rPr>
              <w:br/>
            </w:r>
            <w:r w:rsidRPr="006A28DB">
              <w:rPr>
                <w:bCs/>
                <w:i/>
                <w:iCs/>
                <w:color w:val="000000"/>
                <w:sz w:val="26"/>
                <w:szCs w:val="26"/>
              </w:rPr>
              <w:t xml:space="preserve">         </w:t>
            </w:r>
            <w:r w:rsidRPr="006A28DB">
              <w:rPr>
                <w:bCs/>
                <w:i/>
                <w:iCs/>
                <w:color w:val="000000"/>
                <w:sz w:val="26"/>
                <w:szCs w:val="26"/>
                <w:lang w:val="vi-VN"/>
              </w:rPr>
              <w:t>[Ký, ghi rõ họ tên và đóng dấu]</w:t>
            </w:r>
          </w:p>
        </w:tc>
      </w:tr>
    </w:tbl>
    <w:p w14:paraId="6AE49EED" w14:textId="77777777" w:rsidR="00F0422D" w:rsidRDefault="00F0422D" w:rsidP="00F0422D">
      <w:pPr>
        <w:spacing w:before="120" w:after="120" w:line="264" w:lineRule="auto"/>
        <w:ind w:firstLine="709"/>
        <w:rPr>
          <w:bCs/>
          <w:i/>
          <w:color w:val="000000"/>
          <w:sz w:val="26"/>
          <w:szCs w:val="26"/>
          <w:lang w:val="vi-VN"/>
        </w:rPr>
      </w:pPr>
    </w:p>
    <w:p w14:paraId="5FB1D52B" w14:textId="77777777" w:rsidR="00F0422D" w:rsidRDefault="00F0422D" w:rsidP="00F0422D">
      <w:pPr>
        <w:spacing w:before="120" w:after="120" w:line="264" w:lineRule="auto"/>
        <w:ind w:firstLine="709"/>
        <w:rPr>
          <w:bCs/>
          <w:i/>
          <w:color w:val="000000"/>
          <w:sz w:val="26"/>
          <w:szCs w:val="26"/>
          <w:lang w:val="vi-VN"/>
        </w:rPr>
      </w:pPr>
    </w:p>
    <w:p w14:paraId="444BC230" w14:textId="77777777" w:rsidR="00F0422D" w:rsidRDefault="00F0422D" w:rsidP="00F0422D">
      <w:pPr>
        <w:spacing w:before="120" w:after="120" w:line="264" w:lineRule="auto"/>
        <w:ind w:firstLine="709"/>
        <w:rPr>
          <w:bCs/>
          <w:i/>
          <w:color w:val="000000"/>
          <w:sz w:val="26"/>
          <w:szCs w:val="26"/>
          <w:lang w:val="vi-VN"/>
        </w:rPr>
      </w:pPr>
    </w:p>
    <w:p w14:paraId="29659709" w14:textId="77777777" w:rsidR="00F0422D" w:rsidRPr="006A28DB" w:rsidRDefault="00F0422D" w:rsidP="00F0422D">
      <w:pPr>
        <w:pStyle w:val="SectionVIHeader"/>
        <w:spacing w:after="120" w:line="264" w:lineRule="auto"/>
        <w:ind w:firstLine="720"/>
        <w:jc w:val="both"/>
        <w:rPr>
          <w:color w:val="000000"/>
          <w:sz w:val="26"/>
          <w:szCs w:val="26"/>
          <w:lang w:val="nl-NL"/>
        </w:rPr>
      </w:pPr>
      <w:r w:rsidRPr="006A28DB">
        <w:rPr>
          <w:bCs/>
          <w:i/>
          <w:color w:val="000000"/>
          <w:sz w:val="26"/>
          <w:szCs w:val="26"/>
          <w:lang w:val="vi-VN"/>
        </w:rPr>
        <w:t>1.3.3. Yêu cầu về dịch vụ liên quan</w:t>
      </w:r>
      <w:r w:rsidRPr="006A28DB">
        <w:rPr>
          <w:bCs/>
          <w:i/>
          <w:color w:val="000000"/>
          <w:sz w:val="26"/>
          <w:szCs w:val="26"/>
        </w:rPr>
        <w:t>:</w:t>
      </w:r>
      <w:r>
        <w:rPr>
          <w:bCs/>
          <w:i/>
          <w:color w:val="000000"/>
          <w:sz w:val="26"/>
          <w:szCs w:val="26"/>
        </w:rPr>
        <w:t xml:space="preserve"> </w:t>
      </w:r>
      <w:r w:rsidRPr="006A28DB">
        <w:rPr>
          <w:b w:val="0"/>
          <w:color w:val="000000"/>
          <w:sz w:val="26"/>
          <w:szCs w:val="26"/>
          <w:lang w:val="nl-NL"/>
        </w:rPr>
        <w:t xml:space="preserve">Không có </w:t>
      </w:r>
    </w:p>
    <w:p w14:paraId="396007D1" w14:textId="77777777" w:rsidR="00F0422D" w:rsidRPr="006A28DB" w:rsidRDefault="00F0422D" w:rsidP="00F0422D">
      <w:pPr>
        <w:pStyle w:val="SectionVIHeader"/>
        <w:spacing w:after="120" w:line="264" w:lineRule="auto"/>
        <w:jc w:val="both"/>
        <w:rPr>
          <w:color w:val="000000"/>
          <w:sz w:val="26"/>
          <w:szCs w:val="26"/>
          <w:lang w:val="nl-NL"/>
        </w:rPr>
      </w:pPr>
      <w:r w:rsidRPr="006A28DB">
        <w:rPr>
          <w:color w:val="000000"/>
          <w:sz w:val="26"/>
          <w:szCs w:val="26"/>
          <w:lang w:val="nl-NL"/>
        </w:rPr>
        <w:t xml:space="preserve">           Mục 2. Bản vẽ: </w:t>
      </w:r>
      <w:r w:rsidRPr="006A28DB">
        <w:rPr>
          <w:b w:val="0"/>
          <w:color w:val="000000"/>
          <w:sz w:val="26"/>
          <w:szCs w:val="26"/>
          <w:lang w:val="nl-NL"/>
        </w:rPr>
        <w:t xml:space="preserve">Không có </w:t>
      </w:r>
    </w:p>
    <w:p w14:paraId="3418A4B5" w14:textId="77777777" w:rsidR="00F0422D" w:rsidRPr="006A28DB" w:rsidRDefault="00F0422D" w:rsidP="00F0422D">
      <w:pPr>
        <w:pStyle w:val="SectionVIHeader"/>
        <w:widowControl w:val="0"/>
        <w:spacing w:after="120" w:line="264" w:lineRule="auto"/>
        <w:ind w:firstLine="709"/>
        <w:jc w:val="both"/>
        <w:rPr>
          <w:color w:val="000000"/>
          <w:sz w:val="26"/>
          <w:szCs w:val="26"/>
        </w:rPr>
      </w:pPr>
      <w:r w:rsidRPr="006A28DB">
        <w:rPr>
          <w:color w:val="000000"/>
          <w:sz w:val="26"/>
          <w:szCs w:val="26"/>
        </w:rPr>
        <w:t>Mục 3. Kiểm tra và thử nghiệm</w:t>
      </w:r>
    </w:p>
    <w:p w14:paraId="30738E0B" w14:textId="77777777" w:rsidR="00F0422D" w:rsidRPr="00840A76" w:rsidRDefault="00F0422D" w:rsidP="00F0422D">
      <w:pPr>
        <w:spacing w:line="360" w:lineRule="exact"/>
        <w:ind w:firstLine="567"/>
        <w:rPr>
          <w:rFonts w:eastAsia="DengXian"/>
          <w:sz w:val="28"/>
          <w:szCs w:val="28"/>
          <w:lang w:val="nl-NL" w:eastAsia="zh-CN"/>
        </w:rPr>
      </w:pPr>
      <w:r w:rsidRPr="00840A76">
        <w:rPr>
          <w:rFonts w:eastAsia="DengXian"/>
          <w:sz w:val="28"/>
          <w:szCs w:val="28"/>
          <w:lang w:val="nl-NL" w:eastAsia="zh-CN"/>
        </w:rPr>
        <w:t xml:space="preserve">Các kiểm tra và thử nghiệm hàng hóa được thực hiện theo các quy định sau: </w:t>
      </w:r>
    </w:p>
    <w:p w14:paraId="5C1D111D" w14:textId="77777777" w:rsidR="00F0422D" w:rsidRPr="00840A76" w:rsidRDefault="00F0422D" w:rsidP="00F0422D">
      <w:pPr>
        <w:spacing w:line="360" w:lineRule="exact"/>
        <w:ind w:firstLine="567"/>
        <w:rPr>
          <w:rFonts w:eastAsia="DengXian"/>
          <w:sz w:val="28"/>
          <w:szCs w:val="28"/>
          <w:lang w:val="nl-NL" w:eastAsia="zh-CN"/>
        </w:rPr>
      </w:pPr>
      <w:r w:rsidRPr="00840A76">
        <w:rPr>
          <w:rFonts w:eastAsia="DengXian"/>
          <w:sz w:val="28"/>
          <w:szCs w:val="28"/>
          <w:lang w:val="nl-NL" w:eastAsia="zh-CN"/>
        </w:rPr>
        <w:t>Thời gian: Trong khi lắp đặt, chạy thử; kiểm định thiết bị trước khi chính thức bàn giao nghiệm thu đưa vào sử dụng.</w:t>
      </w:r>
    </w:p>
    <w:p w14:paraId="62266C8F" w14:textId="77777777" w:rsidR="00F0422D" w:rsidRPr="00840A76" w:rsidRDefault="00F0422D" w:rsidP="00F0422D">
      <w:pPr>
        <w:autoSpaceDE w:val="0"/>
        <w:autoSpaceDN w:val="0"/>
        <w:adjustRightInd w:val="0"/>
        <w:spacing w:line="360" w:lineRule="exact"/>
        <w:ind w:firstLine="567"/>
        <w:rPr>
          <w:rFonts w:eastAsia="DengXian"/>
          <w:sz w:val="28"/>
          <w:szCs w:val="28"/>
          <w:lang w:val="nl-NL" w:eastAsia="zh-CN"/>
        </w:rPr>
      </w:pPr>
      <w:r w:rsidRPr="00840A76">
        <w:rPr>
          <w:rFonts w:eastAsia="DengXian"/>
          <w:sz w:val="28"/>
          <w:szCs w:val="28"/>
          <w:lang w:val="nl-NL" w:eastAsia="zh-CN"/>
        </w:rPr>
        <w:t xml:space="preserve">Địa điểm: Địa điểm Bệnh viện Quân y 7, số 12 Tuệ Tĩnh, </w:t>
      </w:r>
      <w:r>
        <w:rPr>
          <w:rFonts w:eastAsia="DengXian"/>
          <w:sz w:val="28"/>
          <w:szCs w:val="28"/>
          <w:lang w:val="nl-NL" w:eastAsia="zh-CN"/>
        </w:rPr>
        <w:t>Phường Thành Đông, TP Hải Phòng.</w:t>
      </w:r>
    </w:p>
    <w:p w14:paraId="771FA0C8" w14:textId="77777777" w:rsidR="00F0422D" w:rsidRPr="00840A76" w:rsidRDefault="00F0422D" w:rsidP="00F0422D">
      <w:pPr>
        <w:spacing w:line="360" w:lineRule="exact"/>
        <w:ind w:firstLine="567"/>
        <w:rPr>
          <w:rFonts w:eastAsia="DengXian"/>
          <w:sz w:val="28"/>
          <w:szCs w:val="28"/>
          <w:lang w:val="nl-NL" w:eastAsia="zh-CN"/>
        </w:rPr>
      </w:pPr>
      <w:r w:rsidRPr="00840A76">
        <w:rPr>
          <w:rFonts w:eastAsia="DengXian"/>
          <w:sz w:val="28"/>
          <w:szCs w:val="28"/>
          <w:lang w:val="nl-NL" w:eastAsia="zh-CN"/>
        </w:rPr>
        <w:t>Cách thức tiến hành:</w:t>
      </w:r>
    </w:p>
    <w:p w14:paraId="13681C02" w14:textId="77777777" w:rsidR="00F0422D" w:rsidRPr="00840A76" w:rsidRDefault="00F0422D" w:rsidP="00F0422D">
      <w:pPr>
        <w:spacing w:line="360" w:lineRule="exact"/>
        <w:ind w:firstLine="567"/>
        <w:rPr>
          <w:rFonts w:eastAsia="DengXian"/>
          <w:sz w:val="28"/>
          <w:szCs w:val="28"/>
          <w:lang w:val="nl-NL" w:eastAsia="zh-CN"/>
        </w:rPr>
      </w:pPr>
      <w:r w:rsidRPr="00840A76">
        <w:rPr>
          <w:rFonts w:eastAsia="DengXian"/>
          <w:sz w:val="28"/>
          <w:szCs w:val="28"/>
          <w:lang w:val="nl-NL" w:eastAsia="zh-CN"/>
        </w:rPr>
        <w:t>Bước 1: Khi hàng hóa được chuyển đến bên mua, bên bán báo cho bên mua biết để hai bên cùng nhau tiến hành kiểm tra các hồ sơ, chứng từ liên quan (Có biên bản kèm theo).</w:t>
      </w:r>
    </w:p>
    <w:p w14:paraId="1C073C3D" w14:textId="58CA58D9" w:rsidR="00F0422D" w:rsidRPr="00840A76" w:rsidRDefault="00F0422D" w:rsidP="00F0422D">
      <w:pPr>
        <w:spacing w:line="360" w:lineRule="exact"/>
        <w:ind w:firstLine="567"/>
        <w:rPr>
          <w:rFonts w:eastAsia="DengXian"/>
          <w:sz w:val="28"/>
          <w:szCs w:val="28"/>
          <w:lang w:val="nl-NL" w:eastAsia="zh-CN"/>
        </w:rPr>
      </w:pPr>
      <w:r w:rsidRPr="00840A76">
        <w:rPr>
          <w:rFonts w:eastAsia="DengXian"/>
          <w:sz w:val="28"/>
          <w:szCs w:val="28"/>
          <w:lang w:val="nl-NL" w:eastAsia="zh-CN"/>
        </w:rPr>
        <w:t>Bước 2: Sau khi hoàn thành các nội dung về Kiểm tra và Thử nghiệm hàng hóa, nhà thầu tiến hành lắp đặt (Có biên bản kèm theo).</w:t>
      </w:r>
    </w:p>
    <w:p w14:paraId="50C12A4E" w14:textId="408432BD" w:rsidR="00F0422D" w:rsidRPr="00840A76" w:rsidRDefault="00F0422D" w:rsidP="00F7448C">
      <w:pPr>
        <w:spacing w:line="360" w:lineRule="exact"/>
        <w:ind w:firstLine="567"/>
        <w:rPr>
          <w:rFonts w:eastAsia="DengXian"/>
          <w:sz w:val="28"/>
          <w:szCs w:val="28"/>
          <w:lang w:val="nl-NL" w:eastAsia="zh-CN"/>
        </w:rPr>
      </w:pPr>
      <w:r w:rsidRPr="00840A76">
        <w:rPr>
          <w:rFonts w:eastAsia="DengXian"/>
          <w:sz w:val="28"/>
          <w:szCs w:val="28"/>
          <w:lang w:val="nl-NL" w:eastAsia="zh-CN"/>
        </w:rPr>
        <w:t xml:space="preserve">Bước 3: </w:t>
      </w:r>
      <w:r w:rsidR="00F7448C">
        <w:rPr>
          <w:rFonts w:eastAsia="DengXian"/>
          <w:sz w:val="28"/>
          <w:szCs w:val="28"/>
          <w:lang w:val="nl-NL" w:eastAsia="zh-CN"/>
        </w:rPr>
        <w:t xml:space="preserve">Sau khi lắp đặt chạy thử bàn giao nghiệm thu </w:t>
      </w:r>
      <w:r w:rsidR="00F7448C" w:rsidRPr="00840A76">
        <w:rPr>
          <w:rFonts w:eastAsia="DengXian"/>
          <w:sz w:val="28"/>
          <w:szCs w:val="28"/>
          <w:lang w:val="nl-NL" w:eastAsia="zh-CN"/>
        </w:rPr>
        <w:t>(Có biên bản kèm theo).</w:t>
      </w:r>
    </w:p>
    <w:p w14:paraId="1D80C403" w14:textId="77777777" w:rsidR="00F0422D" w:rsidRPr="00840A76" w:rsidRDefault="00F0422D" w:rsidP="00F0422D">
      <w:pPr>
        <w:spacing w:line="360" w:lineRule="exact"/>
        <w:ind w:firstLine="720"/>
        <w:rPr>
          <w:rFonts w:eastAsia="DengXian"/>
          <w:sz w:val="28"/>
          <w:szCs w:val="28"/>
          <w:lang w:val="nl-NL" w:eastAsia="zh-CN"/>
        </w:rPr>
      </w:pPr>
      <w:r w:rsidRPr="00840A76">
        <w:rPr>
          <w:rFonts w:eastAsia="DengXian"/>
          <w:sz w:val="28"/>
          <w:szCs w:val="28"/>
          <w:lang w:val="nl-NL" w:eastAsia="zh-CN"/>
        </w:rPr>
        <w:t>Cách thức xử lý đối với hàng hóa không đạt yêu cầu qua kiểm tra, thử nghiệm:</w:t>
      </w:r>
    </w:p>
    <w:p w14:paraId="6FEC5A1D" w14:textId="77777777" w:rsidR="00F0422D" w:rsidRPr="00840A76" w:rsidRDefault="00F0422D" w:rsidP="00F0422D">
      <w:pPr>
        <w:spacing w:line="360" w:lineRule="exact"/>
        <w:ind w:firstLine="720"/>
        <w:rPr>
          <w:rFonts w:eastAsia="DengXian"/>
          <w:sz w:val="28"/>
          <w:szCs w:val="28"/>
          <w:lang w:val="nl-NL" w:eastAsia="zh-CN"/>
        </w:rPr>
      </w:pPr>
      <w:r w:rsidRPr="00840A76">
        <w:rPr>
          <w:rFonts w:eastAsia="DengXian"/>
          <w:sz w:val="28"/>
          <w:szCs w:val="28"/>
          <w:lang w:val="nl-NL" w:eastAsia="zh-CN"/>
        </w:rPr>
        <w:t>Bất cứ một hàng hóa hoặc chi tiết hàng hóa qua kiểm tra và thử nghiệm, kiểm định máy mà không phù hợp về số lượng, chủng loại, hãng/ nước sản xuất, tình trạng hàng hóa,…, thì chủ đầu tư có thể từ chối và nhà thầu sẽ phải thay thế các hàng hóa hoặc chi tiết hàng hóa bị từ chối hoặc tiến hành những sửa đổi cần thiết một cách miễn phí,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5949FF1F" w14:textId="77777777" w:rsidR="00F0422D" w:rsidRPr="006A28DB" w:rsidRDefault="00F0422D" w:rsidP="00F0422D">
      <w:pPr>
        <w:spacing w:after="200" w:line="276" w:lineRule="auto"/>
        <w:ind w:firstLine="709"/>
        <w:rPr>
          <w:i/>
          <w:iCs/>
          <w:color w:val="000000"/>
          <w:sz w:val="26"/>
          <w:szCs w:val="26"/>
        </w:rPr>
      </w:pPr>
    </w:p>
    <w:p w14:paraId="06CD3A62" w14:textId="77777777" w:rsidR="00F0422D" w:rsidRDefault="00F0422D" w:rsidP="00F0422D">
      <w:pPr>
        <w:spacing w:after="200" w:line="276" w:lineRule="auto"/>
        <w:ind w:firstLine="709"/>
        <w:rPr>
          <w:i/>
          <w:iCs/>
          <w:color w:val="000000"/>
          <w:sz w:val="26"/>
          <w:szCs w:val="26"/>
        </w:rPr>
      </w:pPr>
    </w:p>
    <w:p w14:paraId="0A456738" w14:textId="77777777" w:rsidR="00F0422D" w:rsidRDefault="00F0422D" w:rsidP="00F0422D">
      <w:pPr>
        <w:spacing w:after="200" w:line="276" w:lineRule="auto"/>
        <w:ind w:firstLine="709"/>
        <w:rPr>
          <w:i/>
          <w:iCs/>
          <w:color w:val="000000"/>
          <w:sz w:val="26"/>
          <w:szCs w:val="26"/>
        </w:rPr>
      </w:pPr>
    </w:p>
    <w:p w14:paraId="239589DD" w14:textId="77777777" w:rsidR="00F0422D" w:rsidRDefault="00F0422D" w:rsidP="00F0422D">
      <w:pPr>
        <w:spacing w:after="200" w:line="276" w:lineRule="auto"/>
        <w:ind w:firstLine="709"/>
        <w:rPr>
          <w:i/>
          <w:iCs/>
          <w:color w:val="000000"/>
          <w:sz w:val="26"/>
          <w:szCs w:val="26"/>
        </w:rPr>
      </w:pPr>
    </w:p>
    <w:p w14:paraId="3AD6B7CE" w14:textId="77777777" w:rsidR="00F0422D" w:rsidRDefault="00F0422D" w:rsidP="00F0422D">
      <w:pPr>
        <w:spacing w:after="200" w:line="276" w:lineRule="auto"/>
        <w:ind w:firstLine="709"/>
        <w:rPr>
          <w:i/>
          <w:iCs/>
          <w:color w:val="000000"/>
          <w:sz w:val="26"/>
          <w:szCs w:val="26"/>
        </w:rPr>
      </w:pPr>
    </w:p>
    <w:p w14:paraId="5A9C1816" w14:textId="77777777" w:rsidR="0036342F" w:rsidRDefault="0036342F"/>
    <w:sectPr w:rsidR="00363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91D38"/>
    <w:multiLevelType w:val="multilevel"/>
    <w:tmpl w:val="55E8060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5F3F2FC6"/>
    <w:multiLevelType w:val="hybridMultilevel"/>
    <w:tmpl w:val="F3DCC5C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85A0C82"/>
    <w:multiLevelType w:val="multilevel"/>
    <w:tmpl w:val="09F8DC1A"/>
    <w:lvl w:ilvl="0">
      <w:start w:val="1"/>
      <w:numFmt w:val="decimal"/>
      <w:lvlText w:val="%1."/>
      <w:lvlJc w:val="left"/>
      <w:pPr>
        <w:ind w:left="390" w:hanging="39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2D"/>
    <w:rsid w:val="000D6F4C"/>
    <w:rsid w:val="001F17CA"/>
    <w:rsid w:val="0036342F"/>
    <w:rsid w:val="00370D25"/>
    <w:rsid w:val="003C6E2D"/>
    <w:rsid w:val="004474EB"/>
    <w:rsid w:val="004712B2"/>
    <w:rsid w:val="00671E4E"/>
    <w:rsid w:val="00742CDF"/>
    <w:rsid w:val="007E558E"/>
    <w:rsid w:val="008424BF"/>
    <w:rsid w:val="009B03B9"/>
    <w:rsid w:val="00B44D61"/>
    <w:rsid w:val="00BA7739"/>
    <w:rsid w:val="00C10DEA"/>
    <w:rsid w:val="00C778CA"/>
    <w:rsid w:val="00DC3A67"/>
    <w:rsid w:val="00DD7F2E"/>
    <w:rsid w:val="00DE7FD5"/>
    <w:rsid w:val="00E9735D"/>
    <w:rsid w:val="00EE55D0"/>
    <w:rsid w:val="00F0422D"/>
    <w:rsid w:val="00F13615"/>
    <w:rsid w:val="00F37A6B"/>
    <w:rsid w:val="00F7448C"/>
    <w:rsid w:val="00FC75F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7B3F"/>
  <w15:chartTrackingRefBased/>
  <w15:docId w15:val="{E39BAE5D-5730-4A4A-99AE-CF23F4FD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22D"/>
    <w:pPr>
      <w:jc w:val="both"/>
    </w:pPr>
    <w:rPr>
      <w:rFonts w:eastAsia="Times New Roman"/>
      <w:sz w:val="24"/>
      <w:lang w:val="en-US"/>
    </w:rPr>
  </w:style>
  <w:style w:type="paragraph" w:styleId="Heading1">
    <w:name w:val="heading 1"/>
    <w:basedOn w:val="Normal"/>
    <w:next w:val="Normal"/>
    <w:link w:val="Heading1Char"/>
    <w:qFormat/>
    <w:rsid w:val="00FC75F7"/>
    <w:pPr>
      <w:keepNext/>
      <w:tabs>
        <w:tab w:val="center" w:pos="1276"/>
        <w:tab w:val="center" w:pos="6096"/>
      </w:tabs>
      <w:jc w:val="left"/>
      <w:outlineLvl w:val="0"/>
    </w:pPr>
    <w:rPr>
      <w:b/>
      <w:bCs/>
      <w:sz w:val="26"/>
      <w:szCs w:val="24"/>
    </w:rPr>
  </w:style>
  <w:style w:type="paragraph" w:styleId="Heading2">
    <w:name w:val="heading 2"/>
    <w:basedOn w:val="Normal"/>
    <w:next w:val="Normal"/>
    <w:link w:val="Heading2Char"/>
    <w:qFormat/>
    <w:rsid w:val="00FC75F7"/>
    <w:pPr>
      <w:keepNext/>
      <w:ind w:firstLine="720"/>
      <w:jc w:val="left"/>
      <w:outlineLvl w:val="1"/>
    </w:pPr>
    <w:rPr>
      <w:rFonts w:ascii="Verdana" w:hAnsi="Verdana"/>
      <w:b/>
      <w:lang w:val="en-GB"/>
    </w:rPr>
  </w:style>
  <w:style w:type="paragraph" w:styleId="Heading3">
    <w:name w:val="heading 3"/>
    <w:basedOn w:val="Normal"/>
    <w:next w:val="Normal"/>
    <w:link w:val="Heading3Char"/>
    <w:uiPriority w:val="9"/>
    <w:semiHidden/>
    <w:unhideWhenUsed/>
    <w:qFormat/>
    <w:rsid w:val="00F0422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75F7"/>
    <w:rPr>
      <w:rFonts w:eastAsia="Times New Roman"/>
      <w:b/>
      <w:bCs/>
      <w:sz w:val="26"/>
      <w:szCs w:val="24"/>
      <w:lang w:val="en-US"/>
    </w:rPr>
  </w:style>
  <w:style w:type="character" w:customStyle="1" w:styleId="Heading2Char">
    <w:name w:val="Heading 2 Char"/>
    <w:link w:val="Heading2"/>
    <w:rsid w:val="00FC75F7"/>
    <w:rPr>
      <w:rFonts w:ascii="Verdana" w:eastAsia="Times New Roman" w:hAnsi="Verdana"/>
      <w:b/>
      <w:sz w:val="24"/>
      <w:lang w:val="en-GB"/>
    </w:rPr>
  </w:style>
  <w:style w:type="paragraph" w:customStyle="1" w:styleId="SectionVIHeader">
    <w:name w:val="Section VI. Header"/>
    <w:basedOn w:val="Normal"/>
    <w:rsid w:val="00F0422D"/>
    <w:pPr>
      <w:spacing w:before="120" w:after="240"/>
      <w:jc w:val="center"/>
    </w:pPr>
    <w:rPr>
      <w:b/>
      <w:sz w:val="36"/>
    </w:rPr>
  </w:style>
  <w:style w:type="paragraph" w:customStyle="1" w:styleId="H3">
    <w:name w:val="H3"/>
    <w:basedOn w:val="Heading3"/>
    <w:link w:val="H3Char"/>
    <w:qFormat/>
    <w:rsid w:val="00F0422D"/>
    <w:pPr>
      <w:keepNext w:val="0"/>
      <w:keepLines w:val="0"/>
      <w:suppressAutoHyphens/>
      <w:spacing w:before="120" w:after="120"/>
      <w:ind w:firstLine="567"/>
      <w:jc w:val="left"/>
    </w:pPr>
    <w:rPr>
      <w:rFonts w:ascii="Times New Roman" w:eastAsia="Times New Roman" w:hAnsi="Times New Roman" w:cs="Times New Roman"/>
      <w:b/>
      <w:color w:val="000000"/>
      <w:sz w:val="28"/>
      <w:szCs w:val="28"/>
      <w:lang w:val="es-ES" w:eastAsia="x-none"/>
    </w:rPr>
  </w:style>
  <w:style w:type="character" w:customStyle="1" w:styleId="H3Char">
    <w:name w:val="H3 Char"/>
    <w:link w:val="H3"/>
    <w:rsid w:val="00F0422D"/>
    <w:rPr>
      <w:rFonts w:eastAsia="Times New Roman"/>
      <w:b/>
      <w:color w:val="000000"/>
      <w:sz w:val="28"/>
      <w:szCs w:val="28"/>
      <w:lang w:val="es-ES" w:eastAsia="x-none"/>
    </w:rPr>
  </w:style>
  <w:style w:type="paragraph" w:customStyle="1" w:styleId="MUc1">
    <w:name w:val="MUc 1"/>
    <w:basedOn w:val="Title"/>
    <w:link w:val="MUc1Char"/>
    <w:qFormat/>
    <w:rsid w:val="00F0422D"/>
    <w:pPr>
      <w:spacing w:before="120" w:after="120" w:line="264" w:lineRule="auto"/>
      <w:contextualSpacing w:val="0"/>
      <w:jc w:val="center"/>
    </w:pPr>
    <w:rPr>
      <w:rFonts w:ascii="Times New Roman" w:eastAsia="Times New Roman" w:hAnsi="Times New Roman" w:cs="Times New Roman"/>
      <w:b/>
      <w:spacing w:val="0"/>
      <w:kern w:val="0"/>
      <w:sz w:val="26"/>
      <w:szCs w:val="26"/>
    </w:rPr>
  </w:style>
  <w:style w:type="character" w:customStyle="1" w:styleId="MUc1Char">
    <w:name w:val="MUc 1 Char"/>
    <w:link w:val="MUc1"/>
    <w:rsid w:val="00F0422D"/>
    <w:rPr>
      <w:rFonts w:eastAsia="Times New Roman"/>
      <w:b/>
      <w:sz w:val="26"/>
      <w:szCs w:val="26"/>
      <w:lang w:val="en-US"/>
    </w:rPr>
  </w:style>
  <w:style w:type="character" w:customStyle="1" w:styleId="Heading3Char">
    <w:name w:val="Heading 3 Char"/>
    <w:basedOn w:val="DefaultParagraphFont"/>
    <w:link w:val="Heading3"/>
    <w:uiPriority w:val="9"/>
    <w:semiHidden/>
    <w:rsid w:val="00F0422D"/>
    <w:rPr>
      <w:rFonts w:asciiTheme="majorHAnsi" w:eastAsiaTheme="majorEastAsia" w:hAnsiTheme="majorHAnsi" w:cstheme="majorBidi"/>
      <w:color w:val="1F3763" w:themeColor="accent1" w:themeShade="7F"/>
      <w:sz w:val="24"/>
      <w:szCs w:val="24"/>
      <w:lang w:val="en-US"/>
    </w:rPr>
  </w:style>
  <w:style w:type="paragraph" w:styleId="Title">
    <w:name w:val="Title"/>
    <w:basedOn w:val="Normal"/>
    <w:next w:val="Normal"/>
    <w:link w:val="TitleChar"/>
    <w:uiPriority w:val="10"/>
    <w:qFormat/>
    <w:rsid w:val="00F042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22D"/>
    <w:rPr>
      <w:rFonts w:asciiTheme="majorHAnsi" w:eastAsiaTheme="majorEastAsia" w:hAnsiTheme="majorHAnsi" w:cstheme="majorBidi"/>
      <w:spacing w:val="-10"/>
      <w:kern w:val="28"/>
      <w:sz w:val="56"/>
      <w:szCs w:val="56"/>
      <w:lang w:val="en-US"/>
    </w:rPr>
  </w:style>
  <w:style w:type="table" w:styleId="TableGrid">
    <w:name w:val="Table Grid"/>
    <w:basedOn w:val="TableNormal"/>
    <w:uiPriority w:val="39"/>
    <w:rsid w:val="001F1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c:creator>
  <cp:keywords/>
  <dc:description/>
  <cp:lastModifiedBy>Hoang</cp:lastModifiedBy>
  <cp:revision>10</cp:revision>
  <dcterms:created xsi:type="dcterms:W3CDTF">2025-08-14T02:19:00Z</dcterms:created>
  <dcterms:modified xsi:type="dcterms:W3CDTF">2025-09-29T09:58:00Z</dcterms:modified>
</cp:coreProperties>
</file>