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D67AE3" w:rsidRDefault="00661E25" w:rsidP="004E2616">
      <w:pPr>
        <w:jc w:val="center"/>
        <w:outlineLvl w:val="0"/>
        <w:rPr>
          <w:b/>
          <w:sz w:val="28"/>
          <w:szCs w:val="28"/>
          <w:lang w:val="nl-NL"/>
        </w:rPr>
      </w:pPr>
      <w:r w:rsidRPr="00D67AE3">
        <w:rPr>
          <w:b/>
          <w:sz w:val="28"/>
          <w:szCs w:val="28"/>
          <w:lang w:val="nl-NL"/>
        </w:rPr>
        <w:t xml:space="preserve">Phần 2. YÊU CẦU VỀ </w:t>
      </w:r>
      <w:r w:rsidR="00275F8D" w:rsidRPr="00D67AE3">
        <w:rPr>
          <w:b/>
          <w:sz w:val="28"/>
          <w:szCs w:val="28"/>
          <w:lang w:val="nl-NL"/>
        </w:rPr>
        <w:t>KỸ THUẬT</w:t>
      </w:r>
    </w:p>
    <w:p w14:paraId="024DB4EC" w14:textId="01CF1607" w:rsidR="00661E25" w:rsidRPr="00D67AE3" w:rsidRDefault="00661E25" w:rsidP="004E2616">
      <w:pPr>
        <w:widowControl w:val="0"/>
        <w:spacing w:before="120" w:after="120" w:line="264" w:lineRule="auto"/>
        <w:jc w:val="center"/>
        <w:outlineLvl w:val="1"/>
        <w:rPr>
          <w:sz w:val="28"/>
          <w:szCs w:val="28"/>
          <w:lang w:val="nl-NL"/>
        </w:rPr>
      </w:pPr>
      <w:r w:rsidRPr="00D67AE3">
        <w:rPr>
          <w:b/>
          <w:sz w:val="28"/>
          <w:szCs w:val="28"/>
          <w:lang w:val="nl-NL"/>
        </w:rPr>
        <w:t xml:space="preserve">Chương V. </w:t>
      </w:r>
      <w:r w:rsidR="00275F8D" w:rsidRPr="00D67AE3">
        <w:rPr>
          <w:b/>
          <w:sz w:val="28"/>
          <w:szCs w:val="28"/>
          <w:lang w:val="nl-NL"/>
        </w:rPr>
        <w:t>YÊU CẦU VỀ KỸ THUẬT</w:t>
      </w:r>
    </w:p>
    <w:p w14:paraId="21A196CB" w14:textId="5EB380D8" w:rsidR="00661E25" w:rsidRPr="00DC7A39" w:rsidRDefault="00661E25" w:rsidP="004E2616">
      <w:pPr>
        <w:pStyle w:val="SectionVIHeader0"/>
        <w:widowControl w:val="0"/>
        <w:spacing w:after="120" w:line="264" w:lineRule="auto"/>
        <w:ind w:firstLine="709"/>
        <w:jc w:val="both"/>
        <w:rPr>
          <w:sz w:val="28"/>
          <w:szCs w:val="28"/>
          <w:lang w:val="nl-NL"/>
        </w:rPr>
      </w:pPr>
      <w:r w:rsidRPr="00DC7A39">
        <w:rPr>
          <w:sz w:val="28"/>
          <w:szCs w:val="28"/>
          <w:lang w:val="nl-NL"/>
        </w:rPr>
        <w:t xml:space="preserve">Mục </w:t>
      </w:r>
      <w:r w:rsidR="00275F8D" w:rsidRPr="00DC7A39">
        <w:rPr>
          <w:sz w:val="28"/>
          <w:szCs w:val="28"/>
          <w:lang w:val="nl-NL"/>
        </w:rPr>
        <w:t>1</w:t>
      </w:r>
      <w:r w:rsidRPr="00DC7A39">
        <w:rPr>
          <w:sz w:val="28"/>
          <w:szCs w:val="28"/>
          <w:lang w:val="nl-NL"/>
        </w:rPr>
        <w:t>. Yêu cầu về kỹ thuật</w:t>
      </w:r>
    </w:p>
    <w:p w14:paraId="53917FED" w14:textId="77777777" w:rsidR="00661E25" w:rsidRPr="000F7E67" w:rsidRDefault="00661E25" w:rsidP="004E2616">
      <w:pPr>
        <w:widowControl w:val="0"/>
        <w:spacing w:before="120" w:after="120" w:line="264" w:lineRule="auto"/>
        <w:ind w:firstLine="709"/>
        <w:rPr>
          <w:iCs/>
          <w:sz w:val="28"/>
          <w:szCs w:val="28"/>
          <w:lang w:val="nl-NL"/>
        </w:rPr>
      </w:pPr>
      <w:r w:rsidRPr="000F7E67">
        <w:rPr>
          <w:iCs/>
          <w:sz w:val="28"/>
          <w:szCs w:val="28"/>
          <w:lang w:val="nl-NL"/>
        </w:rPr>
        <w:t xml:space="preserve">Yêu cầu về kỹ thuật bao gồm các nội dung cơ bản như sau: </w:t>
      </w:r>
    </w:p>
    <w:p w14:paraId="0FE589A2" w14:textId="123F951F" w:rsidR="00661E25" w:rsidRPr="000F7E67" w:rsidRDefault="00275F8D" w:rsidP="004E2616">
      <w:pPr>
        <w:widowControl w:val="0"/>
        <w:spacing w:before="120" w:after="120" w:line="264" w:lineRule="auto"/>
        <w:ind w:firstLine="709"/>
        <w:rPr>
          <w:b/>
          <w:iCs/>
          <w:sz w:val="28"/>
          <w:szCs w:val="28"/>
          <w:lang w:val="nl-NL"/>
        </w:rPr>
      </w:pPr>
      <w:r w:rsidRPr="000F7E67">
        <w:rPr>
          <w:b/>
          <w:iCs/>
          <w:sz w:val="28"/>
          <w:szCs w:val="28"/>
          <w:lang w:val="nl-NL"/>
        </w:rPr>
        <w:t>1</w:t>
      </w:r>
      <w:r w:rsidR="00661E25" w:rsidRPr="000F7E67">
        <w:rPr>
          <w:b/>
          <w:iCs/>
          <w:sz w:val="28"/>
          <w:szCs w:val="28"/>
          <w:lang w:val="nl-NL"/>
        </w:rPr>
        <w:t>.1. Giới thiệu chung về dự án, gói thầu</w:t>
      </w:r>
    </w:p>
    <w:p w14:paraId="06286179" w14:textId="12B23BC1" w:rsidR="00F33EFF" w:rsidRPr="00BF0FB0" w:rsidRDefault="00F33EFF"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dự toán mua sắm:</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Tên_KHLCNT </w:instrText>
      </w:r>
      <w:r w:rsidR="005A47B0">
        <w:rPr>
          <w:iCs/>
          <w:color w:val="002060"/>
          <w:spacing w:val="2"/>
          <w:sz w:val="28"/>
          <w:szCs w:val="28"/>
          <w:lang w:val="nl-NL"/>
        </w:rPr>
        <w:fldChar w:fldCharType="separate"/>
      </w:r>
      <w:r w:rsidR="008D606A" w:rsidRPr="00A4513D">
        <w:rPr>
          <w:iCs/>
          <w:noProof/>
          <w:color w:val="002060"/>
          <w:spacing w:val="2"/>
          <w:sz w:val="28"/>
          <w:szCs w:val="28"/>
          <w:lang w:val="nl-NL"/>
        </w:rPr>
        <w:t>Mua sắm hóa chất, vật tư, trang thiết bị y tế năm 2025 -2027 tại Trung tâm Y tế Khu vực Thới Lai</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11256CA5" w14:textId="7075ADF7"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Tên gói thầu:</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Tên_gói_thầu </w:instrText>
      </w:r>
      <w:r w:rsidR="005A47B0">
        <w:rPr>
          <w:iCs/>
          <w:color w:val="002060"/>
          <w:spacing w:val="2"/>
          <w:sz w:val="28"/>
          <w:szCs w:val="28"/>
          <w:lang w:val="nl-NL"/>
        </w:rPr>
        <w:fldChar w:fldCharType="separate"/>
      </w:r>
      <w:r w:rsidR="008D606A" w:rsidRPr="00A4513D">
        <w:rPr>
          <w:iCs/>
          <w:noProof/>
          <w:color w:val="002060"/>
          <w:spacing w:val="2"/>
          <w:sz w:val="28"/>
          <w:szCs w:val="28"/>
          <w:lang w:val="nl-NL"/>
        </w:rPr>
        <w:t>Gói số 1: mua sắm hóa chất test nhanh phục vụ chuyên môn</w:t>
      </w:r>
      <w:r w:rsidR="005A47B0">
        <w:rPr>
          <w:iCs/>
          <w:color w:val="002060"/>
          <w:spacing w:val="2"/>
          <w:sz w:val="28"/>
          <w:szCs w:val="28"/>
          <w:lang w:val="nl-NL"/>
        </w:rPr>
        <w:fldChar w:fldCharType="end"/>
      </w:r>
      <w:r w:rsidR="00A124F9" w:rsidRPr="00BF0FB0">
        <w:rPr>
          <w:iCs/>
          <w:color w:val="002060"/>
          <w:spacing w:val="2"/>
          <w:sz w:val="28"/>
          <w:szCs w:val="28"/>
          <w:lang w:val="nl-NL"/>
        </w:rPr>
        <w:t>.</w:t>
      </w:r>
    </w:p>
    <w:p w14:paraId="2CEB132E" w14:textId="77F666E7"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xml:space="preserve">- Chủ đầu tư: </w:t>
      </w:r>
      <w:r w:rsidR="006546B6" w:rsidRPr="00BF0FB0">
        <w:rPr>
          <w:iCs/>
          <w:color w:val="002060"/>
          <w:spacing w:val="2"/>
          <w:sz w:val="28"/>
          <w:szCs w:val="28"/>
          <w:lang w:val="nl-NL"/>
        </w:rPr>
        <w:fldChar w:fldCharType="begin"/>
      </w:r>
      <w:r w:rsidR="006546B6" w:rsidRPr="00BF0FB0">
        <w:rPr>
          <w:iCs/>
          <w:color w:val="002060"/>
          <w:spacing w:val="2"/>
          <w:sz w:val="28"/>
          <w:szCs w:val="28"/>
          <w:lang w:val="nl-NL"/>
        </w:rPr>
        <w:instrText xml:space="preserve"> MERGEFIELD Chủ_đầu_tư </w:instrText>
      </w:r>
      <w:r w:rsidR="006546B6" w:rsidRPr="00BF0FB0">
        <w:rPr>
          <w:iCs/>
          <w:color w:val="002060"/>
          <w:spacing w:val="2"/>
          <w:sz w:val="28"/>
          <w:szCs w:val="28"/>
          <w:lang w:val="nl-NL"/>
        </w:rPr>
        <w:fldChar w:fldCharType="separate"/>
      </w:r>
      <w:r w:rsidR="008D606A" w:rsidRPr="00A4513D">
        <w:rPr>
          <w:iCs/>
          <w:noProof/>
          <w:color w:val="002060"/>
          <w:spacing w:val="2"/>
          <w:sz w:val="28"/>
          <w:szCs w:val="28"/>
          <w:lang w:val="nl-NL"/>
        </w:rPr>
        <w:t>Trung tâm Y tế Khu vực Thới Lai</w:t>
      </w:r>
      <w:r w:rsidR="006546B6" w:rsidRPr="00BF0FB0">
        <w:rPr>
          <w:iCs/>
          <w:color w:val="002060"/>
          <w:spacing w:val="2"/>
          <w:sz w:val="28"/>
          <w:szCs w:val="28"/>
          <w:lang w:val="nl-NL"/>
        </w:rPr>
        <w:fldChar w:fldCharType="end"/>
      </w:r>
      <w:r w:rsidR="00A124F9" w:rsidRPr="00BF0FB0">
        <w:rPr>
          <w:iCs/>
          <w:color w:val="002060"/>
          <w:spacing w:val="2"/>
          <w:sz w:val="28"/>
          <w:szCs w:val="28"/>
          <w:lang w:val="nl-NL"/>
        </w:rPr>
        <w:t>.</w:t>
      </w:r>
    </w:p>
    <w:p w14:paraId="7B9A8571" w14:textId="2142DA81" w:rsidR="00945ACC"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Nguồn vốn: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Chi_tiết_nguồn_vốn </w:instrText>
      </w:r>
      <w:r w:rsidR="005A47B0">
        <w:rPr>
          <w:iCs/>
          <w:color w:val="002060"/>
          <w:spacing w:val="2"/>
          <w:sz w:val="28"/>
          <w:szCs w:val="28"/>
          <w:lang w:val="nl-NL"/>
        </w:rPr>
        <w:fldChar w:fldCharType="separate"/>
      </w:r>
      <w:r w:rsidR="008D606A" w:rsidRPr="00A4513D">
        <w:rPr>
          <w:iCs/>
          <w:noProof/>
          <w:color w:val="002060"/>
          <w:spacing w:val="2"/>
          <w:sz w:val="28"/>
          <w:szCs w:val="28"/>
          <w:lang w:val="nl-NL"/>
        </w:rPr>
        <w:t>Dự kiến ngân sách 2025-2027, nguồn thu từ phí được khấu trừ hoặc để lại theo quy định của pháp luật về phí, nguồn Quỹ Bảo hiểm y tế, nguồn tài chính hợp pháp được sử dụng theo quy định của pháp luật.</w:t>
      </w:r>
      <w:r w:rsidR="005A47B0">
        <w:rPr>
          <w:iCs/>
          <w:color w:val="002060"/>
          <w:spacing w:val="2"/>
          <w:sz w:val="28"/>
          <w:szCs w:val="28"/>
          <w:lang w:val="nl-NL"/>
        </w:rPr>
        <w:fldChar w:fldCharType="end"/>
      </w:r>
      <w:r w:rsidR="0086575E" w:rsidRPr="00BF0FB0">
        <w:rPr>
          <w:iCs/>
          <w:color w:val="002060"/>
          <w:spacing w:val="2"/>
          <w:sz w:val="28"/>
          <w:szCs w:val="28"/>
          <w:lang w:val="nl-NL"/>
        </w:rPr>
        <w:t>.</w:t>
      </w:r>
    </w:p>
    <w:p w14:paraId="143613DF" w14:textId="2C5DF6F3" w:rsidR="005A47B0" w:rsidRPr="00BF0FB0" w:rsidRDefault="005A47B0" w:rsidP="004E2616">
      <w:pPr>
        <w:widowControl w:val="0"/>
        <w:spacing w:before="120" w:after="120" w:line="264" w:lineRule="auto"/>
        <w:ind w:firstLine="709"/>
        <w:rPr>
          <w:iCs/>
          <w:color w:val="002060"/>
          <w:spacing w:val="2"/>
          <w:sz w:val="28"/>
          <w:szCs w:val="28"/>
          <w:lang w:val="nl-NL"/>
        </w:rPr>
      </w:pPr>
      <w:r>
        <w:rPr>
          <w:iCs/>
          <w:color w:val="002060"/>
          <w:spacing w:val="2"/>
          <w:sz w:val="28"/>
          <w:szCs w:val="28"/>
          <w:lang w:val="nl-NL"/>
        </w:rPr>
        <w:t xml:space="preserve">- Loại hợp đồng: </w:t>
      </w:r>
      <w:r>
        <w:rPr>
          <w:iCs/>
          <w:color w:val="002060"/>
          <w:spacing w:val="2"/>
          <w:sz w:val="28"/>
          <w:szCs w:val="28"/>
          <w:lang w:val="nl-NL"/>
        </w:rPr>
        <w:fldChar w:fldCharType="begin"/>
      </w:r>
      <w:r>
        <w:rPr>
          <w:iCs/>
          <w:color w:val="002060"/>
          <w:spacing w:val="2"/>
          <w:sz w:val="28"/>
          <w:szCs w:val="28"/>
          <w:lang w:val="nl-NL"/>
        </w:rPr>
        <w:instrText xml:space="preserve"> MERGEFIELD Loại_hợp_đồng </w:instrText>
      </w:r>
      <w:r>
        <w:rPr>
          <w:iCs/>
          <w:color w:val="002060"/>
          <w:spacing w:val="2"/>
          <w:sz w:val="28"/>
          <w:szCs w:val="28"/>
          <w:lang w:val="nl-NL"/>
        </w:rPr>
        <w:fldChar w:fldCharType="separate"/>
      </w:r>
      <w:r w:rsidR="008D606A" w:rsidRPr="00A4513D">
        <w:rPr>
          <w:iCs/>
          <w:noProof/>
          <w:color w:val="002060"/>
          <w:spacing w:val="2"/>
          <w:sz w:val="28"/>
          <w:szCs w:val="28"/>
          <w:lang w:val="nl-NL"/>
        </w:rPr>
        <w:t>Trọn gói</w:t>
      </w:r>
      <w:r>
        <w:rPr>
          <w:iCs/>
          <w:color w:val="002060"/>
          <w:spacing w:val="2"/>
          <w:sz w:val="28"/>
          <w:szCs w:val="28"/>
          <w:lang w:val="nl-NL"/>
        </w:rPr>
        <w:fldChar w:fldCharType="end"/>
      </w:r>
      <w:r>
        <w:rPr>
          <w:iCs/>
          <w:color w:val="002060"/>
          <w:spacing w:val="2"/>
          <w:sz w:val="28"/>
          <w:szCs w:val="28"/>
          <w:lang w:val="nl-NL"/>
        </w:rPr>
        <w:t>.</w:t>
      </w:r>
    </w:p>
    <w:p w14:paraId="33676F96" w14:textId="184EDCAD" w:rsidR="00945ACC" w:rsidRPr="00BF0FB0" w:rsidRDefault="00945ACC" w:rsidP="004E2616">
      <w:pPr>
        <w:widowControl w:val="0"/>
        <w:spacing w:before="120" w:after="120" w:line="264" w:lineRule="auto"/>
        <w:ind w:firstLine="709"/>
        <w:rPr>
          <w:iCs/>
          <w:color w:val="002060"/>
          <w:spacing w:val="2"/>
          <w:sz w:val="28"/>
          <w:szCs w:val="28"/>
          <w:lang w:val="nl-NL"/>
        </w:rPr>
      </w:pPr>
      <w:r w:rsidRPr="00BF0FB0">
        <w:rPr>
          <w:iCs/>
          <w:color w:val="002060"/>
          <w:spacing w:val="2"/>
          <w:sz w:val="28"/>
          <w:szCs w:val="28"/>
          <w:lang w:val="nl-NL"/>
        </w:rPr>
        <w:t>- Thời gian thực hiện:</w:t>
      </w:r>
      <w:r w:rsidR="005A47B0">
        <w:rPr>
          <w:iCs/>
          <w:color w:val="002060"/>
          <w:spacing w:val="2"/>
          <w:sz w:val="28"/>
          <w:szCs w:val="28"/>
          <w:lang w:val="nl-NL"/>
        </w:rPr>
        <w:t xml:space="preserve"> </w:t>
      </w:r>
      <w:r w:rsidR="005A47B0">
        <w:rPr>
          <w:iCs/>
          <w:color w:val="002060"/>
          <w:spacing w:val="2"/>
          <w:sz w:val="28"/>
          <w:szCs w:val="28"/>
          <w:lang w:val="nl-NL"/>
        </w:rPr>
        <w:fldChar w:fldCharType="begin"/>
      </w:r>
      <w:r w:rsidR="005A47B0">
        <w:rPr>
          <w:iCs/>
          <w:color w:val="002060"/>
          <w:spacing w:val="2"/>
          <w:sz w:val="28"/>
          <w:szCs w:val="28"/>
          <w:lang w:val="nl-NL"/>
        </w:rPr>
        <w:instrText xml:space="preserve"> MERGEFIELD Thời_gian_thực_hiện_gói_thầu </w:instrText>
      </w:r>
      <w:r w:rsidR="005A47B0">
        <w:rPr>
          <w:iCs/>
          <w:color w:val="002060"/>
          <w:spacing w:val="2"/>
          <w:sz w:val="28"/>
          <w:szCs w:val="28"/>
          <w:lang w:val="nl-NL"/>
        </w:rPr>
        <w:fldChar w:fldCharType="separate"/>
      </w:r>
      <w:r w:rsidR="008D606A" w:rsidRPr="00A4513D">
        <w:rPr>
          <w:iCs/>
          <w:noProof/>
          <w:color w:val="002060"/>
          <w:spacing w:val="2"/>
          <w:sz w:val="28"/>
          <w:szCs w:val="28"/>
          <w:lang w:val="nl-NL"/>
        </w:rPr>
        <w:t>24 tháng</w:t>
      </w:r>
      <w:r w:rsidR="005A47B0">
        <w:rPr>
          <w:iCs/>
          <w:color w:val="002060"/>
          <w:spacing w:val="2"/>
          <w:sz w:val="28"/>
          <w:szCs w:val="28"/>
          <w:lang w:val="nl-NL"/>
        </w:rPr>
        <w:fldChar w:fldCharType="end"/>
      </w:r>
      <w:r w:rsidR="0013121A" w:rsidRPr="00BF0FB0">
        <w:rPr>
          <w:iCs/>
          <w:color w:val="002060"/>
          <w:spacing w:val="2"/>
          <w:sz w:val="28"/>
          <w:szCs w:val="28"/>
          <w:lang w:val="nl-NL"/>
        </w:rPr>
        <w:t>.</w:t>
      </w:r>
    </w:p>
    <w:p w14:paraId="1C2FF4A1" w14:textId="7724CEC8" w:rsidR="00661E25" w:rsidRPr="008D606A" w:rsidRDefault="00275F8D" w:rsidP="004E2616">
      <w:pPr>
        <w:widowControl w:val="0"/>
        <w:spacing w:before="120" w:after="120" w:line="264" w:lineRule="auto"/>
        <w:ind w:firstLine="709"/>
        <w:rPr>
          <w:b/>
          <w:iCs/>
          <w:sz w:val="28"/>
          <w:szCs w:val="28"/>
          <w:lang w:val="nl-NL"/>
        </w:rPr>
      </w:pPr>
      <w:r w:rsidRPr="008D606A">
        <w:rPr>
          <w:b/>
          <w:iCs/>
          <w:sz w:val="28"/>
          <w:szCs w:val="28"/>
          <w:lang w:val="nl-NL"/>
        </w:rPr>
        <w:t>1</w:t>
      </w:r>
      <w:r w:rsidR="00661E25" w:rsidRPr="008D606A">
        <w:rPr>
          <w:b/>
          <w:iCs/>
          <w:sz w:val="28"/>
          <w:szCs w:val="28"/>
          <w:lang w:val="nl-NL"/>
        </w:rPr>
        <w:t>.2. Yêu cầu về kỹ thuật</w:t>
      </w:r>
    </w:p>
    <w:p w14:paraId="76C897E1" w14:textId="77777777" w:rsidR="00661E25" w:rsidRPr="00C17BF4" w:rsidRDefault="00661E25" w:rsidP="004E2616">
      <w:pPr>
        <w:widowControl w:val="0"/>
        <w:spacing w:before="120" w:after="120" w:line="264" w:lineRule="auto"/>
        <w:ind w:firstLine="709"/>
        <w:rPr>
          <w:iCs/>
          <w:spacing w:val="-2"/>
          <w:sz w:val="28"/>
          <w:szCs w:val="28"/>
          <w:lang w:val="nl-NL"/>
        </w:rPr>
      </w:pPr>
      <w:r w:rsidRPr="00C17BF4">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3E1A30C9" w:rsidR="00661E25" w:rsidRPr="00BF0FB0" w:rsidRDefault="00661E25" w:rsidP="004E2616">
      <w:pPr>
        <w:widowControl w:val="0"/>
        <w:spacing w:before="120" w:after="120" w:line="264" w:lineRule="auto"/>
        <w:ind w:firstLine="709"/>
        <w:rPr>
          <w:i/>
          <w:color w:val="002060"/>
          <w:sz w:val="28"/>
          <w:szCs w:val="28"/>
          <w:lang w:val="nl-NL"/>
        </w:rPr>
      </w:pPr>
      <w:r w:rsidRPr="00BF0FB0">
        <w:rPr>
          <w:b/>
          <w:bCs/>
          <w:iCs/>
          <w:color w:val="002060"/>
          <w:spacing w:val="-2"/>
          <w:sz w:val="28"/>
          <w:szCs w:val="28"/>
          <w:lang w:val="nl-NL"/>
        </w:rPr>
        <w:t>a) Yêu cầu về kỹ thuật chung</w:t>
      </w:r>
      <w:r w:rsidR="00945ACC" w:rsidRPr="00BF0FB0">
        <w:rPr>
          <w:b/>
          <w:bCs/>
          <w:iCs/>
          <w:color w:val="002060"/>
          <w:spacing w:val="-2"/>
          <w:sz w:val="28"/>
          <w:szCs w:val="28"/>
          <w:lang w:val="nl-NL"/>
        </w:rPr>
        <w:t>:</w:t>
      </w:r>
      <w:r w:rsidRPr="00BF0FB0">
        <w:rPr>
          <w:i/>
          <w:color w:val="002060"/>
          <w:spacing w:val="-2"/>
          <w:sz w:val="28"/>
          <w:szCs w:val="28"/>
          <w:lang w:val="nl-NL"/>
        </w:rPr>
        <w:t xml:space="preserve"> </w:t>
      </w:r>
    </w:p>
    <w:p w14:paraId="2B520B6B" w14:textId="4B4CE186" w:rsidR="00A2230B" w:rsidRDefault="00A2230B" w:rsidP="00A2230B">
      <w:pPr>
        <w:widowControl w:val="0"/>
        <w:spacing w:before="120" w:after="120" w:line="264" w:lineRule="auto"/>
        <w:ind w:firstLine="709"/>
        <w:rPr>
          <w:iCs/>
          <w:color w:val="002060"/>
          <w:sz w:val="28"/>
          <w:szCs w:val="28"/>
          <w:lang w:val="nl-NL"/>
        </w:rPr>
      </w:pPr>
      <w:r>
        <w:rPr>
          <w:iCs/>
          <w:color w:val="002060"/>
          <w:sz w:val="28"/>
          <w:szCs w:val="28"/>
          <w:lang w:val="nl-NL"/>
        </w:rPr>
        <w:t>- Nhà thầu phải khai báo đầy đủ thông tin hàng hóa theo các biểu mẫu quy định của hồ sơ mời thầu.</w:t>
      </w:r>
    </w:p>
    <w:p w14:paraId="5F74AD17" w14:textId="7A5139C3" w:rsidR="002F54D3" w:rsidRDefault="002F54D3" w:rsidP="00A2230B">
      <w:pPr>
        <w:widowControl w:val="0"/>
        <w:spacing w:before="120" w:after="120" w:line="264" w:lineRule="auto"/>
        <w:ind w:firstLine="709"/>
        <w:rPr>
          <w:iCs/>
          <w:color w:val="002060"/>
          <w:sz w:val="28"/>
          <w:szCs w:val="28"/>
          <w:lang w:val="nl-NL"/>
        </w:rPr>
      </w:pPr>
      <w:r>
        <w:rPr>
          <w:iCs/>
          <w:color w:val="002060"/>
          <w:sz w:val="28"/>
          <w:szCs w:val="28"/>
          <w:lang w:val="nl-NL"/>
        </w:rPr>
        <w:t xml:space="preserve">- </w:t>
      </w:r>
      <w:r w:rsidRPr="002F54D3">
        <w:rPr>
          <w:iCs/>
          <w:color w:val="002060"/>
          <w:sz w:val="28"/>
          <w:szCs w:val="28"/>
          <w:lang w:val="nl-NL"/>
        </w:rPr>
        <w:t>Hàng hóa do nhà thầu cung cấp được các cơ quan có thẩm quyền cấp phép sử dụng và lưu hành trên toàn lãnh thổ Việt Nam. Các mặt hàng tham dự thầu là các sản phẩm sử dụng trong cơ sở khám chữa bệnh, không phải là các sản phẩm dùng trong y tế với mục đích nghiên cứu (Research Use Only - RUO), các sản phẩm dùng trong phòng thí nghiệm (Laboratory Use Only - LUO).</w:t>
      </w:r>
    </w:p>
    <w:p w14:paraId="6498CCA3" w14:textId="5BF2CA23"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xml:space="preserve">- Trường hợp nhà thầu trúng thầu, nhà thầu phải xuất trình được tài liệu dưới đây trước khi ký hợp đồng và chịu trách nhiệm về tính chính xác của những tài liệu, thông tin do mình cung cấp. Trường hợp nhà thầu không xuất trình được tài liệu yêu cầu để ký hợp đồng thì </w:t>
      </w:r>
      <w:r w:rsidR="00F71EE7" w:rsidRPr="00BF0FB0">
        <w:rPr>
          <w:iCs/>
          <w:color w:val="002060"/>
          <w:sz w:val="28"/>
          <w:szCs w:val="28"/>
          <w:lang w:val="nl-NL"/>
        </w:rPr>
        <w:t>Bên mời thầu thực hiện các bước tiếp theo theo qui định</w:t>
      </w:r>
      <w:r w:rsidRPr="00BF0FB0">
        <w:rPr>
          <w:iCs/>
          <w:color w:val="002060"/>
          <w:sz w:val="28"/>
          <w:szCs w:val="28"/>
          <w:lang w:val="nl-NL"/>
        </w:rPr>
        <w:t>:</w:t>
      </w:r>
    </w:p>
    <w:p w14:paraId="54EF8213" w14:textId="2F850ED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lastRenderedPageBreak/>
        <w:t xml:space="preserve">+ Hàng hóa thuộc trường hợp phải có giấy chứng nhận đạt tiêu chuẩn quản lý chất lượng </w:t>
      </w:r>
      <w:bookmarkStart w:id="0" w:name="_Hlk212649678"/>
      <w:r w:rsidRPr="00BF0FB0">
        <w:rPr>
          <w:iCs/>
          <w:color w:val="002060"/>
          <w:sz w:val="28"/>
          <w:szCs w:val="28"/>
          <w:lang w:val="nl-NL"/>
        </w:rPr>
        <w:t>ISO</w:t>
      </w:r>
      <w:r w:rsidR="002656BD">
        <w:rPr>
          <w:iCs/>
          <w:color w:val="002060"/>
          <w:sz w:val="28"/>
          <w:szCs w:val="28"/>
          <w:lang w:val="nl-NL"/>
        </w:rPr>
        <w:t>, CE hoặc tương đương</w:t>
      </w:r>
      <w:r w:rsidRPr="00BF0FB0">
        <w:rPr>
          <w:iCs/>
          <w:color w:val="002060"/>
          <w:sz w:val="28"/>
          <w:szCs w:val="28"/>
          <w:lang w:val="nl-NL"/>
        </w:rPr>
        <w:t xml:space="preserve"> </w:t>
      </w:r>
      <w:bookmarkEnd w:id="0"/>
      <w:r w:rsidRPr="00BF0FB0">
        <w:rPr>
          <w:iCs/>
          <w:color w:val="002060"/>
          <w:sz w:val="28"/>
          <w:szCs w:val="28"/>
          <w:lang w:val="nl-NL"/>
        </w:rPr>
        <w:t xml:space="preserve">thì nhà thầu phải cung cấp thông tin giấy chứng nhận đạt tiêu chuẩn quản lý chất lượng </w:t>
      </w:r>
      <w:r w:rsidR="002656BD" w:rsidRPr="002656BD">
        <w:rPr>
          <w:iCs/>
          <w:color w:val="002060"/>
          <w:sz w:val="28"/>
          <w:szCs w:val="28"/>
          <w:lang w:val="nl-NL"/>
        </w:rPr>
        <w:t>ISO, CE hoặc tương đương</w:t>
      </w:r>
      <w:r w:rsidRPr="00BF0FB0">
        <w:rPr>
          <w:iCs/>
          <w:color w:val="002060"/>
          <w:sz w:val="28"/>
          <w:szCs w:val="28"/>
          <w:lang w:val="nl-NL"/>
        </w:rPr>
        <w:t xml:space="preserve"> của nhà sản xuất cho các hàng hóa tham dự thầu đó.</w:t>
      </w:r>
    </w:p>
    <w:p w14:paraId="453BE79A"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Hàng hóa thuộc trường hợp phải có Giấy phép lưu hành (hoặc yêu cầu tương đương) theo qui định, thì phải cung cấp tài liệu chứng minh theo qui định.</w:t>
      </w:r>
    </w:p>
    <w:p w14:paraId="2630CED2"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Nhà thầu phải chịu mọi phí tổn vận chuyển hàng, bốc xếp; chi phí trả lại hàng (nếu hàng không đạt chất lượng), …</w:t>
      </w:r>
    </w:p>
    <w:p w14:paraId="397B19E4" w14:textId="66375C28"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Bên trúng thầu phải bảo quản hàng hóa đúng quy định khi vận chuyển</w:t>
      </w:r>
      <w:r w:rsidR="00FB4648">
        <w:rPr>
          <w:iCs/>
          <w:color w:val="002060"/>
          <w:sz w:val="28"/>
          <w:szCs w:val="28"/>
          <w:lang w:val="nl-NL"/>
        </w:rPr>
        <w:t>; Bên trúng thầu phải giao hàng đến đơn vị sử dụng theo yêu cầu của Bên mời thầu và Bên trúng thầu chịu mọi chi phí phát sinh trong quá trình vận chuyển hòa hóa.</w:t>
      </w:r>
    </w:p>
    <w:p w14:paraId="429D243B"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Các hồ sơ tài liệu nộp theo yêu cầu phải còn hiệu lực đến thời điểm đóng thầu.</w:t>
      </w:r>
    </w:p>
    <w:p w14:paraId="2183D48F" w14:textId="77777777" w:rsidR="001B5737" w:rsidRPr="00BF0FB0" w:rsidRDefault="001B5737" w:rsidP="001B5737">
      <w:pPr>
        <w:widowControl w:val="0"/>
        <w:spacing w:before="120" w:after="120" w:line="264" w:lineRule="auto"/>
        <w:ind w:firstLine="709"/>
        <w:rPr>
          <w:iCs/>
          <w:color w:val="002060"/>
          <w:sz w:val="28"/>
          <w:szCs w:val="28"/>
          <w:lang w:val="nl-NL"/>
        </w:rPr>
      </w:pPr>
      <w:r w:rsidRPr="00BF0FB0">
        <w:rPr>
          <w:iCs/>
          <w:color w:val="002060"/>
          <w:sz w:val="28"/>
          <w:szCs w:val="28"/>
          <w:lang w:val="nl-NL"/>
        </w:rPr>
        <w:t>- Hồ sơ mời thầu ghi tên một nhãn hiệu, nhà sản xuất, tiêu chuẩn kỹ thuật,... của sản phẩm cụ thể (nếu có) có nghĩa là dùng để miêu tả các đặc tính kỹ thuật của loại hàng hóa mời thầu, nhà thầu được chào thầu hàng hóa tương đương.</w:t>
      </w:r>
    </w:p>
    <w:p w14:paraId="597E45B8" w14:textId="5B3A8197" w:rsidR="001B5737" w:rsidRDefault="001B5737" w:rsidP="001B5737">
      <w:pPr>
        <w:widowControl w:val="0"/>
        <w:spacing w:before="120" w:after="120" w:line="264" w:lineRule="auto"/>
        <w:ind w:firstLine="709"/>
        <w:rPr>
          <w:i/>
          <w:color w:val="002060"/>
          <w:sz w:val="28"/>
          <w:szCs w:val="28"/>
          <w:lang w:val="nl-NL"/>
        </w:rPr>
      </w:pPr>
      <w:r w:rsidRPr="00BF0FB0">
        <w:rPr>
          <w:iCs/>
          <w:color w:val="002060"/>
          <w:sz w:val="28"/>
          <w:szCs w:val="28"/>
          <w:lang w:val="nl-NL"/>
        </w:rPr>
        <w:t>- Đối với các hàng hóa có ghi Đơn vị tính kèm theo Qui cách không phù hợp với Đơn vị tính và Qui cách hàng hóa của nhà thầu (nếu có) thì nhà thầu tham dự được qui đổi Đơn giá theo Đơn vị tính và Qui cách mời thầu nhưng phải đảm bảo phù hợp các yêu cầu kỹ thuật. Khi giao hàng theo Qui cách dự thầu nhưng phải đảm bảo đủ Số lượng yêu cầu theo qui cách mời thầu.</w:t>
      </w:r>
      <w:r w:rsidRPr="00BF0FB0">
        <w:rPr>
          <w:i/>
          <w:color w:val="002060"/>
          <w:sz w:val="28"/>
          <w:szCs w:val="28"/>
          <w:lang w:val="nl-NL"/>
        </w:rPr>
        <w:t xml:space="preserve"> (Ví dụ: Hàng hóa mời thầu A có đơn vị tính là Thùng, Qui cách </w:t>
      </w:r>
      <w:r w:rsidR="00B60CFE" w:rsidRPr="00BF0FB0">
        <w:rPr>
          <w:i/>
          <w:color w:val="002060"/>
          <w:sz w:val="28"/>
          <w:szCs w:val="28"/>
          <w:lang w:val="nl-NL"/>
        </w:rPr>
        <w:t xml:space="preserve">mời thầu </w:t>
      </w:r>
      <w:r w:rsidRPr="00BF0FB0">
        <w:rPr>
          <w:i/>
          <w:color w:val="002060"/>
          <w:sz w:val="28"/>
          <w:szCs w:val="28"/>
          <w:lang w:val="nl-NL"/>
        </w:rPr>
        <w:t>là 20 lít/thùng; Hàng hóa nhà thầu có Qui cách là 40 lít/thùng và giá dự thầu dự kiến là 10.000 VND/thùng 40 lít thì nhà thầu được qui đổi Đơn giá theo qui cách mời thầu là 5.000 VND).</w:t>
      </w:r>
    </w:p>
    <w:p w14:paraId="519558EF" w14:textId="3E31219A"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Hàng hóa dự thầu có nêu chủng loại/ model / ký mã hiệu, Hãng sản xuất, Nước sản xuất, Năm sản xuất; Tình trạng mới 100%; Quy cách đóng gói, hạn sử dụng</w:t>
      </w:r>
      <w:r w:rsidR="00F74459" w:rsidRPr="00D72D49">
        <w:rPr>
          <w:iCs/>
          <w:color w:val="002060"/>
          <w:sz w:val="28"/>
          <w:szCs w:val="28"/>
          <w:lang w:val="nl-NL"/>
        </w:rPr>
        <w:t xml:space="preserve"> của hàng hóa phải còn lớn hơn 2/3 hạn dùng của hàng hóa khi giao hàng cho Bên mời thầu ( VD: hàng hóa A có hạn dùng 36 tháng thì khi giao h</w:t>
      </w:r>
      <w:r w:rsidR="002656BD" w:rsidRPr="00D72D49">
        <w:rPr>
          <w:iCs/>
          <w:color w:val="002060"/>
          <w:sz w:val="28"/>
          <w:szCs w:val="28"/>
          <w:lang w:val="nl-NL"/>
        </w:rPr>
        <w:t>àng hạn dùng phải còn trên 24 tháng).</w:t>
      </w:r>
    </w:p>
    <w:p w14:paraId="69819B51" w14:textId="63B3E142"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Tài liệu bản gốc phải kèm bản dịch sang tiếng Việt. (Nhà thầu chịu trách nhiệm về tính trung thực của bản dịch)</w:t>
      </w:r>
    </w:p>
    <w:p w14:paraId="2C30721B" w14:textId="3D9ADE2C"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Tài liệu kỹ thuật của Hãng sản xuất có ký mã hiệu, thông số kỹ thuật của hàng hóa dự thầu. Hàng hóa nhập khẩu phải kèm tài liệu tiếng Anh của hãng sản xuất</w:t>
      </w:r>
      <w:r w:rsidR="00F74459" w:rsidRPr="00D72D49">
        <w:rPr>
          <w:iCs/>
          <w:color w:val="002060"/>
          <w:sz w:val="28"/>
          <w:szCs w:val="28"/>
          <w:lang w:val="nl-NL"/>
        </w:rPr>
        <w:t>, kèm bản dịch tiếng Việt.</w:t>
      </w:r>
    </w:p>
    <w:p w14:paraId="59963D10" w14:textId="77777777"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xml:space="preserve">+ Nhà thầu phải đánh dấu (highlight)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hoặc Hãng chủ sở hữu kèm bản dịch thuật công chứng của cơ </w:t>
      </w:r>
      <w:r w:rsidRPr="00D72D49">
        <w:rPr>
          <w:iCs/>
          <w:color w:val="002060"/>
          <w:sz w:val="28"/>
          <w:szCs w:val="28"/>
          <w:lang w:val="nl-NL"/>
        </w:rPr>
        <w:lastRenderedPageBreak/>
        <w:t>quan có thẩm quyền; Trong trường hợp có sự sai khác giữa bản dịch và bản gốc thì Bên mời thầu sẽ đánh giá dựa vào bản gốc;</w:t>
      </w:r>
    </w:p>
    <w:p w14:paraId="73B1850C" w14:textId="2E7B31A8"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xml:space="preserve">- Đối với hàng hóa nhập khẩu: Nhà thầu phải cam kết cung cấp đầy đủ chứng từ nhập khẩu và các chứng từ liên quan khác theo quy định hiện hành; </w:t>
      </w:r>
      <w:r w:rsidR="00F74459" w:rsidRPr="00D72D49">
        <w:rPr>
          <w:iCs/>
          <w:color w:val="002060"/>
          <w:sz w:val="28"/>
          <w:szCs w:val="28"/>
          <w:lang w:val="nl-NL"/>
        </w:rPr>
        <w:t>nhà thầu phải chịu trách nhiệm về tiêu chuẩn chất lượng hàng hóa dự thầu.</w:t>
      </w:r>
    </w:p>
    <w:p w14:paraId="7C4A0F52" w14:textId="0E4B516F"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Đối với các hàng hóa được sản xuất tại Việt Nam: Nhà thầu cam kết cung cấp tài liệu lưu hành</w:t>
      </w:r>
      <w:r w:rsidR="00F74459" w:rsidRPr="00D72D49">
        <w:rPr>
          <w:iCs/>
          <w:color w:val="002060"/>
          <w:sz w:val="28"/>
          <w:szCs w:val="28"/>
          <w:lang w:val="nl-NL"/>
        </w:rPr>
        <w:t>, giấy phép lưu hành được cơ quan có thẩm quyền chứng nhận, nhà thầu chịu trách nhiệm về tiêu chuẩn chất lượng hàng hóa dự thầu</w:t>
      </w:r>
      <w:r w:rsidRPr="00D72D49">
        <w:rPr>
          <w:iCs/>
          <w:color w:val="002060"/>
          <w:sz w:val="28"/>
          <w:szCs w:val="28"/>
          <w:lang w:val="nl-NL"/>
        </w:rPr>
        <w:t>.</w:t>
      </w:r>
    </w:p>
    <w:p w14:paraId="403AC7A2" w14:textId="3DD7DE1C" w:rsidR="00AE72D0" w:rsidRPr="00D72D49" w:rsidRDefault="00AE72D0" w:rsidP="00AE72D0">
      <w:pPr>
        <w:widowControl w:val="0"/>
        <w:spacing w:before="120" w:after="120" w:line="264" w:lineRule="auto"/>
        <w:ind w:firstLine="709"/>
        <w:rPr>
          <w:iCs/>
          <w:color w:val="002060"/>
          <w:sz w:val="28"/>
          <w:szCs w:val="28"/>
          <w:lang w:val="nl-NL"/>
        </w:rPr>
      </w:pPr>
      <w:r w:rsidRPr="00D72D49">
        <w:rPr>
          <w:iCs/>
          <w:color w:val="002060"/>
          <w:sz w:val="28"/>
          <w:szCs w:val="28"/>
          <w:lang w:val="nl-NL"/>
        </w:rPr>
        <w:t xml:space="preserve">- Đối với các hàng hóa dự thầu là que đường huyết + kim, yêu cầu nhà thầu phải có cam kết cung cấp </w:t>
      </w:r>
      <w:r w:rsidR="00B17025" w:rsidRPr="00D72D49">
        <w:rPr>
          <w:iCs/>
          <w:color w:val="002060"/>
          <w:sz w:val="28"/>
          <w:szCs w:val="28"/>
          <w:lang w:val="nl-NL"/>
        </w:rPr>
        <w:t xml:space="preserve">ít nhất </w:t>
      </w:r>
      <w:r w:rsidR="00810571" w:rsidRPr="00D72D49">
        <w:rPr>
          <w:iCs/>
          <w:color w:val="002060"/>
          <w:sz w:val="28"/>
          <w:szCs w:val="28"/>
          <w:lang w:val="nl-NL"/>
        </w:rPr>
        <w:t>5</w:t>
      </w:r>
      <w:r w:rsidR="00B17025" w:rsidRPr="00D72D49">
        <w:rPr>
          <w:iCs/>
          <w:color w:val="002060"/>
          <w:sz w:val="28"/>
          <w:szCs w:val="28"/>
          <w:lang w:val="nl-NL"/>
        </w:rPr>
        <w:t xml:space="preserve"> </w:t>
      </w:r>
      <w:r w:rsidRPr="00D72D49">
        <w:rPr>
          <w:iCs/>
          <w:color w:val="002060"/>
          <w:sz w:val="28"/>
          <w:szCs w:val="28"/>
          <w:lang w:val="nl-NL"/>
        </w:rPr>
        <w:t>máy đo đường huyết cho Bên mời thầu sử d</w:t>
      </w:r>
      <w:r w:rsidR="00810571" w:rsidRPr="00D72D49">
        <w:rPr>
          <w:iCs/>
          <w:color w:val="002060"/>
          <w:sz w:val="28"/>
          <w:szCs w:val="28"/>
          <w:lang w:val="nl-NL"/>
        </w:rPr>
        <w:t>ụng (Máy đính kèm phải còn hoạt động tốt trên 85%, Bên mời thầu sẽ không nhận máy cũ dưới 85% do hội đồng bên mời thầu đánh giá)</w:t>
      </w:r>
      <w:r w:rsidRPr="00D72D49">
        <w:rPr>
          <w:iCs/>
          <w:color w:val="002060"/>
          <w:sz w:val="28"/>
          <w:szCs w:val="28"/>
          <w:lang w:val="nl-NL"/>
        </w:rPr>
        <w:t xml:space="preserve">, đồng thời hỗ trợ cho bên mời thầu về mặt kỹ thuật, hướng dẫn sử dụng, chuẩn hóa, sử dụng hóa chất và hỗ trợ hướng dẫn đơn vị trong quá trình sử dụng hóa chất xét nghiệm, vật tư y tế liên quan đến khi Bên mời thầu sử dụng hết hóa chất hoặc có thỏa thuận </w:t>
      </w:r>
      <w:r w:rsidR="00B17025" w:rsidRPr="00D72D49">
        <w:rPr>
          <w:iCs/>
          <w:color w:val="002060"/>
          <w:sz w:val="28"/>
          <w:szCs w:val="28"/>
          <w:lang w:val="nl-NL"/>
        </w:rPr>
        <w:t xml:space="preserve">khác </w:t>
      </w:r>
      <w:r w:rsidRPr="00D72D49">
        <w:rPr>
          <w:iCs/>
          <w:color w:val="002060"/>
          <w:sz w:val="28"/>
          <w:szCs w:val="28"/>
          <w:lang w:val="nl-NL"/>
        </w:rPr>
        <w:t>của hai bên.</w:t>
      </w:r>
    </w:p>
    <w:p w14:paraId="2A095BA8" w14:textId="3575317E" w:rsidR="00AE72D0" w:rsidRPr="00C978D7" w:rsidRDefault="00AE72D0" w:rsidP="00AE72D0">
      <w:pPr>
        <w:widowControl w:val="0"/>
        <w:spacing w:before="120" w:after="120" w:line="264" w:lineRule="auto"/>
        <w:ind w:firstLine="709"/>
        <w:rPr>
          <w:iCs/>
          <w:color w:val="FF0000"/>
          <w:sz w:val="28"/>
          <w:szCs w:val="28"/>
        </w:rPr>
      </w:pPr>
      <w:r w:rsidRPr="00D72D49">
        <w:rPr>
          <w:iCs/>
          <w:color w:val="002060"/>
          <w:sz w:val="28"/>
          <w:szCs w:val="28"/>
          <w:lang w:val="nl-NL"/>
        </w:rPr>
        <w:t xml:space="preserve">- Đối với các hàng hóa dự thầu là sinh phẩm thử nghiệm HIV, yêu cầu nhà thầu phải có cam kết </w:t>
      </w:r>
      <w:r w:rsidRPr="00D72D49">
        <w:rPr>
          <w:color w:val="002060"/>
          <w:sz w:val="28"/>
          <w:szCs w:val="28"/>
          <w:lang w:eastAsia="vi-VN"/>
        </w:rPr>
        <w:t>hàng hóa</w:t>
      </w:r>
      <w:r w:rsidRPr="00D72D49">
        <w:rPr>
          <w:color w:val="002060"/>
          <w:sz w:val="28"/>
          <w:szCs w:val="28"/>
          <w:lang w:val="vi-VN" w:eastAsia="vi-VN"/>
        </w:rPr>
        <w:t xml:space="preserve"> </w:t>
      </w:r>
      <w:r w:rsidRPr="00D72D49">
        <w:rPr>
          <w:color w:val="002060"/>
          <w:sz w:val="28"/>
          <w:szCs w:val="28"/>
          <w:lang w:eastAsia="vi-VN"/>
        </w:rPr>
        <w:t xml:space="preserve">dự thầu </w:t>
      </w:r>
      <w:r w:rsidR="00C0602F" w:rsidRPr="00D72D49">
        <w:rPr>
          <w:color w:val="002060"/>
          <w:sz w:val="28"/>
          <w:szCs w:val="28"/>
          <w:lang w:eastAsia="vi-VN"/>
        </w:rPr>
        <w:t xml:space="preserve">phải có </w:t>
      </w:r>
      <w:r w:rsidRPr="00D72D49">
        <w:rPr>
          <w:color w:val="002060"/>
          <w:sz w:val="28"/>
          <w:szCs w:val="28"/>
          <w:lang w:val="vi-VN" w:eastAsia="vi-VN"/>
        </w:rPr>
        <w:t xml:space="preserve">trong </w:t>
      </w:r>
      <w:r w:rsidR="00C0602F" w:rsidRPr="00D72D49">
        <w:rPr>
          <w:color w:val="002060"/>
          <w:sz w:val="28"/>
          <w:szCs w:val="28"/>
          <w:lang w:eastAsia="vi-VN"/>
        </w:rPr>
        <w:t xml:space="preserve">danh mục </w:t>
      </w:r>
      <w:r w:rsidRPr="00D72D49">
        <w:rPr>
          <w:color w:val="002060"/>
          <w:sz w:val="28"/>
          <w:szCs w:val="28"/>
          <w:lang w:val="vi-VN" w:eastAsia="vi-VN"/>
        </w:rPr>
        <w:t>khuyến cáo phương cách chẩn đoán HIV quốc gia</w:t>
      </w:r>
      <w:r w:rsidR="00C0602F" w:rsidRPr="00D72D49">
        <w:rPr>
          <w:color w:val="002060"/>
        </w:rPr>
        <w:t xml:space="preserve"> </w:t>
      </w:r>
      <w:r w:rsidR="00C0602F" w:rsidRPr="00D72D49">
        <w:rPr>
          <w:color w:val="002060"/>
          <w:sz w:val="28"/>
          <w:szCs w:val="28"/>
          <w:lang w:val="vi-VN" w:eastAsia="vi-VN"/>
        </w:rPr>
        <w:t>tại Việt Nam</w:t>
      </w:r>
      <w:r w:rsidR="00C978D7">
        <w:rPr>
          <w:color w:val="002060"/>
          <w:sz w:val="28"/>
          <w:szCs w:val="28"/>
          <w:lang w:eastAsia="vi-VN"/>
        </w:rPr>
        <w:t>.</w:t>
      </w:r>
    </w:p>
    <w:p w14:paraId="6E8A6B79" w14:textId="77777777" w:rsidR="00DE752C" w:rsidRPr="00BF0FB0" w:rsidRDefault="00DE752C" w:rsidP="001B5737">
      <w:pPr>
        <w:widowControl w:val="0"/>
        <w:spacing w:before="120" w:after="120" w:line="264" w:lineRule="auto"/>
        <w:ind w:firstLine="709"/>
        <w:rPr>
          <w:iCs/>
          <w:color w:val="002060"/>
          <w:sz w:val="28"/>
          <w:szCs w:val="28"/>
          <w:lang w:val="nl-NL"/>
        </w:rPr>
      </w:pPr>
    </w:p>
    <w:p w14:paraId="77ED93CA" w14:textId="77777777" w:rsidR="00384712" w:rsidRDefault="00384712">
      <w:pPr>
        <w:spacing w:after="160" w:line="259" w:lineRule="auto"/>
        <w:jc w:val="left"/>
        <w:rPr>
          <w:b/>
          <w:bCs/>
          <w:iCs/>
          <w:color w:val="0070C0"/>
          <w:spacing w:val="-2"/>
          <w:sz w:val="28"/>
          <w:szCs w:val="28"/>
          <w:lang w:val="nl-NL"/>
        </w:rPr>
      </w:pPr>
      <w:r>
        <w:rPr>
          <w:b/>
          <w:bCs/>
          <w:iCs/>
          <w:color w:val="0070C0"/>
          <w:spacing w:val="-2"/>
          <w:sz w:val="28"/>
          <w:szCs w:val="28"/>
          <w:lang w:val="nl-NL"/>
        </w:rPr>
        <w:br w:type="page"/>
      </w:r>
    </w:p>
    <w:p w14:paraId="6F414E3A" w14:textId="47D2AAC1" w:rsidR="000F0ECF" w:rsidRPr="008E3B05" w:rsidRDefault="00661E25" w:rsidP="000F0ECF">
      <w:pPr>
        <w:widowControl w:val="0"/>
        <w:spacing w:before="120" w:after="120" w:line="264" w:lineRule="auto"/>
        <w:ind w:firstLine="709"/>
        <w:rPr>
          <w:i/>
          <w:color w:val="002060"/>
          <w:spacing w:val="-2"/>
          <w:sz w:val="28"/>
          <w:szCs w:val="28"/>
          <w:lang w:val="nl-NL"/>
        </w:rPr>
      </w:pPr>
      <w:r w:rsidRPr="008E3B05">
        <w:rPr>
          <w:b/>
          <w:bCs/>
          <w:iCs/>
          <w:color w:val="002060"/>
          <w:spacing w:val="-2"/>
          <w:sz w:val="28"/>
          <w:szCs w:val="28"/>
          <w:lang w:val="nl-NL"/>
        </w:rPr>
        <w:lastRenderedPageBreak/>
        <w:t>b) Yêu cầu về kỹ thuật cụ thể</w:t>
      </w:r>
      <w:r w:rsidR="00426278" w:rsidRPr="008E3B05">
        <w:rPr>
          <w:b/>
          <w:bCs/>
          <w:iCs/>
          <w:color w:val="002060"/>
          <w:spacing w:val="-2"/>
          <w:sz w:val="28"/>
          <w:szCs w:val="28"/>
          <w:lang w:val="nl-NL"/>
        </w:rPr>
        <w:t>:</w:t>
      </w:r>
      <w:r w:rsidRPr="008E3B05">
        <w:rPr>
          <w:i/>
          <w:color w:val="002060"/>
          <w:spacing w:val="-2"/>
          <w:sz w:val="28"/>
          <w:szCs w:val="28"/>
          <w:lang w:val="nl-NL"/>
        </w:rPr>
        <w:t xml:space="preserve"> </w:t>
      </w:r>
    </w:p>
    <w:p w14:paraId="4AC97329" w14:textId="647F3F8C" w:rsidR="00661E25" w:rsidRPr="008E3B05" w:rsidRDefault="00661E25" w:rsidP="004E2616">
      <w:pPr>
        <w:widowControl w:val="0"/>
        <w:spacing w:before="120" w:after="120" w:line="264" w:lineRule="auto"/>
        <w:ind w:firstLine="709"/>
        <w:rPr>
          <w:iCs/>
          <w:color w:val="002060"/>
          <w:spacing w:val="-2"/>
          <w:sz w:val="28"/>
          <w:szCs w:val="28"/>
          <w:lang w:val="nl-NL"/>
        </w:rPr>
      </w:pPr>
      <w:r w:rsidRPr="008E3B05">
        <w:rPr>
          <w:iCs/>
          <w:color w:val="002060"/>
          <w:spacing w:val="-2"/>
          <w:sz w:val="28"/>
          <w:szCs w:val="28"/>
          <w:lang w:val="nl-NL"/>
        </w:rPr>
        <w:t>Hàng hóa, dịch vụ liên quan phải tuân thủ các thông số kỹ thuật và tiêu chuẩn sau đây:</w:t>
      </w:r>
    </w:p>
    <w:p w14:paraId="3089D000" w14:textId="5BE10B8A" w:rsidR="00793AE7" w:rsidRDefault="00793AE7" w:rsidP="004E2616">
      <w:pPr>
        <w:widowControl w:val="0"/>
        <w:spacing w:before="120" w:after="120" w:line="264" w:lineRule="auto"/>
        <w:ind w:firstLine="709"/>
        <w:rPr>
          <w:b/>
          <w:bCs/>
          <w:iCs/>
          <w:color w:val="C00000"/>
          <w:spacing w:val="-2"/>
          <w:sz w:val="28"/>
          <w:szCs w:val="28"/>
          <w:lang w:val="nl-NL"/>
        </w:rPr>
      </w:pPr>
      <w:r w:rsidRPr="006C0D55">
        <w:rPr>
          <w:b/>
          <w:bCs/>
          <w:iCs/>
          <w:color w:val="C00000"/>
          <w:spacing w:val="-2"/>
          <w:sz w:val="28"/>
          <w:szCs w:val="28"/>
          <w:lang w:val="nl-NL"/>
        </w:rPr>
        <w:t xml:space="preserve">Nhà thầu phải soạn một bảng </w:t>
      </w:r>
      <w:r w:rsidR="00526406" w:rsidRPr="006C0D55">
        <w:rPr>
          <w:b/>
          <w:bCs/>
          <w:iCs/>
          <w:color w:val="C00000"/>
          <w:spacing w:val="-2"/>
          <w:sz w:val="28"/>
          <w:szCs w:val="28"/>
          <w:lang w:val="nl-NL"/>
        </w:rPr>
        <w:t xml:space="preserve">(File định dạng Word hoặc Excel) </w:t>
      </w:r>
      <w:r w:rsidRPr="006C0D55">
        <w:rPr>
          <w:b/>
          <w:bCs/>
          <w:iCs/>
          <w:color w:val="C00000"/>
          <w:spacing w:val="-2"/>
          <w:sz w:val="28"/>
          <w:szCs w:val="28"/>
          <w:lang w:val="nl-NL"/>
        </w:rPr>
        <w:t xml:space="preserve">tương tự để chứng minh hàng hóa do nhà thầu chào tuân thủ với các yêu cầu </w:t>
      </w:r>
      <w:r w:rsidR="00413491" w:rsidRPr="006C0D55">
        <w:rPr>
          <w:b/>
          <w:bCs/>
          <w:iCs/>
          <w:color w:val="C00000"/>
          <w:spacing w:val="-2"/>
          <w:sz w:val="28"/>
          <w:szCs w:val="28"/>
          <w:lang w:val="nl-NL"/>
        </w:rPr>
        <w:t>dưới đây.</w:t>
      </w:r>
    </w:p>
    <w:p w14:paraId="729EBD8F" w14:textId="44ED7CEB" w:rsidR="0071792E" w:rsidRDefault="0071792E" w:rsidP="0071792E">
      <w:pPr>
        <w:spacing w:before="120" w:after="120"/>
        <w:ind w:firstLine="709"/>
        <w:rPr>
          <w:b/>
          <w:iCs/>
          <w:color w:val="C00000"/>
          <w:sz w:val="28"/>
        </w:rPr>
      </w:pPr>
      <w:r w:rsidRPr="006864E7">
        <w:rPr>
          <w:b/>
          <w:iCs/>
          <w:color w:val="C00000"/>
          <w:sz w:val="28"/>
        </w:rPr>
        <w:t>Nhà thầu phải kê khai đầy đủ các thông tin tại các cột (4), (5), (6), (7)</w:t>
      </w:r>
      <w:r w:rsidR="004D51A8" w:rsidRPr="006864E7">
        <w:rPr>
          <w:b/>
          <w:iCs/>
          <w:color w:val="C00000"/>
          <w:sz w:val="28"/>
        </w:rPr>
        <w:t>,</w:t>
      </w:r>
      <w:r w:rsidRPr="006864E7">
        <w:rPr>
          <w:b/>
          <w:iCs/>
          <w:color w:val="C00000"/>
          <w:sz w:val="28"/>
        </w:rPr>
        <w:t xml:space="preserve"> </w:t>
      </w:r>
      <w:r w:rsidR="004D51A8" w:rsidRPr="006864E7">
        <w:rPr>
          <w:b/>
          <w:iCs/>
          <w:color w:val="C00000"/>
          <w:sz w:val="28"/>
        </w:rPr>
        <w:t xml:space="preserve">(8) </w:t>
      </w:r>
      <w:r w:rsidRPr="006864E7">
        <w:rPr>
          <w:b/>
          <w:iCs/>
          <w:color w:val="C00000"/>
          <w:sz w:val="28"/>
        </w:rPr>
        <w:t>ở bảng dưới.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452"/>
        <w:gridCol w:w="5412"/>
        <w:gridCol w:w="1628"/>
        <w:gridCol w:w="2514"/>
        <w:gridCol w:w="1283"/>
        <w:gridCol w:w="1065"/>
        <w:gridCol w:w="1225"/>
      </w:tblGrid>
      <w:tr w:rsidR="006E6D16" w:rsidRPr="006E6D16" w14:paraId="60775DD0" w14:textId="77777777" w:rsidTr="003A6666">
        <w:trPr>
          <w:trHeight w:val="507"/>
          <w:tblHeader/>
        </w:trPr>
        <w:tc>
          <w:tcPr>
            <w:tcW w:w="5000" w:type="pct"/>
            <w:gridSpan w:val="8"/>
            <w:vAlign w:val="center"/>
          </w:tcPr>
          <w:p w14:paraId="78474036" w14:textId="5FF7B104" w:rsidR="006E6D16" w:rsidRPr="006E6D16" w:rsidRDefault="006E6D16" w:rsidP="006834C7">
            <w:pPr>
              <w:spacing w:before="80" w:after="80" w:line="276" w:lineRule="auto"/>
              <w:ind w:left="-57" w:right="-57"/>
              <w:jc w:val="center"/>
              <w:rPr>
                <w:rFonts w:asciiTheme="majorHAnsi" w:hAnsiTheme="majorHAnsi" w:cstheme="majorHAnsi"/>
                <w:b/>
                <w:bCs/>
                <w:color w:val="000000"/>
                <w:sz w:val="28"/>
                <w:szCs w:val="28"/>
                <w:lang w:eastAsia="vi-VN"/>
              </w:rPr>
            </w:pPr>
            <w:r w:rsidRPr="006E6D16">
              <w:rPr>
                <w:rFonts w:asciiTheme="majorHAnsi" w:hAnsiTheme="majorHAnsi" w:cstheme="majorHAnsi"/>
                <w:b/>
                <w:bCs/>
                <w:color w:val="000000"/>
                <w:sz w:val="28"/>
                <w:szCs w:val="28"/>
                <w:lang w:eastAsia="vi-VN"/>
              </w:rPr>
              <w:t>BẢNG 01 - YÊU CẦU KỸ THUẬT CỤ THỂ</w:t>
            </w:r>
          </w:p>
        </w:tc>
      </w:tr>
      <w:tr w:rsidR="003A6666" w:rsidRPr="00D72F9F" w14:paraId="5FEC32C3" w14:textId="4CC2B95B" w:rsidTr="003A6666">
        <w:trPr>
          <w:trHeight w:val="507"/>
          <w:tblHeader/>
        </w:trPr>
        <w:tc>
          <w:tcPr>
            <w:tcW w:w="181" w:type="pct"/>
            <w:vAlign w:val="center"/>
          </w:tcPr>
          <w:p w14:paraId="2289A43A" w14:textId="160E9E82"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S</w:t>
            </w:r>
            <w:r w:rsidRPr="00D72F9F">
              <w:rPr>
                <w:rFonts w:asciiTheme="majorHAnsi" w:hAnsiTheme="majorHAnsi" w:cstheme="majorHAnsi"/>
                <w:b/>
                <w:bCs/>
                <w:color w:val="000000"/>
                <w:sz w:val="26"/>
                <w:szCs w:val="26"/>
                <w:lang w:eastAsia="vi-VN"/>
              </w:rPr>
              <w:t>tt</w:t>
            </w:r>
          </w:p>
        </w:tc>
        <w:tc>
          <w:tcPr>
            <w:tcW w:w="480" w:type="pct"/>
            <w:vAlign w:val="center"/>
          </w:tcPr>
          <w:p w14:paraId="156E1818" w14:textId="49E39274"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Tên hàng hóa</w:t>
            </w:r>
          </w:p>
        </w:tc>
        <w:tc>
          <w:tcPr>
            <w:tcW w:w="1789" w:type="pct"/>
            <w:vAlign w:val="center"/>
          </w:tcPr>
          <w:p w14:paraId="3B9F0E16" w14:textId="3A7652F1"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val="vi-VN" w:eastAsia="vi-VN"/>
              </w:rPr>
            </w:pPr>
            <w:r w:rsidRPr="00D72F9F">
              <w:rPr>
                <w:rFonts w:asciiTheme="majorHAnsi" w:hAnsiTheme="majorHAnsi" w:cstheme="majorHAnsi"/>
                <w:b/>
                <w:bCs/>
                <w:color w:val="000000"/>
                <w:sz w:val="26"/>
                <w:szCs w:val="26"/>
                <w:lang w:val="vi-VN" w:eastAsia="vi-VN"/>
              </w:rPr>
              <w:t>Yêu cầu kỹ thuật</w:t>
            </w:r>
          </w:p>
        </w:tc>
        <w:tc>
          <w:tcPr>
            <w:tcW w:w="538" w:type="pct"/>
            <w:vAlign w:val="center"/>
          </w:tcPr>
          <w:p w14:paraId="37A4F70A" w14:textId="7540C966"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Tên thương mại</w:t>
            </w:r>
          </w:p>
        </w:tc>
        <w:tc>
          <w:tcPr>
            <w:tcW w:w="831" w:type="pct"/>
            <w:vAlign w:val="center"/>
          </w:tcPr>
          <w:p w14:paraId="6A24D2A1" w14:textId="530965F0"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Tiêu chuẩn kỹ thuật dự thầu</w:t>
            </w:r>
          </w:p>
        </w:tc>
        <w:tc>
          <w:tcPr>
            <w:tcW w:w="424" w:type="pct"/>
            <w:vAlign w:val="center"/>
          </w:tcPr>
          <w:p w14:paraId="6CD202F9" w14:textId="1A2BD27F" w:rsidR="004D51A8" w:rsidRPr="00D72F9F" w:rsidRDefault="000E4401" w:rsidP="006834C7">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TCCL</w:t>
            </w:r>
            <w:r w:rsidR="00872C95">
              <w:rPr>
                <w:rFonts w:asciiTheme="majorHAnsi" w:hAnsiTheme="majorHAnsi" w:cstheme="majorHAnsi"/>
                <w:b/>
                <w:bCs/>
                <w:color w:val="000000"/>
                <w:sz w:val="26"/>
                <w:szCs w:val="26"/>
                <w:lang w:eastAsia="vi-VN"/>
              </w:rPr>
              <w:br/>
            </w:r>
            <w:r w:rsidR="00872C95" w:rsidRPr="00872C95">
              <w:rPr>
                <w:rFonts w:asciiTheme="majorHAnsi" w:hAnsiTheme="majorHAnsi" w:cstheme="majorHAnsi"/>
                <w:b/>
                <w:bCs/>
                <w:color w:val="000000"/>
                <w:sz w:val="26"/>
                <w:szCs w:val="26"/>
                <w:vertAlign w:val="superscript"/>
                <w:lang w:eastAsia="vi-VN"/>
              </w:rPr>
              <w:t>(</w:t>
            </w:r>
            <w:r w:rsidR="00872C95" w:rsidRPr="00872C95">
              <w:rPr>
                <w:rFonts w:asciiTheme="majorHAnsi" w:hAnsiTheme="majorHAnsi" w:cstheme="majorHAnsi"/>
                <w:b/>
                <w:bCs/>
                <w:color w:val="000000"/>
                <w:sz w:val="26"/>
                <w:szCs w:val="26"/>
                <w:lang w:eastAsia="vi-VN"/>
              </w:rPr>
              <w:t>**</w:t>
            </w:r>
            <w:r w:rsidR="00872C95" w:rsidRPr="00872C95">
              <w:rPr>
                <w:rFonts w:asciiTheme="majorHAnsi" w:hAnsiTheme="majorHAnsi" w:cstheme="majorHAnsi"/>
                <w:b/>
                <w:bCs/>
                <w:color w:val="000000"/>
                <w:sz w:val="26"/>
                <w:szCs w:val="26"/>
                <w:vertAlign w:val="superscript"/>
                <w:lang w:eastAsia="vi-VN"/>
              </w:rPr>
              <w:t>)</w:t>
            </w:r>
          </w:p>
        </w:tc>
        <w:tc>
          <w:tcPr>
            <w:tcW w:w="352" w:type="pct"/>
            <w:vAlign w:val="center"/>
          </w:tcPr>
          <w:p w14:paraId="3197B142" w14:textId="50C2F795" w:rsidR="004D51A8" w:rsidRPr="00D72F9F" w:rsidRDefault="004D51A8" w:rsidP="006834C7">
            <w:pPr>
              <w:spacing w:before="80" w:after="80" w:line="276" w:lineRule="auto"/>
              <w:ind w:left="-57" w:right="-57"/>
              <w:jc w:val="center"/>
              <w:rPr>
                <w:rFonts w:asciiTheme="majorHAnsi" w:hAnsiTheme="majorHAnsi" w:cstheme="majorHAnsi"/>
                <w:b/>
                <w:bCs/>
                <w:color w:val="000000"/>
                <w:sz w:val="26"/>
                <w:szCs w:val="26"/>
                <w:lang w:eastAsia="vi-VN"/>
              </w:rPr>
            </w:pPr>
            <w:r w:rsidRPr="00D72F9F">
              <w:rPr>
                <w:rFonts w:asciiTheme="majorHAnsi" w:hAnsiTheme="majorHAnsi" w:cstheme="majorHAnsi"/>
                <w:b/>
                <w:bCs/>
                <w:color w:val="000000"/>
                <w:sz w:val="26"/>
                <w:szCs w:val="26"/>
                <w:lang w:eastAsia="vi-VN"/>
              </w:rPr>
              <w:t>GPLH</w:t>
            </w:r>
            <w:r w:rsidR="00872C95">
              <w:rPr>
                <w:rFonts w:asciiTheme="majorHAnsi" w:hAnsiTheme="majorHAnsi" w:cstheme="majorHAnsi"/>
                <w:b/>
                <w:bCs/>
                <w:color w:val="000000"/>
                <w:sz w:val="26"/>
                <w:szCs w:val="26"/>
                <w:lang w:eastAsia="vi-VN"/>
              </w:rPr>
              <w:br/>
            </w:r>
            <w:r w:rsidR="00872C95" w:rsidRPr="00872C95">
              <w:rPr>
                <w:rFonts w:asciiTheme="majorHAnsi" w:hAnsiTheme="majorHAnsi" w:cstheme="majorHAnsi"/>
                <w:b/>
                <w:bCs/>
                <w:color w:val="000000"/>
                <w:sz w:val="26"/>
                <w:szCs w:val="26"/>
                <w:vertAlign w:val="superscript"/>
                <w:lang w:eastAsia="vi-VN"/>
              </w:rPr>
              <w:t>(</w:t>
            </w:r>
            <w:r w:rsidR="00872C95" w:rsidRPr="00872C95">
              <w:rPr>
                <w:rFonts w:asciiTheme="majorHAnsi" w:hAnsiTheme="majorHAnsi" w:cstheme="majorHAnsi"/>
                <w:b/>
                <w:bCs/>
                <w:color w:val="000000"/>
                <w:sz w:val="26"/>
                <w:szCs w:val="26"/>
                <w:lang w:eastAsia="vi-VN"/>
              </w:rPr>
              <w:t>**</w:t>
            </w:r>
            <w:r w:rsidR="00872C95" w:rsidRPr="00872C95">
              <w:rPr>
                <w:rFonts w:asciiTheme="majorHAnsi" w:hAnsiTheme="majorHAnsi" w:cstheme="majorHAnsi"/>
                <w:b/>
                <w:bCs/>
                <w:color w:val="000000"/>
                <w:sz w:val="26"/>
                <w:szCs w:val="26"/>
                <w:vertAlign w:val="superscript"/>
                <w:lang w:eastAsia="vi-VN"/>
              </w:rPr>
              <w:t>)</w:t>
            </w:r>
          </w:p>
        </w:tc>
        <w:tc>
          <w:tcPr>
            <w:tcW w:w="405" w:type="pct"/>
          </w:tcPr>
          <w:p w14:paraId="654DB45E" w14:textId="27DF534D" w:rsidR="004D51A8" w:rsidRPr="00D72F9F" w:rsidRDefault="000E4401" w:rsidP="006834C7">
            <w:pPr>
              <w:spacing w:before="80" w:after="80" w:line="276" w:lineRule="auto"/>
              <w:ind w:left="-57" w:right="-57"/>
              <w:jc w:val="center"/>
              <w:rPr>
                <w:rFonts w:asciiTheme="majorHAnsi" w:hAnsiTheme="majorHAnsi" w:cstheme="majorHAnsi"/>
                <w:b/>
                <w:bCs/>
                <w:color w:val="000000"/>
                <w:sz w:val="26"/>
                <w:szCs w:val="26"/>
                <w:lang w:eastAsia="vi-VN"/>
              </w:rPr>
            </w:pPr>
            <w:r>
              <w:rPr>
                <w:rFonts w:asciiTheme="majorHAnsi" w:hAnsiTheme="majorHAnsi" w:cstheme="majorHAnsi"/>
                <w:b/>
                <w:bCs/>
                <w:color w:val="000000"/>
                <w:sz w:val="26"/>
                <w:szCs w:val="26"/>
                <w:lang w:eastAsia="vi-VN"/>
              </w:rPr>
              <w:t>Ghi chú (Nếu có)</w:t>
            </w:r>
          </w:p>
        </w:tc>
      </w:tr>
      <w:tr w:rsidR="003A6666" w:rsidRPr="0077701B" w14:paraId="329BE323" w14:textId="710D71F5" w:rsidTr="003A6666">
        <w:trPr>
          <w:tblHeader/>
        </w:trPr>
        <w:tc>
          <w:tcPr>
            <w:tcW w:w="181" w:type="pct"/>
            <w:vAlign w:val="center"/>
          </w:tcPr>
          <w:p w14:paraId="1E0B3222" w14:textId="423B2D5B"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1</w:t>
            </w:r>
            <w:r>
              <w:rPr>
                <w:rFonts w:asciiTheme="majorHAnsi" w:hAnsiTheme="majorHAnsi" w:cstheme="majorHAnsi"/>
                <w:i/>
                <w:iCs/>
                <w:color w:val="000000"/>
                <w:sz w:val="28"/>
                <w:szCs w:val="28"/>
                <w:lang w:eastAsia="vi-VN"/>
              </w:rPr>
              <w:t>)</w:t>
            </w:r>
          </w:p>
        </w:tc>
        <w:tc>
          <w:tcPr>
            <w:tcW w:w="480" w:type="pct"/>
            <w:vAlign w:val="center"/>
          </w:tcPr>
          <w:p w14:paraId="2E8F0B68" w14:textId="7347C51C"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2</w:t>
            </w:r>
            <w:r>
              <w:rPr>
                <w:rFonts w:asciiTheme="majorHAnsi" w:hAnsiTheme="majorHAnsi" w:cstheme="majorHAnsi"/>
                <w:i/>
                <w:iCs/>
                <w:color w:val="000000"/>
                <w:sz w:val="28"/>
                <w:szCs w:val="28"/>
                <w:lang w:eastAsia="vi-VN"/>
              </w:rPr>
              <w:t>)</w:t>
            </w:r>
          </w:p>
        </w:tc>
        <w:tc>
          <w:tcPr>
            <w:tcW w:w="1789" w:type="pct"/>
            <w:vAlign w:val="center"/>
          </w:tcPr>
          <w:p w14:paraId="40B57271" w14:textId="2361C733"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3</w:t>
            </w:r>
            <w:r>
              <w:rPr>
                <w:rFonts w:asciiTheme="majorHAnsi" w:hAnsiTheme="majorHAnsi" w:cstheme="majorHAnsi"/>
                <w:i/>
                <w:iCs/>
                <w:color w:val="000000"/>
                <w:sz w:val="28"/>
                <w:szCs w:val="28"/>
                <w:lang w:eastAsia="vi-VN"/>
              </w:rPr>
              <w:t>)</w:t>
            </w:r>
          </w:p>
        </w:tc>
        <w:tc>
          <w:tcPr>
            <w:tcW w:w="538" w:type="pct"/>
            <w:vAlign w:val="center"/>
          </w:tcPr>
          <w:p w14:paraId="518C58BC" w14:textId="7923A519"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4</w:t>
            </w:r>
            <w:r>
              <w:rPr>
                <w:rFonts w:asciiTheme="majorHAnsi" w:hAnsiTheme="majorHAnsi" w:cstheme="majorHAnsi"/>
                <w:i/>
                <w:iCs/>
                <w:color w:val="000000"/>
                <w:sz w:val="28"/>
                <w:szCs w:val="28"/>
                <w:lang w:eastAsia="vi-VN"/>
              </w:rPr>
              <w:t>)</w:t>
            </w:r>
          </w:p>
        </w:tc>
        <w:tc>
          <w:tcPr>
            <w:tcW w:w="831" w:type="pct"/>
            <w:vAlign w:val="center"/>
          </w:tcPr>
          <w:p w14:paraId="2E653954" w14:textId="6781AB69"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5</w:t>
            </w:r>
            <w:r>
              <w:rPr>
                <w:rFonts w:asciiTheme="majorHAnsi" w:hAnsiTheme="majorHAnsi" w:cstheme="majorHAnsi"/>
                <w:i/>
                <w:iCs/>
                <w:color w:val="000000"/>
                <w:sz w:val="28"/>
                <w:szCs w:val="28"/>
                <w:lang w:eastAsia="vi-VN"/>
              </w:rPr>
              <w:t>)</w:t>
            </w:r>
          </w:p>
        </w:tc>
        <w:tc>
          <w:tcPr>
            <w:tcW w:w="424" w:type="pct"/>
            <w:vAlign w:val="center"/>
          </w:tcPr>
          <w:p w14:paraId="746EA9FA" w14:textId="7499DABF"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w:t>
            </w:r>
            <w:r w:rsidRPr="00DB403A">
              <w:rPr>
                <w:rFonts w:asciiTheme="majorHAnsi" w:hAnsiTheme="majorHAnsi" w:cstheme="majorHAnsi"/>
                <w:i/>
                <w:iCs/>
                <w:color w:val="000000"/>
                <w:sz w:val="28"/>
                <w:szCs w:val="28"/>
                <w:lang w:eastAsia="vi-VN"/>
              </w:rPr>
              <w:t>6</w:t>
            </w:r>
            <w:r>
              <w:rPr>
                <w:rFonts w:asciiTheme="majorHAnsi" w:hAnsiTheme="majorHAnsi" w:cstheme="majorHAnsi"/>
                <w:i/>
                <w:iCs/>
                <w:color w:val="000000"/>
                <w:sz w:val="28"/>
                <w:szCs w:val="28"/>
                <w:lang w:eastAsia="vi-VN"/>
              </w:rPr>
              <w:t>)</w:t>
            </w:r>
          </w:p>
        </w:tc>
        <w:tc>
          <w:tcPr>
            <w:tcW w:w="352" w:type="pct"/>
            <w:vAlign w:val="center"/>
          </w:tcPr>
          <w:p w14:paraId="558E7736" w14:textId="04AE10BF" w:rsidR="004D51A8" w:rsidRPr="0077701B" w:rsidRDefault="004D51A8" w:rsidP="00A75D55">
            <w:pPr>
              <w:spacing w:line="276" w:lineRule="auto"/>
              <w:jc w:val="center"/>
              <w:rPr>
                <w:rFonts w:asciiTheme="majorHAnsi" w:hAnsiTheme="majorHAnsi" w:cstheme="majorHAnsi"/>
                <w:color w:val="000000"/>
                <w:sz w:val="28"/>
                <w:szCs w:val="28"/>
                <w:lang w:val="vi-VN" w:eastAsia="vi-VN"/>
              </w:rPr>
            </w:pPr>
            <w:r>
              <w:rPr>
                <w:rFonts w:asciiTheme="majorHAnsi" w:hAnsiTheme="majorHAnsi" w:cstheme="majorHAnsi"/>
                <w:i/>
                <w:iCs/>
                <w:color w:val="000000"/>
                <w:sz w:val="28"/>
                <w:szCs w:val="28"/>
                <w:lang w:eastAsia="vi-VN"/>
              </w:rPr>
              <w:t>(7)</w:t>
            </w:r>
          </w:p>
        </w:tc>
        <w:tc>
          <w:tcPr>
            <w:tcW w:w="405" w:type="pct"/>
          </w:tcPr>
          <w:p w14:paraId="2BD9AEDA" w14:textId="02EAF0F3" w:rsidR="004D51A8" w:rsidRDefault="00801FA0" w:rsidP="00A75D55">
            <w:pPr>
              <w:spacing w:line="276" w:lineRule="auto"/>
              <w:jc w:val="center"/>
              <w:rPr>
                <w:rFonts w:asciiTheme="majorHAnsi" w:hAnsiTheme="majorHAnsi" w:cstheme="majorHAnsi"/>
                <w:i/>
                <w:iCs/>
                <w:color w:val="000000"/>
                <w:sz w:val="28"/>
                <w:szCs w:val="28"/>
                <w:lang w:eastAsia="vi-VN"/>
              </w:rPr>
            </w:pPr>
            <w:r>
              <w:rPr>
                <w:rFonts w:asciiTheme="majorHAnsi" w:hAnsiTheme="majorHAnsi" w:cstheme="majorHAnsi"/>
                <w:i/>
                <w:iCs/>
                <w:color w:val="000000"/>
                <w:sz w:val="28"/>
                <w:szCs w:val="28"/>
                <w:lang w:eastAsia="vi-VN"/>
              </w:rPr>
              <w:t>(8)</w:t>
            </w:r>
          </w:p>
        </w:tc>
      </w:tr>
      <w:tr w:rsidR="003A6666" w:rsidRPr="0083138F" w14:paraId="76052321"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5E332E22"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6C7DA531"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Que thử đường huyết + Kim</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2B3736A6"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 xml:space="preserve"> - Ngưỡng đo được là 10 - 600 mg/dL, hoặc 0,6 - 33,3mmol/L.</w:t>
            </w:r>
            <w:r w:rsidRPr="0083138F">
              <w:rPr>
                <w:rFonts w:asciiTheme="majorHAnsi" w:hAnsiTheme="majorHAnsi" w:cstheme="majorHAnsi"/>
                <w:sz w:val="26"/>
                <w:szCs w:val="26"/>
                <w:lang w:val="vi-VN" w:eastAsia="vi-VN"/>
              </w:rPr>
              <w:br/>
              <w:t>- Giới hạn hematocrite là 10 - 65%.</w:t>
            </w:r>
            <w:r w:rsidRPr="0083138F">
              <w:rPr>
                <w:rFonts w:asciiTheme="majorHAnsi" w:hAnsiTheme="majorHAnsi" w:cstheme="majorHAnsi"/>
                <w:sz w:val="26"/>
                <w:szCs w:val="26"/>
                <w:lang w:val="vi-VN" w:eastAsia="vi-VN"/>
              </w:rPr>
              <w:br/>
              <w:t>- Mẫu máu: mao mạch, tĩnh mạch, động mạch, máu trẻ sơ sinh.</w:t>
            </w:r>
            <w:r w:rsidRPr="0083138F">
              <w:rPr>
                <w:rFonts w:asciiTheme="majorHAnsi" w:hAnsiTheme="majorHAnsi" w:cstheme="majorHAnsi"/>
                <w:sz w:val="26"/>
                <w:szCs w:val="26"/>
                <w:lang w:val="vi-VN" w:eastAsia="vi-VN"/>
              </w:rPr>
              <w:br/>
              <w:t>- Sử dụng men thử FAD-GDH không bị ảnh hưởng bởi Oxy, đường Maltose hoặc tương đương</w:t>
            </w:r>
            <w:r w:rsidRPr="0083138F">
              <w:rPr>
                <w:rFonts w:asciiTheme="majorHAnsi" w:hAnsiTheme="majorHAnsi" w:cstheme="majorHAnsi"/>
                <w:sz w:val="26"/>
                <w:szCs w:val="26"/>
                <w:lang w:val="vi-VN" w:eastAsia="vi-VN"/>
              </w:rPr>
              <w:br/>
              <w:t>Thiết bị lấy máu  chuyên biệt có đặc tính kỹ thuật tối ưu, an toàn tránh lây nhiễm chéo cho nhân viên y tế và bệnh nhân như:</w:t>
            </w:r>
            <w:r w:rsidRPr="0083138F">
              <w:rPr>
                <w:rFonts w:asciiTheme="majorHAnsi" w:hAnsiTheme="majorHAnsi" w:cstheme="majorHAnsi"/>
                <w:sz w:val="26"/>
                <w:szCs w:val="26"/>
                <w:lang w:val="vi-VN" w:eastAsia="vi-VN"/>
              </w:rPr>
              <w:br/>
              <w:t>- Phù hợp cho cả người lớn, trẻ em dưới 1 tuổi và trẻ sơ sinh</w:t>
            </w:r>
            <w:r w:rsidRPr="0083138F">
              <w:rPr>
                <w:rFonts w:asciiTheme="majorHAnsi" w:hAnsiTheme="majorHAnsi" w:cstheme="majorHAnsi"/>
                <w:sz w:val="26"/>
                <w:szCs w:val="26"/>
                <w:lang w:val="vi-VN" w:eastAsia="vi-VN"/>
              </w:rPr>
              <w:br/>
              <w:t>- Đầu kim bằng Thép không gỉ được được vát 3 mặt cắt và phủ Silicon, đường kính kim nhỏ (0.36mm - 28G) hoặc tương đương</w:t>
            </w:r>
            <w:r w:rsidRPr="0083138F">
              <w:rPr>
                <w:rFonts w:asciiTheme="majorHAnsi" w:hAnsiTheme="majorHAnsi" w:cstheme="majorHAnsi"/>
                <w:sz w:val="26"/>
                <w:szCs w:val="26"/>
                <w:lang w:val="vi-VN" w:eastAsia="vi-VN"/>
              </w:rPr>
              <w:br/>
              <w:t xml:space="preserve">- Độ đâm sâu được kiểm soát ≤ 1,5mm. Bảo đảm kim luôn được bảo quản an toàn trong vỏ, đảm </w:t>
            </w:r>
            <w:r w:rsidRPr="0083138F">
              <w:rPr>
                <w:rFonts w:asciiTheme="majorHAnsi" w:hAnsiTheme="majorHAnsi" w:cstheme="majorHAnsi"/>
                <w:sz w:val="26"/>
                <w:szCs w:val="26"/>
                <w:lang w:val="vi-VN" w:eastAsia="vi-VN"/>
              </w:rPr>
              <w:lastRenderedPageBreak/>
              <w:t>bảo sử dụng an toàn.</w:t>
            </w:r>
            <w:r w:rsidRPr="0083138F">
              <w:rPr>
                <w:rFonts w:asciiTheme="majorHAnsi" w:hAnsiTheme="majorHAnsi" w:cstheme="majorHAnsi"/>
                <w:sz w:val="26"/>
                <w:szCs w:val="26"/>
                <w:lang w:val="vi-VN" w:eastAsia="vi-VN"/>
              </w:rPr>
              <w:br/>
              <w:t>- Thời gian đâm kim nhanh ≤ 3 mili giây, Được tiệt trùng với bức xạ Gamma.</w:t>
            </w:r>
          </w:p>
        </w:tc>
        <w:tc>
          <w:tcPr>
            <w:tcW w:w="538" w:type="pct"/>
            <w:tcBorders>
              <w:top w:val="single" w:sz="4" w:space="0" w:color="auto"/>
              <w:left w:val="single" w:sz="4" w:space="0" w:color="auto"/>
              <w:bottom w:val="single" w:sz="4" w:space="0" w:color="auto"/>
              <w:right w:val="single" w:sz="4" w:space="0" w:color="auto"/>
            </w:tcBorders>
          </w:tcPr>
          <w:p w14:paraId="00383CE0" w14:textId="429A256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08840431" w14:textId="6A54645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4BA182B9" w14:textId="3AE7D14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tcPr>
          <w:p w14:paraId="0E20E0E5" w14:textId="3CB3058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1E6078C0" w14:textId="503C8479"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0898C8AC"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3E21B0D5"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2</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2D89C15C"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H. Pylori Ab</w:t>
            </w:r>
          </w:p>
        </w:tc>
        <w:tc>
          <w:tcPr>
            <w:tcW w:w="1789" w:type="pct"/>
            <w:tcBorders>
              <w:top w:val="single" w:sz="4" w:space="0" w:color="auto"/>
              <w:left w:val="single" w:sz="4" w:space="0" w:color="auto"/>
              <w:bottom w:val="single" w:sz="4" w:space="0" w:color="auto"/>
              <w:right w:val="single" w:sz="4" w:space="0" w:color="auto"/>
            </w:tcBorders>
          </w:tcPr>
          <w:p w14:paraId="6A731331" w14:textId="1CBF41E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87264" behindDoc="0" locked="0" layoutInCell="1" allowOverlap="1" wp14:anchorId="30690404" wp14:editId="2CFBF9D8">
                      <wp:simplePos x="0" y="0"/>
                      <wp:positionH relativeFrom="column">
                        <wp:posOffset>733425</wp:posOffset>
                      </wp:positionH>
                      <wp:positionV relativeFrom="paragraph">
                        <wp:posOffset>638175</wp:posOffset>
                      </wp:positionV>
                      <wp:extent cx="85725" cy="138430"/>
                      <wp:effectExtent l="19050" t="0" r="28575" b="0"/>
                      <wp:wrapNone/>
                      <wp:docPr id="780" name="Text Box 780">
                        <a:extLst xmlns:a="http://schemas.openxmlformats.org/drawingml/2006/main">
                          <a:ext uri="{FF2B5EF4-FFF2-40B4-BE49-F238E27FC236}">
                            <a16:creationId xmlns:a16="http://schemas.microsoft.com/office/drawing/2014/main" id="{00000000-0008-0000-0200-00007F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type w14:anchorId="32C1181F" id="_x0000_t202" coordsize="21600,21600" o:spt="202" path="m,l,21600r21600,l21600,xe">
                      <v:stroke joinstyle="miter"/>
                      <v:path gradientshapeok="t" o:connecttype="rect"/>
                    </v:shapetype>
                    <v:shape id="Text Box 780" o:spid="_x0000_s1026" type="#_x0000_t202" style="position:absolute;margin-left:57.75pt;margin-top:50.25pt;width:6.75pt;height:10.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" filled="f" stroked="f"/>
                  </w:pict>
                </mc:Fallback>
              </mc:AlternateContent>
            </w:r>
            <w:r w:rsidRPr="0083138F">
              <w:rPr>
                <w:color w:val="36363D"/>
                <w:szCs w:val="24"/>
              </w:rPr>
              <w:t>Phát hiện tất cả các type kháng thể kháng H.P trong mẫu huyết thanh, huyết tương.</w:t>
            </w:r>
            <w:r w:rsidRPr="0083138F">
              <w:rPr>
                <w:color w:val="36363D"/>
                <w:szCs w:val="24"/>
              </w:rPr>
              <w:br/>
              <w:t>- Độ nhạy ≥ 95,9%; Độ đặc hiệu ≥ 89,6%</w:t>
            </w:r>
            <w:r w:rsidRPr="0083138F">
              <w:rPr>
                <w:color w:val="36363D"/>
                <w:szCs w:val="24"/>
              </w:rPr>
              <w:br/>
              <w:t>- Thành phần chính: Phức hợp vàng: Keo vàng kháng nguyên Helicobacter pylori (1,0±0,2 μg) hoặc tương đương, vạch thử: Kháng nguyên Helicobacter pylori (0,430±0,086 μg) hoặc tương đương, Vạch chứng: Kháng thể đa dòng dê kháng Helicobacter pylori (0,65±0,13 μg) hoặc tương đương . Dung dịch pha loãng bao gồm: Dung dịch đệm Tris-HCl 50 mM, Natri azua (q.s.) hoặc tương đương</w:t>
            </w:r>
            <w:r w:rsidRPr="0083138F">
              <w:rPr>
                <w:color w:val="36363D"/>
                <w:szCs w:val="24"/>
              </w:rPr>
              <w:br/>
              <w:t xml:space="preserve">- Ngưỡng phát hiện:  nồng độ pha loãng </w:t>
            </w:r>
            <w:r w:rsidRPr="0083138F">
              <w:rPr>
                <w:rFonts w:ascii="Calibri" w:hAnsi="Calibri" w:cs="Calibri"/>
                <w:color w:val="36363D"/>
                <w:szCs w:val="24"/>
              </w:rPr>
              <w:t>≥</w:t>
            </w:r>
            <w:r w:rsidRPr="0083138F">
              <w:rPr>
                <w:color w:val="36363D"/>
                <w:sz w:val="12"/>
                <w:szCs w:val="12"/>
              </w:rPr>
              <w:t xml:space="preserve"> </w:t>
            </w:r>
            <w:r w:rsidRPr="0083138F">
              <w:rPr>
                <w:color w:val="36363D"/>
                <w:szCs w:val="24"/>
              </w:rPr>
              <w:t xml:space="preserve">320 lần của huyết thanh dương tính với Helicobacter pylori </w:t>
            </w:r>
          </w:p>
        </w:tc>
        <w:tc>
          <w:tcPr>
            <w:tcW w:w="538" w:type="pct"/>
            <w:tcBorders>
              <w:top w:val="single" w:sz="4" w:space="0" w:color="auto"/>
              <w:left w:val="single" w:sz="4" w:space="0" w:color="auto"/>
              <w:bottom w:val="single" w:sz="4" w:space="0" w:color="auto"/>
              <w:right w:val="single" w:sz="4" w:space="0" w:color="auto"/>
            </w:tcBorders>
          </w:tcPr>
          <w:p w14:paraId="75CE67E3"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0A74760A" w14:textId="265FB0D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30E119CD" w14:textId="0E9FDFF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6A7A1D8" w14:textId="439D8FBB"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tcPr>
          <w:p w14:paraId="27F8A32D" w14:textId="2E99214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3AF3DC8D"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6857215C"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3</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71A7AD12"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xét nghiệm chất gây nghiện 5 chỉ số</w:t>
            </w:r>
          </w:p>
        </w:tc>
        <w:tc>
          <w:tcPr>
            <w:tcW w:w="1789" w:type="pct"/>
            <w:tcBorders>
              <w:top w:val="single" w:sz="4" w:space="0" w:color="auto"/>
              <w:left w:val="single" w:sz="4" w:space="0" w:color="auto"/>
              <w:bottom w:val="single" w:sz="4" w:space="0" w:color="auto"/>
              <w:right w:val="single" w:sz="4" w:space="0" w:color="auto"/>
            </w:tcBorders>
          </w:tcPr>
          <w:p w14:paraId="293F6063" w14:textId="25E196B1" w:rsidR="0083138F" w:rsidRPr="0083138F" w:rsidRDefault="0083138F" w:rsidP="00B51F15">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0336" behindDoc="0" locked="0" layoutInCell="1" allowOverlap="1" wp14:anchorId="6E637C93" wp14:editId="6A48A249">
                      <wp:simplePos x="0" y="0"/>
                      <wp:positionH relativeFrom="column">
                        <wp:posOffset>733425</wp:posOffset>
                      </wp:positionH>
                      <wp:positionV relativeFrom="paragraph">
                        <wp:posOffset>1414780</wp:posOffset>
                      </wp:positionV>
                      <wp:extent cx="85725" cy="309880"/>
                      <wp:effectExtent l="19050" t="0" r="28575" b="0"/>
                      <wp:wrapNone/>
                      <wp:docPr id="652" name="Text Box 652">
                        <a:extLst xmlns:a="http://schemas.openxmlformats.org/drawingml/2006/main">
                          <a:ext uri="{FF2B5EF4-FFF2-40B4-BE49-F238E27FC236}">
                            <a16:creationId xmlns:a16="http://schemas.microsoft.com/office/drawing/2014/main" id="{00000000-0008-0000-0200-000082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4F605AFF" id="Text Box 652" o:spid="_x0000_s1026" type="#_x0000_t202" style="position:absolute;margin-left:57.75pt;margin-top:111.4pt;width:6.75pt;height:2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" filled="f" stroked="f"/>
                  </w:pict>
                </mc:Fallback>
              </mc:AlternateContent>
            </w:r>
            <w:r w:rsidRPr="0083138F">
              <w:rPr>
                <w:color w:val="36363D"/>
                <w:szCs w:val="24"/>
              </w:rPr>
              <w:t>1. KET: Ngưỡng phát hiện (cut off) 1000 ng/ml hoặc tương đương</w:t>
            </w:r>
            <w:r w:rsidRPr="0083138F">
              <w:rPr>
                <w:color w:val="36363D"/>
                <w:szCs w:val="24"/>
              </w:rPr>
              <w:br/>
              <w:t>2. MDMA: Ngưỡng phát hiện (cut off) 500 ng/ml hoặc tương đương</w:t>
            </w:r>
            <w:r w:rsidRPr="0083138F">
              <w:rPr>
                <w:color w:val="36363D"/>
                <w:szCs w:val="24"/>
              </w:rPr>
              <w:br/>
              <w:t>3.MET: Ngưỡng phát hiện (cut-off) 1000 ng/ml hoặc tương đương</w:t>
            </w:r>
            <w:r w:rsidRPr="0083138F">
              <w:rPr>
                <w:color w:val="36363D"/>
                <w:szCs w:val="24"/>
              </w:rPr>
              <w:br/>
              <w:t>4. MOP: Ngưỡng phát hiện (cut off) 300 ng/ml hoặc tương đương</w:t>
            </w:r>
            <w:r w:rsidRPr="0083138F">
              <w:rPr>
                <w:color w:val="36363D"/>
                <w:szCs w:val="24"/>
              </w:rPr>
              <w:br/>
              <w:t>5. THC: Ngưỡng phát hiện (cut off) 50 ng/ml hoặc tương đương</w:t>
            </w:r>
            <w:r w:rsidRPr="0083138F">
              <w:rPr>
                <w:color w:val="36363D"/>
                <w:szCs w:val="24"/>
              </w:rPr>
              <w:br/>
            </w:r>
            <w:r w:rsidRPr="0083138F">
              <w:rPr>
                <w:color w:val="36363D"/>
                <w:szCs w:val="24"/>
              </w:rPr>
              <w:lastRenderedPageBreak/>
              <w:t>Độ nhạy tương quan 99,9 - 100%, Độ đặc hiệu tương quan 99,9 - 100%, Độ chính xác tương quan 99,9 - 100%</w:t>
            </w:r>
            <w:r w:rsidRPr="0083138F">
              <w:rPr>
                <w:color w:val="36363D"/>
                <w:szCs w:val="24"/>
              </w:rPr>
              <w:br/>
              <w:t>Độ chính xác ngẫu nhiên lặp: 100%</w:t>
            </w:r>
          </w:p>
        </w:tc>
        <w:tc>
          <w:tcPr>
            <w:tcW w:w="538" w:type="pct"/>
            <w:tcBorders>
              <w:top w:val="single" w:sz="4" w:space="0" w:color="auto"/>
              <w:left w:val="single" w:sz="4" w:space="0" w:color="auto"/>
              <w:bottom w:val="single" w:sz="4" w:space="0" w:color="auto"/>
              <w:right w:val="single" w:sz="4" w:space="0" w:color="auto"/>
            </w:tcBorders>
          </w:tcPr>
          <w:p w14:paraId="7F61884F" w14:textId="5BD198C4"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5BB73070" w14:textId="14FD7DD9"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1DCA2EB4" w14:textId="38F11D4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706E6616" w14:textId="41A02D2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564F4AC2" w14:textId="4010051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02770DCE"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3860F287"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4</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7A44EEB2"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HIV 1</w:t>
            </w:r>
          </w:p>
        </w:tc>
        <w:tc>
          <w:tcPr>
            <w:tcW w:w="1789" w:type="pct"/>
            <w:tcBorders>
              <w:top w:val="single" w:sz="4" w:space="0" w:color="auto"/>
              <w:left w:val="single" w:sz="4" w:space="0" w:color="auto"/>
              <w:bottom w:val="single" w:sz="4" w:space="0" w:color="auto"/>
              <w:right w:val="single" w:sz="4" w:space="0" w:color="auto"/>
            </w:tcBorders>
          </w:tcPr>
          <w:p w14:paraId="774C6F48" w14:textId="63BEB2E3" w:rsidR="0083138F" w:rsidRPr="0083138F" w:rsidRDefault="0083138F" w:rsidP="00B51F15">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1360" behindDoc="0" locked="0" layoutInCell="1" allowOverlap="1" wp14:anchorId="79AF0238" wp14:editId="1A7B041F">
                      <wp:simplePos x="0" y="0"/>
                      <wp:positionH relativeFrom="column">
                        <wp:posOffset>733425</wp:posOffset>
                      </wp:positionH>
                      <wp:positionV relativeFrom="paragraph">
                        <wp:posOffset>104775</wp:posOffset>
                      </wp:positionV>
                      <wp:extent cx="85725" cy="52705"/>
                      <wp:effectExtent l="19050" t="0" r="28575" b="4445"/>
                      <wp:wrapNone/>
                      <wp:docPr id="651" name="Text Box 651">
                        <a:extLst xmlns:a="http://schemas.openxmlformats.org/drawingml/2006/main">
                          <a:ext uri="{FF2B5EF4-FFF2-40B4-BE49-F238E27FC236}">
                            <a16:creationId xmlns:a16="http://schemas.microsoft.com/office/drawing/2014/main" id="{00000000-0008-0000-0200-000083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4E2C381E" id="Text Box 651" o:spid="_x0000_s1026" type="#_x0000_t202" style="position:absolute;margin-left:57.75pt;margin-top:8.25pt;width:6.75pt;height: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6720" behindDoc="0" locked="0" layoutInCell="1" allowOverlap="1" wp14:anchorId="49F5110F" wp14:editId="7F89267C">
                      <wp:simplePos x="0" y="0"/>
                      <wp:positionH relativeFrom="column">
                        <wp:posOffset>733425</wp:posOffset>
                      </wp:positionH>
                      <wp:positionV relativeFrom="paragraph">
                        <wp:posOffset>90805</wp:posOffset>
                      </wp:positionV>
                      <wp:extent cx="85725" cy="47625"/>
                      <wp:effectExtent l="19050" t="19050" r="28575" b="9525"/>
                      <wp:wrapNone/>
                      <wp:docPr id="650" name="Text Box 650">
                        <a:extLst xmlns:a="http://schemas.openxmlformats.org/drawingml/2006/main">
                          <a:ext uri="{FF2B5EF4-FFF2-40B4-BE49-F238E27FC236}">
                            <a16:creationId xmlns:a16="http://schemas.microsoft.com/office/drawing/2014/main" id="{FC6ABB41-5D2C-486D-8CFF-DC349B5C0B68}"/>
                          </a:ext>
                        </a:extLst>
                      </wp:docPr>
                      <wp:cNvGraphicFramePr/>
                      <a:graphic xmlns:a="http://schemas.openxmlformats.org/drawingml/2006/main">
                        <a:graphicData uri="http://schemas.microsoft.com/office/word/2010/wordprocessingShape">
                          <wps:wsp>
                            <wps:cNvSpPr txBox="1"/>
                            <wps:spPr>
                              <a:xfrm>
                                <a:off x="0" y="0"/>
                                <a:ext cx="85345"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6B05085F" id="Text Box 650" o:spid="_x0000_s1026" type="#_x0000_t202" style="position:absolute;margin-left:57.75pt;margin-top:7.15pt;width:6.75pt;height:3.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7744" behindDoc="0" locked="0" layoutInCell="1" allowOverlap="1" wp14:anchorId="599C49E2" wp14:editId="0A0A6331">
                      <wp:simplePos x="0" y="0"/>
                      <wp:positionH relativeFrom="column">
                        <wp:posOffset>733425</wp:posOffset>
                      </wp:positionH>
                      <wp:positionV relativeFrom="paragraph">
                        <wp:posOffset>90805</wp:posOffset>
                      </wp:positionV>
                      <wp:extent cx="85725" cy="47625"/>
                      <wp:effectExtent l="19050" t="19050" r="28575" b="9525"/>
                      <wp:wrapNone/>
                      <wp:docPr id="649" name="Text Box 649">
                        <a:extLst xmlns:a="http://schemas.openxmlformats.org/drawingml/2006/main">
                          <a:ext uri="{FF2B5EF4-FFF2-40B4-BE49-F238E27FC236}">
                            <a16:creationId xmlns:a16="http://schemas.microsoft.com/office/drawing/2014/main" id="{6628AD5E-5E28-4124-8165-4B3FFB8D1791}"/>
                          </a:ext>
                        </a:extLst>
                      </wp:docPr>
                      <wp:cNvGraphicFramePr/>
                      <a:graphic xmlns:a="http://schemas.openxmlformats.org/drawingml/2006/main">
                        <a:graphicData uri="http://schemas.microsoft.com/office/word/2010/wordprocessingShape">
                          <wps:wsp>
                            <wps:cNvSpPr txBox="1"/>
                            <wps:spPr>
                              <a:xfrm>
                                <a:off x="0" y="0"/>
                                <a:ext cx="85345"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4B5A6A6F" id="Text Box 649" o:spid="_x0000_s1026" type="#_x0000_t202" style="position:absolute;margin-left:57.75pt;margin-top:7.15pt;width:6.75pt;height:3.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8768" behindDoc="0" locked="0" layoutInCell="1" allowOverlap="1" wp14:anchorId="5BCB5058" wp14:editId="37B44B02">
                      <wp:simplePos x="0" y="0"/>
                      <wp:positionH relativeFrom="column">
                        <wp:posOffset>733425</wp:posOffset>
                      </wp:positionH>
                      <wp:positionV relativeFrom="paragraph">
                        <wp:posOffset>52705</wp:posOffset>
                      </wp:positionV>
                      <wp:extent cx="81280" cy="52705"/>
                      <wp:effectExtent l="19050" t="0" r="33020" b="4445"/>
                      <wp:wrapNone/>
                      <wp:docPr id="648" name="Text Box 648">
                        <a:extLst xmlns:a="http://schemas.openxmlformats.org/drawingml/2006/main">
                          <a:ext uri="{FF2B5EF4-FFF2-40B4-BE49-F238E27FC236}">
                            <a16:creationId xmlns:a16="http://schemas.microsoft.com/office/drawing/2014/main" id="{1B70613E-34C1-492D-A0ED-24ACDAFE154D}"/>
                          </a:ext>
                        </a:extLst>
                      </wp:docPr>
                      <wp:cNvGraphicFramePr/>
                      <a:graphic xmlns:a="http://schemas.openxmlformats.org/drawingml/2006/main">
                        <a:graphicData uri="http://schemas.microsoft.com/office/word/2010/wordprocessingShape">
                          <wps:wsp>
                            <wps:cNvSpPr txBox="1"/>
                            <wps:spPr>
                              <a:xfrm>
                                <a:off x="0" y="0"/>
                                <a:ext cx="78780"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2EF348B7" id="Text Box 648" o:spid="_x0000_s1026" type="#_x0000_t202" style="position:absolute;margin-left:57.75pt;margin-top:4.15pt;width:6.4pt;height:4.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9792" behindDoc="0" locked="0" layoutInCell="1" allowOverlap="1" wp14:anchorId="21D639BB" wp14:editId="7001048F">
                      <wp:simplePos x="0" y="0"/>
                      <wp:positionH relativeFrom="column">
                        <wp:posOffset>733425</wp:posOffset>
                      </wp:positionH>
                      <wp:positionV relativeFrom="paragraph">
                        <wp:posOffset>90805</wp:posOffset>
                      </wp:positionV>
                      <wp:extent cx="85725" cy="47625"/>
                      <wp:effectExtent l="19050" t="19050" r="28575" b="9525"/>
                      <wp:wrapNone/>
                      <wp:docPr id="647" name="Text Box 647">
                        <a:extLst xmlns:a="http://schemas.openxmlformats.org/drawingml/2006/main">
                          <a:ext uri="{FF2B5EF4-FFF2-40B4-BE49-F238E27FC236}">
                            <a16:creationId xmlns:a16="http://schemas.microsoft.com/office/drawing/2014/main" id="{03223587-6912-4CE0-9F9E-9196E1BB9EA9}"/>
                          </a:ext>
                        </a:extLst>
                      </wp:docPr>
                      <wp:cNvGraphicFramePr/>
                      <a:graphic xmlns:a="http://schemas.openxmlformats.org/drawingml/2006/main">
                        <a:graphicData uri="http://schemas.microsoft.com/office/word/2010/wordprocessingShape">
                          <wps:wsp>
                            <wps:cNvSpPr txBox="1"/>
                            <wps:spPr>
                              <a:xfrm>
                                <a:off x="0" y="0"/>
                                <a:ext cx="85345"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66F0BB1A" id="Text Box 647" o:spid="_x0000_s1026" type="#_x0000_t202" style="position:absolute;margin-left:57.75pt;margin-top:7.15pt;width:6.75pt;height:3.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0816" behindDoc="0" locked="0" layoutInCell="1" allowOverlap="1" wp14:anchorId="327174C8" wp14:editId="68E4BF11">
                      <wp:simplePos x="0" y="0"/>
                      <wp:positionH relativeFrom="column">
                        <wp:posOffset>733425</wp:posOffset>
                      </wp:positionH>
                      <wp:positionV relativeFrom="paragraph">
                        <wp:posOffset>85725</wp:posOffset>
                      </wp:positionV>
                      <wp:extent cx="85725" cy="43180"/>
                      <wp:effectExtent l="19050" t="19050" r="28575" b="13970"/>
                      <wp:wrapNone/>
                      <wp:docPr id="646" name="Text Box 646">
                        <a:extLst xmlns:a="http://schemas.openxmlformats.org/drawingml/2006/main">
                          <a:ext uri="{FF2B5EF4-FFF2-40B4-BE49-F238E27FC236}">
                            <a16:creationId xmlns:a16="http://schemas.microsoft.com/office/drawing/2014/main" id="{AA1E3DFD-B5FC-4D2C-864F-32B0384A25E9}"/>
                          </a:ext>
                        </a:extLst>
                      </wp:docPr>
                      <wp:cNvGraphicFramePr/>
                      <a:graphic xmlns:a="http://schemas.openxmlformats.org/drawingml/2006/main">
                        <a:graphicData uri="http://schemas.microsoft.com/office/word/2010/wordprocessingShape">
                          <wps:wsp>
                            <wps:cNvSpPr txBox="1"/>
                            <wps:spPr>
                              <a:xfrm>
                                <a:off x="0" y="0"/>
                                <a:ext cx="85345" cy="38398"/>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1DF3711A" id="Text Box 646" o:spid="_x0000_s1026" type="#_x0000_t202" style="position:absolute;margin-left:57.75pt;margin-top:6.75pt;width:6.75pt;height:3.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1840" behindDoc="0" locked="0" layoutInCell="1" allowOverlap="1" wp14:anchorId="4599D8D3" wp14:editId="72B0A867">
                      <wp:simplePos x="0" y="0"/>
                      <wp:positionH relativeFrom="column">
                        <wp:posOffset>733425</wp:posOffset>
                      </wp:positionH>
                      <wp:positionV relativeFrom="paragraph">
                        <wp:posOffset>85725</wp:posOffset>
                      </wp:positionV>
                      <wp:extent cx="85725" cy="43180"/>
                      <wp:effectExtent l="19050" t="19050" r="28575" b="13970"/>
                      <wp:wrapNone/>
                      <wp:docPr id="645" name="Text Box 645">
                        <a:extLst xmlns:a="http://schemas.openxmlformats.org/drawingml/2006/main">
                          <a:ext uri="{FF2B5EF4-FFF2-40B4-BE49-F238E27FC236}">
                            <a16:creationId xmlns:a16="http://schemas.microsoft.com/office/drawing/2014/main" id="{9432BC1B-5C29-4967-AE2D-90B99EA30AEE}"/>
                          </a:ext>
                        </a:extLst>
                      </wp:docPr>
                      <wp:cNvGraphicFramePr/>
                      <a:graphic xmlns:a="http://schemas.openxmlformats.org/drawingml/2006/main">
                        <a:graphicData uri="http://schemas.microsoft.com/office/word/2010/wordprocessingShape">
                          <wps:wsp>
                            <wps:cNvSpPr txBox="1"/>
                            <wps:spPr>
                              <a:xfrm>
                                <a:off x="0" y="0"/>
                                <a:ext cx="85345" cy="38398"/>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579E6ED3" id="Text Box 645" o:spid="_x0000_s1026" type="#_x0000_t202" style="position:absolute;margin-left:57.75pt;margin-top:6.75pt;width:6.75pt;height:3.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2864" behindDoc="0" locked="0" layoutInCell="1" allowOverlap="1" wp14:anchorId="3A1FEB06" wp14:editId="22001DFD">
                      <wp:simplePos x="0" y="0"/>
                      <wp:positionH relativeFrom="column">
                        <wp:posOffset>733425</wp:posOffset>
                      </wp:positionH>
                      <wp:positionV relativeFrom="paragraph">
                        <wp:posOffset>47625</wp:posOffset>
                      </wp:positionV>
                      <wp:extent cx="81280" cy="38100"/>
                      <wp:effectExtent l="19050" t="19050" r="33020" b="19050"/>
                      <wp:wrapNone/>
                      <wp:docPr id="644" name="Text Box 644">
                        <a:extLst xmlns:a="http://schemas.openxmlformats.org/drawingml/2006/main">
                          <a:ext uri="{FF2B5EF4-FFF2-40B4-BE49-F238E27FC236}">
                            <a16:creationId xmlns:a16="http://schemas.microsoft.com/office/drawing/2014/main" id="{D4511824-5FEA-44F5-82D0-681641A13837}"/>
                          </a:ext>
                        </a:extLst>
                      </wp:docPr>
                      <wp:cNvGraphicFramePr/>
                      <a:graphic xmlns:a="http://schemas.openxmlformats.org/drawingml/2006/main">
                        <a:graphicData uri="http://schemas.microsoft.com/office/word/2010/wordprocessingShape">
                          <wps:wsp>
                            <wps:cNvSpPr txBox="1"/>
                            <wps:spPr>
                              <a:xfrm>
                                <a:off x="0" y="0"/>
                                <a:ext cx="78780" cy="38397"/>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4151631D" id="Text Box 644" o:spid="_x0000_s1026" type="#_x0000_t202" style="position:absolute;margin-left:57.75pt;margin-top:3.75pt;width:6.4pt;height: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3888" behindDoc="0" locked="0" layoutInCell="1" allowOverlap="1" wp14:anchorId="75880CE2" wp14:editId="5AA240B9">
                      <wp:simplePos x="0" y="0"/>
                      <wp:positionH relativeFrom="column">
                        <wp:posOffset>733425</wp:posOffset>
                      </wp:positionH>
                      <wp:positionV relativeFrom="paragraph">
                        <wp:posOffset>85725</wp:posOffset>
                      </wp:positionV>
                      <wp:extent cx="85725" cy="43180"/>
                      <wp:effectExtent l="19050" t="19050" r="28575" b="13970"/>
                      <wp:wrapNone/>
                      <wp:docPr id="643" name="Text Box 643">
                        <a:extLst xmlns:a="http://schemas.openxmlformats.org/drawingml/2006/main">
                          <a:ext uri="{FF2B5EF4-FFF2-40B4-BE49-F238E27FC236}">
                            <a16:creationId xmlns:a16="http://schemas.microsoft.com/office/drawing/2014/main" id="{4547FD5D-6BA5-4B35-89E6-D09F5808F405}"/>
                          </a:ext>
                        </a:extLst>
                      </wp:docPr>
                      <wp:cNvGraphicFramePr/>
                      <a:graphic xmlns:a="http://schemas.openxmlformats.org/drawingml/2006/main">
                        <a:graphicData uri="http://schemas.microsoft.com/office/word/2010/wordprocessingShape">
                          <wps:wsp>
                            <wps:cNvSpPr txBox="1"/>
                            <wps:spPr>
                              <a:xfrm>
                                <a:off x="0" y="0"/>
                                <a:ext cx="85345" cy="38398"/>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753D5CDD" id="Text Box 643" o:spid="_x0000_s1026" type="#_x0000_t202" style="position:absolute;margin-left:57.75pt;margin-top:6.75pt;width:6.75pt;height:3.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" filled="f" stroked="f"/>
                  </w:pict>
                </mc:Fallback>
              </mc:AlternateContent>
            </w:r>
            <w:r w:rsidR="00B51F15" w:rsidRPr="0083138F">
              <w:rPr>
                <w:szCs w:val="24"/>
              </w:rPr>
              <w:t xml:space="preserve">Phát hiện kháng thể kháng với HIV-1 và HIV-2 trong mẫu huyết thanh, huyết tương và máu toàn phần. </w:t>
            </w:r>
            <w:r w:rsidR="00B51F15" w:rsidRPr="0083138F">
              <w:rPr>
                <w:szCs w:val="24"/>
              </w:rPr>
              <w:br/>
              <w:t xml:space="preserve">- Độ nhạy: 99,9 - 100%; Độ đặc hiệu: </w:t>
            </w:r>
            <w:r w:rsidR="00B51F15" w:rsidRPr="0083138F">
              <w:rPr>
                <w:rFonts w:ascii="Calibri" w:hAnsi="Calibri" w:cs="Calibri"/>
                <w:szCs w:val="24"/>
              </w:rPr>
              <w:t>≥</w:t>
            </w:r>
            <w:r w:rsidR="00B51F15" w:rsidRPr="0083138F">
              <w:rPr>
                <w:sz w:val="12"/>
                <w:szCs w:val="12"/>
              </w:rPr>
              <w:t xml:space="preserve"> </w:t>
            </w:r>
            <w:r w:rsidR="00B51F15" w:rsidRPr="0083138F">
              <w:rPr>
                <w:szCs w:val="24"/>
              </w:rPr>
              <w:t>99,75%.</w:t>
            </w:r>
            <w:r w:rsidR="00B51F15" w:rsidRPr="0083138F">
              <w:rPr>
                <w:szCs w:val="24"/>
              </w:rPr>
              <w:br/>
              <w:t>- Độ ổn định của kết quả xét nghiệm tới 60 phút</w:t>
            </w:r>
            <w:r w:rsidR="00B51F15" w:rsidRPr="0083138F">
              <w:rPr>
                <w:szCs w:val="24"/>
              </w:rPr>
              <w:br/>
              <w:t>- Không sử dụng thêm bất kỳ dung dịch đệm cho mẫu máu huyết thanh, huyết tương</w:t>
            </w:r>
            <w:r w:rsidR="00B51F15" w:rsidRPr="0083138F">
              <w:rPr>
                <w:szCs w:val="24"/>
              </w:rPr>
              <w:br/>
              <w:t xml:space="preserve">- Thể tích mẫu sử dụng: huyết thanh/huyết tương/máu toàn phần: </w:t>
            </w:r>
            <w:r w:rsidR="00B51F15" w:rsidRPr="0083138F">
              <w:rPr>
                <w:rFonts w:ascii="Calibri" w:hAnsi="Calibri" w:cs="Calibri"/>
                <w:szCs w:val="24"/>
              </w:rPr>
              <w:t>≥</w:t>
            </w:r>
            <w:r w:rsidR="00B51F15" w:rsidRPr="0083138F">
              <w:rPr>
                <w:sz w:val="12"/>
                <w:szCs w:val="12"/>
              </w:rPr>
              <w:t xml:space="preserve"> </w:t>
            </w:r>
            <w:r w:rsidR="00B51F15" w:rsidRPr="0083138F">
              <w:rPr>
                <w:szCs w:val="24"/>
              </w:rPr>
              <w:t>50uL</w:t>
            </w:r>
            <w:r w:rsidR="00B51F15" w:rsidRPr="0083138F">
              <w:rPr>
                <w:szCs w:val="24"/>
              </w:rPr>
              <w:br/>
              <w:t>- Nhiệt độ bảo quản: 2 – 30 °C</w:t>
            </w:r>
            <w:r w:rsidR="00B51F15" w:rsidRPr="0083138F">
              <w:rPr>
                <w:szCs w:val="24"/>
              </w:rPr>
              <w:br/>
              <w:t>- Được ban hành trong Hướng dẫn Quản Lý, Điều trị và chăm sóc HIV/AIDS của BYT hiện hành.</w:t>
            </w:r>
          </w:p>
        </w:tc>
        <w:tc>
          <w:tcPr>
            <w:tcW w:w="538" w:type="pct"/>
            <w:tcBorders>
              <w:top w:val="single" w:sz="4" w:space="0" w:color="auto"/>
              <w:left w:val="single" w:sz="4" w:space="0" w:color="auto"/>
              <w:bottom w:val="single" w:sz="4" w:space="0" w:color="auto"/>
              <w:right w:val="single" w:sz="4" w:space="0" w:color="auto"/>
            </w:tcBorders>
          </w:tcPr>
          <w:p w14:paraId="4A5610D8" w14:textId="4612438C"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62D119B0" w14:textId="341FE14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0AD3725F" w14:textId="176C630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6CD75C88" w14:textId="7B195F5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tcPr>
          <w:p w14:paraId="1D05CC30" w14:textId="12DE741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7A6308A2"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2C594C70"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5</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78D62BCB"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HIV 2</w:t>
            </w:r>
          </w:p>
        </w:tc>
        <w:tc>
          <w:tcPr>
            <w:tcW w:w="1789" w:type="pct"/>
            <w:tcBorders>
              <w:top w:val="single" w:sz="4" w:space="0" w:color="auto"/>
              <w:left w:val="single" w:sz="4" w:space="0" w:color="auto"/>
              <w:bottom w:val="single" w:sz="4" w:space="0" w:color="auto"/>
              <w:right w:val="single" w:sz="4" w:space="0" w:color="auto"/>
            </w:tcBorders>
          </w:tcPr>
          <w:p w14:paraId="207DF1F5" w14:textId="5A5ED12D" w:rsidR="0083138F" w:rsidRPr="0083138F" w:rsidRDefault="0083138F" w:rsidP="00B51F15">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2384" behindDoc="0" locked="0" layoutInCell="1" allowOverlap="1" wp14:anchorId="7F6333C8" wp14:editId="3851FFD3">
                      <wp:simplePos x="0" y="0"/>
                      <wp:positionH relativeFrom="column">
                        <wp:posOffset>733425</wp:posOffset>
                      </wp:positionH>
                      <wp:positionV relativeFrom="paragraph">
                        <wp:posOffset>104775</wp:posOffset>
                      </wp:positionV>
                      <wp:extent cx="85725" cy="28575"/>
                      <wp:effectExtent l="19050" t="38100" r="28575" b="28575"/>
                      <wp:wrapNone/>
                      <wp:docPr id="642" name="Text Box 642">
                        <a:extLst xmlns:a="http://schemas.openxmlformats.org/drawingml/2006/main">
                          <a:ext uri="{FF2B5EF4-FFF2-40B4-BE49-F238E27FC236}">
                            <a16:creationId xmlns:a16="http://schemas.microsoft.com/office/drawing/2014/main" id="{00000000-0008-0000-0200-000084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7CD6459C" id="Text Box 642" o:spid="_x0000_s1026" type="#_x0000_t202" style="position:absolute;margin-left:57.75pt;margin-top:8.25pt;width:6.75pt;height:2.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" filled="f" stroked="f"/>
                  </w:pict>
                </mc:Fallback>
              </mc:AlternateContent>
            </w:r>
            <w:r w:rsidRPr="0083138F">
              <w:rPr>
                <w:color w:val="36363D"/>
                <w:szCs w:val="24"/>
              </w:rPr>
              <w:t xml:space="preserve">Phát hiện tất cả các type kháng thể (IgG, IgM, IgA), phân biệt virus HIV-1  bao gồm type phụ O và HIV-2 bằng sự hình thành 3 vạch rõ ràng trong mẫu huyết thanh, huyết tương và máu toàn phần. </w:t>
            </w:r>
            <w:r w:rsidRPr="0083138F">
              <w:rPr>
                <w:color w:val="36363D"/>
                <w:szCs w:val="24"/>
              </w:rPr>
              <w:br/>
              <w:t xml:space="preserve">Độ nhạy: 99 - 100%; Độ đặc hiệu: </w:t>
            </w:r>
            <w:r w:rsidRPr="0083138F">
              <w:rPr>
                <w:rFonts w:ascii="Calibri" w:hAnsi="Calibri" w:cs="Calibri"/>
                <w:color w:val="36363D"/>
                <w:szCs w:val="24"/>
              </w:rPr>
              <w:t>≥</w:t>
            </w:r>
            <w:r w:rsidRPr="0083138F">
              <w:rPr>
                <w:color w:val="36363D"/>
                <w:sz w:val="12"/>
                <w:szCs w:val="12"/>
              </w:rPr>
              <w:t xml:space="preserve"> </w:t>
            </w:r>
            <w:r w:rsidRPr="0083138F">
              <w:rPr>
                <w:color w:val="36363D"/>
                <w:szCs w:val="24"/>
              </w:rPr>
              <w:t>99.8% so với ELISA.</w:t>
            </w:r>
            <w:r w:rsidRPr="0083138F">
              <w:rPr>
                <w:color w:val="36363D"/>
                <w:szCs w:val="24"/>
              </w:rPr>
              <w:br/>
              <w:t xml:space="preserve">Cộng hợp vàng: Kháng nguyên HIV-1 gp41, p24, HIV-2 gp36 tái tổ hợp – chất keo vàng (1,0 ± 0,2 μg) hoặc tương đương; Vạch thử 1: Kháng nguyên HIV -1 tái tổ hợp (gp41, p24) (0,625 ± 0,125 μg) hoặc tương đương; Vạch thử 2: Kháng nguyên HIV -2 tái </w:t>
            </w:r>
            <w:r w:rsidRPr="0083138F">
              <w:rPr>
                <w:color w:val="36363D"/>
                <w:szCs w:val="24"/>
              </w:rPr>
              <w:lastRenderedPageBreak/>
              <w:t>tổ hợp (gp36) (0,5±0,1μg) hoặc tương đương; Vạch chứng: Huyết thanh dê có kháng thể HIV (0,75 ± 0,15 μg) hoặc tương đương</w:t>
            </w:r>
            <w:r w:rsidRPr="0083138F">
              <w:rPr>
                <w:color w:val="36363D"/>
                <w:szCs w:val="24"/>
              </w:rPr>
              <w:br/>
              <w:t>- Được ban hành trong Hướng dẫn Quản Lý, Điều trị và chăm sóc HIV/AIDS của BYT hiện hành</w:t>
            </w:r>
          </w:p>
        </w:tc>
        <w:tc>
          <w:tcPr>
            <w:tcW w:w="538" w:type="pct"/>
            <w:tcBorders>
              <w:top w:val="single" w:sz="4" w:space="0" w:color="auto"/>
              <w:left w:val="single" w:sz="4" w:space="0" w:color="auto"/>
              <w:bottom w:val="single" w:sz="4" w:space="0" w:color="auto"/>
              <w:right w:val="single" w:sz="4" w:space="0" w:color="auto"/>
            </w:tcBorders>
          </w:tcPr>
          <w:p w14:paraId="1AB7FBAE" w14:textId="42F32EB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1F3EF41E" w14:textId="14D177F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4D27D553" w14:textId="665638E4"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0C2FB45C" w14:textId="7B07690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1D26F3C8" w14:textId="45B63B2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030F4C0F"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444F2BE8"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6</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2C544344"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HIV 3</w:t>
            </w:r>
          </w:p>
        </w:tc>
        <w:tc>
          <w:tcPr>
            <w:tcW w:w="1789" w:type="pct"/>
            <w:tcBorders>
              <w:top w:val="single" w:sz="4" w:space="0" w:color="auto"/>
              <w:left w:val="single" w:sz="4" w:space="0" w:color="auto"/>
              <w:bottom w:val="single" w:sz="4" w:space="0" w:color="auto"/>
              <w:right w:val="single" w:sz="4" w:space="0" w:color="auto"/>
            </w:tcBorders>
          </w:tcPr>
          <w:p w14:paraId="7096AA43" w14:textId="028B9321" w:rsidR="0083138F" w:rsidRPr="0083138F" w:rsidRDefault="0083138F" w:rsidP="00B51F15">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3408" behindDoc="0" locked="0" layoutInCell="1" allowOverlap="1" wp14:anchorId="1BC67F43" wp14:editId="4804C305">
                      <wp:simplePos x="0" y="0"/>
                      <wp:positionH relativeFrom="column">
                        <wp:posOffset>733425</wp:posOffset>
                      </wp:positionH>
                      <wp:positionV relativeFrom="paragraph">
                        <wp:posOffset>104775</wp:posOffset>
                      </wp:positionV>
                      <wp:extent cx="85725" cy="33655"/>
                      <wp:effectExtent l="19050" t="19050" r="28575" b="23495"/>
                      <wp:wrapNone/>
                      <wp:docPr id="641" name="Text Box 641">
                        <a:extLst xmlns:a="http://schemas.openxmlformats.org/drawingml/2006/main">
                          <a:ext uri="{FF2B5EF4-FFF2-40B4-BE49-F238E27FC236}">
                            <a16:creationId xmlns:a16="http://schemas.microsoft.com/office/drawing/2014/main" id="{00000000-0008-0000-0200-000085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07A20142" id="Text Box 641" o:spid="_x0000_s1026" type="#_x0000_t202" style="position:absolute;margin-left:57.75pt;margin-top:8.25pt;width:6.75pt;height:2.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4912" behindDoc="0" locked="0" layoutInCell="1" allowOverlap="1" wp14:anchorId="290CEDB4" wp14:editId="7DEE44DA">
                      <wp:simplePos x="0" y="0"/>
                      <wp:positionH relativeFrom="column">
                        <wp:posOffset>733425</wp:posOffset>
                      </wp:positionH>
                      <wp:positionV relativeFrom="paragraph">
                        <wp:posOffset>85725</wp:posOffset>
                      </wp:positionV>
                      <wp:extent cx="85725" cy="52705"/>
                      <wp:effectExtent l="19050" t="0" r="28575" b="4445"/>
                      <wp:wrapNone/>
                      <wp:docPr id="640" name="Text Box 640">
                        <a:extLst xmlns:a="http://schemas.openxmlformats.org/drawingml/2006/main">
                          <a:ext uri="{FF2B5EF4-FFF2-40B4-BE49-F238E27FC236}">
                            <a16:creationId xmlns:a16="http://schemas.microsoft.com/office/drawing/2014/main" id="{8DE45FE4-60E8-4E58-96DF-E67AB6CDD1A1}"/>
                          </a:ext>
                        </a:extLst>
                      </wp:docPr>
                      <wp:cNvGraphicFramePr/>
                      <a:graphic xmlns:a="http://schemas.openxmlformats.org/drawingml/2006/main">
                        <a:graphicData uri="http://schemas.microsoft.com/office/word/2010/wordprocessingShape">
                          <wps:wsp>
                            <wps:cNvSpPr txBox="1"/>
                            <wps:spPr>
                              <a:xfrm>
                                <a:off x="0" y="0"/>
                                <a:ext cx="85345"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15B10404" id="Text Box 640" o:spid="_x0000_s1026" type="#_x0000_t202" style="position:absolute;margin-left:57.75pt;margin-top:6.75pt;width:6.75pt;height: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5936" behindDoc="0" locked="0" layoutInCell="1" allowOverlap="1" wp14:anchorId="7007ED5A" wp14:editId="2BF7A961">
                      <wp:simplePos x="0" y="0"/>
                      <wp:positionH relativeFrom="column">
                        <wp:posOffset>733425</wp:posOffset>
                      </wp:positionH>
                      <wp:positionV relativeFrom="paragraph">
                        <wp:posOffset>85725</wp:posOffset>
                      </wp:positionV>
                      <wp:extent cx="85725" cy="52705"/>
                      <wp:effectExtent l="19050" t="0" r="28575" b="4445"/>
                      <wp:wrapNone/>
                      <wp:docPr id="639" name="Text Box 639">
                        <a:extLst xmlns:a="http://schemas.openxmlformats.org/drawingml/2006/main">
                          <a:ext uri="{FF2B5EF4-FFF2-40B4-BE49-F238E27FC236}">
                            <a16:creationId xmlns:a16="http://schemas.microsoft.com/office/drawing/2014/main" id="{4C6B1A04-07AD-4CE9-86F5-1D8B3F660DEA}"/>
                          </a:ext>
                        </a:extLst>
                      </wp:docPr>
                      <wp:cNvGraphicFramePr/>
                      <a:graphic xmlns:a="http://schemas.openxmlformats.org/drawingml/2006/main">
                        <a:graphicData uri="http://schemas.microsoft.com/office/word/2010/wordprocessingShape">
                          <wps:wsp>
                            <wps:cNvSpPr txBox="1"/>
                            <wps:spPr>
                              <a:xfrm>
                                <a:off x="0" y="0"/>
                                <a:ext cx="85345"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2BE6CBC4" id="Text Box 639" o:spid="_x0000_s1026" type="#_x0000_t202" style="position:absolute;margin-left:57.75pt;margin-top:6.75pt;width:6.75pt;height:4.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6960" behindDoc="0" locked="0" layoutInCell="1" allowOverlap="1" wp14:anchorId="7B29832A" wp14:editId="02EE458A">
                      <wp:simplePos x="0" y="0"/>
                      <wp:positionH relativeFrom="column">
                        <wp:posOffset>733425</wp:posOffset>
                      </wp:positionH>
                      <wp:positionV relativeFrom="paragraph">
                        <wp:posOffset>47625</wp:posOffset>
                      </wp:positionV>
                      <wp:extent cx="81280" cy="57150"/>
                      <wp:effectExtent l="19050" t="0" r="33020" b="0"/>
                      <wp:wrapNone/>
                      <wp:docPr id="638" name="Text Box 638">
                        <a:extLst xmlns:a="http://schemas.openxmlformats.org/drawingml/2006/main">
                          <a:ext uri="{FF2B5EF4-FFF2-40B4-BE49-F238E27FC236}">
                            <a16:creationId xmlns:a16="http://schemas.microsoft.com/office/drawing/2014/main" id="{9A3E4923-2231-4AAB-9AD9-F5A41DFB6DB3}"/>
                          </a:ext>
                        </a:extLst>
                      </wp:docPr>
                      <wp:cNvGraphicFramePr/>
                      <a:graphic xmlns:a="http://schemas.openxmlformats.org/drawingml/2006/main">
                        <a:graphicData uri="http://schemas.microsoft.com/office/word/2010/wordprocessingShape">
                          <wps:wsp>
                            <wps:cNvSpPr txBox="1"/>
                            <wps:spPr>
                              <a:xfrm>
                                <a:off x="0" y="0"/>
                                <a:ext cx="78780"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1620F2DB" id="Text Box 638" o:spid="_x0000_s1026" type="#_x0000_t202" style="position:absolute;margin-left:57.75pt;margin-top:3.75pt;width:6.4pt;height: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17984" behindDoc="0" locked="0" layoutInCell="1" allowOverlap="1" wp14:anchorId="0299CAA3" wp14:editId="1E263A19">
                      <wp:simplePos x="0" y="0"/>
                      <wp:positionH relativeFrom="column">
                        <wp:posOffset>733425</wp:posOffset>
                      </wp:positionH>
                      <wp:positionV relativeFrom="paragraph">
                        <wp:posOffset>85725</wp:posOffset>
                      </wp:positionV>
                      <wp:extent cx="85725" cy="52705"/>
                      <wp:effectExtent l="19050" t="0" r="28575" b="4445"/>
                      <wp:wrapNone/>
                      <wp:docPr id="637" name="Text Box 637">
                        <a:extLst xmlns:a="http://schemas.openxmlformats.org/drawingml/2006/main">
                          <a:ext uri="{FF2B5EF4-FFF2-40B4-BE49-F238E27FC236}">
                            <a16:creationId xmlns:a16="http://schemas.microsoft.com/office/drawing/2014/main" id="{F932E922-1F56-4FB2-8DD3-80F60480B053}"/>
                          </a:ext>
                        </a:extLst>
                      </wp:docPr>
                      <wp:cNvGraphicFramePr/>
                      <a:graphic xmlns:a="http://schemas.openxmlformats.org/drawingml/2006/main">
                        <a:graphicData uri="http://schemas.microsoft.com/office/word/2010/wordprocessingShape">
                          <wps:wsp>
                            <wps:cNvSpPr txBox="1"/>
                            <wps:spPr>
                              <a:xfrm>
                                <a:off x="0" y="0"/>
                                <a:ext cx="85345" cy="5320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01F22406" id="Text Box 637" o:spid="_x0000_s1026" type="#_x0000_t202" style="position:absolute;margin-left:57.75pt;margin-top:6.75pt;width:6.75pt;height: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" filled="f" stroked="f"/>
                  </w:pict>
                </mc:Fallback>
              </mc:AlternateContent>
            </w:r>
            <w:r w:rsidRPr="0083138F">
              <w:rPr>
                <w:color w:val="000000"/>
                <w:szCs w:val="24"/>
              </w:rPr>
              <w:t>Độ Nhạy: 99,9 - 100%</w:t>
            </w:r>
            <w:r w:rsidRPr="0083138F">
              <w:rPr>
                <w:color w:val="000000"/>
                <w:szCs w:val="24"/>
              </w:rPr>
              <w:br/>
              <w:t xml:space="preserve">Độ đặc hiệu: </w:t>
            </w:r>
            <w:r w:rsidRPr="0083138F">
              <w:rPr>
                <w:rFonts w:ascii="Calibri" w:hAnsi="Calibri" w:cs="Calibri"/>
                <w:color w:val="000000"/>
                <w:szCs w:val="24"/>
              </w:rPr>
              <w:t xml:space="preserve">≥ </w:t>
            </w:r>
            <w:r w:rsidRPr="0083138F">
              <w:rPr>
                <w:color w:val="000000"/>
                <w:szCs w:val="24"/>
              </w:rPr>
              <w:t>98.74%</w:t>
            </w:r>
            <w:r w:rsidRPr="0083138F">
              <w:rPr>
                <w:color w:val="000000"/>
                <w:szCs w:val="24"/>
              </w:rPr>
              <w:br/>
              <w:t>Độ ổn định kết quả: 20 Phút</w:t>
            </w:r>
            <w:r w:rsidRPr="0083138F">
              <w:rPr>
                <w:color w:val="000000"/>
                <w:szCs w:val="24"/>
              </w:rPr>
              <w:br/>
              <w:t xml:space="preserve">Mẫu bệnh phẩm: Máu toàn phần, huyết thanh, huyết tương </w:t>
            </w:r>
            <w:r w:rsidRPr="0083138F">
              <w:rPr>
                <w:color w:val="000000"/>
                <w:szCs w:val="24"/>
              </w:rPr>
              <w:br/>
              <w:t>- Thành Phần: Kháng nguyên tái tổ hợp HIV 1 (0.00402~0.161ug) hoặc tương đương, kháng thể HIV-1 (0.0604~0.201ug)hoặc tương đương, HIV type O (0.0402~0.0805ug) hoặc tương đương, Bovine Serum Albumin, protein tái tổ hợp HIV-2 (0.01006~0.0402ug) hoặc tương đương, Streptavidin, kháng thể đa dòng chuột, protein HIV-1 tái tổ hợp (0.0516~0.172ug) hoặc tương đương, kháng nguyên tái tổ hợp HIV-O (0.1032~0.344ug) hoặc tương đương, kháng nguyên monoclonal anti-human (0.0344~0.516ug) hoặc tương đương, protein tái tổ hợp HIV-2 (0.00172~0.172ug) hoặc tương đương. TIêu chuẩn ISO 13485 hoặc tương đương</w:t>
            </w:r>
            <w:r w:rsidRPr="0083138F">
              <w:rPr>
                <w:color w:val="000000"/>
                <w:szCs w:val="24"/>
              </w:rPr>
              <w:br/>
              <w:t>- Được ban hành trong Hướng dẫn Quản Lý, Điều trị và chăm sóc HIV/AIDS của BYT hiện hành</w:t>
            </w:r>
          </w:p>
        </w:tc>
        <w:tc>
          <w:tcPr>
            <w:tcW w:w="538" w:type="pct"/>
            <w:tcBorders>
              <w:top w:val="single" w:sz="4" w:space="0" w:color="auto"/>
              <w:left w:val="single" w:sz="4" w:space="0" w:color="auto"/>
              <w:bottom w:val="single" w:sz="4" w:space="0" w:color="auto"/>
              <w:right w:val="single" w:sz="4" w:space="0" w:color="auto"/>
            </w:tcBorders>
          </w:tcPr>
          <w:p w14:paraId="5F0EBD08" w14:textId="39E83D2B"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5376BCF0" w14:textId="3BDD754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0D3B25A6" w14:textId="3B1BFD9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311FF858" w14:textId="641CACBF"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328713CC" w14:textId="06541E5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6BB1BFBF"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7CE591D8"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lastRenderedPageBreak/>
              <w:t>7</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0E1906BB"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 xml:space="preserve">Hóa chất định nhóm máu Anti A + B </w:t>
            </w:r>
          </w:p>
        </w:tc>
        <w:tc>
          <w:tcPr>
            <w:tcW w:w="1789" w:type="pct"/>
            <w:tcBorders>
              <w:top w:val="single" w:sz="4" w:space="0" w:color="auto"/>
              <w:left w:val="single" w:sz="4" w:space="0" w:color="auto"/>
              <w:bottom w:val="single" w:sz="4" w:space="0" w:color="auto"/>
              <w:right w:val="single" w:sz="4" w:space="0" w:color="auto"/>
            </w:tcBorders>
          </w:tcPr>
          <w:p w14:paraId="7123F6B1"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Hóa chất định lượng nhóm máu hệ ABO</w:t>
            </w:r>
          </w:p>
        </w:tc>
        <w:tc>
          <w:tcPr>
            <w:tcW w:w="538" w:type="pct"/>
            <w:tcBorders>
              <w:top w:val="single" w:sz="4" w:space="0" w:color="auto"/>
              <w:left w:val="single" w:sz="4" w:space="0" w:color="auto"/>
              <w:bottom w:val="single" w:sz="4" w:space="0" w:color="auto"/>
              <w:right w:val="single" w:sz="4" w:space="0" w:color="auto"/>
            </w:tcBorders>
          </w:tcPr>
          <w:p w14:paraId="0BBBDE70" w14:textId="11C3D88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41512529" w14:textId="21032C3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610B71C1" w14:textId="327DD939"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0F17ED7B" w14:textId="3C70126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23FE3E88" w14:textId="1D7F6C7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4D90D9A8"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1D15E226"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8</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6B9184AC"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CEA test nhanh</w:t>
            </w:r>
          </w:p>
        </w:tc>
        <w:tc>
          <w:tcPr>
            <w:tcW w:w="1789" w:type="pct"/>
            <w:tcBorders>
              <w:top w:val="single" w:sz="4" w:space="0" w:color="auto"/>
              <w:left w:val="single" w:sz="4" w:space="0" w:color="auto"/>
              <w:bottom w:val="single" w:sz="4" w:space="0" w:color="auto"/>
              <w:right w:val="single" w:sz="4" w:space="0" w:color="auto"/>
            </w:tcBorders>
          </w:tcPr>
          <w:p w14:paraId="031C96D5" w14:textId="326F4FA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4432" behindDoc="0" locked="0" layoutInCell="1" allowOverlap="1" wp14:anchorId="60FF83BD" wp14:editId="338A7C87">
                      <wp:simplePos x="0" y="0"/>
                      <wp:positionH relativeFrom="column">
                        <wp:posOffset>733425</wp:posOffset>
                      </wp:positionH>
                      <wp:positionV relativeFrom="paragraph">
                        <wp:posOffset>100330</wp:posOffset>
                      </wp:positionV>
                      <wp:extent cx="85725" cy="43180"/>
                      <wp:effectExtent l="19050" t="19050" r="28575" b="13970"/>
                      <wp:wrapNone/>
                      <wp:docPr id="636" name="Text Box 636">
                        <a:extLst xmlns:a="http://schemas.openxmlformats.org/drawingml/2006/main">
                          <a:ext uri="{FF2B5EF4-FFF2-40B4-BE49-F238E27FC236}">
                            <a16:creationId xmlns:a16="http://schemas.microsoft.com/office/drawing/2014/main" id="{00000000-0008-0000-0200-000086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5B2DAC17" id="Text Box 636" o:spid="_x0000_s1026" type="#_x0000_t202" style="position:absolute;margin-left:57.75pt;margin-top:7.9pt;width:6.75pt;height:3.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7504" behindDoc="0" locked="0" layoutInCell="1" allowOverlap="1" wp14:anchorId="456DD02A" wp14:editId="50191258">
                      <wp:simplePos x="0" y="0"/>
                      <wp:positionH relativeFrom="column">
                        <wp:posOffset>733425</wp:posOffset>
                      </wp:positionH>
                      <wp:positionV relativeFrom="paragraph">
                        <wp:posOffset>85725</wp:posOffset>
                      </wp:positionV>
                      <wp:extent cx="85725" cy="43180"/>
                      <wp:effectExtent l="19050" t="19050" r="28575" b="13970"/>
                      <wp:wrapNone/>
                      <wp:docPr id="635" name="Text Box 635">
                        <a:extLst xmlns:a="http://schemas.openxmlformats.org/drawingml/2006/main">
                          <a:ext uri="{FF2B5EF4-FFF2-40B4-BE49-F238E27FC236}">
                            <a16:creationId xmlns:a16="http://schemas.microsoft.com/office/drawing/2014/main" id="{C46481A4-DEB6-42D6-A0B6-FF98FB21C79A}"/>
                          </a:ext>
                        </a:extLst>
                      </wp:docPr>
                      <wp:cNvGraphicFramePr/>
                      <a:graphic xmlns:a="http://schemas.openxmlformats.org/drawingml/2006/main">
                        <a:graphicData uri="http://schemas.microsoft.com/office/word/2010/wordprocessingShape">
                          <wps:wsp>
                            <wps:cNvSpPr txBox="1"/>
                            <wps:spPr>
                              <a:xfrm>
                                <a:off x="0" y="0"/>
                                <a:ext cx="85345" cy="38323"/>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39BA84FD" id="Text Box 635" o:spid="_x0000_s1026" type="#_x0000_t202" style="position:absolute;margin-left:57.75pt;margin-top:6.75pt;width:6.75pt;height:3.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8528" behindDoc="0" locked="0" layoutInCell="1" allowOverlap="1" wp14:anchorId="20D7B852" wp14:editId="240F14D4">
                      <wp:simplePos x="0" y="0"/>
                      <wp:positionH relativeFrom="column">
                        <wp:posOffset>733425</wp:posOffset>
                      </wp:positionH>
                      <wp:positionV relativeFrom="paragraph">
                        <wp:posOffset>85725</wp:posOffset>
                      </wp:positionV>
                      <wp:extent cx="85725" cy="43180"/>
                      <wp:effectExtent l="19050" t="19050" r="28575" b="13970"/>
                      <wp:wrapNone/>
                      <wp:docPr id="634" name="Text Box 634">
                        <a:extLst xmlns:a="http://schemas.openxmlformats.org/drawingml/2006/main">
                          <a:ext uri="{FF2B5EF4-FFF2-40B4-BE49-F238E27FC236}">
                            <a16:creationId xmlns:a16="http://schemas.microsoft.com/office/drawing/2014/main" id="{D5152E91-92FD-413C-B1FB-1C8E37F1EF06}"/>
                          </a:ext>
                        </a:extLst>
                      </wp:docPr>
                      <wp:cNvGraphicFramePr/>
                      <a:graphic xmlns:a="http://schemas.openxmlformats.org/drawingml/2006/main">
                        <a:graphicData uri="http://schemas.microsoft.com/office/word/2010/wordprocessingShape">
                          <wps:wsp>
                            <wps:cNvSpPr txBox="1"/>
                            <wps:spPr>
                              <a:xfrm>
                                <a:off x="0" y="0"/>
                                <a:ext cx="85345" cy="38323"/>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4EF484AD" id="Text Box 634" o:spid="_x0000_s1026" type="#_x0000_t202" style="position:absolute;margin-left:57.75pt;margin-top:6.75pt;width:6.75pt;height:3.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9552" behindDoc="0" locked="0" layoutInCell="1" allowOverlap="1" wp14:anchorId="0EC6EC32" wp14:editId="7973B74C">
                      <wp:simplePos x="0" y="0"/>
                      <wp:positionH relativeFrom="column">
                        <wp:posOffset>733425</wp:posOffset>
                      </wp:positionH>
                      <wp:positionV relativeFrom="paragraph">
                        <wp:posOffset>47625</wp:posOffset>
                      </wp:positionV>
                      <wp:extent cx="81280" cy="38100"/>
                      <wp:effectExtent l="19050" t="19050" r="33020" b="19050"/>
                      <wp:wrapNone/>
                      <wp:docPr id="633" name="Text Box 633">
                        <a:extLst xmlns:a="http://schemas.openxmlformats.org/drawingml/2006/main">
                          <a:ext uri="{FF2B5EF4-FFF2-40B4-BE49-F238E27FC236}">
                            <a16:creationId xmlns:a16="http://schemas.microsoft.com/office/drawing/2014/main" id="{B90E90C2-B970-4FD9-94EA-D7EBAAFA509B}"/>
                          </a:ext>
                        </a:extLst>
                      </wp:docPr>
                      <wp:cNvGraphicFramePr/>
                      <a:graphic xmlns:a="http://schemas.openxmlformats.org/drawingml/2006/main">
                        <a:graphicData uri="http://schemas.microsoft.com/office/word/2010/wordprocessingShape">
                          <wps:wsp>
                            <wps:cNvSpPr txBox="1"/>
                            <wps:spPr>
                              <a:xfrm>
                                <a:off x="0" y="0"/>
                                <a:ext cx="78780" cy="38323"/>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6D97EC42" id="Text Box 633" o:spid="_x0000_s1026" type="#_x0000_t202" style="position:absolute;margin-left:57.75pt;margin-top:3.75pt;width:6.4pt;height: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" filled="f" stroked="f"/>
                  </w:pict>
                </mc:Fallback>
              </mc:AlternateContent>
            </w:r>
            <w:r w:rsidRPr="0083138F">
              <w:rPr>
                <w:szCs w:val="24"/>
              </w:rPr>
              <w:t xml:space="preserve">Phát hiện định tính Kháng nguyên Carcinoembryonic trong máu toàn phần, huyết thanh hoặc huyết tương. Ngưỡng phát hiện là ≤ 5ng/ml </w:t>
            </w:r>
            <w:r w:rsidRPr="0083138F">
              <w:rPr>
                <w:szCs w:val="24"/>
              </w:rPr>
              <w:br/>
              <w:t>Không có phản ứng chéo với vi khuẩn, vi rút khác và với xét nghiệm AFP, Xét nghiệm RF</w:t>
            </w:r>
            <w:r w:rsidRPr="0083138F">
              <w:rPr>
                <w:szCs w:val="24"/>
              </w:rPr>
              <w:br/>
              <w:t xml:space="preserve">Độ nhạy </w:t>
            </w:r>
            <w:r w:rsidRPr="0083138F">
              <w:rPr>
                <w:rFonts w:ascii="Calibri" w:hAnsi="Calibri" w:cs="Calibri"/>
                <w:szCs w:val="24"/>
              </w:rPr>
              <w:t>≥</w:t>
            </w:r>
            <w:r w:rsidRPr="0083138F">
              <w:rPr>
                <w:sz w:val="12"/>
                <w:szCs w:val="12"/>
              </w:rPr>
              <w:t xml:space="preserve"> </w:t>
            </w:r>
            <w:r w:rsidRPr="0083138F">
              <w:rPr>
                <w:szCs w:val="24"/>
              </w:rPr>
              <w:t>98.5% ; Độ đặc hiệu ≥ 99.2%</w:t>
            </w:r>
            <w:r w:rsidRPr="0083138F">
              <w:rPr>
                <w:szCs w:val="24"/>
              </w:rPr>
              <w:br/>
              <w:t xml:space="preserve">Chính xác </w:t>
            </w:r>
            <w:r w:rsidRPr="0083138F">
              <w:rPr>
                <w:rFonts w:ascii="Calibri" w:hAnsi="Calibri" w:cs="Calibri"/>
                <w:szCs w:val="24"/>
              </w:rPr>
              <w:t>≥</w:t>
            </w:r>
            <w:r w:rsidRPr="0083138F">
              <w:rPr>
                <w:szCs w:val="24"/>
              </w:rPr>
              <w:t xml:space="preserve"> 99% </w:t>
            </w:r>
            <w:r w:rsidRPr="0083138F">
              <w:rPr>
                <w:szCs w:val="24"/>
              </w:rPr>
              <w:br/>
              <w:t>- Tiêu chuẩn chất lượng: ISO, CE hoặc tương đương</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7AD31C54" w14:textId="6533CB6C"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0FF2B024" w14:textId="1DA88645"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6C5C1597" w14:textId="5BC7DE50"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23B52AC2" w14:textId="3386F73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78361357" w14:textId="2157774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21EFAF13"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48FACEFB"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9</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58E361ED"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Alpha Fetoprotein (AFP)</w:t>
            </w:r>
          </w:p>
        </w:tc>
        <w:tc>
          <w:tcPr>
            <w:tcW w:w="1789" w:type="pct"/>
            <w:tcBorders>
              <w:top w:val="single" w:sz="4" w:space="0" w:color="auto"/>
              <w:left w:val="single" w:sz="4" w:space="0" w:color="auto"/>
              <w:bottom w:val="single" w:sz="4" w:space="0" w:color="auto"/>
              <w:right w:val="single" w:sz="4" w:space="0" w:color="auto"/>
            </w:tcBorders>
          </w:tcPr>
          <w:p w14:paraId="12EE528D" w14:textId="3F97FC0E" w:rsidR="0083138F" w:rsidRPr="0083138F" w:rsidRDefault="0083138F" w:rsidP="00B51F15">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5456" behindDoc="0" locked="0" layoutInCell="1" allowOverlap="1" wp14:anchorId="005FFBCE" wp14:editId="53C6C234">
                      <wp:simplePos x="0" y="0"/>
                      <wp:positionH relativeFrom="column">
                        <wp:posOffset>733425</wp:posOffset>
                      </wp:positionH>
                      <wp:positionV relativeFrom="paragraph">
                        <wp:posOffset>100330</wp:posOffset>
                      </wp:positionV>
                      <wp:extent cx="85725" cy="38100"/>
                      <wp:effectExtent l="19050" t="19050" r="28575" b="19050"/>
                      <wp:wrapNone/>
                      <wp:docPr id="632" name="Text Box 632">
                        <a:extLst xmlns:a="http://schemas.openxmlformats.org/drawingml/2006/main">
                          <a:ext uri="{FF2B5EF4-FFF2-40B4-BE49-F238E27FC236}">
                            <a16:creationId xmlns:a16="http://schemas.microsoft.com/office/drawing/2014/main" id="{00000000-0008-0000-0200-000087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7E90F81C" id="Text Box 632" o:spid="_x0000_s1026" type="#_x0000_t202" style="position:absolute;margin-left:57.75pt;margin-top:7.9pt;width:6.75pt;height: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0576" behindDoc="0" locked="0" layoutInCell="1" allowOverlap="1" wp14:anchorId="7D4BC5CE" wp14:editId="0ADD0564">
                      <wp:simplePos x="0" y="0"/>
                      <wp:positionH relativeFrom="column">
                        <wp:posOffset>733425</wp:posOffset>
                      </wp:positionH>
                      <wp:positionV relativeFrom="paragraph">
                        <wp:posOffset>85725</wp:posOffset>
                      </wp:positionV>
                      <wp:extent cx="85725" cy="38100"/>
                      <wp:effectExtent l="19050" t="19050" r="28575" b="19050"/>
                      <wp:wrapNone/>
                      <wp:docPr id="631" name="Text Box 631">
                        <a:extLst xmlns:a="http://schemas.openxmlformats.org/drawingml/2006/main">
                          <a:ext uri="{FF2B5EF4-FFF2-40B4-BE49-F238E27FC236}">
                            <a16:creationId xmlns:a16="http://schemas.microsoft.com/office/drawing/2014/main" id="{28E2938F-5FCE-49EB-9951-FF62814FB55B}"/>
                          </a:ext>
                        </a:extLst>
                      </wp:docPr>
                      <wp:cNvGraphicFramePr/>
                      <a:graphic xmlns:a="http://schemas.openxmlformats.org/drawingml/2006/main">
                        <a:graphicData uri="http://schemas.microsoft.com/office/word/2010/wordprocessingShape">
                          <wps:wsp>
                            <wps:cNvSpPr txBox="1"/>
                            <wps:spPr>
                              <a:xfrm>
                                <a:off x="0" y="0"/>
                                <a:ext cx="85345" cy="4055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690D744C" id="Text Box 631" o:spid="_x0000_s1026" type="#_x0000_t202" style="position:absolute;margin-left:57.75pt;margin-top:6.75pt;width:6.75pt;height: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1600" behindDoc="0" locked="0" layoutInCell="1" allowOverlap="1" wp14:anchorId="5EF063FA" wp14:editId="412F8DF0">
                      <wp:simplePos x="0" y="0"/>
                      <wp:positionH relativeFrom="column">
                        <wp:posOffset>733425</wp:posOffset>
                      </wp:positionH>
                      <wp:positionV relativeFrom="paragraph">
                        <wp:posOffset>85725</wp:posOffset>
                      </wp:positionV>
                      <wp:extent cx="85725" cy="38100"/>
                      <wp:effectExtent l="19050" t="19050" r="28575" b="19050"/>
                      <wp:wrapNone/>
                      <wp:docPr id="630" name="Text Box 630">
                        <a:extLst xmlns:a="http://schemas.openxmlformats.org/drawingml/2006/main">
                          <a:ext uri="{FF2B5EF4-FFF2-40B4-BE49-F238E27FC236}">
                            <a16:creationId xmlns:a16="http://schemas.microsoft.com/office/drawing/2014/main" id="{10101134-B86F-44D3-9316-7DBEDEE9D8E1}"/>
                          </a:ext>
                        </a:extLst>
                      </wp:docPr>
                      <wp:cNvGraphicFramePr/>
                      <a:graphic xmlns:a="http://schemas.openxmlformats.org/drawingml/2006/main">
                        <a:graphicData uri="http://schemas.microsoft.com/office/word/2010/wordprocessingShape">
                          <wps:wsp>
                            <wps:cNvSpPr txBox="1"/>
                            <wps:spPr>
                              <a:xfrm>
                                <a:off x="0" y="0"/>
                                <a:ext cx="85345" cy="40556"/>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5CDD0D85" id="Text Box 630" o:spid="_x0000_s1026" type="#_x0000_t202" style="position:absolute;margin-left:57.75pt;margin-top:6.75pt;width:6.75pt;height: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2624" behindDoc="0" locked="0" layoutInCell="1" allowOverlap="1" wp14:anchorId="47384483" wp14:editId="2B77D7BD">
                      <wp:simplePos x="0" y="0"/>
                      <wp:positionH relativeFrom="column">
                        <wp:posOffset>733425</wp:posOffset>
                      </wp:positionH>
                      <wp:positionV relativeFrom="paragraph">
                        <wp:posOffset>52705</wp:posOffset>
                      </wp:positionV>
                      <wp:extent cx="81280" cy="33655"/>
                      <wp:effectExtent l="19050" t="19050" r="33020" b="23495"/>
                      <wp:wrapNone/>
                      <wp:docPr id="629" name="Text Box 629">
                        <a:extLst xmlns:a="http://schemas.openxmlformats.org/drawingml/2006/main">
                          <a:ext uri="{FF2B5EF4-FFF2-40B4-BE49-F238E27FC236}">
                            <a16:creationId xmlns:a16="http://schemas.microsoft.com/office/drawing/2014/main" id="{E0BC1312-660A-4428-80AB-48EF163A4099}"/>
                          </a:ext>
                        </a:extLst>
                      </wp:docPr>
                      <wp:cNvGraphicFramePr/>
                      <a:graphic xmlns:a="http://schemas.openxmlformats.org/drawingml/2006/main">
                        <a:graphicData uri="http://schemas.microsoft.com/office/word/2010/wordprocessingShape">
                          <wps:wsp>
                            <wps:cNvSpPr txBox="1"/>
                            <wps:spPr>
                              <a:xfrm>
                                <a:off x="0" y="0"/>
                                <a:ext cx="78780" cy="365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525868BC" id="Text Box 629" o:spid="_x0000_s1026" type="#_x0000_t202" style="position:absolute;margin-left:57.75pt;margin-top:4.15pt;width:6.4pt;height:2.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" filled="f" stroked="f"/>
                  </w:pict>
                </mc:Fallback>
              </mc:AlternateContent>
            </w:r>
            <w:r w:rsidRPr="0083138F">
              <w:rPr>
                <w:szCs w:val="24"/>
              </w:rPr>
              <w:t>Phát hiện định tính Alpha-Fetoprotein trong máu toàn phần, huyết thanh hoặc huyết tương để hỗ trợ</w:t>
            </w:r>
            <w:r w:rsidRPr="0083138F">
              <w:rPr>
                <w:szCs w:val="24"/>
              </w:rPr>
              <w:br/>
              <w:t>chẩn đoán Ung thư biểu mô tế bào gan. Ngưỡng phát hiện tối thiểu là ≤ 10ng/ml.</w:t>
            </w:r>
            <w:r w:rsidRPr="0083138F">
              <w:rPr>
                <w:szCs w:val="24"/>
              </w:rPr>
              <w:br/>
              <w:t xml:space="preserve">Độ nhạy </w:t>
            </w:r>
            <w:r w:rsidRPr="0083138F">
              <w:rPr>
                <w:rFonts w:ascii="Calibri" w:hAnsi="Calibri" w:cs="Calibri"/>
                <w:szCs w:val="24"/>
              </w:rPr>
              <w:t>≥</w:t>
            </w:r>
            <w:r w:rsidRPr="0083138F">
              <w:rPr>
                <w:sz w:val="12"/>
                <w:szCs w:val="12"/>
              </w:rPr>
              <w:t xml:space="preserve"> </w:t>
            </w:r>
            <w:r w:rsidRPr="0083138F">
              <w:rPr>
                <w:szCs w:val="24"/>
              </w:rPr>
              <w:t xml:space="preserve">99.3% ; Độ đặc hiệu </w:t>
            </w:r>
            <w:r w:rsidRPr="0083138F">
              <w:rPr>
                <w:rFonts w:ascii="Calibri" w:hAnsi="Calibri" w:cs="Calibri"/>
                <w:szCs w:val="24"/>
              </w:rPr>
              <w:t>≥</w:t>
            </w:r>
            <w:r w:rsidRPr="0083138F">
              <w:rPr>
                <w:sz w:val="12"/>
                <w:szCs w:val="12"/>
              </w:rPr>
              <w:t xml:space="preserve"> </w:t>
            </w:r>
            <w:r w:rsidRPr="0083138F">
              <w:rPr>
                <w:szCs w:val="24"/>
              </w:rPr>
              <w:t>99%</w:t>
            </w:r>
            <w:r w:rsidRPr="0083138F">
              <w:rPr>
                <w:szCs w:val="24"/>
              </w:rPr>
              <w:br/>
              <w:t xml:space="preserve">Chính xác </w:t>
            </w:r>
            <w:r w:rsidRPr="0083138F">
              <w:rPr>
                <w:rFonts w:ascii="Calibri" w:hAnsi="Calibri" w:cs="Calibri"/>
                <w:szCs w:val="24"/>
              </w:rPr>
              <w:t>≥</w:t>
            </w:r>
            <w:r w:rsidRPr="0083138F">
              <w:rPr>
                <w:szCs w:val="24"/>
              </w:rPr>
              <w:t xml:space="preserve"> 99% </w:t>
            </w:r>
            <w:r w:rsidRPr="0083138F">
              <w:rPr>
                <w:szCs w:val="24"/>
              </w:rPr>
              <w:br/>
              <w:t>- Tiêu chuẩn chất lượng: ISO, CE hoặc tương đương</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5BE19675" w14:textId="07E7BE1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7855EFED" w14:textId="7401E62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13E246BE" w14:textId="160C616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6AC0B360" w14:textId="6EB44D75"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7DAE473B" w14:textId="0F0FDD95"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151329B2"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031C437F"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10</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6E561F93"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 xml:space="preserve">Test nhanh Troponin I </w:t>
            </w:r>
          </w:p>
        </w:tc>
        <w:tc>
          <w:tcPr>
            <w:tcW w:w="1789" w:type="pct"/>
            <w:tcBorders>
              <w:top w:val="single" w:sz="4" w:space="0" w:color="auto"/>
              <w:left w:val="single" w:sz="4" w:space="0" w:color="auto"/>
              <w:bottom w:val="single" w:sz="4" w:space="0" w:color="auto"/>
              <w:right w:val="single" w:sz="4" w:space="0" w:color="auto"/>
            </w:tcBorders>
          </w:tcPr>
          <w:p w14:paraId="695C1316" w14:textId="44AD7F3A" w:rsidR="0083138F" w:rsidRPr="0083138F" w:rsidRDefault="0083138F" w:rsidP="00B51F15">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796480" behindDoc="0" locked="0" layoutInCell="1" allowOverlap="1" wp14:anchorId="54A9357F" wp14:editId="1E868236">
                      <wp:simplePos x="0" y="0"/>
                      <wp:positionH relativeFrom="column">
                        <wp:posOffset>733425</wp:posOffset>
                      </wp:positionH>
                      <wp:positionV relativeFrom="paragraph">
                        <wp:posOffset>138430</wp:posOffset>
                      </wp:positionV>
                      <wp:extent cx="85725" cy="52705"/>
                      <wp:effectExtent l="19050" t="0" r="28575" b="4445"/>
                      <wp:wrapNone/>
                      <wp:docPr id="628" name="Text Box 628">
                        <a:extLst xmlns:a="http://schemas.openxmlformats.org/drawingml/2006/main">
                          <a:ext uri="{FF2B5EF4-FFF2-40B4-BE49-F238E27FC236}">
                            <a16:creationId xmlns:a16="http://schemas.microsoft.com/office/drawing/2014/main" id="{00000000-0008-0000-0200-000088000000}"/>
                          </a:ext>
                        </a:extLst>
                      </wp:docPr>
                      <wp:cNvGraphicFramePr/>
                      <a:graphic xmlns:a="http://schemas.openxmlformats.org/drawingml/2006/main">
                        <a:graphicData uri="http://schemas.microsoft.com/office/word/2010/wordprocessingShape">
                          <wps:wsp>
                            <wps:cNvSpPr txBox="1"/>
                            <wps:spPr>
                              <a:xfrm>
                                <a:off x="0" y="0"/>
                                <a:ext cx="85725" cy="38100"/>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4065FFB2" id="Text Box 628" o:spid="_x0000_s1026" type="#_x0000_t202" style="position:absolute;margin-left:57.75pt;margin-top:10.9pt;width:6.75pt;height: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3648" behindDoc="0" locked="0" layoutInCell="1" allowOverlap="1" wp14:anchorId="7A763627" wp14:editId="5C66D6A2">
                      <wp:simplePos x="0" y="0"/>
                      <wp:positionH relativeFrom="column">
                        <wp:posOffset>733425</wp:posOffset>
                      </wp:positionH>
                      <wp:positionV relativeFrom="paragraph">
                        <wp:posOffset>123825</wp:posOffset>
                      </wp:positionV>
                      <wp:extent cx="85725" cy="47625"/>
                      <wp:effectExtent l="19050" t="19050" r="28575" b="9525"/>
                      <wp:wrapNone/>
                      <wp:docPr id="627" name="Text Box 627">
                        <a:extLst xmlns:a="http://schemas.openxmlformats.org/drawingml/2006/main">
                          <a:ext uri="{FF2B5EF4-FFF2-40B4-BE49-F238E27FC236}">
                            <a16:creationId xmlns:a16="http://schemas.microsoft.com/office/drawing/2014/main" id="{DD7DFE67-3E2D-4C67-83F6-7BA78A5370DF}"/>
                          </a:ext>
                        </a:extLst>
                      </wp:docPr>
                      <wp:cNvGraphicFramePr/>
                      <a:graphic xmlns:a="http://schemas.openxmlformats.org/drawingml/2006/main">
                        <a:graphicData uri="http://schemas.microsoft.com/office/word/2010/wordprocessingShape">
                          <wps:wsp>
                            <wps:cNvSpPr txBox="1"/>
                            <wps:spPr>
                              <a:xfrm>
                                <a:off x="0" y="0"/>
                                <a:ext cx="85345" cy="52015"/>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2B542C14" id="Text Box 627" o:spid="_x0000_s1026" type="#_x0000_t202" style="position:absolute;margin-left:57.75pt;margin-top:9.75pt;width:6.75pt;height:3.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4672" behindDoc="0" locked="0" layoutInCell="1" allowOverlap="1" wp14:anchorId="24088163" wp14:editId="72E06C39">
                      <wp:simplePos x="0" y="0"/>
                      <wp:positionH relativeFrom="column">
                        <wp:posOffset>733425</wp:posOffset>
                      </wp:positionH>
                      <wp:positionV relativeFrom="paragraph">
                        <wp:posOffset>123825</wp:posOffset>
                      </wp:positionV>
                      <wp:extent cx="85725" cy="47625"/>
                      <wp:effectExtent l="19050" t="19050" r="28575" b="9525"/>
                      <wp:wrapNone/>
                      <wp:docPr id="626" name="Text Box 626">
                        <a:extLst xmlns:a="http://schemas.openxmlformats.org/drawingml/2006/main">
                          <a:ext uri="{FF2B5EF4-FFF2-40B4-BE49-F238E27FC236}">
                            <a16:creationId xmlns:a16="http://schemas.microsoft.com/office/drawing/2014/main" id="{F91EB34A-2FF7-4B13-B72A-A7E4851AEA70}"/>
                          </a:ext>
                        </a:extLst>
                      </wp:docPr>
                      <wp:cNvGraphicFramePr/>
                      <a:graphic xmlns:a="http://schemas.openxmlformats.org/drawingml/2006/main">
                        <a:graphicData uri="http://schemas.microsoft.com/office/word/2010/wordprocessingShape">
                          <wps:wsp>
                            <wps:cNvSpPr txBox="1"/>
                            <wps:spPr>
                              <a:xfrm>
                                <a:off x="0" y="0"/>
                                <a:ext cx="85345" cy="52015"/>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5DC882A3" id="Text Box 626" o:spid="_x0000_s1026" type="#_x0000_t202" style="position:absolute;margin-left:57.75pt;margin-top:9.75pt;width:6.75pt;height:3.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" filled="f" stroked="f"/>
                  </w:pict>
                </mc:Fallback>
              </mc:AlternateContent>
            </w:r>
            <w:r w:rsidRPr="0083138F">
              <w:rPr>
                <w:rFonts w:asciiTheme="majorHAnsi" w:hAnsiTheme="majorHAnsi" w:cstheme="majorHAnsi"/>
                <w:noProof/>
                <w:sz w:val="26"/>
                <w:szCs w:val="26"/>
                <w:lang w:val="vi-VN" w:eastAsia="vi-VN"/>
              </w:rPr>
              <mc:AlternateContent>
                <mc:Choice Requires="wps">
                  <w:drawing>
                    <wp:anchor distT="0" distB="0" distL="114300" distR="114300" simplePos="0" relativeHeight="251805696" behindDoc="0" locked="0" layoutInCell="1" allowOverlap="1" wp14:anchorId="75587952" wp14:editId="665504EE">
                      <wp:simplePos x="0" y="0"/>
                      <wp:positionH relativeFrom="column">
                        <wp:posOffset>733425</wp:posOffset>
                      </wp:positionH>
                      <wp:positionV relativeFrom="paragraph">
                        <wp:posOffset>85725</wp:posOffset>
                      </wp:positionV>
                      <wp:extent cx="81280" cy="52705"/>
                      <wp:effectExtent l="19050" t="0" r="33020" b="4445"/>
                      <wp:wrapNone/>
                      <wp:docPr id="625" name="Text Box 625">
                        <a:extLst xmlns:a="http://schemas.openxmlformats.org/drawingml/2006/main">
                          <a:ext uri="{FF2B5EF4-FFF2-40B4-BE49-F238E27FC236}">
                            <a16:creationId xmlns:a16="http://schemas.microsoft.com/office/drawing/2014/main" id="{D5101670-AF15-4ACD-AA6A-D681409B4F8C}"/>
                          </a:ext>
                        </a:extLst>
                      </wp:docPr>
                      <wp:cNvGraphicFramePr/>
                      <a:graphic xmlns:a="http://schemas.openxmlformats.org/drawingml/2006/main">
                        <a:graphicData uri="http://schemas.microsoft.com/office/word/2010/wordprocessingShape">
                          <wps:wsp>
                            <wps:cNvSpPr txBox="1"/>
                            <wps:spPr>
                              <a:xfrm>
                                <a:off x="0" y="0"/>
                                <a:ext cx="78780" cy="52015"/>
                              </a:xfrm>
                              <a:prstGeom prst="rect">
                                <a:avLst/>
                              </a:prstGeom>
                              <a:noFill/>
                              <a:ln w="9525" cap="flat" cmpd="sng">
                                <a:noFill/>
                                <a:prstDash val="solid"/>
                                <a:miter/>
                              </a:ln>
                              <a:effectLst/>
                            </wps:spPr>
                            <wps:style>
                              <a:lnRef idx="2">
                                <a:schemeClr val="accent1">
                                  <a:shade val="50000"/>
                                </a:schemeClr>
                              </a:lnRef>
                              <a:fillRef idx="1">
                                <a:schemeClr val="accent1"/>
                              </a:fillRef>
                              <a:effectRef idx="0">
                                <a:schemeClr val="accent1"/>
                              </a:effectRef>
                              <a:fontRef idx="minor">
                                <a:schemeClr val="dk1"/>
                              </a:fontRef>
                            </wps:style>
                            <wps:bodyPr vertOverflow="clip" horzOverflow="clip" anchor="t"/>
                          </wps:wsp>
                        </a:graphicData>
                      </a:graphic>
                      <wp14:sizeRelH relativeFrom="page">
                        <wp14:pctWidth>0</wp14:pctWidth>
                      </wp14:sizeRelH>
                      <wp14:sizeRelV relativeFrom="page">
                        <wp14:pctHeight>0</wp14:pctHeight>
                      </wp14:sizeRelV>
                    </wp:anchor>
                  </w:drawing>
                </mc:Choice>
                <mc:Fallback>
                  <w:pict>
                    <v:shape w14:anchorId="65FEF39F" id="Text Box 625" o:spid="_x0000_s1026" type="#_x0000_t202" style="position:absolute;margin-left:57.75pt;margin-top:6.75pt;width:6.4pt;height: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" filled="f" stroked="f"/>
                  </w:pict>
                </mc:Fallback>
              </mc:AlternateContent>
            </w:r>
            <w:r w:rsidRPr="0083138F">
              <w:rPr>
                <w:szCs w:val="24"/>
              </w:rPr>
              <w:t>Định tính phát hiện sự có mặt của Troponin I trong máu toàn phần, huyết thanh hoặc huyết tương của người , dùng để hỗ trợ chẩn đoán nhồi máu cơ tim.</w:t>
            </w:r>
            <w:r w:rsidRPr="0083138F">
              <w:rPr>
                <w:szCs w:val="24"/>
              </w:rPr>
              <w:br/>
              <w:t xml:space="preserve">- Độ nhạy tương quan: </w:t>
            </w:r>
            <w:r w:rsidRPr="0083138F">
              <w:rPr>
                <w:rFonts w:ascii="Calibri" w:hAnsi="Calibri" w:cs="Calibri"/>
                <w:szCs w:val="24"/>
              </w:rPr>
              <w:t>≥</w:t>
            </w:r>
            <w:r w:rsidRPr="0083138F">
              <w:rPr>
                <w:szCs w:val="24"/>
              </w:rPr>
              <w:t xml:space="preserve"> 92 %</w:t>
            </w:r>
            <w:r w:rsidRPr="0083138F">
              <w:rPr>
                <w:szCs w:val="24"/>
              </w:rPr>
              <w:br/>
              <w:t xml:space="preserve">- Độ đặc hiệu tương quan: </w:t>
            </w:r>
            <w:r w:rsidRPr="0083138F">
              <w:rPr>
                <w:rFonts w:ascii="Calibri" w:hAnsi="Calibri" w:cs="Calibri"/>
                <w:szCs w:val="24"/>
              </w:rPr>
              <w:t>≥</w:t>
            </w:r>
            <w:r w:rsidRPr="0083138F">
              <w:rPr>
                <w:sz w:val="12"/>
                <w:szCs w:val="12"/>
              </w:rPr>
              <w:t xml:space="preserve"> </w:t>
            </w:r>
            <w:r w:rsidRPr="0083138F">
              <w:rPr>
                <w:szCs w:val="24"/>
              </w:rPr>
              <w:t>98.3 %</w:t>
            </w:r>
            <w:r w:rsidRPr="0083138F">
              <w:rPr>
                <w:szCs w:val="24"/>
              </w:rPr>
              <w:br/>
              <w:t xml:space="preserve">Thành phần: </w:t>
            </w:r>
            <w:r w:rsidRPr="0083138F">
              <w:rPr>
                <w:szCs w:val="24"/>
              </w:rPr>
              <w:br/>
            </w:r>
            <w:r w:rsidRPr="0083138F">
              <w:rPr>
                <w:szCs w:val="24"/>
              </w:rPr>
              <w:lastRenderedPageBreak/>
              <w:t xml:space="preserve"> Vùng công hợp: Kháng thể đơn dòng 1 kháng cTnI (0,16 µg) hoặc tương đương; Vạch kết quả: Kháng thể đơn dòng 2 kháng cTnI (0,2 µg) hoặc tương đương; Vạch chứng: Kháng thể đa dòng dê kháng IgG chuột (0,88 µg) hoặc tương đương</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0C552B2E" w14:textId="0A5B392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3A6644AD" w14:textId="6A20E0C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006566D6" w14:textId="0C9924A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D26C5E1" w14:textId="09152E2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63823409" w14:textId="607524E4"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02609C86"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1B333EC6"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11</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17FBF2BF"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 xml:space="preserve">Hóa chất định nhóm máu Anti A </w:t>
            </w:r>
          </w:p>
        </w:tc>
        <w:tc>
          <w:tcPr>
            <w:tcW w:w="1789" w:type="pct"/>
            <w:tcBorders>
              <w:top w:val="single" w:sz="4" w:space="0" w:color="auto"/>
              <w:left w:val="single" w:sz="4" w:space="0" w:color="auto"/>
              <w:bottom w:val="single" w:sz="4" w:space="0" w:color="auto"/>
              <w:right w:val="single" w:sz="4" w:space="0" w:color="auto"/>
            </w:tcBorders>
          </w:tcPr>
          <w:p w14:paraId="379C416F"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Hóa chất định lượng nhóm máu hệ ABO</w:t>
            </w:r>
          </w:p>
        </w:tc>
        <w:tc>
          <w:tcPr>
            <w:tcW w:w="538" w:type="pct"/>
            <w:tcBorders>
              <w:top w:val="single" w:sz="4" w:space="0" w:color="auto"/>
              <w:left w:val="single" w:sz="4" w:space="0" w:color="auto"/>
              <w:bottom w:val="single" w:sz="4" w:space="0" w:color="auto"/>
              <w:right w:val="single" w:sz="4" w:space="0" w:color="auto"/>
            </w:tcBorders>
          </w:tcPr>
          <w:p w14:paraId="00871413" w14:textId="09B82FF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5919BAB9" w14:textId="7A5AD55C"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4B1D3049" w14:textId="4407CD4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39D24719" w14:textId="1DE061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52FE571C" w14:textId="68ABB234"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7F40AC52"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4F6181DE"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12</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6ABFFC89"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 xml:space="preserve">Hóa chất định nhóm máu Anti B </w:t>
            </w:r>
          </w:p>
        </w:tc>
        <w:tc>
          <w:tcPr>
            <w:tcW w:w="1789" w:type="pct"/>
            <w:tcBorders>
              <w:top w:val="single" w:sz="4" w:space="0" w:color="auto"/>
              <w:left w:val="single" w:sz="4" w:space="0" w:color="auto"/>
              <w:bottom w:val="single" w:sz="4" w:space="0" w:color="auto"/>
              <w:right w:val="single" w:sz="4" w:space="0" w:color="auto"/>
            </w:tcBorders>
          </w:tcPr>
          <w:p w14:paraId="62481146"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Hóa chất định lượng nhóm máu hệ ABO</w:t>
            </w:r>
          </w:p>
        </w:tc>
        <w:tc>
          <w:tcPr>
            <w:tcW w:w="538" w:type="pct"/>
            <w:tcBorders>
              <w:top w:val="single" w:sz="4" w:space="0" w:color="auto"/>
              <w:left w:val="single" w:sz="4" w:space="0" w:color="auto"/>
              <w:bottom w:val="single" w:sz="4" w:space="0" w:color="auto"/>
              <w:right w:val="single" w:sz="4" w:space="0" w:color="auto"/>
            </w:tcBorders>
          </w:tcPr>
          <w:p w14:paraId="01CB8DCA" w14:textId="3316DBE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790B2C50" w14:textId="2A0F96BF"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3CAFE02B" w14:textId="50AA230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23799C7" w14:textId="71D34279"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6A133E0F" w14:textId="7A1424C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536AA68E"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6F1FD50D"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13</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333D38F4"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 xml:space="preserve">Hóa chất định nhóm máu Anti D </w:t>
            </w:r>
          </w:p>
        </w:tc>
        <w:tc>
          <w:tcPr>
            <w:tcW w:w="1789" w:type="pct"/>
            <w:tcBorders>
              <w:top w:val="single" w:sz="4" w:space="0" w:color="auto"/>
              <w:left w:val="single" w:sz="4" w:space="0" w:color="auto"/>
              <w:bottom w:val="single" w:sz="4" w:space="0" w:color="auto"/>
              <w:right w:val="single" w:sz="4" w:space="0" w:color="auto"/>
            </w:tcBorders>
          </w:tcPr>
          <w:p w14:paraId="4EBEAB67"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Hóa chất định lượng nhóm máu hệ ABO</w:t>
            </w:r>
          </w:p>
        </w:tc>
        <w:tc>
          <w:tcPr>
            <w:tcW w:w="538" w:type="pct"/>
            <w:tcBorders>
              <w:top w:val="single" w:sz="4" w:space="0" w:color="auto"/>
              <w:left w:val="single" w:sz="4" w:space="0" w:color="auto"/>
              <w:bottom w:val="single" w:sz="4" w:space="0" w:color="auto"/>
              <w:right w:val="single" w:sz="4" w:space="0" w:color="auto"/>
            </w:tcBorders>
          </w:tcPr>
          <w:p w14:paraId="03C26231" w14:textId="10CC08D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tcPr>
          <w:p w14:paraId="533DA81F" w14:textId="1479695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7F67A18C" w14:textId="0FC505B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5AD7477" w14:textId="4343815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2A59D5C5" w14:textId="0EFE0CF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32BD7771"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3D847412"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14</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1D65B241"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HBsAb (mẫu huyết thanh/huyết tương)</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617427AD"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 xml:space="preserve"> Định tính phát hiện kháng thể HBsAb trong huyết thanh hoặc huyết tương của người.</w:t>
            </w:r>
            <w:r w:rsidRPr="0083138F">
              <w:rPr>
                <w:rFonts w:asciiTheme="majorHAnsi" w:hAnsiTheme="majorHAnsi" w:cstheme="majorHAnsi"/>
                <w:sz w:val="26"/>
                <w:szCs w:val="26"/>
                <w:lang w:val="vi-VN" w:eastAsia="vi-VN"/>
              </w:rPr>
              <w:br/>
              <w:t xml:space="preserve">Hoạt chất chính: Các kháng nguyên HBsAg tái tổ hợp (Lab HBsAg, kháng nguyên HBsAg). </w:t>
            </w:r>
            <w:r w:rsidRPr="0083138F">
              <w:rPr>
                <w:rFonts w:asciiTheme="majorHAnsi" w:hAnsiTheme="majorHAnsi" w:cstheme="majorHAnsi"/>
                <w:sz w:val="26"/>
                <w:szCs w:val="26"/>
                <w:lang w:val="vi-VN" w:eastAsia="vi-VN"/>
              </w:rPr>
              <w:br/>
              <w:t>- Độ nhạy tương quan: 99 - 100%;</w:t>
            </w:r>
            <w:r w:rsidRPr="0083138F">
              <w:rPr>
                <w:rFonts w:asciiTheme="majorHAnsi" w:hAnsiTheme="majorHAnsi" w:cstheme="majorHAnsi"/>
                <w:sz w:val="26"/>
                <w:szCs w:val="26"/>
                <w:lang w:val="vi-VN" w:eastAsia="vi-VN"/>
              </w:rPr>
              <w:br/>
              <w:t>- Độ đặc hiệu tương quan:  ≥ 98.7% ;</w:t>
            </w:r>
            <w:r w:rsidRPr="0083138F">
              <w:rPr>
                <w:rFonts w:asciiTheme="majorHAnsi" w:hAnsiTheme="majorHAnsi" w:cstheme="majorHAnsi"/>
                <w:sz w:val="26"/>
                <w:szCs w:val="26"/>
                <w:lang w:val="vi-VN" w:eastAsia="vi-VN"/>
              </w:rPr>
              <w:br/>
              <w:t xml:space="preserve">- Độ chính xác tương quan: ≥ 99.5%; </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4022FD4D" w14:textId="683B594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195C4A91" w14:textId="17BDD259"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04A55D1E" w14:textId="2CCB8BC5"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56F20377" w14:textId="02C3CE3C"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1D7BD595" w14:textId="7E7C548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1C9F967E"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299BFA60"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15</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5FE103EC"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 xml:space="preserve">Test nhanh chẩn đoán HCV (mẫu </w:t>
            </w:r>
            <w:r w:rsidRPr="0083138F">
              <w:rPr>
                <w:rFonts w:asciiTheme="majorHAnsi" w:hAnsiTheme="majorHAnsi" w:cstheme="majorHAnsi"/>
                <w:color w:val="000000"/>
                <w:sz w:val="26"/>
                <w:szCs w:val="26"/>
                <w:lang w:val="vi-VN" w:eastAsia="vi-VN"/>
              </w:rPr>
              <w:lastRenderedPageBreak/>
              <w:t>huyết thanh/huyết tương)</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566066C6"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lastRenderedPageBreak/>
              <w:t>Phát hiện kháng thể đặc hiệu kháng HCV trong mẫu huyết thanh, huyết tương, máu toàn phần người.</w:t>
            </w:r>
            <w:r w:rsidRPr="0083138F">
              <w:rPr>
                <w:rFonts w:asciiTheme="majorHAnsi" w:hAnsiTheme="majorHAnsi" w:cstheme="majorHAnsi"/>
                <w:sz w:val="26"/>
                <w:szCs w:val="26"/>
                <w:lang w:val="vi-VN" w:eastAsia="vi-VN"/>
              </w:rPr>
              <w:br/>
            </w:r>
            <w:r w:rsidRPr="0083138F">
              <w:rPr>
                <w:rFonts w:asciiTheme="majorHAnsi" w:hAnsiTheme="majorHAnsi" w:cstheme="majorHAnsi"/>
                <w:sz w:val="26"/>
                <w:szCs w:val="26"/>
                <w:lang w:val="vi-VN" w:eastAsia="vi-VN"/>
              </w:rPr>
              <w:lastRenderedPageBreak/>
              <w:t xml:space="preserve">-  Độ nhạy: ≥ 99.3%; Độ đặc hiệu: ≥ 98,1% </w:t>
            </w:r>
            <w:r w:rsidRPr="0083138F">
              <w:rPr>
                <w:rFonts w:asciiTheme="majorHAnsi" w:hAnsiTheme="majorHAnsi" w:cstheme="majorHAnsi"/>
                <w:sz w:val="26"/>
                <w:szCs w:val="26"/>
                <w:lang w:val="vi-VN" w:eastAsia="vi-VN"/>
              </w:rPr>
              <w:br/>
              <w:t>- Thành phần test thử: Phức hợp vàng: Protein A – chất keo vàng (1,0±0,2 μg), vạch thử: Kháng nguyên HCV tái tổ hợp (1,5±0,3 μg), vạch chứng: Globulin miễn dịch dê kháng người (2,0±0,4 μg) hoặc tương đương</w:t>
            </w:r>
            <w:r w:rsidRPr="0083138F">
              <w:rPr>
                <w:rFonts w:asciiTheme="majorHAnsi" w:hAnsiTheme="majorHAnsi" w:cstheme="majorHAnsi"/>
                <w:sz w:val="26"/>
                <w:szCs w:val="26"/>
                <w:lang w:val="vi-VN" w:eastAsia="vi-VN"/>
              </w:rPr>
              <w:br/>
              <w:t>- Không có phản ứng chéo với các mẫu Kháng thể của các loại vi khuẩn khác</w:t>
            </w:r>
            <w:r w:rsidRPr="0083138F">
              <w:rPr>
                <w:rFonts w:asciiTheme="majorHAnsi" w:hAnsiTheme="majorHAnsi" w:cstheme="majorHAnsi"/>
                <w:sz w:val="26"/>
                <w:szCs w:val="26"/>
                <w:lang w:val="vi-VN" w:eastAsia="vi-VN"/>
              </w:rPr>
              <w:br/>
              <w:t>- Ngưỡng phát hiện ở nồng độ pha loãng ≥ 4000 lần so với huyết thanh dương tính kháng Anti-HCV</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4B53A54D" w14:textId="18B283C3"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62F95FF9" w14:textId="44B96DB5"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13E3CDF8" w14:textId="712F757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256155E6" w14:textId="7DCE5F6B"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222911E1" w14:textId="47DCD46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00D9A441"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315D2AA1"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16</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5E392792"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Dengue IgG/IgM</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51AFF803"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Phát hiện và phân biệt kháng thể IgG và IgM kháng các type virus Dengue 1,2,3 và 4 trong mẫu huyết thanh hoặc huyết tương người</w:t>
            </w:r>
            <w:r w:rsidRPr="0083138F">
              <w:rPr>
                <w:rFonts w:asciiTheme="majorHAnsi" w:hAnsiTheme="majorHAnsi" w:cstheme="majorHAnsi"/>
                <w:sz w:val="26"/>
                <w:szCs w:val="26"/>
                <w:lang w:val="vi-VN" w:eastAsia="vi-VN"/>
              </w:rPr>
              <w:br/>
              <w:t xml:space="preserve">-  Độ nhạy ≥ 94,6% , Độ đặc hiệu  ≥ 96,5% </w:t>
            </w:r>
            <w:r w:rsidRPr="0083138F">
              <w:rPr>
                <w:rFonts w:asciiTheme="majorHAnsi" w:hAnsiTheme="majorHAnsi" w:cstheme="majorHAnsi"/>
                <w:sz w:val="26"/>
                <w:szCs w:val="26"/>
                <w:lang w:val="vi-VN" w:eastAsia="vi-VN"/>
              </w:rPr>
              <w:br/>
              <w:t>- Thành phần gồm: Vàng phức hợp: Keo vàng Ab kháng dengue đơn dòng chuột (0,467 ±0,014μg), keo vàng Ab chuột (0,002±0,001μg)</w:t>
            </w:r>
            <w:r w:rsidRPr="0083138F">
              <w:rPr>
                <w:rFonts w:asciiTheme="majorHAnsi" w:hAnsiTheme="majorHAnsi" w:cstheme="majorHAnsi"/>
                <w:sz w:val="26"/>
                <w:szCs w:val="26"/>
                <w:lang w:val="vi-VN" w:eastAsia="vi-VN"/>
              </w:rPr>
              <w:br/>
              <w:t>+ Vạch thử "G": IgG kháng người đơn dòng chuột (0,512 ± 0,154μg) hoặc tương đương</w:t>
            </w:r>
            <w:r w:rsidRPr="0083138F">
              <w:rPr>
                <w:rFonts w:asciiTheme="majorHAnsi" w:hAnsiTheme="majorHAnsi" w:cstheme="majorHAnsi"/>
                <w:sz w:val="26"/>
                <w:szCs w:val="26"/>
                <w:lang w:val="vi-VN" w:eastAsia="vi-VN"/>
              </w:rPr>
              <w:br/>
              <w:t>+ Vạch thử "M": IgM kháng người đơn dòng chuột (0,32 ± 0,10 μg) hoặc tương đương</w:t>
            </w:r>
            <w:r w:rsidRPr="0083138F">
              <w:rPr>
                <w:rFonts w:asciiTheme="majorHAnsi" w:hAnsiTheme="majorHAnsi" w:cstheme="majorHAnsi"/>
                <w:sz w:val="26"/>
                <w:szCs w:val="26"/>
                <w:lang w:val="vi-VN" w:eastAsia="vi-VN"/>
              </w:rPr>
              <w:br/>
              <w:t>+ Vạch chứng: IgG dê kháng chuột (0,576±0,173 μg) hoặc tương đương</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66CA5B1C" w14:textId="1A8D8C40"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7C164112" w14:textId="61B291BB"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7CCB5210" w14:textId="3A72D06C"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1F1819D7" w14:textId="1D35F7D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7AA4017A" w14:textId="13757C80"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5FDAEC78"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387EF9B3"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lastRenderedPageBreak/>
              <w:t>17</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7A3E28AF"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HBeAg</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3DABB304"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Định tính phát hiện kháng nguyên HBeAg trong huyết thanh hoặc huyết tương của người.</w:t>
            </w:r>
            <w:r w:rsidRPr="0083138F">
              <w:rPr>
                <w:rFonts w:asciiTheme="majorHAnsi" w:hAnsiTheme="majorHAnsi" w:cstheme="majorHAnsi"/>
                <w:sz w:val="26"/>
                <w:szCs w:val="26"/>
                <w:lang w:val="vi-VN" w:eastAsia="vi-VN"/>
              </w:rPr>
              <w:br/>
              <w:t>- Độ nhạy tương quan: 100% hoặc tương đương</w:t>
            </w:r>
            <w:r w:rsidRPr="0083138F">
              <w:rPr>
                <w:rFonts w:asciiTheme="majorHAnsi" w:hAnsiTheme="majorHAnsi" w:cstheme="majorHAnsi"/>
                <w:sz w:val="26"/>
                <w:szCs w:val="26"/>
                <w:lang w:val="vi-VN" w:eastAsia="vi-VN"/>
              </w:rPr>
              <w:br/>
              <w:t>- Độ đặc hiệu tương quan: ≥ 98.8%,</w:t>
            </w:r>
            <w:r w:rsidRPr="0083138F">
              <w:rPr>
                <w:rFonts w:asciiTheme="majorHAnsi" w:hAnsiTheme="majorHAnsi" w:cstheme="majorHAnsi"/>
                <w:sz w:val="26"/>
                <w:szCs w:val="26"/>
                <w:lang w:val="vi-VN" w:eastAsia="vi-VN"/>
              </w:rPr>
              <w:br/>
              <w:t>- Độ chính xác tương quan: ≥ 99.14%.</w:t>
            </w:r>
            <w:r w:rsidRPr="0083138F">
              <w:rPr>
                <w:rFonts w:asciiTheme="majorHAnsi" w:hAnsiTheme="majorHAnsi" w:cstheme="majorHAnsi"/>
                <w:sz w:val="26"/>
                <w:szCs w:val="26"/>
                <w:lang w:val="vi-VN" w:eastAsia="vi-VN"/>
              </w:rPr>
              <w:br/>
              <w:t>Không bị nhiễu bởi các chất sau: Ascorbic acid, Bilirubin, Caffeine.</w:t>
            </w:r>
            <w:r w:rsidRPr="0083138F">
              <w:rPr>
                <w:rFonts w:asciiTheme="majorHAnsi" w:hAnsiTheme="majorHAnsi" w:cstheme="majorHAnsi"/>
                <w:sz w:val="26"/>
                <w:szCs w:val="26"/>
                <w:lang w:val="vi-VN" w:eastAsia="vi-VN"/>
              </w:rPr>
              <w:br/>
              <w:t>Không phản ứng chéo với các mẫu dương tính với các vi khuẩn hoặc virus khác</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7EFF7A97" w14:textId="5F90DBF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2A0EE067" w14:textId="1EE202C4"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17C3987A" w14:textId="29077A0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5BD379E" w14:textId="11B35D1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070B8430" w14:textId="434A3A8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03B4DEC9"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6CAE98EC"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18</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012D9411"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giang mai</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4C960D3E"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Phát hiện tất cả các type kháng thể (IgG, IgM, IgA) kháng Treponema pallidum trong huyết thanh, huyết tương và máu toàn phần.</w:t>
            </w:r>
            <w:r w:rsidRPr="0083138F">
              <w:rPr>
                <w:rFonts w:asciiTheme="majorHAnsi" w:hAnsiTheme="majorHAnsi" w:cstheme="majorHAnsi"/>
                <w:sz w:val="26"/>
                <w:szCs w:val="26"/>
                <w:lang w:val="vi-VN" w:eastAsia="vi-VN"/>
              </w:rPr>
              <w:br/>
              <w:t>- Độ nhạy: ≥ 99.3% và Độ đặc hiệu: ≥ 99.5% so với TPHA hoặc tương đương</w:t>
            </w:r>
            <w:r w:rsidRPr="0083138F">
              <w:rPr>
                <w:rFonts w:asciiTheme="majorHAnsi" w:hAnsiTheme="majorHAnsi" w:cstheme="majorHAnsi"/>
                <w:sz w:val="26"/>
                <w:szCs w:val="26"/>
                <w:lang w:val="vi-VN" w:eastAsia="vi-VN"/>
              </w:rPr>
              <w:br/>
              <w:t>- Test thử được phủ sẵn kháng nguyên Treponema pallidum tái tổ hợp (17kDa, 15 kDa) trên vùng vạch thử hoặc tương đương</w:t>
            </w:r>
            <w:r w:rsidRPr="0083138F">
              <w:rPr>
                <w:rFonts w:asciiTheme="majorHAnsi" w:hAnsiTheme="majorHAnsi" w:cstheme="majorHAnsi"/>
                <w:sz w:val="26"/>
                <w:szCs w:val="26"/>
                <w:lang w:val="vi-VN" w:eastAsia="vi-VN"/>
              </w:rPr>
              <w:br/>
              <w:t>- Giới hạn phát hiện: ở ngưỡng pha loãng ≥ 256 lần của mẫu huyết thanh dương tính với giang mai</w:t>
            </w:r>
            <w:r w:rsidRPr="0083138F">
              <w:rPr>
                <w:rFonts w:asciiTheme="majorHAnsi" w:hAnsiTheme="majorHAnsi" w:cstheme="majorHAnsi"/>
                <w:sz w:val="26"/>
                <w:szCs w:val="26"/>
                <w:lang w:val="vi-VN" w:eastAsia="vi-VN"/>
              </w:rPr>
              <w:br/>
              <w:t xml:space="preserve">-   Thành phần :Phức hợp vàng - kháng nguyên Treponema pallidum tái tổ hợp (17, 15KDa) (1,0±0,2 μg) hoặc tương đương; Vạch thử: Kháng nguyên Treponema pallidum tái tổ hợp (17, </w:t>
            </w:r>
            <w:r w:rsidRPr="0083138F">
              <w:rPr>
                <w:rFonts w:asciiTheme="majorHAnsi" w:hAnsiTheme="majorHAnsi" w:cstheme="majorHAnsi"/>
                <w:sz w:val="26"/>
                <w:szCs w:val="26"/>
                <w:lang w:val="vi-VN" w:eastAsia="vi-VN"/>
              </w:rPr>
              <w:lastRenderedPageBreak/>
              <w:t>15KDa) (0,7±0,14 μg) hoặc tương đương; vạch chứng: Huyết thanh dê kháng Treponema pallidum (0,75 ± 0,15 μg) hoặc tương đương</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3386DECA" w14:textId="2A7A8B0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581DB376" w14:textId="6CD10A0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067AAC08" w14:textId="5023145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2B26738B" w14:textId="41901930"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000000" w:fill="FFFFFF"/>
          </w:tcPr>
          <w:p w14:paraId="7D2B5DA8" w14:textId="53536680"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663EFAC3"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4CD37619"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19</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676675F2"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HBsAg (mẫu huyết thanh/huyết tương)</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60C7AF16"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Sử dụng định tính kháng nguyên HBsAg trong mẫu huyết thanh, huyết tương người.</w:t>
            </w:r>
            <w:r w:rsidRPr="0083138F">
              <w:rPr>
                <w:rFonts w:asciiTheme="majorHAnsi" w:hAnsiTheme="majorHAnsi" w:cstheme="majorHAnsi"/>
                <w:sz w:val="26"/>
                <w:szCs w:val="26"/>
                <w:lang w:val="vi-VN" w:eastAsia="vi-VN"/>
              </w:rPr>
              <w:br/>
              <w:t xml:space="preserve">- Độ nhạy: 98 - 100% (Khoảng tin cậy 96.2 - 100%); Độ đặc hiệu: 98 - 100% (Khoảng tin cậy 97.9 - 100%) </w:t>
            </w:r>
            <w:r w:rsidRPr="0083138F">
              <w:rPr>
                <w:rFonts w:asciiTheme="majorHAnsi" w:hAnsiTheme="majorHAnsi" w:cstheme="majorHAnsi"/>
                <w:sz w:val="26"/>
                <w:szCs w:val="26"/>
                <w:lang w:val="vi-VN" w:eastAsia="vi-VN"/>
              </w:rPr>
              <w:br/>
              <w:t xml:space="preserve">- Thành phần: </w:t>
            </w:r>
            <w:r w:rsidRPr="0083138F">
              <w:rPr>
                <w:rFonts w:asciiTheme="majorHAnsi" w:hAnsiTheme="majorHAnsi" w:cstheme="majorHAnsi"/>
                <w:sz w:val="26"/>
                <w:szCs w:val="26"/>
                <w:lang w:val="vi-VN" w:eastAsia="vi-VN"/>
              </w:rPr>
              <w:br/>
              <w:t>+ Phức hợp vàng: Kháng thể đơn dòng chuột kháng HBs- keo vàng (0.026 ±0.008 µg) hoặc tương đương</w:t>
            </w:r>
            <w:r w:rsidRPr="0083138F">
              <w:rPr>
                <w:rFonts w:asciiTheme="majorHAnsi" w:hAnsiTheme="majorHAnsi" w:cstheme="majorHAnsi"/>
                <w:sz w:val="26"/>
                <w:szCs w:val="26"/>
                <w:lang w:val="vi-VN" w:eastAsia="vi-VN"/>
              </w:rPr>
              <w:br/>
              <w:t>keo vàng - IgY gà (0.032 ±0.009 µg) hoặc tương đương</w:t>
            </w:r>
            <w:r w:rsidRPr="0083138F">
              <w:rPr>
                <w:rFonts w:asciiTheme="majorHAnsi" w:hAnsiTheme="majorHAnsi" w:cstheme="majorHAnsi"/>
                <w:sz w:val="26"/>
                <w:szCs w:val="26"/>
                <w:lang w:val="vi-VN" w:eastAsia="vi-VN"/>
              </w:rPr>
              <w:br/>
              <w:t>+ Vạch thử: Hỗn hợp kháng thể đơn dòng chuột kháng HBs (0.44  ±0.088 µg) hoặc tương đương</w:t>
            </w:r>
            <w:r w:rsidRPr="0083138F">
              <w:rPr>
                <w:rFonts w:asciiTheme="majorHAnsi" w:hAnsiTheme="majorHAnsi" w:cstheme="majorHAnsi"/>
                <w:sz w:val="26"/>
                <w:szCs w:val="26"/>
                <w:lang w:val="vi-VN" w:eastAsia="vi-VN"/>
              </w:rPr>
              <w:br/>
              <w:t>+ Vạch chứng: Kháng thể đơn dòng chuột kháng gà IgY (0.48  ± 0.096 µg) hoặc tương đương</w:t>
            </w:r>
            <w:r w:rsidRPr="0083138F">
              <w:rPr>
                <w:rFonts w:asciiTheme="majorHAnsi" w:hAnsiTheme="majorHAnsi" w:cstheme="majorHAnsi"/>
                <w:sz w:val="26"/>
                <w:szCs w:val="26"/>
                <w:lang w:val="vi-VN" w:eastAsia="vi-VN"/>
              </w:rPr>
              <w:br/>
              <w:t>- Thời gian trả kết quả: ≥ 20 phút</w:t>
            </w:r>
            <w:r w:rsidRPr="0083138F">
              <w:rPr>
                <w:rFonts w:asciiTheme="majorHAnsi" w:hAnsiTheme="majorHAnsi" w:cstheme="majorHAnsi"/>
                <w:sz w:val="26"/>
                <w:szCs w:val="26"/>
                <w:lang w:val="vi-VN" w:eastAsia="vi-VN"/>
              </w:rPr>
              <w:br/>
              <w:t>- Thể tích mẫu sử dụng: huyết thanh/huyết tương: ≥ 100 µL</w:t>
            </w:r>
            <w:r w:rsidRPr="0083138F">
              <w:rPr>
                <w:rFonts w:asciiTheme="majorHAnsi" w:hAnsiTheme="majorHAnsi" w:cstheme="majorHAnsi"/>
                <w:sz w:val="26"/>
                <w:szCs w:val="26"/>
                <w:lang w:val="vi-VN" w:eastAsia="vi-VN"/>
              </w:rPr>
              <w:br/>
              <w:t>- Không có phản ứng chéo với các mẫu chứa vi khuẩn khác.</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6794C797" w14:textId="34CD043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51B9DB93" w14:textId="7713270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62296992" w14:textId="35E04065"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69C3F7B4" w14:textId="657E35BB"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1E02A349" w14:textId="3A3384E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401654C3"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1927037A"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lastRenderedPageBreak/>
              <w:t>20</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08BD23BC"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chẩn đoán sốt xuất huyết NS1(mẫu huyết thanh/huyết tương)</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5B10908D"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Phát hiện kháng nguyên Dengue trong huyết thanh, huyết tương hoặc máu toàn phần của người.</w:t>
            </w:r>
            <w:r w:rsidRPr="0083138F">
              <w:rPr>
                <w:rFonts w:asciiTheme="majorHAnsi" w:hAnsiTheme="majorHAnsi" w:cstheme="majorHAnsi"/>
                <w:sz w:val="26"/>
                <w:szCs w:val="26"/>
                <w:lang w:val="vi-VN" w:eastAsia="vi-VN"/>
              </w:rPr>
              <w:br/>
              <w:t>- Độ nhạy ≥ 92,4% và độ đặc hiệu ≥ 98,4% so với RT-PCR</w:t>
            </w:r>
            <w:r w:rsidRPr="0083138F">
              <w:rPr>
                <w:rFonts w:asciiTheme="majorHAnsi" w:hAnsiTheme="majorHAnsi" w:cstheme="majorHAnsi"/>
                <w:sz w:val="26"/>
                <w:szCs w:val="26"/>
                <w:lang w:val="vi-VN" w:eastAsia="vi-VN"/>
              </w:rPr>
              <w:br/>
              <w:t>-  Thành phần gồm: Phức hợp vàng: Keo vàng -pool NS1 kháng dengue đơn dòng chuột (0,0623 ± 0,0200 μg) hoặc tương đương, Keo vàng - IgY gà (0,050 ± 0,015 μg) hoặc tương đương. Vạch thử: Hỗn hợp kháng thể đơn dòng chuột kháng Dengue NS1 Ab (0,64 ± 0,20μg) hoặc tương đương. Vạch chứng: Kháng thể đơn dòng chuột kháng gà IgY (0,64 ± 0,20μg) hoặc tương đương.</w:t>
            </w:r>
            <w:r w:rsidRPr="0083138F">
              <w:rPr>
                <w:rFonts w:asciiTheme="majorHAnsi" w:hAnsiTheme="majorHAnsi" w:cstheme="majorHAnsi"/>
                <w:sz w:val="26"/>
                <w:szCs w:val="26"/>
                <w:lang w:val="vi-VN" w:eastAsia="vi-VN"/>
              </w:rPr>
              <w:br/>
              <w:t>- Không sử dụng dung dịch pha loãng.</w:t>
            </w:r>
            <w:r w:rsidRPr="0083138F">
              <w:rPr>
                <w:rFonts w:asciiTheme="majorHAnsi" w:hAnsiTheme="majorHAnsi" w:cstheme="majorHAnsi"/>
                <w:sz w:val="26"/>
                <w:szCs w:val="26"/>
                <w:lang w:val="vi-VN" w:eastAsia="vi-VN"/>
              </w:rPr>
              <w:br/>
              <w:t>- Không phản ứng chéo với các tác nhân như:  Bệnh viêm não Nhật Bản, Sốt vàng da, Malaria P. falciparum, Malaria P. vivax.</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25866656" w14:textId="4AE7DC9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3010C769" w14:textId="3FB62CF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0EBEDCA4" w14:textId="295868B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B233CB8" w14:textId="42649FEF"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000000" w:fill="FFFFFF"/>
          </w:tcPr>
          <w:p w14:paraId="21DD4114" w14:textId="3826C51C"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248C9874"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shd w:val="clear" w:color="000000" w:fill="FFFFFF"/>
          </w:tcPr>
          <w:p w14:paraId="33BE9508"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21</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316825BB"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Test nhanh xét nghiệm chất Morphine</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037C37E7" w14:textId="7777777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r w:rsidRPr="0083138F">
              <w:rPr>
                <w:rFonts w:asciiTheme="majorHAnsi" w:hAnsiTheme="majorHAnsi" w:cstheme="majorHAnsi"/>
                <w:sz w:val="26"/>
                <w:szCs w:val="26"/>
                <w:lang w:val="vi-VN" w:eastAsia="vi-VN"/>
              </w:rPr>
              <w:t>Phát hiện chất Morphine trong nước tiểu của người.</w:t>
            </w:r>
            <w:r w:rsidRPr="0083138F">
              <w:rPr>
                <w:rFonts w:asciiTheme="majorHAnsi" w:hAnsiTheme="majorHAnsi" w:cstheme="majorHAnsi"/>
                <w:sz w:val="26"/>
                <w:szCs w:val="26"/>
                <w:lang w:val="vi-VN" w:eastAsia="vi-VN"/>
              </w:rPr>
              <w:br/>
              <w:t>Hoạt chất chính: Kháng thể kháng MOP, cộng hợp MOP-BSA hoặc tương đương</w:t>
            </w:r>
            <w:r w:rsidRPr="0083138F">
              <w:rPr>
                <w:rFonts w:asciiTheme="majorHAnsi" w:hAnsiTheme="majorHAnsi" w:cstheme="majorHAnsi"/>
                <w:sz w:val="26"/>
                <w:szCs w:val="26"/>
                <w:lang w:val="vi-VN" w:eastAsia="vi-VN"/>
              </w:rPr>
              <w:br/>
              <w:t>Ngưỡng phát hiện (cut off) ≥ 300 ng/ml.</w:t>
            </w:r>
            <w:r w:rsidRPr="0083138F">
              <w:rPr>
                <w:rFonts w:asciiTheme="majorHAnsi" w:hAnsiTheme="majorHAnsi" w:cstheme="majorHAnsi"/>
                <w:sz w:val="26"/>
                <w:szCs w:val="26"/>
                <w:lang w:val="vi-VN" w:eastAsia="vi-VN"/>
              </w:rPr>
              <w:br/>
              <w:t>- Độ nhạy tương quan ≥ 100%</w:t>
            </w:r>
            <w:r w:rsidRPr="0083138F">
              <w:rPr>
                <w:rFonts w:asciiTheme="majorHAnsi" w:hAnsiTheme="majorHAnsi" w:cstheme="majorHAnsi"/>
                <w:sz w:val="26"/>
                <w:szCs w:val="26"/>
                <w:lang w:val="vi-VN" w:eastAsia="vi-VN"/>
              </w:rPr>
              <w:br/>
              <w:t>- Độ đặc hiệu tương quan ≥ 100%</w:t>
            </w:r>
            <w:r w:rsidRPr="0083138F">
              <w:rPr>
                <w:rFonts w:asciiTheme="majorHAnsi" w:hAnsiTheme="majorHAnsi" w:cstheme="majorHAnsi"/>
                <w:sz w:val="26"/>
                <w:szCs w:val="26"/>
                <w:lang w:val="vi-VN" w:eastAsia="vi-VN"/>
              </w:rPr>
              <w:br/>
            </w:r>
            <w:r w:rsidRPr="0083138F">
              <w:rPr>
                <w:rFonts w:asciiTheme="majorHAnsi" w:hAnsiTheme="majorHAnsi" w:cstheme="majorHAnsi"/>
                <w:sz w:val="26"/>
                <w:szCs w:val="26"/>
                <w:lang w:val="vi-VN" w:eastAsia="vi-VN"/>
              </w:rPr>
              <w:lastRenderedPageBreak/>
              <w:t>- Độ chính xác tương quan ≥ 100%.</w:t>
            </w:r>
            <w:r w:rsidRPr="0083138F">
              <w:rPr>
                <w:rFonts w:asciiTheme="majorHAnsi" w:hAnsiTheme="majorHAnsi" w:cstheme="majorHAnsi"/>
                <w:sz w:val="26"/>
                <w:szCs w:val="26"/>
                <w:lang w:val="vi-VN" w:eastAsia="vi-VN"/>
              </w:rPr>
              <w:br/>
              <w:t>- Độ chính xác ngẫu nhiên lặp ≥ 100%</w:t>
            </w:r>
            <w:r w:rsidRPr="0083138F">
              <w:rPr>
                <w:rFonts w:asciiTheme="majorHAnsi" w:hAnsiTheme="majorHAnsi" w:cstheme="majorHAnsi"/>
                <w:sz w:val="26"/>
                <w:szCs w:val="26"/>
                <w:lang w:val="vi-VN" w:eastAsia="vi-VN"/>
              </w:rPr>
              <w:br/>
              <w:t xml:space="preserve">Không bị gây nhiễu bởi các chất sau tại nồng độ 100 μg/mL: 4-Acetamidophenol, N-Acetylprocainamide, Ampicillin, Aspartame. </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4F793889" w14:textId="3CFE0D6D"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787AD2A2" w14:textId="448853A7"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1AEF7C27" w14:textId="1DF11391"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707A9BD6" w14:textId="3A6DB622"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000000" w:fill="FFFFFF"/>
          </w:tcPr>
          <w:p w14:paraId="2AB95F5F" w14:textId="3C05828A"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r w:rsidR="003A6666" w:rsidRPr="0083138F" w14:paraId="171B8E2C" w14:textId="77777777" w:rsidTr="003A6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1" w:type="pct"/>
            <w:tcBorders>
              <w:top w:val="single" w:sz="4" w:space="0" w:color="auto"/>
              <w:left w:val="single" w:sz="4" w:space="0" w:color="auto"/>
              <w:bottom w:val="single" w:sz="4" w:space="0" w:color="auto"/>
              <w:right w:val="single" w:sz="4" w:space="0" w:color="auto"/>
            </w:tcBorders>
          </w:tcPr>
          <w:p w14:paraId="40C164EB" w14:textId="77777777" w:rsidR="0083138F" w:rsidRPr="0083138F" w:rsidRDefault="0083138F" w:rsidP="0083138F">
            <w:pPr>
              <w:spacing w:before="40" w:after="40" w:line="264" w:lineRule="auto"/>
              <w:jc w:val="center"/>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22</w:t>
            </w:r>
          </w:p>
        </w:tc>
        <w:tc>
          <w:tcPr>
            <w:tcW w:w="480" w:type="pct"/>
            <w:tcBorders>
              <w:top w:val="single" w:sz="4" w:space="0" w:color="auto"/>
              <w:left w:val="single" w:sz="4" w:space="0" w:color="auto"/>
              <w:bottom w:val="single" w:sz="4" w:space="0" w:color="auto"/>
              <w:right w:val="single" w:sz="4" w:space="0" w:color="auto"/>
            </w:tcBorders>
            <w:shd w:val="clear" w:color="FFFFFF" w:fill="FFFFFF"/>
          </w:tcPr>
          <w:p w14:paraId="56496FD9" w14:textId="77777777" w:rsidR="0083138F" w:rsidRPr="0083138F" w:rsidRDefault="0083138F" w:rsidP="0083138F">
            <w:pPr>
              <w:spacing w:before="40" w:after="40" w:line="264" w:lineRule="auto"/>
              <w:jc w:val="left"/>
              <w:rPr>
                <w:rFonts w:asciiTheme="majorHAnsi" w:hAnsiTheme="majorHAnsi" w:cstheme="majorHAnsi"/>
                <w:color w:val="000000"/>
                <w:sz w:val="26"/>
                <w:szCs w:val="26"/>
                <w:lang w:val="vi-VN" w:eastAsia="vi-VN"/>
              </w:rPr>
            </w:pPr>
            <w:r w:rsidRPr="0083138F">
              <w:rPr>
                <w:rFonts w:asciiTheme="majorHAnsi" w:hAnsiTheme="majorHAnsi" w:cstheme="majorHAnsi"/>
                <w:color w:val="000000"/>
                <w:sz w:val="26"/>
                <w:szCs w:val="26"/>
                <w:lang w:val="vi-VN" w:eastAsia="vi-VN"/>
              </w:rPr>
              <w:t>Gel siêu âm</w:t>
            </w:r>
          </w:p>
        </w:tc>
        <w:tc>
          <w:tcPr>
            <w:tcW w:w="1789" w:type="pct"/>
            <w:tcBorders>
              <w:top w:val="single" w:sz="4" w:space="0" w:color="auto"/>
              <w:left w:val="single" w:sz="4" w:space="0" w:color="auto"/>
              <w:bottom w:val="single" w:sz="4" w:space="0" w:color="auto"/>
              <w:right w:val="single" w:sz="4" w:space="0" w:color="auto"/>
            </w:tcBorders>
            <w:shd w:val="clear" w:color="000000" w:fill="FFFFFF"/>
          </w:tcPr>
          <w:p w14:paraId="5A54C7EC" w14:textId="67FC3A54" w:rsidR="0083138F" w:rsidRPr="0083138F" w:rsidRDefault="0083138F" w:rsidP="0083138F">
            <w:pPr>
              <w:spacing w:before="40" w:after="40" w:line="264" w:lineRule="auto"/>
              <w:jc w:val="left"/>
              <w:rPr>
                <w:rFonts w:asciiTheme="majorHAnsi" w:hAnsiTheme="majorHAnsi" w:cstheme="majorHAnsi"/>
                <w:sz w:val="26"/>
                <w:szCs w:val="26"/>
                <w:lang w:eastAsia="vi-VN"/>
              </w:rPr>
            </w:pPr>
            <w:r w:rsidRPr="0083138F">
              <w:rPr>
                <w:rFonts w:asciiTheme="majorHAnsi" w:hAnsiTheme="majorHAnsi" w:cstheme="majorHAnsi"/>
                <w:sz w:val="26"/>
                <w:szCs w:val="26"/>
                <w:lang w:val="vi-VN" w:eastAsia="vi-VN"/>
              </w:rPr>
              <w:t>Thành phần: Nước, Carbomer, Propylene Glycol, Glycerin, Triethanolamine, Phenoxyethanol, Methylparaben, Ethylparaben hoặc tương đương</w:t>
            </w:r>
            <w:r w:rsidRPr="0083138F">
              <w:rPr>
                <w:rFonts w:asciiTheme="majorHAnsi" w:hAnsiTheme="majorHAnsi" w:cstheme="majorHAnsi"/>
                <w:sz w:val="26"/>
                <w:szCs w:val="26"/>
                <w:lang w:val="vi-VN" w:eastAsia="vi-VN"/>
              </w:rPr>
              <w:br/>
              <w:t>Độ pH: 6.5 - 8.0</w:t>
            </w:r>
            <w:r w:rsidR="002A6392">
              <w:rPr>
                <w:rFonts w:asciiTheme="majorHAnsi" w:hAnsiTheme="majorHAnsi" w:cstheme="majorHAnsi"/>
                <w:sz w:val="26"/>
                <w:szCs w:val="26"/>
                <w:lang w:eastAsia="vi-VN"/>
              </w:rPr>
              <w:t xml:space="preserve"> (</w:t>
            </w:r>
            <w:r w:rsidR="002A6392" w:rsidRPr="002A6392">
              <w:rPr>
                <w:rFonts w:asciiTheme="majorHAnsi" w:hAnsiTheme="majorHAnsi" w:cstheme="majorHAnsi"/>
                <w:sz w:val="26"/>
                <w:szCs w:val="26"/>
                <w:lang w:eastAsia="vi-VN"/>
              </w:rPr>
              <w:t>Can 5 lít</w:t>
            </w:r>
            <w:r w:rsidR="002A6392">
              <w:rPr>
                <w:rFonts w:asciiTheme="majorHAnsi" w:hAnsiTheme="majorHAnsi" w:cstheme="majorHAnsi"/>
                <w:sz w:val="26"/>
                <w:szCs w:val="26"/>
                <w:lang w:eastAsia="vi-VN"/>
              </w:rPr>
              <w:t>)</w:t>
            </w:r>
          </w:p>
        </w:tc>
        <w:tc>
          <w:tcPr>
            <w:tcW w:w="538" w:type="pct"/>
            <w:tcBorders>
              <w:top w:val="single" w:sz="4" w:space="0" w:color="auto"/>
              <w:left w:val="single" w:sz="4" w:space="0" w:color="auto"/>
              <w:bottom w:val="single" w:sz="4" w:space="0" w:color="auto"/>
              <w:right w:val="single" w:sz="4" w:space="0" w:color="auto"/>
            </w:tcBorders>
            <w:shd w:val="clear" w:color="000000" w:fill="FFFFFF"/>
          </w:tcPr>
          <w:p w14:paraId="01869EC0" w14:textId="55F9E5D6"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831" w:type="pct"/>
            <w:tcBorders>
              <w:top w:val="single" w:sz="4" w:space="0" w:color="auto"/>
              <w:left w:val="single" w:sz="4" w:space="0" w:color="auto"/>
              <w:bottom w:val="single" w:sz="4" w:space="0" w:color="auto"/>
              <w:right w:val="single" w:sz="4" w:space="0" w:color="auto"/>
            </w:tcBorders>
            <w:shd w:val="clear" w:color="000000" w:fill="FFFFFF"/>
          </w:tcPr>
          <w:p w14:paraId="2484E273" w14:textId="0DA0340F"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24" w:type="pct"/>
            <w:tcBorders>
              <w:top w:val="single" w:sz="4" w:space="0" w:color="auto"/>
              <w:left w:val="single" w:sz="4" w:space="0" w:color="auto"/>
              <w:bottom w:val="single" w:sz="4" w:space="0" w:color="auto"/>
              <w:right w:val="single" w:sz="4" w:space="0" w:color="auto"/>
            </w:tcBorders>
            <w:shd w:val="clear" w:color="FFFFFF" w:fill="FFFFFF"/>
          </w:tcPr>
          <w:p w14:paraId="18F0202F" w14:textId="49B3B128"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352" w:type="pct"/>
            <w:tcBorders>
              <w:top w:val="single" w:sz="4" w:space="0" w:color="auto"/>
              <w:left w:val="single" w:sz="4" w:space="0" w:color="auto"/>
              <w:bottom w:val="single" w:sz="4" w:space="0" w:color="auto"/>
              <w:right w:val="single" w:sz="4" w:space="0" w:color="auto"/>
            </w:tcBorders>
            <w:shd w:val="clear" w:color="FFFFFF" w:fill="FFFFFF"/>
          </w:tcPr>
          <w:p w14:paraId="4F0F7836" w14:textId="708C194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c>
          <w:tcPr>
            <w:tcW w:w="405" w:type="pct"/>
            <w:tcBorders>
              <w:top w:val="single" w:sz="4" w:space="0" w:color="auto"/>
              <w:left w:val="single" w:sz="4" w:space="0" w:color="auto"/>
              <w:bottom w:val="single" w:sz="4" w:space="0" w:color="auto"/>
              <w:right w:val="single" w:sz="4" w:space="0" w:color="auto"/>
            </w:tcBorders>
            <w:shd w:val="clear" w:color="FFFFFF" w:fill="FFFFFF"/>
          </w:tcPr>
          <w:p w14:paraId="1F839C9A" w14:textId="7955EDAE" w:rsidR="0083138F" w:rsidRPr="0083138F" w:rsidRDefault="0083138F" w:rsidP="0083138F">
            <w:pPr>
              <w:spacing w:before="40" w:after="40" w:line="264" w:lineRule="auto"/>
              <w:jc w:val="left"/>
              <w:rPr>
                <w:rFonts w:asciiTheme="majorHAnsi" w:hAnsiTheme="majorHAnsi" w:cstheme="majorHAnsi"/>
                <w:sz w:val="26"/>
                <w:szCs w:val="26"/>
                <w:lang w:val="vi-VN" w:eastAsia="vi-VN"/>
              </w:rPr>
            </w:pPr>
          </w:p>
        </w:tc>
      </w:tr>
    </w:tbl>
    <w:p w14:paraId="5A2F566D" w14:textId="495491CC" w:rsidR="00661E25" w:rsidRPr="00DD39D8" w:rsidRDefault="008E5F4E" w:rsidP="004E2616">
      <w:pPr>
        <w:suppressAutoHyphens/>
        <w:spacing w:before="120" w:after="120" w:line="264" w:lineRule="auto"/>
        <w:ind w:firstLine="709"/>
        <w:rPr>
          <w:b/>
          <w:sz w:val="28"/>
        </w:rPr>
      </w:pPr>
      <w:r w:rsidRPr="008E5F4E">
        <w:rPr>
          <w:b/>
          <w:bCs/>
          <w:sz w:val="28"/>
        </w:rPr>
        <w:t>**</w:t>
      </w:r>
      <w:r>
        <w:rPr>
          <w:b/>
          <w:bCs/>
          <w:sz w:val="28"/>
          <w:vertAlign w:val="superscript"/>
        </w:rPr>
        <w:t xml:space="preserve"> </w:t>
      </w:r>
      <w:r w:rsidR="00661E25" w:rsidRPr="00DD39D8">
        <w:rPr>
          <w:b/>
          <w:sz w:val="28"/>
        </w:rPr>
        <w:t>Thông số kỹ thuật chi tiết và các tiêu chuẩn chi tiết</w:t>
      </w:r>
      <w:r w:rsidR="002B2287" w:rsidRPr="00DD39D8">
        <w:rPr>
          <w:b/>
          <w:sz w:val="28"/>
        </w:rPr>
        <w:t>:</w:t>
      </w:r>
    </w:p>
    <w:p w14:paraId="37AC2478" w14:textId="77777777" w:rsidR="0031484C" w:rsidRPr="00CE7480" w:rsidRDefault="0031484C" w:rsidP="0031484C">
      <w:pPr>
        <w:suppressAutoHyphens/>
        <w:spacing w:before="120" w:after="120" w:line="264" w:lineRule="auto"/>
        <w:ind w:firstLine="709"/>
        <w:rPr>
          <w:bCs/>
          <w:color w:val="002060"/>
          <w:sz w:val="28"/>
        </w:rPr>
      </w:pPr>
      <w:r w:rsidRPr="00336925">
        <w:rPr>
          <w:b/>
          <w:color w:val="002060"/>
          <w:sz w:val="28"/>
        </w:rPr>
        <w:t xml:space="preserve">- </w:t>
      </w:r>
      <w:r>
        <w:rPr>
          <w:b/>
          <w:color w:val="002060"/>
          <w:sz w:val="28"/>
        </w:rPr>
        <w:t>TCCL</w:t>
      </w:r>
      <w:r w:rsidRPr="00336925">
        <w:rPr>
          <w:b/>
          <w:color w:val="002060"/>
          <w:sz w:val="28"/>
        </w:rPr>
        <w:t>:</w:t>
      </w:r>
      <w:r w:rsidRPr="00CE7480">
        <w:rPr>
          <w:bCs/>
          <w:color w:val="002060"/>
          <w:sz w:val="28"/>
        </w:rPr>
        <w:t xml:space="preserve"> là Giấy chứng nhận đạt tiêu chuẩn quản lý chất lượng hoặc tương đương</w:t>
      </w:r>
      <w:r>
        <w:rPr>
          <w:bCs/>
          <w:color w:val="002060"/>
          <w:sz w:val="28"/>
        </w:rPr>
        <w:t>. Nhà thầu điền thông tin cơ bản và tài liệu đính kèm (Tên, số, ngày,…)</w:t>
      </w:r>
    </w:p>
    <w:p w14:paraId="679D30BA" w14:textId="61FFF32C" w:rsidR="002B2287" w:rsidRDefault="0031484C" w:rsidP="0031484C">
      <w:pPr>
        <w:suppressAutoHyphens/>
        <w:spacing w:before="120" w:after="120" w:line="264" w:lineRule="auto"/>
        <w:ind w:firstLine="709"/>
        <w:rPr>
          <w:bCs/>
          <w:color w:val="002060"/>
          <w:sz w:val="28"/>
        </w:rPr>
      </w:pPr>
      <w:r w:rsidRPr="00336925">
        <w:rPr>
          <w:b/>
          <w:color w:val="002060"/>
          <w:sz w:val="28"/>
        </w:rPr>
        <w:t>- GPLH:</w:t>
      </w:r>
      <w:r w:rsidRPr="00CE7480">
        <w:rPr>
          <w:bCs/>
          <w:color w:val="002060"/>
          <w:sz w:val="28"/>
        </w:rPr>
        <w:t xml:space="preserve"> là Giấy phép lưu hành (hoặc tài liệu khác có giá trị tương đương như số công bố phân loại A,B, GPLH phân loại C,D,…) theo qui định.</w:t>
      </w:r>
      <w:r>
        <w:rPr>
          <w:bCs/>
          <w:color w:val="002060"/>
          <w:sz w:val="28"/>
        </w:rPr>
        <w:t xml:space="preserve"> Nhà thầu điền thông tin cơ bản và tài liệu đính kèm (Tên, số, ngày,…), sao chép đường link các thông tin này trên trang web Quản lý thiết bị y tế của Bộ Y tế vào cột số (8) của Bảng trên.</w:t>
      </w:r>
    </w:p>
    <w:p w14:paraId="4703CCF1" w14:textId="0D422116" w:rsidR="00C9723E" w:rsidRPr="00C9723E" w:rsidRDefault="00275F8D" w:rsidP="00674D23">
      <w:pPr>
        <w:spacing w:before="120" w:after="120" w:line="264" w:lineRule="auto"/>
        <w:ind w:firstLine="709"/>
        <w:rPr>
          <w:bCs/>
          <w:iCs/>
          <w:sz w:val="28"/>
          <w:szCs w:val="28"/>
          <w:lang w:val="nl-NL"/>
        </w:rPr>
      </w:pPr>
      <w:r w:rsidRPr="00040487">
        <w:rPr>
          <w:b/>
          <w:iCs/>
          <w:sz w:val="28"/>
          <w:szCs w:val="28"/>
          <w:lang w:val="nl-NL"/>
        </w:rPr>
        <w:t>1</w:t>
      </w:r>
      <w:r w:rsidR="00661E25" w:rsidRPr="00040487">
        <w:rPr>
          <w:b/>
          <w:iCs/>
          <w:sz w:val="28"/>
          <w:szCs w:val="28"/>
          <w:lang w:val="nl-NL"/>
        </w:rPr>
        <w:t>.3. Các yêu cầu khác</w:t>
      </w:r>
      <w:r w:rsidR="00BB10B4" w:rsidRPr="00D5210F">
        <w:rPr>
          <w:bCs/>
          <w:iCs/>
          <w:sz w:val="28"/>
          <w:szCs w:val="28"/>
          <w:lang w:val="nl-NL"/>
        </w:rPr>
        <w:t>:</w:t>
      </w:r>
      <w:r w:rsidR="00D848C0" w:rsidRPr="00D5210F">
        <w:rPr>
          <w:bCs/>
          <w:iCs/>
          <w:sz w:val="28"/>
          <w:szCs w:val="28"/>
          <w:lang w:val="nl-NL"/>
        </w:rPr>
        <w:t xml:space="preserve"> </w:t>
      </w:r>
      <w:r w:rsidR="004441C0">
        <w:rPr>
          <w:bCs/>
          <w:iCs/>
          <w:sz w:val="28"/>
          <w:szCs w:val="28"/>
          <w:lang w:val="nl-NL"/>
        </w:rPr>
        <w:t>Không có.</w:t>
      </w:r>
      <w:r w:rsidR="00C9723E">
        <w:rPr>
          <w:sz w:val="28"/>
          <w:szCs w:val="28"/>
          <w:lang w:val="nl-NL"/>
        </w:rPr>
        <w:br w:type="page"/>
      </w:r>
    </w:p>
    <w:p w14:paraId="1E00BC1D" w14:textId="558AC065" w:rsidR="00661E25" w:rsidRPr="00DC7A39" w:rsidRDefault="00275F8D" w:rsidP="004E2616">
      <w:pPr>
        <w:pStyle w:val="SectionVIHeader0"/>
        <w:spacing w:after="120" w:line="264" w:lineRule="auto"/>
        <w:ind w:firstLine="709"/>
        <w:jc w:val="left"/>
        <w:rPr>
          <w:sz w:val="28"/>
          <w:szCs w:val="28"/>
          <w:lang w:val="nl-NL"/>
        </w:rPr>
      </w:pPr>
      <w:r w:rsidRPr="00DC7A39">
        <w:rPr>
          <w:sz w:val="28"/>
          <w:szCs w:val="28"/>
          <w:lang w:val="nl-NL"/>
        </w:rPr>
        <w:lastRenderedPageBreak/>
        <w:t>Mục 2</w:t>
      </w:r>
      <w:r w:rsidR="00661E25" w:rsidRPr="00DC7A39">
        <w:rPr>
          <w:sz w:val="28"/>
          <w:szCs w:val="28"/>
          <w:lang w:val="nl-NL"/>
        </w:rPr>
        <w:t>. Bản vẽ</w:t>
      </w:r>
    </w:p>
    <w:p w14:paraId="1D3D644D" w14:textId="0EE30037" w:rsidR="00661E25" w:rsidRPr="00DC7A39" w:rsidRDefault="00661E25" w:rsidP="004E2616">
      <w:pPr>
        <w:spacing w:before="120" w:after="120" w:line="264" w:lineRule="auto"/>
        <w:ind w:firstLine="709"/>
        <w:rPr>
          <w:i/>
          <w:iCs/>
          <w:spacing w:val="-4"/>
          <w:sz w:val="28"/>
          <w:szCs w:val="28"/>
          <w:lang w:val="nl-NL"/>
        </w:rPr>
      </w:pPr>
      <w:r w:rsidRPr="00DC7A39">
        <w:rPr>
          <w:spacing w:val="-4"/>
          <w:sz w:val="28"/>
          <w:szCs w:val="28"/>
          <w:lang w:val="nl-NL"/>
        </w:rPr>
        <w:t>E-HSMT này gồm có các bản vẽ trong danh mục sau đây</w:t>
      </w:r>
      <w:r w:rsidRPr="00F57D95">
        <w:rPr>
          <w:iCs/>
          <w:sz w:val="28"/>
          <w:szCs w:val="28"/>
          <w:lang w:val="nl-NL"/>
        </w:rPr>
        <w:t>:</w:t>
      </w:r>
      <w:r w:rsidRPr="00F57D95">
        <w:rPr>
          <w:iCs/>
          <w:spacing w:val="-4"/>
          <w:sz w:val="28"/>
          <w:szCs w:val="28"/>
          <w:lang w:val="nl-NL"/>
        </w:rPr>
        <w:t xml:space="preserve"> </w:t>
      </w:r>
      <w:r w:rsidR="0096490E">
        <w:rPr>
          <w:iCs/>
          <w:spacing w:val="-4"/>
          <w:sz w:val="28"/>
          <w:szCs w:val="28"/>
          <w:lang w:val="nl-NL"/>
        </w:rPr>
        <w:t>Không có.</w:t>
      </w:r>
    </w:p>
    <w:p w14:paraId="15BEBF2C" w14:textId="5C38085F" w:rsidR="00D51587" w:rsidRPr="0096490E" w:rsidRDefault="00D51587" w:rsidP="004E2616">
      <w:pPr>
        <w:pStyle w:val="SectionVIHeader0"/>
        <w:widowControl w:val="0"/>
        <w:spacing w:after="120" w:line="264" w:lineRule="auto"/>
        <w:ind w:firstLine="709"/>
        <w:jc w:val="left"/>
        <w:rPr>
          <w:b w:val="0"/>
          <w:i/>
          <w:iCs/>
          <w:sz w:val="22"/>
          <w:szCs w:val="22"/>
        </w:rPr>
      </w:pPr>
      <w:r w:rsidRPr="0096490E">
        <w:rPr>
          <w:b w:val="0"/>
          <w:i/>
          <w:iCs/>
          <w:sz w:val="22"/>
          <w:szCs w:val="22"/>
        </w:rPr>
        <w:t>Trường hợp có bản vẽ thì phải đính kèm theo bản vẽ</w:t>
      </w:r>
      <w:r w:rsidR="007C082D" w:rsidRPr="0096490E">
        <w:rPr>
          <w:b w:val="0"/>
          <w:i/>
          <w:iCs/>
          <w:sz w:val="22"/>
          <w:szCs w:val="22"/>
        </w:rPr>
        <w:t>.</w:t>
      </w:r>
    </w:p>
    <w:p w14:paraId="2479769C" w14:textId="776AB347" w:rsidR="00661E25" w:rsidRPr="00DC7A39" w:rsidRDefault="00661E25" w:rsidP="004E2616">
      <w:pPr>
        <w:pStyle w:val="SectionVIHeader0"/>
        <w:widowControl w:val="0"/>
        <w:spacing w:after="120" w:line="264" w:lineRule="auto"/>
        <w:ind w:firstLine="709"/>
        <w:jc w:val="left"/>
        <w:rPr>
          <w:sz w:val="32"/>
          <w:szCs w:val="32"/>
        </w:rPr>
      </w:pPr>
      <w:r w:rsidRPr="00DC7A39">
        <w:rPr>
          <w:sz w:val="28"/>
        </w:rPr>
        <w:t xml:space="preserve">Mục </w:t>
      </w:r>
      <w:r w:rsidR="00275F8D" w:rsidRPr="00DC7A39">
        <w:rPr>
          <w:sz w:val="28"/>
        </w:rPr>
        <w:t>3</w:t>
      </w:r>
      <w:r w:rsidRPr="00DC7A39">
        <w:rPr>
          <w:sz w:val="28"/>
        </w:rPr>
        <w:t>. Kiểm tra và thử nghiệm</w:t>
      </w:r>
    </w:p>
    <w:p w14:paraId="2F9401A4" w14:textId="77777777" w:rsidR="00016EC4" w:rsidRDefault="00016EC4" w:rsidP="00016EC4">
      <w:pPr>
        <w:spacing w:before="80" w:after="80" w:line="276" w:lineRule="auto"/>
        <w:ind w:firstLine="709"/>
        <w:rPr>
          <w:sz w:val="28"/>
        </w:rPr>
      </w:pPr>
      <w:r>
        <w:rPr>
          <w:sz w:val="28"/>
        </w:rPr>
        <w:t xml:space="preserve">Việc kiểm tra, thử nghiệm có thể quy định theo từng giai đoạn như: nhận hàng hóa hoặc trước khi sử dụng hàng hóa,… </w:t>
      </w:r>
    </w:p>
    <w:p w14:paraId="5C0FC65F" w14:textId="04CDF168" w:rsidR="00016EC4" w:rsidRDefault="00016EC4" w:rsidP="00016EC4">
      <w:pPr>
        <w:spacing w:before="80" w:after="80" w:line="276" w:lineRule="auto"/>
        <w:ind w:firstLine="709"/>
        <w:rPr>
          <w:sz w:val="28"/>
        </w:rPr>
      </w:pPr>
      <w:r>
        <w:rPr>
          <w:sz w:val="28"/>
        </w:rPr>
        <w:t>- Thời gian: Trước khi nhận hàng hóa hoặc trước khi sử dụng hàng hóa;</w:t>
      </w:r>
    </w:p>
    <w:p w14:paraId="643A0386" w14:textId="3C9D5968" w:rsidR="00016EC4" w:rsidRDefault="00016EC4" w:rsidP="00016EC4">
      <w:pPr>
        <w:spacing w:before="80" w:after="80" w:line="276" w:lineRule="auto"/>
        <w:ind w:firstLine="709"/>
        <w:rPr>
          <w:sz w:val="28"/>
        </w:rPr>
      </w:pPr>
      <w:r>
        <w:rPr>
          <w:sz w:val="28"/>
        </w:rPr>
        <w:t xml:space="preserve">- Địa điểm: </w:t>
      </w:r>
      <w:r w:rsidR="00AB5B60" w:rsidRPr="00CE7480">
        <w:rPr>
          <w:color w:val="002060"/>
          <w:sz w:val="28"/>
        </w:rPr>
        <w:fldChar w:fldCharType="begin"/>
      </w:r>
      <w:r w:rsidR="00AB5B60" w:rsidRPr="00CE7480">
        <w:rPr>
          <w:color w:val="002060"/>
          <w:sz w:val="28"/>
        </w:rPr>
        <w:instrText xml:space="preserve"> MERGEFIELD Chủ_đầu_tư </w:instrText>
      </w:r>
      <w:r w:rsidR="00AB5B60" w:rsidRPr="00CE7480">
        <w:rPr>
          <w:color w:val="002060"/>
          <w:sz w:val="28"/>
        </w:rPr>
        <w:fldChar w:fldCharType="separate"/>
      </w:r>
      <w:r w:rsidR="008D606A" w:rsidRPr="00A4513D">
        <w:rPr>
          <w:noProof/>
          <w:color w:val="002060"/>
          <w:sz w:val="28"/>
        </w:rPr>
        <w:t>Trung tâm Y tế Khu vực Thới Lai</w:t>
      </w:r>
      <w:r w:rsidR="00AB5B60" w:rsidRPr="00CE7480">
        <w:rPr>
          <w:color w:val="002060"/>
          <w:sz w:val="28"/>
        </w:rPr>
        <w:fldChar w:fldCharType="end"/>
      </w:r>
      <w:r w:rsidR="00F12800" w:rsidRPr="00CE7480">
        <w:rPr>
          <w:color w:val="002060"/>
          <w:sz w:val="28"/>
        </w:rPr>
        <w:t>.</w:t>
      </w:r>
    </w:p>
    <w:p w14:paraId="20A623CB" w14:textId="6BB2C89E" w:rsidR="00016EC4" w:rsidRDefault="00016EC4" w:rsidP="00016EC4">
      <w:pPr>
        <w:spacing w:before="80" w:after="80" w:line="276" w:lineRule="auto"/>
        <w:ind w:firstLine="709"/>
        <w:rPr>
          <w:sz w:val="28"/>
        </w:rPr>
      </w:pPr>
      <w:r>
        <w:rPr>
          <w:sz w:val="28"/>
        </w:rPr>
        <w:t>- Cách thức tiến hành: kiểm tra trực tiếp theo các tiêu chí dự thầu;</w:t>
      </w:r>
    </w:p>
    <w:p w14:paraId="20B7DCBE" w14:textId="77777777" w:rsidR="00016EC4" w:rsidRDefault="00016EC4" w:rsidP="00016EC4">
      <w:pPr>
        <w:spacing w:before="80" w:after="80" w:line="276" w:lineRule="auto"/>
        <w:ind w:firstLine="709"/>
        <w:rPr>
          <w:sz w:val="28"/>
        </w:rPr>
      </w:pPr>
      <w:r>
        <w:rPr>
          <w:sz w:val="28"/>
        </w:rPr>
        <w:t xml:space="preserve">- Chi phí cho việc kiểm tra, thử nghiệm: Nhà thầu chịu chi phí của hàng hóa kiểm tra, thử nghiệm </w:t>
      </w:r>
    </w:p>
    <w:p w14:paraId="489C2F21" w14:textId="77777777" w:rsidR="00016EC4" w:rsidRDefault="00016EC4" w:rsidP="00016EC4">
      <w:pPr>
        <w:spacing w:before="80" w:after="80" w:line="276" w:lineRule="auto"/>
        <w:ind w:firstLine="709"/>
        <w:rPr>
          <w:sz w:val="28"/>
        </w:rPr>
      </w:pPr>
      <w:r>
        <w:rPr>
          <w:sz w:val="28"/>
        </w:rPr>
        <w:t xml:space="preserve">Trường hợp sau khi kiểm tra, thử nghiệm mà hàng hóa của nhà thầu không đáp ứng được yêu cầu thì Chủ đầu tư hoặc Bên mời thầu có quyền loại bỏ mặt hàng đó của nhà thầu do không đáp ứng về kiểm tra và thử nghiệm. Trong trường hợp này, Chủ đầu tư hoặc Bên mời thầu sẽ lập Biên bản kiểm tra thử nghiệm và nêu lý do không đạt thông báo đến nhà thầu tại thời điểm kiểm tra. </w:t>
      </w:r>
    </w:p>
    <w:p w14:paraId="2BD8286F" w14:textId="6709C5B0" w:rsidR="00341EE8" w:rsidRDefault="00016EC4" w:rsidP="00016EC4">
      <w:pPr>
        <w:spacing w:after="200" w:line="276" w:lineRule="auto"/>
        <w:ind w:firstLine="709"/>
        <w:rPr>
          <w:sz w:val="28"/>
        </w:rPr>
      </w:pPr>
      <w:r>
        <w:rPr>
          <w:sz w:val="28"/>
        </w:rPr>
        <w:t>Trong thời hạn 02 ngày làm việc, kể từ ngày lập biên bản, nhà thầu có trách nhiệm cung cấp hàng hóa thay thế đảm bảo yêu cầu.</w:t>
      </w:r>
    </w:p>
    <w:p w14:paraId="7CF1D15E" w14:textId="77777777" w:rsidR="00341EE8" w:rsidRDefault="00341EE8">
      <w:pPr>
        <w:spacing w:after="160" w:line="259" w:lineRule="auto"/>
        <w:jc w:val="left"/>
        <w:rPr>
          <w:sz w:val="28"/>
        </w:rPr>
      </w:pPr>
      <w:r>
        <w:rPr>
          <w:sz w:val="28"/>
        </w:rPr>
        <w:br w:type="page"/>
      </w:r>
    </w:p>
    <w:p w14:paraId="63F9FA95" w14:textId="77777777" w:rsidR="00341EE8" w:rsidRPr="00AB55BD" w:rsidRDefault="00341EE8" w:rsidP="00341EE8">
      <w:pPr>
        <w:spacing w:after="200" w:line="276" w:lineRule="auto"/>
        <w:ind w:firstLine="709"/>
        <w:jc w:val="center"/>
        <w:rPr>
          <w:b/>
          <w:bCs/>
          <w:sz w:val="32"/>
          <w:szCs w:val="32"/>
        </w:rPr>
      </w:pPr>
      <w:r w:rsidRPr="00AB55BD">
        <w:rPr>
          <w:b/>
          <w:bCs/>
          <w:sz w:val="32"/>
          <w:szCs w:val="32"/>
        </w:rPr>
        <w:lastRenderedPageBreak/>
        <w:t>HƯỚNG DẪN NHÀ THẦU</w:t>
      </w:r>
    </w:p>
    <w:p w14:paraId="080F14A7" w14:textId="77777777" w:rsidR="00341EE8" w:rsidRPr="00C44F9E" w:rsidRDefault="00341EE8" w:rsidP="00341EE8">
      <w:pPr>
        <w:spacing w:after="200" w:line="276" w:lineRule="auto"/>
        <w:ind w:firstLine="709"/>
        <w:jc w:val="center"/>
        <w:rPr>
          <w:b/>
          <w:bCs/>
          <w:sz w:val="28"/>
        </w:rPr>
      </w:pPr>
      <w:r>
        <w:rPr>
          <w:b/>
          <w:bCs/>
          <w:sz w:val="28"/>
        </w:rPr>
        <w:t>HƯỚNG DẪN NÀY KHÔNG PHẢI LÀ TIÊU CHUẨN ĐÁNH GIÁ HỒ SƠ DỰ THẦU</w:t>
      </w:r>
    </w:p>
    <w:p w14:paraId="68EF79BE" w14:textId="622265BC" w:rsidR="00674D23" w:rsidRPr="00674D23" w:rsidRDefault="00674D23"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Nhà thầu điền thông tin liên hệ bảng sau khi được mời đối chiếu tài liệu hoặc thương thảo hợp đồng:</w:t>
      </w:r>
    </w:p>
    <w:tbl>
      <w:tblPr>
        <w:tblStyle w:val="TableGrid"/>
        <w:tblW w:w="0" w:type="auto"/>
        <w:jc w:val="center"/>
        <w:tblLook w:val="04A0" w:firstRow="1" w:lastRow="0" w:firstColumn="1" w:lastColumn="0" w:noHBand="0" w:noVBand="1"/>
      </w:tblPr>
      <w:tblGrid>
        <w:gridCol w:w="2972"/>
        <w:gridCol w:w="7513"/>
      </w:tblGrid>
      <w:tr w:rsidR="00674D23" w:rsidRPr="00452FA6" w14:paraId="179742D5" w14:textId="77777777" w:rsidTr="001C2E12">
        <w:trPr>
          <w:jc w:val="center"/>
        </w:trPr>
        <w:tc>
          <w:tcPr>
            <w:tcW w:w="10485" w:type="dxa"/>
            <w:gridSpan w:val="2"/>
          </w:tcPr>
          <w:p w14:paraId="461E6862" w14:textId="77777777" w:rsidR="00674D23" w:rsidRPr="00452FA6" w:rsidRDefault="00674D23" w:rsidP="001C2E12">
            <w:pPr>
              <w:spacing w:before="60" w:after="60" w:line="264" w:lineRule="auto"/>
              <w:jc w:val="center"/>
              <w:rPr>
                <w:b/>
                <w:iCs/>
                <w:sz w:val="28"/>
                <w:szCs w:val="28"/>
                <w:lang w:val="nl-NL"/>
              </w:rPr>
            </w:pPr>
            <w:r w:rsidRPr="00452FA6">
              <w:rPr>
                <w:b/>
                <w:iCs/>
                <w:sz w:val="28"/>
                <w:szCs w:val="28"/>
                <w:lang w:val="nl-NL"/>
              </w:rPr>
              <w:t>THÔNG TIN LIÊN HỆ</w:t>
            </w:r>
          </w:p>
        </w:tc>
      </w:tr>
      <w:tr w:rsidR="00674D23" w14:paraId="6CC40344" w14:textId="77777777" w:rsidTr="001C2E12">
        <w:trPr>
          <w:jc w:val="center"/>
        </w:trPr>
        <w:tc>
          <w:tcPr>
            <w:tcW w:w="2972" w:type="dxa"/>
          </w:tcPr>
          <w:p w14:paraId="20EBA6F2" w14:textId="77777777" w:rsidR="00674D23" w:rsidRDefault="00674D23" w:rsidP="001C2E12">
            <w:pPr>
              <w:spacing w:before="60" w:after="60" w:line="264" w:lineRule="auto"/>
              <w:rPr>
                <w:bCs/>
                <w:iCs/>
                <w:sz w:val="28"/>
                <w:szCs w:val="28"/>
                <w:lang w:val="nl-NL"/>
              </w:rPr>
            </w:pPr>
            <w:r>
              <w:rPr>
                <w:bCs/>
                <w:iCs/>
                <w:sz w:val="28"/>
                <w:szCs w:val="28"/>
                <w:lang w:val="nl-NL"/>
              </w:rPr>
              <w:t>Tên người liên hệ:</w:t>
            </w:r>
          </w:p>
        </w:tc>
        <w:tc>
          <w:tcPr>
            <w:tcW w:w="7513" w:type="dxa"/>
          </w:tcPr>
          <w:p w14:paraId="0B7042EC"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[Tên người liên hệ của Nhà thầu]</w:t>
            </w:r>
          </w:p>
        </w:tc>
      </w:tr>
      <w:tr w:rsidR="00674D23" w14:paraId="06AC6E2A" w14:textId="77777777" w:rsidTr="001C2E12">
        <w:trPr>
          <w:jc w:val="center"/>
        </w:trPr>
        <w:tc>
          <w:tcPr>
            <w:tcW w:w="2972" w:type="dxa"/>
          </w:tcPr>
          <w:p w14:paraId="36BE3600" w14:textId="77777777" w:rsidR="00674D23" w:rsidRDefault="00674D23" w:rsidP="001C2E12">
            <w:pPr>
              <w:spacing w:before="60" w:after="60" w:line="264" w:lineRule="auto"/>
              <w:rPr>
                <w:bCs/>
                <w:iCs/>
                <w:sz w:val="28"/>
                <w:szCs w:val="28"/>
                <w:lang w:val="nl-NL"/>
              </w:rPr>
            </w:pPr>
            <w:r>
              <w:rPr>
                <w:bCs/>
                <w:iCs/>
                <w:sz w:val="28"/>
                <w:szCs w:val="28"/>
                <w:lang w:val="nl-NL"/>
              </w:rPr>
              <w:t>Số điện thoại:</w:t>
            </w:r>
          </w:p>
        </w:tc>
        <w:tc>
          <w:tcPr>
            <w:tcW w:w="7513" w:type="dxa"/>
          </w:tcPr>
          <w:p w14:paraId="3A2A5FDD"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[Số điện thoại của người liên hệ của Nhà thầu]</w:t>
            </w:r>
          </w:p>
        </w:tc>
      </w:tr>
      <w:tr w:rsidR="00674D23" w14:paraId="788A7025" w14:textId="77777777" w:rsidTr="001C2E12">
        <w:trPr>
          <w:jc w:val="center"/>
        </w:trPr>
        <w:tc>
          <w:tcPr>
            <w:tcW w:w="2972" w:type="dxa"/>
          </w:tcPr>
          <w:p w14:paraId="200B02AC" w14:textId="77777777" w:rsidR="00674D23" w:rsidRDefault="00674D23" w:rsidP="001C2E12">
            <w:pPr>
              <w:spacing w:before="60" w:after="60" w:line="264" w:lineRule="auto"/>
              <w:rPr>
                <w:bCs/>
                <w:iCs/>
                <w:sz w:val="28"/>
                <w:szCs w:val="28"/>
                <w:lang w:val="nl-NL"/>
              </w:rPr>
            </w:pPr>
            <w:r>
              <w:rPr>
                <w:bCs/>
                <w:iCs/>
                <w:sz w:val="28"/>
                <w:szCs w:val="28"/>
                <w:lang w:val="nl-NL"/>
              </w:rPr>
              <w:t>Email:</w:t>
            </w:r>
          </w:p>
        </w:tc>
        <w:tc>
          <w:tcPr>
            <w:tcW w:w="7513" w:type="dxa"/>
          </w:tcPr>
          <w:p w14:paraId="617249EA"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[Email của người liên hệ của Nhà thầu]</w:t>
            </w:r>
          </w:p>
        </w:tc>
      </w:tr>
      <w:tr w:rsidR="00674D23" w14:paraId="4154F377" w14:textId="77777777" w:rsidTr="001C2E12">
        <w:trPr>
          <w:jc w:val="center"/>
        </w:trPr>
        <w:tc>
          <w:tcPr>
            <w:tcW w:w="2972" w:type="dxa"/>
          </w:tcPr>
          <w:p w14:paraId="71FD28FC" w14:textId="77777777" w:rsidR="00674D23" w:rsidRDefault="00674D23" w:rsidP="001C2E12">
            <w:pPr>
              <w:spacing w:before="60" w:after="60" w:line="264" w:lineRule="auto"/>
              <w:rPr>
                <w:bCs/>
                <w:iCs/>
                <w:sz w:val="28"/>
                <w:szCs w:val="28"/>
                <w:lang w:val="nl-NL"/>
              </w:rPr>
            </w:pPr>
            <w:r>
              <w:rPr>
                <w:bCs/>
                <w:iCs/>
                <w:sz w:val="28"/>
                <w:szCs w:val="28"/>
                <w:lang w:val="nl-NL"/>
              </w:rPr>
              <w:t>Địa chỉ gởi thư mời:</w:t>
            </w:r>
          </w:p>
        </w:tc>
        <w:tc>
          <w:tcPr>
            <w:tcW w:w="7513" w:type="dxa"/>
          </w:tcPr>
          <w:p w14:paraId="181A3AF8" w14:textId="77777777" w:rsidR="00674D23" w:rsidRPr="000112BC" w:rsidRDefault="00674D23" w:rsidP="001C2E12">
            <w:pPr>
              <w:spacing w:before="60" w:after="60" w:line="264" w:lineRule="auto"/>
              <w:rPr>
                <w:bCs/>
                <w:i/>
                <w:sz w:val="28"/>
                <w:szCs w:val="28"/>
                <w:lang w:val="nl-NL"/>
              </w:rPr>
            </w:pPr>
            <w:r w:rsidRPr="000112BC">
              <w:rPr>
                <w:bCs/>
                <w:i/>
                <w:sz w:val="28"/>
                <w:szCs w:val="28"/>
                <w:lang w:val="nl-NL"/>
              </w:rPr>
              <w:t>[Địa chỉ của Nhà thầu để CĐT/BMT gởi các văn bản liên quan]</w:t>
            </w:r>
          </w:p>
        </w:tc>
      </w:tr>
    </w:tbl>
    <w:p w14:paraId="70D2BF97" w14:textId="274CD746" w:rsidR="00341EE8" w:rsidRPr="00674D23" w:rsidRDefault="00341EE8" w:rsidP="00674D23">
      <w:pPr>
        <w:pStyle w:val="ListParagraph"/>
        <w:numPr>
          <w:ilvl w:val="0"/>
          <w:numId w:val="35"/>
        </w:numPr>
        <w:spacing w:before="120" w:after="120" w:line="264" w:lineRule="auto"/>
        <w:rPr>
          <w:b/>
          <w:iCs/>
          <w:sz w:val="28"/>
          <w:szCs w:val="28"/>
          <w:lang w:val="nl-NL"/>
        </w:rPr>
      </w:pPr>
      <w:r w:rsidRPr="00674D23">
        <w:rPr>
          <w:b/>
          <w:iCs/>
          <w:sz w:val="28"/>
          <w:szCs w:val="28"/>
          <w:lang w:val="nl-NL"/>
        </w:rPr>
        <w:t xml:space="preserve">Nhà thầu </w:t>
      </w:r>
      <w:r w:rsidR="00674D23">
        <w:rPr>
          <w:b/>
          <w:iCs/>
          <w:sz w:val="28"/>
          <w:szCs w:val="28"/>
          <w:lang w:val="nl-NL"/>
        </w:rPr>
        <w:t xml:space="preserve">sắp xếp tài liệu </w:t>
      </w:r>
      <w:r w:rsidR="00DD7043">
        <w:rPr>
          <w:b/>
          <w:iCs/>
          <w:sz w:val="28"/>
          <w:szCs w:val="28"/>
          <w:lang w:val="nl-NL"/>
        </w:rPr>
        <w:t xml:space="preserve">của hàng hóa đính kèm </w:t>
      </w:r>
      <w:r w:rsidR="00674D23">
        <w:rPr>
          <w:b/>
          <w:iCs/>
          <w:sz w:val="28"/>
          <w:szCs w:val="28"/>
          <w:lang w:val="nl-NL"/>
        </w:rPr>
        <w:t xml:space="preserve">của </w:t>
      </w:r>
      <w:r w:rsidRPr="00674D23">
        <w:rPr>
          <w:b/>
          <w:iCs/>
          <w:sz w:val="28"/>
          <w:szCs w:val="28"/>
          <w:lang w:val="nl-NL"/>
        </w:rPr>
        <w:t xml:space="preserve">E-HSDT </w:t>
      </w:r>
      <w:r w:rsidR="00674D23">
        <w:rPr>
          <w:b/>
          <w:iCs/>
          <w:sz w:val="28"/>
          <w:szCs w:val="28"/>
          <w:lang w:val="nl-NL"/>
        </w:rPr>
        <w:t>như sau</w:t>
      </w:r>
      <w:r w:rsidRPr="00674D23">
        <w:rPr>
          <w:b/>
          <w:iCs/>
          <w:sz w:val="28"/>
          <w:szCs w:val="28"/>
          <w:lang w:val="nl-NL"/>
        </w:rPr>
        <w:t xml:space="preserve">: </w:t>
      </w:r>
    </w:p>
    <w:p w14:paraId="7E5391B5" w14:textId="7B577706" w:rsidR="000B70F6" w:rsidRPr="00FF18FC" w:rsidRDefault="00341EE8" w:rsidP="00341EE8">
      <w:pPr>
        <w:spacing w:after="200" w:line="276" w:lineRule="auto"/>
        <w:ind w:firstLine="709"/>
        <w:rPr>
          <w:sz w:val="28"/>
        </w:rPr>
      </w:pPr>
      <w:r>
        <w:rPr>
          <w:sz w:val="28"/>
        </w:rPr>
        <w:t xml:space="preserve">Tài liệu mỗi hàng hóa là một tệp (file) riêng </w:t>
      </w:r>
      <w:r w:rsidR="00DD7043">
        <w:rPr>
          <w:sz w:val="28"/>
        </w:rPr>
        <w:t xml:space="preserve">(hoặc thư mục riêng) </w:t>
      </w:r>
      <w:r>
        <w:rPr>
          <w:sz w:val="28"/>
        </w:rPr>
        <w:t>và tên tệp (file) được ghi theo số thứ tự danh mục hàng hóa dự thầu (Ví dụ: Nhà thầu tham dự 10 hàng hóa thì có 10 tệp (file)</w:t>
      </w:r>
      <w:r w:rsidR="00DD7043">
        <w:rPr>
          <w:sz w:val="28"/>
        </w:rPr>
        <w:t xml:space="preserve"> (hoặc 10 thư mục)</w:t>
      </w:r>
      <w:r>
        <w:rPr>
          <w:sz w:val="28"/>
        </w:rPr>
        <w:t>, mỗi tệp được ghi: 01, 02,…, hoặc ngắn gọn tên hàng hóa). Không nên để tất cả hoặc nhiều hàng hóa thành một tệp (file)</w:t>
      </w:r>
      <w:r w:rsidR="00DD7043">
        <w:rPr>
          <w:sz w:val="28"/>
        </w:rPr>
        <w:t>, không đánh số thứ tự hàng hóa</w:t>
      </w:r>
      <w:r>
        <w:rPr>
          <w:sz w:val="28"/>
        </w:rPr>
        <w:t>.</w:t>
      </w:r>
    </w:p>
    <w:sectPr w:rsidR="000B70F6" w:rsidRPr="00FF18FC" w:rsidSect="009D7DA9">
      <w:footerReference w:type="default" r:id="rId8"/>
      <w:footnotePr>
        <w:numRestart w:val="eachPage"/>
      </w:footnotePr>
      <w:endnotePr>
        <w:numFmt w:val="decimal"/>
      </w:endnotePr>
      <w:pgSz w:w="16838" w:h="11906" w:orient="landscape" w:code="9"/>
      <w:pgMar w:top="1021" w:right="851" w:bottom="851" w:left="851" w:header="510" w:footer="51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1D29" w14:textId="77777777" w:rsidR="00AB44E8" w:rsidRDefault="00AB44E8" w:rsidP="0005772F">
      <w:r>
        <w:separator/>
      </w:r>
    </w:p>
  </w:endnote>
  <w:endnote w:type="continuationSeparator" w:id="0">
    <w:p w14:paraId="35A959F8" w14:textId="77777777" w:rsidR="00AB44E8" w:rsidRDefault="00AB44E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57233569" w:rsidR="00891F0D" w:rsidRPr="008D3E5A" w:rsidRDefault="008D3E5A" w:rsidP="008D3E5A">
    <w:pPr>
      <w:pStyle w:val="Footer"/>
      <w:pBdr>
        <w:top w:val="single" w:sz="4" w:space="1" w:color="auto"/>
      </w:pBdr>
      <w:tabs>
        <w:tab w:val="right" w:pos="15136"/>
      </w:tabs>
      <w:rPr>
        <w:sz w:val="24"/>
        <w:szCs w:val="24"/>
      </w:rPr>
    </w:pPr>
    <w:r>
      <w:rPr>
        <w:i/>
        <w:iCs/>
        <w:sz w:val="28"/>
        <w:szCs w:val="28"/>
        <w:lang w:val="nl-NL"/>
      </w:rPr>
      <w:t>Yêu cầu về kỹ thuật</w:t>
    </w:r>
    <w:r>
      <w:rPr>
        <w:i/>
        <w:iCs/>
        <w:sz w:val="28"/>
        <w:szCs w:val="28"/>
        <w:lang w:val="nl-NL"/>
      </w:rPr>
      <w:tab/>
    </w:r>
    <w:sdt>
      <w:sdtPr>
        <w:rPr>
          <w:noProof/>
          <w:sz w:val="24"/>
          <w:szCs w:val="24"/>
        </w:rPr>
        <w:id w:val="-956569987"/>
        <w:docPartObj>
          <w:docPartGallery w:val="Page Numbers (Bottom of Page)"/>
          <w:docPartUnique/>
        </w:docPartObj>
      </w:sdtPr>
      <w:sdtContent>
        <w:r>
          <w:rPr>
            <w:sz w:val="24"/>
            <w:szCs w:val="24"/>
          </w:rPr>
          <w:t>YCKT-</w:t>
        </w:r>
        <w:r>
          <w:rPr>
            <w:sz w:val="24"/>
            <w:szCs w:val="24"/>
          </w:rPr>
          <w:fldChar w:fldCharType="begin"/>
        </w:r>
        <w:r>
          <w:rPr>
            <w:sz w:val="24"/>
            <w:szCs w:val="24"/>
          </w:rPr>
          <w:instrText xml:space="preserve"> PAGE   \* MERGEFORMAT </w:instrText>
        </w:r>
        <w:r>
          <w:rPr>
            <w:sz w:val="24"/>
            <w:szCs w:val="24"/>
          </w:rPr>
          <w:fldChar w:fldCharType="separate"/>
        </w:r>
        <w:r w:rsidR="006864E7">
          <w:rPr>
            <w:noProof/>
            <w:sz w:val="24"/>
            <w:szCs w:val="24"/>
          </w:rPr>
          <w:t>5</w:t>
        </w:r>
        <w:r>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E925" w14:textId="77777777" w:rsidR="00AB44E8" w:rsidRDefault="00AB44E8" w:rsidP="0005772F">
      <w:r>
        <w:separator/>
      </w:r>
    </w:p>
  </w:footnote>
  <w:footnote w:type="continuationSeparator" w:id="0">
    <w:p w14:paraId="25284936" w14:textId="77777777" w:rsidR="00AB44E8" w:rsidRDefault="00AB44E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54668"/>
    <w:multiLevelType w:val="hybridMultilevel"/>
    <w:tmpl w:val="EC1EBF1C"/>
    <w:lvl w:ilvl="0" w:tplc="4310113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A5424B4"/>
    <w:multiLevelType w:val="hybridMultilevel"/>
    <w:tmpl w:val="31ECAA12"/>
    <w:lvl w:ilvl="0" w:tplc="DFDA47F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A5619E"/>
    <w:multiLevelType w:val="hybridMultilevel"/>
    <w:tmpl w:val="0AE073AA"/>
    <w:lvl w:ilvl="0" w:tplc="48E4B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77A6C"/>
    <w:multiLevelType w:val="hybridMultilevel"/>
    <w:tmpl w:val="BC8A822E"/>
    <w:lvl w:ilvl="0" w:tplc="C4D825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134562069">
    <w:abstractNumId w:val="10"/>
  </w:num>
  <w:num w:numId="2" w16cid:durableId="1612055136">
    <w:abstractNumId w:val="14"/>
  </w:num>
  <w:num w:numId="3" w16cid:durableId="1818839775">
    <w:abstractNumId w:val="31"/>
  </w:num>
  <w:num w:numId="4" w16cid:durableId="1225331483">
    <w:abstractNumId w:val="6"/>
  </w:num>
  <w:num w:numId="5" w16cid:durableId="1132409067">
    <w:abstractNumId w:val="15"/>
  </w:num>
  <w:num w:numId="6" w16cid:durableId="924652649">
    <w:abstractNumId w:val="24"/>
  </w:num>
  <w:num w:numId="7" w16cid:durableId="1420982942">
    <w:abstractNumId w:val="1"/>
  </w:num>
  <w:num w:numId="8" w16cid:durableId="1417943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993026">
    <w:abstractNumId w:val="23"/>
  </w:num>
  <w:num w:numId="10" w16cid:durableId="982193510">
    <w:abstractNumId w:val="7"/>
  </w:num>
  <w:num w:numId="11" w16cid:durableId="77674246">
    <w:abstractNumId w:val="25"/>
  </w:num>
  <w:num w:numId="12" w16cid:durableId="66924995">
    <w:abstractNumId w:val="29"/>
  </w:num>
  <w:num w:numId="13" w16cid:durableId="1684430085">
    <w:abstractNumId w:val="8"/>
  </w:num>
  <w:num w:numId="14" w16cid:durableId="802574718">
    <w:abstractNumId w:val="21"/>
  </w:num>
  <w:num w:numId="15" w16cid:durableId="1882208930">
    <w:abstractNumId w:val="0"/>
  </w:num>
  <w:num w:numId="16" w16cid:durableId="174392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5062046">
    <w:abstractNumId w:val="4"/>
  </w:num>
  <w:num w:numId="18" w16cid:durableId="2137527667">
    <w:abstractNumId w:val="30"/>
  </w:num>
  <w:num w:numId="19" w16cid:durableId="1618826997">
    <w:abstractNumId w:val="3"/>
  </w:num>
  <w:num w:numId="20" w16cid:durableId="1998996725">
    <w:abstractNumId w:val="28"/>
  </w:num>
  <w:num w:numId="21" w16cid:durableId="1977098266">
    <w:abstractNumId w:val="19"/>
  </w:num>
  <w:num w:numId="22" w16cid:durableId="442191834">
    <w:abstractNumId w:val="26"/>
  </w:num>
  <w:num w:numId="23" w16cid:durableId="1982347601">
    <w:abstractNumId w:val="13"/>
  </w:num>
  <w:num w:numId="24" w16cid:durableId="1830511112">
    <w:abstractNumId w:val="27"/>
  </w:num>
  <w:num w:numId="25" w16cid:durableId="365983607">
    <w:abstractNumId w:val="11"/>
  </w:num>
  <w:num w:numId="26" w16cid:durableId="1404984201">
    <w:abstractNumId w:val="33"/>
  </w:num>
  <w:num w:numId="27" w16cid:durableId="1583100192">
    <w:abstractNumId w:val="5"/>
  </w:num>
  <w:num w:numId="28" w16cid:durableId="511915517">
    <w:abstractNumId w:val="22"/>
  </w:num>
  <w:num w:numId="29" w16cid:durableId="1408765417">
    <w:abstractNumId w:val="17"/>
  </w:num>
  <w:num w:numId="30" w16cid:durableId="1600018706">
    <w:abstractNumId w:val="12"/>
  </w:num>
  <w:num w:numId="31" w16cid:durableId="449009365">
    <w:abstractNumId w:val="20"/>
  </w:num>
  <w:num w:numId="32" w16cid:durableId="90226">
    <w:abstractNumId w:val="32"/>
  </w:num>
  <w:num w:numId="33" w16cid:durableId="95905932">
    <w:abstractNumId w:val="16"/>
  </w:num>
  <w:num w:numId="34" w16cid:durableId="2035643137">
    <w:abstractNumId w:val="2"/>
  </w:num>
  <w:num w:numId="35" w16cid:durableId="17223618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309"/>
    <w:rsid w:val="0001066D"/>
    <w:rsid w:val="000112BC"/>
    <w:rsid w:val="000121DC"/>
    <w:rsid w:val="00014F30"/>
    <w:rsid w:val="00015255"/>
    <w:rsid w:val="00016EC4"/>
    <w:rsid w:val="0002100E"/>
    <w:rsid w:val="0002274C"/>
    <w:rsid w:val="0002293A"/>
    <w:rsid w:val="00025845"/>
    <w:rsid w:val="00027775"/>
    <w:rsid w:val="000310A6"/>
    <w:rsid w:val="0003230A"/>
    <w:rsid w:val="000357CE"/>
    <w:rsid w:val="00036070"/>
    <w:rsid w:val="00040487"/>
    <w:rsid w:val="0004149E"/>
    <w:rsid w:val="0004698B"/>
    <w:rsid w:val="0004724D"/>
    <w:rsid w:val="00051BA7"/>
    <w:rsid w:val="0005321A"/>
    <w:rsid w:val="000535C7"/>
    <w:rsid w:val="000541D6"/>
    <w:rsid w:val="0005514B"/>
    <w:rsid w:val="00056F34"/>
    <w:rsid w:val="0005772F"/>
    <w:rsid w:val="00060D8C"/>
    <w:rsid w:val="0006101F"/>
    <w:rsid w:val="0006303A"/>
    <w:rsid w:val="000675F3"/>
    <w:rsid w:val="00073A64"/>
    <w:rsid w:val="000748B4"/>
    <w:rsid w:val="000748D0"/>
    <w:rsid w:val="000768B6"/>
    <w:rsid w:val="00077AA3"/>
    <w:rsid w:val="000806D4"/>
    <w:rsid w:val="00084562"/>
    <w:rsid w:val="00084B51"/>
    <w:rsid w:val="000858E0"/>
    <w:rsid w:val="0008702D"/>
    <w:rsid w:val="00087195"/>
    <w:rsid w:val="0008799B"/>
    <w:rsid w:val="00091781"/>
    <w:rsid w:val="00093359"/>
    <w:rsid w:val="00093367"/>
    <w:rsid w:val="000960F7"/>
    <w:rsid w:val="00096DC0"/>
    <w:rsid w:val="000A014C"/>
    <w:rsid w:val="000A0B22"/>
    <w:rsid w:val="000A17A2"/>
    <w:rsid w:val="000A1F2B"/>
    <w:rsid w:val="000A22CB"/>
    <w:rsid w:val="000A3427"/>
    <w:rsid w:val="000A35A8"/>
    <w:rsid w:val="000A6821"/>
    <w:rsid w:val="000A72C5"/>
    <w:rsid w:val="000B0D6E"/>
    <w:rsid w:val="000B1095"/>
    <w:rsid w:val="000B5DDC"/>
    <w:rsid w:val="000B70F6"/>
    <w:rsid w:val="000B7E31"/>
    <w:rsid w:val="000C1F31"/>
    <w:rsid w:val="000C24F6"/>
    <w:rsid w:val="000C3A52"/>
    <w:rsid w:val="000C7EAB"/>
    <w:rsid w:val="000D0D51"/>
    <w:rsid w:val="000D2F39"/>
    <w:rsid w:val="000D3B1B"/>
    <w:rsid w:val="000D76A0"/>
    <w:rsid w:val="000E107D"/>
    <w:rsid w:val="000E1593"/>
    <w:rsid w:val="000E4401"/>
    <w:rsid w:val="000E5658"/>
    <w:rsid w:val="000E66C5"/>
    <w:rsid w:val="000E74E2"/>
    <w:rsid w:val="000F0ECF"/>
    <w:rsid w:val="000F1EDA"/>
    <w:rsid w:val="000F2880"/>
    <w:rsid w:val="000F32A7"/>
    <w:rsid w:val="000F444F"/>
    <w:rsid w:val="000F4D10"/>
    <w:rsid w:val="000F7BC7"/>
    <w:rsid w:val="000F7E67"/>
    <w:rsid w:val="00100947"/>
    <w:rsid w:val="001034AC"/>
    <w:rsid w:val="00103676"/>
    <w:rsid w:val="00111A88"/>
    <w:rsid w:val="00112AFA"/>
    <w:rsid w:val="00116979"/>
    <w:rsid w:val="00124EA7"/>
    <w:rsid w:val="00125D34"/>
    <w:rsid w:val="001273B5"/>
    <w:rsid w:val="0013121A"/>
    <w:rsid w:val="00131EAF"/>
    <w:rsid w:val="00132B80"/>
    <w:rsid w:val="00132DCD"/>
    <w:rsid w:val="00136841"/>
    <w:rsid w:val="00142BB3"/>
    <w:rsid w:val="00142C56"/>
    <w:rsid w:val="00142E35"/>
    <w:rsid w:val="00144CA0"/>
    <w:rsid w:val="00145A9C"/>
    <w:rsid w:val="00146217"/>
    <w:rsid w:val="00146472"/>
    <w:rsid w:val="001510D4"/>
    <w:rsid w:val="00151E36"/>
    <w:rsid w:val="00151FA5"/>
    <w:rsid w:val="00152077"/>
    <w:rsid w:val="00155CAD"/>
    <w:rsid w:val="0015700F"/>
    <w:rsid w:val="001602C3"/>
    <w:rsid w:val="00161563"/>
    <w:rsid w:val="00161846"/>
    <w:rsid w:val="00161A4E"/>
    <w:rsid w:val="00161CFA"/>
    <w:rsid w:val="00161F59"/>
    <w:rsid w:val="00162195"/>
    <w:rsid w:val="00165BAA"/>
    <w:rsid w:val="00165F6A"/>
    <w:rsid w:val="00166BF4"/>
    <w:rsid w:val="00170B3B"/>
    <w:rsid w:val="001714AE"/>
    <w:rsid w:val="00173AA8"/>
    <w:rsid w:val="00175DB7"/>
    <w:rsid w:val="00175E06"/>
    <w:rsid w:val="0017717C"/>
    <w:rsid w:val="00183555"/>
    <w:rsid w:val="00185174"/>
    <w:rsid w:val="0018668A"/>
    <w:rsid w:val="00187D40"/>
    <w:rsid w:val="001914E4"/>
    <w:rsid w:val="00191DEB"/>
    <w:rsid w:val="00192833"/>
    <w:rsid w:val="00193009"/>
    <w:rsid w:val="00193168"/>
    <w:rsid w:val="0019390B"/>
    <w:rsid w:val="00193C35"/>
    <w:rsid w:val="001A077B"/>
    <w:rsid w:val="001A07FC"/>
    <w:rsid w:val="001A1CCF"/>
    <w:rsid w:val="001A424B"/>
    <w:rsid w:val="001A4927"/>
    <w:rsid w:val="001A50DB"/>
    <w:rsid w:val="001B33B7"/>
    <w:rsid w:val="001B4578"/>
    <w:rsid w:val="001B4DAE"/>
    <w:rsid w:val="001B5737"/>
    <w:rsid w:val="001B6249"/>
    <w:rsid w:val="001C13AE"/>
    <w:rsid w:val="001C32A5"/>
    <w:rsid w:val="001C3B5C"/>
    <w:rsid w:val="001C3F74"/>
    <w:rsid w:val="001C7CDA"/>
    <w:rsid w:val="001D0EF3"/>
    <w:rsid w:val="001D115F"/>
    <w:rsid w:val="001D13C4"/>
    <w:rsid w:val="001D346C"/>
    <w:rsid w:val="001D373B"/>
    <w:rsid w:val="001D4F84"/>
    <w:rsid w:val="001E1F45"/>
    <w:rsid w:val="001E28A6"/>
    <w:rsid w:val="001E481C"/>
    <w:rsid w:val="001E4D46"/>
    <w:rsid w:val="001E5487"/>
    <w:rsid w:val="001E6781"/>
    <w:rsid w:val="001F0E28"/>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10783"/>
    <w:rsid w:val="00211E4D"/>
    <w:rsid w:val="002154D9"/>
    <w:rsid w:val="00216205"/>
    <w:rsid w:val="00217CCD"/>
    <w:rsid w:val="00220B3A"/>
    <w:rsid w:val="00226E78"/>
    <w:rsid w:val="00227AAA"/>
    <w:rsid w:val="00230DFB"/>
    <w:rsid w:val="00231955"/>
    <w:rsid w:val="00235A0F"/>
    <w:rsid w:val="00237AAA"/>
    <w:rsid w:val="00243A7C"/>
    <w:rsid w:val="00244240"/>
    <w:rsid w:val="002442B4"/>
    <w:rsid w:val="00244E58"/>
    <w:rsid w:val="00250745"/>
    <w:rsid w:val="00250F35"/>
    <w:rsid w:val="00251015"/>
    <w:rsid w:val="00251321"/>
    <w:rsid w:val="00251680"/>
    <w:rsid w:val="00253DFD"/>
    <w:rsid w:val="002540EE"/>
    <w:rsid w:val="002547C0"/>
    <w:rsid w:val="0025522E"/>
    <w:rsid w:val="002552D2"/>
    <w:rsid w:val="00256E83"/>
    <w:rsid w:val="002610A1"/>
    <w:rsid w:val="002656BD"/>
    <w:rsid w:val="002663C2"/>
    <w:rsid w:val="00266D90"/>
    <w:rsid w:val="00266EB9"/>
    <w:rsid w:val="00267229"/>
    <w:rsid w:val="00275F8D"/>
    <w:rsid w:val="00275FF0"/>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392"/>
    <w:rsid w:val="002A67A3"/>
    <w:rsid w:val="002A7B93"/>
    <w:rsid w:val="002B2287"/>
    <w:rsid w:val="002B336C"/>
    <w:rsid w:val="002B5C3F"/>
    <w:rsid w:val="002B739F"/>
    <w:rsid w:val="002C0989"/>
    <w:rsid w:val="002C1A99"/>
    <w:rsid w:val="002C297E"/>
    <w:rsid w:val="002C29F1"/>
    <w:rsid w:val="002C559E"/>
    <w:rsid w:val="002D512C"/>
    <w:rsid w:val="002D5208"/>
    <w:rsid w:val="002D7996"/>
    <w:rsid w:val="002E131B"/>
    <w:rsid w:val="002E567A"/>
    <w:rsid w:val="002E691A"/>
    <w:rsid w:val="002E7D7C"/>
    <w:rsid w:val="002F1FF8"/>
    <w:rsid w:val="002F28E0"/>
    <w:rsid w:val="002F297D"/>
    <w:rsid w:val="002F2ACA"/>
    <w:rsid w:val="002F3310"/>
    <w:rsid w:val="002F4325"/>
    <w:rsid w:val="002F466F"/>
    <w:rsid w:val="002F4889"/>
    <w:rsid w:val="002F4F7E"/>
    <w:rsid w:val="002F54D3"/>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484C"/>
    <w:rsid w:val="00315511"/>
    <w:rsid w:val="00320DFB"/>
    <w:rsid w:val="00322AA2"/>
    <w:rsid w:val="00323855"/>
    <w:rsid w:val="003247A3"/>
    <w:rsid w:val="00324ED1"/>
    <w:rsid w:val="003268D7"/>
    <w:rsid w:val="00330597"/>
    <w:rsid w:val="00330B5F"/>
    <w:rsid w:val="00330B68"/>
    <w:rsid w:val="003342A7"/>
    <w:rsid w:val="00334A51"/>
    <w:rsid w:val="00336265"/>
    <w:rsid w:val="00336925"/>
    <w:rsid w:val="00341EE8"/>
    <w:rsid w:val="00342552"/>
    <w:rsid w:val="00342C96"/>
    <w:rsid w:val="00342FB8"/>
    <w:rsid w:val="0034385E"/>
    <w:rsid w:val="0034479B"/>
    <w:rsid w:val="00344894"/>
    <w:rsid w:val="003479CE"/>
    <w:rsid w:val="003508F0"/>
    <w:rsid w:val="00352918"/>
    <w:rsid w:val="00353461"/>
    <w:rsid w:val="00355A3D"/>
    <w:rsid w:val="00355C0F"/>
    <w:rsid w:val="00356804"/>
    <w:rsid w:val="0036234B"/>
    <w:rsid w:val="00362591"/>
    <w:rsid w:val="0036628B"/>
    <w:rsid w:val="00367D47"/>
    <w:rsid w:val="00372233"/>
    <w:rsid w:val="00372410"/>
    <w:rsid w:val="0037303F"/>
    <w:rsid w:val="003754CB"/>
    <w:rsid w:val="00375D8C"/>
    <w:rsid w:val="00375DC5"/>
    <w:rsid w:val="00375F0E"/>
    <w:rsid w:val="00382A98"/>
    <w:rsid w:val="0038318D"/>
    <w:rsid w:val="00384712"/>
    <w:rsid w:val="003848BC"/>
    <w:rsid w:val="003851F9"/>
    <w:rsid w:val="00386FE8"/>
    <w:rsid w:val="003873EE"/>
    <w:rsid w:val="00390A03"/>
    <w:rsid w:val="00391417"/>
    <w:rsid w:val="0039335B"/>
    <w:rsid w:val="003951A7"/>
    <w:rsid w:val="00395296"/>
    <w:rsid w:val="003A10E3"/>
    <w:rsid w:val="003A133E"/>
    <w:rsid w:val="003A3642"/>
    <w:rsid w:val="003A483E"/>
    <w:rsid w:val="003A48FC"/>
    <w:rsid w:val="003A4D3B"/>
    <w:rsid w:val="003A4E89"/>
    <w:rsid w:val="003A581B"/>
    <w:rsid w:val="003A6666"/>
    <w:rsid w:val="003A6B4B"/>
    <w:rsid w:val="003B062B"/>
    <w:rsid w:val="003B1B3E"/>
    <w:rsid w:val="003B56C0"/>
    <w:rsid w:val="003B6417"/>
    <w:rsid w:val="003B7C42"/>
    <w:rsid w:val="003B7E1C"/>
    <w:rsid w:val="003C0ABB"/>
    <w:rsid w:val="003C1DBE"/>
    <w:rsid w:val="003C3366"/>
    <w:rsid w:val="003D08E1"/>
    <w:rsid w:val="003D0E8B"/>
    <w:rsid w:val="003D5105"/>
    <w:rsid w:val="003D67AA"/>
    <w:rsid w:val="003D6F7D"/>
    <w:rsid w:val="003E4315"/>
    <w:rsid w:val="003E466D"/>
    <w:rsid w:val="003E53E3"/>
    <w:rsid w:val="003E5607"/>
    <w:rsid w:val="003E60ED"/>
    <w:rsid w:val="003E7618"/>
    <w:rsid w:val="003F562B"/>
    <w:rsid w:val="003F56D4"/>
    <w:rsid w:val="003F629F"/>
    <w:rsid w:val="003F67D7"/>
    <w:rsid w:val="00401046"/>
    <w:rsid w:val="004017B5"/>
    <w:rsid w:val="004043B2"/>
    <w:rsid w:val="0040494B"/>
    <w:rsid w:val="00405B89"/>
    <w:rsid w:val="00406D3A"/>
    <w:rsid w:val="004105B3"/>
    <w:rsid w:val="004111FE"/>
    <w:rsid w:val="00412582"/>
    <w:rsid w:val="00413112"/>
    <w:rsid w:val="00413491"/>
    <w:rsid w:val="00413C91"/>
    <w:rsid w:val="00415432"/>
    <w:rsid w:val="00415F81"/>
    <w:rsid w:val="0041667C"/>
    <w:rsid w:val="00420D94"/>
    <w:rsid w:val="00421A52"/>
    <w:rsid w:val="004226D1"/>
    <w:rsid w:val="0042380E"/>
    <w:rsid w:val="00423FAC"/>
    <w:rsid w:val="00424325"/>
    <w:rsid w:val="00424734"/>
    <w:rsid w:val="00424CC7"/>
    <w:rsid w:val="00425B6A"/>
    <w:rsid w:val="00426278"/>
    <w:rsid w:val="0043055E"/>
    <w:rsid w:val="00430695"/>
    <w:rsid w:val="00431EBF"/>
    <w:rsid w:val="004320C8"/>
    <w:rsid w:val="004332FD"/>
    <w:rsid w:val="00433F92"/>
    <w:rsid w:val="00434953"/>
    <w:rsid w:val="00434DE2"/>
    <w:rsid w:val="00435077"/>
    <w:rsid w:val="00436D93"/>
    <w:rsid w:val="00437613"/>
    <w:rsid w:val="00441F3B"/>
    <w:rsid w:val="004441C0"/>
    <w:rsid w:val="00444CD2"/>
    <w:rsid w:val="00445FCA"/>
    <w:rsid w:val="00446D77"/>
    <w:rsid w:val="00446DB0"/>
    <w:rsid w:val="00450B2B"/>
    <w:rsid w:val="00466233"/>
    <w:rsid w:val="00466827"/>
    <w:rsid w:val="00466CE4"/>
    <w:rsid w:val="0047020A"/>
    <w:rsid w:val="00470617"/>
    <w:rsid w:val="00473A28"/>
    <w:rsid w:val="00475F3C"/>
    <w:rsid w:val="004778D3"/>
    <w:rsid w:val="00477B0D"/>
    <w:rsid w:val="00481C92"/>
    <w:rsid w:val="0048228D"/>
    <w:rsid w:val="00483BB8"/>
    <w:rsid w:val="004854CF"/>
    <w:rsid w:val="00485DAD"/>
    <w:rsid w:val="004907ED"/>
    <w:rsid w:val="00492402"/>
    <w:rsid w:val="00492965"/>
    <w:rsid w:val="004957D1"/>
    <w:rsid w:val="004A3910"/>
    <w:rsid w:val="004A5CC5"/>
    <w:rsid w:val="004A69EA"/>
    <w:rsid w:val="004A7444"/>
    <w:rsid w:val="004A7ED9"/>
    <w:rsid w:val="004B01B9"/>
    <w:rsid w:val="004B18A7"/>
    <w:rsid w:val="004B352B"/>
    <w:rsid w:val="004B5118"/>
    <w:rsid w:val="004B6EFE"/>
    <w:rsid w:val="004B7F08"/>
    <w:rsid w:val="004C2C76"/>
    <w:rsid w:val="004C2F56"/>
    <w:rsid w:val="004C2FD3"/>
    <w:rsid w:val="004C3FA5"/>
    <w:rsid w:val="004C58E8"/>
    <w:rsid w:val="004C7EEA"/>
    <w:rsid w:val="004D51A8"/>
    <w:rsid w:val="004D53B1"/>
    <w:rsid w:val="004E11D9"/>
    <w:rsid w:val="004E1232"/>
    <w:rsid w:val="004E2616"/>
    <w:rsid w:val="004E2747"/>
    <w:rsid w:val="004E2ABA"/>
    <w:rsid w:val="004E3656"/>
    <w:rsid w:val="004F1F87"/>
    <w:rsid w:val="004F2264"/>
    <w:rsid w:val="004F532C"/>
    <w:rsid w:val="004F6E9B"/>
    <w:rsid w:val="004F6F68"/>
    <w:rsid w:val="004F7D17"/>
    <w:rsid w:val="0050083F"/>
    <w:rsid w:val="00501F20"/>
    <w:rsid w:val="00505B05"/>
    <w:rsid w:val="00512108"/>
    <w:rsid w:val="00513673"/>
    <w:rsid w:val="00514CC4"/>
    <w:rsid w:val="00515E0F"/>
    <w:rsid w:val="00520A8D"/>
    <w:rsid w:val="00524982"/>
    <w:rsid w:val="00526406"/>
    <w:rsid w:val="00527BB0"/>
    <w:rsid w:val="005312E5"/>
    <w:rsid w:val="00531A91"/>
    <w:rsid w:val="00531C04"/>
    <w:rsid w:val="00533EBC"/>
    <w:rsid w:val="005342F3"/>
    <w:rsid w:val="005352A7"/>
    <w:rsid w:val="0053683B"/>
    <w:rsid w:val="0054170B"/>
    <w:rsid w:val="00542438"/>
    <w:rsid w:val="00542FCB"/>
    <w:rsid w:val="0054322D"/>
    <w:rsid w:val="005444CA"/>
    <w:rsid w:val="00545090"/>
    <w:rsid w:val="00551BB9"/>
    <w:rsid w:val="0055673B"/>
    <w:rsid w:val="0056030F"/>
    <w:rsid w:val="0056266C"/>
    <w:rsid w:val="00564069"/>
    <w:rsid w:val="0056566C"/>
    <w:rsid w:val="00565E5B"/>
    <w:rsid w:val="00566780"/>
    <w:rsid w:val="00566FD9"/>
    <w:rsid w:val="00571D36"/>
    <w:rsid w:val="00571F9E"/>
    <w:rsid w:val="00573382"/>
    <w:rsid w:val="00574C2E"/>
    <w:rsid w:val="00574F3A"/>
    <w:rsid w:val="00575CA8"/>
    <w:rsid w:val="00576248"/>
    <w:rsid w:val="00577999"/>
    <w:rsid w:val="005806AD"/>
    <w:rsid w:val="0058207A"/>
    <w:rsid w:val="005834D5"/>
    <w:rsid w:val="0058559E"/>
    <w:rsid w:val="00585859"/>
    <w:rsid w:val="005910A5"/>
    <w:rsid w:val="00591AB0"/>
    <w:rsid w:val="0059275A"/>
    <w:rsid w:val="0059544A"/>
    <w:rsid w:val="00595808"/>
    <w:rsid w:val="00595FC1"/>
    <w:rsid w:val="005969C7"/>
    <w:rsid w:val="005A0B73"/>
    <w:rsid w:val="005A29E6"/>
    <w:rsid w:val="005A47B0"/>
    <w:rsid w:val="005A4B7B"/>
    <w:rsid w:val="005B26B8"/>
    <w:rsid w:val="005B31BC"/>
    <w:rsid w:val="005B3E8B"/>
    <w:rsid w:val="005B44F7"/>
    <w:rsid w:val="005B4D18"/>
    <w:rsid w:val="005B6E47"/>
    <w:rsid w:val="005C1A76"/>
    <w:rsid w:val="005C27BF"/>
    <w:rsid w:val="005C3A33"/>
    <w:rsid w:val="005C56D2"/>
    <w:rsid w:val="005C6834"/>
    <w:rsid w:val="005C746A"/>
    <w:rsid w:val="005D0577"/>
    <w:rsid w:val="005D0E77"/>
    <w:rsid w:val="005D150E"/>
    <w:rsid w:val="005D4C19"/>
    <w:rsid w:val="005D4FDC"/>
    <w:rsid w:val="005D51AC"/>
    <w:rsid w:val="005E056D"/>
    <w:rsid w:val="005E32F4"/>
    <w:rsid w:val="005E4A22"/>
    <w:rsid w:val="005F23CD"/>
    <w:rsid w:val="005F2D49"/>
    <w:rsid w:val="005F3982"/>
    <w:rsid w:val="005F4C40"/>
    <w:rsid w:val="005F64EE"/>
    <w:rsid w:val="005F7FD3"/>
    <w:rsid w:val="00600299"/>
    <w:rsid w:val="0060223B"/>
    <w:rsid w:val="00602F5D"/>
    <w:rsid w:val="00603865"/>
    <w:rsid w:val="006060D0"/>
    <w:rsid w:val="00606C83"/>
    <w:rsid w:val="006109B2"/>
    <w:rsid w:val="00616496"/>
    <w:rsid w:val="00616E48"/>
    <w:rsid w:val="006175E4"/>
    <w:rsid w:val="0062178B"/>
    <w:rsid w:val="0062190B"/>
    <w:rsid w:val="00623635"/>
    <w:rsid w:val="00626412"/>
    <w:rsid w:val="00632FA4"/>
    <w:rsid w:val="00633F4E"/>
    <w:rsid w:val="00635330"/>
    <w:rsid w:val="00635C16"/>
    <w:rsid w:val="00637747"/>
    <w:rsid w:val="00637D34"/>
    <w:rsid w:val="00641530"/>
    <w:rsid w:val="006425B0"/>
    <w:rsid w:val="00644D43"/>
    <w:rsid w:val="006479C5"/>
    <w:rsid w:val="0065019E"/>
    <w:rsid w:val="006514A3"/>
    <w:rsid w:val="00651836"/>
    <w:rsid w:val="006545CF"/>
    <w:rsid w:val="006546B6"/>
    <w:rsid w:val="00654A27"/>
    <w:rsid w:val="00661261"/>
    <w:rsid w:val="00661E25"/>
    <w:rsid w:val="006631E1"/>
    <w:rsid w:val="00664773"/>
    <w:rsid w:val="006669EA"/>
    <w:rsid w:val="00666A74"/>
    <w:rsid w:val="00666FC8"/>
    <w:rsid w:val="00667CBA"/>
    <w:rsid w:val="00674353"/>
    <w:rsid w:val="006749CF"/>
    <w:rsid w:val="00674D23"/>
    <w:rsid w:val="00674EB0"/>
    <w:rsid w:val="006759EA"/>
    <w:rsid w:val="006777CA"/>
    <w:rsid w:val="00680C18"/>
    <w:rsid w:val="00681157"/>
    <w:rsid w:val="006813C6"/>
    <w:rsid w:val="0068182C"/>
    <w:rsid w:val="006834C7"/>
    <w:rsid w:val="006864E7"/>
    <w:rsid w:val="00686E49"/>
    <w:rsid w:val="00690F0B"/>
    <w:rsid w:val="0069347F"/>
    <w:rsid w:val="006943D1"/>
    <w:rsid w:val="00694B8E"/>
    <w:rsid w:val="0069534A"/>
    <w:rsid w:val="00695E1E"/>
    <w:rsid w:val="00697A5F"/>
    <w:rsid w:val="006A10BC"/>
    <w:rsid w:val="006A1A62"/>
    <w:rsid w:val="006A29BF"/>
    <w:rsid w:val="006A4587"/>
    <w:rsid w:val="006A54AE"/>
    <w:rsid w:val="006B6300"/>
    <w:rsid w:val="006B6C7C"/>
    <w:rsid w:val="006B72C9"/>
    <w:rsid w:val="006B77B0"/>
    <w:rsid w:val="006C0A66"/>
    <w:rsid w:val="006C0D55"/>
    <w:rsid w:val="006C1505"/>
    <w:rsid w:val="006C3E79"/>
    <w:rsid w:val="006C4974"/>
    <w:rsid w:val="006C4BE9"/>
    <w:rsid w:val="006C4DF4"/>
    <w:rsid w:val="006C593E"/>
    <w:rsid w:val="006C705B"/>
    <w:rsid w:val="006D008E"/>
    <w:rsid w:val="006D0149"/>
    <w:rsid w:val="006D023B"/>
    <w:rsid w:val="006D0AEB"/>
    <w:rsid w:val="006D115A"/>
    <w:rsid w:val="006D1D15"/>
    <w:rsid w:val="006D202C"/>
    <w:rsid w:val="006D2279"/>
    <w:rsid w:val="006D3B37"/>
    <w:rsid w:val="006D4904"/>
    <w:rsid w:val="006D5A15"/>
    <w:rsid w:val="006D6DC6"/>
    <w:rsid w:val="006D7F62"/>
    <w:rsid w:val="006E1B0D"/>
    <w:rsid w:val="006E2C43"/>
    <w:rsid w:val="006E596D"/>
    <w:rsid w:val="006E681B"/>
    <w:rsid w:val="006E6D16"/>
    <w:rsid w:val="006F1137"/>
    <w:rsid w:val="007000FE"/>
    <w:rsid w:val="007019A5"/>
    <w:rsid w:val="0070326A"/>
    <w:rsid w:val="00706E25"/>
    <w:rsid w:val="00707851"/>
    <w:rsid w:val="007104B2"/>
    <w:rsid w:val="00712AB5"/>
    <w:rsid w:val="00713004"/>
    <w:rsid w:val="00716FBB"/>
    <w:rsid w:val="0071792E"/>
    <w:rsid w:val="00720C34"/>
    <w:rsid w:val="00722E3F"/>
    <w:rsid w:val="00723099"/>
    <w:rsid w:val="007236B0"/>
    <w:rsid w:val="00727A6D"/>
    <w:rsid w:val="007316C1"/>
    <w:rsid w:val="00731D07"/>
    <w:rsid w:val="0073260A"/>
    <w:rsid w:val="00732A52"/>
    <w:rsid w:val="00732B01"/>
    <w:rsid w:val="0073354E"/>
    <w:rsid w:val="00734A38"/>
    <w:rsid w:val="00740397"/>
    <w:rsid w:val="00741649"/>
    <w:rsid w:val="00742D9A"/>
    <w:rsid w:val="00743791"/>
    <w:rsid w:val="007471FA"/>
    <w:rsid w:val="00750ACA"/>
    <w:rsid w:val="00752003"/>
    <w:rsid w:val="007523BE"/>
    <w:rsid w:val="00752696"/>
    <w:rsid w:val="0075288C"/>
    <w:rsid w:val="007552EE"/>
    <w:rsid w:val="0075621E"/>
    <w:rsid w:val="007615B8"/>
    <w:rsid w:val="0076322F"/>
    <w:rsid w:val="00766410"/>
    <w:rsid w:val="007668AD"/>
    <w:rsid w:val="00767F7A"/>
    <w:rsid w:val="00770A85"/>
    <w:rsid w:val="00771DA7"/>
    <w:rsid w:val="00772455"/>
    <w:rsid w:val="007738CC"/>
    <w:rsid w:val="00774190"/>
    <w:rsid w:val="0077525D"/>
    <w:rsid w:val="007754ED"/>
    <w:rsid w:val="00776FF8"/>
    <w:rsid w:val="0077701B"/>
    <w:rsid w:val="00782599"/>
    <w:rsid w:val="00782AAD"/>
    <w:rsid w:val="00782E26"/>
    <w:rsid w:val="007839FA"/>
    <w:rsid w:val="00783A90"/>
    <w:rsid w:val="00784114"/>
    <w:rsid w:val="00785AD4"/>
    <w:rsid w:val="00787034"/>
    <w:rsid w:val="0079003D"/>
    <w:rsid w:val="00791C39"/>
    <w:rsid w:val="00793AE7"/>
    <w:rsid w:val="00794780"/>
    <w:rsid w:val="007948B6"/>
    <w:rsid w:val="007970A5"/>
    <w:rsid w:val="007972C4"/>
    <w:rsid w:val="007A23AA"/>
    <w:rsid w:val="007A34D6"/>
    <w:rsid w:val="007A40AA"/>
    <w:rsid w:val="007A4779"/>
    <w:rsid w:val="007A60D5"/>
    <w:rsid w:val="007A60EE"/>
    <w:rsid w:val="007A6E27"/>
    <w:rsid w:val="007A744C"/>
    <w:rsid w:val="007A7BEC"/>
    <w:rsid w:val="007B0413"/>
    <w:rsid w:val="007B1E4E"/>
    <w:rsid w:val="007B68DC"/>
    <w:rsid w:val="007B7BFD"/>
    <w:rsid w:val="007C048E"/>
    <w:rsid w:val="007C082D"/>
    <w:rsid w:val="007C193C"/>
    <w:rsid w:val="007C266E"/>
    <w:rsid w:val="007C35E0"/>
    <w:rsid w:val="007C3C16"/>
    <w:rsid w:val="007C4E05"/>
    <w:rsid w:val="007C66D2"/>
    <w:rsid w:val="007D059D"/>
    <w:rsid w:val="007D3EDC"/>
    <w:rsid w:val="007D5A63"/>
    <w:rsid w:val="007D726E"/>
    <w:rsid w:val="007D7557"/>
    <w:rsid w:val="007D7BD7"/>
    <w:rsid w:val="007E0668"/>
    <w:rsid w:val="007E0729"/>
    <w:rsid w:val="007E1F88"/>
    <w:rsid w:val="007E3A28"/>
    <w:rsid w:val="007E431B"/>
    <w:rsid w:val="007E72F3"/>
    <w:rsid w:val="007E7431"/>
    <w:rsid w:val="007F18A2"/>
    <w:rsid w:val="007F6BA2"/>
    <w:rsid w:val="007F6D27"/>
    <w:rsid w:val="00801A3D"/>
    <w:rsid w:val="00801FA0"/>
    <w:rsid w:val="008044B5"/>
    <w:rsid w:val="00804A29"/>
    <w:rsid w:val="008059EF"/>
    <w:rsid w:val="00810571"/>
    <w:rsid w:val="00813200"/>
    <w:rsid w:val="00813234"/>
    <w:rsid w:val="008139CB"/>
    <w:rsid w:val="00813C1B"/>
    <w:rsid w:val="008140E6"/>
    <w:rsid w:val="008150B5"/>
    <w:rsid w:val="00815578"/>
    <w:rsid w:val="00817B2E"/>
    <w:rsid w:val="00821B26"/>
    <w:rsid w:val="008222AC"/>
    <w:rsid w:val="008239FC"/>
    <w:rsid w:val="0082499B"/>
    <w:rsid w:val="00826DD2"/>
    <w:rsid w:val="00830007"/>
    <w:rsid w:val="0083034D"/>
    <w:rsid w:val="0083034E"/>
    <w:rsid w:val="0083138F"/>
    <w:rsid w:val="00831E05"/>
    <w:rsid w:val="00834BB9"/>
    <w:rsid w:val="00834D31"/>
    <w:rsid w:val="00837478"/>
    <w:rsid w:val="00841200"/>
    <w:rsid w:val="00841437"/>
    <w:rsid w:val="008423BA"/>
    <w:rsid w:val="00847464"/>
    <w:rsid w:val="00852E2D"/>
    <w:rsid w:val="008541C2"/>
    <w:rsid w:val="00855B9B"/>
    <w:rsid w:val="0085712C"/>
    <w:rsid w:val="00857C12"/>
    <w:rsid w:val="00863E1E"/>
    <w:rsid w:val="0086575E"/>
    <w:rsid w:val="00866BE4"/>
    <w:rsid w:val="00867556"/>
    <w:rsid w:val="00867FB2"/>
    <w:rsid w:val="00870855"/>
    <w:rsid w:val="00872B34"/>
    <w:rsid w:val="00872C95"/>
    <w:rsid w:val="00872CB3"/>
    <w:rsid w:val="00875034"/>
    <w:rsid w:val="00877B82"/>
    <w:rsid w:val="008805E5"/>
    <w:rsid w:val="008805ED"/>
    <w:rsid w:val="008854AE"/>
    <w:rsid w:val="008868B4"/>
    <w:rsid w:val="0089023F"/>
    <w:rsid w:val="00891F0D"/>
    <w:rsid w:val="0089256F"/>
    <w:rsid w:val="008943CA"/>
    <w:rsid w:val="0089502F"/>
    <w:rsid w:val="00895BC2"/>
    <w:rsid w:val="00896364"/>
    <w:rsid w:val="00896565"/>
    <w:rsid w:val="008A1BFE"/>
    <w:rsid w:val="008A29BF"/>
    <w:rsid w:val="008A539E"/>
    <w:rsid w:val="008A614C"/>
    <w:rsid w:val="008A6A6E"/>
    <w:rsid w:val="008A77B6"/>
    <w:rsid w:val="008B268B"/>
    <w:rsid w:val="008C3101"/>
    <w:rsid w:val="008C7A59"/>
    <w:rsid w:val="008D05C0"/>
    <w:rsid w:val="008D1765"/>
    <w:rsid w:val="008D3472"/>
    <w:rsid w:val="008D3E5A"/>
    <w:rsid w:val="008D555B"/>
    <w:rsid w:val="008D5B2A"/>
    <w:rsid w:val="008D5B83"/>
    <w:rsid w:val="008D606A"/>
    <w:rsid w:val="008D6A53"/>
    <w:rsid w:val="008D7E9C"/>
    <w:rsid w:val="008E3B05"/>
    <w:rsid w:val="008E5B75"/>
    <w:rsid w:val="008E5F4E"/>
    <w:rsid w:val="008E72B5"/>
    <w:rsid w:val="008F1DED"/>
    <w:rsid w:val="008F400F"/>
    <w:rsid w:val="008F4453"/>
    <w:rsid w:val="008F558E"/>
    <w:rsid w:val="009056AD"/>
    <w:rsid w:val="00906008"/>
    <w:rsid w:val="009066AA"/>
    <w:rsid w:val="0091007A"/>
    <w:rsid w:val="00910EFC"/>
    <w:rsid w:val="00912977"/>
    <w:rsid w:val="00916C89"/>
    <w:rsid w:val="00916EE1"/>
    <w:rsid w:val="0092003C"/>
    <w:rsid w:val="00920B34"/>
    <w:rsid w:val="00923277"/>
    <w:rsid w:val="009311F1"/>
    <w:rsid w:val="00932B7D"/>
    <w:rsid w:val="00932C7A"/>
    <w:rsid w:val="00933D32"/>
    <w:rsid w:val="009344DF"/>
    <w:rsid w:val="00934F58"/>
    <w:rsid w:val="00937A12"/>
    <w:rsid w:val="00940654"/>
    <w:rsid w:val="00940B98"/>
    <w:rsid w:val="00943518"/>
    <w:rsid w:val="00943D70"/>
    <w:rsid w:val="00945ACC"/>
    <w:rsid w:val="00952CC0"/>
    <w:rsid w:val="00953156"/>
    <w:rsid w:val="009535AD"/>
    <w:rsid w:val="009578F0"/>
    <w:rsid w:val="009602B0"/>
    <w:rsid w:val="0096490E"/>
    <w:rsid w:val="009649E0"/>
    <w:rsid w:val="00965318"/>
    <w:rsid w:val="00965B22"/>
    <w:rsid w:val="00973CFA"/>
    <w:rsid w:val="00975F71"/>
    <w:rsid w:val="009766F1"/>
    <w:rsid w:val="00977A3D"/>
    <w:rsid w:val="00984508"/>
    <w:rsid w:val="009851E6"/>
    <w:rsid w:val="00992199"/>
    <w:rsid w:val="00993061"/>
    <w:rsid w:val="0099367C"/>
    <w:rsid w:val="0099377A"/>
    <w:rsid w:val="0099383E"/>
    <w:rsid w:val="00994C27"/>
    <w:rsid w:val="00995CE0"/>
    <w:rsid w:val="009A0A76"/>
    <w:rsid w:val="009A4B11"/>
    <w:rsid w:val="009B0B9B"/>
    <w:rsid w:val="009B29FD"/>
    <w:rsid w:val="009B309C"/>
    <w:rsid w:val="009B3E4E"/>
    <w:rsid w:val="009C1534"/>
    <w:rsid w:val="009C4B97"/>
    <w:rsid w:val="009C573C"/>
    <w:rsid w:val="009D4995"/>
    <w:rsid w:val="009D6ED1"/>
    <w:rsid w:val="009D7DA9"/>
    <w:rsid w:val="009E4368"/>
    <w:rsid w:val="009E5297"/>
    <w:rsid w:val="009E53FC"/>
    <w:rsid w:val="009E5664"/>
    <w:rsid w:val="009E6C33"/>
    <w:rsid w:val="009F03CD"/>
    <w:rsid w:val="009F472C"/>
    <w:rsid w:val="009F64DD"/>
    <w:rsid w:val="009F7C6B"/>
    <w:rsid w:val="00A031BD"/>
    <w:rsid w:val="00A031D7"/>
    <w:rsid w:val="00A07F35"/>
    <w:rsid w:val="00A1110E"/>
    <w:rsid w:val="00A11A98"/>
    <w:rsid w:val="00A124F9"/>
    <w:rsid w:val="00A12F0B"/>
    <w:rsid w:val="00A1386D"/>
    <w:rsid w:val="00A13B5F"/>
    <w:rsid w:val="00A142FC"/>
    <w:rsid w:val="00A148CE"/>
    <w:rsid w:val="00A17CFA"/>
    <w:rsid w:val="00A206DE"/>
    <w:rsid w:val="00A2089A"/>
    <w:rsid w:val="00A20C53"/>
    <w:rsid w:val="00A212DB"/>
    <w:rsid w:val="00A2230B"/>
    <w:rsid w:val="00A236F7"/>
    <w:rsid w:val="00A2641C"/>
    <w:rsid w:val="00A309A0"/>
    <w:rsid w:val="00A32C64"/>
    <w:rsid w:val="00A335FB"/>
    <w:rsid w:val="00A33A23"/>
    <w:rsid w:val="00A40869"/>
    <w:rsid w:val="00A40F69"/>
    <w:rsid w:val="00A41939"/>
    <w:rsid w:val="00A42E41"/>
    <w:rsid w:val="00A44397"/>
    <w:rsid w:val="00A46E2C"/>
    <w:rsid w:val="00A479E6"/>
    <w:rsid w:val="00A47F11"/>
    <w:rsid w:val="00A51996"/>
    <w:rsid w:val="00A52B9E"/>
    <w:rsid w:val="00A54C03"/>
    <w:rsid w:val="00A5507C"/>
    <w:rsid w:val="00A57344"/>
    <w:rsid w:val="00A601F2"/>
    <w:rsid w:val="00A60633"/>
    <w:rsid w:val="00A60BDA"/>
    <w:rsid w:val="00A61BBE"/>
    <w:rsid w:val="00A620E4"/>
    <w:rsid w:val="00A664BB"/>
    <w:rsid w:val="00A66CCB"/>
    <w:rsid w:val="00A7499B"/>
    <w:rsid w:val="00A75D55"/>
    <w:rsid w:val="00A77751"/>
    <w:rsid w:val="00A83E0E"/>
    <w:rsid w:val="00A847C0"/>
    <w:rsid w:val="00A847FF"/>
    <w:rsid w:val="00A90A83"/>
    <w:rsid w:val="00A94208"/>
    <w:rsid w:val="00A95BB7"/>
    <w:rsid w:val="00AA035B"/>
    <w:rsid w:val="00AA0778"/>
    <w:rsid w:val="00AA1E73"/>
    <w:rsid w:val="00AA377E"/>
    <w:rsid w:val="00AA43F4"/>
    <w:rsid w:val="00AA4BD8"/>
    <w:rsid w:val="00AA718F"/>
    <w:rsid w:val="00AA7D5D"/>
    <w:rsid w:val="00AB1B72"/>
    <w:rsid w:val="00AB2E4A"/>
    <w:rsid w:val="00AB32FC"/>
    <w:rsid w:val="00AB44E8"/>
    <w:rsid w:val="00AB4994"/>
    <w:rsid w:val="00AB5B60"/>
    <w:rsid w:val="00AB5C23"/>
    <w:rsid w:val="00AC14E9"/>
    <w:rsid w:val="00AC2283"/>
    <w:rsid w:val="00AC2B06"/>
    <w:rsid w:val="00AC3A04"/>
    <w:rsid w:val="00AC6CF5"/>
    <w:rsid w:val="00AC7344"/>
    <w:rsid w:val="00AD58EE"/>
    <w:rsid w:val="00AD6D83"/>
    <w:rsid w:val="00AE168F"/>
    <w:rsid w:val="00AE4500"/>
    <w:rsid w:val="00AE66C4"/>
    <w:rsid w:val="00AE6B81"/>
    <w:rsid w:val="00AE72D0"/>
    <w:rsid w:val="00AF2577"/>
    <w:rsid w:val="00AF2995"/>
    <w:rsid w:val="00AF5435"/>
    <w:rsid w:val="00AF59E1"/>
    <w:rsid w:val="00AF69FA"/>
    <w:rsid w:val="00AF6F91"/>
    <w:rsid w:val="00AF7088"/>
    <w:rsid w:val="00B018DE"/>
    <w:rsid w:val="00B0439C"/>
    <w:rsid w:val="00B04A9F"/>
    <w:rsid w:val="00B050F0"/>
    <w:rsid w:val="00B0741B"/>
    <w:rsid w:val="00B10F13"/>
    <w:rsid w:val="00B12514"/>
    <w:rsid w:val="00B127B6"/>
    <w:rsid w:val="00B12863"/>
    <w:rsid w:val="00B14DD4"/>
    <w:rsid w:val="00B153E7"/>
    <w:rsid w:val="00B15A5E"/>
    <w:rsid w:val="00B1675A"/>
    <w:rsid w:val="00B17025"/>
    <w:rsid w:val="00B17CD6"/>
    <w:rsid w:val="00B2146A"/>
    <w:rsid w:val="00B235B9"/>
    <w:rsid w:val="00B25A5A"/>
    <w:rsid w:val="00B27917"/>
    <w:rsid w:val="00B30662"/>
    <w:rsid w:val="00B31072"/>
    <w:rsid w:val="00B314F2"/>
    <w:rsid w:val="00B3192E"/>
    <w:rsid w:val="00B327FB"/>
    <w:rsid w:val="00B33D63"/>
    <w:rsid w:val="00B33D68"/>
    <w:rsid w:val="00B35F38"/>
    <w:rsid w:val="00B407C4"/>
    <w:rsid w:val="00B40EF5"/>
    <w:rsid w:val="00B421C9"/>
    <w:rsid w:val="00B42BD2"/>
    <w:rsid w:val="00B440B9"/>
    <w:rsid w:val="00B44201"/>
    <w:rsid w:val="00B51F15"/>
    <w:rsid w:val="00B5233F"/>
    <w:rsid w:val="00B52861"/>
    <w:rsid w:val="00B543A5"/>
    <w:rsid w:val="00B602FD"/>
    <w:rsid w:val="00B60B6D"/>
    <w:rsid w:val="00B60CFE"/>
    <w:rsid w:val="00B62494"/>
    <w:rsid w:val="00B637E4"/>
    <w:rsid w:val="00B662B8"/>
    <w:rsid w:val="00B72053"/>
    <w:rsid w:val="00B75860"/>
    <w:rsid w:val="00B77709"/>
    <w:rsid w:val="00B82207"/>
    <w:rsid w:val="00B84BEF"/>
    <w:rsid w:val="00B85FF4"/>
    <w:rsid w:val="00B86418"/>
    <w:rsid w:val="00B865B6"/>
    <w:rsid w:val="00B8753D"/>
    <w:rsid w:val="00B87F6B"/>
    <w:rsid w:val="00B90549"/>
    <w:rsid w:val="00B90802"/>
    <w:rsid w:val="00B909A2"/>
    <w:rsid w:val="00B91160"/>
    <w:rsid w:val="00B91551"/>
    <w:rsid w:val="00B91967"/>
    <w:rsid w:val="00B93355"/>
    <w:rsid w:val="00B933DB"/>
    <w:rsid w:val="00BA0AC6"/>
    <w:rsid w:val="00BA158C"/>
    <w:rsid w:val="00BA2EE0"/>
    <w:rsid w:val="00BA453D"/>
    <w:rsid w:val="00BB0A1A"/>
    <w:rsid w:val="00BB10B4"/>
    <w:rsid w:val="00BB42BC"/>
    <w:rsid w:val="00BB6111"/>
    <w:rsid w:val="00BB66D6"/>
    <w:rsid w:val="00BB7F3B"/>
    <w:rsid w:val="00BC5D61"/>
    <w:rsid w:val="00BC5F06"/>
    <w:rsid w:val="00BC7A77"/>
    <w:rsid w:val="00BD2359"/>
    <w:rsid w:val="00BD25AA"/>
    <w:rsid w:val="00BD7CF7"/>
    <w:rsid w:val="00BE01E8"/>
    <w:rsid w:val="00BE097F"/>
    <w:rsid w:val="00BE2553"/>
    <w:rsid w:val="00BE3ACC"/>
    <w:rsid w:val="00BE3E5D"/>
    <w:rsid w:val="00BE7BFB"/>
    <w:rsid w:val="00BF0FB0"/>
    <w:rsid w:val="00BF2A8F"/>
    <w:rsid w:val="00BF2E8F"/>
    <w:rsid w:val="00BF37B3"/>
    <w:rsid w:val="00BF50CF"/>
    <w:rsid w:val="00BF5BC1"/>
    <w:rsid w:val="00BF5DB5"/>
    <w:rsid w:val="00BF6C4A"/>
    <w:rsid w:val="00C00E91"/>
    <w:rsid w:val="00C0260B"/>
    <w:rsid w:val="00C02F2C"/>
    <w:rsid w:val="00C03AF3"/>
    <w:rsid w:val="00C04339"/>
    <w:rsid w:val="00C05D9D"/>
    <w:rsid w:val="00C0602F"/>
    <w:rsid w:val="00C07C4C"/>
    <w:rsid w:val="00C10C01"/>
    <w:rsid w:val="00C10DB7"/>
    <w:rsid w:val="00C11C50"/>
    <w:rsid w:val="00C13922"/>
    <w:rsid w:val="00C1780C"/>
    <w:rsid w:val="00C17BF4"/>
    <w:rsid w:val="00C22E45"/>
    <w:rsid w:val="00C234FE"/>
    <w:rsid w:val="00C23571"/>
    <w:rsid w:val="00C24053"/>
    <w:rsid w:val="00C245BC"/>
    <w:rsid w:val="00C246D8"/>
    <w:rsid w:val="00C24CA7"/>
    <w:rsid w:val="00C2563E"/>
    <w:rsid w:val="00C3072C"/>
    <w:rsid w:val="00C3159C"/>
    <w:rsid w:val="00C320C4"/>
    <w:rsid w:val="00C32503"/>
    <w:rsid w:val="00C343BB"/>
    <w:rsid w:val="00C34B15"/>
    <w:rsid w:val="00C3524B"/>
    <w:rsid w:val="00C37195"/>
    <w:rsid w:val="00C41D40"/>
    <w:rsid w:val="00C42246"/>
    <w:rsid w:val="00C44535"/>
    <w:rsid w:val="00C44A09"/>
    <w:rsid w:val="00C45BF9"/>
    <w:rsid w:val="00C47B92"/>
    <w:rsid w:val="00C5240E"/>
    <w:rsid w:val="00C52EF4"/>
    <w:rsid w:val="00C535EF"/>
    <w:rsid w:val="00C54465"/>
    <w:rsid w:val="00C56578"/>
    <w:rsid w:val="00C60C6E"/>
    <w:rsid w:val="00C61A59"/>
    <w:rsid w:val="00C70DCE"/>
    <w:rsid w:val="00C734CB"/>
    <w:rsid w:val="00C74E75"/>
    <w:rsid w:val="00C76B31"/>
    <w:rsid w:val="00C8268B"/>
    <w:rsid w:val="00C91897"/>
    <w:rsid w:val="00C91B4F"/>
    <w:rsid w:val="00C9723E"/>
    <w:rsid w:val="00C97568"/>
    <w:rsid w:val="00C978D7"/>
    <w:rsid w:val="00CA0ED9"/>
    <w:rsid w:val="00CA26FE"/>
    <w:rsid w:val="00CA2A00"/>
    <w:rsid w:val="00CA3878"/>
    <w:rsid w:val="00CA6DEF"/>
    <w:rsid w:val="00CA75BF"/>
    <w:rsid w:val="00CA7DEA"/>
    <w:rsid w:val="00CB0FE4"/>
    <w:rsid w:val="00CB1FCF"/>
    <w:rsid w:val="00CB21CA"/>
    <w:rsid w:val="00CB4FE2"/>
    <w:rsid w:val="00CB6580"/>
    <w:rsid w:val="00CB68E1"/>
    <w:rsid w:val="00CC01C5"/>
    <w:rsid w:val="00CC191C"/>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52F7"/>
    <w:rsid w:val="00CE6130"/>
    <w:rsid w:val="00CE7480"/>
    <w:rsid w:val="00CE7535"/>
    <w:rsid w:val="00CF238B"/>
    <w:rsid w:val="00CF413B"/>
    <w:rsid w:val="00CF6A21"/>
    <w:rsid w:val="00CF6FE5"/>
    <w:rsid w:val="00CF70F4"/>
    <w:rsid w:val="00CF71C1"/>
    <w:rsid w:val="00CF7424"/>
    <w:rsid w:val="00CF7F2A"/>
    <w:rsid w:val="00D0364C"/>
    <w:rsid w:val="00D03AC6"/>
    <w:rsid w:val="00D05ADC"/>
    <w:rsid w:val="00D05F85"/>
    <w:rsid w:val="00D10119"/>
    <w:rsid w:val="00D11292"/>
    <w:rsid w:val="00D12A88"/>
    <w:rsid w:val="00D138C8"/>
    <w:rsid w:val="00D15E21"/>
    <w:rsid w:val="00D20B10"/>
    <w:rsid w:val="00D2302B"/>
    <w:rsid w:val="00D2326D"/>
    <w:rsid w:val="00D251D5"/>
    <w:rsid w:val="00D3172F"/>
    <w:rsid w:val="00D33B9A"/>
    <w:rsid w:val="00D33CBD"/>
    <w:rsid w:val="00D37B0A"/>
    <w:rsid w:val="00D401CE"/>
    <w:rsid w:val="00D4135E"/>
    <w:rsid w:val="00D442AF"/>
    <w:rsid w:val="00D4467C"/>
    <w:rsid w:val="00D50241"/>
    <w:rsid w:val="00D502BA"/>
    <w:rsid w:val="00D51587"/>
    <w:rsid w:val="00D5210F"/>
    <w:rsid w:val="00D53B67"/>
    <w:rsid w:val="00D55142"/>
    <w:rsid w:val="00D5529B"/>
    <w:rsid w:val="00D552D6"/>
    <w:rsid w:val="00D60D01"/>
    <w:rsid w:val="00D60EB4"/>
    <w:rsid w:val="00D60F81"/>
    <w:rsid w:val="00D62F72"/>
    <w:rsid w:val="00D64599"/>
    <w:rsid w:val="00D65163"/>
    <w:rsid w:val="00D66B77"/>
    <w:rsid w:val="00D67AE3"/>
    <w:rsid w:val="00D70C7F"/>
    <w:rsid w:val="00D71D29"/>
    <w:rsid w:val="00D72D49"/>
    <w:rsid w:val="00D72F9F"/>
    <w:rsid w:val="00D75E37"/>
    <w:rsid w:val="00D823FA"/>
    <w:rsid w:val="00D843B3"/>
    <w:rsid w:val="00D848C0"/>
    <w:rsid w:val="00D85829"/>
    <w:rsid w:val="00D85945"/>
    <w:rsid w:val="00D8630B"/>
    <w:rsid w:val="00D86EA9"/>
    <w:rsid w:val="00D90BEA"/>
    <w:rsid w:val="00D923BB"/>
    <w:rsid w:val="00D92F60"/>
    <w:rsid w:val="00D936A6"/>
    <w:rsid w:val="00D97F3E"/>
    <w:rsid w:val="00D97F83"/>
    <w:rsid w:val="00DA004C"/>
    <w:rsid w:val="00DA2C1A"/>
    <w:rsid w:val="00DA3387"/>
    <w:rsid w:val="00DA3B25"/>
    <w:rsid w:val="00DA4A1B"/>
    <w:rsid w:val="00DA71A8"/>
    <w:rsid w:val="00DA749D"/>
    <w:rsid w:val="00DA7671"/>
    <w:rsid w:val="00DA7B59"/>
    <w:rsid w:val="00DB022F"/>
    <w:rsid w:val="00DB10F7"/>
    <w:rsid w:val="00DB267E"/>
    <w:rsid w:val="00DB32B4"/>
    <w:rsid w:val="00DB4BF5"/>
    <w:rsid w:val="00DB72E7"/>
    <w:rsid w:val="00DC194C"/>
    <w:rsid w:val="00DC1EE3"/>
    <w:rsid w:val="00DC21F7"/>
    <w:rsid w:val="00DC79EB"/>
    <w:rsid w:val="00DC7A39"/>
    <w:rsid w:val="00DD09D6"/>
    <w:rsid w:val="00DD2109"/>
    <w:rsid w:val="00DD3937"/>
    <w:rsid w:val="00DD39D8"/>
    <w:rsid w:val="00DD7043"/>
    <w:rsid w:val="00DE0F82"/>
    <w:rsid w:val="00DE14BE"/>
    <w:rsid w:val="00DE2BE1"/>
    <w:rsid w:val="00DE4D91"/>
    <w:rsid w:val="00DE4FCD"/>
    <w:rsid w:val="00DE6615"/>
    <w:rsid w:val="00DE72B1"/>
    <w:rsid w:val="00DE752C"/>
    <w:rsid w:val="00DF31A1"/>
    <w:rsid w:val="00DF6BF1"/>
    <w:rsid w:val="00DF76C2"/>
    <w:rsid w:val="00E000EE"/>
    <w:rsid w:val="00E00EA7"/>
    <w:rsid w:val="00E02535"/>
    <w:rsid w:val="00E031FF"/>
    <w:rsid w:val="00E04358"/>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275BD"/>
    <w:rsid w:val="00E30733"/>
    <w:rsid w:val="00E30B92"/>
    <w:rsid w:val="00E31915"/>
    <w:rsid w:val="00E36043"/>
    <w:rsid w:val="00E3608D"/>
    <w:rsid w:val="00E36CB1"/>
    <w:rsid w:val="00E3796C"/>
    <w:rsid w:val="00E4057B"/>
    <w:rsid w:val="00E42DAA"/>
    <w:rsid w:val="00E436AA"/>
    <w:rsid w:val="00E4537B"/>
    <w:rsid w:val="00E46AC2"/>
    <w:rsid w:val="00E47A82"/>
    <w:rsid w:val="00E54046"/>
    <w:rsid w:val="00E56510"/>
    <w:rsid w:val="00E56951"/>
    <w:rsid w:val="00E56C15"/>
    <w:rsid w:val="00E570C1"/>
    <w:rsid w:val="00E62B99"/>
    <w:rsid w:val="00E656C5"/>
    <w:rsid w:val="00E7190E"/>
    <w:rsid w:val="00E7228A"/>
    <w:rsid w:val="00E737D6"/>
    <w:rsid w:val="00E74B2E"/>
    <w:rsid w:val="00E837CB"/>
    <w:rsid w:val="00E84170"/>
    <w:rsid w:val="00E84990"/>
    <w:rsid w:val="00E94BCD"/>
    <w:rsid w:val="00E9535B"/>
    <w:rsid w:val="00EA19F2"/>
    <w:rsid w:val="00EA5225"/>
    <w:rsid w:val="00EA5891"/>
    <w:rsid w:val="00EA6C63"/>
    <w:rsid w:val="00EB046B"/>
    <w:rsid w:val="00EB0534"/>
    <w:rsid w:val="00EB07FC"/>
    <w:rsid w:val="00EB349F"/>
    <w:rsid w:val="00EB3BEA"/>
    <w:rsid w:val="00EB3E8B"/>
    <w:rsid w:val="00EB458D"/>
    <w:rsid w:val="00EB54F8"/>
    <w:rsid w:val="00EC040A"/>
    <w:rsid w:val="00EC1618"/>
    <w:rsid w:val="00EC25D3"/>
    <w:rsid w:val="00EC30F9"/>
    <w:rsid w:val="00EC5294"/>
    <w:rsid w:val="00EC52E1"/>
    <w:rsid w:val="00EC6FA0"/>
    <w:rsid w:val="00EC7989"/>
    <w:rsid w:val="00EC79D2"/>
    <w:rsid w:val="00EC7BD1"/>
    <w:rsid w:val="00ED401D"/>
    <w:rsid w:val="00ED5207"/>
    <w:rsid w:val="00EE0A8A"/>
    <w:rsid w:val="00EE1280"/>
    <w:rsid w:val="00EE15A0"/>
    <w:rsid w:val="00EE4512"/>
    <w:rsid w:val="00EE46EB"/>
    <w:rsid w:val="00EE53DD"/>
    <w:rsid w:val="00EE7A42"/>
    <w:rsid w:val="00EF35E2"/>
    <w:rsid w:val="00EF5B9E"/>
    <w:rsid w:val="00EF7E0E"/>
    <w:rsid w:val="00F003CA"/>
    <w:rsid w:val="00F0106E"/>
    <w:rsid w:val="00F026F4"/>
    <w:rsid w:val="00F0439F"/>
    <w:rsid w:val="00F05069"/>
    <w:rsid w:val="00F067FC"/>
    <w:rsid w:val="00F07890"/>
    <w:rsid w:val="00F10099"/>
    <w:rsid w:val="00F1116D"/>
    <w:rsid w:val="00F12230"/>
    <w:rsid w:val="00F12800"/>
    <w:rsid w:val="00F16EE2"/>
    <w:rsid w:val="00F210D6"/>
    <w:rsid w:val="00F25DFF"/>
    <w:rsid w:val="00F26704"/>
    <w:rsid w:val="00F308A0"/>
    <w:rsid w:val="00F32C93"/>
    <w:rsid w:val="00F33CB2"/>
    <w:rsid w:val="00F33CE1"/>
    <w:rsid w:val="00F33D7D"/>
    <w:rsid w:val="00F33EFF"/>
    <w:rsid w:val="00F34AD7"/>
    <w:rsid w:val="00F37786"/>
    <w:rsid w:val="00F37C57"/>
    <w:rsid w:val="00F408BB"/>
    <w:rsid w:val="00F441A5"/>
    <w:rsid w:val="00F44676"/>
    <w:rsid w:val="00F44E60"/>
    <w:rsid w:val="00F4784E"/>
    <w:rsid w:val="00F479BF"/>
    <w:rsid w:val="00F50FBE"/>
    <w:rsid w:val="00F52799"/>
    <w:rsid w:val="00F54019"/>
    <w:rsid w:val="00F54192"/>
    <w:rsid w:val="00F541F7"/>
    <w:rsid w:val="00F573D5"/>
    <w:rsid w:val="00F57D95"/>
    <w:rsid w:val="00F60ADC"/>
    <w:rsid w:val="00F60B33"/>
    <w:rsid w:val="00F61151"/>
    <w:rsid w:val="00F635FD"/>
    <w:rsid w:val="00F65323"/>
    <w:rsid w:val="00F71EE7"/>
    <w:rsid w:val="00F726D9"/>
    <w:rsid w:val="00F7287A"/>
    <w:rsid w:val="00F74459"/>
    <w:rsid w:val="00F7731F"/>
    <w:rsid w:val="00F83CE5"/>
    <w:rsid w:val="00F841B4"/>
    <w:rsid w:val="00F86081"/>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48"/>
    <w:rsid w:val="00FB46F3"/>
    <w:rsid w:val="00FB4890"/>
    <w:rsid w:val="00FB6174"/>
    <w:rsid w:val="00FC2C94"/>
    <w:rsid w:val="00FC36C1"/>
    <w:rsid w:val="00FC4518"/>
    <w:rsid w:val="00FC4C3C"/>
    <w:rsid w:val="00FC6654"/>
    <w:rsid w:val="00FD089A"/>
    <w:rsid w:val="00FD099B"/>
    <w:rsid w:val="00FD0D0F"/>
    <w:rsid w:val="00FD2221"/>
    <w:rsid w:val="00FD6C12"/>
    <w:rsid w:val="00FE02B5"/>
    <w:rsid w:val="00FE67E6"/>
    <w:rsid w:val="00FE7676"/>
    <w:rsid w:val="00FE7684"/>
    <w:rsid w:val="00FE7CDC"/>
    <w:rsid w:val="00FF18F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character" w:customStyle="1" w:styleId="UnresolvedMention1">
    <w:name w:val="Unresolved Mention1"/>
    <w:basedOn w:val="DefaultParagraphFont"/>
    <w:uiPriority w:val="99"/>
    <w:semiHidden/>
    <w:unhideWhenUsed/>
    <w:rsid w:val="0089023F"/>
    <w:rPr>
      <w:color w:val="605E5C"/>
      <w:shd w:val="clear" w:color="auto" w:fill="E1DFDD"/>
    </w:rPr>
  </w:style>
  <w:style w:type="table" w:styleId="TableGrid">
    <w:name w:val="Table Grid"/>
    <w:basedOn w:val="TableNormal"/>
    <w:uiPriority w:val="59"/>
    <w:rsid w:val="004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11F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0580">
      <w:bodyDiv w:val="1"/>
      <w:marLeft w:val="0"/>
      <w:marRight w:val="0"/>
      <w:marTop w:val="0"/>
      <w:marBottom w:val="0"/>
      <w:divBdr>
        <w:top w:val="none" w:sz="0" w:space="0" w:color="auto"/>
        <w:left w:val="none" w:sz="0" w:space="0" w:color="auto"/>
        <w:bottom w:val="none" w:sz="0" w:space="0" w:color="auto"/>
        <w:right w:val="none" w:sz="0" w:space="0" w:color="auto"/>
      </w:divBdr>
    </w:div>
    <w:div w:id="33923733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89038195">
      <w:bodyDiv w:val="1"/>
      <w:marLeft w:val="0"/>
      <w:marRight w:val="0"/>
      <w:marTop w:val="0"/>
      <w:marBottom w:val="0"/>
      <w:divBdr>
        <w:top w:val="none" w:sz="0" w:space="0" w:color="auto"/>
        <w:left w:val="none" w:sz="0" w:space="0" w:color="auto"/>
        <w:bottom w:val="none" w:sz="0" w:space="0" w:color="auto"/>
        <w:right w:val="none" w:sz="0" w:space="0" w:color="auto"/>
      </w:divBdr>
    </w:div>
    <w:div w:id="47646051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88092891">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036543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7185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2065837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4552445">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9818806">
      <w:bodyDiv w:val="1"/>
      <w:marLeft w:val="0"/>
      <w:marRight w:val="0"/>
      <w:marTop w:val="0"/>
      <w:marBottom w:val="0"/>
      <w:divBdr>
        <w:top w:val="none" w:sz="0" w:space="0" w:color="auto"/>
        <w:left w:val="none" w:sz="0" w:space="0" w:color="auto"/>
        <w:bottom w:val="none" w:sz="0" w:space="0" w:color="auto"/>
        <w:right w:val="none" w:sz="0" w:space="0" w:color="auto"/>
      </w:divBdr>
    </w:div>
    <w:div w:id="2142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4EDDD-7786-4860-B1BE-F605F90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16</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Phu Phong</cp:lastModifiedBy>
  <cp:revision>285</cp:revision>
  <cp:lastPrinted>2022-05-26T06:41:00Z</cp:lastPrinted>
  <dcterms:created xsi:type="dcterms:W3CDTF">2022-06-06T07:25:00Z</dcterms:created>
  <dcterms:modified xsi:type="dcterms:W3CDTF">2025-10-31T03:44:00Z</dcterms:modified>
</cp:coreProperties>
</file>