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00F7A7" w14:textId="77777777" w:rsidR="009E18CD" w:rsidRPr="00010CF4" w:rsidRDefault="009E18CD" w:rsidP="009E18CD">
      <w:pPr>
        <w:pStyle w:val="TOC1"/>
        <w:spacing w:before="0" w:after="0"/>
        <w:ind w:firstLine="0"/>
        <w:rPr>
          <w:rFonts w:ascii="Times New Roman" w:hAnsi="Times New Roman" w:cs="Times New Roman"/>
          <w:bCs w:val="0"/>
        </w:rPr>
      </w:pPr>
      <w:r w:rsidRPr="00010CF4">
        <w:rPr>
          <w:rFonts w:ascii="Times New Roman" w:hAnsi="Times New Roman" w:cs="Times New Roman"/>
        </w:rPr>
        <w:t>Mục 3. Tiêu chuẩn đánh giá về kỹ thuật</w:t>
      </w:r>
    </w:p>
    <w:p w14:paraId="1A2993A4" w14:textId="77777777" w:rsidR="009E18CD" w:rsidRPr="00010CF4" w:rsidRDefault="009E18CD" w:rsidP="009E18CD">
      <w:pPr>
        <w:ind w:firstLine="567"/>
        <w:rPr>
          <w:sz w:val="28"/>
          <w:szCs w:val="28"/>
          <w:lang w:val="nl-NL"/>
        </w:rPr>
      </w:pPr>
      <w:r w:rsidRPr="00010CF4">
        <w:rPr>
          <w:sz w:val="28"/>
          <w:szCs w:val="28"/>
          <w:lang w:val="nl-NL"/>
        </w:rPr>
        <w:t>Phương pháp đánh giá: Đạt/Không đạt.</w:t>
      </w:r>
    </w:p>
    <w:p w14:paraId="4811C97A" w14:textId="77777777" w:rsidR="009E18CD" w:rsidRPr="00010CF4" w:rsidRDefault="009E18CD" w:rsidP="009E18CD">
      <w:pPr>
        <w:ind w:firstLine="567"/>
        <w:rPr>
          <w:sz w:val="28"/>
          <w:szCs w:val="28"/>
          <w:lang w:val="nl-NL"/>
        </w:rPr>
      </w:pPr>
      <w:r w:rsidRPr="00010CF4">
        <w:rPr>
          <w:sz w:val="28"/>
          <w:szCs w:val="28"/>
          <w:lang w:val="nl-NL"/>
        </w:rPr>
        <w:t>E-HSDT được đánh giá là đáp ứng tiêu chuẩn đánh giá về kỹ thuật khi có tất cả các tiêu chí đều được đánh giá là đạt.</w:t>
      </w:r>
    </w:p>
    <w:tbl>
      <w:tblPr>
        <w:tblW w:w="1006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52"/>
        <w:gridCol w:w="6095"/>
        <w:gridCol w:w="1421"/>
      </w:tblGrid>
      <w:tr w:rsidR="009E18CD" w:rsidRPr="00010CF4" w14:paraId="2681D30D" w14:textId="77777777" w:rsidTr="00D83268">
        <w:tc>
          <w:tcPr>
            <w:tcW w:w="8647" w:type="dxa"/>
            <w:gridSpan w:val="2"/>
            <w:vAlign w:val="center"/>
          </w:tcPr>
          <w:p w14:paraId="6D6B316C" w14:textId="77777777" w:rsidR="009E18CD" w:rsidRPr="00010CF4" w:rsidRDefault="009E18CD" w:rsidP="00D83268">
            <w:pPr>
              <w:tabs>
                <w:tab w:val="left" w:pos="851"/>
              </w:tabs>
              <w:ind w:left="-57" w:right="-57"/>
              <w:contextualSpacing/>
              <w:jc w:val="center"/>
              <w:rPr>
                <w:b/>
                <w:szCs w:val="24"/>
              </w:rPr>
            </w:pPr>
            <w:r w:rsidRPr="00010CF4">
              <w:rPr>
                <w:b/>
                <w:szCs w:val="24"/>
              </w:rPr>
              <w:t>Nội dung đánh giá</w:t>
            </w:r>
          </w:p>
        </w:tc>
        <w:tc>
          <w:tcPr>
            <w:tcW w:w="1421" w:type="dxa"/>
          </w:tcPr>
          <w:p w14:paraId="4453EFD9" w14:textId="77777777" w:rsidR="009E18CD" w:rsidRPr="00010CF4" w:rsidRDefault="009E18CD" w:rsidP="00D83268">
            <w:pPr>
              <w:ind w:left="-108" w:right="-108"/>
              <w:contextualSpacing/>
              <w:jc w:val="center"/>
              <w:rPr>
                <w:b/>
                <w:szCs w:val="24"/>
              </w:rPr>
            </w:pPr>
            <w:r w:rsidRPr="00010CF4">
              <w:rPr>
                <w:b/>
                <w:szCs w:val="24"/>
              </w:rPr>
              <w:t>Sử dụng tiêu chí đạt,</w:t>
            </w:r>
          </w:p>
          <w:p w14:paraId="63253C29" w14:textId="77777777" w:rsidR="009E18CD" w:rsidRPr="00010CF4" w:rsidRDefault="009E18CD" w:rsidP="00D83268">
            <w:pPr>
              <w:ind w:left="-108" w:right="-108"/>
              <w:contextualSpacing/>
              <w:jc w:val="center"/>
              <w:rPr>
                <w:b/>
                <w:szCs w:val="24"/>
              </w:rPr>
            </w:pPr>
            <w:r w:rsidRPr="00010CF4">
              <w:rPr>
                <w:b/>
                <w:szCs w:val="24"/>
              </w:rPr>
              <w:t>không đạt</w:t>
            </w:r>
          </w:p>
        </w:tc>
      </w:tr>
      <w:tr w:rsidR="009E18CD" w:rsidRPr="00010CF4" w14:paraId="23357059" w14:textId="77777777" w:rsidTr="00D83268">
        <w:tc>
          <w:tcPr>
            <w:tcW w:w="10068" w:type="dxa"/>
            <w:gridSpan w:val="3"/>
          </w:tcPr>
          <w:p w14:paraId="5D8A719D" w14:textId="77777777" w:rsidR="009E18CD" w:rsidRPr="00010CF4" w:rsidRDefault="009E18CD" w:rsidP="00D83268">
            <w:pPr>
              <w:tabs>
                <w:tab w:val="left" w:pos="851"/>
              </w:tabs>
              <w:ind w:left="-57" w:right="-57"/>
              <w:contextualSpacing/>
              <w:rPr>
                <w:b/>
                <w:szCs w:val="24"/>
                <w:lang w:val="vi-VN"/>
              </w:rPr>
            </w:pPr>
            <w:r w:rsidRPr="00010CF4">
              <w:rPr>
                <w:b/>
                <w:szCs w:val="24"/>
                <w:lang w:val="vi-VN"/>
              </w:rPr>
              <w:t>1. Tính hợp lệ của hàng hóa</w:t>
            </w:r>
          </w:p>
        </w:tc>
      </w:tr>
      <w:tr w:rsidR="00E21115" w:rsidRPr="00010CF4" w14:paraId="66A3F21B" w14:textId="77777777" w:rsidTr="00D83268">
        <w:tc>
          <w:tcPr>
            <w:tcW w:w="2552" w:type="dxa"/>
            <w:vMerge w:val="restart"/>
          </w:tcPr>
          <w:p w14:paraId="5423D7C7" w14:textId="3D7E8958" w:rsidR="00E21115" w:rsidRPr="00010CF4" w:rsidRDefault="00E21115" w:rsidP="00E21115">
            <w:pPr>
              <w:tabs>
                <w:tab w:val="left" w:pos="851"/>
              </w:tabs>
              <w:ind w:right="-57"/>
              <w:contextualSpacing/>
              <w:rPr>
                <w:b/>
                <w:szCs w:val="24"/>
              </w:rPr>
            </w:pPr>
            <w:r w:rsidRPr="00010CF4">
              <w:rPr>
                <w:szCs w:val="24"/>
                <w:lang w:val="vi-VN"/>
              </w:rPr>
              <w:t>Tính hợp lệ của hàng hóa</w:t>
            </w:r>
          </w:p>
        </w:tc>
        <w:tc>
          <w:tcPr>
            <w:tcW w:w="6095" w:type="dxa"/>
          </w:tcPr>
          <w:p w14:paraId="2E07824F" w14:textId="77777777" w:rsidR="00E21115" w:rsidRPr="008F4FEE" w:rsidRDefault="00E21115" w:rsidP="00E21115">
            <w:pPr>
              <w:tabs>
                <w:tab w:val="left" w:pos="5147"/>
              </w:tabs>
              <w:ind w:left="-57" w:right="-57"/>
              <w:contextualSpacing/>
              <w:rPr>
                <w:szCs w:val="24"/>
              </w:rPr>
            </w:pPr>
            <w:r w:rsidRPr="008F4FEE">
              <w:rPr>
                <w:szCs w:val="24"/>
                <w:lang w:val="vi-VN"/>
              </w:rPr>
              <w:t xml:space="preserve">Hàng hóa do nhà thầu chào phải </w:t>
            </w:r>
            <w:r w:rsidRPr="008F4FEE">
              <w:rPr>
                <w:szCs w:val="24"/>
              </w:rPr>
              <w:t>nêu rõ xuất xứ, ký mã hiệu, nhãn mác của hàng hóa (nếu có) và các tài liệu kèm theo để chứng minh tính hợp lệ của hàng hóa.</w:t>
            </w:r>
          </w:p>
          <w:p w14:paraId="711EDDBA" w14:textId="77777777" w:rsidR="00E21115" w:rsidRPr="008F4FEE" w:rsidRDefault="00E21115" w:rsidP="00E21115">
            <w:pPr>
              <w:tabs>
                <w:tab w:val="left" w:pos="5147"/>
              </w:tabs>
              <w:ind w:left="-57" w:right="-57"/>
              <w:contextualSpacing/>
              <w:rPr>
                <w:szCs w:val="24"/>
              </w:rPr>
            </w:pPr>
            <w:r w:rsidRPr="008F4FEE">
              <w:rPr>
                <w:szCs w:val="24"/>
              </w:rPr>
              <w:t>Nhà thầu cam kết:</w:t>
            </w:r>
          </w:p>
          <w:p w14:paraId="482D0EEC" w14:textId="77777777" w:rsidR="00E21115" w:rsidRPr="008F4FEE" w:rsidRDefault="00E21115" w:rsidP="00E21115">
            <w:pPr>
              <w:ind w:right="45"/>
              <w:rPr>
                <w:color w:val="FF0000"/>
                <w:szCs w:val="24"/>
              </w:rPr>
            </w:pPr>
            <w:r w:rsidRPr="008F4FEE">
              <w:rPr>
                <w:color w:val="FF0000"/>
                <w:szCs w:val="24"/>
              </w:rPr>
              <w:t xml:space="preserve">- Cam kết </w:t>
            </w:r>
            <w:r w:rsidRPr="008F4FEE">
              <w:rPr>
                <w:color w:val="FF0000"/>
                <w:spacing w:val="3"/>
                <w:szCs w:val="24"/>
                <w:shd w:val="clear" w:color="auto" w:fill="FFFFFF"/>
              </w:rPr>
              <w:t>Hàng hóa phải là các thiết bị mới 100% sản xuất trong năm 2025 trở lại, đồng bộ, nguyên chiếc</w:t>
            </w:r>
            <w:r w:rsidRPr="008F4FEE">
              <w:rPr>
                <w:color w:val="FF0000"/>
                <w:szCs w:val="24"/>
              </w:rPr>
              <w:t>.</w:t>
            </w:r>
          </w:p>
          <w:p w14:paraId="03A2525F" w14:textId="77777777" w:rsidR="00E21115" w:rsidRPr="008F4FEE" w:rsidRDefault="00E21115" w:rsidP="00E21115">
            <w:pPr>
              <w:ind w:right="45"/>
              <w:rPr>
                <w:color w:val="FF0000"/>
                <w:szCs w:val="24"/>
              </w:rPr>
            </w:pPr>
            <w:r w:rsidRPr="008F4FEE">
              <w:rPr>
                <w:color w:val="FF0000"/>
                <w:szCs w:val="24"/>
              </w:rPr>
              <w:t xml:space="preserve">- Cam kết </w:t>
            </w:r>
            <w:r w:rsidRPr="008F4FEE">
              <w:rPr>
                <w:color w:val="FF0000"/>
                <w:spacing w:val="3"/>
                <w:szCs w:val="24"/>
                <w:shd w:val="clear" w:color="auto" w:fill="FFFFFF"/>
              </w:rPr>
              <w:t>Hàng hóa phải là các thiết bị mà hãng sản xuất chưa có kế hoạch ngừng sản xuất (End-of-life) và ngừng cung cấp dịch vụ hỗ trợ kỹ thuật (End-of-Service)</w:t>
            </w:r>
            <w:r w:rsidRPr="008F4FEE">
              <w:rPr>
                <w:color w:val="FF0000"/>
                <w:szCs w:val="24"/>
              </w:rPr>
              <w:t>.</w:t>
            </w:r>
          </w:p>
          <w:p w14:paraId="053EC9CD" w14:textId="77777777" w:rsidR="00E21115" w:rsidRPr="008F4FEE" w:rsidRDefault="00E21115" w:rsidP="00E21115">
            <w:pPr>
              <w:ind w:right="45"/>
              <w:rPr>
                <w:color w:val="FF0000"/>
                <w:spacing w:val="3"/>
                <w:szCs w:val="24"/>
                <w:shd w:val="clear" w:color="auto" w:fill="FFFFFF"/>
              </w:rPr>
            </w:pPr>
            <w:r w:rsidRPr="008F4FEE">
              <w:rPr>
                <w:color w:val="FF0000"/>
                <w:szCs w:val="24"/>
              </w:rPr>
              <w:t xml:space="preserve">- Cam kết </w:t>
            </w:r>
            <w:r w:rsidRPr="008F4FEE">
              <w:rPr>
                <w:color w:val="FF0000"/>
                <w:spacing w:val="3"/>
                <w:szCs w:val="24"/>
                <w:shd w:val="clear" w:color="auto" w:fill="FFFFFF"/>
              </w:rPr>
              <w:t>Hàng hóa phải đang trong thời gian hãng sản xuất cho phép bán ra thị trường và đang trong thời gian được hỗ trợ kỹ thuật từ chính hãng.</w:t>
            </w:r>
          </w:p>
          <w:p w14:paraId="64E3E5D3" w14:textId="54D0754B" w:rsidR="00E21115" w:rsidRPr="00010CF4" w:rsidRDefault="00E21115" w:rsidP="00E21115">
            <w:pPr>
              <w:tabs>
                <w:tab w:val="left" w:pos="5147"/>
              </w:tabs>
              <w:ind w:left="-57" w:right="-57"/>
              <w:contextualSpacing/>
              <w:rPr>
                <w:szCs w:val="24"/>
              </w:rPr>
            </w:pPr>
            <w:r w:rsidRPr="008F4FEE">
              <w:rPr>
                <w:szCs w:val="24"/>
              </w:rPr>
              <w:t>- Cam kết Có giấy chứng nhận chất lượng (CQ); Giấy chứng nhận xuất xứ (CO); chứng nhận hợp quy; danh mục đóng gói hàng hóa (Packing List); Tờ khai hải quan; Hóa đơn tài chính; phiếu bảo hành, tài liệu hướng dẫn sử dụng, quy trình bảo trì bảo dưỡng của hàng hóa thiết bị. (Phải cung cấp các tài liệu trên khi nhà thầu được mời vào thực hiện hợp đồng)</w:t>
            </w:r>
          </w:p>
        </w:tc>
        <w:tc>
          <w:tcPr>
            <w:tcW w:w="1421" w:type="dxa"/>
          </w:tcPr>
          <w:p w14:paraId="15F4AD2A" w14:textId="77777777" w:rsidR="00E21115" w:rsidRPr="00010CF4" w:rsidRDefault="00E21115" w:rsidP="00E21115">
            <w:pPr>
              <w:tabs>
                <w:tab w:val="left" w:pos="851"/>
              </w:tabs>
              <w:ind w:left="-57" w:right="-57"/>
              <w:contextualSpacing/>
              <w:jc w:val="center"/>
              <w:rPr>
                <w:b/>
                <w:szCs w:val="24"/>
              </w:rPr>
            </w:pPr>
            <w:r w:rsidRPr="00010CF4">
              <w:rPr>
                <w:b/>
                <w:szCs w:val="24"/>
              </w:rPr>
              <w:t>Đạt</w:t>
            </w:r>
          </w:p>
        </w:tc>
      </w:tr>
      <w:tr w:rsidR="009E18CD" w:rsidRPr="00010CF4" w14:paraId="6A8C3511" w14:textId="77777777" w:rsidTr="00D83268">
        <w:tc>
          <w:tcPr>
            <w:tcW w:w="2552" w:type="dxa"/>
            <w:vMerge/>
          </w:tcPr>
          <w:p w14:paraId="3A8BEB72" w14:textId="77777777" w:rsidR="009E18CD" w:rsidRPr="00010CF4" w:rsidRDefault="009E18CD" w:rsidP="00D83268">
            <w:pPr>
              <w:tabs>
                <w:tab w:val="left" w:pos="851"/>
              </w:tabs>
              <w:ind w:left="-57" w:right="-57"/>
              <w:contextualSpacing/>
              <w:rPr>
                <w:b/>
                <w:szCs w:val="24"/>
              </w:rPr>
            </w:pPr>
          </w:p>
        </w:tc>
        <w:tc>
          <w:tcPr>
            <w:tcW w:w="6095" w:type="dxa"/>
          </w:tcPr>
          <w:p w14:paraId="24D45500" w14:textId="77777777" w:rsidR="009E18CD" w:rsidRPr="00010CF4" w:rsidRDefault="009E18CD" w:rsidP="00D83268">
            <w:pPr>
              <w:tabs>
                <w:tab w:val="left" w:pos="5147"/>
              </w:tabs>
              <w:ind w:left="-57" w:right="-57"/>
              <w:contextualSpacing/>
              <w:rPr>
                <w:b/>
                <w:szCs w:val="24"/>
              </w:rPr>
            </w:pPr>
            <w:r w:rsidRPr="00010CF4">
              <w:rPr>
                <w:szCs w:val="24"/>
              </w:rPr>
              <w:t>Không đáp ứng 1 trong các yêu cầu trên</w:t>
            </w:r>
          </w:p>
        </w:tc>
        <w:tc>
          <w:tcPr>
            <w:tcW w:w="1421" w:type="dxa"/>
          </w:tcPr>
          <w:p w14:paraId="00CD99A6" w14:textId="77777777" w:rsidR="009E18CD" w:rsidRPr="00010CF4" w:rsidRDefault="009E18CD" w:rsidP="00D83268">
            <w:pPr>
              <w:ind w:left="-57" w:right="-57"/>
              <w:contextualSpacing/>
              <w:jc w:val="center"/>
              <w:rPr>
                <w:b/>
                <w:szCs w:val="24"/>
              </w:rPr>
            </w:pPr>
            <w:r w:rsidRPr="00010CF4">
              <w:rPr>
                <w:b/>
                <w:szCs w:val="24"/>
              </w:rPr>
              <w:t>Không đạt</w:t>
            </w:r>
          </w:p>
        </w:tc>
      </w:tr>
      <w:tr w:rsidR="009E18CD" w:rsidRPr="00010CF4" w14:paraId="4CA509F3" w14:textId="77777777" w:rsidTr="00D83268">
        <w:tc>
          <w:tcPr>
            <w:tcW w:w="10068" w:type="dxa"/>
            <w:gridSpan w:val="3"/>
          </w:tcPr>
          <w:p w14:paraId="7114F918" w14:textId="77777777" w:rsidR="009E18CD" w:rsidRPr="00010CF4" w:rsidRDefault="009E18CD" w:rsidP="00D83268">
            <w:pPr>
              <w:tabs>
                <w:tab w:val="left" w:pos="851"/>
              </w:tabs>
              <w:ind w:left="-57" w:right="-57"/>
              <w:contextualSpacing/>
              <w:rPr>
                <w:b/>
                <w:szCs w:val="24"/>
              </w:rPr>
            </w:pPr>
            <w:r w:rsidRPr="00010CF4">
              <w:rPr>
                <w:b/>
                <w:szCs w:val="24"/>
              </w:rPr>
              <w:t xml:space="preserve">2. </w:t>
            </w:r>
            <w:r w:rsidRPr="00010CF4">
              <w:rPr>
                <w:b/>
                <w:szCs w:val="24"/>
                <w:lang w:val="vi-VN"/>
              </w:rPr>
              <w:t>Đặc tính</w:t>
            </w:r>
            <w:r w:rsidRPr="00010CF4">
              <w:rPr>
                <w:b/>
                <w:szCs w:val="24"/>
              </w:rPr>
              <w:t>, thông số kỹ thuật của hàng hóa</w:t>
            </w:r>
          </w:p>
        </w:tc>
      </w:tr>
      <w:tr w:rsidR="009E18CD" w:rsidRPr="00010CF4" w14:paraId="168069F6" w14:textId="77777777" w:rsidTr="00D83268">
        <w:tc>
          <w:tcPr>
            <w:tcW w:w="2552" w:type="dxa"/>
            <w:vMerge w:val="restart"/>
          </w:tcPr>
          <w:p w14:paraId="727B8F68" w14:textId="77777777" w:rsidR="009E18CD" w:rsidRPr="00010CF4" w:rsidRDefault="009E18CD" w:rsidP="00D83268">
            <w:pPr>
              <w:tabs>
                <w:tab w:val="left" w:pos="851"/>
              </w:tabs>
              <w:ind w:left="-57" w:right="-57"/>
              <w:contextualSpacing/>
              <w:rPr>
                <w:szCs w:val="24"/>
                <w:lang w:val="vi-VN"/>
              </w:rPr>
            </w:pPr>
            <w:r w:rsidRPr="00010CF4">
              <w:rPr>
                <w:szCs w:val="24"/>
                <w:lang w:val="vi-VN"/>
              </w:rPr>
              <w:t>Đặc tính, thông số kỹ thuật</w:t>
            </w:r>
            <w:r w:rsidRPr="00010CF4">
              <w:rPr>
                <w:szCs w:val="24"/>
              </w:rPr>
              <w:t>,</w:t>
            </w:r>
            <w:r w:rsidRPr="00010CF4">
              <w:rPr>
                <w:szCs w:val="24"/>
                <w:lang w:val="vi-VN"/>
              </w:rPr>
              <w:t xml:space="preserve"> các tiêu chuẩn của hàng hóa</w:t>
            </w:r>
            <w:r w:rsidRPr="00010CF4">
              <w:rPr>
                <w:szCs w:val="24"/>
              </w:rPr>
              <w:t xml:space="preserve"> và các yêu cầu về kỹ thuật theo </w:t>
            </w:r>
            <w:r w:rsidRPr="00010CF4">
              <w:rPr>
                <w:szCs w:val="24"/>
                <w:lang w:val="vi-VN"/>
              </w:rPr>
              <w:t>quy định tại Chương V trong E-HSMT.</w:t>
            </w:r>
          </w:p>
        </w:tc>
        <w:tc>
          <w:tcPr>
            <w:tcW w:w="6095" w:type="dxa"/>
          </w:tcPr>
          <w:p w14:paraId="549C228B" w14:textId="77777777" w:rsidR="00E21115" w:rsidRPr="008F4FEE" w:rsidRDefault="00E21115" w:rsidP="00E21115">
            <w:pPr>
              <w:tabs>
                <w:tab w:val="left" w:pos="5147"/>
              </w:tabs>
              <w:ind w:left="-57" w:right="-57"/>
              <w:contextualSpacing/>
              <w:rPr>
                <w:szCs w:val="24"/>
                <w:lang w:val="vi-VN"/>
              </w:rPr>
            </w:pPr>
            <w:r w:rsidRPr="008F4FEE">
              <w:rPr>
                <w:szCs w:val="24"/>
                <w:lang w:val="vi-VN"/>
              </w:rPr>
              <w:t xml:space="preserve">Có </w:t>
            </w:r>
            <w:r w:rsidRPr="008F4FEE">
              <w:rPr>
                <w:szCs w:val="24"/>
              </w:rPr>
              <w:t xml:space="preserve">đầy đủ </w:t>
            </w:r>
            <w:r w:rsidRPr="008F4FEE">
              <w:rPr>
                <w:szCs w:val="24"/>
                <w:lang w:val="vi-VN"/>
              </w:rPr>
              <w:t>đặc tính, thông số kỹ thuật, các tiêu chuẩn của hàng hóa và các yêu cầu về kỹ thuật hoàn toàn phù hợp, đáp ứng theo yêu cầu quy định tại Chương V của E-HSMT.</w:t>
            </w:r>
          </w:p>
          <w:p w14:paraId="04E608F0" w14:textId="77777777" w:rsidR="00E21115" w:rsidRPr="008F4FEE" w:rsidRDefault="00E21115" w:rsidP="00E21115">
            <w:pPr>
              <w:spacing w:line="264" w:lineRule="auto"/>
              <w:ind w:right="43"/>
              <w:rPr>
                <w:szCs w:val="24"/>
              </w:rPr>
            </w:pPr>
            <w:r w:rsidRPr="008F4FEE">
              <w:rPr>
                <w:szCs w:val="24"/>
              </w:rPr>
              <w:t>Có bảng đề xuất, so sánh để đánh giá mức độ đáp ứng đặc tính, thông số kỹ thuật của hàng hóa, tiêu chuẩn sản xuất, tiêu chuẩn chế tạo và công nghệ hoàn toàn phù hợp đáp ứng yêu cầu của E-HSMT tại chương V. (Theo mẫu tại Chương V – Yêu cầu kỹ thuật).</w:t>
            </w:r>
          </w:p>
          <w:p w14:paraId="09398AB6" w14:textId="07F19BE2" w:rsidR="00F27A8E" w:rsidRPr="00010CF4" w:rsidRDefault="00E21115" w:rsidP="00E21115">
            <w:pPr>
              <w:tabs>
                <w:tab w:val="left" w:pos="5147"/>
              </w:tabs>
              <w:ind w:left="-57" w:right="-57"/>
              <w:contextualSpacing/>
              <w:rPr>
                <w:szCs w:val="24"/>
                <w:lang w:val="vi-VN"/>
              </w:rPr>
            </w:pPr>
            <w:r w:rsidRPr="008F4FEE">
              <w:rPr>
                <w:color w:val="FF0000"/>
                <w:spacing w:val="3"/>
                <w:szCs w:val="24"/>
                <w:shd w:val="clear" w:color="auto" w:fill="FFFFFF"/>
              </w:rPr>
              <w:t>Hàng hóa cung cấp có nguồn gốc xuất xứ rõ ràng, hợp pháp và được công bố trên website của chính hãng sản xuất về hình ảnh, ký mã hiệu, nhãn hiệu và thông số kỹ thuật của hàng hóa (Nhà thầu phải cung cấp kèm theo E-HSDT đầy đủ catalogue, tài liệu kỹ thuật, đường link tài liệu kỹ thuật được công bố trên website chính thức của nhà sản xuất để chứng minh hàng hóa do nhà thầu đề xuất đáp ứng hoàn toàn các yêu cầu của E-HSMT, (</w:t>
            </w:r>
            <w:r w:rsidRPr="008F4FEE">
              <w:rPr>
                <w:color w:val="FF0000"/>
                <w:szCs w:val="24"/>
                <w:lang w:val="pl-PL"/>
              </w:rPr>
              <w:t>Kèm bản dịch sang tiếng Việt (Nếu tài liệu là tiếng nước ngoài))</w:t>
            </w:r>
          </w:p>
        </w:tc>
        <w:tc>
          <w:tcPr>
            <w:tcW w:w="1421" w:type="dxa"/>
          </w:tcPr>
          <w:p w14:paraId="7F8B1A64" w14:textId="77777777" w:rsidR="009E18CD" w:rsidRPr="00010CF4" w:rsidRDefault="009E18CD" w:rsidP="00D83268">
            <w:pPr>
              <w:tabs>
                <w:tab w:val="left" w:pos="851"/>
              </w:tabs>
              <w:ind w:left="-57" w:right="-57"/>
              <w:contextualSpacing/>
              <w:jc w:val="center"/>
              <w:rPr>
                <w:szCs w:val="24"/>
              </w:rPr>
            </w:pPr>
            <w:r w:rsidRPr="00010CF4">
              <w:rPr>
                <w:b/>
                <w:szCs w:val="24"/>
              </w:rPr>
              <w:t>Đạt</w:t>
            </w:r>
          </w:p>
        </w:tc>
      </w:tr>
      <w:tr w:rsidR="009E18CD" w:rsidRPr="00010CF4" w14:paraId="72EC92A0" w14:textId="77777777" w:rsidTr="00D83268">
        <w:tc>
          <w:tcPr>
            <w:tcW w:w="2552" w:type="dxa"/>
            <w:vMerge/>
          </w:tcPr>
          <w:p w14:paraId="576DD11E" w14:textId="77777777" w:rsidR="009E18CD" w:rsidRPr="00010CF4" w:rsidRDefault="009E18CD" w:rsidP="00D83268">
            <w:pPr>
              <w:tabs>
                <w:tab w:val="left" w:pos="851"/>
              </w:tabs>
              <w:ind w:left="-57" w:right="-57"/>
              <w:contextualSpacing/>
              <w:rPr>
                <w:szCs w:val="24"/>
              </w:rPr>
            </w:pPr>
          </w:p>
        </w:tc>
        <w:tc>
          <w:tcPr>
            <w:tcW w:w="6095" w:type="dxa"/>
          </w:tcPr>
          <w:p w14:paraId="2AFC4211" w14:textId="2331864C" w:rsidR="009E18CD" w:rsidRPr="00010CF4" w:rsidRDefault="00F27A8E" w:rsidP="00D83268">
            <w:pPr>
              <w:tabs>
                <w:tab w:val="left" w:pos="5147"/>
              </w:tabs>
              <w:ind w:left="-57" w:right="-57"/>
              <w:contextualSpacing/>
              <w:rPr>
                <w:szCs w:val="24"/>
                <w:lang w:val="vi-VN"/>
              </w:rPr>
            </w:pPr>
            <w:r w:rsidRPr="00010CF4">
              <w:rPr>
                <w:szCs w:val="24"/>
              </w:rPr>
              <w:t>Không đáp ứng 1 trong các yêu cầu trên</w:t>
            </w:r>
          </w:p>
        </w:tc>
        <w:tc>
          <w:tcPr>
            <w:tcW w:w="1421" w:type="dxa"/>
          </w:tcPr>
          <w:p w14:paraId="2A7F5BAC" w14:textId="77777777" w:rsidR="009E18CD" w:rsidRPr="00010CF4" w:rsidRDefault="009E18CD" w:rsidP="00D83268">
            <w:pPr>
              <w:ind w:left="-57" w:right="-57"/>
              <w:contextualSpacing/>
              <w:jc w:val="center"/>
              <w:rPr>
                <w:b/>
                <w:szCs w:val="24"/>
              </w:rPr>
            </w:pPr>
            <w:r w:rsidRPr="00010CF4">
              <w:rPr>
                <w:b/>
                <w:szCs w:val="24"/>
              </w:rPr>
              <w:t>Không đạt</w:t>
            </w:r>
          </w:p>
        </w:tc>
      </w:tr>
      <w:tr w:rsidR="009E18CD" w:rsidRPr="00010CF4" w14:paraId="41AF0FFE" w14:textId="77777777" w:rsidTr="00D83268">
        <w:tc>
          <w:tcPr>
            <w:tcW w:w="10068" w:type="dxa"/>
            <w:gridSpan w:val="3"/>
          </w:tcPr>
          <w:p w14:paraId="78C1E65A" w14:textId="77777777" w:rsidR="009E18CD" w:rsidRPr="00010CF4" w:rsidRDefault="009E18CD" w:rsidP="00D83268">
            <w:pPr>
              <w:tabs>
                <w:tab w:val="left" w:pos="851"/>
              </w:tabs>
              <w:ind w:left="-57" w:right="-57"/>
              <w:contextualSpacing/>
              <w:rPr>
                <w:b/>
                <w:szCs w:val="24"/>
              </w:rPr>
            </w:pPr>
            <w:r w:rsidRPr="00010CF4">
              <w:rPr>
                <w:b/>
                <w:szCs w:val="24"/>
              </w:rPr>
              <w:t xml:space="preserve">3. </w:t>
            </w:r>
            <w:r w:rsidRPr="00010CF4">
              <w:rPr>
                <w:b/>
                <w:bCs/>
                <w:szCs w:val="24"/>
              </w:rPr>
              <w:t>Giải pháp kỹ thuật, biện pháp tổ chức cung cấp, lắp đặt hàng hóa</w:t>
            </w:r>
          </w:p>
        </w:tc>
      </w:tr>
      <w:tr w:rsidR="009E18CD" w:rsidRPr="00010CF4" w14:paraId="536A0382" w14:textId="77777777" w:rsidTr="00D83268">
        <w:tc>
          <w:tcPr>
            <w:tcW w:w="2552" w:type="dxa"/>
            <w:vMerge w:val="restart"/>
          </w:tcPr>
          <w:p w14:paraId="74056281" w14:textId="77777777" w:rsidR="009E18CD" w:rsidRPr="00010CF4" w:rsidRDefault="009E18CD" w:rsidP="00D83268">
            <w:pPr>
              <w:tabs>
                <w:tab w:val="left" w:pos="851"/>
              </w:tabs>
              <w:ind w:left="-57" w:right="-57"/>
              <w:contextualSpacing/>
              <w:rPr>
                <w:szCs w:val="24"/>
                <w:lang w:val="vi-VN"/>
              </w:rPr>
            </w:pPr>
            <w:r w:rsidRPr="00010CF4">
              <w:rPr>
                <w:szCs w:val="24"/>
                <w:lang w:val="vi-VN"/>
              </w:rPr>
              <w:t xml:space="preserve">Tính hợp lý và hiệu quả kinh tế của các giải pháp kỹ thuật công nghệ, biện pháp tổ chức cung cấp, </w:t>
            </w:r>
            <w:r w:rsidRPr="00010CF4">
              <w:rPr>
                <w:szCs w:val="24"/>
                <w:lang w:val="vi-VN"/>
              </w:rPr>
              <w:lastRenderedPageBreak/>
              <w:t xml:space="preserve">lắp đặt hàng hóa phù hợp với các yêu cầu kỹ thuật tại  Chương V và </w:t>
            </w:r>
            <w:r w:rsidRPr="00010CF4">
              <w:rPr>
                <w:szCs w:val="24"/>
              </w:rPr>
              <w:t xml:space="preserve">phù hợp với </w:t>
            </w:r>
            <w:r w:rsidRPr="00010CF4">
              <w:rPr>
                <w:szCs w:val="24"/>
                <w:lang w:val="vi-VN"/>
              </w:rPr>
              <w:t>tiến độ đề xuất đáp ứng theo yêu cầu của E-HSMT.</w:t>
            </w:r>
          </w:p>
        </w:tc>
        <w:tc>
          <w:tcPr>
            <w:tcW w:w="6095" w:type="dxa"/>
          </w:tcPr>
          <w:p w14:paraId="0DA0E9E6" w14:textId="77777777" w:rsidR="009E18CD" w:rsidRPr="00010CF4" w:rsidRDefault="009E18CD" w:rsidP="00D83268">
            <w:pPr>
              <w:tabs>
                <w:tab w:val="left" w:pos="851"/>
              </w:tabs>
              <w:ind w:left="-57" w:right="-57"/>
              <w:contextualSpacing/>
              <w:rPr>
                <w:szCs w:val="24"/>
                <w:lang w:val="vi-VN"/>
              </w:rPr>
            </w:pPr>
            <w:r w:rsidRPr="00010CF4">
              <w:rPr>
                <w:szCs w:val="24"/>
                <w:lang w:val="vi-VN"/>
              </w:rPr>
              <w:lastRenderedPageBreak/>
              <w:t xml:space="preserve">Có giải pháp kỹ thuật công nghệ, biện pháp tổ chức cung cấp, lắp đặt hàng hóa hợp lý và hiệu quả kinh tế, phù hợp với các yêu cầu kỹ thuật tại Chương V và </w:t>
            </w:r>
            <w:r w:rsidRPr="00010CF4">
              <w:rPr>
                <w:szCs w:val="24"/>
              </w:rPr>
              <w:t xml:space="preserve">phù hợp với </w:t>
            </w:r>
            <w:r w:rsidRPr="00010CF4">
              <w:rPr>
                <w:szCs w:val="24"/>
                <w:lang w:val="vi-VN"/>
              </w:rPr>
              <w:t>tiến độ đề xuất đáp ứng theo yêu cầu của E-</w:t>
            </w:r>
            <w:r w:rsidRPr="00010CF4">
              <w:rPr>
                <w:szCs w:val="24"/>
              </w:rPr>
              <w:t>H</w:t>
            </w:r>
            <w:r w:rsidRPr="00010CF4">
              <w:rPr>
                <w:szCs w:val="24"/>
                <w:lang w:val="vi-VN"/>
              </w:rPr>
              <w:t>SMT.</w:t>
            </w:r>
          </w:p>
        </w:tc>
        <w:tc>
          <w:tcPr>
            <w:tcW w:w="1421" w:type="dxa"/>
          </w:tcPr>
          <w:p w14:paraId="7139D9EB" w14:textId="77777777" w:rsidR="009E18CD" w:rsidRPr="00010CF4" w:rsidRDefault="009E18CD" w:rsidP="00D83268">
            <w:pPr>
              <w:tabs>
                <w:tab w:val="left" w:pos="851"/>
              </w:tabs>
              <w:ind w:left="-57" w:right="-57"/>
              <w:contextualSpacing/>
              <w:jc w:val="center"/>
              <w:rPr>
                <w:szCs w:val="24"/>
              </w:rPr>
            </w:pPr>
            <w:r w:rsidRPr="00010CF4">
              <w:rPr>
                <w:b/>
                <w:szCs w:val="24"/>
              </w:rPr>
              <w:t>Đạt</w:t>
            </w:r>
          </w:p>
        </w:tc>
      </w:tr>
      <w:tr w:rsidR="009E18CD" w:rsidRPr="00010CF4" w14:paraId="6D6A8C77" w14:textId="77777777" w:rsidTr="00D83268">
        <w:tc>
          <w:tcPr>
            <w:tcW w:w="2552" w:type="dxa"/>
            <w:vMerge/>
          </w:tcPr>
          <w:p w14:paraId="251564E0" w14:textId="77777777" w:rsidR="009E18CD" w:rsidRPr="00010CF4" w:rsidRDefault="009E18CD" w:rsidP="00D83268">
            <w:pPr>
              <w:tabs>
                <w:tab w:val="left" w:pos="851"/>
              </w:tabs>
              <w:ind w:left="-57" w:right="-57"/>
              <w:contextualSpacing/>
              <w:rPr>
                <w:szCs w:val="24"/>
              </w:rPr>
            </w:pPr>
          </w:p>
        </w:tc>
        <w:tc>
          <w:tcPr>
            <w:tcW w:w="6095" w:type="dxa"/>
          </w:tcPr>
          <w:p w14:paraId="40CBA643" w14:textId="77777777" w:rsidR="009E18CD" w:rsidRPr="00010CF4" w:rsidRDefault="009E18CD" w:rsidP="00D83268">
            <w:pPr>
              <w:tabs>
                <w:tab w:val="left" w:pos="5147"/>
              </w:tabs>
              <w:ind w:left="-57" w:right="-57"/>
              <w:contextualSpacing/>
              <w:rPr>
                <w:szCs w:val="24"/>
              </w:rPr>
            </w:pPr>
            <w:r w:rsidRPr="00010CF4">
              <w:rPr>
                <w:szCs w:val="24"/>
                <w:lang w:val="vi-VN"/>
              </w:rPr>
              <w:t xml:space="preserve">Không có các giải pháp kỹ thuật công nghệ, biện pháp tổ chức cung cấp, lắp đặt hàng hóa hoặc có nhưng không đầy đủ hoặc không hợp lý, không mạng lại hiệu quả kinh tế, không phù hợp với các yêu cầu kỹ thuật tại Chương V </w:t>
            </w:r>
            <w:r w:rsidRPr="00010CF4">
              <w:rPr>
                <w:szCs w:val="24"/>
              </w:rPr>
              <w:t xml:space="preserve">hoặc không phù hợp với </w:t>
            </w:r>
            <w:r w:rsidRPr="00010CF4">
              <w:rPr>
                <w:szCs w:val="24"/>
                <w:lang w:val="vi-VN"/>
              </w:rPr>
              <w:t>tiến độ đề xuất đáp ứng theo yêu cầu của E-HSMT</w:t>
            </w:r>
            <w:r w:rsidRPr="00010CF4">
              <w:rPr>
                <w:szCs w:val="24"/>
              </w:rPr>
              <w:t>.</w:t>
            </w:r>
          </w:p>
        </w:tc>
        <w:tc>
          <w:tcPr>
            <w:tcW w:w="1421" w:type="dxa"/>
          </w:tcPr>
          <w:p w14:paraId="5FB63DB7" w14:textId="77777777" w:rsidR="009E18CD" w:rsidRPr="00010CF4" w:rsidRDefault="009E18CD" w:rsidP="00D83268">
            <w:pPr>
              <w:ind w:left="-57" w:right="-57"/>
              <w:contextualSpacing/>
              <w:jc w:val="center"/>
              <w:rPr>
                <w:b/>
                <w:szCs w:val="24"/>
              </w:rPr>
            </w:pPr>
            <w:r w:rsidRPr="00010CF4">
              <w:rPr>
                <w:b/>
                <w:szCs w:val="24"/>
              </w:rPr>
              <w:t>Không đạt</w:t>
            </w:r>
          </w:p>
        </w:tc>
      </w:tr>
      <w:tr w:rsidR="009E18CD" w:rsidRPr="00010CF4" w14:paraId="0BC265CE" w14:textId="77777777" w:rsidTr="00D83268">
        <w:tc>
          <w:tcPr>
            <w:tcW w:w="10068" w:type="dxa"/>
            <w:gridSpan w:val="3"/>
          </w:tcPr>
          <w:p w14:paraId="2B9B9C28" w14:textId="77777777" w:rsidR="009E18CD" w:rsidRPr="00010CF4" w:rsidRDefault="009E18CD" w:rsidP="00D83268">
            <w:pPr>
              <w:tabs>
                <w:tab w:val="left" w:pos="851"/>
              </w:tabs>
              <w:ind w:left="-57" w:right="-57"/>
              <w:contextualSpacing/>
              <w:rPr>
                <w:b/>
                <w:szCs w:val="24"/>
              </w:rPr>
            </w:pPr>
            <w:r w:rsidRPr="00010CF4">
              <w:rPr>
                <w:b/>
                <w:szCs w:val="24"/>
              </w:rPr>
              <w:t>4. Tiến độ cung cấp hàng hóa</w:t>
            </w:r>
          </w:p>
        </w:tc>
      </w:tr>
      <w:tr w:rsidR="009E18CD" w:rsidRPr="00010CF4" w14:paraId="106D5AB6" w14:textId="77777777" w:rsidTr="00D83268">
        <w:tc>
          <w:tcPr>
            <w:tcW w:w="2552" w:type="dxa"/>
            <w:vMerge w:val="restart"/>
          </w:tcPr>
          <w:p w14:paraId="3BC836F3" w14:textId="0984D052" w:rsidR="009E18CD" w:rsidRPr="00010CF4" w:rsidRDefault="009E18CD" w:rsidP="00D83268">
            <w:pPr>
              <w:tabs>
                <w:tab w:val="left" w:pos="851"/>
              </w:tabs>
              <w:ind w:left="-57" w:right="-57"/>
              <w:contextualSpacing/>
              <w:rPr>
                <w:szCs w:val="24"/>
              </w:rPr>
            </w:pPr>
            <w:r w:rsidRPr="00010CF4">
              <w:rPr>
                <w:szCs w:val="24"/>
              </w:rPr>
              <w:t>Bảng tiến độ cung cấp hàng hóa hợp lý, khả thi phù hợp với đề xuất kỹ thuật và đáp ứng t</w:t>
            </w:r>
            <w:r w:rsidRPr="00010CF4">
              <w:rPr>
                <w:szCs w:val="24"/>
                <w:lang w:val="vi-VN"/>
              </w:rPr>
              <w:t xml:space="preserve">iến độ cung cấp hàng hóa không </w:t>
            </w:r>
            <w:r w:rsidRPr="00010CF4">
              <w:rPr>
                <w:color w:val="FF0000"/>
                <w:szCs w:val="24"/>
                <w:lang w:val="vi-VN"/>
              </w:rPr>
              <w:t xml:space="preserve">quá </w:t>
            </w:r>
            <w:r w:rsidR="00010CF4" w:rsidRPr="00010CF4">
              <w:rPr>
                <w:color w:val="FF0000"/>
                <w:szCs w:val="24"/>
              </w:rPr>
              <w:t>3 tháng</w:t>
            </w:r>
          </w:p>
        </w:tc>
        <w:tc>
          <w:tcPr>
            <w:tcW w:w="6095" w:type="dxa"/>
          </w:tcPr>
          <w:p w14:paraId="075C2290" w14:textId="32218F77" w:rsidR="009E18CD" w:rsidRDefault="009E18CD" w:rsidP="00D83268">
            <w:pPr>
              <w:tabs>
                <w:tab w:val="left" w:pos="851"/>
              </w:tabs>
              <w:ind w:left="-57" w:right="-57"/>
              <w:contextualSpacing/>
              <w:rPr>
                <w:szCs w:val="24"/>
              </w:rPr>
            </w:pPr>
            <w:r w:rsidRPr="00010CF4">
              <w:rPr>
                <w:szCs w:val="24"/>
              </w:rPr>
              <w:t>Có Bảng tiến độ cung cấp hàng hóa hợp lý, khả thi phù hợp với đề xuất kỹ thuật và đáp ứng t</w:t>
            </w:r>
            <w:r w:rsidRPr="00010CF4">
              <w:rPr>
                <w:szCs w:val="24"/>
                <w:lang w:val="vi-VN"/>
              </w:rPr>
              <w:t xml:space="preserve">iến độ cung cấp hàng hóa không </w:t>
            </w:r>
            <w:r w:rsidRPr="00010CF4">
              <w:rPr>
                <w:color w:val="FF0000"/>
                <w:szCs w:val="24"/>
                <w:lang w:val="vi-VN"/>
              </w:rPr>
              <w:t xml:space="preserve">quá </w:t>
            </w:r>
            <w:r w:rsidR="00010CF4" w:rsidRPr="00010CF4">
              <w:rPr>
                <w:color w:val="FF0000"/>
                <w:szCs w:val="24"/>
              </w:rPr>
              <w:t>3 tháng</w:t>
            </w:r>
            <w:r w:rsidRPr="00010CF4">
              <w:rPr>
                <w:szCs w:val="24"/>
              </w:rPr>
              <w:t>.</w:t>
            </w:r>
            <w:r w:rsidR="002F761E">
              <w:rPr>
                <w:szCs w:val="24"/>
              </w:rPr>
              <w:t xml:space="preserve"> Chi tiết:</w:t>
            </w:r>
          </w:p>
          <w:p w14:paraId="528AD444" w14:textId="77777777" w:rsidR="00912FE6" w:rsidRPr="00735D71" w:rsidRDefault="00912FE6" w:rsidP="00912FE6">
            <w:pPr>
              <w:tabs>
                <w:tab w:val="left" w:pos="851"/>
              </w:tabs>
              <w:ind w:left="-57" w:right="-57"/>
              <w:contextualSpacing/>
              <w:rPr>
                <w:szCs w:val="24"/>
              </w:rPr>
            </w:pPr>
            <w:r w:rsidRPr="00735D71">
              <w:rPr>
                <w:szCs w:val="24"/>
              </w:rPr>
              <w:t xml:space="preserve">- Thời gian giao hàng: phải hoàn thành việc bàn giao toàn bộ hàng hoá trước ngày 28/12/2025 (Các hồ sơ kèm theo: C/O, C/Q, hoá đơn, biên bản nghiệm thu, bàn giao hàng </w:t>
            </w:r>
            <w:proofErr w:type="gramStart"/>
            <w:r w:rsidRPr="00735D71">
              <w:rPr>
                <w:szCs w:val="24"/>
              </w:rPr>
              <w:t>hoá,…</w:t>
            </w:r>
            <w:proofErr w:type="gramEnd"/>
            <w:r w:rsidRPr="00735D71">
              <w:rPr>
                <w:szCs w:val="24"/>
              </w:rPr>
              <w:t>.).</w:t>
            </w:r>
          </w:p>
          <w:p w14:paraId="32FE1AFB" w14:textId="77777777" w:rsidR="00912FE6" w:rsidRPr="00735D71" w:rsidRDefault="00912FE6" w:rsidP="00912FE6">
            <w:pPr>
              <w:tabs>
                <w:tab w:val="left" w:pos="851"/>
              </w:tabs>
              <w:ind w:left="-57" w:right="-57"/>
              <w:contextualSpacing/>
              <w:rPr>
                <w:szCs w:val="24"/>
              </w:rPr>
            </w:pPr>
            <w:r w:rsidRPr="00735D71">
              <w:rPr>
                <w:szCs w:val="24"/>
              </w:rPr>
              <w:t>- Thời gian hoàn thành lắp đặt, nghiệm thu đưa vào sử dụng trong vòng 03 tháng kể từ ngày ký hợp đồng.</w:t>
            </w:r>
          </w:p>
          <w:p w14:paraId="595DE6B3" w14:textId="51C320AD" w:rsidR="00912FE6" w:rsidRPr="000B605A" w:rsidRDefault="00912FE6" w:rsidP="00912FE6">
            <w:pPr>
              <w:tabs>
                <w:tab w:val="left" w:pos="851"/>
              </w:tabs>
              <w:ind w:left="-57" w:right="-57"/>
              <w:contextualSpacing/>
              <w:rPr>
                <w:szCs w:val="24"/>
              </w:rPr>
            </w:pPr>
            <w:r w:rsidRPr="000B605A">
              <w:rPr>
                <w:szCs w:val="24"/>
                <w:u w:val="single"/>
              </w:rPr>
              <w:t>Ghi chú:</w:t>
            </w:r>
            <w:r w:rsidRPr="000B605A">
              <w:rPr>
                <w:szCs w:val="24"/>
              </w:rPr>
              <w:t xml:space="preserve"> Do kế hoạch vốn của gói thầu trong năm 2025 là </w:t>
            </w:r>
            <w:r w:rsidRPr="002F761E">
              <w:rPr>
                <w:color w:val="FF0000"/>
                <w:szCs w:val="24"/>
              </w:rPr>
              <w:t>1.140.000.000</w:t>
            </w:r>
            <w:r w:rsidRPr="000B605A">
              <w:rPr>
                <w:szCs w:val="24"/>
              </w:rPr>
              <w:t xml:space="preserve"> đồng </w:t>
            </w:r>
            <w:r w:rsidRPr="000B605A">
              <w:rPr>
                <w:i/>
                <w:iCs/>
                <w:szCs w:val="24"/>
              </w:rPr>
              <w:t xml:space="preserve">(Bằng chữ: </w:t>
            </w:r>
            <w:r>
              <w:rPr>
                <w:i/>
                <w:iCs/>
                <w:szCs w:val="24"/>
              </w:rPr>
              <w:t xml:space="preserve">Một tỷ, một trăm bốn mươi </w:t>
            </w:r>
            <w:r w:rsidRPr="000B605A">
              <w:rPr>
                <w:i/>
                <w:iCs/>
                <w:szCs w:val="24"/>
              </w:rPr>
              <w:t>triệu đồng),</w:t>
            </w:r>
            <w:r w:rsidRPr="000B605A">
              <w:rPr>
                <w:szCs w:val="24"/>
              </w:rPr>
              <w:t xml:space="preserve"> vì vậy sau khi bàn giao toàn bộ hàng hoá đã được Chủ đầu tư nghiệm thu, Nhà thầu chỉ được thanh toán với giá trị là </w:t>
            </w:r>
            <w:r w:rsidRPr="002F761E">
              <w:rPr>
                <w:color w:val="FF0000"/>
                <w:szCs w:val="24"/>
              </w:rPr>
              <w:t>1.140.000.000</w:t>
            </w:r>
            <w:r w:rsidRPr="000B605A">
              <w:rPr>
                <w:szCs w:val="24"/>
              </w:rPr>
              <w:t xml:space="preserve"> đồng </w:t>
            </w:r>
            <w:r w:rsidRPr="000B605A">
              <w:rPr>
                <w:i/>
                <w:iCs/>
                <w:szCs w:val="24"/>
              </w:rPr>
              <w:t xml:space="preserve">(Bằng chữ: </w:t>
            </w:r>
            <w:r>
              <w:rPr>
                <w:i/>
                <w:iCs/>
                <w:szCs w:val="24"/>
              </w:rPr>
              <w:t xml:space="preserve">Một tỷ, một trăm bốn mươi </w:t>
            </w:r>
            <w:r w:rsidRPr="000B605A">
              <w:rPr>
                <w:i/>
                <w:iCs/>
                <w:szCs w:val="24"/>
              </w:rPr>
              <w:t>triệu đồng)</w:t>
            </w:r>
            <w:r w:rsidRPr="000B605A">
              <w:rPr>
                <w:szCs w:val="24"/>
              </w:rPr>
              <w:t>. Giá trị còn lại của Hợp đồng sẽ được Chủ Đầu tư thanh toán khi được bố trí vốn trong năm tiếp theo.</w:t>
            </w:r>
          </w:p>
          <w:p w14:paraId="0AF0DB14" w14:textId="35A17EDD" w:rsidR="002F761E" w:rsidRPr="002F761E" w:rsidRDefault="00912FE6" w:rsidP="00912FE6">
            <w:pPr>
              <w:tabs>
                <w:tab w:val="left" w:pos="851"/>
              </w:tabs>
              <w:ind w:left="-57" w:right="-57"/>
              <w:contextualSpacing/>
              <w:rPr>
                <w:szCs w:val="24"/>
              </w:rPr>
            </w:pPr>
            <w:r w:rsidRPr="000B605A">
              <w:rPr>
                <w:b/>
                <w:bCs/>
                <w:szCs w:val="24"/>
              </w:rPr>
              <w:t>(Nhà thầu phải cam kết)</w:t>
            </w:r>
          </w:p>
        </w:tc>
        <w:tc>
          <w:tcPr>
            <w:tcW w:w="1421" w:type="dxa"/>
          </w:tcPr>
          <w:p w14:paraId="551136BA" w14:textId="77777777" w:rsidR="009E18CD" w:rsidRPr="00010CF4" w:rsidRDefault="009E18CD" w:rsidP="00D83268">
            <w:pPr>
              <w:tabs>
                <w:tab w:val="left" w:pos="851"/>
              </w:tabs>
              <w:ind w:left="-57" w:right="-57"/>
              <w:contextualSpacing/>
              <w:jc w:val="center"/>
              <w:rPr>
                <w:szCs w:val="24"/>
              </w:rPr>
            </w:pPr>
            <w:r w:rsidRPr="00010CF4">
              <w:rPr>
                <w:b/>
                <w:szCs w:val="24"/>
              </w:rPr>
              <w:t>Đạt</w:t>
            </w:r>
          </w:p>
        </w:tc>
      </w:tr>
      <w:tr w:rsidR="009E18CD" w:rsidRPr="00010CF4" w14:paraId="2508EEA9" w14:textId="77777777" w:rsidTr="00D83268">
        <w:tc>
          <w:tcPr>
            <w:tcW w:w="2552" w:type="dxa"/>
            <w:vMerge/>
          </w:tcPr>
          <w:p w14:paraId="4E3DA320" w14:textId="77777777" w:rsidR="009E18CD" w:rsidRPr="00010CF4" w:rsidRDefault="009E18CD" w:rsidP="00D83268">
            <w:pPr>
              <w:tabs>
                <w:tab w:val="left" w:pos="851"/>
              </w:tabs>
              <w:ind w:left="-57" w:right="-57"/>
              <w:contextualSpacing/>
              <w:rPr>
                <w:szCs w:val="24"/>
              </w:rPr>
            </w:pPr>
          </w:p>
        </w:tc>
        <w:tc>
          <w:tcPr>
            <w:tcW w:w="6095" w:type="dxa"/>
          </w:tcPr>
          <w:p w14:paraId="2DA7E681" w14:textId="382DA4E0" w:rsidR="009E18CD" w:rsidRPr="00010CF4" w:rsidRDefault="009E18CD" w:rsidP="00D83268">
            <w:pPr>
              <w:tabs>
                <w:tab w:val="left" w:pos="851"/>
              </w:tabs>
              <w:ind w:left="-57" w:right="-57"/>
              <w:contextualSpacing/>
              <w:rPr>
                <w:szCs w:val="24"/>
              </w:rPr>
            </w:pPr>
            <w:r w:rsidRPr="00010CF4">
              <w:rPr>
                <w:szCs w:val="24"/>
              </w:rPr>
              <w:t xml:space="preserve">Không </w:t>
            </w:r>
            <w:r w:rsidR="002F761E">
              <w:rPr>
                <w:szCs w:val="24"/>
              </w:rPr>
              <w:t>đáp ứng yêu cầu trên</w:t>
            </w:r>
          </w:p>
        </w:tc>
        <w:tc>
          <w:tcPr>
            <w:tcW w:w="1421" w:type="dxa"/>
          </w:tcPr>
          <w:p w14:paraId="1D42C193" w14:textId="77777777" w:rsidR="009E18CD" w:rsidRPr="00010CF4" w:rsidRDefault="009E18CD" w:rsidP="00D83268">
            <w:pPr>
              <w:ind w:left="-57" w:right="-57"/>
              <w:contextualSpacing/>
              <w:jc w:val="center"/>
              <w:rPr>
                <w:b/>
                <w:szCs w:val="24"/>
              </w:rPr>
            </w:pPr>
            <w:r w:rsidRPr="00010CF4">
              <w:rPr>
                <w:b/>
                <w:szCs w:val="24"/>
              </w:rPr>
              <w:t>Không đạt</w:t>
            </w:r>
          </w:p>
        </w:tc>
      </w:tr>
      <w:tr w:rsidR="009E18CD" w:rsidRPr="00010CF4" w14:paraId="5AA3E84B" w14:textId="77777777" w:rsidTr="00D83268">
        <w:tc>
          <w:tcPr>
            <w:tcW w:w="10068" w:type="dxa"/>
            <w:gridSpan w:val="3"/>
          </w:tcPr>
          <w:p w14:paraId="62B87D18" w14:textId="77777777" w:rsidR="009E18CD" w:rsidRPr="00010CF4" w:rsidRDefault="009E18CD" w:rsidP="00D83268">
            <w:pPr>
              <w:tabs>
                <w:tab w:val="left" w:pos="851"/>
              </w:tabs>
              <w:ind w:left="-57" w:right="-57"/>
              <w:contextualSpacing/>
              <w:rPr>
                <w:b/>
                <w:szCs w:val="24"/>
              </w:rPr>
            </w:pPr>
            <w:r w:rsidRPr="00010CF4">
              <w:rPr>
                <w:b/>
                <w:szCs w:val="24"/>
              </w:rPr>
              <w:t>5. Biện pháp quản lý chất lượng hàng hóa trong công tác cung cấp, lắp đặt</w:t>
            </w:r>
          </w:p>
        </w:tc>
      </w:tr>
      <w:tr w:rsidR="009E18CD" w:rsidRPr="00010CF4" w14:paraId="15A01C2D" w14:textId="77777777" w:rsidTr="00D83268">
        <w:tc>
          <w:tcPr>
            <w:tcW w:w="2552" w:type="dxa"/>
            <w:vMerge w:val="restart"/>
          </w:tcPr>
          <w:p w14:paraId="5D1378A2" w14:textId="77777777" w:rsidR="009E18CD" w:rsidRPr="00010CF4" w:rsidRDefault="009E18CD" w:rsidP="00D83268">
            <w:pPr>
              <w:tabs>
                <w:tab w:val="left" w:pos="851"/>
              </w:tabs>
              <w:ind w:left="-57" w:right="-57"/>
              <w:contextualSpacing/>
              <w:rPr>
                <w:szCs w:val="24"/>
              </w:rPr>
            </w:pPr>
            <w:r w:rsidRPr="00010CF4">
              <w:rPr>
                <w:szCs w:val="24"/>
              </w:rPr>
              <w:t>Biện pháp quản lý chất lượng hàng hóa trong công tác cung cấp, lắp đặt.</w:t>
            </w:r>
          </w:p>
        </w:tc>
        <w:tc>
          <w:tcPr>
            <w:tcW w:w="6095" w:type="dxa"/>
          </w:tcPr>
          <w:p w14:paraId="4F07D490" w14:textId="77777777" w:rsidR="009E18CD" w:rsidRPr="00010CF4" w:rsidRDefault="009E18CD" w:rsidP="00D83268">
            <w:pPr>
              <w:tabs>
                <w:tab w:val="left" w:pos="851"/>
              </w:tabs>
              <w:ind w:left="-57" w:right="-57"/>
              <w:contextualSpacing/>
              <w:rPr>
                <w:szCs w:val="24"/>
              </w:rPr>
            </w:pPr>
            <w:r w:rsidRPr="00010CF4">
              <w:rPr>
                <w:szCs w:val="24"/>
              </w:rPr>
              <w:t>Có biện pháp quản lý chất lượng hàng hóa hợp lý, phù hợp với biện pháp tổ chức cung cấp, lắp đặt hàng hóa.</w:t>
            </w:r>
          </w:p>
        </w:tc>
        <w:tc>
          <w:tcPr>
            <w:tcW w:w="1421" w:type="dxa"/>
          </w:tcPr>
          <w:p w14:paraId="7A727FDC" w14:textId="77777777" w:rsidR="009E18CD" w:rsidRPr="00010CF4" w:rsidRDefault="009E18CD" w:rsidP="00D83268">
            <w:pPr>
              <w:tabs>
                <w:tab w:val="left" w:pos="851"/>
              </w:tabs>
              <w:ind w:left="-57" w:right="-57"/>
              <w:contextualSpacing/>
              <w:jc w:val="center"/>
              <w:rPr>
                <w:szCs w:val="24"/>
              </w:rPr>
            </w:pPr>
            <w:r w:rsidRPr="00010CF4">
              <w:rPr>
                <w:b/>
                <w:szCs w:val="24"/>
              </w:rPr>
              <w:t>Đạt</w:t>
            </w:r>
          </w:p>
        </w:tc>
      </w:tr>
      <w:tr w:rsidR="009E18CD" w:rsidRPr="00010CF4" w14:paraId="070C6B32" w14:textId="77777777" w:rsidTr="00D83268">
        <w:tc>
          <w:tcPr>
            <w:tcW w:w="2552" w:type="dxa"/>
            <w:vMerge/>
          </w:tcPr>
          <w:p w14:paraId="3A65AA90" w14:textId="77777777" w:rsidR="009E18CD" w:rsidRPr="00010CF4" w:rsidRDefault="009E18CD" w:rsidP="00D83268">
            <w:pPr>
              <w:tabs>
                <w:tab w:val="left" w:pos="851"/>
              </w:tabs>
              <w:ind w:left="-57" w:right="-57"/>
              <w:contextualSpacing/>
              <w:rPr>
                <w:szCs w:val="24"/>
              </w:rPr>
            </w:pPr>
          </w:p>
        </w:tc>
        <w:tc>
          <w:tcPr>
            <w:tcW w:w="6095" w:type="dxa"/>
          </w:tcPr>
          <w:p w14:paraId="694D2356" w14:textId="77777777" w:rsidR="009E18CD" w:rsidRPr="00010CF4" w:rsidRDefault="009E18CD" w:rsidP="00D83268">
            <w:pPr>
              <w:tabs>
                <w:tab w:val="left" w:pos="851"/>
              </w:tabs>
              <w:ind w:left="-57" w:right="-57"/>
              <w:contextualSpacing/>
              <w:rPr>
                <w:szCs w:val="24"/>
              </w:rPr>
            </w:pPr>
            <w:r w:rsidRPr="00010CF4">
              <w:rPr>
                <w:szCs w:val="24"/>
              </w:rPr>
              <w:t>Không có hoặc có biện pháp quản lý chất lượng hàng hóa nhưng không hợp lý, không phù hợp với biện pháp tổ chức cung cấp, lắp đặt hàng hóa.</w:t>
            </w:r>
          </w:p>
        </w:tc>
        <w:tc>
          <w:tcPr>
            <w:tcW w:w="1421" w:type="dxa"/>
          </w:tcPr>
          <w:p w14:paraId="4F518FF4" w14:textId="77777777" w:rsidR="009E18CD" w:rsidRPr="00010CF4" w:rsidRDefault="009E18CD" w:rsidP="00D83268">
            <w:pPr>
              <w:ind w:left="-57" w:right="-57"/>
              <w:contextualSpacing/>
              <w:jc w:val="center"/>
              <w:rPr>
                <w:b/>
                <w:szCs w:val="24"/>
              </w:rPr>
            </w:pPr>
            <w:r w:rsidRPr="00010CF4">
              <w:rPr>
                <w:b/>
                <w:szCs w:val="24"/>
              </w:rPr>
              <w:t>Không đạt</w:t>
            </w:r>
          </w:p>
        </w:tc>
      </w:tr>
      <w:tr w:rsidR="009E18CD" w:rsidRPr="00010CF4" w14:paraId="79A87370" w14:textId="77777777" w:rsidTr="00D83268">
        <w:tc>
          <w:tcPr>
            <w:tcW w:w="10068" w:type="dxa"/>
            <w:gridSpan w:val="3"/>
          </w:tcPr>
          <w:p w14:paraId="027911B1" w14:textId="77777777" w:rsidR="009E18CD" w:rsidRPr="00010CF4" w:rsidRDefault="009E18CD" w:rsidP="00D83268">
            <w:pPr>
              <w:tabs>
                <w:tab w:val="left" w:pos="851"/>
              </w:tabs>
              <w:ind w:left="-57" w:right="-57"/>
              <w:contextualSpacing/>
              <w:rPr>
                <w:b/>
                <w:szCs w:val="24"/>
              </w:rPr>
            </w:pPr>
            <w:r w:rsidRPr="00010CF4">
              <w:rPr>
                <w:b/>
                <w:szCs w:val="24"/>
              </w:rPr>
              <w:t>6. Bảo hành, bảo trì, bảo dưỡng, sửa chữa, cung cấp phụ tùng thay thế hoặc cung cấp các dịch vụ sau bán hàng khác</w:t>
            </w:r>
          </w:p>
        </w:tc>
      </w:tr>
      <w:tr w:rsidR="00912FE6" w:rsidRPr="00010CF4" w14:paraId="372971F5" w14:textId="77777777" w:rsidTr="00D83268">
        <w:tc>
          <w:tcPr>
            <w:tcW w:w="2552" w:type="dxa"/>
            <w:vMerge w:val="restart"/>
          </w:tcPr>
          <w:p w14:paraId="4E617C1C" w14:textId="77777777" w:rsidR="00912FE6" w:rsidRPr="00010CF4" w:rsidRDefault="00912FE6" w:rsidP="00912FE6">
            <w:pPr>
              <w:tabs>
                <w:tab w:val="left" w:pos="851"/>
              </w:tabs>
              <w:ind w:left="-57" w:right="-57"/>
              <w:contextualSpacing/>
              <w:rPr>
                <w:szCs w:val="24"/>
              </w:rPr>
            </w:pPr>
            <w:r w:rsidRPr="00010CF4">
              <w:rPr>
                <w:szCs w:val="24"/>
              </w:rPr>
              <w:t>6</w:t>
            </w:r>
            <w:r w:rsidRPr="00010CF4">
              <w:rPr>
                <w:szCs w:val="24"/>
                <w:lang w:val="vi-VN"/>
              </w:rPr>
              <w:t xml:space="preserve">.1. Thời gian bảo hành </w:t>
            </w:r>
            <w:r w:rsidRPr="00010CF4">
              <w:rPr>
                <w:szCs w:val="24"/>
              </w:rPr>
              <w:t xml:space="preserve">12 tháng và bảo hành theo tiêu chuẩn của nhà sản xuất. </w:t>
            </w:r>
          </w:p>
        </w:tc>
        <w:tc>
          <w:tcPr>
            <w:tcW w:w="6095" w:type="dxa"/>
          </w:tcPr>
          <w:p w14:paraId="0CE328A6" w14:textId="00938A88" w:rsidR="00912FE6" w:rsidRPr="00912FE6" w:rsidRDefault="00912FE6" w:rsidP="00912FE6">
            <w:pPr>
              <w:tabs>
                <w:tab w:val="left" w:pos="851"/>
              </w:tabs>
              <w:ind w:left="-57" w:right="-57"/>
              <w:contextualSpacing/>
              <w:rPr>
                <w:szCs w:val="24"/>
              </w:rPr>
            </w:pPr>
            <w:r w:rsidRPr="00912FE6">
              <w:rPr>
                <w:szCs w:val="24"/>
              </w:rPr>
              <w:t>Đáp ứng thời gian bảo hành ≥ 36 tháng kể từ ngày bàn giao, nghiệm thu lắp đặt, đưa vào sử dụng và bảo hành theo tiêu chuẩn của nhà sản xuất.</w:t>
            </w:r>
          </w:p>
        </w:tc>
        <w:tc>
          <w:tcPr>
            <w:tcW w:w="1421" w:type="dxa"/>
          </w:tcPr>
          <w:p w14:paraId="019B200E" w14:textId="77777777" w:rsidR="00912FE6" w:rsidRPr="00010CF4" w:rsidRDefault="00912FE6" w:rsidP="00912FE6">
            <w:pPr>
              <w:tabs>
                <w:tab w:val="left" w:pos="851"/>
              </w:tabs>
              <w:ind w:left="-57" w:right="-57"/>
              <w:contextualSpacing/>
              <w:jc w:val="center"/>
              <w:rPr>
                <w:szCs w:val="24"/>
              </w:rPr>
            </w:pPr>
            <w:r w:rsidRPr="00010CF4">
              <w:rPr>
                <w:b/>
                <w:szCs w:val="24"/>
              </w:rPr>
              <w:t>Đạt</w:t>
            </w:r>
          </w:p>
        </w:tc>
      </w:tr>
      <w:tr w:rsidR="00912FE6" w:rsidRPr="00010CF4" w14:paraId="7325BC19" w14:textId="77777777" w:rsidTr="00D83268">
        <w:tc>
          <w:tcPr>
            <w:tcW w:w="2552" w:type="dxa"/>
            <w:vMerge/>
          </w:tcPr>
          <w:p w14:paraId="4C0598AC" w14:textId="77777777" w:rsidR="00912FE6" w:rsidRPr="00010CF4" w:rsidRDefault="00912FE6" w:rsidP="00912FE6">
            <w:pPr>
              <w:tabs>
                <w:tab w:val="left" w:pos="851"/>
              </w:tabs>
              <w:ind w:left="-57" w:right="-57"/>
              <w:contextualSpacing/>
              <w:rPr>
                <w:szCs w:val="24"/>
                <w:lang w:val="vi-VN"/>
              </w:rPr>
            </w:pPr>
          </w:p>
        </w:tc>
        <w:tc>
          <w:tcPr>
            <w:tcW w:w="6095" w:type="dxa"/>
          </w:tcPr>
          <w:p w14:paraId="0DBEED88" w14:textId="38347322" w:rsidR="00912FE6" w:rsidRPr="00912FE6" w:rsidRDefault="00912FE6" w:rsidP="00912FE6">
            <w:pPr>
              <w:tabs>
                <w:tab w:val="left" w:pos="851"/>
              </w:tabs>
              <w:ind w:left="-57" w:right="-57"/>
              <w:contextualSpacing/>
              <w:rPr>
                <w:szCs w:val="24"/>
              </w:rPr>
            </w:pPr>
            <w:r w:rsidRPr="00912FE6">
              <w:rPr>
                <w:szCs w:val="24"/>
              </w:rPr>
              <w:t>Có thời gian bảo hành &lt; 36 tháng kể từ ngày bàn giao, nghiệm thu lắp đặt, đưa vào sử dụng hoặc không bảo hành theo tiêu chuẩn của nhà sản xuất.</w:t>
            </w:r>
          </w:p>
        </w:tc>
        <w:tc>
          <w:tcPr>
            <w:tcW w:w="1421" w:type="dxa"/>
          </w:tcPr>
          <w:p w14:paraId="70AB3539" w14:textId="77777777" w:rsidR="00912FE6" w:rsidRPr="00010CF4" w:rsidRDefault="00912FE6" w:rsidP="00912FE6">
            <w:pPr>
              <w:ind w:left="-57" w:right="-57"/>
              <w:contextualSpacing/>
              <w:jc w:val="center"/>
              <w:rPr>
                <w:b/>
                <w:szCs w:val="24"/>
              </w:rPr>
            </w:pPr>
            <w:r w:rsidRPr="00010CF4">
              <w:rPr>
                <w:b/>
                <w:szCs w:val="24"/>
              </w:rPr>
              <w:t>Không đạt</w:t>
            </w:r>
          </w:p>
        </w:tc>
      </w:tr>
      <w:tr w:rsidR="009E18CD" w:rsidRPr="00010CF4" w14:paraId="188F6E1B" w14:textId="77777777" w:rsidTr="00D83268">
        <w:tc>
          <w:tcPr>
            <w:tcW w:w="2552" w:type="dxa"/>
            <w:vMerge w:val="restart"/>
          </w:tcPr>
          <w:p w14:paraId="09ADF69C" w14:textId="77777777" w:rsidR="009E18CD" w:rsidRPr="00010CF4" w:rsidRDefault="009E18CD" w:rsidP="00D83268">
            <w:pPr>
              <w:tabs>
                <w:tab w:val="left" w:pos="851"/>
              </w:tabs>
              <w:ind w:left="-57" w:right="-57"/>
              <w:contextualSpacing/>
              <w:rPr>
                <w:szCs w:val="24"/>
                <w:lang w:val="vi-VN"/>
              </w:rPr>
            </w:pPr>
            <w:r w:rsidRPr="00010CF4">
              <w:rPr>
                <w:szCs w:val="24"/>
              </w:rPr>
              <w:t>6</w:t>
            </w:r>
            <w:r w:rsidRPr="00010CF4">
              <w:rPr>
                <w:szCs w:val="24"/>
                <w:lang w:val="vi-VN"/>
              </w:rPr>
              <w:t>.</w:t>
            </w:r>
            <w:r w:rsidRPr="00010CF4">
              <w:rPr>
                <w:szCs w:val="24"/>
              </w:rPr>
              <w:t>2</w:t>
            </w:r>
            <w:r w:rsidRPr="00010CF4">
              <w:rPr>
                <w:szCs w:val="24"/>
                <w:lang w:val="vi-VN"/>
              </w:rPr>
              <w:t>. Phương thức bảo hành, bảo trì</w:t>
            </w:r>
          </w:p>
        </w:tc>
        <w:tc>
          <w:tcPr>
            <w:tcW w:w="6095" w:type="dxa"/>
          </w:tcPr>
          <w:p w14:paraId="5FC0518A" w14:textId="45C08E8A" w:rsidR="009E18CD" w:rsidRPr="00010CF4" w:rsidRDefault="009E18CD" w:rsidP="00D83268">
            <w:pPr>
              <w:tabs>
                <w:tab w:val="left" w:pos="851"/>
              </w:tabs>
              <w:ind w:left="-57" w:right="-57"/>
              <w:contextualSpacing/>
              <w:rPr>
                <w:szCs w:val="24"/>
              </w:rPr>
            </w:pPr>
            <w:r w:rsidRPr="00010CF4">
              <w:rPr>
                <w:szCs w:val="24"/>
              </w:rPr>
              <w:t>Trong thời hạn bảo hành, kể từ khi nhận được thông báo của Đơn vị tiếp nhận và sử dụng tài sản hoặc Chủ đầu tư (thông báo bằng điện thoại, email, văn bản), trong vòng 08 giờ làm việc (giờ hành chính) nhà thầu phải cử nhân viên kỹ thuật đến sửa chữa hoặc cung cấp phụ kiện thay thế đảm bảo sản phẩm hoạt động lại trong tối đa không quá 0</w:t>
            </w:r>
            <w:r w:rsidR="00010CF4" w:rsidRPr="00010CF4">
              <w:rPr>
                <w:szCs w:val="24"/>
              </w:rPr>
              <w:t>3</w:t>
            </w:r>
            <w:r w:rsidRPr="00010CF4">
              <w:rPr>
                <w:szCs w:val="24"/>
              </w:rPr>
              <w:t xml:space="preserve"> ngày làm việc.</w:t>
            </w:r>
          </w:p>
          <w:p w14:paraId="71DA64F5" w14:textId="6480A881" w:rsidR="00F27A8E" w:rsidRPr="00010CF4" w:rsidRDefault="00F27A8E" w:rsidP="00F27A8E">
            <w:pPr>
              <w:tabs>
                <w:tab w:val="left" w:pos="851"/>
              </w:tabs>
              <w:ind w:left="-57" w:right="-57"/>
              <w:contextualSpacing/>
              <w:jc w:val="left"/>
              <w:rPr>
                <w:szCs w:val="24"/>
              </w:rPr>
            </w:pPr>
            <w:r w:rsidRPr="00010CF4">
              <w:rPr>
                <w:color w:val="FF0000"/>
                <w:szCs w:val="24"/>
              </w:rPr>
              <w:t xml:space="preserve">Nếu Nhà thầu </w:t>
            </w:r>
            <w:r w:rsidR="0000328F" w:rsidRPr="00010CF4">
              <w:rPr>
                <w:color w:val="FF0000"/>
                <w:szCs w:val="24"/>
              </w:rPr>
              <w:t xml:space="preserve">tự thực hiện các nghĩa vụ </w:t>
            </w:r>
            <w:r w:rsidRPr="00010CF4">
              <w:rPr>
                <w:color w:val="FF0000"/>
                <w:szCs w:val="24"/>
              </w:rPr>
              <w:t>bảo hành, bảo trì, duy tu, bảo dưỡng, sửa chữa, cung cấp phụ tùng thay thế hoặc cung cấp các dịch vụ sau bán hàng khác</w:t>
            </w:r>
            <w:r w:rsidR="0000328F" w:rsidRPr="00010CF4">
              <w:rPr>
                <w:color w:val="FF0000"/>
                <w:szCs w:val="24"/>
              </w:rPr>
              <w:t xml:space="preserve"> thì nhà thầu phải có tài liệu chứng minh (Nhân sự, cơ sở vật chất…)</w:t>
            </w:r>
          </w:p>
        </w:tc>
        <w:tc>
          <w:tcPr>
            <w:tcW w:w="1421" w:type="dxa"/>
          </w:tcPr>
          <w:p w14:paraId="6260043C" w14:textId="77777777" w:rsidR="009E18CD" w:rsidRPr="00010CF4" w:rsidRDefault="009E18CD" w:rsidP="00D83268">
            <w:pPr>
              <w:tabs>
                <w:tab w:val="left" w:pos="851"/>
              </w:tabs>
              <w:ind w:left="-57" w:right="-57"/>
              <w:contextualSpacing/>
              <w:jc w:val="center"/>
              <w:rPr>
                <w:b/>
                <w:szCs w:val="24"/>
              </w:rPr>
            </w:pPr>
            <w:r w:rsidRPr="00010CF4">
              <w:rPr>
                <w:b/>
                <w:szCs w:val="24"/>
              </w:rPr>
              <w:t>Đạt</w:t>
            </w:r>
          </w:p>
        </w:tc>
      </w:tr>
      <w:tr w:rsidR="009E18CD" w:rsidRPr="00010CF4" w14:paraId="4BA2A182" w14:textId="77777777" w:rsidTr="00D83268">
        <w:tc>
          <w:tcPr>
            <w:tcW w:w="2552" w:type="dxa"/>
            <w:vMerge/>
          </w:tcPr>
          <w:p w14:paraId="517FC265" w14:textId="77777777" w:rsidR="009E18CD" w:rsidRPr="00010CF4" w:rsidRDefault="009E18CD" w:rsidP="00D83268">
            <w:pPr>
              <w:tabs>
                <w:tab w:val="left" w:pos="851"/>
              </w:tabs>
              <w:ind w:left="-57" w:right="-57"/>
              <w:contextualSpacing/>
              <w:rPr>
                <w:szCs w:val="24"/>
                <w:lang w:val="vi-VN"/>
              </w:rPr>
            </w:pPr>
          </w:p>
        </w:tc>
        <w:tc>
          <w:tcPr>
            <w:tcW w:w="6095" w:type="dxa"/>
          </w:tcPr>
          <w:p w14:paraId="2D518C90" w14:textId="77777777" w:rsidR="009E18CD" w:rsidRPr="00010CF4" w:rsidRDefault="009E18CD" w:rsidP="00D83268">
            <w:pPr>
              <w:tabs>
                <w:tab w:val="left" w:pos="851"/>
              </w:tabs>
              <w:ind w:left="-57" w:right="-57"/>
              <w:contextualSpacing/>
              <w:rPr>
                <w:szCs w:val="24"/>
              </w:rPr>
            </w:pPr>
            <w:r w:rsidRPr="00010CF4">
              <w:rPr>
                <w:szCs w:val="24"/>
                <w:lang w:val="nl-NL" w:eastAsia="ja-JP"/>
              </w:rPr>
              <w:t xml:space="preserve">Không có </w:t>
            </w:r>
            <w:r w:rsidRPr="00010CF4">
              <w:rPr>
                <w:szCs w:val="24"/>
                <w:lang w:val="nl-NL"/>
              </w:rPr>
              <w:t>phương thức bảo hành, bảo trì</w:t>
            </w:r>
            <w:r w:rsidRPr="00010CF4">
              <w:rPr>
                <w:szCs w:val="24"/>
                <w:lang w:val="nl-NL" w:eastAsia="ja-JP"/>
              </w:rPr>
              <w:t xml:space="preserve"> hoặc có nhưng không đáp ứng yêu cầu trên.</w:t>
            </w:r>
          </w:p>
        </w:tc>
        <w:tc>
          <w:tcPr>
            <w:tcW w:w="1421" w:type="dxa"/>
          </w:tcPr>
          <w:p w14:paraId="2C8A2B0F" w14:textId="77777777" w:rsidR="009E18CD" w:rsidRPr="00010CF4" w:rsidRDefault="009E18CD" w:rsidP="00D83268">
            <w:pPr>
              <w:ind w:left="-57" w:right="-57"/>
              <w:contextualSpacing/>
              <w:jc w:val="center"/>
              <w:rPr>
                <w:b/>
                <w:szCs w:val="24"/>
              </w:rPr>
            </w:pPr>
            <w:r w:rsidRPr="00010CF4">
              <w:rPr>
                <w:b/>
                <w:szCs w:val="24"/>
              </w:rPr>
              <w:t>Không đạt</w:t>
            </w:r>
          </w:p>
        </w:tc>
      </w:tr>
      <w:tr w:rsidR="009E18CD" w:rsidRPr="00010CF4" w14:paraId="583E2236" w14:textId="77777777" w:rsidTr="00D83268">
        <w:tc>
          <w:tcPr>
            <w:tcW w:w="10068" w:type="dxa"/>
            <w:gridSpan w:val="3"/>
            <w:tcBorders>
              <w:bottom w:val="single" w:sz="4" w:space="0" w:color="auto"/>
            </w:tcBorders>
          </w:tcPr>
          <w:p w14:paraId="391AE7DF" w14:textId="77777777" w:rsidR="009E18CD" w:rsidRPr="00010CF4" w:rsidRDefault="009E18CD" w:rsidP="00D83268">
            <w:pPr>
              <w:tabs>
                <w:tab w:val="left" w:pos="851"/>
              </w:tabs>
              <w:ind w:left="-57" w:right="-57"/>
              <w:contextualSpacing/>
              <w:rPr>
                <w:b/>
                <w:szCs w:val="24"/>
              </w:rPr>
            </w:pPr>
            <w:r w:rsidRPr="00010CF4">
              <w:rPr>
                <w:b/>
                <w:szCs w:val="24"/>
              </w:rPr>
              <w:t xml:space="preserve">7. </w:t>
            </w:r>
            <w:proofErr w:type="gramStart"/>
            <w:r w:rsidRPr="00010CF4">
              <w:rPr>
                <w:b/>
                <w:szCs w:val="24"/>
              </w:rPr>
              <w:t>An</w:t>
            </w:r>
            <w:proofErr w:type="gramEnd"/>
            <w:r w:rsidRPr="00010CF4">
              <w:rPr>
                <w:b/>
                <w:szCs w:val="24"/>
              </w:rPr>
              <w:t xml:space="preserve"> toàn lao động, vệ sinh môi trường</w:t>
            </w:r>
          </w:p>
        </w:tc>
      </w:tr>
      <w:tr w:rsidR="009E18CD" w:rsidRPr="00010CF4" w14:paraId="5240F884" w14:textId="77777777" w:rsidTr="00D83268">
        <w:tc>
          <w:tcPr>
            <w:tcW w:w="2552" w:type="dxa"/>
            <w:vMerge w:val="restart"/>
          </w:tcPr>
          <w:p w14:paraId="62B36767" w14:textId="77777777" w:rsidR="009E18CD" w:rsidRPr="00010CF4" w:rsidRDefault="009E18CD" w:rsidP="00D83268">
            <w:pPr>
              <w:tabs>
                <w:tab w:val="left" w:pos="851"/>
              </w:tabs>
              <w:ind w:left="-57" w:right="-57"/>
              <w:contextualSpacing/>
              <w:rPr>
                <w:szCs w:val="24"/>
              </w:rPr>
            </w:pPr>
            <w:r w:rsidRPr="00010CF4">
              <w:rPr>
                <w:szCs w:val="24"/>
              </w:rPr>
              <w:t xml:space="preserve">7.1. </w:t>
            </w:r>
            <w:r w:rsidRPr="00010CF4">
              <w:rPr>
                <w:bCs/>
                <w:szCs w:val="24"/>
              </w:rPr>
              <w:t xml:space="preserve">Biện pháp an toàn lao động hợp lý, khả thi phù </w:t>
            </w:r>
            <w:r w:rsidRPr="00010CF4">
              <w:rPr>
                <w:bCs/>
                <w:szCs w:val="24"/>
              </w:rPr>
              <w:lastRenderedPageBreak/>
              <w:t xml:space="preserve">hợp với đề xuất biện pháp tổ chức cung cấp, </w:t>
            </w:r>
            <w:r w:rsidRPr="00010CF4">
              <w:rPr>
                <w:szCs w:val="24"/>
                <w:lang w:val="vi-VN"/>
              </w:rPr>
              <w:t>lắp đặt hàng hóa</w:t>
            </w:r>
            <w:r w:rsidRPr="00010CF4">
              <w:rPr>
                <w:bCs/>
                <w:szCs w:val="24"/>
              </w:rPr>
              <w:t>.</w:t>
            </w:r>
          </w:p>
        </w:tc>
        <w:tc>
          <w:tcPr>
            <w:tcW w:w="6095" w:type="dxa"/>
            <w:vAlign w:val="center"/>
          </w:tcPr>
          <w:p w14:paraId="1792C8F1" w14:textId="77777777" w:rsidR="009E18CD" w:rsidRPr="00010CF4" w:rsidRDefault="009E18CD" w:rsidP="00D83268">
            <w:pPr>
              <w:widowControl w:val="0"/>
              <w:tabs>
                <w:tab w:val="left" w:pos="851"/>
              </w:tabs>
              <w:ind w:right="-57"/>
              <w:contextualSpacing/>
              <w:rPr>
                <w:bCs/>
                <w:szCs w:val="24"/>
              </w:rPr>
            </w:pPr>
            <w:r w:rsidRPr="00010CF4">
              <w:rPr>
                <w:bCs/>
                <w:szCs w:val="24"/>
              </w:rPr>
              <w:lastRenderedPageBreak/>
              <w:t xml:space="preserve">Có biện pháp an toàn lao động hợp lý, khả thi phù hợp với đề xuất biện pháp tổ chức cung cấp, </w:t>
            </w:r>
            <w:r w:rsidRPr="00010CF4">
              <w:rPr>
                <w:szCs w:val="24"/>
                <w:lang w:val="vi-VN"/>
              </w:rPr>
              <w:t>lắp đặt hàng hóa</w:t>
            </w:r>
            <w:r w:rsidRPr="00010CF4">
              <w:rPr>
                <w:bCs/>
                <w:szCs w:val="24"/>
              </w:rPr>
              <w:t>.</w:t>
            </w:r>
          </w:p>
        </w:tc>
        <w:tc>
          <w:tcPr>
            <w:tcW w:w="1421" w:type="dxa"/>
          </w:tcPr>
          <w:p w14:paraId="753375F4" w14:textId="77777777" w:rsidR="009E18CD" w:rsidRPr="00010CF4" w:rsidRDefault="009E18CD" w:rsidP="00D83268">
            <w:pPr>
              <w:tabs>
                <w:tab w:val="left" w:pos="851"/>
              </w:tabs>
              <w:ind w:left="-57" w:right="-57"/>
              <w:contextualSpacing/>
              <w:jc w:val="center"/>
              <w:outlineLvl w:val="2"/>
              <w:rPr>
                <w:szCs w:val="24"/>
              </w:rPr>
            </w:pPr>
            <w:r w:rsidRPr="00010CF4">
              <w:rPr>
                <w:b/>
                <w:szCs w:val="24"/>
              </w:rPr>
              <w:t>Đạt</w:t>
            </w:r>
          </w:p>
        </w:tc>
      </w:tr>
      <w:tr w:rsidR="009E18CD" w:rsidRPr="00010CF4" w14:paraId="1F91BD87" w14:textId="77777777" w:rsidTr="00D83268">
        <w:tc>
          <w:tcPr>
            <w:tcW w:w="2552" w:type="dxa"/>
            <w:vMerge/>
          </w:tcPr>
          <w:p w14:paraId="218AC8EE" w14:textId="77777777" w:rsidR="009E18CD" w:rsidRPr="00010CF4" w:rsidRDefault="009E18CD" w:rsidP="00D83268">
            <w:pPr>
              <w:tabs>
                <w:tab w:val="left" w:pos="851"/>
              </w:tabs>
              <w:ind w:left="-57" w:right="-57"/>
              <w:contextualSpacing/>
              <w:rPr>
                <w:szCs w:val="24"/>
              </w:rPr>
            </w:pPr>
          </w:p>
        </w:tc>
        <w:tc>
          <w:tcPr>
            <w:tcW w:w="6095" w:type="dxa"/>
            <w:vAlign w:val="center"/>
          </w:tcPr>
          <w:p w14:paraId="644B184B" w14:textId="77777777" w:rsidR="009E18CD" w:rsidRPr="00010CF4" w:rsidRDefault="009E18CD" w:rsidP="00D83268">
            <w:pPr>
              <w:widowControl w:val="0"/>
              <w:tabs>
                <w:tab w:val="left" w:pos="851"/>
              </w:tabs>
              <w:ind w:right="-57"/>
              <w:contextualSpacing/>
              <w:rPr>
                <w:bCs/>
                <w:szCs w:val="24"/>
              </w:rPr>
            </w:pPr>
            <w:r w:rsidRPr="00010CF4">
              <w:rPr>
                <w:bCs/>
                <w:szCs w:val="24"/>
              </w:rPr>
              <w:t xml:space="preserve">Không có biện pháp an toàn lao động hoặc có nhưng không hợp lý, không khả thi, không phù hợp với đề xuất biện pháp tổ chức cung cấp, </w:t>
            </w:r>
            <w:r w:rsidRPr="00010CF4">
              <w:rPr>
                <w:szCs w:val="24"/>
                <w:lang w:val="vi-VN"/>
              </w:rPr>
              <w:t>lắp đặt hàng hóa</w:t>
            </w:r>
            <w:r w:rsidRPr="00010CF4">
              <w:rPr>
                <w:bCs/>
                <w:szCs w:val="24"/>
              </w:rPr>
              <w:t>.</w:t>
            </w:r>
          </w:p>
        </w:tc>
        <w:tc>
          <w:tcPr>
            <w:tcW w:w="1421" w:type="dxa"/>
          </w:tcPr>
          <w:p w14:paraId="2FEFDA2D" w14:textId="77777777" w:rsidR="009E18CD" w:rsidRPr="00010CF4" w:rsidRDefault="009E18CD" w:rsidP="00D83268">
            <w:pPr>
              <w:ind w:left="-57" w:right="-57"/>
              <w:contextualSpacing/>
              <w:jc w:val="center"/>
              <w:rPr>
                <w:b/>
                <w:szCs w:val="24"/>
              </w:rPr>
            </w:pPr>
            <w:r w:rsidRPr="00010CF4">
              <w:rPr>
                <w:b/>
                <w:szCs w:val="24"/>
              </w:rPr>
              <w:t>Không đạt</w:t>
            </w:r>
          </w:p>
        </w:tc>
      </w:tr>
      <w:tr w:rsidR="009E18CD" w:rsidRPr="00010CF4" w14:paraId="0C858287" w14:textId="77777777" w:rsidTr="00D83268">
        <w:tc>
          <w:tcPr>
            <w:tcW w:w="2552" w:type="dxa"/>
            <w:vMerge w:val="restart"/>
          </w:tcPr>
          <w:p w14:paraId="35209AF7" w14:textId="77777777" w:rsidR="009E18CD" w:rsidRPr="00010CF4" w:rsidRDefault="009E18CD" w:rsidP="00D83268">
            <w:pPr>
              <w:tabs>
                <w:tab w:val="left" w:pos="851"/>
              </w:tabs>
              <w:ind w:left="-57" w:right="-57"/>
              <w:contextualSpacing/>
              <w:rPr>
                <w:szCs w:val="24"/>
              </w:rPr>
            </w:pPr>
            <w:r w:rsidRPr="00010CF4">
              <w:rPr>
                <w:szCs w:val="24"/>
              </w:rPr>
              <w:t xml:space="preserve">7.2. </w:t>
            </w:r>
            <w:r w:rsidRPr="00010CF4">
              <w:rPr>
                <w:bCs/>
                <w:szCs w:val="24"/>
              </w:rPr>
              <w:t xml:space="preserve">Biện pháp bảo đảm vệ sinh môi trường hợp lý, khả thi phù hợp với đề xuất biện pháp tổ chức cung cấp, </w:t>
            </w:r>
            <w:r w:rsidRPr="00010CF4">
              <w:rPr>
                <w:szCs w:val="24"/>
                <w:lang w:val="vi-VN"/>
              </w:rPr>
              <w:t>lắp đặt hàng hóa</w:t>
            </w:r>
            <w:r w:rsidRPr="00010CF4">
              <w:rPr>
                <w:bCs/>
                <w:szCs w:val="24"/>
              </w:rPr>
              <w:t>.</w:t>
            </w:r>
          </w:p>
        </w:tc>
        <w:tc>
          <w:tcPr>
            <w:tcW w:w="6095" w:type="dxa"/>
          </w:tcPr>
          <w:p w14:paraId="3EE5D50A" w14:textId="77777777" w:rsidR="009E18CD" w:rsidRPr="00010CF4" w:rsidRDefault="009E18CD" w:rsidP="00D83268">
            <w:pPr>
              <w:tabs>
                <w:tab w:val="left" w:pos="851"/>
              </w:tabs>
              <w:ind w:left="-57" w:right="-57"/>
              <w:contextualSpacing/>
              <w:rPr>
                <w:iCs/>
                <w:szCs w:val="24"/>
              </w:rPr>
            </w:pPr>
            <w:r w:rsidRPr="00010CF4">
              <w:rPr>
                <w:bCs/>
                <w:szCs w:val="24"/>
              </w:rPr>
              <w:t xml:space="preserve">Có biện pháp bảo đảm vệ sinh môi trường hợp lý, khả thi phù hợp với đề xuất biện pháp tổ chức cung cấp, </w:t>
            </w:r>
            <w:r w:rsidRPr="00010CF4">
              <w:rPr>
                <w:szCs w:val="24"/>
                <w:lang w:val="vi-VN"/>
              </w:rPr>
              <w:t>lắp đặt hàng hóa</w:t>
            </w:r>
            <w:r w:rsidRPr="00010CF4">
              <w:rPr>
                <w:bCs/>
                <w:szCs w:val="24"/>
              </w:rPr>
              <w:t>.</w:t>
            </w:r>
          </w:p>
        </w:tc>
        <w:tc>
          <w:tcPr>
            <w:tcW w:w="1421" w:type="dxa"/>
          </w:tcPr>
          <w:p w14:paraId="122ABC46" w14:textId="77777777" w:rsidR="009E18CD" w:rsidRPr="00010CF4" w:rsidRDefault="009E18CD" w:rsidP="00D83268">
            <w:pPr>
              <w:tabs>
                <w:tab w:val="left" w:pos="851"/>
              </w:tabs>
              <w:ind w:left="-57" w:right="-57"/>
              <w:contextualSpacing/>
              <w:jc w:val="center"/>
              <w:outlineLvl w:val="2"/>
              <w:rPr>
                <w:szCs w:val="24"/>
              </w:rPr>
            </w:pPr>
            <w:r w:rsidRPr="00010CF4">
              <w:rPr>
                <w:b/>
                <w:szCs w:val="24"/>
              </w:rPr>
              <w:t>Đạt</w:t>
            </w:r>
          </w:p>
        </w:tc>
      </w:tr>
      <w:tr w:rsidR="009E18CD" w:rsidRPr="00010CF4" w14:paraId="50AFB8C7" w14:textId="77777777" w:rsidTr="00D83268">
        <w:tc>
          <w:tcPr>
            <w:tcW w:w="2552" w:type="dxa"/>
            <w:vMerge/>
          </w:tcPr>
          <w:p w14:paraId="78ED3840" w14:textId="77777777" w:rsidR="009E18CD" w:rsidRPr="00010CF4" w:rsidRDefault="009E18CD" w:rsidP="00D83268">
            <w:pPr>
              <w:tabs>
                <w:tab w:val="left" w:pos="851"/>
              </w:tabs>
              <w:ind w:left="-57" w:right="-57"/>
              <w:contextualSpacing/>
              <w:rPr>
                <w:szCs w:val="24"/>
              </w:rPr>
            </w:pPr>
          </w:p>
        </w:tc>
        <w:tc>
          <w:tcPr>
            <w:tcW w:w="6095" w:type="dxa"/>
          </w:tcPr>
          <w:p w14:paraId="3F93ECD5" w14:textId="77777777" w:rsidR="009E18CD" w:rsidRPr="00010CF4" w:rsidRDefault="009E18CD" w:rsidP="00D83268">
            <w:pPr>
              <w:tabs>
                <w:tab w:val="left" w:pos="851"/>
              </w:tabs>
              <w:ind w:left="-57" w:right="-57"/>
              <w:contextualSpacing/>
              <w:rPr>
                <w:iCs/>
                <w:szCs w:val="24"/>
              </w:rPr>
            </w:pPr>
            <w:r w:rsidRPr="00010CF4">
              <w:rPr>
                <w:bCs/>
                <w:szCs w:val="24"/>
              </w:rPr>
              <w:t xml:space="preserve">Không có biện pháp bảo đảm vệ sinh môi trường hoặc có nhưng không hợp lý, không khả thi phù hợp với đề xuất biện pháp tổ chức cung cấp, </w:t>
            </w:r>
            <w:r w:rsidRPr="00010CF4">
              <w:rPr>
                <w:szCs w:val="24"/>
                <w:lang w:val="vi-VN"/>
              </w:rPr>
              <w:t>lắp đặt hàng hóa</w:t>
            </w:r>
            <w:r w:rsidRPr="00010CF4">
              <w:rPr>
                <w:bCs/>
                <w:szCs w:val="24"/>
              </w:rPr>
              <w:t>.</w:t>
            </w:r>
          </w:p>
        </w:tc>
        <w:tc>
          <w:tcPr>
            <w:tcW w:w="1421" w:type="dxa"/>
          </w:tcPr>
          <w:p w14:paraId="28F16B57" w14:textId="77777777" w:rsidR="009E18CD" w:rsidRPr="00010CF4" w:rsidRDefault="009E18CD" w:rsidP="00D83268">
            <w:pPr>
              <w:ind w:left="-57" w:right="-57"/>
              <w:contextualSpacing/>
              <w:jc w:val="center"/>
              <w:rPr>
                <w:b/>
                <w:szCs w:val="24"/>
              </w:rPr>
            </w:pPr>
            <w:r w:rsidRPr="00010CF4">
              <w:rPr>
                <w:b/>
                <w:szCs w:val="24"/>
              </w:rPr>
              <w:t>Không đạt</w:t>
            </w:r>
          </w:p>
        </w:tc>
      </w:tr>
      <w:tr w:rsidR="009E18CD" w:rsidRPr="00010CF4" w14:paraId="442AA76F" w14:textId="77777777" w:rsidTr="00D83268">
        <w:tc>
          <w:tcPr>
            <w:tcW w:w="10068" w:type="dxa"/>
            <w:gridSpan w:val="3"/>
            <w:tcBorders>
              <w:bottom w:val="single" w:sz="4" w:space="0" w:color="auto"/>
            </w:tcBorders>
          </w:tcPr>
          <w:p w14:paraId="5A59DAC5" w14:textId="08073D27" w:rsidR="009E18CD" w:rsidRPr="00010CF4" w:rsidRDefault="00F27A8E" w:rsidP="00D83268">
            <w:pPr>
              <w:tabs>
                <w:tab w:val="left" w:pos="851"/>
              </w:tabs>
              <w:ind w:left="-57" w:right="-57"/>
              <w:contextualSpacing/>
              <w:rPr>
                <w:b/>
                <w:szCs w:val="24"/>
              </w:rPr>
            </w:pPr>
            <w:r w:rsidRPr="00010CF4">
              <w:rPr>
                <w:b/>
                <w:szCs w:val="24"/>
              </w:rPr>
              <w:t>8</w:t>
            </w:r>
            <w:r w:rsidR="009E18CD" w:rsidRPr="00010CF4">
              <w:rPr>
                <w:b/>
                <w:szCs w:val="24"/>
              </w:rPr>
              <w:t xml:space="preserve">. </w:t>
            </w:r>
            <w:r w:rsidR="009E18CD" w:rsidRPr="00010CF4">
              <w:rPr>
                <w:b/>
                <w:bCs/>
                <w:szCs w:val="24"/>
              </w:rPr>
              <w:t>Các yếu tố về thời gian thực hiện, đào tạo chuyển giao và hướng dẫn sử dụng</w:t>
            </w:r>
          </w:p>
        </w:tc>
      </w:tr>
      <w:tr w:rsidR="009E18CD" w:rsidRPr="00010CF4" w14:paraId="254D333E" w14:textId="77777777" w:rsidTr="00D83268">
        <w:tc>
          <w:tcPr>
            <w:tcW w:w="2552" w:type="dxa"/>
            <w:vMerge w:val="restart"/>
          </w:tcPr>
          <w:p w14:paraId="33662E6F" w14:textId="77777777" w:rsidR="009E18CD" w:rsidRPr="00010CF4" w:rsidRDefault="009E18CD" w:rsidP="00D83268">
            <w:pPr>
              <w:tabs>
                <w:tab w:val="left" w:pos="851"/>
              </w:tabs>
              <w:ind w:left="-57" w:right="-57"/>
              <w:contextualSpacing/>
              <w:rPr>
                <w:szCs w:val="24"/>
              </w:rPr>
            </w:pPr>
            <w:r w:rsidRPr="00010CF4">
              <w:rPr>
                <w:szCs w:val="24"/>
              </w:rPr>
              <w:t>Điều kiện thời gian thực hiện, đào tạo, chuyển giao và hướng dẫn sử dụng hợp lý, khả thi, phù hợp với đề xuất về tiến độ cung cấp.</w:t>
            </w:r>
          </w:p>
        </w:tc>
        <w:tc>
          <w:tcPr>
            <w:tcW w:w="6095" w:type="dxa"/>
          </w:tcPr>
          <w:p w14:paraId="72101B62" w14:textId="77777777" w:rsidR="009E18CD" w:rsidRPr="00010CF4" w:rsidRDefault="009E18CD" w:rsidP="00D83268">
            <w:pPr>
              <w:tabs>
                <w:tab w:val="left" w:pos="851"/>
              </w:tabs>
              <w:ind w:left="-57" w:right="-57"/>
              <w:contextualSpacing/>
              <w:rPr>
                <w:bCs/>
                <w:szCs w:val="24"/>
              </w:rPr>
            </w:pPr>
            <w:r w:rsidRPr="00010CF4">
              <w:rPr>
                <w:bCs/>
                <w:szCs w:val="24"/>
              </w:rPr>
              <w:t>Có điều kiện thời gian thực hiện, đào tạo, chuyển giao và hướng dẫn sử dụng hợp lý, khả thi, phù hợp với đề xuất về tiến độ cung cấp.</w:t>
            </w:r>
          </w:p>
        </w:tc>
        <w:tc>
          <w:tcPr>
            <w:tcW w:w="1421" w:type="dxa"/>
          </w:tcPr>
          <w:p w14:paraId="6EF76E3E" w14:textId="77777777" w:rsidR="009E18CD" w:rsidRPr="00010CF4" w:rsidRDefault="009E18CD" w:rsidP="00D83268">
            <w:pPr>
              <w:tabs>
                <w:tab w:val="left" w:pos="851"/>
              </w:tabs>
              <w:ind w:left="-57" w:right="-57"/>
              <w:contextualSpacing/>
              <w:jc w:val="center"/>
              <w:outlineLvl w:val="2"/>
              <w:rPr>
                <w:szCs w:val="24"/>
              </w:rPr>
            </w:pPr>
            <w:r w:rsidRPr="00010CF4">
              <w:rPr>
                <w:b/>
                <w:szCs w:val="24"/>
              </w:rPr>
              <w:t>Đạt</w:t>
            </w:r>
          </w:p>
        </w:tc>
      </w:tr>
      <w:tr w:rsidR="009E18CD" w:rsidRPr="00010CF4" w14:paraId="67E5DE55" w14:textId="77777777" w:rsidTr="00D83268">
        <w:tc>
          <w:tcPr>
            <w:tcW w:w="2552" w:type="dxa"/>
            <w:vMerge/>
          </w:tcPr>
          <w:p w14:paraId="1DB38899" w14:textId="77777777" w:rsidR="009E18CD" w:rsidRPr="00010CF4" w:rsidRDefault="009E18CD" w:rsidP="00D83268">
            <w:pPr>
              <w:tabs>
                <w:tab w:val="left" w:pos="851"/>
              </w:tabs>
              <w:ind w:left="-57" w:right="-57"/>
              <w:contextualSpacing/>
              <w:rPr>
                <w:szCs w:val="24"/>
              </w:rPr>
            </w:pPr>
          </w:p>
        </w:tc>
        <w:tc>
          <w:tcPr>
            <w:tcW w:w="6095" w:type="dxa"/>
          </w:tcPr>
          <w:p w14:paraId="0B8C1C78" w14:textId="77777777" w:rsidR="009E18CD" w:rsidRPr="00010CF4" w:rsidRDefault="009E18CD" w:rsidP="00D83268">
            <w:pPr>
              <w:tabs>
                <w:tab w:val="left" w:pos="851"/>
              </w:tabs>
              <w:ind w:left="-57" w:right="-57"/>
              <w:contextualSpacing/>
              <w:rPr>
                <w:bCs/>
                <w:szCs w:val="24"/>
              </w:rPr>
            </w:pPr>
            <w:r w:rsidRPr="00010CF4">
              <w:rPr>
                <w:bCs/>
                <w:szCs w:val="24"/>
              </w:rPr>
              <w:t>Không có hoặc có nhưng điều kiện thời gian thực hiện, đào tạo, chuyển giao và hướng dẫn sử dụng không hợp lý, không khả thi, không phù hợp với đề xuất về tiến độ cung cấp.</w:t>
            </w:r>
          </w:p>
        </w:tc>
        <w:tc>
          <w:tcPr>
            <w:tcW w:w="1421" w:type="dxa"/>
          </w:tcPr>
          <w:p w14:paraId="192CD4A1" w14:textId="77777777" w:rsidR="009E18CD" w:rsidRPr="00010CF4" w:rsidRDefault="009E18CD" w:rsidP="00D83268">
            <w:pPr>
              <w:ind w:left="-57" w:right="-57"/>
              <w:contextualSpacing/>
              <w:jc w:val="center"/>
              <w:rPr>
                <w:b/>
                <w:szCs w:val="24"/>
              </w:rPr>
            </w:pPr>
            <w:r w:rsidRPr="00010CF4">
              <w:rPr>
                <w:b/>
                <w:szCs w:val="24"/>
              </w:rPr>
              <w:t>Không đạt</w:t>
            </w:r>
          </w:p>
        </w:tc>
      </w:tr>
      <w:tr w:rsidR="00A55E56" w:rsidRPr="00010CF4" w14:paraId="2B66A184" w14:textId="77777777" w:rsidTr="00D83268">
        <w:tc>
          <w:tcPr>
            <w:tcW w:w="10068" w:type="dxa"/>
            <w:gridSpan w:val="3"/>
            <w:tcBorders>
              <w:bottom w:val="single" w:sz="4" w:space="0" w:color="auto"/>
            </w:tcBorders>
          </w:tcPr>
          <w:p w14:paraId="788F4568" w14:textId="4FFFC3AE" w:rsidR="009E18CD" w:rsidRPr="00010CF4" w:rsidRDefault="00F27A8E" w:rsidP="00D83268">
            <w:pPr>
              <w:tabs>
                <w:tab w:val="left" w:pos="851"/>
              </w:tabs>
              <w:ind w:left="-57" w:right="-57"/>
              <w:contextualSpacing/>
              <w:rPr>
                <w:b/>
                <w:szCs w:val="24"/>
              </w:rPr>
            </w:pPr>
            <w:r w:rsidRPr="00010CF4">
              <w:rPr>
                <w:b/>
                <w:szCs w:val="24"/>
              </w:rPr>
              <w:t>9</w:t>
            </w:r>
            <w:r w:rsidR="009E18CD" w:rsidRPr="00010CF4">
              <w:rPr>
                <w:b/>
                <w:szCs w:val="24"/>
              </w:rPr>
              <w:t xml:space="preserve">. </w:t>
            </w:r>
            <w:r w:rsidR="00A73066" w:rsidRPr="00010CF4">
              <w:rPr>
                <w:b/>
                <w:szCs w:val="24"/>
                <w:lang w:val="vi-VN"/>
              </w:rPr>
              <w:t>Kết quả thực hiện hợp đồng của nhà thầu</w:t>
            </w:r>
          </w:p>
        </w:tc>
      </w:tr>
      <w:tr w:rsidR="00A55E56" w:rsidRPr="00010CF4" w14:paraId="7C8D3CE6" w14:textId="77777777" w:rsidTr="00D83268">
        <w:tc>
          <w:tcPr>
            <w:tcW w:w="2552" w:type="dxa"/>
            <w:vMerge w:val="restart"/>
            <w:tcBorders>
              <w:top w:val="single" w:sz="4" w:space="0" w:color="auto"/>
              <w:left w:val="single" w:sz="4" w:space="0" w:color="auto"/>
              <w:bottom w:val="single" w:sz="4" w:space="0" w:color="auto"/>
              <w:right w:val="single" w:sz="4" w:space="0" w:color="auto"/>
            </w:tcBorders>
          </w:tcPr>
          <w:p w14:paraId="1B4F0CD0" w14:textId="717FC64B" w:rsidR="009E18CD" w:rsidRPr="00010CF4" w:rsidRDefault="00A73066" w:rsidP="00D83268">
            <w:pPr>
              <w:tabs>
                <w:tab w:val="left" w:pos="851"/>
              </w:tabs>
              <w:ind w:left="-57" w:right="-57"/>
              <w:contextualSpacing/>
              <w:rPr>
                <w:szCs w:val="24"/>
              </w:rPr>
            </w:pPr>
            <w:r w:rsidRPr="00010CF4">
              <w:rPr>
                <w:szCs w:val="24"/>
                <w:lang w:val="vi-VN"/>
              </w:rPr>
              <w:t>Kết quả thực hiện hợp đồng của nhà thầu</w:t>
            </w:r>
          </w:p>
        </w:tc>
        <w:tc>
          <w:tcPr>
            <w:tcW w:w="6095" w:type="dxa"/>
            <w:tcBorders>
              <w:top w:val="single" w:sz="4" w:space="0" w:color="auto"/>
              <w:left w:val="single" w:sz="4" w:space="0" w:color="auto"/>
              <w:bottom w:val="single" w:sz="4" w:space="0" w:color="auto"/>
              <w:right w:val="single" w:sz="4" w:space="0" w:color="auto"/>
            </w:tcBorders>
          </w:tcPr>
          <w:p w14:paraId="42AB4275" w14:textId="5875364E" w:rsidR="009E18CD" w:rsidRPr="00010CF4" w:rsidRDefault="00A73066" w:rsidP="00D83268">
            <w:pPr>
              <w:tabs>
                <w:tab w:val="left" w:pos="851"/>
              </w:tabs>
              <w:ind w:left="-57" w:right="-57"/>
              <w:contextualSpacing/>
              <w:outlineLvl w:val="2"/>
              <w:rPr>
                <w:szCs w:val="24"/>
              </w:rPr>
            </w:pPr>
            <w:r w:rsidRPr="00010CF4">
              <w:rPr>
                <w:szCs w:val="24"/>
              </w:rPr>
              <w:t xml:space="preserve">Nhà thầu không vi phạm </w:t>
            </w:r>
            <w:r w:rsidRPr="00010CF4">
              <w:rPr>
                <w:szCs w:val="24"/>
                <w:lang w:val="vi-VN"/>
              </w:rPr>
              <w:t xml:space="preserve">Kết quả thực hiện hợp đồng đối với gói thầu cung cấp hàng hóa, EPC, EP, PC, chìa khóa trao tay theo quy định tại </w:t>
            </w:r>
            <w:r w:rsidRPr="00010CF4">
              <w:rPr>
                <w:rFonts w:eastAsia="Calibri"/>
                <w:spacing w:val="2"/>
                <w:szCs w:val="24"/>
              </w:rPr>
              <w:t>Điều 19 và</w:t>
            </w:r>
            <w:r w:rsidRPr="00010CF4">
              <w:rPr>
                <w:szCs w:val="24"/>
                <w:lang w:val="vi-VN"/>
              </w:rPr>
              <w:t xml:space="preserve"> Điều </w:t>
            </w:r>
            <w:r w:rsidRPr="00010CF4">
              <w:rPr>
                <w:szCs w:val="24"/>
              </w:rPr>
              <w:t>20</w:t>
            </w:r>
            <w:r w:rsidRPr="00010CF4">
              <w:rPr>
                <w:szCs w:val="24"/>
                <w:lang w:val="vi-VN"/>
              </w:rPr>
              <w:t xml:space="preserve"> của Nghị định số</w:t>
            </w:r>
            <w:r w:rsidRPr="00010CF4">
              <w:rPr>
                <w:szCs w:val="24"/>
              </w:rPr>
              <w:t xml:space="preserve"> 214</w:t>
            </w:r>
            <w:r w:rsidRPr="00010CF4">
              <w:rPr>
                <w:szCs w:val="24"/>
                <w:lang w:val="vi-VN"/>
              </w:rPr>
              <w:t xml:space="preserve">/2025/NĐ-CP, chất lượng hàng hóa tương tự được công khai theo quy định tại Điều </w:t>
            </w:r>
            <w:r w:rsidRPr="00010CF4">
              <w:rPr>
                <w:szCs w:val="24"/>
              </w:rPr>
              <w:t>20</w:t>
            </w:r>
            <w:r w:rsidRPr="00010CF4">
              <w:rPr>
                <w:szCs w:val="24"/>
                <w:lang w:val="vi-VN"/>
              </w:rPr>
              <w:t xml:space="preserve"> của Nghị định số</w:t>
            </w:r>
            <w:r w:rsidRPr="00010CF4">
              <w:rPr>
                <w:szCs w:val="24"/>
              </w:rPr>
              <w:t xml:space="preserve"> 214</w:t>
            </w:r>
            <w:r w:rsidRPr="00010CF4">
              <w:rPr>
                <w:szCs w:val="24"/>
                <w:lang w:val="vi-VN"/>
              </w:rPr>
              <w:t>/2025/NĐ-CP (nếu có)</w:t>
            </w:r>
            <w:r w:rsidR="009E18CD" w:rsidRPr="00010CF4">
              <w:rPr>
                <w:szCs w:val="24"/>
              </w:rPr>
              <w:t>.</w:t>
            </w:r>
            <w:r w:rsidR="009E18CD" w:rsidRPr="00010CF4">
              <w:rPr>
                <w:bCs/>
                <w:szCs w:val="24"/>
              </w:rPr>
              <w:t xml:space="preserve"> </w:t>
            </w:r>
            <w:r w:rsidR="009E18CD" w:rsidRPr="00010CF4">
              <w:rPr>
                <w:b/>
                <w:bCs/>
                <w:szCs w:val="24"/>
              </w:rPr>
              <w:t>(Kèm theo bản cam kết của nhà thầu)</w:t>
            </w:r>
          </w:p>
        </w:tc>
        <w:tc>
          <w:tcPr>
            <w:tcW w:w="1421" w:type="dxa"/>
            <w:tcBorders>
              <w:top w:val="single" w:sz="4" w:space="0" w:color="auto"/>
              <w:left w:val="single" w:sz="4" w:space="0" w:color="auto"/>
              <w:bottom w:val="single" w:sz="4" w:space="0" w:color="auto"/>
              <w:right w:val="single" w:sz="4" w:space="0" w:color="auto"/>
            </w:tcBorders>
          </w:tcPr>
          <w:p w14:paraId="3F215380" w14:textId="77777777" w:rsidR="009E18CD" w:rsidRPr="00010CF4" w:rsidRDefault="009E18CD" w:rsidP="00D83268">
            <w:pPr>
              <w:tabs>
                <w:tab w:val="left" w:pos="851"/>
              </w:tabs>
              <w:ind w:left="-57" w:right="-57"/>
              <w:contextualSpacing/>
              <w:jc w:val="center"/>
              <w:outlineLvl w:val="2"/>
              <w:rPr>
                <w:szCs w:val="24"/>
              </w:rPr>
            </w:pPr>
            <w:r w:rsidRPr="00010CF4">
              <w:rPr>
                <w:b/>
                <w:szCs w:val="24"/>
              </w:rPr>
              <w:t>Đạt</w:t>
            </w:r>
          </w:p>
        </w:tc>
      </w:tr>
      <w:tr w:rsidR="009E18CD" w:rsidRPr="00010CF4" w14:paraId="7A02A567" w14:textId="77777777" w:rsidTr="00D83268">
        <w:tc>
          <w:tcPr>
            <w:tcW w:w="2552" w:type="dxa"/>
            <w:vMerge/>
            <w:tcBorders>
              <w:top w:val="single" w:sz="4" w:space="0" w:color="auto"/>
              <w:bottom w:val="single" w:sz="4" w:space="0" w:color="auto"/>
            </w:tcBorders>
          </w:tcPr>
          <w:p w14:paraId="516636DE" w14:textId="77777777" w:rsidR="009E18CD" w:rsidRPr="00010CF4" w:rsidRDefault="009E18CD" w:rsidP="00D83268">
            <w:pPr>
              <w:tabs>
                <w:tab w:val="left" w:pos="851"/>
              </w:tabs>
              <w:ind w:left="-57" w:right="-57"/>
              <w:contextualSpacing/>
              <w:outlineLvl w:val="2"/>
              <w:rPr>
                <w:szCs w:val="24"/>
              </w:rPr>
            </w:pPr>
          </w:p>
        </w:tc>
        <w:tc>
          <w:tcPr>
            <w:tcW w:w="6095" w:type="dxa"/>
            <w:tcBorders>
              <w:top w:val="single" w:sz="4" w:space="0" w:color="auto"/>
              <w:bottom w:val="single" w:sz="4" w:space="0" w:color="auto"/>
            </w:tcBorders>
          </w:tcPr>
          <w:p w14:paraId="5953D177" w14:textId="77777777" w:rsidR="009E18CD" w:rsidRPr="00010CF4" w:rsidRDefault="009E18CD" w:rsidP="00D83268">
            <w:pPr>
              <w:tabs>
                <w:tab w:val="left" w:pos="851"/>
              </w:tabs>
              <w:ind w:left="-57" w:right="-57"/>
              <w:contextualSpacing/>
              <w:outlineLvl w:val="2"/>
              <w:rPr>
                <w:szCs w:val="24"/>
              </w:rPr>
            </w:pPr>
            <w:r w:rsidRPr="00010CF4">
              <w:rPr>
                <w:szCs w:val="24"/>
              </w:rPr>
              <w:t>Không đáp ứng yêu cầu nêu trên</w:t>
            </w:r>
          </w:p>
        </w:tc>
        <w:tc>
          <w:tcPr>
            <w:tcW w:w="1421" w:type="dxa"/>
            <w:tcBorders>
              <w:top w:val="single" w:sz="4" w:space="0" w:color="auto"/>
              <w:bottom w:val="single" w:sz="4" w:space="0" w:color="auto"/>
            </w:tcBorders>
          </w:tcPr>
          <w:p w14:paraId="7F97B4DE" w14:textId="77777777" w:rsidR="009E18CD" w:rsidRPr="00010CF4" w:rsidRDefault="009E18CD" w:rsidP="00D83268">
            <w:pPr>
              <w:ind w:left="-57" w:right="-57"/>
              <w:contextualSpacing/>
              <w:jc w:val="center"/>
              <w:rPr>
                <w:b/>
                <w:szCs w:val="24"/>
              </w:rPr>
            </w:pPr>
            <w:r w:rsidRPr="00010CF4">
              <w:rPr>
                <w:b/>
                <w:szCs w:val="24"/>
              </w:rPr>
              <w:t>Không đạt</w:t>
            </w:r>
          </w:p>
        </w:tc>
      </w:tr>
    </w:tbl>
    <w:p w14:paraId="54515153" w14:textId="77777777" w:rsidR="00836E22" w:rsidRPr="00010CF4" w:rsidRDefault="00836E22"/>
    <w:sectPr w:rsidR="00836E22" w:rsidRPr="00010CF4" w:rsidSect="009D41AD">
      <w:pgSz w:w="11907" w:h="16840" w:code="9"/>
      <w:pgMar w:top="1021" w:right="964" w:bottom="851" w:left="1247" w:header="397" w:footer="397"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FEF44CE0F39">
    <w:altName w:val="Cambria"/>
    <w:panose1 w:val="00000000000000000000"/>
    <w:charset w:val="00"/>
    <w:family w:val="roman"/>
    <w:notTrueType/>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18CD"/>
    <w:rsid w:val="0000328F"/>
    <w:rsid w:val="00010CF4"/>
    <w:rsid w:val="000C7B48"/>
    <w:rsid w:val="001409E8"/>
    <w:rsid w:val="002F761E"/>
    <w:rsid w:val="00315E8C"/>
    <w:rsid w:val="003E44AE"/>
    <w:rsid w:val="005547B3"/>
    <w:rsid w:val="005D0A20"/>
    <w:rsid w:val="006E488D"/>
    <w:rsid w:val="00836E22"/>
    <w:rsid w:val="00912FE6"/>
    <w:rsid w:val="009D41AD"/>
    <w:rsid w:val="009E18CD"/>
    <w:rsid w:val="00A55E56"/>
    <w:rsid w:val="00A73066"/>
    <w:rsid w:val="00B1333B"/>
    <w:rsid w:val="00BD3DA4"/>
    <w:rsid w:val="00DF2C62"/>
    <w:rsid w:val="00E21115"/>
    <w:rsid w:val="00F27A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4218E3"/>
  <w15:chartTrackingRefBased/>
  <w15:docId w15:val="{F54CEAEF-FFAD-48F9-BE4C-B1CA0BE987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color w:val="000000"/>
        <w:sz w:val="24"/>
        <w:szCs w:val="24"/>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E18CD"/>
    <w:pPr>
      <w:spacing w:after="0" w:line="240" w:lineRule="auto"/>
      <w:jc w:val="both"/>
    </w:pPr>
    <w:rPr>
      <w:rFonts w:eastAsia="Times New Roman"/>
      <w:color w:val="auto"/>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Normal"/>
    <w:autoRedefine/>
    <w:uiPriority w:val="39"/>
    <w:qFormat/>
    <w:rsid w:val="009E18CD"/>
    <w:pPr>
      <w:tabs>
        <w:tab w:val="right" w:leader="dot" w:pos="9062"/>
      </w:tabs>
      <w:spacing w:before="80" w:after="80"/>
      <w:ind w:firstLine="709"/>
      <w:outlineLvl w:val="2"/>
    </w:pPr>
    <w:rPr>
      <w:rFonts w:asciiTheme="majorHAnsi" w:eastAsia="Batang" w:hAnsiTheme="majorHAnsi" w:cstheme="majorHAnsi"/>
      <w:b/>
      <w:bCs/>
      <w:iCs/>
      <w:noProof/>
      <w:kern w:val="36"/>
      <w:sz w:val="28"/>
      <w:szCs w:val="28"/>
      <w:lang w:val="nl-NL"/>
    </w:rPr>
  </w:style>
  <w:style w:type="character" w:customStyle="1" w:styleId="fontstyle01">
    <w:name w:val="fontstyle01"/>
    <w:basedOn w:val="DefaultParagraphFont"/>
    <w:rsid w:val="00F27A8E"/>
    <w:rPr>
      <w:rFonts w:ascii="FEF44CE0F39" w:hAnsi="FEF44CE0F39" w:hint="default"/>
      <w:b w:val="0"/>
      <w:bCs w:val="0"/>
      <w:i w:val="0"/>
      <w:iCs w:val="0"/>
      <w:color w:val="00000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21268212">
      <w:bodyDiv w:val="1"/>
      <w:marLeft w:val="0"/>
      <w:marRight w:val="0"/>
      <w:marTop w:val="0"/>
      <w:marBottom w:val="0"/>
      <w:divBdr>
        <w:top w:val="none" w:sz="0" w:space="0" w:color="auto"/>
        <w:left w:val="none" w:sz="0" w:space="0" w:color="auto"/>
        <w:bottom w:val="none" w:sz="0" w:space="0" w:color="auto"/>
        <w:right w:val="none" w:sz="0" w:space="0" w:color="auto"/>
      </w:divBdr>
    </w:div>
    <w:div w:id="21159757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58</TotalTime>
  <Pages>3</Pages>
  <Words>1162</Words>
  <Characters>6624</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DELL</cp:lastModifiedBy>
  <cp:revision>16</cp:revision>
  <dcterms:created xsi:type="dcterms:W3CDTF">2025-08-14T01:35:00Z</dcterms:created>
  <dcterms:modified xsi:type="dcterms:W3CDTF">2025-10-23T02:50:00Z</dcterms:modified>
</cp:coreProperties>
</file>