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F225F" w14:textId="77777777" w:rsidR="0019000B" w:rsidRPr="00081770" w:rsidRDefault="0019000B" w:rsidP="00081770">
      <w:pPr>
        <w:shd w:val="clear" w:color="auto" w:fill="FFFFFF"/>
        <w:suppressAutoHyphens/>
        <w:spacing w:before="60" w:after="60" w:line="240" w:lineRule="auto"/>
        <w:jc w:val="center"/>
        <w:outlineLvl w:val="0"/>
        <w:rPr>
          <w:rFonts w:ascii="Times New Roman" w:eastAsia="Times New Roman" w:hAnsi="Times New Roman" w:cs="Times New Roman"/>
          <w:b/>
          <w:color w:val="000000" w:themeColor="text1"/>
          <w:sz w:val="28"/>
          <w:szCs w:val="28"/>
          <w:lang w:val="es-ES"/>
        </w:rPr>
      </w:pPr>
      <w:bookmarkStart w:id="0" w:name="_Toc154510932"/>
      <w:r w:rsidRPr="00081770">
        <w:rPr>
          <w:rFonts w:ascii="Times New Roman" w:eastAsia="Times New Roman" w:hAnsi="Times New Roman" w:cs="Times New Roman"/>
          <w:b/>
          <w:color w:val="000000" w:themeColor="text1"/>
          <w:sz w:val="28"/>
          <w:szCs w:val="28"/>
          <w:lang w:val="it-IT"/>
        </w:rPr>
        <w:t xml:space="preserve">PHẦN 2. ĐIỀU </w:t>
      </w:r>
      <w:r w:rsidRPr="00081770">
        <w:rPr>
          <w:rFonts w:ascii="Times New Roman" w:eastAsia="Times New Roman" w:hAnsi="Times New Roman" w:cs="Times New Roman"/>
          <w:b/>
          <w:color w:val="000000" w:themeColor="text1"/>
          <w:sz w:val="28"/>
          <w:szCs w:val="28"/>
          <w:lang w:val="es-ES"/>
        </w:rPr>
        <w:t>KHOẢN THAM CHIẾU</w:t>
      </w:r>
      <w:bookmarkEnd w:id="0"/>
    </w:p>
    <w:p w14:paraId="79464D0E" w14:textId="77777777" w:rsidR="0019000B" w:rsidRPr="00081770" w:rsidRDefault="0019000B" w:rsidP="00081770">
      <w:pPr>
        <w:shd w:val="clear" w:color="auto" w:fill="FFFFFF"/>
        <w:suppressAutoHyphens/>
        <w:spacing w:before="60" w:after="60" w:line="240" w:lineRule="auto"/>
        <w:jc w:val="center"/>
        <w:outlineLvl w:val="0"/>
        <w:rPr>
          <w:rFonts w:ascii="Times New Roman" w:eastAsia="Times New Roman" w:hAnsi="Times New Roman" w:cs="Times New Roman"/>
          <w:b/>
          <w:color w:val="000000" w:themeColor="text1"/>
          <w:sz w:val="28"/>
          <w:szCs w:val="28"/>
          <w:lang w:val="es-ES"/>
        </w:rPr>
      </w:pPr>
      <w:bookmarkStart w:id="1" w:name="_Toc154510933"/>
      <w:r w:rsidRPr="00081770">
        <w:rPr>
          <w:rFonts w:ascii="Times New Roman" w:eastAsia="Times New Roman" w:hAnsi="Times New Roman" w:cs="Times New Roman"/>
          <w:b/>
          <w:color w:val="000000" w:themeColor="text1"/>
          <w:sz w:val="28"/>
          <w:szCs w:val="28"/>
          <w:lang w:val="es-ES"/>
        </w:rPr>
        <w:t>CHƯƠNG V. ĐIỀU KHOẢN THAM CHIẾU</w:t>
      </w:r>
      <w:bookmarkEnd w:id="1"/>
    </w:p>
    <w:p w14:paraId="19071B48" w14:textId="77777777" w:rsidR="0019000B" w:rsidRPr="00081770" w:rsidRDefault="0019000B" w:rsidP="00081770">
      <w:pPr>
        <w:shd w:val="clear" w:color="auto" w:fill="FFFFFF"/>
        <w:spacing w:before="60" w:after="60" w:line="240" w:lineRule="auto"/>
        <w:ind w:firstLine="720"/>
        <w:jc w:val="both"/>
        <w:rPr>
          <w:rFonts w:ascii="Times New Roman" w:eastAsia="Times New Roman" w:hAnsi="Times New Roman" w:cs="Times New Roman"/>
          <w:bCs/>
          <w:i/>
          <w:iCs/>
          <w:color w:val="000000" w:themeColor="text1"/>
          <w:sz w:val="28"/>
          <w:szCs w:val="28"/>
          <w:lang w:val="it-IT"/>
        </w:rPr>
      </w:pPr>
      <w:r w:rsidRPr="00081770">
        <w:rPr>
          <w:rFonts w:ascii="Times New Roman" w:eastAsia="Times New Roman" w:hAnsi="Times New Roman" w:cs="Times New Roman"/>
          <w:bCs/>
          <w:i/>
          <w:iCs/>
          <w:color w:val="000000" w:themeColor="text1"/>
          <w:sz w:val="28"/>
          <w:szCs w:val="28"/>
          <w:lang w:val="it-IT"/>
        </w:rPr>
        <w:t>“Điều khoản tham chiếu" bao gồm những nội dung chủ yếu sau:</w:t>
      </w:r>
    </w:p>
    <w:p w14:paraId="40AE631C" w14:textId="77777777" w:rsidR="0019000B" w:rsidRPr="002542F9" w:rsidRDefault="0019000B" w:rsidP="002542F9">
      <w:pPr>
        <w:spacing w:before="60" w:after="60" w:line="276" w:lineRule="auto"/>
        <w:jc w:val="both"/>
        <w:rPr>
          <w:rFonts w:ascii="Times New Roman" w:eastAsia="Times New Roman" w:hAnsi="Times New Roman" w:cs="Times New Roman"/>
          <w:b/>
          <w:bCs/>
          <w:color w:val="000000" w:themeColor="text1"/>
          <w:sz w:val="28"/>
          <w:szCs w:val="28"/>
          <w:lang w:val="it-IT"/>
        </w:rPr>
      </w:pPr>
      <w:r w:rsidRPr="002542F9">
        <w:rPr>
          <w:rFonts w:ascii="Times New Roman" w:eastAsia="Times New Roman" w:hAnsi="Times New Roman" w:cs="Times New Roman"/>
          <w:b/>
          <w:color w:val="000000" w:themeColor="text1"/>
          <w:sz w:val="28"/>
          <w:szCs w:val="28"/>
          <w:lang w:val="it-IT"/>
        </w:rPr>
        <w:t>I. Giới thiệu:</w:t>
      </w:r>
    </w:p>
    <w:p w14:paraId="7D1D0DB9" w14:textId="22F445A1" w:rsidR="0019000B" w:rsidRPr="002542F9" w:rsidRDefault="0019000B" w:rsidP="002542F9">
      <w:pPr>
        <w:spacing w:before="60" w:after="60" w:line="276" w:lineRule="auto"/>
        <w:ind w:firstLine="720"/>
        <w:jc w:val="both"/>
        <w:rPr>
          <w:rFonts w:ascii="Times New Roman" w:eastAsia="Times New Roman" w:hAnsi="Times New Roman" w:cs="Times New Roman"/>
          <w:bCs/>
          <w:i/>
          <w:color w:val="000000" w:themeColor="text1"/>
          <w:sz w:val="28"/>
          <w:szCs w:val="28"/>
          <w:lang w:val="it-IT"/>
        </w:rPr>
      </w:pPr>
      <w:r w:rsidRPr="002542F9">
        <w:rPr>
          <w:rFonts w:ascii="Times New Roman" w:eastAsia="Times New Roman" w:hAnsi="Times New Roman" w:cs="Times New Roman"/>
          <w:bCs/>
          <w:i/>
          <w:color w:val="000000" w:themeColor="text1"/>
          <w:sz w:val="28"/>
          <w:szCs w:val="28"/>
          <w:lang w:val="it-IT"/>
        </w:rPr>
        <w:t xml:space="preserve">Mô tả khái quát về dự án và gói thầu: </w:t>
      </w:r>
      <w:r w:rsidR="000C71AF" w:rsidRPr="00092EFE">
        <w:rPr>
          <w:rFonts w:ascii="Times New Roman" w:eastAsia="Times New Roman" w:hAnsi="Times New Roman" w:cs="Times New Roman"/>
          <w:bCs/>
          <w:i/>
          <w:color w:val="000000" w:themeColor="text1"/>
          <w:sz w:val="28"/>
          <w:szCs w:val="28"/>
          <w:lang w:val="it-IT"/>
        </w:rPr>
        <w:t>“</w:t>
      </w:r>
      <w:r w:rsidR="00092EFE" w:rsidRPr="00092EFE">
        <w:rPr>
          <w:rFonts w:ascii="Times New Roman" w:eastAsia="Times New Roman" w:hAnsi="Times New Roman" w:cs="Times New Roman"/>
          <w:bCs/>
          <w:i/>
          <w:color w:val="000000" w:themeColor="text1"/>
          <w:sz w:val="28"/>
          <w:szCs w:val="28"/>
          <w:lang w:val="it-IT"/>
        </w:rPr>
        <w:t>Hoàn thiện bổ sung mạch nhị thứ và chức năng khóa mạch tự động đóng lại từ xa, truy cập bản ghi sự cố từ xa, reset lockout từ xa các máy cắt xuất tuyến trung áp tại các TBA 110kV thuộc lưới điện TP Hà Nội</w:t>
      </w:r>
      <w:r w:rsidR="000C71AF" w:rsidRPr="00092EFE">
        <w:rPr>
          <w:rFonts w:ascii="Times New Roman" w:eastAsia="Times New Roman" w:hAnsi="Times New Roman" w:cs="Times New Roman"/>
          <w:bCs/>
          <w:i/>
          <w:color w:val="000000" w:themeColor="text1"/>
          <w:sz w:val="28"/>
          <w:szCs w:val="28"/>
          <w:lang w:val="it-IT"/>
        </w:rPr>
        <w:t>”</w:t>
      </w:r>
      <w:r w:rsidRPr="002542F9">
        <w:rPr>
          <w:rFonts w:ascii="Times New Roman" w:eastAsia="Times New Roman" w:hAnsi="Times New Roman" w:cs="Times New Roman"/>
          <w:bCs/>
          <w:i/>
          <w:color w:val="000000" w:themeColor="text1"/>
          <w:sz w:val="28"/>
          <w:szCs w:val="28"/>
          <w:lang w:val="it-IT"/>
        </w:rPr>
        <w:t>.</w:t>
      </w:r>
    </w:p>
    <w:p w14:paraId="5EA46944" w14:textId="6DBC3CD5" w:rsidR="0019000B" w:rsidRPr="002542F9" w:rsidRDefault="0019000B" w:rsidP="002542F9">
      <w:pPr>
        <w:spacing w:before="60" w:after="60" w:line="276" w:lineRule="auto"/>
        <w:ind w:firstLine="720"/>
        <w:jc w:val="both"/>
        <w:rPr>
          <w:rFonts w:ascii="Times New Roman" w:eastAsia="Times New Roman" w:hAnsi="Times New Roman" w:cs="Times New Roman"/>
          <w:bCs/>
          <w:i/>
          <w:color w:val="000000" w:themeColor="text1"/>
          <w:sz w:val="28"/>
          <w:szCs w:val="28"/>
          <w:lang w:val="it-IT"/>
        </w:rPr>
      </w:pPr>
      <w:r w:rsidRPr="002542F9">
        <w:rPr>
          <w:rFonts w:ascii="Times New Roman" w:eastAsia="Times New Roman" w:hAnsi="Times New Roman" w:cs="Times New Roman"/>
          <w:bCs/>
          <w:i/>
          <w:color w:val="000000" w:themeColor="text1"/>
          <w:sz w:val="28"/>
          <w:szCs w:val="28"/>
          <w:lang w:val="it-IT"/>
        </w:rPr>
        <w:t>Mô tả mục đích tuyển chọn nhà thầu: Lựa chọn nhà thầu thực hiện giám sát thi công công trình: “</w:t>
      </w:r>
      <w:r w:rsidR="00092EFE" w:rsidRPr="00092EFE">
        <w:rPr>
          <w:rFonts w:ascii="Times New Roman" w:eastAsia="Times New Roman" w:hAnsi="Times New Roman" w:cs="Times New Roman"/>
          <w:bCs/>
          <w:i/>
          <w:color w:val="000000" w:themeColor="text1"/>
          <w:sz w:val="28"/>
          <w:szCs w:val="28"/>
          <w:lang w:val="it-IT"/>
        </w:rPr>
        <w:t>Hoàn thiện bổ sung mạch nhị thứ và chức năng khóa mạch tự động đóng lại từ xa, truy cập bản ghi sự cố từ xa, reset lockout từ xa các máy cắt xuất tuyến trung áp tại các TBA 110kV thuộc lưới điện TP Hà Nội</w:t>
      </w:r>
      <w:r w:rsidRPr="002542F9">
        <w:rPr>
          <w:rFonts w:ascii="Times New Roman" w:eastAsia="Times New Roman" w:hAnsi="Times New Roman" w:cs="Times New Roman"/>
          <w:bCs/>
          <w:i/>
          <w:color w:val="000000" w:themeColor="text1"/>
          <w:sz w:val="28"/>
          <w:szCs w:val="28"/>
          <w:lang w:val="it-IT"/>
        </w:rPr>
        <w:t>”;</w:t>
      </w:r>
    </w:p>
    <w:p w14:paraId="646747AB" w14:textId="77777777" w:rsidR="0019000B" w:rsidRPr="002542F9" w:rsidRDefault="0019000B" w:rsidP="002542F9">
      <w:pPr>
        <w:spacing w:before="60" w:after="60" w:line="276" w:lineRule="auto"/>
        <w:jc w:val="both"/>
        <w:rPr>
          <w:rFonts w:ascii="Times New Roman" w:eastAsia="Times New Roman" w:hAnsi="Times New Roman" w:cs="Times New Roman"/>
          <w:b/>
          <w:color w:val="000000" w:themeColor="text1"/>
          <w:sz w:val="28"/>
          <w:szCs w:val="28"/>
          <w:lang w:val="it-IT"/>
        </w:rPr>
      </w:pPr>
      <w:r w:rsidRPr="002542F9">
        <w:rPr>
          <w:rFonts w:ascii="Times New Roman" w:eastAsia="Times New Roman" w:hAnsi="Times New Roman" w:cs="Times New Roman"/>
          <w:b/>
          <w:color w:val="000000" w:themeColor="text1"/>
          <w:sz w:val="28"/>
          <w:szCs w:val="28"/>
          <w:lang w:val="it-IT"/>
        </w:rPr>
        <w:t>II. Phạm vi công việc:</w:t>
      </w:r>
    </w:p>
    <w:p w14:paraId="6448FE30" w14:textId="5F4C7012" w:rsidR="00F43CB3" w:rsidRPr="00092EFE" w:rsidRDefault="0019000B" w:rsidP="00092EFE">
      <w:pPr>
        <w:pStyle w:val="ListParagraph"/>
        <w:numPr>
          <w:ilvl w:val="0"/>
          <w:numId w:val="9"/>
        </w:numPr>
        <w:tabs>
          <w:tab w:val="left" w:pos="270"/>
        </w:tabs>
        <w:spacing w:before="60" w:after="60" w:line="276" w:lineRule="auto"/>
        <w:ind w:left="0" w:firstLine="0"/>
        <w:contextualSpacing w:val="0"/>
        <w:rPr>
          <w:b/>
          <w:sz w:val="28"/>
          <w:lang w:val="es-ES"/>
        </w:rPr>
      </w:pPr>
      <w:bookmarkStart w:id="2" w:name="_Toc9695202"/>
      <w:bookmarkStart w:id="3" w:name="_Toc59611483"/>
      <w:bookmarkStart w:id="4" w:name="_Toc59712844"/>
      <w:bookmarkStart w:id="5" w:name="_Toc72763400"/>
      <w:bookmarkStart w:id="6" w:name="_Toc74419482"/>
      <w:r w:rsidRPr="002542F9">
        <w:rPr>
          <w:b/>
          <w:color w:val="000000" w:themeColor="text1"/>
          <w:sz w:val="28"/>
          <w:lang w:val="es-ES"/>
        </w:rPr>
        <w:t>Quy m</w:t>
      </w:r>
      <w:r w:rsidRPr="00092EFE">
        <w:rPr>
          <w:b/>
          <w:sz w:val="28"/>
          <w:lang w:val="es-ES"/>
        </w:rPr>
        <w:t>ô dự án như sau:</w:t>
      </w:r>
      <w:bookmarkStart w:id="7" w:name="_Hlk154157509"/>
      <w:bookmarkEnd w:id="2"/>
      <w:bookmarkEnd w:id="3"/>
      <w:bookmarkEnd w:id="4"/>
      <w:bookmarkEnd w:id="5"/>
      <w:bookmarkEnd w:id="6"/>
    </w:p>
    <w:p w14:paraId="380A6F64" w14:textId="77777777" w:rsidR="00092EFE" w:rsidRPr="00092EFE" w:rsidRDefault="00092EFE" w:rsidP="00092EFE">
      <w:pPr>
        <w:pStyle w:val="Vanban"/>
        <w:spacing w:before="60" w:after="60" w:line="288" w:lineRule="auto"/>
        <w:ind w:firstLine="0"/>
        <w:rPr>
          <w:rFonts w:cs="Times New Roman"/>
          <w:color w:val="auto"/>
          <w:sz w:val="28"/>
          <w:lang w:val="nl-NL"/>
        </w:rPr>
      </w:pPr>
      <w:bookmarkStart w:id="8" w:name="_Hlk203117478"/>
      <w:bookmarkEnd w:id="7"/>
      <w:r w:rsidRPr="00092EFE">
        <w:rPr>
          <w:rFonts w:cs="Times New Roman"/>
          <w:color w:val="auto"/>
          <w:sz w:val="28"/>
          <w:lang w:val="nl-NL"/>
        </w:rPr>
        <w:t xml:space="preserve">- Cải tạo bổ sung lại mạch phân quyền khóa Local/ Remote và khóa F79 để điều khiển khóa F79 ON/OFF tại vị trí ngăn lộ. Khai báo cấu hình theo giao thức IEC 61850 trên rơ le, trên máy tính HMI để điều khiển F79 ON/OFF  từ xa tại HMI TBA. </w:t>
      </w:r>
    </w:p>
    <w:p w14:paraId="036026A0" w14:textId="77777777" w:rsidR="00092EFE" w:rsidRPr="00092EFE" w:rsidRDefault="00092EFE" w:rsidP="00092EFE">
      <w:pPr>
        <w:pStyle w:val="Vanban"/>
        <w:spacing w:before="60" w:after="60" w:line="288" w:lineRule="auto"/>
        <w:ind w:firstLine="0"/>
        <w:rPr>
          <w:rFonts w:cs="Times New Roman"/>
          <w:color w:val="auto"/>
          <w:sz w:val="28"/>
          <w:lang w:val="nl-NL"/>
        </w:rPr>
      </w:pPr>
      <w:r w:rsidRPr="00092EFE">
        <w:rPr>
          <w:rFonts w:cs="Times New Roman"/>
          <w:color w:val="auto"/>
          <w:sz w:val="28"/>
          <w:lang w:val="nl-NL"/>
        </w:rPr>
        <w:t>- Khai báo trên máy tính Gateway và Trung tâm điều độ hệ thống điện TP Hà Nội để điều khiển từ Trung tâm điều độ hệ thống điện TP Hà Nội.</w:t>
      </w:r>
    </w:p>
    <w:p w14:paraId="1AB66CB1" w14:textId="77777777" w:rsidR="00092EFE" w:rsidRPr="00092EFE" w:rsidRDefault="00092EFE" w:rsidP="00092EFE">
      <w:pPr>
        <w:pStyle w:val="Vanban"/>
        <w:spacing w:before="60" w:after="60" w:line="288" w:lineRule="auto"/>
        <w:ind w:firstLine="0"/>
        <w:rPr>
          <w:rFonts w:cs="Times New Roman"/>
          <w:color w:val="auto"/>
          <w:sz w:val="28"/>
          <w:lang w:val="nl-NL"/>
        </w:rPr>
      </w:pPr>
      <w:r w:rsidRPr="00092EFE">
        <w:rPr>
          <w:rFonts w:cs="Times New Roman"/>
          <w:color w:val="auto"/>
          <w:sz w:val="28"/>
          <w:lang w:val="nl-NL"/>
        </w:rPr>
        <w:t>- Bổ sung BCU trên cái thanh cái tương ứng làm chức năng điều khiển biến mềm tại các ngăn lộ xuất tuyến để điều khiển ON/OFF chế độ tự đóng lại từ xa tại 05 TBA với 37 ngăn lộ sử dụng rơ le GRE140 của hãng Toshiba (Do role không có biến mềm IEC61850 điều khiển F79) bao gồm E1.28 Phùng Xá, E1.44 Sơn Tây 2, E1.15 Sài Đồng, E1.54 Hòa Lạc, E10.9 Xuân Mai.</w:t>
      </w:r>
    </w:p>
    <w:p w14:paraId="63748E5A" w14:textId="77777777" w:rsidR="00092EFE" w:rsidRPr="00092EFE" w:rsidRDefault="00092EFE" w:rsidP="00092EFE">
      <w:pPr>
        <w:pStyle w:val="Vanban"/>
        <w:spacing w:before="60" w:after="60" w:line="288" w:lineRule="auto"/>
        <w:ind w:firstLine="0"/>
        <w:rPr>
          <w:rFonts w:cs="Times New Roman"/>
          <w:color w:val="auto"/>
          <w:sz w:val="28"/>
          <w:lang w:val="nl-NL"/>
        </w:rPr>
      </w:pPr>
      <w:r w:rsidRPr="00092EFE">
        <w:rPr>
          <w:rFonts w:cs="Times New Roman"/>
          <w:color w:val="auto"/>
          <w:sz w:val="28"/>
          <w:lang w:val="nl-NL"/>
        </w:rPr>
        <w:t>- Cài đặt, cấu hình logic rơle bảo vệ.</w:t>
      </w:r>
    </w:p>
    <w:p w14:paraId="0985FA8D" w14:textId="77777777" w:rsidR="00092EFE" w:rsidRPr="00092EFE" w:rsidRDefault="00092EFE" w:rsidP="00092EFE">
      <w:pPr>
        <w:pStyle w:val="Vanban"/>
        <w:spacing w:before="60" w:after="60" w:line="288" w:lineRule="auto"/>
        <w:ind w:firstLine="0"/>
        <w:rPr>
          <w:rFonts w:cs="Times New Roman"/>
          <w:color w:val="auto"/>
          <w:sz w:val="28"/>
          <w:lang w:val="nl-NL"/>
        </w:rPr>
      </w:pPr>
      <w:r w:rsidRPr="00092EFE">
        <w:rPr>
          <w:rFonts w:cs="Times New Roman"/>
          <w:color w:val="auto"/>
          <w:sz w:val="28"/>
          <w:lang w:val="nl-NL"/>
        </w:rPr>
        <w:t>- Thử nghiệm các tín hiệu điều khiển, bảo vệ, SCADA tại trạm và tại Trung tâm điều khiển xa.</w:t>
      </w:r>
    </w:p>
    <w:bookmarkEnd w:id="8"/>
    <w:p w14:paraId="4C858CA9" w14:textId="28066BD0" w:rsidR="0019000B" w:rsidRPr="00092EFE" w:rsidRDefault="0019000B" w:rsidP="00092EFE">
      <w:pPr>
        <w:spacing w:before="60" w:after="60" w:line="276" w:lineRule="auto"/>
        <w:jc w:val="both"/>
        <w:rPr>
          <w:rFonts w:ascii="Times New Roman" w:eastAsia="Times New Roman" w:hAnsi="Times New Roman" w:cs="Times New Roman"/>
          <w:sz w:val="28"/>
          <w:szCs w:val="28"/>
          <w:lang w:val="es-ES"/>
        </w:rPr>
      </w:pPr>
      <w:r w:rsidRPr="00092EFE">
        <w:rPr>
          <w:rFonts w:ascii="Times New Roman" w:eastAsia="Times New Roman" w:hAnsi="Times New Roman" w:cs="Times New Roman"/>
          <w:b/>
          <w:sz w:val="28"/>
          <w:szCs w:val="28"/>
          <w:lang w:val="es-ES"/>
        </w:rPr>
        <w:t>2. Nguồn vốn:</w:t>
      </w:r>
      <w:r w:rsidRPr="00092EFE">
        <w:rPr>
          <w:rFonts w:ascii="Times New Roman" w:eastAsia="Times New Roman" w:hAnsi="Times New Roman" w:cs="Times New Roman"/>
          <w:sz w:val="28"/>
          <w:szCs w:val="28"/>
          <w:lang w:val="es-ES"/>
        </w:rPr>
        <w:t xml:space="preserve"> </w:t>
      </w:r>
      <w:r w:rsidR="00092EFE">
        <w:rPr>
          <w:rFonts w:ascii="Times New Roman" w:eastAsia="Times New Roman" w:hAnsi="Times New Roman" w:cs="Times New Roman"/>
          <w:sz w:val="28"/>
          <w:szCs w:val="28"/>
          <w:lang w:val="es-ES"/>
        </w:rPr>
        <w:t>Tín dụng thương mại – Khấu hao cơ bản</w:t>
      </w:r>
    </w:p>
    <w:p w14:paraId="3A720BA2" w14:textId="77777777" w:rsidR="0019000B" w:rsidRPr="002542F9" w:rsidRDefault="0019000B" w:rsidP="002542F9">
      <w:pPr>
        <w:spacing w:before="60" w:after="60" w:line="276" w:lineRule="auto"/>
        <w:jc w:val="both"/>
        <w:rPr>
          <w:rFonts w:ascii="Times New Roman" w:eastAsia="Times New Roman" w:hAnsi="Times New Roman" w:cs="Times New Roman"/>
          <w:color w:val="000000" w:themeColor="text1"/>
          <w:sz w:val="28"/>
          <w:szCs w:val="28"/>
          <w:lang w:val="es-ES"/>
        </w:rPr>
      </w:pPr>
      <w:r w:rsidRPr="002542F9">
        <w:rPr>
          <w:rFonts w:ascii="Times New Roman" w:eastAsia="Times New Roman" w:hAnsi="Times New Roman" w:cs="Times New Roman"/>
          <w:b/>
          <w:color w:val="000000" w:themeColor="text1"/>
          <w:sz w:val="28"/>
          <w:szCs w:val="28"/>
          <w:lang w:val="es-ES"/>
        </w:rPr>
        <w:t>3. Cơ quan thực hiện dự án:</w:t>
      </w:r>
      <w:r w:rsidRPr="002542F9">
        <w:rPr>
          <w:rFonts w:ascii="Times New Roman" w:eastAsia="Times New Roman" w:hAnsi="Times New Roman" w:cs="Times New Roman"/>
          <w:color w:val="000000" w:themeColor="text1"/>
          <w:sz w:val="28"/>
          <w:szCs w:val="28"/>
          <w:lang w:val="es-ES"/>
        </w:rPr>
        <w:t xml:space="preserve"> Công ty </w:t>
      </w:r>
      <w:r w:rsidRPr="002542F9">
        <w:rPr>
          <w:rFonts w:ascii="Times New Roman" w:eastAsia="Times New Roman" w:hAnsi="Times New Roman" w:cs="Times New Roman"/>
          <w:color w:val="000000" w:themeColor="text1"/>
          <w:sz w:val="28"/>
          <w:szCs w:val="28"/>
          <w:lang w:val="vi-VN"/>
        </w:rPr>
        <w:t>L</w:t>
      </w:r>
      <w:r w:rsidRPr="002542F9">
        <w:rPr>
          <w:rFonts w:ascii="Times New Roman" w:eastAsia="Times New Roman" w:hAnsi="Times New Roman" w:cs="Times New Roman"/>
          <w:color w:val="000000" w:themeColor="text1"/>
          <w:sz w:val="28"/>
          <w:szCs w:val="28"/>
          <w:lang w:val="es-ES"/>
        </w:rPr>
        <w:t>ưới điện cao thế TP Hà Nội</w:t>
      </w:r>
    </w:p>
    <w:p w14:paraId="44351055" w14:textId="3E5A631B" w:rsidR="0019000B" w:rsidRPr="002542F9" w:rsidRDefault="0019000B" w:rsidP="002542F9">
      <w:pPr>
        <w:spacing w:before="60" w:after="60" w:line="276" w:lineRule="auto"/>
        <w:jc w:val="both"/>
        <w:rPr>
          <w:rFonts w:ascii="Times New Roman" w:eastAsia="Times New Roman" w:hAnsi="Times New Roman" w:cs="Times New Roman"/>
          <w:color w:val="000000" w:themeColor="text1"/>
          <w:sz w:val="28"/>
          <w:szCs w:val="28"/>
          <w:lang w:val="es-ES"/>
        </w:rPr>
      </w:pPr>
      <w:r w:rsidRPr="002542F9">
        <w:rPr>
          <w:rFonts w:ascii="Times New Roman" w:eastAsia="Times New Roman" w:hAnsi="Times New Roman" w:cs="Times New Roman"/>
          <w:b/>
          <w:color w:val="000000" w:themeColor="text1"/>
          <w:sz w:val="28"/>
          <w:szCs w:val="28"/>
          <w:lang w:val="es-ES"/>
        </w:rPr>
        <w:t xml:space="preserve">4. Thời gian thực hiện hợp đồng: </w:t>
      </w:r>
      <w:r w:rsidR="00092EFE">
        <w:rPr>
          <w:rFonts w:ascii="Times New Roman" w:eastAsia="Times New Roman" w:hAnsi="Times New Roman" w:cs="Times New Roman"/>
          <w:color w:val="000000" w:themeColor="text1"/>
          <w:sz w:val="28"/>
          <w:szCs w:val="28"/>
        </w:rPr>
        <w:t>18</w:t>
      </w:r>
      <w:r w:rsidRPr="002542F9">
        <w:rPr>
          <w:rFonts w:ascii="Times New Roman" w:eastAsia="Times New Roman" w:hAnsi="Times New Roman" w:cs="Times New Roman"/>
          <w:color w:val="000000" w:themeColor="text1"/>
          <w:sz w:val="28"/>
          <w:szCs w:val="28"/>
          <w:lang w:val="es-ES"/>
        </w:rPr>
        <w:t>0 ngày, (theo tiến độ thi công xây lắp).</w:t>
      </w:r>
    </w:p>
    <w:p w14:paraId="42C0557C" w14:textId="77777777" w:rsidR="0019000B" w:rsidRPr="002542F9" w:rsidRDefault="0019000B" w:rsidP="002542F9">
      <w:pPr>
        <w:spacing w:before="60" w:after="60" w:line="276" w:lineRule="auto"/>
        <w:jc w:val="both"/>
        <w:rPr>
          <w:rFonts w:ascii="Times New Roman" w:eastAsia="Times New Roman" w:hAnsi="Times New Roman" w:cs="Times New Roman"/>
          <w:b/>
          <w:bCs/>
          <w:color w:val="000000" w:themeColor="text1"/>
          <w:sz w:val="28"/>
          <w:szCs w:val="28"/>
          <w:lang w:val="it-IT"/>
        </w:rPr>
      </w:pPr>
      <w:r w:rsidRPr="002542F9">
        <w:rPr>
          <w:rFonts w:ascii="Times New Roman" w:eastAsia="Times New Roman" w:hAnsi="Times New Roman" w:cs="Times New Roman"/>
          <w:b/>
          <w:color w:val="000000" w:themeColor="text1"/>
          <w:sz w:val="28"/>
          <w:szCs w:val="28"/>
          <w:lang w:val="es-ES"/>
        </w:rPr>
        <w:t>5.</w:t>
      </w:r>
      <w:r w:rsidRPr="002542F9">
        <w:rPr>
          <w:rFonts w:ascii="Times New Roman" w:eastAsia="Times New Roman" w:hAnsi="Times New Roman" w:cs="Times New Roman"/>
          <w:b/>
          <w:bCs/>
          <w:color w:val="000000" w:themeColor="text1"/>
          <w:sz w:val="28"/>
          <w:szCs w:val="28"/>
          <w:lang w:val="it-IT"/>
        </w:rPr>
        <w:t xml:space="preserve"> Nhiệm vụ nhà thầu phải tiến hành trong thời gian thực hiện hợp đồng tư vấn: </w:t>
      </w:r>
    </w:p>
    <w:p w14:paraId="3F861F49" w14:textId="77777777" w:rsidR="00092EFE" w:rsidRDefault="0019000B" w:rsidP="00092EFE">
      <w:pPr>
        <w:spacing w:before="60" w:after="60" w:line="276" w:lineRule="auto"/>
        <w:jc w:val="both"/>
        <w:rPr>
          <w:rFonts w:ascii="Times New Roman" w:eastAsia="Times New Roman" w:hAnsi="Times New Roman" w:cs="Times New Roman"/>
          <w:bCs/>
          <w:sz w:val="28"/>
          <w:szCs w:val="28"/>
          <w:lang w:val="it-IT"/>
        </w:rPr>
      </w:pPr>
      <w:r w:rsidRPr="00092EFE">
        <w:rPr>
          <w:rFonts w:ascii="Times New Roman" w:eastAsia="Times New Roman" w:hAnsi="Times New Roman" w:cs="Times New Roman"/>
          <w:bCs/>
          <w:sz w:val="28"/>
          <w:szCs w:val="28"/>
          <w:lang w:val="it-IT"/>
        </w:rPr>
        <w:t>Nhà thầu phải thực hiện công tác giám sát thi công chủ yếu sau:</w:t>
      </w:r>
      <w:bookmarkStart w:id="9" w:name="_Toc487183971"/>
      <w:bookmarkStart w:id="10" w:name="_Toc488241942"/>
      <w:bookmarkStart w:id="11" w:name="_Toc494791005"/>
      <w:bookmarkStart w:id="12" w:name="_Toc3825890"/>
      <w:bookmarkStart w:id="13" w:name="_Toc487183970"/>
      <w:bookmarkStart w:id="14" w:name="_Toc12030535"/>
      <w:bookmarkStart w:id="15" w:name="_Toc199183616"/>
    </w:p>
    <w:p w14:paraId="79097E36" w14:textId="13C67513" w:rsidR="00092EFE" w:rsidRPr="00092EFE" w:rsidRDefault="00092EFE" w:rsidP="00092EFE">
      <w:pPr>
        <w:spacing w:before="60" w:after="60" w:line="276" w:lineRule="auto"/>
        <w:jc w:val="both"/>
        <w:rPr>
          <w:rFonts w:ascii="Times New Roman" w:eastAsia="Times New Roman" w:hAnsi="Times New Roman" w:cs="Times New Roman"/>
          <w:b/>
          <w:bCs/>
          <w:sz w:val="28"/>
          <w:szCs w:val="28"/>
          <w:lang w:val="it-IT"/>
        </w:rPr>
      </w:pPr>
      <w:r w:rsidRPr="00092EFE">
        <w:rPr>
          <w:b/>
          <w:bCs/>
          <w:sz w:val="28"/>
          <w:lang w:val="pt-BR"/>
        </w:rPr>
        <w:t>T</w:t>
      </w:r>
      <w:r w:rsidRPr="00092EFE">
        <w:rPr>
          <w:rFonts w:ascii="Times New Roman" w:hAnsi="Times New Roman" w:cs="Times New Roman"/>
          <w:b/>
          <w:bCs/>
          <w:sz w:val="28"/>
          <w:szCs w:val="28"/>
          <w:lang w:val="pt-BR"/>
        </w:rPr>
        <w:t>ại TBA 110kV E1.</w:t>
      </w:r>
      <w:bookmarkEnd w:id="14"/>
      <w:r w:rsidRPr="00092EFE">
        <w:rPr>
          <w:rFonts w:ascii="Times New Roman" w:hAnsi="Times New Roman" w:cs="Times New Roman"/>
          <w:b/>
          <w:bCs/>
          <w:sz w:val="28"/>
          <w:szCs w:val="28"/>
          <w:lang w:val="pt-BR"/>
        </w:rPr>
        <w:t>1 Đông Anh</w:t>
      </w:r>
      <w:bookmarkEnd w:id="15"/>
    </w:p>
    <w:p w14:paraId="7C3BCCE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Cấu hình các Virtual Output tương ứng tại phần mềm GATEWAY tại trạm đưa ra các tranh tương ứng dưới dạng nút mềm để thực hiện lệnh điều khiển (F79) ON và OFF đối với mức ngăn lộ</w:t>
      </w:r>
    </w:p>
    <w:p w14:paraId="1D2FF04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5321256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39A51CA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0E487DD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0E109F2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2EB5C91F"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0EF1881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3694A3CD"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16" w:name="_Toc199183617"/>
    </w:p>
    <w:p w14:paraId="45F6637E" w14:textId="7F5CADBC"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E1.16 Nội Bài</w:t>
      </w:r>
      <w:bookmarkEnd w:id="16"/>
    </w:p>
    <w:p w14:paraId="1853BAD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5F34347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70CE331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318BD6F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5CC2D69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39B01BC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34276E5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xml:space="preserve">        + Tại vị trí Remote: Điều khiển mềm khóa chức năng (F79),  qua HMI trạm ở các mức, trung tâm điều khiển.</w:t>
      </w:r>
    </w:p>
    <w:p w14:paraId="67C1353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1428DC2B"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17" w:name="_Toc199183618"/>
    </w:p>
    <w:p w14:paraId="51C72571" w14:textId="2A354C3D" w:rsidR="00092EFE" w:rsidRPr="00092EFE" w:rsidRDefault="00092EFE" w:rsidP="00092EFE">
      <w:pPr>
        <w:pStyle w:val="Vanban"/>
        <w:ind w:firstLine="0"/>
        <w:rPr>
          <w:rFonts w:cs="Times New Roman"/>
          <w:b/>
          <w:bCs w:val="0"/>
          <w:color w:val="auto"/>
          <w:sz w:val="28"/>
        </w:rPr>
      </w:pPr>
      <w:r>
        <w:rPr>
          <w:rFonts w:cs="Times New Roman"/>
          <w:b/>
          <w:bCs w:val="0"/>
          <w:color w:val="auto"/>
          <w:sz w:val="28"/>
          <w:lang w:val="pt-BR"/>
        </w:rPr>
        <w:t>T</w:t>
      </w:r>
      <w:r w:rsidRPr="00092EFE">
        <w:rPr>
          <w:rFonts w:cs="Times New Roman"/>
          <w:b/>
          <w:bCs w:val="0"/>
          <w:color w:val="auto"/>
          <w:sz w:val="28"/>
          <w:lang w:val="pt-BR"/>
        </w:rPr>
        <w:t>ại TBA 110kV E1.24 Hải Bối</w:t>
      </w:r>
      <w:bookmarkEnd w:id="17"/>
    </w:p>
    <w:p w14:paraId="5FF4535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3B2F058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15F3F7B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4B7301F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1620574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71C1D94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34B9240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3DA7F30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3E5E3984"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18" w:name="_Toc199183619"/>
    </w:p>
    <w:p w14:paraId="44BBF489" w14:textId="5A1B9C86"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lang w:val="pt-BR"/>
        </w:rPr>
        <w:t>T</w:t>
      </w:r>
      <w:r w:rsidRPr="00092EFE">
        <w:rPr>
          <w:rFonts w:cs="Times New Roman"/>
          <w:b/>
          <w:bCs w:val="0"/>
          <w:color w:val="auto"/>
          <w:sz w:val="28"/>
          <w:lang w:val="pt-BR"/>
        </w:rPr>
        <w:t>ại TBA 110kV E1.36 Quang Minh</w:t>
      </w:r>
      <w:bookmarkEnd w:id="18"/>
    </w:p>
    <w:p w14:paraId="79A0FBB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2FE5946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157B86F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Cấu hình gom biến IEC 61850 qua phần mềm GATEWAY ở toàn bộ thanh cái về 01 biến điều khiển ở mức toàn bộ trạm.</w:t>
      </w:r>
    </w:p>
    <w:p w14:paraId="3EF49CA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49296E2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5572D72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31B5EED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2B98232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0A556E79"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19" w:name="_Toc199183620"/>
    </w:p>
    <w:p w14:paraId="74909CF0" w14:textId="4BCAA0E4"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lang w:val="pt-BR"/>
        </w:rPr>
        <w:t>T</w:t>
      </w:r>
      <w:r w:rsidRPr="00092EFE">
        <w:rPr>
          <w:rFonts w:cs="Times New Roman"/>
          <w:b/>
          <w:bCs w:val="0"/>
          <w:color w:val="auto"/>
          <w:sz w:val="28"/>
          <w:lang w:val="pt-BR"/>
        </w:rPr>
        <w:t>ại TBA 110kV E1.41 Mai Lâm</w:t>
      </w:r>
      <w:bookmarkEnd w:id="19"/>
    </w:p>
    <w:p w14:paraId="6AE1929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6AC2220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34A0E2D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1B2AA8E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4E9E36C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26A8451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207034B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0BA224E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68329FE9"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20" w:name="_Toc199183621"/>
    </w:p>
    <w:p w14:paraId="2EB424BC" w14:textId="6459FEB5"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lang w:val="pt-BR"/>
        </w:rPr>
        <w:t>T</w:t>
      </w:r>
      <w:r w:rsidRPr="00092EFE">
        <w:rPr>
          <w:rFonts w:cs="Times New Roman"/>
          <w:b/>
          <w:bCs w:val="0"/>
          <w:color w:val="auto"/>
          <w:sz w:val="28"/>
          <w:lang w:val="pt-BR"/>
        </w:rPr>
        <w:t>ại TBA 110kV E1.42 Sân Bay Nội Bài</w:t>
      </w:r>
      <w:bookmarkEnd w:id="20"/>
    </w:p>
    <w:p w14:paraId="4FF20BC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Cấu hình các Virtual Output tương ứng tại phần mềm GATEWAY tại trạm đưa ra các tranh tương ứng dưới dạng nút mềm để thực hiện lệnh điều khiển (F79) ON và OFF đối với mức ngăn lộ.</w:t>
      </w:r>
    </w:p>
    <w:p w14:paraId="13B99B3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52847E5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3FEFEF5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72BE336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05C7AD6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5852E82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7FA12DC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58EBD345"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21" w:name="_Toc199183622"/>
    </w:p>
    <w:p w14:paraId="1D5A24F8" w14:textId="6A14E0E5"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E1.49 NC Đông Anh</w:t>
      </w:r>
      <w:bookmarkEnd w:id="21"/>
    </w:p>
    <w:p w14:paraId="264909A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5B02F63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1BABC96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285A948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3601525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6BC0B62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5B18311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xml:space="preserve">        + Tại vị trí Remote: Điều khiển mềm khóa chức năng (F79),  qua HMI trạm ở các mức, trung tâm điều khiển.</w:t>
      </w:r>
    </w:p>
    <w:p w14:paraId="4A1FE0D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153F19EF"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22" w:name="_Toc199183623"/>
    </w:p>
    <w:p w14:paraId="1319315B" w14:textId="13113E8E"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 xml:space="preserve">Tại </w:t>
      </w:r>
      <w:r w:rsidRPr="00092EFE">
        <w:rPr>
          <w:rFonts w:cs="Times New Roman"/>
          <w:b/>
          <w:bCs w:val="0"/>
          <w:color w:val="auto"/>
          <w:sz w:val="28"/>
          <w:lang w:val="pt-BR"/>
        </w:rPr>
        <w:t>TBA 110kV E1.7 Sơn Tây</w:t>
      </w:r>
      <w:bookmarkEnd w:id="22"/>
    </w:p>
    <w:p w14:paraId="4887311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0573590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352B76A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5F73A9F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734CB65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60FBC4E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35BDACA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4895819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4A728834"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23" w:name="_Toc199183624"/>
    </w:p>
    <w:p w14:paraId="618AE8D2" w14:textId="61C9CF0E"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lang w:val="pt-BR"/>
        </w:rPr>
        <w:t>T</w:t>
      </w:r>
      <w:r w:rsidRPr="00092EFE">
        <w:rPr>
          <w:rFonts w:cs="Times New Roman"/>
          <w:b/>
          <w:bCs w:val="0"/>
          <w:color w:val="auto"/>
          <w:sz w:val="28"/>
          <w:lang w:val="pt-BR"/>
        </w:rPr>
        <w:t>ại TBA 110kV E1.28 Phùng Xá</w:t>
      </w:r>
      <w:bookmarkEnd w:id="23"/>
    </w:p>
    <w:p w14:paraId="2912AE8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01 BCU lắp đặt trên cái thanh cái C41 làm chức năng điều khiển biến mềm tại các ngăn lộ xuất tuyến để điều khiển ON/OFF chế độ tự đóng lại từ xa.</w:t>
      </w:r>
    </w:p>
    <w:p w14:paraId="4CBD927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07 role Lockout F86 cho các ngăn lộ đang sử dụng role GRE140 của hãng Toshiba (do role không cấu hình được logic biến mềm F86).</w:t>
      </w:r>
    </w:p>
    <w:p w14:paraId="1FA9700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07 nút nhấn reset/lockout cho các ngăn lộ đang sử dụng role GRE140 của hãng Toshiba.</w:t>
      </w:r>
    </w:p>
    <w:p w14:paraId="423C3D6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Cấu hình các Virtual Output tương ứng tại phần mềm GATEWAY tại trạm đưa ra các tranh tương ứng dưới dạng nút mềm để thực hiện lệnh điều khiển (F79) ON và OFF đối với mức ngăn lộ.</w:t>
      </w:r>
    </w:p>
    <w:p w14:paraId="1C0C3F0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1CD9F81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71100F7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102EBC3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6BF6B42F"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726B701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1EB8673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235BA33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6A723990"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24" w:name="_Toc199183625"/>
    </w:p>
    <w:p w14:paraId="35F80405" w14:textId="03500DF6"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lang w:val="pt-BR"/>
        </w:rPr>
        <w:t>T</w:t>
      </w:r>
      <w:r w:rsidRPr="00092EFE">
        <w:rPr>
          <w:rFonts w:cs="Times New Roman"/>
          <w:b/>
          <w:bCs w:val="0"/>
          <w:color w:val="auto"/>
          <w:sz w:val="28"/>
          <w:lang w:val="pt-BR"/>
        </w:rPr>
        <w:t>ại TBA 110kV E1.44 Sơn Tây 2</w:t>
      </w:r>
      <w:bookmarkEnd w:id="24"/>
    </w:p>
    <w:p w14:paraId="06BEFCA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04 BCU trên cái thanh cái tương ứng C41, C42, C31, C32 làm chức năng điều khiển biến mềm tại các ngăn lộ xuất tuyến để điều khiển ON/OFF chế độ tự đóng lại từ xa tại</w:t>
      </w:r>
    </w:p>
    <w:p w14:paraId="67EF350F"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24 role Lockout F86 cho các ngăn lộ đang sử dụng role GRE140 của hãng Toshiba (do role không cấu hình được logic biến mềm F86).</w:t>
      </w:r>
    </w:p>
    <w:p w14:paraId="5ED3689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24 nút nhấn reset/lockout cho các ngăn lộ đang sử dụng role GRE140 của hãng Toshiba.</w:t>
      </w:r>
    </w:p>
    <w:p w14:paraId="6F60A1D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Cấu hình các Virtual Output tương ứng tại phần mềm GATEWAY tại trạm đưa ra các tranh tương ứng dưới dạng nút mềm để thực hiện lệnh điều khiển (F79) ON và OFF đối với mức ngăn lộ</w:t>
      </w:r>
    </w:p>
    <w:p w14:paraId="692E141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27C5A5C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64757A9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09ECCEA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5CC056F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59D56FC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6C2E705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44839CB4"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25" w:name="_Toc199183626"/>
    </w:p>
    <w:p w14:paraId="2146F970" w14:textId="38B1CB04"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lang w:val="pt-BR"/>
        </w:rPr>
        <w:t>T</w:t>
      </w:r>
      <w:r w:rsidRPr="00092EFE">
        <w:rPr>
          <w:rFonts w:cs="Times New Roman"/>
          <w:b/>
          <w:bCs w:val="0"/>
          <w:color w:val="auto"/>
          <w:sz w:val="28"/>
          <w:lang w:val="pt-BR"/>
        </w:rPr>
        <w:t>ại TBA 110kV E1.48 Quốc Oai</w:t>
      </w:r>
      <w:bookmarkEnd w:id="25"/>
    </w:p>
    <w:p w14:paraId="3ADC098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2665DFE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2D4B575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3E61935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405D82E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5E74017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2369A78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xml:space="preserve">        + Tại vị trí Remote: Điều khiển mềm khóa chức năng (F79),  qua HMI trạm ở các mức, trung tâm điều khiển.</w:t>
      </w:r>
    </w:p>
    <w:p w14:paraId="274D73D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3B7D5F6F"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26" w:name="_Toc199183627"/>
    </w:p>
    <w:p w14:paraId="1F0C9CB2" w14:textId="7A98A1DE"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lang w:val="pt-BR"/>
        </w:rPr>
        <w:t>T</w:t>
      </w:r>
      <w:r w:rsidRPr="00092EFE">
        <w:rPr>
          <w:rFonts w:cs="Times New Roman"/>
          <w:b/>
          <w:bCs w:val="0"/>
          <w:color w:val="auto"/>
          <w:sz w:val="28"/>
          <w:lang w:val="pt-BR"/>
        </w:rPr>
        <w:t>ại TBA 110kV E1.53 Ba Vì</w:t>
      </w:r>
      <w:bookmarkEnd w:id="26"/>
    </w:p>
    <w:p w14:paraId="41E4120F"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6595A88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396F568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7F56585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2E872A3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126C481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5F1683B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7DC7791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5C6295FD"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27" w:name="_Toc199183628"/>
    </w:p>
    <w:p w14:paraId="044F6A8E" w14:textId="4D21021F"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E1.54 Hòa Lạc</w:t>
      </w:r>
      <w:bookmarkEnd w:id="27"/>
    </w:p>
    <w:p w14:paraId="75B76EE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01 BCU trên cái thanh cái C31 tương ứng làm chức năng điều khiển biến mềm tại các ngăn lộ xuất tuyến để điều khiển ON/OFF chế độ tự đóng lại từ xa.</w:t>
      </w:r>
    </w:p>
    <w:p w14:paraId="192658E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03 role Lockout F86 cho các ngăn lộ đang sử dụng role GRE140 của hãng Toshiba (do role không cấu hình được logic biến mềm F86).</w:t>
      </w:r>
    </w:p>
    <w:p w14:paraId="6F2E612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Bổ sung 03 nút nhấn reset/lockout cho các ngăn lộ đang sử dụng role GRE140 của hãng Toshiba.</w:t>
      </w:r>
    </w:p>
    <w:p w14:paraId="6152D67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41FA41E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38BF67B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21FA38F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1768F82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310503D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28719C9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298FF60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6CC1FB21"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28" w:name="_Toc199183629"/>
    </w:p>
    <w:p w14:paraId="00CD8133" w14:textId="68CC1487"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E10.6 Phúc Thọ</w:t>
      </w:r>
      <w:bookmarkEnd w:id="28"/>
    </w:p>
    <w:p w14:paraId="66E234A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0F09D9B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07F0E1A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3F0E47D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21E60FF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11FE636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xml:space="preserve">        + Tại vị trí Local: Có thể điều khiển tại vị trí khóa cứng kịp thời khi mạch điều khiển mềm gặp bất thường không điều khiển được.</w:t>
      </w:r>
    </w:p>
    <w:p w14:paraId="6738FC0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1029719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7930BDA8"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29" w:name="_Toc199183630"/>
    </w:p>
    <w:p w14:paraId="23E92906" w14:textId="5DE8D0D6"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E1.31 Trôi</w:t>
      </w:r>
      <w:bookmarkEnd w:id="29"/>
    </w:p>
    <w:p w14:paraId="42D7954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6386DDA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47F1F1C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27D4921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20F65F4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26B2844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2989954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1E3167F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33FF1D46"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30" w:name="_Toc199183631"/>
    </w:p>
    <w:p w14:paraId="690E2447" w14:textId="5D12DD7F"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E1.37 Bắc An Khánh</w:t>
      </w:r>
      <w:bookmarkEnd w:id="30"/>
    </w:p>
    <w:p w14:paraId="5E92B59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3D4D877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Cấu hình gom biến IEC 61850 qua phần mềm GATEWAY tại trạm ở các ngăn lộ trung thế tương ứng các thanh cái về 01 biến điều khiển ở mức thanh cái.</w:t>
      </w:r>
    </w:p>
    <w:p w14:paraId="62520A9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006D051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7169331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6BD9331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068936C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590604F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732BC33D"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31" w:name="_Toc199183632"/>
    </w:p>
    <w:p w14:paraId="15EBAE18" w14:textId="70EDF6A4"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E1.56 Phùng</w:t>
      </w:r>
      <w:bookmarkEnd w:id="31"/>
    </w:p>
    <w:p w14:paraId="0D828E4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6498550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4302488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49A5473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64AA29E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6F17493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6B6137F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0BAE0A4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0887775E" w14:textId="77777777" w:rsidR="00092EFE" w:rsidRDefault="00092EFE" w:rsidP="00092EFE">
      <w:pPr>
        <w:pStyle w:val="Vanban"/>
        <w:ind w:firstLine="0"/>
        <w:rPr>
          <w:rFonts w:cs="Times New Roman"/>
          <w:color w:val="auto"/>
          <w:sz w:val="28"/>
        </w:rPr>
      </w:pPr>
      <w:r w:rsidRPr="00092EFE">
        <w:rPr>
          <w:rFonts w:cs="Times New Roman"/>
          <w:color w:val="auto"/>
          <w:sz w:val="28"/>
        </w:rPr>
        <w:lastRenderedPageBreak/>
        <w:t>- Đấu nối mạch cứng từ output của rơle ngăn lộ xuất tuyến vào input khóa F86.</w:t>
      </w:r>
      <w:bookmarkStart w:id="32" w:name="_Toc199183633"/>
    </w:p>
    <w:p w14:paraId="0D96E349" w14:textId="4FFB03E0"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E1.32 Thường Tín</w:t>
      </w:r>
      <w:bookmarkEnd w:id="32"/>
    </w:p>
    <w:p w14:paraId="709A2BA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65889D9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4512D5D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7EA1879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15DBB5C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28DA3C6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574B5D4F"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0147742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03CDD217"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33" w:name="_Toc199183634"/>
    </w:p>
    <w:p w14:paraId="77D61419" w14:textId="0A0162B9"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E1.39 Thanh Oai</w:t>
      </w:r>
      <w:bookmarkEnd w:id="33"/>
    </w:p>
    <w:p w14:paraId="6ACDE83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7851B7F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720BEEB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4ED2279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6F46AE5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059B269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xml:space="preserve">        + Tại vị trí Local: Có thể điều khiển tại vị trí khóa cứng kịp thời khi mạch điều khiển mềm gặp bất thường không điều khiển được.</w:t>
      </w:r>
    </w:p>
    <w:p w14:paraId="2C23059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569AD3F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2CDA0818"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34" w:name="_Toc199183635"/>
    </w:p>
    <w:p w14:paraId="40FCCCC0" w14:textId="43755131"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E1.58 Phú Xuyên</w:t>
      </w:r>
      <w:bookmarkEnd w:id="34"/>
    </w:p>
    <w:p w14:paraId="3D47A6E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00DB053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6D64279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3650659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45560FA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11A40DB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5DAE928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0D37FA3F"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0174BBFB"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35" w:name="_Toc199183636"/>
    </w:p>
    <w:p w14:paraId="75CF61C8" w14:textId="765C2E20"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E1.62 Ngọc Hồi</w:t>
      </w:r>
      <w:bookmarkEnd w:id="35"/>
    </w:p>
    <w:p w14:paraId="2FE732D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53970FD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Cấu hình gom biến IEC 61850 qua phần mềm GATEWAY tại trạm ở các ngăn lộ trung thế tương ứng các thanh cái về 01 biến điều khiển ở mức thanh cái.</w:t>
      </w:r>
    </w:p>
    <w:p w14:paraId="654796D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06730AA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066D74C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3024C4C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0D9E477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0C2837B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6B6B9363"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36" w:name="_Toc199183637"/>
    </w:p>
    <w:p w14:paraId="097733E2" w14:textId="190223C5"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E1.64 Hồ Yên Sở</w:t>
      </w:r>
      <w:bookmarkEnd w:id="36"/>
    </w:p>
    <w:p w14:paraId="3D0E1A6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6116B45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3F110A7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0BCADB5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004E1C6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4FA3ABC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5501B26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3D26221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40AF004F" w14:textId="77777777" w:rsidR="00092EFE" w:rsidRDefault="00092EFE" w:rsidP="00092EFE">
      <w:pPr>
        <w:pStyle w:val="Vanban"/>
        <w:ind w:firstLine="0"/>
        <w:rPr>
          <w:rFonts w:cs="Times New Roman"/>
          <w:color w:val="auto"/>
          <w:sz w:val="28"/>
        </w:rPr>
      </w:pPr>
      <w:r w:rsidRPr="00092EFE">
        <w:rPr>
          <w:rFonts w:cs="Times New Roman"/>
          <w:color w:val="auto"/>
          <w:sz w:val="28"/>
        </w:rPr>
        <w:lastRenderedPageBreak/>
        <w:t>- Đấu nối mạch cứng từ output của rơle ngăn lộ xuất tuyến vào input khóa F86.</w:t>
      </w:r>
      <w:bookmarkStart w:id="37" w:name="_Toc199183638"/>
    </w:p>
    <w:p w14:paraId="5F5ECB5B" w14:textId="14ABB9D5"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E1.66 Mỹ Đức</w:t>
      </w:r>
      <w:bookmarkEnd w:id="37"/>
    </w:p>
    <w:p w14:paraId="52AC5AC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392302F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0F34CD6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77B92AA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15A55B8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03B3FE7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2B35E13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4D0DC77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50317368"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38" w:name="_Toc199183639"/>
    </w:p>
    <w:p w14:paraId="41880F38" w14:textId="14252CBC"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E10.2 Vân Đình</w:t>
      </w:r>
      <w:bookmarkEnd w:id="38"/>
    </w:p>
    <w:p w14:paraId="1BBCAF9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30A9CC7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7D15AE1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43C3D54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4AD9346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09BBE45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xml:space="preserve">        + Tại vị trí Local: Có thể điều khiển tại vị trí khóa cứng kịp thời khi mạch điều khiển mềm gặp bất thường không điều khiển được.</w:t>
      </w:r>
    </w:p>
    <w:p w14:paraId="08342C7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549B581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1546FEBE"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39" w:name="_Toc199183640"/>
    </w:p>
    <w:p w14:paraId="11183D8D" w14:textId="5FA770A0"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E104 Tía</w:t>
      </w:r>
      <w:bookmarkEnd w:id="39"/>
    </w:p>
    <w:p w14:paraId="69FE072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5164BD6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20C303A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746F81A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74CD735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08CE360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69FAB22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62CD2442" w14:textId="77777777" w:rsid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bookmarkStart w:id="40" w:name="_Toc199183641"/>
    </w:p>
    <w:p w14:paraId="345D2E9F" w14:textId="72F4ECB6"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E1.15 Sài Đồng</w:t>
      </w:r>
      <w:bookmarkEnd w:id="40"/>
    </w:p>
    <w:p w14:paraId="75D2488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Thay thế 01 rơ le quá dòng F50 hiện trạng tại ngăn lộ xuất tuyến 481 để điều khiển ON/OFF chế độ tự đóng lại từ xa tại trạm mà đang sử dụng rơ le GRE140 của hãng Toshiba (Do role không có biến mềm IEC61850 điều khiển F79) bằng hợp bộ bảo vệ quá dòng có hướng kèm điều khiển mức ngăn kỹ thuật số tích hợp các chức năng sau:</w:t>
      </w:r>
    </w:p>
    <w:p w14:paraId="1F362B4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Bảo vệ quá dòng và quá dòng chạm đất có hướng (67/67N).</w:t>
      </w:r>
    </w:p>
    <w:p w14:paraId="7C28205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Bảo vệ quá dòng &amp; quá dòng chạm đất cắt nhanh và có thời gian -F50/51 &amp; F50/51N.</w:t>
      </w:r>
    </w:p>
    <w:p w14:paraId="2A6D444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Bảo vệ chống hư hỏng máy cắt -F50BF.</w:t>
      </w:r>
    </w:p>
    <w:p w14:paraId="3CE14B1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Bảo vệ sa thải phụ tải theo tần số (81).</w:t>
      </w:r>
    </w:p>
    <w:p w14:paraId="2A0B398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Bảo vệ chống hư hỏng máy cắt -50BF.</w:t>
      </w:r>
    </w:p>
    <w:p w14:paraId="0BABC1E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Bảo vệ điện áp cao (59).</w:t>
      </w:r>
    </w:p>
    <w:p w14:paraId="573A48B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Bảo vệ kém áp (27).</w:t>
      </w:r>
    </w:p>
    <w:p w14:paraId="72040B6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Bảo vệ tự động đóng lặp lại (79)</w:t>
      </w:r>
    </w:p>
    <w:p w14:paraId="2036BC2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Bảo vệ quá dòng thứ tự nghịch (F46)</w:t>
      </w:r>
    </w:p>
    <w:p w14:paraId="6EDDB5B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Bảo vệ phát hiện đứt dây dẫn (46BC)</w:t>
      </w:r>
    </w:p>
    <w:p w14:paraId="4A91A74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Giám sát mạch cắt -F74.</w:t>
      </w:r>
    </w:p>
    <w:p w14:paraId="50CBB28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Rơ le lockout –F86.</w:t>
      </w:r>
    </w:p>
    <w:p w14:paraId="318BB29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Ghi sự cố -FR.</w:t>
      </w:r>
    </w:p>
    <w:p w14:paraId="574E24E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Điều khiển mức ngăn (BCU).</w:t>
      </w:r>
    </w:p>
    <w:p w14:paraId="6BEA0BD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01 role Lockout F86 cho các ngăn lộ đang sử dụng role GRE140 của hãng Toshiba (do role không cấu hình được logic biến mềm F86).</w:t>
      </w:r>
    </w:p>
    <w:p w14:paraId="0CD59FE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01 nút nhấn reset/lockout cho các ngăn lộ đang sử dụng role GRE140 của hãng Toshiba.</w:t>
      </w:r>
    </w:p>
    <w:p w14:paraId="7A646EE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79FF9C2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5E15CD3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056FBE5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2AE5918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440DC3C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xml:space="preserve">        + Tại vị trí Local: Có thể điều khiển tại vị trí khóa cứng kịp thời khi mạch điều khiển mềm gặp bất thường không điều khiển được.</w:t>
      </w:r>
    </w:p>
    <w:p w14:paraId="5F1CCFA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6F565CF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0C6152B8"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41" w:name="_Toc199183642"/>
    </w:p>
    <w:p w14:paraId="4C903A70" w14:textId="0CAF0B61"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E1.38 Gia Lâm 2</w:t>
      </w:r>
      <w:bookmarkEnd w:id="41"/>
    </w:p>
    <w:p w14:paraId="541EBEF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3A8FFEB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412C74A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6184C66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3DBCF23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14A48DF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07E7AEE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5E2D89C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4B7A3899"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42" w:name="_Toc199183643"/>
    </w:p>
    <w:p w14:paraId="2AB1A8AD" w14:textId="2ADA24F8"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E1.59 Sài Đồng 2</w:t>
      </w:r>
      <w:bookmarkEnd w:id="42"/>
    </w:p>
    <w:p w14:paraId="7CA0CF0F"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403466F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Cấu hình gom biến IEC 61850 qua phần mềm GATEWAY tại trạm ở các ngăn lộ trung thế tương ứng các thanh cái về 01 biến điều khiển ở mức thanh cái.</w:t>
      </w:r>
    </w:p>
    <w:p w14:paraId="355ED697"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125B35E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50307B1F"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6EF02CA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0EEECF94"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7A9E157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0646920C"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43" w:name="_Toc199183644"/>
    </w:p>
    <w:p w14:paraId="058CD5F5" w14:textId="5C5D9B24"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E1.10 Văn Điển</w:t>
      </w:r>
      <w:bookmarkEnd w:id="43"/>
    </w:p>
    <w:p w14:paraId="06F8D3C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12E2110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05B3095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4079138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7FEE4D1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740FAC7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1859287B"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2F72ADE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11539DAF" w14:textId="77777777" w:rsidR="00092EFE" w:rsidRDefault="00092EFE" w:rsidP="00092EFE">
      <w:pPr>
        <w:pStyle w:val="Vanban"/>
        <w:ind w:firstLine="0"/>
        <w:rPr>
          <w:rFonts w:cs="Times New Roman"/>
          <w:color w:val="auto"/>
          <w:sz w:val="28"/>
        </w:rPr>
      </w:pPr>
      <w:r w:rsidRPr="00092EFE">
        <w:rPr>
          <w:rFonts w:cs="Times New Roman"/>
          <w:color w:val="auto"/>
          <w:sz w:val="28"/>
        </w:rPr>
        <w:lastRenderedPageBreak/>
        <w:t>- Đấu nối mạch cứng từ output của rơle ngăn lộ xuất tuyến vào input khóa F86.</w:t>
      </w:r>
      <w:bookmarkStart w:id="44" w:name="_Toc199183645"/>
    </w:p>
    <w:p w14:paraId="09D41A9A" w14:textId="4FD503FC"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E1.51 Phú Nghĩa</w:t>
      </w:r>
      <w:bookmarkEnd w:id="44"/>
    </w:p>
    <w:p w14:paraId="290D408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7C71C99E"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tại trạm ở các ngăn lộ trung thế tương ứng các thanh cái về 01 biến điều khiển ở mức thanh cái.</w:t>
      </w:r>
    </w:p>
    <w:p w14:paraId="3450AA4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15A17DF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6F6A8FE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6620421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7E94B28A"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299242D5"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24B1B704" w14:textId="77777777" w:rsid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bookmarkStart w:id="45" w:name="_Toc199183646"/>
    </w:p>
    <w:p w14:paraId="7A2CAFC6" w14:textId="50C6E274" w:rsidR="00092EFE" w:rsidRPr="00092EFE" w:rsidRDefault="00092EFE" w:rsidP="00092EFE">
      <w:pPr>
        <w:pStyle w:val="Vanban"/>
        <w:ind w:firstLine="0"/>
        <w:rPr>
          <w:rFonts w:cs="Times New Roman"/>
          <w:b/>
          <w:bCs w:val="0"/>
          <w:color w:val="auto"/>
          <w:sz w:val="28"/>
        </w:rPr>
      </w:pPr>
      <w:r w:rsidRPr="00092EFE">
        <w:rPr>
          <w:rFonts w:cs="Times New Roman"/>
          <w:b/>
          <w:bCs w:val="0"/>
          <w:color w:val="auto"/>
          <w:sz w:val="28"/>
        </w:rPr>
        <w:t>T</w:t>
      </w:r>
      <w:r w:rsidRPr="00092EFE">
        <w:rPr>
          <w:rFonts w:cs="Times New Roman"/>
          <w:b/>
          <w:bCs w:val="0"/>
          <w:color w:val="auto"/>
          <w:sz w:val="28"/>
          <w:lang w:val="pt-BR"/>
        </w:rPr>
        <w:t>ại TBA 110kV E10.9 Xuân Mai</w:t>
      </w:r>
      <w:bookmarkEnd w:id="45"/>
    </w:p>
    <w:p w14:paraId="1F603B3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01 BCU trên cái thanh cái C31 tương ứng làm chức năng điều khiển biến mềm tại các ngăn lộ xuất tuyến để điều khiển ON/OFF chế độ tự đóng lại từ xa.</w:t>
      </w:r>
    </w:p>
    <w:p w14:paraId="49CD53D3"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02 role Lockout F86 cho các ngăn lộ đang sử dụng role GRE140 của hãng Toshiba (do role không cấu hình được logic biến mềm F86).</w:t>
      </w:r>
    </w:p>
    <w:p w14:paraId="65159620"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Bổ sung 02 nút nhấn reset/lockout cho các ngăn lộ đang sử dụng role GRE140 của hãng Toshiba.</w:t>
      </w:r>
    </w:p>
    <w:p w14:paraId="082D269D"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các Virtual Output tương ứng tại phần mềm GATEWAY tại trạm đưa ra các tranh tương ứng dưới dạng nút mềm để thực hiện lệnh điều khiển (F79) ON và OFF đối với mức ngăn lộ.</w:t>
      </w:r>
    </w:p>
    <w:p w14:paraId="472F1878"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lastRenderedPageBreak/>
        <w:t>- Cấu hình gom biến IEC 61850 qua phần mềm GATEWAY tại trạm ở các ngăn lộ trung thế tương ứng các thanh cái về 01 biến điều khiển ở mức thanh cái.</w:t>
      </w:r>
    </w:p>
    <w:p w14:paraId="74CA9FB6"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gom biến IEC 61850 qua phần mềm GATEWAY ở toàn bộ thanh cái về 01 biến điều khiển ở mức toàn bộ trạm.</w:t>
      </w:r>
    </w:p>
    <w:p w14:paraId="1C5E0D71"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thêm đèn Led trạng thái ON/OFF AR trên mặt của các role trung thế.</w:t>
      </w:r>
    </w:p>
    <w:p w14:paraId="5F36797F"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Vẫn giữ nguyên mạch điều khiển khóa (F79) ở 2 mức:</w:t>
      </w:r>
    </w:p>
    <w:p w14:paraId="47DFE7FC"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Local: Có thể điều khiển tại vị trí khóa cứng kịp thời khi mạch điều khiển mềm gặp bất thường không điều khiển được.</w:t>
      </w:r>
    </w:p>
    <w:p w14:paraId="73D3892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xml:space="preserve">        + Tại vị trí Remote: Điều khiển mềm khóa chức năng (F79),  qua HMI trạm ở các mức, trung tâm điều khiển.</w:t>
      </w:r>
    </w:p>
    <w:p w14:paraId="1540CE59"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Cấu hình, logic biến mềm F86 tương ứng cấp điều khiển Block AR, khai báo biến reset lockout từ xa tại phần mềm máy tính Gateway.</w:t>
      </w:r>
    </w:p>
    <w:p w14:paraId="7238DC82" w14:textId="77777777" w:rsidR="00092EFE" w:rsidRPr="00092EFE" w:rsidRDefault="00092EFE" w:rsidP="00092EFE">
      <w:pPr>
        <w:pStyle w:val="Vanban"/>
        <w:ind w:firstLine="0"/>
        <w:rPr>
          <w:rFonts w:cs="Times New Roman"/>
          <w:color w:val="auto"/>
          <w:sz w:val="28"/>
        </w:rPr>
      </w:pPr>
      <w:r w:rsidRPr="00092EFE">
        <w:rPr>
          <w:rFonts w:cs="Times New Roman"/>
          <w:color w:val="auto"/>
          <w:sz w:val="28"/>
        </w:rPr>
        <w:t>- Đấu nối mạch cứng từ output của rơle ngăn lộ xuất tuyến vào input khóa F86.</w:t>
      </w:r>
    </w:p>
    <w:bookmarkEnd w:id="9"/>
    <w:bookmarkEnd w:id="10"/>
    <w:bookmarkEnd w:id="11"/>
    <w:bookmarkEnd w:id="12"/>
    <w:bookmarkEnd w:id="13"/>
    <w:p w14:paraId="5DA934A9" w14:textId="7472023B" w:rsidR="0019000B" w:rsidRPr="002542F9" w:rsidRDefault="00081770" w:rsidP="002542F9">
      <w:pPr>
        <w:spacing w:before="60" w:after="60" w:line="276" w:lineRule="auto"/>
        <w:jc w:val="both"/>
        <w:rPr>
          <w:rFonts w:ascii="Times New Roman" w:eastAsia="Times New Roman" w:hAnsi="Times New Roman" w:cs="Times New Roman"/>
          <w:b/>
          <w:color w:val="000000" w:themeColor="text1"/>
          <w:sz w:val="28"/>
          <w:szCs w:val="28"/>
          <w:lang w:val="es-ES"/>
        </w:rPr>
      </w:pPr>
      <w:r w:rsidRPr="002542F9">
        <w:rPr>
          <w:rFonts w:ascii="Times New Roman" w:eastAsia="Times New Roman" w:hAnsi="Times New Roman" w:cs="Times New Roman"/>
          <w:b/>
          <w:bCs/>
          <w:color w:val="000000" w:themeColor="text1"/>
          <w:spacing w:val="-12"/>
          <w:sz w:val="28"/>
          <w:szCs w:val="28"/>
          <w:lang w:val="it-IT"/>
        </w:rPr>
        <w:t>6</w:t>
      </w:r>
      <w:r w:rsidR="0019000B" w:rsidRPr="002542F9">
        <w:rPr>
          <w:rFonts w:ascii="Times New Roman" w:eastAsia="Times New Roman" w:hAnsi="Times New Roman" w:cs="Times New Roman"/>
          <w:b/>
          <w:bCs/>
          <w:color w:val="000000" w:themeColor="text1"/>
          <w:spacing w:val="-12"/>
          <w:sz w:val="28"/>
          <w:szCs w:val="28"/>
          <w:lang w:val="it-IT"/>
        </w:rPr>
        <w:t xml:space="preserve">. </w:t>
      </w:r>
      <w:r w:rsidR="0019000B" w:rsidRPr="002542F9">
        <w:rPr>
          <w:rFonts w:ascii="Times New Roman" w:eastAsia="Times New Roman" w:hAnsi="Times New Roman" w:cs="Times New Roman"/>
          <w:b/>
          <w:bCs/>
          <w:color w:val="000000" w:themeColor="text1"/>
          <w:sz w:val="28"/>
          <w:szCs w:val="28"/>
          <w:lang w:val="it-IT"/>
        </w:rPr>
        <w:t xml:space="preserve">Dự kiến thời gian chuyên gia bắt đầu thực hiện DVTV : </w:t>
      </w:r>
      <w:r w:rsidR="0019000B" w:rsidRPr="002542F9">
        <w:rPr>
          <w:rFonts w:ascii="Times New Roman" w:eastAsia="Times New Roman" w:hAnsi="Times New Roman" w:cs="Times New Roman"/>
          <w:b/>
          <w:color w:val="000000" w:themeColor="text1"/>
          <w:sz w:val="28"/>
          <w:szCs w:val="28"/>
          <w:lang w:val="es-ES"/>
        </w:rPr>
        <w:t xml:space="preserve">Tháng </w:t>
      </w:r>
      <w:r w:rsidR="000A3F4F" w:rsidRPr="002542F9">
        <w:rPr>
          <w:rFonts w:ascii="Times New Roman" w:eastAsia="Times New Roman" w:hAnsi="Times New Roman" w:cs="Times New Roman"/>
          <w:b/>
          <w:color w:val="000000" w:themeColor="text1"/>
          <w:sz w:val="28"/>
          <w:szCs w:val="28"/>
        </w:rPr>
        <w:t>1</w:t>
      </w:r>
      <w:r w:rsidR="00E56157">
        <w:rPr>
          <w:rFonts w:ascii="Times New Roman" w:eastAsia="Times New Roman" w:hAnsi="Times New Roman" w:cs="Times New Roman"/>
          <w:b/>
          <w:color w:val="000000" w:themeColor="text1"/>
          <w:sz w:val="28"/>
          <w:szCs w:val="28"/>
        </w:rPr>
        <w:t>2</w:t>
      </w:r>
      <w:r w:rsidR="0019000B" w:rsidRPr="002542F9">
        <w:rPr>
          <w:rFonts w:ascii="Times New Roman" w:eastAsia="Times New Roman" w:hAnsi="Times New Roman" w:cs="Times New Roman"/>
          <w:b/>
          <w:color w:val="000000" w:themeColor="text1"/>
          <w:sz w:val="28"/>
          <w:szCs w:val="28"/>
          <w:lang w:val="es-ES"/>
        </w:rPr>
        <w:t>/202</w:t>
      </w:r>
      <w:r w:rsidR="000A3F4F" w:rsidRPr="002542F9">
        <w:rPr>
          <w:rFonts w:ascii="Times New Roman" w:eastAsia="Times New Roman" w:hAnsi="Times New Roman" w:cs="Times New Roman"/>
          <w:b/>
          <w:color w:val="000000" w:themeColor="text1"/>
          <w:sz w:val="28"/>
          <w:szCs w:val="28"/>
          <w:lang w:val="es-ES"/>
        </w:rPr>
        <w:t>5</w:t>
      </w:r>
    </w:p>
    <w:p w14:paraId="3F56197A" w14:textId="77777777" w:rsidR="0019000B" w:rsidRPr="002542F9" w:rsidRDefault="0019000B" w:rsidP="002542F9">
      <w:pPr>
        <w:spacing w:before="60" w:after="60" w:line="276" w:lineRule="auto"/>
        <w:jc w:val="both"/>
        <w:rPr>
          <w:rFonts w:ascii="Times New Roman" w:eastAsia="Times New Roman" w:hAnsi="Times New Roman" w:cs="Times New Roman"/>
          <w:b/>
          <w:color w:val="000000" w:themeColor="text1"/>
          <w:sz w:val="28"/>
          <w:szCs w:val="28"/>
          <w:lang w:val="it-IT"/>
        </w:rPr>
      </w:pPr>
      <w:r w:rsidRPr="002542F9">
        <w:rPr>
          <w:rFonts w:ascii="Times New Roman" w:eastAsia="Times New Roman" w:hAnsi="Times New Roman" w:cs="Times New Roman"/>
          <w:b/>
          <w:color w:val="000000" w:themeColor="text1"/>
          <w:sz w:val="28"/>
          <w:szCs w:val="28"/>
          <w:lang w:val="it-IT"/>
        </w:rPr>
        <w:t>III. Báo cáo và thời gian thực hiện:</w:t>
      </w:r>
    </w:p>
    <w:p w14:paraId="651C2E3E"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Địa điểm xây dựng công trình:</w:t>
      </w:r>
      <w:r w:rsidRPr="002542F9">
        <w:rPr>
          <w:rFonts w:ascii="Times New Roman" w:eastAsia="Times New Roman" w:hAnsi="Times New Roman" w:cs="Times New Roman"/>
          <w:bCs/>
          <w:color w:val="000000" w:themeColor="text1"/>
          <w:sz w:val="28"/>
          <w:szCs w:val="28"/>
          <w:lang w:val="pt-BR"/>
        </w:rPr>
        <w:tab/>
      </w:r>
    </w:p>
    <w:p w14:paraId="0526E0F6"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Quy mô công trình (nêu tóm tắt về kiến trúc, kết cấu, hệ thống kỹ thuật, công nghệ, công suất...)</w:t>
      </w:r>
      <w:r w:rsidRPr="002542F9">
        <w:rPr>
          <w:rFonts w:ascii="Times New Roman" w:eastAsia="Times New Roman" w:hAnsi="Times New Roman" w:cs="Times New Roman"/>
          <w:bCs/>
          <w:color w:val="000000" w:themeColor="text1"/>
          <w:sz w:val="28"/>
          <w:szCs w:val="28"/>
          <w:lang w:val="pt-BR"/>
        </w:rPr>
        <w:tab/>
      </w:r>
    </w:p>
    <w:p w14:paraId="3F90E814"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Danh sách các nhà thầu khảo sát, thiết kế, giám sát thi công xây dựng, kiểm định (nếu có); những phần việc do các nhà thầu đó thực hiện.</w:t>
      </w:r>
      <w:r w:rsidRPr="002542F9">
        <w:rPr>
          <w:rFonts w:ascii="Times New Roman" w:eastAsia="Times New Roman" w:hAnsi="Times New Roman" w:cs="Times New Roman"/>
          <w:bCs/>
          <w:color w:val="000000" w:themeColor="text1"/>
          <w:sz w:val="28"/>
          <w:szCs w:val="28"/>
          <w:lang w:val="pt-BR"/>
        </w:rPr>
        <w:tab/>
      </w:r>
    </w:p>
    <w:p w14:paraId="35240F46"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xml:space="preserve">- Cơ quan thẩm định thiết kế cơ sở và tổng mức đầu tư. </w:t>
      </w:r>
      <w:r w:rsidRPr="002542F9">
        <w:rPr>
          <w:rFonts w:ascii="Times New Roman" w:eastAsia="Times New Roman" w:hAnsi="Times New Roman" w:cs="Times New Roman"/>
          <w:bCs/>
          <w:color w:val="000000" w:themeColor="text1"/>
          <w:sz w:val="28"/>
          <w:szCs w:val="28"/>
          <w:lang w:val="pt-BR"/>
        </w:rPr>
        <w:tab/>
      </w:r>
    </w:p>
    <w:p w14:paraId="436AB943"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Tổ chức, cơ quan phê duyệt TKBVTC-TDT.</w:t>
      </w:r>
      <w:r w:rsidRPr="002542F9">
        <w:rPr>
          <w:rFonts w:ascii="Times New Roman" w:eastAsia="Times New Roman" w:hAnsi="Times New Roman" w:cs="Times New Roman"/>
          <w:bCs/>
          <w:color w:val="000000" w:themeColor="text1"/>
          <w:sz w:val="28"/>
          <w:szCs w:val="28"/>
          <w:lang w:val="pt-BR"/>
        </w:rPr>
        <w:tab/>
      </w:r>
    </w:p>
    <w:p w14:paraId="70520818"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Danh sách các nhà thầu thi công xây dựng và những phần việc do các nhà thầu đó thực hiện.</w:t>
      </w:r>
      <w:r w:rsidRPr="002542F9">
        <w:rPr>
          <w:rFonts w:ascii="Times New Roman" w:eastAsia="Times New Roman" w:hAnsi="Times New Roman" w:cs="Times New Roman"/>
          <w:bCs/>
          <w:color w:val="000000" w:themeColor="text1"/>
          <w:sz w:val="28"/>
          <w:szCs w:val="28"/>
          <w:lang w:val="pt-BR"/>
        </w:rPr>
        <w:tab/>
      </w:r>
    </w:p>
    <w:p w14:paraId="160D68DF"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Hệ thống kiểm tra, giám sát và các biện pháp bảo đảm chất lượng công trình của CĐT, của nhà thầu giám sát thi công do CĐT thuê, của nhà thầu thi công xây dựng và của nhà thầu thiết kế thực hiện giám sát tác giả.</w:t>
      </w:r>
      <w:r w:rsidRPr="002542F9">
        <w:rPr>
          <w:rFonts w:ascii="Times New Roman" w:eastAsia="Times New Roman" w:hAnsi="Times New Roman" w:cs="Times New Roman"/>
          <w:bCs/>
          <w:color w:val="000000" w:themeColor="text1"/>
          <w:sz w:val="28"/>
          <w:szCs w:val="28"/>
          <w:lang w:val="pt-BR"/>
        </w:rPr>
        <w:tab/>
      </w:r>
    </w:p>
    <w:p w14:paraId="1B7CF912" w14:textId="77777777" w:rsidR="0019000B" w:rsidRPr="002542F9" w:rsidRDefault="00081770"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Kiến nghị (nếu có):</w:t>
      </w:r>
    </w:p>
    <w:p w14:paraId="246BFB03" w14:textId="77777777" w:rsidR="0019000B" w:rsidRPr="002542F9" w:rsidRDefault="0019000B" w:rsidP="002542F9">
      <w:pPr>
        <w:spacing w:before="60" w:after="60" w:line="276" w:lineRule="auto"/>
        <w:jc w:val="both"/>
        <w:rPr>
          <w:rFonts w:ascii="Times New Roman" w:eastAsia="Times New Roman" w:hAnsi="Times New Roman" w:cs="Times New Roman"/>
          <w:b/>
          <w:color w:val="000000" w:themeColor="text1"/>
          <w:sz w:val="28"/>
          <w:szCs w:val="28"/>
          <w:lang w:val="es-ES"/>
        </w:rPr>
      </w:pPr>
      <w:r w:rsidRPr="002542F9">
        <w:rPr>
          <w:rFonts w:ascii="Times New Roman" w:eastAsia="Times New Roman" w:hAnsi="Times New Roman" w:cs="Times New Roman"/>
          <w:b/>
          <w:color w:val="000000" w:themeColor="text1"/>
          <w:sz w:val="28"/>
          <w:szCs w:val="28"/>
          <w:lang w:val="vi-VN"/>
        </w:rPr>
        <w:t xml:space="preserve">* </w:t>
      </w:r>
      <w:r w:rsidRPr="002542F9">
        <w:rPr>
          <w:rFonts w:ascii="Times New Roman" w:eastAsia="Times New Roman" w:hAnsi="Times New Roman" w:cs="Times New Roman"/>
          <w:b/>
          <w:color w:val="000000" w:themeColor="text1"/>
          <w:sz w:val="28"/>
          <w:szCs w:val="28"/>
          <w:lang w:val="es-ES"/>
        </w:rPr>
        <w:t>Nội dung báo cáo thường kỳ: (khi có yêu cầu của CĐT)</w:t>
      </w:r>
    </w:p>
    <w:p w14:paraId="5D8962E7"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Những sửa đổi trong quá trình thi công so với thiết kế đã được phê duyệt (nêu những sửa đổi lớn, lý do sửa đổi, ý kiến của cấp có thẩm quyền về những sửa đổi đó)</w:t>
      </w:r>
    </w:p>
    <w:p w14:paraId="7AA41653"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lastRenderedPageBreak/>
        <w:t>- Về thời hạn thi công:</w:t>
      </w:r>
    </w:p>
    <w:p w14:paraId="03F96943"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Ngày khởi công:</w:t>
      </w:r>
    </w:p>
    <w:p w14:paraId="1247F39A"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Ngày hoàn thành</w:t>
      </w:r>
    </w:p>
    <w:p w14:paraId="6D5920A0" w14:textId="7BBC9875"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Khối lượng chính của các loại công tác xây dựng và lắp đặt thiết bị chủ yếu được thực hiện trong tháng, báo cáo của các hạng mục công trình và toàn bộ công trình (so sánh khối lượng đã thực hiện với khối lượng theo thiết kế đã được phê duyệt).</w:t>
      </w:r>
    </w:p>
    <w:p w14:paraId="0F45977C"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Công tác nghiệm thu, thành phần tham gia nghiệm thu, thời điểm nghiệm thu. Nghiệm thu công tác xây dựng; nghiệm thu bộ phận, giai đoạn xây dựng; nghiệm thu thiết bị chạy thử không tải và có tải; nghiệm thu hoàn thành từng hạng mục công trình và toàn bộ công trình đưa công trình vào sử dụng.</w:t>
      </w:r>
    </w:p>
    <w:p w14:paraId="7BD11F2C"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Các quan trắc và thí nghiệm hiện trường đã thực hiện về gia cố nền, sức chịu tải của cọc móng; điện trở nối đất... Đánh giá kết quả quan trắc và các thí nghiệm hiện trường so với yêu cầu của thiết kế đã được phê duyệt (nếu có).</w:t>
      </w:r>
    </w:p>
    <w:p w14:paraId="20A5E4DB"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Sự cố và khiếm khuyết về chất lượng (nếu có).</w:t>
      </w:r>
    </w:p>
    <w:p w14:paraId="1749616E" w14:textId="77777777"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Kết luận về chất lượng công việc thực hiện, các hạng mục và toàn bộ công trình trong giai đoạn báo cáo</w:t>
      </w:r>
    </w:p>
    <w:p w14:paraId="752B7174" w14:textId="601159CC" w:rsidR="0019000B" w:rsidRPr="002542F9" w:rsidRDefault="0019000B" w:rsidP="002542F9">
      <w:pPr>
        <w:spacing w:before="60" w:after="60" w:line="276" w:lineRule="auto"/>
        <w:ind w:firstLine="567"/>
        <w:jc w:val="both"/>
        <w:rPr>
          <w:rFonts w:ascii="Times New Roman" w:eastAsia="Times New Roman" w:hAnsi="Times New Roman" w:cs="Times New Roman"/>
          <w:bCs/>
          <w:color w:val="000000" w:themeColor="text1"/>
          <w:sz w:val="28"/>
          <w:szCs w:val="28"/>
          <w:lang w:val="pt-BR"/>
        </w:rPr>
      </w:pPr>
      <w:r w:rsidRPr="002542F9">
        <w:rPr>
          <w:rFonts w:ascii="Times New Roman" w:eastAsia="Times New Roman" w:hAnsi="Times New Roman" w:cs="Times New Roman"/>
          <w:bCs/>
          <w:color w:val="000000" w:themeColor="text1"/>
          <w:sz w:val="28"/>
          <w:szCs w:val="28"/>
          <w:lang w:val="pt-BR"/>
        </w:rPr>
        <w:t>- K</w:t>
      </w:r>
      <w:r w:rsidR="000A3F4F" w:rsidRPr="002542F9">
        <w:rPr>
          <w:rFonts w:ascii="Times New Roman" w:eastAsia="Times New Roman" w:hAnsi="Times New Roman" w:cs="Times New Roman"/>
          <w:bCs/>
          <w:color w:val="000000" w:themeColor="text1"/>
          <w:sz w:val="28"/>
          <w:szCs w:val="28"/>
          <w:lang w:val="pt-BR"/>
        </w:rPr>
        <w:t>i</w:t>
      </w:r>
      <w:r w:rsidRPr="002542F9">
        <w:rPr>
          <w:rFonts w:ascii="Times New Roman" w:eastAsia="Times New Roman" w:hAnsi="Times New Roman" w:cs="Times New Roman"/>
          <w:bCs/>
          <w:color w:val="000000" w:themeColor="text1"/>
          <w:sz w:val="28"/>
          <w:szCs w:val="28"/>
          <w:lang w:val="pt-BR"/>
        </w:rPr>
        <w:t>ến nghị (nếu có)</w:t>
      </w:r>
    </w:p>
    <w:p w14:paraId="1EAC6DB2" w14:textId="77777777" w:rsidR="0019000B" w:rsidRPr="002542F9" w:rsidRDefault="0019000B" w:rsidP="002542F9">
      <w:pPr>
        <w:spacing w:before="60" w:after="60" w:line="276" w:lineRule="auto"/>
        <w:ind w:firstLine="720"/>
        <w:jc w:val="both"/>
        <w:rPr>
          <w:rFonts w:ascii="Times New Roman" w:eastAsia="Times New Roman" w:hAnsi="Times New Roman" w:cs="Times New Roman"/>
          <w:b/>
          <w:color w:val="000000" w:themeColor="text1"/>
          <w:sz w:val="28"/>
          <w:szCs w:val="28"/>
          <w:lang w:val="it-IT"/>
        </w:rPr>
      </w:pPr>
      <w:r w:rsidRPr="002542F9">
        <w:rPr>
          <w:rFonts w:ascii="Times New Roman" w:eastAsia="Times New Roman" w:hAnsi="Times New Roman" w:cs="Times New Roman"/>
          <w:b/>
          <w:color w:val="000000" w:themeColor="text1"/>
          <w:sz w:val="28"/>
          <w:szCs w:val="28"/>
          <w:lang w:val="it-IT"/>
        </w:rPr>
        <w:t>IV. Kinh nghiệm và nhân sự của nhà thầu:</w:t>
      </w:r>
    </w:p>
    <w:p w14:paraId="57F9178F" w14:textId="77777777" w:rsidR="0019000B" w:rsidRPr="002542F9" w:rsidRDefault="0019000B" w:rsidP="002542F9">
      <w:pPr>
        <w:spacing w:before="60" w:after="60" w:line="276" w:lineRule="auto"/>
        <w:ind w:firstLine="720"/>
        <w:jc w:val="both"/>
        <w:rPr>
          <w:rFonts w:ascii="Times New Roman" w:eastAsia="Times New Roman" w:hAnsi="Times New Roman" w:cs="Times New Roman"/>
          <w:i/>
          <w:color w:val="000000" w:themeColor="text1"/>
          <w:sz w:val="28"/>
          <w:szCs w:val="28"/>
          <w:lang w:val="it-IT"/>
        </w:rPr>
      </w:pPr>
      <w:r w:rsidRPr="002542F9">
        <w:rPr>
          <w:rFonts w:ascii="Times New Roman" w:eastAsia="Times New Roman" w:hAnsi="Times New Roman" w:cs="Times New Roman"/>
          <w:i/>
          <w:color w:val="000000" w:themeColor="text1"/>
          <w:sz w:val="28"/>
          <w:szCs w:val="28"/>
          <w:lang w:val="it-IT"/>
        </w:rPr>
        <w:t>Nhà thầu phải phân công cụ thể từng vị trí công việc của mỗi cán bộ tham gia trực tiếp giám sát tại công trường.</w:t>
      </w:r>
    </w:p>
    <w:p w14:paraId="0A09B73F" w14:textId="77777777" w:rsidR="0019000B" w:rsidRPr="002542F9" w:rsidRDefault="0019000B" w:rsidP="002542F9">
      <w:pPr>
        <w:spacing w:before="60" w:after="60" w:line="276" w:lineRule="auto"/>
        <w:ind w:firstLine="720"/>
        <w:jc w:val="both"/>
        <w:rPr>
          <w:rFonts w:ascii="Times New Roman" w:eastAsia="Times New Roman" w:hAnsi="Times New Roman" w:cs="Times New Roman"/>
          <w:b/>
          <w:bCs/>
          <w:color w:val="000000" w:themeColor="text1"/>
          <w:sz w:val="28"/>
          <w:szCs w:val="28"/>
          <w:lang w:val="it-IT"/>
        </w:rPr>
      </w:pPr>
      <w:r w:rsidRPr="002542F9">
        <w:rPr>
          <w:rFonts w:ascii="Times New Roman" w:eastAsia="Times New Roman" w:hAnsi="Times New Roman" w:cs="Times New Roman"/>
          <w:b/>
          <w:color w:val="000000" w:themeColor="text1"/>
          <w:sz w:val="28"/>
          <w:szCs w:val="28"/>
          <w:lang w:val="it-IT"/>
        </w:rPr>
        <w:t xml:space="preserve">V. Trách nhiệm của </w:t>
      </w:r>
      <w:r w:rsidRPr="002542F9">
        <w:rPr>
          <w:rFonts w:ascii="Times New Roman" w:eastAsia="Times New Roman" w:hAnsi="Times New Roman" w:cs="Times New Roman"/>
          <w:b/>
          <w:color w:val="000000" w:themeColor="text1"/>
          <w:sz w:val="28"/>
          <w:szCs w:val="28"/>
          <w:lang w:val="vi-VN"/>
        </w:rPr>
        <w:t>Chủ đầu tư</w:t>
      </w:r>
      <w:r w:rsidRPr="002542F9">
        <w:rPr>
          <w:rFonts w:ascii="Times New Roman" w:eastAsia="Times New Roman" w:hAnsi="Times New Roman" w:cs="Times New Roman"/>
          <w:b/>
          <w:color w:val="000000" w:themeColor="text1"/>
          <w:sz w:val="28"/>
          <w:szCs w:val="28"/>
          <w:lang w:val="it-IT"/>
        </w:rPr>
        <w:t>:</w:t>
      </w:r>
    </w:p>
    <w:p w14:paraId="31C7ADC0" w14:textId="77777777" w:rsidR="0019000B" w:rsidRPr="002542F9" w:rsidRDefault="0019000B" w:rsidP="002542F9">
      <w:pPr>
        <w:spacing w:before="60" w:after="60" w:line="276" w:lineRule="auto"/>
        <w:ind w:firstLine="720"/>
        <w:jc w:val="both"/>
        <w:rPr>
          <w:rFonts w:ascii="Times New Roman" w:eastAsia="Times New Roman" w:hAnsi="Times New Roman" w:cs="Times New Roman"/>
          <w:bCs/>
          <w:i/>
          <w:color w:val="000000" w:themeColor="text1"/>
          <w:sz w:val="28"/>
          <w:szCs w:val="28"/>
          <w:lang w:val="it-IT"/>
        </w:rPr>
      </w:pPr>
      <w:r w:rsidRPr="002542F9">
        <w:rPr>
          <w:rFonts w:ascii="Times New Roman" w:eastAsia="Times New Roman" w:hAnsi="Times New Roman" w:cs="Times New Roman"/>
          <w:i/>
          <w:color w:val="000000" w:themeColor="text1"/>
          <w:sz w:val="28"/>
          <w:szCs w:val="28"/>
          <w:lang w:val="it-IT"/>
        </w:rPr>
        <w:t>Cung cấp hồ sơ thiết kế bản vẽ thi công được phê duyệt cho nhà thầu tư vấn giám sát;</w:t>
      </w:r>
    </w:p>
    <w:p w14:paraId="54616BA0" w14:textId="77777777" w:rsidR="0019000B" w:rsidRPr="002542F9" w:rsidRDefault="0019000B" w:rsidP="002542F9">
      <w:pPr>
        <w:spacing w:before="60" w:after="60" w:line="276" w:lineRule="auto"/>
        <w:ind w:firstLine="720"/>
        <w:jc w:val="both"/>
        <w:rPr>
          <w:rFonts w:ascii="Times New Roman" w:eastAsia="Times New Roman" w:hAnsi="Times New Roman" w:cs="Times New Roman"/>
          <w:bCs/>
          <w:i/>
          <w:color w:val="000000" w:themeColor="text1"/>
          <w:sz w:val="28"/>
          <w:szCs w:val="28"/>
          <w:lang w:val="it-IT"/>
        </w:rPr>
      </w:pPr>
      <w:r w:rsidRPr="002542F9">
        <w:rPr>
          <w:rFonts w:ascii="Times New Roman" w:eastAsia="Times New Roman" w:hAnsi="Times New Roman" w:cs="Times New Roman"/>
          <w:i/>
          <w:color w:val="000000" w:themeColor="text1"/>
          <w:sz w:val="28"/>
          <w:szCs w:val="28"/>
          <w:lang w:val="it-IT"/>
        </w:rPr>
        <w:t>Cung cấp Hợp đồng và Hồ sơ dự thầu của Nhà thầu xây lắp cho nhà thầu tư vấn giám sát;</w:t>
      </w:r>
    </w:p>
    <w:p w14:paraId="602D5B78" w14:textId="30603558" w:rsidR="00567844" w:rsidRPr="002542F9" w:rsidRDefault="0019000B" w:rsidP="002542F9">
      <w:pPr>
        <w:spacing w:before="60" w:after="60" w:line="276" w:lineRule="auto"/>
        <w:ind w:firstLine="720"/>
        <w:jc w:val="both"/>
        <w:rPr>
          <w:rFonts w:ascii="Times New Roman" w:eastAsia="Times New Roman" w:hAnsi="Times New Roman" w:cs="Times New Roman"/>
          <w:bCs/>
          <w:i/>
          <w:color w:val="000000" w:themeColor="text1"/>
          <w:sz w:val="28"/>
          <w:szCs w:val="28"/>
          <w:lang w:val="it-IT"/>
        </w:rPr>
      </w:pPr>
      <w:r w:rsidRPr="002542F9">
        <w:rPr>
          <w:rFonts w:ascii="Times New Roman" w:eastAsia="Times New Roman" w:hAnsi="Times New Roman" w:cs="Times New Roman"/>
          <w:i/>
          <w:color w:val="000000" w:themeColor="text1"/>
          <w:sz w:val="28"/>
          <w:szCs w:val="28"/>
          <w:lang w:val="it-IT"/>
        </w:rPr>
        <w:t>Cử cán bộ thường xuyên phối hợp với tư vấn giải quyết những vấn đề phát sinh trong suốt quá trình thực hiện...và những tài liệu có liên quan đến nhiệm vụ của tư vấn, kể cả các tài liệu nghiên cứu liên quan hiện có nhằm tạo điều kiện thuận lợi cho nhà thầu thực hiện nhiệm vụ của mình.</w:t>
      </w:r>
    </w:p>
    <w:sectPr w:rsidR="00567844" w:rsidRPr="002542F9" w:rsidSect="00F43CB3">
      <w:pgSz w:w="11907" w:h="16840" w:code="9"/>
      <w:pgMar w:top="1138" w:right="1138" w:bottom="1138" w:left="1699" w:header="346"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700E"/>
    <w:multiLevelType w:val="multilevel"/>
    <w:tmpl w:val="2A462F92"/>
    <w:styleLink w:val="CurrentList111"/>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568" w:firstLine="0"/>
      </w:pPr>
      <w:rPr>
        <w:rFonts w:hint="default"/>
      </w:rPr>
    </w:lvl>
    <w:lvl w:ilvl="3">
      <w:start w:val="1"/>
      <w:numFmt w:val="decimal"/>
      <w:pStyle w:val="XXXX"/>
      <w:isLgl/>
      <w:suff w:val="space"/>
      <w:lvlText w:val="%1.%2.%3.%4."/>
      <w:lvlJc w:val="left"/>
      <w:pPr>
        <w:ind w:left="0" w:firstLine="0"/>
      </w:pPr>
      <w:rPr>
        <w:rFonts w:ascii="Times New Roman" w:hAnsi="Times New Roman" w:cs="Times New Roman" w:hint="default"/>
        <w:b w:val="0"/>
        <w:bCs w:val="0"/>
        <w:i/>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bCs w:val="0"/>
      </w:rPr>
    </w:lvl>
    <w:lvl w:ilvl="7">
      <w:start w:val="1"/>
      <w:numFmt w:val="lowerLetter"/>
      <w:lvlText w:val="%8."/>
      <w:lvlJc w:val="left"/>
      <w:pPr>
        <w:ind w:left="0" w:firstLine="0"/>
      </w:pPr>
      <w:rPr>
        <w:rFonts w:hint="default"/>
        <w:b/>
        <w:i/>
      </w:rPr>
    </w:lvl>
    <w:lvl w:ilvl="8">
      <w:start w:val="1"/>
      <w:numFmt w:val="lowerRoman"/>
      <w:lvlText w:val="%9."/>
      <w:lvlJc w:val="left"/>
      <w:pPr>
        <w:ind w:left="0" w:firstLine="0"/>
      </w:pPr>
      <w:rPr>
        <w:rFonts w:hint="default"/>
      </w:rPr>
    </w:lvl>
  </w:abstractNum>
  <w:abstractNum w:abstractNumId="1" w15:restartNumberingAfterBreak="0">
    <w:nsid w:val="102D3D14"/>
    <w:multiLevelType w:val="hybridMultilevel"/>
    <w:tmpl w:val="EB24701E"/>
    <w:lvl w:ilvl="0" w:tplc="04090005">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403765E"/>
    <w:multiLevelType w:val="hybridMultilevel"/>
    <w:tmpl w:val="D62E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14383"/>
    <w:multiLevelType w:val="hybridMultilevel"/>
    <w:tmpl w:val="739CB430"/>
    <w:lvl w:ilvl="0" w:tplc="04090005">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43B3D0E"/>
    <w:multiLevelType w:val="singleLevel"/>
    <w:tmpl w:val="1AF20022"/>
    <w:lvl w:ilvl="0">
      <w:start w:val="1"/>
      <w:numFmt w:val="bullet"/>
      <w:lvlText w:val="-"/>
      <w:lvlJc w:val="left"/>
      <w:pPr>
        <w:ind w:left="2340" w:hanging="360"/>
      </w:pPr>
      <w:rPr>
        <w:rFonts w:ascii="Times New Roman" w:hAnsi="Times New Roman" w:hint="default"/>
      </w:rPr>
    </w:lvl>
  </w:abstractNum>
  <w:abstractNum w:abstractNumId="6" w15:restartNumberingAfterBreak="0">
    <w:nsid w:val="44DB5607"/>
    <w:multiLevelType w:val="hybridMultilevel"/>
    <w:tmpl w:val="1DCC9F58"/>
    <w:lvl w:ilvl="0" w:tplc="04090009">
      <w:start w:val="1"/>
      <w:numFmt w:val="bullet"/>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7" w15:restartNumberingAfterBreak="0">
    <w:nsid w:val="543E2117"/>
    <w:multiLevelType w:val="hybridMultilevel"/>
    <w:tmpl w:val="656A23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D2C92"/>
    <w:multiLevelType w:val="hybridMultilevel"/>
    <w:tmpl w:val="35B00B86"/>
    <w:lvl w:ilvl="0" w:tplc="148A55CC">
      <w:start w:val="1"/>
      <w:numFmt w:val="bullet"/>
      <w:lvlText w:val=""/>
      <w:lvlJc w:val="left"/>
      <w:pPr>
        <w:ind w:left="2160" w:hanging="360"/>
      </w:pPr>
      <w:rPr>
        <w:rFonts w:ascii="Symbol" w:hAnsi="Symbol" w:hint="default"/>
      </w:rPr>
    </w:lvl>
    <w:lvl w:ilvl="1" w:tplc="042A0019" w:tentative="1">
      <w:start w:val="1"/>
      <w:numFmt w:val="bullet"/>
      <w:lvlText w:val="o"/>
      <w:lvlJc w:val="left"/>
      <w:pPr>
        <w:ind w:left="2880" w:hanging="360"/>
      </w:pPr>
      <w:rPr>
        <w:rFonts w:ascii="Courier New" w:hAnsi="Courier New" w:cs="Courier New" w:hint="default"/>
      </w:rPr>
    </w:lvl>
    <w:lvl w:ilvl="2" w:tplc="042A001B" w:tentative="1">
      <w:start w:val="1"/>
      <w:numFmt w:val="bullet"/>
      <w:lvlText w:val=""/>
      <w:lvlJc w:val="left"/>
      <w:pPr>
        <w:ind w:left="3600" w:hanging="360"/>
      </w:pPr>
      <w:rPr>
        <w:rFonts w:ascii="Wingdings" w:hAnsi="Wingdings" w:hint="default"/>
      </w:rPr>
    </w:lvl>
    <w:lvl w:ilvl="3" w:tplc="042A000F" w:tentative="1">
      <w:start w:val="1"/>
      <w:numFmt w:val="bullet"/>
      <w:lvlText w:val=""/>
      <w:lvlJc w:val="left"/>
      <w:pPr>
        <w:ind w:left="4320" w:hanging="360"/>
      </w:pPr>
      <w:rPr>
        <w:rFonts w:ascii="Symbol" w:hAnsi="Symbol" w:hint="default"/>
      </w:rPr>
    </w:lvl>
    <w:lvl w:ilvl="4" w:tplc="042A0019" w:tentative="1">
      <w:start w:val="1"/>
      <w:numFmt w:val="bullet"/>
      <w:lvlText w:val="o"/>
      <w:lvlJc w:val="left"/>
      <w:pPr>
        <w:ind w:left="5040" w:hanging="360"/>
      </w:pPr>
      <w:rPr>
        <w:rFonts w:ascii="Courier New" w:hAnsi="Courier New" w:cs="Courier New" w:hint="default"/>
      </w:rPr>
    </w:lvl>
    <w:lvl w:ilvl="5" w:tplc="042A001B" w:tentative="1">
      <w:start w:val="1"/>
      <w:numFmt w:val="bullet"/>
      <w:lvlText w:val=""/>
      <w:lvlJc w:val="left"/>
      <w:pPr>
        <w:ind w:left="5760" w:hanging="360"/>
      </w:pPr>
      <w:rPr>
        <w:rFonts w:ascii="Wingdings" w:hAnsi="Wingdings" w:hint="default"/>
      </w:rPr>
    </w:lvl>
    <w:lvl w:ilvl="6" w:tplc="042A000F" w:tentative="1">
      <w:start w:val="1"/>
      <w:numFmt w:val="bullet"/>
      <w:lvlText w:val=""/>
      <w:lvlJc w:val="left"/>
      <w:pPr>
        <w:ind w:left="6480" w:hanging="360"/>
      </w:pPr>
      <w:rPr>
        <w:rFonts w:ascii="Symbol" w:hAnsi="Symbol" w:hint="default"/>
      </w:rPr>
    </w:lvl>
    <w:lvl w:ilvl="7" w:tplc="042A0019" w:tentative="1">
      <w:start w:val="1"/>
      <w:numFmt w:val="bullet"/>
      <w:lvlText w:val="o"/>
      <w:lvlJc w:val="left"/>
      <w:pPr>
        <w:ind w:left="7200" w:hanging="360"/>
      </w:pPr>
      <w:rPr>
        <w:rFonts w:ascii="Courier New" w:hAnsi="Courier New" w:cs="Courier New" w:hint="default"/>
      </w:rPr>
    </w:lvl>
    <w:lvl w:ilvl="8" w:tplc="042A001B" w:tentative="1">
      <w:start w:val="1"/>
      <w:numFmt w:val="bullet"/>
      <w:lvlText w:val=""/>
      <w:lvlJc w:val="left"/>
      <w:pPr>
        <w:ind w:left="7920" w:hanging="360"/>
      </w:pPr>
      <w:rPr>
        <w:rFonts w:ascii="Wingdings" w:hAnsi="Wingdings" w:hint="default"/>
      </w:rPr>
    </w:lvl>
  </w:abstractNum>
  <w:abstractNum w:abstractNumId="9" w15:restartNumberingAfterBreak="0">
    <w:nsid w:val="6BB37280"/>
    <w:multiLevelType w:val="multilevel"/>
    <w:tmpl w:val="3FBC84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3256A5"/>
    <w:multiLevelType w:val="hybridMultilevel"/>
    <w:tmpl w:val="8F2AE830"/>
    <w:lvl w:ilvl="0" w:tplc="FFFFFFFF">
      <w:start w:val="25"/>
      <w:numFmt w:val="bullet"/>
      <w:lvlText w:val="-"/>
      <w:lvlJc w:val="left"/>
      <w:pPr>
        <w:ind w:left="928" w:hanging="360"/>
      </w:pPr>
      <w:rPr>
        <w:rFonts w:ascii=".VnTime" w:eastAsia="Times New Roman" w:hAnsi=".VnTime"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164E96"/>
    <w:multiLevelType w:val="hybridMultilevel"/>
    <w:tmpl w:val="131210BE"/>
    <w:lvl w:ilvl="0" w:tplc="1AF20022">
      <w:start w:val="1"/>
      <w:numFmt w:val="bullet"/>
      <w:lvlText w:val="-"/>
      <w:lvlJc w:val="left"/>
      <w:pPr>
        <w:ind w:left="644"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74045102">
    <w:abstractNumId w:val="1"/>
  </w:num>
  <w:num w:numId="2" w16cid:durableId="228154248">
    <w:abstractNumId w:val="3"/>
  </w:num>
  <w:num w:numId="3" w16cid:durableId="1411196579">
    <w:abstractNumId w:val="0"/>
  </w:num>
  <w:num w:numId="4" w16cid:durableId="1624117163">
    <w:abstractNumId w:val="11"/>
  </w:num>
  <w:num w:numId="5" w16cid:durableId="238909984">
    <w:abstractNumId w:val="8"/>
  </w:num>
  <w:num w:numId="6" w16cid:durableId="1140077279">
    <w:abstractNumId w:val="5"/>
  </w:num>
  <w:num w:numId="7" w16cid:durableId="1264799725">
    <w:abstractNumId w:val="4"/>
  </w:num>
  <w:num w:numId="8" w16cid:durableId="924656466">
    <w:abstractNumId w:val="9"/>
  </w:num>
  <w:num w:numId="9" w16cid:durableId="1077286712">
    <w:abstractNumId w:val="2"/>
  </w:num>
  <w:num w:numId="10" w16cid:durableId="395052760">
    <w:abstractNumId w:val="6"/>
  </w:num>
  <w:num w:numId="11" w16cid:durableId="510679981">
    <w:abstractNumId w:val="7"/>
  </w:num>
  <w:num w:numId="12" w16cid:durableId="1812943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455"/>
    <w:rsid w:val="00081770"/>
    <w:rsid w:val="00092EFE"/>
    <w:rsid w:val="000A3F4F"/>
    <w:rsid w:val="000C71AF"/>
    <w:rsid w:val="000E3A15"/>
    <w:rsid w:val="0019000B"/>
    <w:rsid w:val="00240441"/>
    <w:rsid w:val="002542F9"/>
    <w:rsid w:val="00567844"/>
    <w:rsid w:val="00592CC7"/>
    <w:rsid w:val="00596AF8"/>
    <w:rsid w:val="00627DA7"/>
    <w:rsid w:val="00661E63"/>
    <w:rsid w:val="006632F7"/>
    <w:rsid w:val="006A4DCE"/>
    <w:rsid w:val="008C759D"/>
    <w:rsid w:val="00A60455"/>
    <w:rsid w:val="00B75B42"/>
    <w:rsid w:val="00BB0032"/>
    <w:rsid w:val="00E018DF"/>
    <w:rsid w:val="00E56157"/>
    <w:rsid w:val="00F43CB3"/>
    <w:rsid w:val="00FE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5CF4"/>
  <w15:chartTrackingRefBased/>
  <w15:docId w15:val="{A9CD85CB-E944-407D-A008-D6D62302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900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71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900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C71A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aliases w:val="Heading 9 Char Char Char Char Char, Appen 1,Annex1,App1,Appen 1,Legal Level 1.1.1.1.,level3(i)"/>
    <w:basedOn w:val="Normal"/>
    <w:next w:val="Normal"/>
    <w:link w:val="Heading9Char"/>
    <w:qFormat/>
    <w:rsid w:val="000C71AF"/>
    <w:pPr>
      <w:numPr>
        <w:ilvl w:val="8"/>
        <w:numId w:val="7"/>
      </w:numPr>
      <w:spacing w:before="240" w:after="60" w:line="240" w:lineRule="auto"/>
      <w:jc w:val="both"/>
      <w:outlineLvl w:val="8"/>
    </w:pPr>
    <w:rPr>
      <w:rFonts w:ascii="Arial" w:eastAsia="Calibri"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ONG">
    <w:name w:val="!CHUONG"/>
    <w:basedOn w:val="Normal"/>
    <w:next w:val="Normal"/>
    <w:qFormat/>
    <w:rsid w:val="0019000B"/>
    <w:pPr>
      <w:keepNext/>
      <w:numPr>
        <w:numId w:val="3"/>
      </w:numPr>
      <w:suppressAutoHyphens/>
      <w:spacing w:before="80" w:after="240" w:line="300" w:lineRule="auto"/>
      <w:jc w:val="center"/>
      <w:outlineLvl w:val="0"/>
    </w:pPr>
    <w:rPr>
      <w:rFonts w:ascii="Times New Roman" w:eastAsia="Times New Roman" w:hAnsi="Times New Roman" w:cs="Times New Roman"/>
      <w:b/>
      <w:bCs/>
      <w:color w:val="0000FF"/>
      <w:sz w:val="28"/>
      <w:szCs w:val="24"/>
      <w:lang w:eastAsia="ar-SA"/>
    </w:rPr>
  </w:style>
  <w:style w:type="paragraph" w:customStyle="1" w:styleId="XX">
    <w:name w:val="!X.X."/>
    <w:basedOn w:val="Heading1"/>
    <w:link w:val="XXChar"/>
    <w:qFormat/>
    <w:rsid w:val="0019000B"/>
    <w:pPr>
      <w:keepNext w:val="0"/>
      <w:keepLines w:val="0"/>
      <w:numPr>
        <w:ilvl w:val="1"/>
        <w:numId w:val="3"/>
      </w:numPr>
      <w:tabs>
        <w:tab w:val="num" w:pos="360"/>
        <w:tab w:val="num" w:pos="504"/>
      </w:tabs>
      <w:spacing w:before="80" w:after="80" w:line="300" w:lineRule="auto"/>
      <w:ind w:left="504" w:hanging="504"/>
      <w:outlineLvl w:val="1"/>
    </w:pPr>
    <w:rPr>
      <w:rFonts w:ascii="Times New Roman" w:eastAsia="Times New Roman" w:hAnsi="Times New Roman" w:cs="Times New Roman"/>
      <w:b/>
      <w:bCs/>
      <w:color w:val="C00000"/>
      <w:sz w:val="26"/>
      <w:szCs w:val="28"/>
    </w:rPr>
  </w:style>
  <w:style w:type="paragraph" w:customStyle="1" w:styleId="XXX">
    <w:name w:val="!X.X.X."/>
    <w:basedOn w:val="Heading2"/>
    <w:link w:val="XXXChar"/>
    <w:qFormat/>
    <w:rsid w:val="0019000B"/>
    <w:pPr>
      <w:keepNext w:val="0"/>
      <w:keepLines w:val="0"/>
      <w:numPr>
        <w:ilvl w:val="2"/>
        <w:numId w:val="3"/>
      </w:numPr>
      <w:tabs>
        <w:tab w:val="num" w:pos="360"/>
        <w:tab w:val="num" w:pos="864"/>
      </w:tabs>
      <w:spacing w:before="80" w:after="80" w:line="300" w:lineRule="auto"/>
      <w:ind w:left="432" w:firstLine="144"/>
      <w:outlineLvl w:val="2"/>
    </w:pPr>
    <w:rPr>
      <w:rFonts w:ascii="Times New Roman" w:eastAsia="Times New Roman" w:hAnsi="Times New Roman" w:cs="Times New Roman"/>
      <w:b/>
      <w:bCs/>
      <w:color w:val="auto"/>
      <w:szCs w:val="28"/>
      <w:lang w:val="nl-NL"/>
    </w:rPr>
  </w:style>
  <w:style w:type="paragraph" w:customStyle="1" w:styleId="XXXX">
    <w:name w:val="!X.X.X.X."/>
    <w:basedOn w:val="Heading4"/>
    <w:link w:val="XXXXChar"/>
    <w:qFormat/>
    <w:rsid w:val="0019000B"/>
    <w:pPr>
      <w:keepNext w:val="0"/>
      <w:keepLines w:val="0"/>
      <w:widowControl w:val="0"/>
      <w:numPr>
        <w:ilvl w:val="3"/>
        <w:numId w:val="3"/>
      </w:numPr>
      <w:tabs>
        <w:tab w:val="num" w:pos="360"/>
        <w:tab w:val="num" w:pos="1512"/>
      </w:tabs>
      <w:spacing w:before="80" w:after="80" w:line="300" w:lineRule="auto"/>
      <w:ind w:left="1512" w:hanging="648"/>
    </w:pPr>
    <w:rPr>
      <w:rFonts w:ascii="Times New Roman" w:eastAsia="Times New Roman" w:hAnsi="Times New Roman" w:cs="Times New Roman"/>
      <w:bCs/>
      <w:color w:val="C00000"/>
      <w:sz w:val="26"/>
      <w:szCs w:val="24"/>
      <w:lang w:val="nl-NL"/>
    </w:rPr>
  </w:style>
  <w:style w:type="paragraph" w:customStyle="1" w:styleId="BangXX">
    <w:name w:val="Bang X.X"/>
    <w:basedOn w:val="Normal"/>
    <w:qFormat/>
    <w:rsid w:val="0019000B"/>
    <w:pPr>
      <w:numPr>
        <w:ilvl w:val="5"/>
        <w:numId w:val="3"/>
      </w:numPr>
      <w:spacing w:before="40" w:after="40" w:line="300" w:lineRule="auto"/>
      <w:jc w:val="center"/>
    </w:pPr>
    <w:rPr>
      <w:rFonts w:ascii="Times New Roman" w:eastAsia="Times New Roman" w:hAnsi="Times New Roman" w:cs="Times New Roman"/>
      <w:i/>
      <w:sz w:val="26"/>
      <w:szCs w:val="24"/>
    </w:rPr>
  </w:style>
  <w:style w:type="numbering" w:customStyle="1" w:styleId="CurrentList111">
    <w:name w:val="Current List111"/>
    <w:rsid w:val="0019000B"/>
    <w:pPr>
      <w:numPr>
        <w:numId w:val="3"/>
      </w:numPr>
    </w:pPr>
  </w:style>
  <w:style w:type="character" w:customStyle="1" w:styleId="Heading1Char">
    <w:name w:val="Heading 1 Char"/>
    <w:basedOn w:val="DefaultParagraphFont"/>
    <w:link w:val="Heading1"/>
    <w:uiPriority w:val="9"/>
    <w:rsid w:val="001900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9000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19000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C71AF"/>
    <w:rPr>
      <w:rFonts w:asciiTheme="majorHAnsi" w:eastAsiaTheme="majorEastAsia" w:hAnsiTheme="majorHAnsi" w:cstheme="majorBidi"/>
      <w:color w:val="2E74B5" w:themeColor="accent1" w:themeShade="BF"/>
    </w:rPr>
  </w:style>
  <w:style w:type="character" w:customStyle="1" w:styleId="Heading9Char">
    <w:name w:val="Heading 9 Char"/>
    <w:aliases w:val="Heading 9 Char Char Char Char Char Char, Appen 1 Char,Annex1 Char,App1 Char,Appen 1 Char,Legal Level 1.1.1.1. Char,level3(i) Char"/>
    <w:basedOn w:val="DefaultParagraphFont"/>
    <w:link w:val="Heading9"/>
    <w:rsid w:val="000C71AF"/>
    <w:rPr>
      <w:rFonts w:ascii="Arial" w:eastAsia="Calibri" w:hAnsi="Arial" w:cs="Times New Roman"/>
      <w:b/>
      <w:i/>
      <w:sz w:val="18"/>
      <w:szCs w:val="20"/>
      <w:lang w:val="es-ES_tradnl"/>
    </w:rPr>
  </w:style>
  <w:style w:type="paragraph" w:customStyle="1" w:styleId="Vanban">
    <w:name w:val="Van ban"/>
    <w:basedOn w:val="Heading3"/>
    <w:link w:val="VanbanChar"/>
    <w:qFormat/>
    <w:rsid w:val="000C71AF"/>
    <w:pPr>
      <w:keepNext w:val="0"/>
      <w:keepLines w:val="0"/>
      <w:spacing w:after="40" w:line="360" w:lineRule="auto"/>
      <w:ind w:firstLine="567"/>
      <w:jc w:val="both"/>
      <w:outlineLvl w:val="9"/>
    </w:pPr>
    <w:rPr>
      <w:rFonts w:ascii="Times New Roman" w:hAnsi="Times New Roman"/>
      <w:bCs/>
      <w:color w:val="0000CC"/>
      <w:sz w:val="26"/>
      <w:szCs w:val="28"/>
    </w:rPr>
  </w:style>
  <w:style w:type="character" w:customStyle="1" w:styleId="VanbanChar">
    <w:name w:val="Van ban Char"/>
    <w:basedOn w:val="DefaultParagraphFont"/>
    <w:link w:val="Vanban"/>
    <w:rsid w:val="000C71AF"/>
    <w:rPr>
      <w:rFonts w:ascii="Times New Roman" w:eastAsiaTheme="majorEastAsia" w:hAnsi="Times New Roman" w:cstheme="majorBidi"/>
      <w:bCs/>
      <w:color w:val="0000CC"/>
      <w:sz w:val="26"/>
      <w:szCs w:val="28"/>
    </w:rPr>
  </w:style>
  <w:style w:type="paragraph" w:styleId="BodyTextIndent">
    <w:name w:val="Body Text Indent"/>
    <w:aliases w:val="Body Text Indent Char Char,Body Text Indent Char Char Char Char Char Char,Body Text Indent Char Char Char Char Char,Gachdaudong,Body Text Indent Char Char Char Char Char Char Char Char Char,Char2"/>
    <w:basedOn w:val="Normal"/>
    <w:link w:val="BodyTextIndentChar"/>
    <w:unhideWhenUsed/>
    <w:rsid w:val="000C71AF"/>
    <w:pPr>
      <w:widowControl w:val="0"/>
      <w:spacing w:before="40" w:after="120" w:line="300" w:lineRule="auto"/>
      <w:ind w:left="360"/>
      <w:jc w:val="both"/>
    </w:pPr>
    <w:rPr>
      <w:rFonts w:ascii="Times New Roman" w:eastAsia="Times New Roman" w:hAnsi="Times New Roman" w:cs="Times New Roman"/>
      <w:sz w:val="26"/>
      <w:szCs w:val="24"/>
    </w:rPr>
  </w:style>
  <w:style w:type="character" w:customStyle="1" w:styleId="BodyTextIndentChar">
    <w:name w:val="Body Text Indent Char"/>
    <w:aliases w:val="Body Text Indent Char Char Char,Body Text Indent Char Char Char Char Char Char Char,Body Text Indent Char Char Char Char Char Char1,Gachdaudong Char,Body Text Indent Char Char Char Char Char Char Char Char Char Char,Char2 Char"/>
    <w:basedOn w:val="DefaultParagraphFont"/>
    <w:link w:val="BodyTextIndent"/>
    <w:rsid w:val="000C71AF"/>
    <w:rPr>
      <w:rFonts w:ascii="Times New Roman" w:eastAsia="Times New Roman" w:hAnsi="Times New Roman" w:cs="Times New Roman"/>
      <w:sz w:val="26"/>
      <w:szCs w:val="24"/>
    </w:rPr>
  </w:style>
  <w:style w:type="character" w:customStyle="1" w:styleId="Heading3Char">
    <w:name w:val="Heading 3 Char"/>
    <w:basedOn w:val="DefaultParagraphFont"/>
    <w:link w:val="Heading3"/>
    <w:uiPriority w:val="9"/>
    <w:semiHidden/>
    <w:rsid w:val="000C71AF"/>
    <w:rPr>
      <w:rFonts w:asciiTheme="majorHAnsi" w:eastAsiaTheme="majorEastAsia" w:hAnsiTheme="majorHAnsi" w:cstheme="majorBidi"/>
      <w:color w:val="1F4D78" w:themeColor="accent1" w:themeShade="7F"/>
      <w:sz w:val="24"/>
      <w:szCs w:val="24"/>
    </w:rPr>
  </w:style>
  <w:style w:type="character" w:customStyle="1" w:styleId="XXXXChar">
    <w:name w:val="!X.X.X.X. Char"/>
    <w:basedOn w:val="DefaultParagraphFont"/>
    <w:link w:val="XXXX"/>
    <w:rsid w:val="000C71AF"/>
    <w:rPr>
      <w:rFonts w:ascii="Times New Roman" w:eastAsia="Times New Roman" w:hAnsi="Times New Roman" w:cs="Times New Roman"/>
      <w:bCs/>
      <w:i/>
      <w:iCs/>
      <w:color w:val="C00000"/>
      <w:sz w:val="26"/>
      <w:szCs w:val="24"/>
      <w:lang w:val="nl-NL"/>
    </w:rPr>
  </w:style>
  <w:style w:type="character" w:customStyle="1" w:styleId="XXChar">
    <w:name w:val="!X.X. Char"/>
    <w:basedOn w:val="DefaultParagraphFont"/>
    <w:link w:val="XX"/>
    <w:rsid w:val="000C71AF"/>
    <w:rPr>
      <w:rFonts w:ascii="Times New Roman" w:eastAsia="Times New Roman" w:hAnsi="Times New Roman" w:cs="Times New Roman"/>
      <w:b/>
      <w:bCs/>
      <w:color w:val="C00000"/>
      <w:sz w:val="26"/>
      <w:szCs w:val="28"/>
    </w:rPr>
  </w:style>
  <w:style w:type="paragraph" w:styleId="ListParagraph">
    <w:name w:val="List Paragraph"/>
    <w:aliases w:val="List Paragraph2,List Paragraph1,bảng,tieu de phu 1,List Paragraph11,List Paragraph111,Sub-heading,List Paragraph (numbered (a)),ADB paragraph numbering,List_Paragraph,Multilevel para_II,Bullet paras,Colorful List Accent 1,ANNEX,Hinh"/>
    <w:basedOn w:val="Normal"/>
    <w:link w:val="ListParagraphChar"/>
    <w:uiPriority w:val="34"/>
    <w:qFormat/>
    <w:rsid w:val="008C759D"/>
    <w:pPr>
      <w:spacing w:after="0" w:line="240" w:lineRule="auto"/>
      <w:ind w:left="720"/>
      <w:contextualSpacing/>
    </w:pPr>
    <w:rPr>
      <w:rFonts w:ascii="Times New Roman" w:eastAsia="Times New Roman" w:hAnsi="Times New Roman" w:cs="Times New Roman"/>
      <w:sz w:val="24"/>
      <w:szCs w:val="28"/>
    </w:rPr>
  </w:style>
  <w:style w:type="character" w:customStyle="1" w:styleId="ListParagraphChar">
    <w:name w:val="List Paragraph Char"/>
    <w:aliases w:val="List Paragraph2 Char,List Paragraph1 Char,bảng Char,tieu de phu 1 Char,List Paragraph11 Char,List Paragraph111 Char,Sub-heading Char,List Paragraph (numbered (a)) Char,ADB paragraph numbering Char,List_Paragraph Char,ANNEX Char"/>
    <w:link w:val="ListParagraph"/>
    <w:uiPriority w:val="34"/>
    <w:rsid w:val="008C759D"/>
    <w:rPr>
      <w:rFonts w:ascii="Times New Roman" w:eastAsia="Times New Roman" w:hAnsi="Times New Roman" w:cs="Times New Roman"/>
      <w:sz w:val="24"/>
      <w:szCs w:val="28"/>
    </w:rPr>
  </w:style>
  <w:style w:type="character" w:customStyle="1" w:styleId="fontstyle01">
    <w:name w:val="fontstyle01"/>
    <w:basedOn w:val="DefaultParagraphFont"/>
    <w:rsid w:val="008C759D"/>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8C759D"/>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8C759D"/>
    <w:rPr>
      <w:rFonts w:ascii="TimesNewRoman" w:hAnsi="TimesNewRoman" w:hint="default"/>
      <w:b/>
      <w:bCs/>
      <w:i w:val="0"/>
      <w:iCs w:val="0"/>
      <w:color w:val="000000"/>
      <w:sz w:val="24"/>
      <w:szCs w:val="24"/>
    </w:rPr>
  </w:style>
  <w:style w:type="paragraph" w:customStyle="1" w:styleId="Vanban0">
    <w:name w:val="! Van ban"/>
    <w:basedOn w:val="Heading3"/>
    <w:link w:val="VanbanChar0"/>
    <w:qFormat/>
    <w:rsid w:val="00F43CB3"/>
    <w:pPr>
      <w:keepNext w:val="0"/>
      <w:keepLines w:val="0"/>
      <w:spacing w:after="40" w:line="300" w:lineRule="auto"/>
      <w:ind w:firstLine="567"/>
      <w:jc w:val="both"/>
      <w:outlineLvl w:val="9"/>
    </w:pPr>
    <w:rPr>
      <w:rFonts w:ascii="Times New Roman" w:eastAsia="Calibri" w:hAnsi="Times New Roman" w:cs="Times New Roman"/>
      <w:bCs/>
      <w:color w:val="0000CC"/>
      <w:sz w:val="26"/>
      <w:szCs w:val="28"/>
    </w:rPr>
  </w:style>
  <w:style w:type="character" w:customStyle="1" w:styleId="VanbanChar0">
    <w:name w:val="! Van ban Char"/>
    <w:link w:val="Vanban0"/>
    <w:rsid w:val="00F43CB3"/>
    <w:rPr>
      <w:rFonts w:ascii="Times New Roman" w:eastAsia="Calibri" w:hAnsi="Times New Roman" w:cs="Times New Roman"/>
      <w:bCs/>
      <w:color w:val="0000CC"/>
      <w:sz w:val="26"/>
      <w:szCs w:val="28"/>
    </w:rPr>
  </w:style>
  <w:style w:type="character" w:customStyle="1" w:styleId="XXXChar">
    <w:name w:val="!X.X.X. Char"/>
    <w:basedOn w:val="DefaultParagraphFont"/>
    <w:link w:val="XXX"/>
    <w:rsid w:val="000A3F4F"/>
    <w:rPr>
      <w:rFonts w:ascii="Times New Roman" w:eastAsia="Times New Roman" w:hAnsi="Times New Roman" w:cs="Times New Roman"/>
      <w:b/>
      <w:bCs/>
      <w:sz w:val="2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4277">
      <w:bodyDiv w:val="1"/>
      <w:marLeft w:val="0"/>
      <w:marRight w:val="0"/>
      <w:marTop w:val="0"/>
      <w:marBottom w:val="0"/>
      <w:divBdr>
        <w:top w:val="none" w:sz="0" w:space="0" w:color="auto"/>
        <w:left w:val="none" w:sz="0" w:space="0" w:color="auto"/>
        <w:bottom w:val="none" w:sz="0" w:space="0" w:color="auto"/>
        <w:right w:val="none" w:sz="0" w:space="0" w:color="auto"/>
      </w:divBdr>
    </w:div>
    <w:div w:id="307788082">
      <w:bodyDiv w:val="1"/>
      <w:marLeft w:val="0"/>
      <w:marRight w:val="0"/>
      <w:marTop w:val="0"/>
      <w:marBottom w:val="0"/>
      <w:divBdr>
        <w:top w:val="none" w:sz="0" w:space="0" w:color="auto"/>
        <w:left w:val="none" w:sz="0" w:space="0" w:color="auto"/>
        <w:bottom w:val="none" w:sz="0" w:space="0" w:color="auto"/>
        <w:right w:val="none" w:sz="0" w:space="0" w:color="auto"/>
      </w:divBdr>
    </w:div>
    <w:div w:id="992640239">
      <w:bodyDiv w:val="1"/>
      <w:marLeft w:val="0"/>
      <w:marRight w:val="0"/>
      <w:marTop w:val="0"/>
      <w:marBottom w:val="0"/>
      <w:divBdr>
        <w:top w:val="none" w:sz="0" w:space="0" w:color="auto"/>
        <w:left w:val="none" w:sz="0" w:space="0" w:color="auto"/>
        <w:bottom w:val="none" w:sz="0" w:space="0" w:color="auto"/>
        <w:right w:val="none" w:sz="0" w:space="0" w:color="auto"/>
      </w:divBdr>
    </w:div>
    <w:div w:id="15545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23</Pages>
  <Words>6014</Words>
  <Characters>34281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Hồng Quân</cp:lastModifiedBy>
  <cp:revision>9</cp:revision>
  <dcterms:created xsi:type="dcterms:W3CDTF">2024-03-26T09:36:00Z</dcterms:created>
  <dcterms:modified xsi:type="dcterms:W3CDTF">2025-10-13T08:43:00Z</dcterms:modified>
</cp:coreProperties>
</file>