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35543" w14:textId="77777777" w:rsidR="005318CE" w:rsidRPr="005318CE" w:rsidRDefault="005318CE" w:rsidP="005318CE">
      <w:pPr>
        <w:pStyle w:val="Style11"/>
        <w:tabs>
          <w:tab w:val="left" w:pos="0"/>
          <w:tab w:val="left" w:pos="851"/>
          <w:tab w:val="left" w:pos="1418"/>
        </w:tabs>
        <w:spacing w:before="120" w:after="120" w:line="264" w:lineRule="auto"/>
        <w:ind w:firstLine="567"/>
        <w:jc w:val="center"/>
        <w:rPr>
          <w:sz w:val="28"/>
          <w:szCs w:val="28"/>
          <w:lang w:val="nl-NL"/>
        </w:rPr>
      </w:pPr>
      <w:r w:rsidRPr="005318CE">
        <w:rPr>
          <w:b/>
          <w:sz w:val="28"/>
          <w:szCs w:val="28"/>
          <w:lang w:val="nl-NL"/>
        </w:rPr>
        <w:t>Phần 2. YÊU CẦU VỀ KỸ THUẬT</w:t>
      </w:r>
    </w:p>
    <w:p w14:paraId="6D6ADF8D" w14:textId="77777777" w:rsidR="005318CE" w:rsidRPr="005318CE" w:rsidRDefault="005318CE" w:rsidP="005318CE">
      <w:pPr>
        <w:pStyle w:val="Style11"/>
        <w:tabs>
          <w:tab w:val="left" w:pos="0"/>
          <w:tab w:val="left" w:pos="851"/>
          <w:tab w:val="left" w:pos="1418"/>
        </w:tabs>
        <w:spacing w:before="120" w:after="120" w:line="264" w:lineRule="auto"/>
        <w:ind w:firstLine="567"/>
        <w:jc w:val="center"/>
        <w:rPr>
          <w:b/>
          <w:sz w:val="28"/>
          <w:szCs w:val="28"/>
          <w:lang w:val="vi-VN"/>
        </w:rPr>
      </w:pPr>
      <w:r w:rsidRPr="005318CE">
        <w:rPr>
          <w:sz w:val="28"/>
          <w:szCs w:val="28"/>
          <w:lang w:val="nl-NL"/>
        </w:rPr>
        <w:t xml:space="preserve"> </w:t>
      </w:r>
      <w:r w:rsidRPr="005318CE">
        <w:rPr>
          <w:b/>
          <w:sz w:val="28"/>
          <w:szCs w:val="28"/>
          <w:lang w:val="vi-VN"/>
        </w:rPr>
        <w:t>Chương V. YÊU CẦU VỀ KỸ THUẬT</w:t>
      </w:r>
    </w:p>
    <w:p w14:paraId="380F19F0" w14:textId="77777777" w:rsidR="005318CE" w:rsidRPr="005318CE" w:rsidRDefault="005318CE" w:rsidP="005318CE">
      <w:pPr>
        <w:pStyle w:val="Style11"/>
        <w:tabs>
          <w:tab w:val="left" w:pos="0"/>
          <w:tab w:val="left" w:pos="851"/>
          <w:tab w:val="left" w:pos="1418"/>
        </w:tabs>
        <w:spacing w:before="120" w:after="120" w:line="264" w:lineRule="auto"/>
        <w:ind w:firstLine="567"/>
        <w:jc w:val="center"/>
        <w:rPr>
          <w:b/>
          <w:sz w:val="28"/>
          <w:szCs w:val="28"/>
          <w:lang w:val="vi-VN"/>
        </w:rPr>
      </w:pPr>
    </w:p>
    <w:p w14:paraId="3662CD73" w14:textId="77777777" w:rsidR="005318CE" w:rsidRPr="005318CE" w:rsidRDefault="005318CE" w:rsidP="005318CE">
      <w:pPr>
        <w:tabs>
          <w:tab w:val="left" w:pos="1418"/>
        </w:tabs>
        <w:spacing w:before="120" w:after="120" w:line="264" w:lineRule="auto"/>
        <w:ind w:firstLine="709"/>
        <w:rPr>
          <w:b/>
          <w:sz w:val="28"/>
          <w:szCs w:val="28"/>
          <w:lang w:val="vi-VN"/>
        </w:rPr>
      </w:pPr>
      <w:r w:rsidRPr="005318CE">
        <w:rPr>
          <w:b/>
          <w:sz w:val="28"/>
          <w:szCs w:val="28"/>
          <w:lang w:val="vi-VN"/>
        </w:rPr>
        <w:t>I. Giới thiệu về gói thầu</w:t>
      </w:r>
    </w:p>
    <w:p w14:paraId="077096A3" w14:textId="77777777" w:rsidR="005318CE" w:rsidRPr="005318CE" w:rsidRDefault="005318CE" w:rsidP="005318CE">
      <w:pPr>
        <w:tabs>
          <w:tab w:val="left" w:pos="1418"/>
        </w:tabs>
        <w:spacing w:before="120" w:after="120" w:line="264" w:lineRule="auto"/>
        <w:ind w:firstLine="709"/>
        <w:rPr>
          <w:sz w:val="28"/>
          <w:szCs w:val="28"/>
          <w:lang w:val="vi-VN"/>
        </w:rPr>
      </w:pPr>
      <w:r w:rsidRPr="005318CE">
        <w:rPr>
          <w:sz w:val="28"/>
          <w:szCs w:val="28"/>
          <w:lang w:val="vi-VN"/>
        </w:rPr>
        <w:t>1. Phạm vi công việc của gói thầu.</w:t>
      </w:r>
    </w:p>
    <w:p w14:paraId="054FA73C" w14:textId="77777777" w:rsidR="005318CE" w:rsidRPr="005318CE" w:rsidRDefault="005318CE" w:rsidP="005318CE">
      <w:pPr>
        <w:widowControl w:val="0"/>
        <w:spacing w:before="60" w:after="60" w:line="288" w:lineRule="auto"/>
        <w:ind w:firstLine="709"/>
        <w:rPr>
          <w:sz w:val="28"/>
          <w:szCs w:val="28"/>
        </w:rPr>
      </w:pPr>
      <w:r w:rsidRPr="005318CE">
        <w:rPr>
          <w:sz w:val="28"/>
          <w:szCs w:val="28"/>
          <w:lang w:val="en-GB"/>
        </w:rPr>
        <w:t>- Tên gói thầu: Gói thầu số 03:  Khoan phụt vữa gia cố thân đê các đoạn trên tuyến đê tả Thương, hữu Lục Nam, hữu Thương Ba Tổng, tả Cầu Ba Tổng</w:t>
      </w:r>
    </w:p>
    <w:p w14:paraId="5BCF6F3A" w14:textId="77777777" w:rsidR="005318CE" w:rsidRPr="005318CE" w:rsidRDefault="005318CE" w:rsidP="005318CE">
      <w:pPr>
        <w:widowControl w:val="0"/>
        <w:spacing w:before="60" w:after="60" w:line="288" w:lineRule="auto"/>
        <w:ind w:firstLine="567"/>
        <w:rPr>
          <w:sz w:val="28"/>
          <w:szCs w:val="28"/>
          <w:lang w:val="en-GB"/>
        </w:rPr>
      </w:pPr>
      <w:r w:rsidRPr="005318CE">
        <w:rPr>
          <w:sz w:val="28"/>
          <w:szCs w:val="28"/>
          <w:lang w:val="en-GB"/>
        </w:rPr>
        <w:tab/>
        <w:t>- Hình thức lựa chọn nhà thầu: Đấu thầu rộng rãi trong nước (Áp dụng LCNT qua mạng)</w:t>
      </w:r>
    </w:p>
    <w:p w14:paraId="3FEAFA62" w14:textId="77777777" w:rsidR="005318CE" w:rsidRPr="005318CE" w:rsidRDefault="005318CE" w:rsidP="005318CE">
      <w:pPr>
        <w:widowControl w:val="0"/>
        <w:spacing w:before="60" w:after="60" w:line="288" w:lineRule="auto"/>
        <w:ind w:firstLine="567"/>
        <w:rPr>
          <w:sz w:val="28"/>
          <w:szCs w:val="28"/>
          <w:lang w:val="vi-VN"/>
        </w:rPr>
      </w:pPr>
      <w:r w:rsidRPr="005318CE">
        <w:rPr>
          <w:sz w:val="28"/>
          <w:szCs w:val="28"/>
          <w:lang w:val="en-GB"/>
        </w:rPr>
        <w:tab/>
        <w:t>- Phương thức lựa chọn nhà thầu: Một giai đoạn, một túi hồ sơ</w:t>
      </w:r>
      <w:r w:rsidRPr="005318CE">
        <w:rPr>
          <w:sz w:val="28"/>
          <w:szCs w:val="28"/>
          <w:lang w:val="vi-VN"/>
        </w:rPr>
        <w:t>.</w:t>
      </w:r>
    </w:p>
    <w:p w14:paraId="3494542C" w14:textId="77777777" w:rsidR="005318CE" w:rsidRPr="005318CE" w:rsidRDefault="005318CE" w:rsidP="005318CE">
      <w:pPr>
        <w:widowControl w:val="0"/>
        <w:spacing w:before="60" w:after="60" w:line="288" w:lineRule="auto"/>
        <w:ind w:firstLine="567"/>
        <w:rPr>
          <w:sz w:val="28"/>
          <w:szCs w:val="28"/>
        </w:rPr>
      </w:pPr>
      <w:r w:rsidRPr="005318CE">
        <w:rPr>
          <w:sz w:val="28"/>
          <w:szCs w:val="28"/>
          <w:lang w:val="en-GB"/>
        </w:rPr>
        <w:tab/>
        <w:t xml:space="preserve">- Thời gian </w:t>
      </w:r>
      <w:r w:rsidRPr="005318CE">
        <w:rPr>
          <w:sz w:val="28"/>
          <w:szCs w:val="28"/>
          <w:lang w:val="vi-VN"/>
        </w:rPr>
        <w:t xml:space="preserve">bắt đầu </w:t>
      </w:r>
      <w:r w:rsidRPr="005318CE">
        <w:rPr>
          <w:sz w:val="28"/>
          <w:szCs w:val="28"/>
          <w:lang w:val="en-GB"/>
        </w:rPr>
        <w:t>lựa chọn nhà thầu: Quý IV năm 2025.</w:t>
      </w:r>
    </w:p>
    <w:p w14:paraId="396DFC45" w14:textId="77777777" w:rsidR="005318CE" w:rsidRPr="005318CE" w:rsidRDefault="005318CE" w:rsidP="005318CE">
      <w:pPr>
        <w:widowControl w:val="0"/>
        <w:spacing w:before="60" w:after="60" w:line="288" w:lineRule="auto"/>
        <w:ind w:firstLine="567"/>
        <w:rPr>
          <w:sz w:val="28"/>
          <w:szCs w:val="28"/>
          <w:lang w:val="vi-VN"/>
        </w:rPr>
      </w:pPr>
      <w:r w:rsidRPr="005318CE">
        <w:rPr>
          <w:sz w:val="28"/>
          <w:szCs w:val="28"/>
          <w:lang w:val="en-GB"/>
        </w:rPr>
        <w:tab/>
        <w:t>- Hình thức hợp đồng: Đơn giá cố định.</w:t>
      </w:r>
    </w:p>
    <w:p w14:paraId="4B73A634" w14:textId="77777777" w:rsidR="005318CE" w:rsidRPr="005318CE" w:rsidRDefault="005318CE" w:rsidP="005318CE">
      <w:pPr>
        <w:widowControl w:val="0"/>
        <w:spacing w:before="60" w:after="60" w:line="288" w:lineRule="auto"/>
        <w:ind w:firstLine="567"/>
        <w:rPr>
          <w:sz w:val="28"/>
          <w:szCs w:val="28"/>
          <w:lang w:val="vi-VN"/>
        </w:rPr>
      </w:pPr>
      <w:r w:rsidRPr="005318CE">
        <w:rPr>
          <w:sz w:val="28"/>
          <w:szCs w:val="28"/>
          <w:lang w:val="vi-VN"/>
        </w:rPr>
        <w:tab/>
        <w:t xml:space="preserve">- Thời gian thực hiện hợp đồng: </w:t>
      </w:r>
      <w:r w:rsidRPr="005318CE">
        <w:rPr>
          <w:sz w:val="28"/>
          <w:szCs w:val="28"/>
        </w:rPr>
        <w:t>60 ngày kể từ ngày hợp đồng có hiệu lực</w:t>
      </w:r>
      <w:r w:rsidRPr="005318CE">
        <w:rPr>
          <w:sz w:val="28"/>
          <w:szCs w:val="28"/>
          <w:lang w:val="vi-VN"/>
        </w:rPr>
        <w:t>.</w:t>
      </w:r>
    </w:p>
    <w:p w14:paraId="2EBBE924" w14:textId="77777777" w:rsidR="005318CE" w:rsidRPr="005318CE" w:rsidRDefault="005318CE" w:rsidP="005318CE">
      <w:pPr>
        <w:widowControl w:val="0"/>
        <w:spacing w:before="60" w:after="60" w:line="288" w:lineRule="auto"/>
        <w:rPr>
          <w:sz w:val="28"/>
          <w:szCs w:val="28"/>
          <w:lang w:val="vi-VN"/>
        </w:rPr>
      </w:pPr>
      <w:r w:rsidRPr="005318CE">
        <w:rPr>
          <w:sz w:val="28"/>
          <w:szCs w:val="28"/>
          <w:lang w:val="en-GB"/>
        </w:rPr>
        <w:tab/>
      </w:r>
      <w:r w:rsidRPr="005318CE">
        <w:rPr>
          <w:sz w:val="28"/>
          <w:szCs w:val="28"/>
        </w:rPr>
        <w:t>- Nguồn vốn: Ngân sách tỉnh.</w:t>
      </w:r>
    </w:p>
    <w:p w14:paraId="79EBD228" w14:textId="77777777" w:rsidR="005318CE" w:rsidRPr="005318CE" w:rsidRDefault="005318CE" w:rsidP="005318CE">
      <w:pPr>
        <w:widowControl w:val="0"/>
        <w:spacing w:before="60" w:after="60" w:line="288" w:lineRule="auto"/>
        <w:rPr>
          <w:sz w:val="28"/>
          <w:szCs w:val="28"/>
        </w:rPr>
      </w:pPr>
      <w:r w:rsidRPr="005318CE">
        <w:rPr>
          <w:sz w:val="28"/>
          <w:szCs w:val="28"/>
          <w:lang w:val="vi-VN"/>
        </w:rPr>
        <w:tab/>
      </w:r>
      <w:r w:rsidRPr="005318CE">
        <w:rPr>
          <w:sz w:val="28"/>
          <w:szCs w:val="28"/>
        </w:rPr>
        <w:t>- Thời gian thực hiện dự án: Năm 2025.</w:t>
      </w:r>
    </w:p>
    <w:p w14:paraId="66EA3EB1" w14:textId="77777777" w:rsidR="005318CE" w:rsidRPr="005318CE" w:rsidRDefault="005318CE" w:rsidP="005318CE">
      <w:pPr>
        <w:widowControl w:val="0"/>
        <w:spacing w:before="60" w:after="60" w:line="288" w:lineRule="auto"/>
        <w:ind w:firstLine="567"/>
        <w:rPr>
          <w:sz w:val="28"/>
          <w:szCs w:val="28"/>
          <w:lang w:val="vi-VN"/>
        </w:rPr>
      </w:pPr>
      <w:r w:rsidRPr="005318CE">
        <w:rPr>
          <w:sz w:val="28"/>
          <w:szCs w:val="28"/>
          <w:lang w:val="en-GB"/>
        </w:rPr>
        <w:t xml:space="preserve">  - Quy mô xây dựng và nội dung công việc: </w:t>
      </w:r>
    </w:p>
    <w:p w14:paraId="4373F760" w14:textId="77777777" w:rsidR="005318CE" w:rsidRPr="005318CE" w:rsidRDefault="005318CE" w:rsidP="005318CE">
      <w:pPr>
        <w:widowControl w:val="0"/>
        <w:spacing w:before="60" w:after="60" w:line="288" w:lineRule="auto"/>
        <w:ind w:firstLine="720"/>
        <w:outlineLvl w:val="0"/>
        <w:rPr>
          <w:i/>
          <w:sz w:val="28"/>
          <w:szCs w:val="28"/>
          <w:lang w:val="vi-VN"/>
        </w:rPr>
      </w:pPr>
      <w:r w:rsidRPr="005318CE">
        <w:rPr>
          <w:b/>
          <w:i/>
          <w:sz w:val="28"/>
          <w:szCs w:val="28"/>
          <w:lang w:val="vi-VN"/>
        </w:rPr>
        <w:t>* Quy mô:</w:t>
      </w:r>
      <w:r w:rsidRPr="005318CE">
        <w:rPr>
          <w:i/>
          <w:sz w:val="28"/>
          <w:szCs w:val="28"/>
          <w:lang w:val="vi-VN"/>
        </w:rPr>
        <w:t xml:space="preserve"> </w:t>
      </w:r>
    </w:p>
    <w:p w14:paraId="52E5E701" w14:textId="77777777" w:rsidR="005318CE" w:rsidRPr="005318CE" w:rsidRDefault="005318CE" w:rsidP="005318CE">
      <w:pPr>
        <w:rPr>
          <w:sz w:val="28"/>
          <w:szCs w:val="28"/>
        </w:rPr>
      </w:pPr>
      <w:r w:rsidRPr="005318CE">
        <w:rPr>
          <w:sz w:val="28"/>
          <w:szCs w:val="28"/>
        </w:rPr>
        <w:t xml:space="preserve">       - Tuyến đê tả Thương: Xử lý mạch đùn sủi, thẩm lậu, rò rỉ phía đồng với tổng chiều dài khoan phụt xử lý khoảng 2,9km (</w:t>
      </w:r>
      <w:r w:rsidRPr="005318CE">
        <w:rPr>
          <w:i/>
          <w:sz w:val="28"/>
          <w:szCs w:val="28"/>
        </w:rPr>
        <w:t>gồm các đoạn đê khu vực: K6+850; K10+900; K12+200 – K13+700; K22+800 – K23+150; K26+100 – K26+500</w:t>
      </w:r>
      <w:r w:rsidRPr="005318CE">
        <w:rPr>
          <w:sz w:val="28"/>
          <w:szCs w:val="28"/>
        </w:rPr>
        <w:t>).</w:t>
      </w:r>
    </w:p>
    <w:p w14:paraId="58DBF5FE" w14:textId="77777777" w:rsidR="005318CE" w:rsidRPr="005318CE" w:rsidRDefault="005318CE" w:rsidP="005318CE">
      <w:pPr>
        <w:rPr>
          <w:sz w:val="28"/>
          <w:szCs w:val="28"/>
        </w:rPr>
      </w:pPr>
      <w:r w:rsidRPr="005318CE">
        <w:rPr>
          <w:sz w:val="28"/>
          <w:szCs w:val="28"/>
        </w:rPr>
        <w:t xml:space="preserve">       - Tuyến đê hữu Lục Nam: Xử lý mạch đùn sủi, thẩm lậu, rò rỉ phía đồng với tổng chiều dài khoan phụt xử lý khoảng 3,27km (</w:t>
      </w:r>
      <w:r w:rsidRPr="005318CE">
        <w:rPr>
          <w:i/>
          <w:sz w:val="28"/>
          <w:szCs w:val="28"/>
        </w:rPr>
        <w:t>gồm các đoạn đê khu vực: K2+700; K7+730-K7+800; K7+950-K8+500; K10+300-K11+900; K13+800-K14+500</w:t>
      </w:r>
      <w:r w:rsidRPr="005318CE">
        <w:rPr>
          <w:sz w:val="28"/>
          <w:szCs w:val="28"/>
        </w:rPr>
        <w:t>).</w:t>
      </w:r>
    </w:p>
    <w:p w14:paraId="0978E8F1" w14:textId="66AD7658" w:rsidR="005318CE" w:rsidRPr="005318CE" w:rsidRDefault="005318CE" w:rsidP="005318CE">
      <w:pPr>
        <w:widowControl w:val="0"/>
        <w:spacing w:before="60" w:after="60" w:line="288" w:lineRule="auto"/>
        <w:ind w:firstLine="720"/>
        <w:outlineLvl w:val="0"/>
        <w:rPr>
          <w:sz w:val="28"/>
          <w:szCs w:val="28"/>
        </w:rPr>
      </w:pPr>
      <w:r>
        <w:rPr>
          <w:sz w:val="28"/>
          <w:szCs w:val="28"/>
        </w:rPr>
        <w:t xml:space="preserve">- </w:t>
      </w:r>
      <w:r w:rsidRPr="005318CE">
        <w:rPr>
          <w:sz w:val="28"/>
          <w:szCs w:val="28"/>
        </w:rPr>
        <w:t>Tuyến đê Hữu Thương Ba Tổng: Xử lý mạch đùn sủi, thẩm lậu, rò rỉ phía đồng với tổng chiều dài khoan phụt xử lý khoảng 0,45km (</w:t>
      </w:r>
      <w:r w:rsidRPr="005318CE">
        <w:rPr>
          <w:i/>
          <w:sz w:val="28"/>
          <w:szCs w:val="28"/>
        </w:rPr>
        <w:t>Khu vực đoạn đê: K6+250-K6+300; K11+100- K11+150</w:t>
      </w:r>
      <w:r w:rsidRPr="005318CE">
        <w:rPr>
          <w:sz w:val="28"/>
          <w:szCs w:val="28"/>
        </w:rPr>
        <w:t>).</w:t>
      </w:r>
    </w:p>
    <w:p w14:paraId="7E8D2CF4" w14:textId="0BEA437C" w:rsidR="005318CE" w:rsidRPr="005318CE" w:rsidRDefault="005318CE" w:rsidP="005318CE">
      <w:pPr>
        <w:ind w:firstLine="720"/>
        <w:rPr>
          <w:sz w:val="28"/>
          <w:szCs w:val="28"/>
        </w:rPr>
      </w:pPr>
      <w:r>
        <w:rPr>
          <w:sz w:val="28"/>
          <w:szCs w:val="28"/>
        </w:rPr>
        <w:t xml:space="preserve">- </w:t>
      </w:r>
      <w:bookmarkStart w:id="0" w:name="_GoBack"/>
      <w:bookmarkEnd w:id="0"/>
      <w:r w:rsidRPr="005318CE">
        <w:rPr>
          <w:sz w:val="28"/>
          <w:szCs w:val="28"/>
        </w:rPr>
        <w:t>Tuyến đê Tả Cầu Ba Tổng: Xử lý mạch đùn sủi, thẩm lậu, rò rỉ phía đồng với tổng chiều dài khoan phụt xử lý khoảng 1,84km (</w:t>
      </w:r>
      <w:r w:rsidRPr="005318CE">
        <w:rPr>
          <w:i/>
          <w:sz w:val="28"/>
          <w:szCs w:val="28"/>
        </w:rPr>
        <w:t>gồm các đoạn đê khu vực: K2+000; K2+400; K4+100; K5+200; K5+700; K9+200-K9+350; K12+860-K12+930; K14+600- K14+700</w:t>
      </w:r>
      <w:r w:rsidRPr="005318CE">
        <w:rPr>
          <w:sz w:val="28"/>
          <w:szCs w:val="28"/>
        </w:rPr>
        <w:t>).</w:t>
      </w:r>
    </w:p>
    <w:p w14:paraId="090290D1" w14:textId="77777777" w:rsidR="005318CE" w:rsidRPr="005318CE" w:rsidRDefault="005318CE" w:rsidP="005318CE">
      <w:pPr>
        <w:widowControl w:val="0"/>
        <w:spacing w:before="60" w:after="60" w:line="288" w:lineRule="auto"/>
        <w:rPr>
          <w:b/>
          <w:i/>
          <w:sz w:val="28"/>
          <w:szCs w:val="28"/>
          <w:lang w:val="vi-VN"/>
        </w:rPr>
      </w:pPr>
      <w:r w:rsidRPr="005318CE">
        <w:rPr>
          <w:bCs/>
          <w:sz w:val="28"/>
          <w:szCs w:val="28"/>
          <w:lang w:val="vi-VN"/>
        </w:rPr>
        <w:tab/>
      </w:r>
      <w:r w:rsidRPr="005318CE">
        <w:rPr>
          <w:b/>
          <w:i/>
          <w:sz w:val="28"/>
          <w:szCs w:val="28"/>
          <w:lang w:val="vi-VN"/>
        </w:rPr>
        <w:t>* Nội dung công việc:</w:t>
      </w:r>
    </w:p>
    <w:p w14:paraId="427A6549" w14:textId="77777777" w:rsidR="005318CE" w:rsidRPr="005318CE" w:rsidRDefault="005318CE" w:rsidP="005318CE">
      <w:pPr>
        <w:ind w:firstLine="709"/>
        <w:rPr>
          <w:sz w:val="28"/>
          <w:szCs w:val="28"/>
        </w:rPr>
      </w:pPr>
      <w:r w:rsidRPr="005318CE">
        <w:rPr>
          <w:sz w:val="28"/>
          <w:szCs w:val="28"/>
        </w:rPr>
        <w:lastRenderedPageBreak/>
        <w:t>Sự cố mạch đùn sủi, thẩm lậu, rò rỉ phía đồng: Khoan phụt chống thấm bằng vữa (bột sét và xi măng) bởi 2 hàng lỗ khoan dọc theo tuyến đoạn để xảy ra sự cố, với chiều sâu khoảng từ 4m-6m.</w:t>
      </w:r>
    </w:p>
    <w:p w14:paraId="6C8C86AC" w14:textId="77777777" w:rsidR="005318CE" w:rsidRPr="005318CE" w:rsidRDefault="005318CE" w:rsidP="005318CE">
      <w:pPr>
        <w:ind w:firstLine="709"/>
        <w:jc w:val="center"/>
        <w:rPr>
          <w:sz w:val="28"/>
          <w:szCs w:val="28"/>
        </w:rPr>
      </w:pPr>
      <w:r w:rsidRPr="005318CE">
        <w:rPr>
          <w:sz w:val="28"/>
          <w:szCs w:val="28"/>
        </w:rPr>
        <w:t>(Chi tiết theo hồ sơ bản vẽ thiết kế bản vẽ thi công)</w:t>
      </w:r>
    </w:p>
    <w:p w14:paraId="66175690" w14:textId="77777777" w:rsidR="005318CE" w:rsidRPr="005318CE" w:rsidRDefault="005318CE" w:rsidP="005318CE">
      <w:pPr>
        <w:widowControl w:val="0"/>
        <w:spacing w:before="60" w:after="60" w:line="288" w:lineRule="auto"/>
        <w:ind w:firstLine="709"/>
        <w:rPr>
          <w:sz w:val="28"/>
          <w:szCs w:val="28"/>
        </w:rPr>
      </w:pPr>
      <w:r w:rsidRPr="005318CE">
        <w:rPr>
          <w:sz w:val="28"/>
          <w:szCs w:val="28"/>
        </w:rPr>
        <w:t>2. Thời hạn hoàn thành:</w:t>
      </w:r>
      <w:r w:rsidRPr="005318CE">
        <w:rPr>
          <w:sz w:val="28"/>
          <w:szCs w:val="28"/>
          <w:lang w:val="vi-VN"/>
        </w:rPr>
        <w:t xml:space="preserve"> </w:t>
      </w:r>
      <w:r w:rsidRPr="005318CE">
        <w:rPr>
          <w:sz w:val="28"/>
          <w:szCs w:val="28"/>
        </w:rPr>
        <w:t>60 ngày kể từ ngày hợp đồng có hiệu lực.</w:t>
      </w:r>
    </w:p>
    <w:p w14:paraId="2860C9AD" w14:textId="77777777" w:rsidR="005318CE" w:rsidRPr="005318CE" w:rsidRDefault="005318CE" w:rsidP="005318CE">
      <w:pPr>
        <w:widowControl w:val="0"/>
        <w:spacing w:before="120" w:after="120" w:line="264" w:lineRule="auto"/>
        <w:ind w:firstLine="709"/>
        <w:rPr>
          <w:b/>
          <w:sz w:val="28"/>
          <w:szCs w:val="28"/>
          <w:lang w:val="vi-VN"/>
        </w:rPr>
      </w:pPr>
      <w:r w:rsidRPr="005318CE">
        <w:rPr>
          <w:b/>
          <w:sz w:val="28"/>
          <w:szCs w:val="28"/>
          <w:lang w:val="vi-VN"/>
        </w:rPr>
        <w:t>II. Yêu cầu về tiến độ thực hiện</w:t>
      </w:r>
    </w:p>
    <w:p w14:paraId="2425B2E3" w14:textId="77777777" w:rsidR="005318CE" w:rsidRPr="005318CE" w:rsidRDefault="005318CE" w:rsidP="005318CE">
      <w:pPr>
        <w:spacing w:before="40" w:after="40"/>
        <w:ind w:firstLine="720"/>
        <w:rPr>
          <w:b/>
          <w:sz w:val="32"/>
          <w:szCs w:val="32"/>
        </w:rPr>
      </w:pPr>
      <w:r w:rsidRPr="005318CE">
        <w:rPr>
          <w:sz w:val="28"/>
          <w:szCs w:val="28"/>
        </w:rPr>
        <w:t>60 ngày kể từ ngày hợp đồng có hiệu lực.</w:t>
      </w:r>
    </w:p>
    <w:p w14:paraId="554C7B6A" w14:textId="77777777" w:rsidR="005318CE" w:rsidRPr="005318CE" w:rsidRDefault="005318CE" w:rsidP="005318CE">
      <w:pPr>
        <w:widowControl w:val="0"/>
        <w:tabs>
          <w:tab w:val="left" w:pos="700"/>
        </w:tabs>
        <w:spacing w:before="120" w:after="120" w:line="264" w:lineRule="auto"/>
        <w:ind w:firstLine="709"/>
        <w:rPr>
          <w:b/>
          <w:bCs/>
          <w:sz w:val="28"/>
          <w:szCs w:val="28"/>
        </w:rPr>
      </w:pPr>
      <w:r w:rsidRPr="005318CE">
        <w:rPr>
          <w:b/>
          <w:bCs/>
          <w:sz w:val="28"/>
          <w:szCs w:val="28"/>
        </w:rPr>
        <w:t>III. Yêu cầu về kỹ thuật/chỉ dẫn kỹ thuật</w:t>
      </w:r>
    </w:p>
    <w:p w14:paraId="72278040" w14:textId="77777777" w:rsidR="005318CE" w:rsidRPr="005318CE" w:rsidRDefault="005318CE" w:rsidP="005318CE">
      <w:pPr>
        <w:widowControl w:val="0"/>
        <w:spacing w:before="120" w:line="300" w:lineRule="exact"/>
        <w:ind w:firstLine="567"/>
        <w:rPr>
          <w:sz w:val="28"/>
          <w:szCs w:val="28"/>
          <w:lang w:val="es-ES"/>
        </w:rPr>
      </w:pPr>
      <w:r w:rsidRPr="005318CE">
        <w:rPr>
          <w:sz w:val="28"/>
          <w:szCs w:val="28"/>
          <w:lang w:val="es-ES"/>
        </w:rPr>
        <w:t xml:space="preserve">Toàn bộ các yêu cầu về mặt kỹ thuật/chỉ dẫn kỹ thuật phải được </w:t>
      </w:r>
      <w:r w:rsidRPr="005318CE" w:rsidDel="00D20538">
        <w:rPr>
          <w:sz w:val="28"/>
          <w:szCs w:val="28"/>
          <w:lang w:val="es-ES"/>
        </w:rPr>
        <w:t>so</w:t>
      </w:r>
      <w:r w:rsidRPr="005318CE">
        <w:rPr>
          <w:sz w:val="28"/>
          <w:szCs w:val="28"/>
          <w:lang w:val="es-ES"/>
        </w:rPr>
        <w:t>ạ</w:t>
      </w:r>
      <w:r w:rsidRPr="005318CE" w:rsidDel="00D20538">
        <w:rPr>
          <w:sz w:val="28"/>
          <w:szCs w:val="28"/>
          <w:lang w:val="es-ES"/>
        </w:rPr>
        <w:t>n th</w:t>
      </w:r>
      <w:r w:rsidRPr="005318CE">
        <w:rPr>
          <w:sz w:val="28"/>
          <w:szCs w:val="28"/>
          <w:lang w:val="es-ES"/>
        </w:rPr>
        <w:t>ả</w:t>
      </w:r>
      <w:r w:rsidRPr="005318CE" w:rsidDel="00D20538">
        <w:rPr>
          <w:sz w:val="28"/>
          <w:szCs w:val="28"/>
          <w:lang w:val="es-ES"/>
        </w:rPr>
        <w:t>o</w:t>
      </w:r>
      <w:r w:rsidRPr="005318CE">
        <w:rPr>
          <w:sz w:val="28"/>
          <w:szCs w:val="28"/>
          <w:lang w:val="es-ES"/>
        </w:rPr>
        <w:t xml:space="preserve"> dựa trên cơ sở quy mô, tính chất của dự án, gói thầu và tuân thủ quy định của pháp luật xây dựng chuyên ngành về quản lý chất lượng công trình xây dựng. </w:t>
      </w:r>
    </w:p>
    <w:p w14:paraId="707002EB" w14:textId="77777777" w:rsidR="005318CE" w:rsidRPr="005318CE" w:rsidRDefault="005318CE" w:rsidP="005318CE">
      <w:pPr>
        <w:widowControl w:val="0"/>
        <w:tabs>
          <w:tab w:val="left" w:pos="700"/>
        </w:tabs>
        <w:spacing w:before="120" w:line="300" w:lineRule="exact"/>
        <w:rPr>
          <w:bCs/>
          <w:i/>
          <w:sz w:val="28"/>
          <w:szCs w:val="28"/>
          <w:lang w:val="nl-NL"/>
        </w:rPr>
      </w:pPr>
      <w:r w:rsidRPr="005318CE">
        <w:rPr>
          <w:bCs/>
          <w:i/>
          <w:sz w:val="28"/>
          <w:szCs w:val="28"/>
          <w:lang w:val="nl-NL"/>
        </w:rPr>
        <w:t>Yêu cầu về mặt kỹ thuật bao gồm các nội dung chủ yếu sau:</w:t>
      </w:r>
    </w:p>
    <w:p w14:paraId="142CF253" w14:textId="77777777" w:rsidR="005318CE" w:rsidRPr="005318CE" w:rsidRDefault="005318CE" w:rsidP="005318CE">
      <w:pPr>
        <w:widowControl w:val="0"/>
        <w:tabs>
          <w:tab w:val="left" w:pos="851"/>
        </w:tabs>
        <w:spacing w:before="120" w:line="300" w:lineRule="exact"/>
        <w:ind w:firstLine="720"/>
        <w:rPr>
          <w:bCs/>
          <w:sz w:val="28"/>
          <w:szCs w:val="28"/>
          <w:lang w:val="es-ES"/>
        </w:rPr>
      </w:pPr>
      <w:r w:rsidRPr="005318CE">
        <w:rPr>
          <w:bCs/>
          <w:sz w:val="28"/>
          <w:szCs w:val="28"/>
          <w:lang w:val="es-ES"/>
        </w:rPr>
        <w:t>A. CÁC QUY TRÌNH, QUY PHẠM ÁP DỤNG CHO VIỆC THI CÔNG, NGHIỆM THU CÔNG TRÌNH:</w:t>
      </w:r>
    </w:p>
    <w:p w14:paraId="1B5924DC" w14:textId="77777777" w:rsidR="005318CE" w:rsidRPr="005318CE" w:rsidRDefault="005318CE" w:rsidP="005318CE">
      <w:pPr>
        <w:widowControl w:val="0"/>
        <w:spacing w:before="60" w:line="300" w:lineRule="exact"/>
        <w:rPr>
          <w:b/>
          <w:iCs/>
          <w:sz w:val="28"/>
          <w:szCs w:val="28"/>
          <w:lang w:val="nl-NL"/>
        </w:rPr>
      </w:pPr>
      <w:r w:rsidRPr="005318CE">
        <w:rPr>
          <w:b/>
          <w:iCs/>
          <w:sz w:val="28"/>
          <w:szCs w:val="28"/>
          <w:lang w:val="nl-NL"/>
        </w:rPr>
        <w:t xml:space="preserve"> </w:t>
      </w:r>
      <w:r w:rsidRPr="005318CE">
        <w:rPr>
          <w:b/>
          <w:iCs/>
          <w:sz w:val="28"/>
          <w:szCs w:val="28"/>
          <w:lang w:val="nl-NL"/>
        </w:rPr>
        <w:tab/>
        <w:t>Yêu cầu đối với vật tư thiết bị đưa vào công trình:</w:t>
      </w:r>
    </w:p>
    <w:p w14:paraId="45E7C312" w14:textId="77777777" w:rsidR="005318CE" w:rsidRPr="005318CE" w:rsidRDefault="005318CE" w:rsidP="005318CE">
      <w:pPr>
        <w:widowControl w:val="0"/>
        <w:spacing w:before="120" w:line="300" w:lineRule="exact"/>
        <w:rPr>
          <w:sz w:val="28"/>
          <w:szCs w:val="28"/>
          <w:lang w:val="es-ES"/>
        </w:rPr>
      </w:pPr>
      <w:r w:rsidRPr="005318CE">
        <w:rPr>
          <w:sz w:val="28"/>
          <w:szCs w:val="28"/>
          <w:lang w:val="es-ES"/>
        </w:rPr>
        <w:tab/>
      </w:r>
      <w:r w:rsidRPr="005318CE">
        <w:rPr>
          <w:iCs/>
          <w:sz w:val="28"/>
          <w:szCs w:val="28"/>
          <w:lang w:val="es-ES"/>
        </w:rPr>
        <w:t xml:space="preserve">Tất cả các vật tư, nguyên vật liệu Nhà thầu đưa vào thực hiện gói thầu phải theo đúng quy cách, chủng loại được mô tả trong bản vẽ thiết kế, thuyết minh kỹ thuật, bảng tính chi tiết giá dự thầu, đáp ứng yêu cầu của thiết kế và các tiêu chuẩn kỹ thuật Việt Nam. </w:t>
      </w:r>
      <w:r w:rsidRPr="005318CE">
        <w:rPr>
          <w:sz w:val="28"/>
          <w:szCs w:val="28"/>
          <w:lang w:val="es-ES"/>
        </w:rPr>
        <w:t>Cụ thể như sau:</w:t>
      </w:r>
    </w:p>
    <w:p w14:paraId="67335763" w14:textId="77777777" w:rsidR="005318CE" w:rsidRPr="005318CE" w:rsidRDefault="005318CE" w:rsidP="005318CE">
      <w:pPr>
        <w:widowControl w:val="0"/>
        <w:spacing w:before="120" w:line="300" w:lineRule="exact"/>
        <w:ind w:firstLine="720"/>
        <w:rPr>
          <w:sz w:val="28"/>
          <w:szCs w:val="28"/>
          <w:lang w:val="es-ES"/>
        </w:rPr>
      </w:pPr>
      <w:r w:rsidRPr="005318CE">
        <w:rPr>
          <w:b/>
          <w:iCs/>
          <w:spacing w:val="2"/>
          <w:sz w:val="28"/>
          <w:szCs w:val="28"/>
          <w:lang w:val="es-ES"/>
        </w:rPr>
        <w:t>Quy trình, quy phạm áp dụng cho việc thi công, nghiệm thu công trình</w:t>
      </w:r>
    </w:p>
    <w:tbl>
      <w:tblPr>
        <w:tblW w:w="9315" w:type="dxa"/>
        <w:tblInd w:w="108" w:type="dxa"/>
        <w:tblLook w:val="01E0" w:firstRow="1" w:lastRow="1" w:firstColumn="1" w:lastColumn="1" w:noHBand="0" w:noVBand="0"/>
      </w:tblPr>
      <w:tblGrid>
        <w:gridCol w:w="600"/>
        <w:gridCol w:w="5902"/>
        <w:gridCol w:w="2813"/>
      </w:tblGrid>
      <w:tr w:rsidR="005318CE" w:rsidRPr="005318CE" w14:paraId="1E5DDCDA" w14:textId="77777777" w:rsidTr="00DD0543">
        <w:trPr>
          <w:trHeight w:val="462"/>
        </w:trPr>
        <w:tc>
          <w:tcPr>
            <w:tcW w:w="600" w:type="dxa"/>
            <w:tcBorders>
              <w:top w:val="single" w:sz="4" w:space="0" w:color="auto"/>
              <w:left w:val="single" w:sz="4" w:space="0" w:color="auto"/>
              <w:bottom w:val="single" w:sz="4" w:space="0" w:color="auto"/>
              <w:right w:val="single" w:sz="4" w:space="0" w:color="auto"/>
            </w:tcBorders>
          </w:tcPr>
          <w:p w14:paraId="37AC669A" w14:textId="77777777" w:rsidR="005318CE" w:rsidRPr="005318CE" w:rsidRDefault="005318CE" w:rsidP="00DD0543">
            <w:pPr>
              <w:widowControl w:val="0"/>
              <w:spacing w:before="80" w:after="80" w:line="300" w:lineRule="exact"/>
              <w:jc w:val="center"/>
              <w:rPr>
                <w:b/>
                <w:bCs/>
                <w:iCs/>
                <w:sz w:val="28"/>
                <w:szCs w:val="28"/>
                <w:lang w:val="nl-NL"/>
              </w:rPr>
            </w:pPr>
            <w:r w:rsidRPr="005318CE">
              <w:rPr>
                <w:b/>
                <w:bCs/>
                <w:iCs/>
                <w:sz w:val="28"/>
                <w:szCs w:val="28"/>
                <w:lang w:val="nl-NL"/>
              </w:rPr>
              <w:t>Stt</w:t>
            </w:r>
          </w:p>
        </w:tc>
        <w:tc>
          <w:tcPr>
            <w:tcW w:w="5902" w:type="dxa"/>
            <w:tcBorders>
              <w:top w:val="single" w:sz="4" w:space="0" w:color="auto"/>
              <w:left w:val="single" w:sz="4" w:space="0" w:color="auto"/>
              <w:bottom w:val="single" w:sz="4" w:space="0" w:color="auto"/>
              <w:right w:val="single" w:sz="4" w:space="0" w:color="auto"/>
            </w:tcBorders>
          </w:tcPr>
          <w:p w14:paraId="6BE90287" w14:textId="77777777" w:rsidR="005318CE" w:rsidRPr="005318CE" w:rsidRDefault="005318CE" w:rsidP="00DD0543">
            <w:pPr>
              <w:widowControl w:val="0"/>
              <w:spacing w:before="80" w:after="80" w:line="300" w:lineRule="exact"/>
              <w:jc w:val="center"/>
              <w:rPr>
                <w:b/>
                <w:bCs/>
                <w:iCs/>
                <w:sz w:val="28"/>
                <w:szCs w:val="28"/>
                <w:lang w:val="nl-NL"/>
              </w:rPr>
            </w:pPr>
            <w:r w:rsidRPr="005318CE">
              <w:rPr>
                <w:b/>
                <w:bCs/>
                <w:iCs/>
                <w:sz w:val="28"/>
                <w:szCs w:val="28"/>
                <w:lang w:val="nl-NL"/>
              </w:rPr>
              <w:t xml:space="preserve"> Nội dung tiêu chuẩn</w:t>
            </w:r>
          </w:p>
        </w:tc>
        <w:tc>
          <w:tcPr>
            <w:tcW w:w="2813" w:type="dxa"/>
            <w:tcBorders>
              <w:top w:val="single" w:sz="4" w:space="0" w:color="auto"/>
              <w:left w:val="single" w:sz="4" w:space="0" w:color="auto"/>
              <w:bottom w:val="single" w:sz="4" w:space="0" w:color="auto"/>
              <w:right w:val="single" w:sz="4" w:space="0" w:color="auto"/>
            </w:tcBorders>
          </w:tcPr>
          <w:p w14:paraId="6512D40D" w14:textId="77777777" w:rsidR="005318CE" w:rsidRPr="005318CE" w:rsidRDefault="005318CE" w:rsidP="00DD0543">
            <w:pPr>
              <w:widowControl w:val="0"/>
              <w:spacing w:before="80" w:after="80" w:line="300" w:lineRule="exact"/>
              <w:jc w:val="center"/>
              <w:rPr>
                <w:b/>
                <w:bCs/>
                <w:iCs/>
                <w:sz w:val="28"/>
                <w:szCs w:val="28"/>
                <w:lang w:val="nl-NL"/>
              </w:rPr>
            </w:pPr>
            <w:r w:rsidRPr="005318CE">
              <w:rPr>
                <w:b/>
                <w:bCs/>
                <w:iCs/>
                <w:sz w:val="28"/>
                <w:szCs w:val="28"/>
                <w:lang w:val="nl-NL"/>
              </w:rPr>
              <w:t>Tiêu chuẩn</w:t>
            </w:r>
          </w:p>
        </w:tc>
      </w:tr>
      <w:tr w:rsidR="005318CE" w:rsidRPr="005318CE" w14:paraId="42DF7CC7" w14:textId="77777777" w:rsidTr="00DD0543">
        <w:trPr>
          <w:trHeight w:val="462"/>
        </w:trPr>
        <w:tc>
          <w:tcPr>
            <w:tcW w:w="600" w:type="dxa"/>
            <w:tcBorders>
              <w:top w:val="single" w:sz="4" w:space="0" w:color="auto"/>
              <w:left w:val="single" w:sz="4" w:space="0" w:color="auto"/>
              <w:bottom w:val="single" w:sz="4" w:space="0" w:color="auto"/>
              <w:right w:val="single" w:sz="4" w:space="0" w:color="auto"/>
            </w:tcBorders>
            <w:vAlign w:val="center"/>
          </w:tcPr>
          <w:p w14:paraId="11EE60C7" w14:textId="77777777" w:rsidR="005318CE" w:rsidRPr="005318CE" w:rsidRDefault="005318CE" w:rsidP="00DD0543">
            <w:pPr>
              <w:widowControl w:val="0"/>
              <w:spacing w:line="300" w:lineRule="exact"/>
              <w:jc w:val="center"/>
              <w:rPr>
                <w:i/>
                <w:iCs/>
                <w:sz w:val="28"/>
                <w:szCs w:val="28"/>
                <w:lang w:val="nl-NL"/>
              </w:rPr>
            </w:pPr>
            <w:r w:rsidRPr="005318CE">
              <w:rPr>
                <w:i/>
                <w:iCs/>
                <w:sz w:val="28"/>
                <w:szCs w:val="28"/>
                <w:lang w:val="nl-NL"/>
              </w:rPr>
              <w:t>1</w:t>
            </w:r>
          </w:p>
        </w:tc>
        <w:tc>
          <w:tcPr>
            <w:tcW w:w="5902" w:type="dxa"/>
            <w:tcBorders>
              <w:top w:val="single" w:sz="4" w:space="0" w:color="auto"/>
              <w:left w:val="single" w:sz="4" w:space="0" w:color="auto"/>
              <w:bottom w:val="single" w:sz="4" w:space="0" w:color="auto"/>
              <w:right w:val="single" w:sz="4" w:space="0" w:color="auto"/>
            </w:tcBorders>
            <w:vAlign w:val="center"/>
          </w:tcPr>
          <w:p w14:paraId="01037402" w14:textId="77777777" w:rsidR="005318CE" w:rsidRPr="005318CE" w:rsidRDefault="005318CE" w:rsidP="00DD0543">
            <w:pPr>
              <w:widowControl w:val="0"/>
              <w:spacing w:line="300" w:lineRule="exact"/>
              <w:rPr>
                <w:i/>
                <w:sz w:val="28"/>
                <w:szCs w:val="28"/>
                <w:lang w:val="nl-NL"/>
              </w:rPr>
            </w:pPr>
            <w:r w:rsidRPr="005318CE">
              <w:rPr>
                <w:i/>
                <w:sz w:val="28"/>
                <w:szCs w:val="28"/>
                <w:lang w:val="nl-NL"/>
              </w:rPr>
              <w:t>Tổ chức thi công</w:t>
            </w:r>
          </w:p>
        </w:tc>
        <w:tc>
          <w:tcPr>
            <w:tcW w:w="2813" w:type="dxa"/>
            <w:tcBorders>
              <w:top w:val="single" w:sz="4" w:space="0" w:color="auto"/>
              <w:left w:val="single" w:sz="4" w:space="0" w:color="auto"/>
              <w:bottom w:val="single" w:sz="4" w:space="0" w:color="auto"/>
              <w:right w:val="single" w:sz="4" w:space="0" w:color="auto"/>
            </w:tcBorders>
            <w:vAlign w:val="center"/>
          </w:tcPr>
          <w:p w14:paraId="7C862FAA" w14:textId="77777777" w:rsidR="005318CE" w:rsidRPr="005318CE" w:rsidRDefault="005318CE" w:rsidP="00DD0543">
            <w:pPr>
              <w:widowControl w:val="0"/>
              <w:spacing w:line="300" w:lineRule="exact"/>
              <w:jc w:val="center"/>
              <w:rPr>
                <w:i/>
                <w:iCs/>
                <w:sz w:val="28"/>
                <w:szCs w:val="28"/>
                <w:lang w:val="nl-NL"/>
              </w:rPr>
            </w:pPr>
            <w:r w:rsidRPr="005318CE">
              <w:rPr>
                <w:i/>
                <w:iCs/>
                <w:sz w:val="28"/>
                <w:szCs w:val="28"/>
                <w:lang w:val="nl-NL"/>
              </w:rPr>
              <w:t>TCVN 4055 - 2012</w:t>
            </w:r>
          </w:p>
        </w:tc>
      </w:tr>
      <w:tr w:rsidR="005318CE" w:rsidRPr="005318CE" w14:paraId="3BCC3543" w14:textId="77777777" w:rsidTr="00DD0543">
        <w:trPr>
          <w:trHeight w:val="462"/>
        </w:trPr>
        <w:tc>
          <w:tcPr>
            <w:tcW w:w="600" w:type="dxa"/>
            <w:tcBorders>
              <w:top w:val="single" w:sz="4" w:space="0" w:color="auto"/>
              <w:left w:val="single" w:sz="4" w:space="0" w:color="auto"/>
              <w:bottom w:val="single" w:sz="4" w:space="0" w:color="auto"/>
              <w:right w:val="single" w:sz="4" w:space="0" w:color="auto"/>
            </w:tcBorders>
            <w:vAlign w:val="center"/>
          </w:tcPr>
          <w:p w14:paraId="12C2B297" w14:textId="77777777" w:rsidR="005318CE" w:rsidRPr="005318CE" w:rsidRDefault="005318CE" w:rsidP="00DD0543">
            <w:pPr>
              <w:widowControl w:val="0"/>
              <w:spacing w:line="300" w:lineRule="exact"/>
              <w:jc w:val="center"/>
              <w:rPr>
                <w:i/>
                <w:iCs/>
                <w:sz w:val="28"/>
                <w:szCs w:val="28"/>
                <w:lang w:val="nl-NL"/>
              </w:rPr>
            </w:pPr>
            <w:r w:rsidRPr="005318CE">
              <w:rPr>
                <w:i/>
                <w:iCs/>
                <w:sz w:val="28"/>
                <w:szCs w:val="28"/>
                <w:lang w:val="nl-NL"/>
              </w:rPr>
              <w:t>2</w:t>
            </w:r>
          </w:p>
        </w:tc>
        <w:tc>
          <w:tcPr>
            <w:tcW w:w="5902" w:type="dxa"/>
            <w:tcBorders>
              <w:top w:val="single" w:sz="4" w:space="0" w:color="auto"/>
              <w:left w:val="single" w:sz="4" w:space="0" w:color="auto"/>
              <w:bottom w:val="single" w:sz="4" w:space="0" w:color="auto"/>
              <w:right w:val="single" w:sz="4" w:space="0" w:color="auto"/>
            </w:tcBorders>
            <w:vAlign w:val="center"/>
          </w:tcPr>
          <w:p w14:paraId="524A0B98" w14:textId="77777777" w:rsidR="005318CE" w:rsidRPr="005318CE" w:rsidRDefault="005318CE" w:rsidP="00DD0543">
            <w:pPr>
              <w:widowControl w:val="0"/>
              <w:spacing w:line="300" w:lineRule="exact"/>
              <w:rPr>
                <w:i/>
                <w:sz w:val="28"/>
                <w:szCs w:val="28"/>
                <w:lang w:val="nl-NL"/>
              </w:rPr>
            </w:pPr>
            <w:r w:rsidRPr="005318CE">
              <w:rPr>
                <w:i/>
                <w:iCs/>
                <w:sz w:val="28"/>
                <w:szCs w:val="28"/>
                <w:lang w:val="nl-NL"/>
              </w:rPr>
              <w:t xml:space="preserve">Quy trình lập thiết kế tổ chức xây dựng và thiết kế thi công </w:t>
            </w:r>
          </w:p>
        </w:tc>
        <w:tc>
          <w:tcPr>
            <w:tcW w:w="2813" w:type="dxa"/>
            <w:tcBorders>
              <w:top w:val="single" w:sz="4" w:space="0" w:color="auto"/>
              <w:left w:val="single" w:sz="4" w:space="0" w:color="auto"/>
              <w:bottom w:val="single" w:sz="4" w:space="0" w:color="auto"/>
              <w:right w:val="single" w:sz="4" w:space="0" w:color="auto"/>
            </w:tcBorders>
            <w:vAlign w:val="center"/>
          </w:tcPr>
          <w:p w14:paraId="7DAB9DA8" w14:textId="77777777" w:rsidR="005318CE" w:rsidRPr="005318CE" w:rsidRDefault="005318CE" w:rsidP="00DD0543">
            <w:pPr>
              <w:widowControl w:val="0"/>
              <w:spacing w:line="300" w:lineRule="exact"/>
              <w:jc w:val="center"/>
              <w:rPr>
                <w:i/>
                <w:iCs/>
                <w:sz w:val="28"/>
                <w:szCs w:val="28"/>
                <w:lang w:val="nl-NL"/>
              </w:rPr>
            </w:pPr>
            <w:r w:rsidRPr="005318CE">
              <w:rPr>
                <w:i/>
                <w:iCs/>
                <w:sz w:val="28"/>
                <w:szCs w:val="28"/>
                <w:lang w:val="nl-NL"/>
              </w:rPr>
              <w:t>TCVN 4252:2012</w:t>
            </w:r>
          </w:p>
        </w:tc>
      </w:tr>
      <w:tr w:rsidR="005318CE" w:rsidRPr="005318CE" w14:paraId="51CC6A4A" w14:textId="77777777" w:rsidTr="00DD0543">
        <w:trPr>
          <w:trHeight w:val="447"/>
        </w:trPr>
        <w:tc>
          <w:tcPr>
            <w:tcW w:w="600" w:type="dxa"/>
            <w:tcBorders>
              <w:top w:val="single" w:sz="4" w:space="0" w:color="auto"/>
              <w:left w:val="single" w:sz="4" w:space="0" w:color="auto"/>
              <w:bottom w:val="single" w:sz="4" w:space="0" w:color="auto"/>
              <w:right w:val="single" w:sz="4" w:space="0" w:color="auto"/>
            </w:tcBorders>
            <w:vAlign w:val="center"/>
          </w:tcPr>
          <w:p w14:paraId="24240F4D" w14:textId="77777777" w:rsidR="005318CE" w:rsidRPr="005318CE" w:rsidRDefault="005318CE" w:rsidP="00DD0543">
            <w:pPr>
              <w:widowControl w:val="0"/>
              <w:spacing w:line="300" w:lineRule="exact"/>
              <w:jc w:val="center"/>
              <w:rPr>
                <w:i/>
                <w:iCs/>
                <w:sz w:val="28"/>
                <w:szCs w:val="28"/>
                <w:lang w:val="nl-NL"/>
              </w:rPr>
            </w:pPr>
            <w:r w:rsidRPr="005318CE">
              <w:rPr>
                <w:i/>
                <w:iCs/>
                <w:sz w:val="28"/>
                <w:szCs w:val="28"/>
                <w:lang w:val="nl-NL"/>
              </w:rPr>
              <w:t>3</w:t>
            </w:r>
          </w:p>
        </w:tc>
        <w:tc>
          <w:tcPr>
            <w:tcW w:w="5902" w:type="dxa"/>
            <w:tcBorders>
              <w:top w:val="single" w:sz="4" w:space="0" w:color="auto"/>
              <w:left w:val="single" w:sz="4" w:space="0" w:color="auto"/>
              <w:bottom w:val="single" w:sz="4" w:space="0" w:color="auto"/>
              <w:right w:val="single" w:sz="4" w:space="0" w:color="auto"/>
            </w:tcBorders>
            <w:vAlign w:val="center"/>
          </w:tcPr>
          <w:p w14:paraId="166BCD26" w14:textId="77777777" w:rsidR="005318CE" w:rsidRPr="005318CE" w:rsidRDefault="005318CE" w:rsidP="00DD0543">
            <w:pPr>
              <w:widowControl w:val="0"/>
              <w:spacing w:line="300" w:lineRule="exact"/>
              <w:rPr>
                <w:i/>
                <w:iCs/>
                <w:sz w:val="28"/>
                <w:szCs w:val="28"/>
                <w:lang w:val="nl-NL"/>
              </w:rPr>
            </w:pPr>
            <w:r w:rsidRPr="005318CE">
              <w:rPr>
                <w:i/>
                <w:sz w:val="28"/>
                <w:szCs w:val="28"/>
                <w:lang w:val="nl-NL"/>
              </w:rPr>
              <w:t>Công tác đất - Quy phạm  thi công và nghiệm thu</w:t>
            </w:r>
          </w:p>
        </w:tc>
        <w:tc>
          <w:tcPr>
            <w:tcW w:w="2813" w:type="dxa"/>
            <w:tcBorders>
              <w:top w:val="single" w:sz="4" w:space="0" w:color="auto"/>
              <w:left w:val="single" w:sz="4" w:space="0" w:color="auto"/>
              <w:bottom w:val="single" w:sz="4" w:space="0" w:color="auto"/>
              <w:right w:val="single" w:sz="4" w:space="0" w:color="auto"/>
            </w:tcBorders>
            <w:vAlign w:val="center"/>
          </w:tcPr>
          <w:p w14:paraId="40A9EBEB" w14:textId="77777777" w:rsidR="005318CE" w:rsidRPr="005318CE" w:rsidRDefault="005318CE" w:rsidP="00DD0543">
            <w:pPr>
              <w:widowControl w:val="0"/>
              <w:spacing w:line="300" w:lineRule="exact"/>
              <w:jc w:val="center"/>
              <w:rPr>
                <w:i/>
                <w:iCs/>
                <w:sz w:val="28"/>
                <w:szCs w:val="28"/>
                <w:lang w:val="nl-NL"/>
              </w:rPr>
            </w:pPr>
            <w:r w:rsidRPr="005318CE">
              <w:rPr>
                <w:i/>
                <w:iCs/>
                <w:sz w:val="28"/>
                <w:szCs w:val="28"/>
                <w:lang w:val="nl-NL"/>
              </w:rPr>
              <w:t>TCVN 4447 - 2012</w:t>
            </w:r>
          </w:p>
        </w:tc>
      </w:tr>
      <w:tr w:rsidR="005318CE" w:rsidRPr="005318CE" w14:paraId="4F7F2EA2" w14:textId="77777777" w:rsidTr="00DD0543">
        <w:trPr>
          <w:trHeight w:val="447"/>
        </w:trPr>
        <w:tc>
          <w:tcPr>
            <w:tcW w:w="600" w:type="dxa"/>
            <w:tcBorders>
              <w:top w:val="single" w:sz="4" w:space="0" w:color="auto"/>
              <w:left w:val="single" w:sz="4" w:space="0" w:color="auto"/>
              <w:bottom w:val="single" w:sz="4" w:space="0" w:color="auto"/>
              <w:right w:val="single" w:sz="4" w:space="0" w:color="auto"/>
            </w:tcBorders>
            <w:vAlign w:val="center"/>
          </w:tcPr>
          <w:p w14:paraId="2A168382" w14:textId="77777777" w:rsidR="005318CE" w:rsidRPr="005318CE" w:rsidRDefault="005318CE" w:rsidP="00DD0543">
            <w:pPr>
              <w:widowControl w:val="0"/>
              <w:spacing w:line="300" w:lineRule="exact"/>
              <w:jc w:val="center"/>
              <w:rPr>
                <w:i/>
                <w:iCs/>
                <w:sz w:val="28"/>
                <w:szCs w:val="28"/>
                <w:lang w:val="nl-NL"/>
              </w:rPr>
            </w:pPr>
            <w:r w:rsidRPr="005318CE">
              <w:rPr>
                <w:i/>
                <w:iCs/>
                <w:sz w:val="28"/>
                <w:szCs w:val="28"/>
                <w:lang w:val="nl-NL"/>
              </w:rPr>
              <w:t>4</w:t>
            </w:r>
          </w:p>
        </w:tc>
        <w:tc>
          <w:tcPr>
            <w:tcW w:w="5902" w:type="dxa"/>
            <w:tcBorders>
              <w:top w:val="single" w:sz="4" w:space="0" w:color="auto"/>
              <w:left w:val="single" w:sz="4" w:space="0" w:color="auto"/>
              <w:bottom w:val="single" w:sz="4" w:space="0" w:color="auto"/>
              <w:right w:val="single" w:sz="4" w:space="0" w:color="auto"/>
            </w:tcBorders>
            <w:vAlign w:val="center"/>
          </w:tcPr>
          <w:p w14:paraId="3CBFD7E9" w14:textId="77777777" w:rsidR="005318CE" w:rsidRPr="005318CE" w:rsidRDefault="005318CE" w:rsidP="00DD0543">
            <w:pPr>
              <w:widowControl w:val="0"/>
              <w:spacing w:line="300" w:lineRule="exact"/>
              <w:rPr>
                <w:i/>
                <w:sz w:val="28"/>
                <w:szCs w:val="28"/>
                <w:lang w:val="nl-NL"/>
              </w:rPr>
            </w:pPr>
            <w:r w:rsidRPr="005318CE">
              <w:rPr>
                <w:i/>
                <w:sz w:val="28"/>
                <w:szCs w:val="28"/>
                <w:lang w:val="nl-NL"/>
              </w:rPr>
              <w:t>Nền đường ô tô – Thi công và nghiệm thu</w:t>
            </w:r>
          </w:p>
        </w:tc>
        <w:tc>
          <w:tcPr>
            <w:tcW w:w="2813" w:type="dxa"/>
            <w:tcBorders>
              <w:top w:val="single" w:sz="4" w:space="0" w:color="auto"/>
              <w:left w:val="single" w:sz="4" w:space="0" w:color="auto"/>
              <w:bottom w:val="single" w:sz="4" w:space="0" w:color="auto"/>
              <w:right w:val="single" w:sz="4" w:space="0" w:color="auto"/>
            </w:tcBorders>
            <w:vAlign w:val="center"/>
          </w:tcPr>
          <w:p w14:paraId="26CADCA3" w14:textId="77777777" w:rsidR="005318CE" w:rsidRPr="005318CE" w:rsidRDefault="005318CE" w:rsidP="00DD0543">
            <w:pPr>
              <w:widowControl w:val="0"/>
              <w:spacing w:line="300" w:lineRule="exact"/>
              <w:jc w:val="center"/>
              <w:rPr>
                <w:i/>
                <w:sz w:val="28"/>
                <w:szCs w:val="28"/>
                <w:lang w:val="nl-NL"/>
              </w:rPr>
            </w:pPr>
            <w:r w:rsidRPr="005318CE">
              <w:rPr>
                <w:i/>
                <w:sz w:val="28"/>
                <w:szCs w:val="28"/>
                <w:lang w:val="nl-NL"/>
              </w:rPr>
              <w:t xml:space="preserve">TCVN 9436:2012 </w:t>
            </w:r>
          </w:p>
        </w:tc>
      </w:tr>
      <w:tr w:rsidR="005318CE" w:rsidRPr="005318CE" w14:paraId="6665FC5B" w14:textId="77777777" w:rsidTr="00DD0543">
        <w:trPr>
          <w:trHeight w:val="462"/>
        </w:trPr>
        <w:tc>
          <w:tcPr>
            <w:tcW w:w="600" w:type="dxa"/>
            <w:tcBorders>
              <w:top w:val="single" w:sz="4" w:space="0" w:color="auto"/>
              <w:left w:val="single" w:sz="4" w:space="0" w:color="auto"/>
              <w:bottom w:val="single" w:sz="4" w:space="0" w:color="auto"/>
              <w:right w:val="single" w:sz="4" w:space="0" w:color="auto"/>
            </w:tcBorders>
            <w:vAlign w:val="center"/>
          </w:tcPr>
          <w:p w14:paraId="5D2CD963" w14:textId="77777777" w:rsidR="005318CE" w:rsidRPr="005318CE" w:rsidRDefault="005318CE" w:rsidP="00DD0543">
            <w:pPr>
              <w:widowControl w:val="0"/>
              <w:spacing w:line="300" w:lineRule="exact"/>
              <w:jc w:val="center"/>
              <w:rPr>
                <w:i/>
                <w:iCs/>
                <w:sz w:val="28"/>
                <w:szCs w:val="28"/>
                <w:lang w:val="nl-NL"/>
              </w:rPr>
            </w:pPr>
            <w:r w:rsidRPr="005318CE">
              <w:rPr>
                <w:i/>
                <w:iCs/>
                <w:sz w:val="28"/>
                <w:szCs w:val="28"/>
                <w:lang w:val="nl-NL"/>
              </w:rPr>
              <w:t>5</w:t>
            </w:r>
          </w:p>
        </w:tc>
        <w:tc>
          <w:tcPr>
            <w:tcW w:w="5902" w:type="dxa"/>
            <w:tcBorders>
              <w:top w:val="single" w:sz="4" w:space="0" w:color="auto"/>
              <w:left w:val="single" w:sz="4" w:space="0" w:color="auto"/>
              <w:bottom w:val="single" w:sz="4" w:space="0" w:color="auto"/>
              <w:right w:val="single" w:sz="4" w:space="0" w:color="auto"/>
            </w:tcBorders>
            <w:vAlign w:val="center"/>
          </w:tcPr>
          <w:p w14:paraId="1C9C9152" w14:textId="77777777" w:rsidR="005318CE" w:rsidRPr="005318CE" w:rsidRDefault="005318CE" w:rsidP="00DD0543">
            <w:pPr>
              <w:widowControl w:val="0"/>
              <w:spacing w:line="300" w:lineRule="exact"/>
              <w:rPr>
                <w:i/>
                <w:sz w:val="28"/>
                <w:szCs w:val="28"/>
                <w:lang w:val="nl-NL"/>
              </w:rPr>
            </w:pPr>
            <w:r w:rsidRPr="005318CE">
              <w:rPr>
                <w:i/>
                <w:sz w:val="28"/>
                <w:szCs w:val="28"/>
                <w:lang w:val="nl-NL"/>
              </w:rPr>
              <w:t>Công tác nền móng – Thi công và nghiệm thu</w:t>
            </w:r>
          </w:p>
        </w:tc>
        <w:tc>
          <w:tcPr>
            <w:tcW w:w="2813" w:type="dxa"/>
            <w:tcBorders>
              <w:top w:val="single" w:sz="4" w:space="0" w:color="auto"/>
              <w:left w:val="single" w:sz="4" w:space="0" w:color="auto"/>
              <w:bottom w:val="single" w:sz="4" w:space="0" w:color="auto"/>
              <w:right w:val="single" w:sz="4" w:space="0" w:color="auto"/>
            </w:tcBorders>
            <w:vAlign w:val="center"/>
          </w:tcPr>
          <w:p w14:paraId="3D7FAEE9" w14:textId="77777777" w:rsidR="005318CE" w:rsidRPr="005318CE" w:rsidRDefault="005318CE" w:rsidP="00DD0543">
            <w:pPr>
              <w:widowControl w:val="0"/>
              <w:spacing w:line="300" w:lineRule="exact"/>
              <w:jc w:val="center"/>
              <w:rPr>
                <w:i/>
                <w:sz w:val="28"/>
                <w:szCs w:val="28"/>
                <w:lang w:val="nl-NL"/>
              </w:rPr>
            </w:pPr>
            <w:r w:rsidRPr="005318CE">
              <w:rPr>
                <w:i/>
                <w:sz w:val="28"/>
                <w:szCs w:val="28"/>
                <w:lang w:val="nl-NL"/>
              </w:rPr>
              <w:t>TCVN 9631:2012</w:t>
            </w:r>
          </w:p>
        </w:tc>
      </w:tr>
      <w:tr w:rsidR="005318CE" w:rsidRPr="005318CE" w14:paraId="149879E7" w14:textId="77777777" w:rsidTr="00DD0543">
        <w:trPr>
          <w:trHeight w:val="462"/>
        </w:trPr>
        <w:tc>
          <w:tcPr>
            <w:tcW w:w="600" w:type="dxa"/>
            <w:tcBorders>
              <w:top w:val="single" w:sz="4" w:space="0" w:color="auto"/>
              <w:left w:val="single" w:sz="4" w:space="0" w:color="auto"/>
              <w:bottom w:val="single" w:sz="4" w:space="0" w:color="auto"/>
              <w:right w:val="single" w:sz="4" w:space="0" w:color="auto"/>
            </w:tcBorders>
            <w:vAlign w:val="center"/>
          </w:tcPr>
          <w:p w14:paraId="718F157C" w14:textId="77777777" w:rsidR="005318CE" w:rsidRPr="005318CE" w:rsidRDefault="005318CE" w:rsidP="00DD0543">
            <w:pPr>
              <w:widowControl w:val="0"/>
              <w:spacing w:line="300" w:lineRule="exact"/>
              <w:jc w:val="center"/>
              <w:rPr>
                <w:i/>
                <w:iCs/>
                <w:sz w:val="28"/>
                <w:szCs w:val="28"/>
                <w:lang w:val="fr-FR"/>
              </w:rPr>
            </w:pPr>
            <w:r w:rsidRPr="005318CE">
              <w:rPr>
                <w:i/>
                <w:iCs/>
                <w:sz w:val="28"/>
                <w:szCs w:val="28"/>
                <w:lang w:val="fr-FR"/>
              </w:rPr>
              <w:t>6</w:t>
            </w:r>
          </w:p>
        </w:tc>
        <w:tc>
          <w:tcPr>
            <w:tcW w:w="5902" w:type="dxa"/>
            <w:tcBorders>
              <w:top w:val="single" w:sz="4" w:space="0" w:color="auto"/>
              <w:left w:val="single" w:sz="4" w:space="0" w:color="auto"/>
              <w:bottom w:val="single" w:sz="4" w:space="0" w:color="auto"/>
              <w:right w:val="single" w:sz="4" w:space="0" w:color="auto"/>
            </w:tcBorders>
            <w:vAlign w:val="center"/>
          </w:tcPr>
          <w:p w14:paraId="19381B81" w14:textId="77777777" w:rsidR="005318CE" w:rsidRPr="005318CE" w:rsidRDefault="005318CE" w:rsidP="00DD0543">
            <w:pPr>
              <w:widowControl w:val="0"/>
              <w:spacing w:line="300" w:lineRule="exact"/>
              <w:rPr>
                <w:i/>
                <w:iCs/>
                <w:sz w:val="28"/>
                <w:szCs w:val="28"/>
                <w:lang w:val="fr-FR"/>
              </w:rPr>
            </w:pPr>
            <w:r w:rsidRPr="005318CE">
              <w:rPr>
                <w:i/>
                <w:iCs/>
                <w:sz w:val="28"/>
                <w:szCs w:val="28"/>
                <w:lang w:val="fr-FR"/>
              </w:rPr>
              <w:t>Đất xây dựng –Phương pháp xác định độ chặt tiêu chuẩn trong phòng thí nghiệm</w:t>
            </w:r>
          </w:p>
        </w:tc>
        <w:tc>
          <w:tcPr>
            <w:tcW w:w="2813" w:type="dxa"/>
            <w:tcBorders>
              <w:top w:val="single" w:sz="4" w:space="0" w:color="auto"/>
              <w:left w:val="single" w:sz="4" w:space="0" w:color="auto"/>
              <w:bottom w:val="single" w:sz="4" w:space="0" w:color="auto"/>
              <w:right w:val="single" w:sz="4" w:space="0" w:color="auto"/>
            </w:tcBorders>
            <w:vAlign w:val="center"/>
          </w:tcPr>
          <w:p w14:paraId="1883D53E" w14:textId="77777777" w:rsidR="005318CE" w:rsidRPr="005318CE" w:rsidRDefault="005318CE" w:rsidP="00DD0543">
            <w:pPr>
              <w:widowControl w:val="0"/>
              <w:spacing w:line="300" w:lineRule="exact"/>
              <w:jc w:val="center"/>
              <w:rPr>
                <w:i/>
                <w:iCs/>
                <w:sz w:val="28"/>
                <w:szCs w:val="28"/>
                <w:lang w:val="fr-FR"/>
              </w:rPr>
            </w:pPr>
            <w:r w:rsidRPr="005318CE">
              <w:rPr>
                <w:i/>
                <w:iCs/>
                <w:sz w:val="28"/>
                <w:szCs w:val="28"/>
                <w:lang w:val="fr-FR"/>
              </w:rPr>
              <w:t>TCVN 4201 - 2012</w:t>
            </w:r>
          </w:p>
        </w:tc>
      </w:tr>
      <w:tr w:rsidR="005318CE" w:rsidRPr="005318CE" w14:paraId="6A80E32A" w14:textId="77777777" w:rsidTr="00DD0543">
        <w:trPr>
          <w:trHeight w:val="462"/>
        </w:trPr>
        <w:tc>
          <w:tcPr>
            <w:tcW w:w="600" w:type="dxa"/>
            <w:tcBorders>
              <w:top w:val="single" w:sz="4" w:space="0" w:color="auto"/>
              <w:left w:val="single" w:sz="4" w:space="0" w:color="auto"/>
              <w:bottom w:val="single" w:sz="4" w:space="0" w:color="auto"/>
              <w:right w:val="single" w:sz="4" w:space="0" w:color="auto"/>
            </w:tcBorders>
            <w:vAlign w:val="center"/>
          </w:tcPr>
          <w:p w14:paraId="3889463F" w14:textId="77777777" w:rsidR="005318CE" w:rsidRPr="005318CE" w:rsidRDefault="005318CE" w:rsidP="00DD0543">
            <w:pPr>
              <w:widowControl w:val="0"/>
              <w:spacing w:line="300" w:lineRule="exact"/>
              <w:jc w:val="center"/>
              <w:rPr>
                <w:i/>
                <w:iCs/>
                <w:sz w:val="28"/>
                <w:szCs w:val="28"/>
                <w:lang w:val="nl-NL"/>
              </w:rPr>
            </w:pPr>
            <w:r w:rsidRPr="005318CE">
              <w:rPr>
                <w:i/>
                <w:iCs/>
                <w:sz w:val="28"/>
                <w:szCs w:val="28"/>
                <w:lang w:val="nl-NL"/>
              </w:rPr>
              <w:t>7</w:t>
            </w:r>
          </w:p>
        </w:tc>
        <w:tc>
          <w:tcPr>
            <w:tcW w:w="5902" w:type="dxa"/>
            <w:tcBorders>
              <w:top w:val="single" w:sz="4" w:space="0" w:color="auto"/>
              <w:left w:val="single" w:sz="4" w:space="0" w:color="auto"/>
              <w:bottom w:val="single" w:sz="4" w:space="0" w:color="auto"/>
              <w:right w:val="single" w:sz="4" w:space="0" w:color="auto"/>
            </w:tcBorders>
            <w:vAlign w:val="center"/>
          </w:tcPr>
          <w:p w14:paraId="0558A2A0" w14:textId="77777777" w:rsidR="005318CE" w:rsidRPr="005318CE" w:rsidRDefault="005318CE" w:rsidP="00DD0543">
            <w:pPr>
              <w:widowControl w:val="0"/>
              <w:spacing w:line="300" w:lineRule="exact"/>
              <w:rPr>
                <w:i/>
                <w:iCs/>
                <w:sz w:val="28"/>
                <w:szCs w:val="28"/>
                <w:lang w:val="nl-NL"/>
              </w:rPr>
            </w:pPr>
            <w:r w:rsidRPr="005318CE">
              <w:rPr>
                <w:i/>
                <w:iCs/>
                <w:sz w:val="28"/>
                <w:szCs w:val="28"/>
                <w:lang w:val="nl-NL"/>
              </w:rPr>
              <w:t>Lớp móng cấp phối đá dăm trong kết cấu áo đường ô tô – Vật liệu, thi công và nghiệm thu</w:t>
            </w:r>
          </w:p>
        </w:tc>
        <w:tc>
          <w:tcPr>
            <w:tcW w:w="2813" w:type="dxa"/>
            <w:tcBorders>
              <w:top w:val="single" w:sz="4" w:space="0" w:color="auto"/>
              <w:left w:val="single" w:sz="4" w:space="0" w:color="auto"/>
              <w:bottom w:val="single" w:sz="4" w:space="0" w:color="auto"/>
              <w:right w:val="single" w:sz="4" w:space="0" w:color="auto"/>
            </w:tcBorders>
            <w:vAlign w:val="center"/>
          </w:tcPr>
          <w:p w14:paraId="34638F65" w14:textId="77777777" w:rsidR="005318CE" w:rsidRPr="005318CE" w:rsidRDefault="005318CE" w:rsidP="00DD0543">
            <w:pPr>
              <w:widowControl w:val="0"/>
              <w:spacing w:line="300" w:lineRule="exact"/>
              <w:jc w:val="center"/>
              <w:rPr>
                <w:i/>
                <w:iCs/>
                <w:sz w:val="28"/>
                <w:szCs w:val="28"/>
                <w:lang w:val="fr-FR"/>
              </w:rPr>
            </w:pPr>
            <w:r w:rsidRPr="005318CE">
              <w:rPr>
                <w:i/>
                <w:iCs/>
                <w:sz w:val="28"/>
                <w:szCs w:val="28"/>
                <w:lang w:val="fr-FR"/>
              </w:rPr>
              <w:t xml:space="preserve">TCVN 8859:2011 </w:t>
            </w:r>
          </w:p>
        </w:tc>
      </w:tr>
      <w:tr w:rsidR="005318CE" w:rsidRPr="005318CE" w14:paraId="234CC4EC" w14:textId="77777777" w:rsidTr="00DD0543">
        <w:trPr>
          <w:trHeight w:val="462"/>
        </w:trPr>
        <w:tc>
          <w:tcPr>
            <w:tcW w:w="600" w:type="dxa"/>
            <w:tcBorders>
              <w:top w:val="single" w:sz="4" w:space="0" w:color="auto"/>
              <w:left w:val="single" w:sz="4" w:space="0" w:color="auto"/>
              <w:bottom w:val="single" w:sz="4" w:space="0" w:color="auto"/>
              <w:right w:val="single" w:sz="4" w:space="0" w:color="auto"/>
            </w:tcBorders>
            <w:vAlign w:val="center"/>
          </w:tcPr>
          <w:p w14:paraId="6D97BB6A" w14:textId="77777777" w:rsidR="005318CE" w:rsidRPr="005318CE" w:rsidRDefault="005318CE" w:rsidP="00DD0543">
            <w:pPr>
              <w:widowControl w:val="0"/>
              <w:spacing w:line="300" w:lineRule="exact"/>
              <w:jc w:val="center"/>
              <w:rPr>
                <w:i/>
                <w:iCs/>
                <w:sz w:val="28"/>
                <w:szCs w:val="28"/>
                <w:lang w:val="nl-NL"/>
              </w:rPr>
            </w:pPr>
            <w:r w:rsidRPr="005318CE">
              <w:rPr>
                <w:i/>
                <w:iCs/>
                <w:sz w:val="28"/>
                <w:szCs w:val="28"/>
                <w:lang w:val="nl-NL"/>
              </w:rPr>
              <w:t>8</w:t>
            </w:r>
          </w:p>
        </w:tc>
        <w:tc>
          <w:tcPr>
            <w:tcW w:w="5902" w:type="dxa"/>
            <w:tcBorders>
              <w:top w:val="single" w:sz="4" w:space="0" w:color="auto"/>
              <w:left w:val="single" w:sz="4" w:space="0" w:color="auto"/>
              <w:bottom w:val="single" w:sz="4" w:space="0" w:color="auto"/>
              <w:right w:val="single" w:sz="4" w:space="0" w:color="auto"/>
            </w:tcBorders>
            <w:vAlign w:val="center"/>
          </w:tcPr>
          <w:p w14:paraId="70FDC6B1" w14:textId="77777777" w:rsidR="005318CE" w:rsidRPr="005318CE" w:rsidRDefault="005318CE" w:rsidP="00DD0543">
            <w:pPr>
              <w:widowControl w:val="0"/>
              <w:spacing w:line="300" w:lineRule="exact"/>
              <w:rPr>
                <w:i/>
                <w:iCs/>
                <w:sz w:val="28"/>
                <w:szCs w:val="28"/>
                <w:lang w:val="nl-NL"/>
              </w:rPr>
            </w:pPr>
            <w:r w:rsidRPr="005318CE">
              <w:rPr>
                <w:i/>
                <w:iCs/>
                <w:sz w:val="28"/>
                <w:szCs w:val="28"/>
                <w:lang w:val="nl-NL"/>
              </w:rPr>
              <w:t>Đất xây dựng - Phương pháp xác định - giới hạn dẻo và giới hạn chảy  trong phòng thí nghiệm</w:t>
            </w:r>
          </w:p>
        </w:tc>
        <w:tc>
          <w:tcPr>
            <w:tcW w:w="2813" w:type="dxa"/>
            <w:tcBorders>
              <w:top w:val="single" w:sz="4" w:space="0" w:color="auto"/>
              <w:left w:val="single" w:sz="4" w:space="0" w:color="auto"/>
              <w:bottom w:val="single" w:sz="4" w:space="0" w:color="auto"/>
              <w:right w:val="single" w:sz="4" w:space="0" w:color="auto"/>
            </w:tcBorders>
            <w:vAlign w:val="center"/>
          </w:tcPr>
          <w:p w14:paraId="52BC77CD" w14:textId="77777777" w:rsidR="005318CE" w:rsidRPr="005318CE" w:rsidRDefault="005318CE" w:rsidP="00DD0543">
            <w:pPr>
              <w:widowControl w:val="0"/>
              <w:spacing w:line="300" w:lineRule="exact"/>
              <w:jc w:val="center"/>
              <w:rPr>
                <w:i/>
                <w:iCs/>
                <w:sz w:val="28"/>
                <w:szCs w:val="28"/>
                <w:lang w:val="fr-FR"/>
              </w:rPr>
            </w:pPr>
            <w:r w:rsidRPr="005318CE">
              <w:rPr>
                <w:i/>
                <w:iCs/>
                <w:sz w:val="28"/>
                <w:szCs w:val="28"/>
                <w:lang w:val="fr-FR"/>
              </w:rPr>
              <w:t>TCVN 4197-2012</w:t>
            </w:r>
          </w:p>
        </w:tc>
      </w:tr>
      <w:tr w:rsidR="005318CE" w:rsidRPr="005318CE" w14:paraId="4444E3AF" w14:textId="77777777" w:rsidTr="00DD0543">
        <w:trPr>
          <w:trHeight w:val="462"/>
        </w:trPr>
        <w:tc>
          <w:tcPr>
            <w:tcW w:w="600" w:type="dxa"/>
            <w:tcBorders>
              <w:top w:val="single" w:sz="4" w:space="0" w:color="auto"/>
              <w:left w:val="single" w:sz="4" w:space="0" w:color="auto"/>
              <w:bottom w:val="single" w:sz="4" w:space="0" w:color="auto"/>
              <w:right w:val="single" w:sz="4" w:space="0" w:color="auto"/>
            </w:tcBorders>
            <w:vAlign w:val="center"/>
          </w:tcPr>
          <w:p w14:paraId="532B5638" w14:textId="77777777" w:rsidR="005318CE" w:rsidRPr="005318CE" w:rsidRDefault="005318CE" w:rsidP="00DD0543">
            <w:pPr>
              <w:widowControl w:val="0"/>
              <w:spacing w:line="300" w:lineRule="exact"/>
              <w:jc w:val="center"/>
              <w:rPr>
                <w:i/>
                <w:iCs/>
                <w:sz w:val="28"/>
                <w:szCs w:val="28"/>
                <w:lang w:val="nl-NL"/>
              </w:rPr>
            </w:pPr>
            <w:r w:rsidRPr="005318CE">
              <w:rPr>
                <w:i/>
                <w:iCs/>
                <w:sz w:val="28"/>
                <w:szCs w:val="28"/>
                <w:lang w:val="nl-NL"/>
              </w:rPr>
              <w:t>9</w:t>
            </w:r>
          </w:p>
        </w:tc>
        <w:tc>
          <w:tcPr>
            <w:tcW w:w="5902" w:type="dxa"/>
            <w:tcBorders>
              <w:top w:val="single" w:sz="4" w:space="0" w:color="auto"/>
              <w:left w:val="single" w:sz="4" w:space="0" w:color="auto"/>
              <w:bottom w:val="single" w:sz="4" w:space="0" w:color="auto"/>
              <w:right w:val="single" w:sz="4" w:space="0" w:color="auto"/>
            </w:tcBorders>
            <w:vAlign w:val="center"/>
          </w:tcPr>
          <w:p w14:paraId="40977CEF" w14:textId="77777777" w:rsidR="005318CE" w:rsidRPr="005318CE" w:rsidRDefault="005318CE" w:rsidP="00DD0543">
            <w:pPr>
              <w:widowControl w:val="0"/>
              <w:spacing w:line="300" w:lineRule="exact"/>
              <w:rPr>
                <w:i/>
                <w:iCs/>
                <w:sz w:val="28"/>
                <w:szCs w:val="28"/>
                <w:lang w:val="nl-NL"/>
              </w:rPr>
            </w:pPr>
            <w:r w:rsidRPr="005318CE">
              <w:rPr>
                <w:i/>
                <w:iCs/>
                <w:sz w:val="28"/>
                <w:szCs w:val="28"/>
                <w:lang w:val="nl-NL"/>
              </w:rPr>
              <w:t>Quy trình xác định dung trọng của đất đầm nén theo phương pháp rót cát</w:t>
            </w:r>
          </w:p>
        </w:tc>
        <w:tc>
          <w:tcPr>
            <w:tcW w:w="2813" w:type="dxa"/>
            <w:tcBorders>
              <w:top w:val="single" w:sz="4" w:space="0" w:color="auto"/>
              <w:left w:val="single" w:sz="4" w:space="0" w:color="auto"/>
              <w:bottom w:val="single" w:sz="4" w:space="0" w:color="auto"/>
              <w:right w:val="single" w:sz="4" w:space="0" w:color="auto"/>
            </w:tcBorders>
            <w:vAlign w:val="center"/>
          </w:tcPr>
          <w:p w14:paraId="0EA0A775" w14:textId="77777777" w:rsidR="005318CE" w:rsidRPr="005318CE" w:rsidRDefault="005318CE" w:rsidP="00DD0543">
            <w:pPr>
              <w:widowControl w:val="0"/>
              <w:spacing w:line="300" w:lineRule="exact"/>
              <w:jc w:val="center"/>
              <w:rPr>
                <w:i/>
                <w:iCs/>
                <w:sz w:val="28"/>
                <w:szCs w:val="28"/>
                <w:lang w:val="fr-FR"/>
              </w:rPr>
            </w:pPr>
            <w:r w:rsidRPr="005318CE">
              <w:rPr>
                <w:i/>
                <w:iCs/>
                <w:sz w:val="28"/>
                <w:szCs w:val="28"/>
                <w:lang w:val="fr-FR"/>
              </w:rPr>
              <w:t>22TCN 346 – 2006</w:t>
            </w:r>
          </w:p>
        </w:tc>
      </w:tr>
      <w:tr w:rsidR="005318CE" w:rsidRPr="005318CE" w14:paraId="56BEDA61" w14:textId="77777777" w:rsidTr="00DD0543">
        <w:trPr>
          <w:trHeight w:val="462"/>
        </w:trPr>
        <w:tc>
          <w:tcPr>
            <w:tcW w:w="600" w:type="dxa"/>
            <w:tcBorders>
              <w:top w:val="single" w:sz="4" w:space="0" w:color="auto"/>
              <w:left w:val="single" w:sz="4" w:space="0" w:color="auto"/>
              <w:bottom w:val="single" w:sz="4" w:space="0" w:color="auto"/>
              <w:right w:val="single" w:sz="4" w:space="0" w:color="auto"/>
            </w:tcBorders>
            <w:vAlign w:val="center"/>
          </w:tcPr>
          <w:p w14:paraId="21DF828C" w14:textId="77777777" w:rsidR="005318CE" w:rsidRPr="005318CE" w:rsidRDefault="005318CE" w:rsidP="00DD0543">
            <w:pPr>
              <w:widowControl w:val="0"/>
              <w:spacing w:line="300" w:lineRule="exact"/>
              <w:jc w:val="center"/>
              <w:rPr>
                <w:i/>
                <w:iCs/>
                <w:sz w:val="28"/>
                <w:szCs w:val="28"/>
                <w:lang w:val="nl-NL"/>
              </w:rPr>
            </w:pPr>
            <w:r w:rsidRPr="005318CE">
              <w:rPr>
                <w:i/>
                <w:iCs/>
                <w:sz w:val="28"/>
                <w:szCs w:val="28"/>
                <w:lang w:val="nl-NL"/>
              </w:rPr>
              <w:lastRenderedPageBreak/>
              <w:t>10</w:t>
            </w:r>
          </w:p>
        </w:tc>
        <w:tc>
          <w:tcPr>
            <w:tcW w:w="5902" w:type="dxa"/>
            <w:tcBorders>
              <w:top w:val="single" w:sz="4" w:space="0" w:color="auto"/>
              <w:left w:val="single" w:sz="4" w:space="0" w:color="auto"/>
              <w:bottom w:val="single" w:sz="4" w:space="0" w:color="auto"/>
              <w:right w:val="single" w:sz="4" w:space="0" w:color="auto"/>
            </w:tcBorders>
            <w:vAlign w:val="center"/>
          </w:tcPr>
          <w:p w14:paraId="16A003C3" w14:textId="77777777" w:rsidR="005318CE" w:rsidRPr="005318CE" w:rsidRDefault="005318CE" w:rsidP="00DD0543">
            <w:pPr>
              <w:widowControl w:val="0"/>
              <w:spacing w:line="300" w:lineRule="exact"/>
              <w:rPr>
                <w:i/>
                <w:iCs/>
                <w:sz w:val="28"/>
                <w:szCs w:val="28"/>
                <w:lang w:val="nl-NL"/>
              </w:rPr>
            </w:pPr>
            <w:r w:rsidRPr="005318CE">
              <w:rPr>
                <w:i/>
                <w:iCs/>
                <w:sz w:val="28"/>
                <w:szCs w:val="28"/>
                <w:lang w:val="nl-NL"/>
              </w:rPr>
              <w:t>Quy trình đo độ bằng phẳng bằng thước dài 3m</w:t>
            </w:r>
          </w:p>
        </w:tc>
        <w:tc>
          <w:tcPr>
            <w:tcW w:w="2813" w:type="dxa"/>
            <w:tcBorders>
              <w:top w:val="single" w:sz="4" w:space="0" w:color="auto"/>
              <w:left w:val="single" w:sz="4" w:space="0" w:color="auto"/>
              <w:bottom w:val="single" w:sz="4" w:space="0" w:color="auto"/>
              <w:right w:val="single" w:sz="4" w:space="0" w:color="auto"/>
            </w:tcBorders>
            <w:vAlign w:val="center"/>
          </w:tcPr>
          <w:p w14:paraId="13BD0D95" w14:textId="77777777" w:rsidR="005318CE" w:rsidRPr="005318CE" w:rsidRDefault="005318CE" w:rsidP="00DD0543">
            <w:pPr>
              <w:widowControl w:val="0"/>
              <w:spacing w:line="300" w:lineRule="exact"/>
              <w:jc w:val="center"/>
              <w:rPr>
                <w:i/>
                <w:iCs/>
                <w:sz w:val="28"/>
                <w:szCs w:val="28"/>
                <w:lang w:val="fr-FR"/>
              </w:rPr>
            </w:pPr>
            <w:r w:rsidRPr="005318CE">
              <w:rPr>
                <w:i/>
                <w:iCs/>
                <w:sz w:val="28"/>
                <w:szCs w:val="28"/>
                <w:lang w:val="fr-FR"/>
              </w:rPr>
              <w:t>22TCN 16 - 1979</w:t>
            </w:r>
          </w:p>
        </w:tc>
      </w:tr>
      <w:tr w:rsidR="005318CE" w:rsidRPr="005318CE" w14:paraId="0292310D" w14:textId="77777777" w:rsidTr="00DD0543">
        <w:trPr>
          <w:trHeight w:val="462"/>
        </w:trPr>
        <w:tc>
          <w:tcPr>
            <w:tcW w:w="600" w:type="dxa"/>
            <w:tcBorders>
              <w:top w:val="single" w:sz="4" w:space="0" w:color="auto"/>
              <w:left w:val="single" w:sz="4" w:space="0" w:color="auto"/>
              <w:bottom w:val="single" w:sz="4" w:space="0" w:color="auto"/>
              <w:right w:val="single" w:sz="4" w:space="0" w:color="auto"/>
            </w:tcBorders>
            <w:vAlign w:val="center"/>
          </w:tcPr>
          <w:p w14:paraId="72CC9F7D" w14:textId="77777777" w:rsidR="005318CE" w:rsidRPr="005318CE" w:rsidRDefault="005318CE" w:rsidP="00DD0543">
            <w:pPr>
              <w:widowControl w:val="0"/>
              <w:spacing w:line="300" w:lineRule="exact"/>
              <w:jc w:val="center"/>
              <w:rPr>
                <w:i/>
                <w:iCs/>
                <w:sz w:val="28"/>
                <w:szCs w:val="28"/>
                <w:lang w:val="nl-NL"/>
              </w:rPr>
            </w:pPr>
            <w:r w:rsidRPr="005318CE">
              <w:rPr>
                <w:i/>
                <w:iCs/>
                <w:sz w:val="28"/>
                <w:szCs w:val="28"/>
                <w:lang w:val="nl-NL"/>
              </w:rPr>
              <w:t>11</w:t>
            </w:r>
          </w:p>
        </w:tc>
        <w:tc>
          <w:tcPr>
            <w:tcW w:w="5902" w:type="dxa"/>
            <w:tcBorders>
              <w:top w:val="single" w:sz="4" w:space="0" w:color="auto"/>
              <w:left w:val="single" w:sz="4" w:space="0" w:color="auto"/>
              <w:bottom w:val="single" w:sz="4" w:space="0" w:color="auto"/>
              <w:right w:val="single" w:sz="4" w:space="0" w:color="auto"/>
            </w:tcBorders>
            <w:vAlign w:val="center"/>
          </w:tcPr>
          <w:p w14:paraId="2F0F7FF6" w14:textId="77777777" w:rsidR="005318CE" w:rsidRPr="005318CE" w:rsidRDefault="005318CE" w:rsidP="00DD0543">
            <w:pPr>
              <w:widowControl w:val="0"/>
              <w:spacing w:line="300" w:lineRule="exact"/>
              <w:rPr>
                <w:i/>
                <w:iCs/>
                <w:sz w:val="28"/>
                <w:szCs w:val="28"/>
                <w:lang w:val="nl-NL"/>
              </w:rPr>
            </w:pPr>
            <w:r w:rsidRPr="005318CE">
              <w:rPr>
                <w:i/>
                <w:iCs/>
                <w:sz w:val="28"/>
                <w:szCs w:val="28"/>
                <w:lang w:val="nl-NL"/>
              </w:rPr>
              <w:t>Quy trình thí nghiệm xác định độ chặt nền, móng đường bằng phễu rót cát</w:t>
            </w:r>
          </w:p>
        </w:tc>
        <w:tc>
          <w:tcPr>
            <w:tcW w:w="2813" w:type="dxa"/>
            <w:tcBorders>
              <w:top w:val="single" w:sz="4" w:space="0" w:color="auto"/>
              <w:left w:val="single" w:sz="4" w:space="0" w:color="auto"/>
              <w:bottom w:val="single" w:sz="4" w:space="0" w:color="auto"/>
              <w:right w:val="single" w:sz="4" w:space="0" w:color="auto"/>
            </w:tcBorders>
            <w:vAlign w:val="center"/>
          </w:tcPr>
          <w:p w14:paraId="00ACDC75" w14:textId="77777777" w:rsidR="005318CE" w:rsidRPr="005318CE" w:rsidRDefault="005318CE" w:rsidP="00DD0543">
            <w:pPr>
              <w:widowControl w:val="0"/>
              <w:spacing w:line="300" w:lineRule="exact"/>
              <w:jc w:val="center"/>
              <w:rPr>
                <w:i/>
                <w:iCs/>
                <w:sz w:val="28"/>
                <w:szCs w:val="28"/>
                <w:lang w:val="fr-FR"/>
              </w:rPr>
            </w:pPr>
            <w:r w:rsidRPr="005318CE">
              <w:rPr>
                <w:i/>
                <w:iCs/>
                <w:sz w:val="28"/>
                <w:szCs w:val="28"/>
                <w:lang w:val="fr-FR"/>
              </w:rPr>
              <w:t>22TCN 346-06</w:t>
            </w:r>
          </w:p>
        </w:tc>
      </w:tr>
      <w:tr w:rsidR="005318CE" w:rsidRPr="005318CE" w14:paraId="4A6A311E" w14:textId="77777777" w:rsidTr="00DD0543">
        <w:trPr>
          <w:trHeight w:val="462"/>
        </w:trPr>
        <w:tc>
          <w:tcPr>
            <w:tcW w:w="600" w:type="dxa"/>
            <w:tcBorders>
              <w:top w:val="single" w:sz="4" w:space="0" w:color="auto"/>
              <w:left w:val="single" w:sz="4" w:space="0" w:color="auto"/>
              <w:bottom w:val="single" w:sz="4" w:space="0" w:color="auto"/>
              <w:right w:val="single" w:sz="4" w:space="0" w:color="auto"/>
            </w:tcBorders>
            <w:vAlign w:val="center"/>
          </w:tcPr>
          <w:p w14:paraId="3D706A35" w14:textId="77777777" w:rsidR="005318CE" w:rsidRPr="005318CE" w:rsidRDefault="005318CE" w:rsidP="00DD0543">
            <w:pPr>
              <w:widowControl w:val="0"/>
              <w:spacing w:line="300" w:lineRule="exact"/>
              <w:jc w:val="center"/>
              <w:rPr>
                <w:i/>
                <w:iCs/>
                <w:sz w:val="28"/>
                <w:szCs w:val="28"/>
                <w:lang w:val="nl-NL"/>
              </w:rPr>
            </w:pPr>
            <w:r w:rsidRPr="005318CE">
              <w:rPr>
                <w:i/>
                <w:iCs/>
                <w:sz w:val="28"/>
                <w:szCs w:val="28"/>
                <w:lang w:val="nl-NL"/>
              </w:rPr>
              <w:t>12</w:t>
            </w:r>
          </w:p>
        </w:tc>
        <w:tc>
          <w:tcPr>
            <w:tcW w:w="5902" w:type="dxa"/>
            <w:tcBorders>
              <w:top w:val="single" w:sz="4" w:space="0" w:color="auto"/>
              <w:left w:val="single" w:sz="4" w:space="0" w:color="auto"/>
              <w:bottom w:val="single" w:sz="4" w:space="0" w:color="auto"/>
              <w:right w:val="single" w:sz="4" w:space="0" w:color="auto"/>
            </w:tcBorders>
            <w:vAlign w:val="center"/>
          </w:tcPr>
          <w:p w14:paraId="1CA75838" w14:textId="77777777" w:rsidR="005318CE" w:rsidRPr="005318CE" w:rsidRDefault="005318CE" w:rsidP="00DD0543">
            <w:pPr>
              <w:widowControl w:val="0"/>
              <w:pBdr>
                <w:bottom w:val="dotted" w:sz="2" w:space="6" w:color="CCE6E6"/>
              </w:pBdr>
              <w:spacing w:line="300" w:lineRule="exact"/>
              <w:rPr>
                <w:i/>
                <w:iCs/>
                <w:sz w:val="28"/>
                <w:szCs w:val="28"/>
                <w:lang w:val="nl-NL"/>
              </w:rPr>
            </w:pPr>
            <w:r w:rsidRPr="005318CE">
              <w:rPr>
                <w:i/>
                <w:iCs/>
                <w:sz w:val="28"/>
                <w:szCs w:val="28"/>
                <w:lang w:val="nl-NL"/>
              </w:rPr>
              <w:t>Thi công và nghiệm thu lớp móng cấp phối đá dăm trong kết cấu áo đường ô tô</w:t>
            </w:r>
          </w:p>
        </w:tc>
        <w:tc>
          <w:tcPr>
            <w:tcW w:w="2813" w:type="dxa"/>
            <w:tcBorders>
              <w:top w:val="single" w:sz="4" w:space="0" w:color="auto"/>
              <w:left w:val="single" w:sz="4" w:space="0" w:color="auto"/>
              <w:bottom w:val="single" w:sz="4" w:space="0" w:color="auto"/>
              <w:right w:val="single" w:sz="4" w:space="0" w:color="auto"/>
            </w:tcBorders>
            <w:vAlign w:val="center"/>
          </w:tcPr>
          <w:p w14:paraId="5AF02938" w14:textId="77777777" w:rsidR="005318CE" w:rsidRPr="005318CE" w:rsidRDefault="005318CE" w:rsidP="00DD0543">
            <w:pPr>
              <w:widowControl w:val="0"/>
              <w:spacing w:line="300" w:lineRule="exact"/>
              <w:jc w:val="center"/>
              <w:rPr>
                <w:i/>
                <w:iCs/>
                <w:sz w:val="28"/>
                <w:szCs w:val="28"/>
                <w:lang w:val="fr-FR"/>
              </w:rPr>
            </w:pPr>
            <w:r w:rsidRPr="005318CE">
              <w:rPr>
                <w:i/>
                <w:iCs/>
                <w:sz w:val="28"/>
                <w:szCs w:val="28"/>
                <w:lang w:val="fr-FR"/>
              </w:rPr>
              <w:t>22TCN 334-2006</w:t>
            </w:r>
          </w:p>
        </w:tc>
      </w:tr>
      <w:tr w:rsidR="005318CE" w:rsidRPr="005318CE" w14:paraId="4B5F6BB4" w14:textId="77777777" w:rsidTr="00DD0543">
        <w:trPr>
          <w:trHeight w:val="462"/>
        </w:trPr>
        <w:tc>
          <w:tcPr>
            <w:tcW w:w="600" w:type="dxa"/>
            <w:tcBorders>
              <w:top w:val="single" w:sz="4" w:space="0" w:color="auto"/>
              <w:left w:val="single" w:sz="4" w:space="0" w:color="auto"/>
              <w:bottom w:val="single" w:sz="4" w:space="0" w:color="auto"/>
              <w:right w:val="single" w:sz="4" w:space="0" w:color="auto"/>
            </w:tcBorders>
            <w:vAlign w:val="center"/>
          </w:tcPr>
          <w:p w14:paraId="66EB3BB0" w14:textId="77777777" w:rsidR="005318CE" w:rsidRPr="005318CE" w:rsidRDefault="005318CE" w:rsidP="00DD0543">
            <w:pPr>
              <w:widowControl w:val="0"/>
              <w:spacing w:line="300" w:lineRule="exact"/>
              <w:jc w:val="center"/>
              <w:rPr>
                <w:i/>
                <w:iCs/>
                <w:sz w:val="28"/>
                <w:szCs w:val="28"/>
                <w:lang w:val="nl-NL"/>
              </w:rPr>
            </w:pPr>
            <w:r w:rsidRPr="005318CE">
              <w:rPr>
                <w:i/>
                <w:iCs/>
                <w:sz w:val="28"/>
                <w:szCs w:val="28"/>
                <w:lang w:val="nl-NL"/>
              </w:rPr>
              <w:t>13</w:t>
            </w:r>
          </w:p>
        </w:tc>
        <w:tc>
          <w:tcPr>
            <w:tcW w:w="5902" w:type="dxa"/>
            <w:tcBorders>
              <w:top w:val="single" w:sz="4" w:space="0" w:color="auto"/>
              <w:left w:val="single" w:sz="4" w:space="0" w:color="auto"/>
              <w:bottom w:val="single" w:sz="4" w:space="0" w:color="auto"/>
              <w:right w:val="single" w:sz="4" w:space="0" w:color="auto"/>
            </w:tcBorders>
            <w:vAlign w:val="center"/>
          </w:tcPr>
          <w:p w14:paraId="695DCF70" w14:textId="77777777" w:rsidR="005318CE" w:rsidRPr="005318CE" w:rsidRDefault="005318CE" w:rsidP="00DD0543">
            <w:pPr>
              <w:widowControl w:val="0"/>
              <w:spacing w:line="300" w:lineRule="exact"/>
              <w:rPr>
                <w:i/>
                <w:iCs/>
                <w:sz w:val="28"/>
                <w:szCs w:val="28"/>
                <w:lang w:val="nl-NL"/>
              </w:rPr>
            </w:pPr>
            <w:r w:rsidRPr="005318CE">
              <w:rPr>
                <w:i/>
                <w:iCs/>
                <w:sz w:val="28"/>
                <w:szCs w:val="28"/>
                <w:lang w:val="nl-NL"/>
              </w:rPr>
              <w:t>Bê tông nặng - Yêu cầu bảo dưỡng ẩm tự nhiên</w:t>
            </w:r>
          </w:p>
        </w:tc>
        <w:tc>
          <w:tcPr>
            <w:tcW w:w="2813" w:type="dxa"/>
            <w:tcBorders>
              <w:top w:val="single" w:sz="4" w:space="0" w:color="auto"/>
              <w:left w:val="single" w:sz="4" w:space="0" w:color="auto"/>
              <w:bottom w:val="single" w:sz="4" w:space="0" w:color="auto"/>
              <w:right w:val="single" w:sz="4" w:space="0" w:color="auto"/>
            </w:tcBorders>
            <w:vAlign w:val="center"/>
          </w:tcPr>
          <w:p w14:paraId="4EEBE93B" w14:textId="77777777" w:rsidR="005318CE" w:rsidRPr="005318CE" w:rsidRDefault="005318CE" w:rsidP="00DD0543">
            <w:pPr>
              <w:widowControl w:val="0"/>
              <w:spacing w:line="300" w:lineRule="exact"/>
              <w:jc w:val="center"/>
              <w:rPr>
                <w:i/>
                <w:iCs/>
                <w:sz w:val="28"/>
                <w:szCs w:val="28"/>
                <w:lang w:val="fr-FR"/>
              </w:rPr>
            </w:pPr>
            <w:r w:rsidRPr="005318CE">
              <w:rPr>
                <w:i/>
                <w:iCs/>
                <w:sz w:val="28"/>
                <w:szCs w:val="28"/>
                <w:lang w:val="fr-FR"/>
              </w:rPr>
              <w:t>TCVN 5592:1991</w:t>
            </w:r>
          </w:p>
        </w:tc>
      </w:tr>
      <w:tr w:rsidR="005318CE" w:rsidRPr="005318CE" w14:paraId="68508360" w14:textId="77777777" w:rsidTr="00DD0543">
        <w:trPr>
          <w:trHeight w:val="461"/>
        </w:trPr>
        <w:tc>
          <w:tcPr>
            <w:tcW w:w="600" w:type="dxa"/>
            <w:tcBorders>
              <w:top w:val="single" w:sz="4" w:space="0" w:color="auto"/>
              <w:left w:val="single" w:sz="4" w:space="0" w:color="auto"/>
              <w:bottom w:val="single" w:sz="4" w:space="0" w:color="auto"/>
              <w:right w:val="single" w:sz="4" w:space="0" w:color="auto"/>
            </w:tcBorders>
            <w:vAlign w:val="center"/>
          </w:tcPr>
          <w:p w14:paraId="26B3A81E" w14:textId="77777777" w:rsidR="005318CE" w:rsidRPr="005318CE" w:rsidRDefault="005318CE" w:rsidP="00DD0543">
            <w:pPr>
              <w:widowControl w:val="0"/>
              <w:spacing w:line="300" w:lineRule="exact"/>
              <w:jc w:val="center"/>
              <w:rPr>
                <w:i/>
                <w:iCs/>
                <w:sz w:val="28"/>
                <w:szCs w:val="28"/>
                <w:lang w:val="nl-NL"/>
              </w:rPr>
            </w:pPr>
            <w:r w:rsidRPr="005318CE">
              <w:rPr>
                <w:i/>
                <w:iCs/>
                <w:sz w:val="28"/>
                <w:szCs w:val="28"/>
                <w:lang w:val="nl-NL"/>
              </w:rPr>
              <w:t>14</w:t>
            </w:r>
          </w:p>
        </w:tc>
        <w:tc>
          <w:tcPr>
            <w:tcW w:w="5902" w:type="dxa"/>
            <w:tcBorders>
              <w:top w:val="single" w:sz="4" w:space="0" w:color="auto"/>
              <w:left w:val="single" w:sz="4" w:space="0" w:color="auto"/>
              <w:bottom w:val="single" w:sz="4" w:space="0" w:color="auto"/>
              <w:right w:val="single" w:sz="4" w:space="0" w:color="auto"/>
            </w:tcBorders>
            <w:vAlign w:val="center"/>
          </w:tcPr>
          <w:p w14:paraId="55454490" w14:textId="77777777" w:rsidR="005318CE" w:rsidRPr="005318CE" w:rsidRDefault="005318CE" w:rsidP="00DD0543">
            <w:pPr>
              <w:widowControl w:val="0"/>
              <w:spacing w:line="300" w:lineRule="exact"/>
              <w:rPr>
                <w:i/>
                <w:iCs/>
                <w:sz w:val="28"/>
                <w:szCs w:val="28"/>
                <w:lang w:val="nl-NL"/>
              </w:rPr>
            </w:pPr>
            <w:r w:rsidRPr="005318CE">
              <w:rPr>
                <w:i/>
                <w:iCs/>
                <w:sz w:val="28"/>
                <w:szCs w:val="28"/>
                <w:lang w:val="nl-NL"/>
              </w:rPr>
              <w:t>Tiêu chuẩn thử mẫu bê tông</w:t>
            </w:r>
          </w:p>
        </w:tc>
        <w:tc>
          <w:tcPr>
            <w:tcW w:w="2813" w:type="dxa"/>
            <w:tcBorders>
              <w:top w:val="single" w:sz="4" w:space="0" w:color="auto"/>
              <w:left w:val="single" w:sz="4" w:space="0" w:color="auto"/>
              <w:bottom w:val="single" w:sz="4" w:space="0" w:color="auto"/>
              <w:right w:val="single" w:sz="4" w:space="0" w:color="auto"/>
            </w:tcBorders>
            <w:vAlign w:val="center"/>
          </w:tcPr>
          <w:p w14:paraId="5D6434F5" w14:textId="77777777" w:rsidR="005318CE" w:rsidRPr="005318CE" w:rsidRDefault="005318CE" w:rsidP="00DD0543">
            <w:pPr>
              <w:widowControl w:val="0"/>
              <w:spacing w:line="300" w:lineRule="exact"/>
              <w:jc w:val="center"/>
              <w:rPr>
                <w:i/>
                <w:iCs/>
                <w:sz w:val="28"/>
                <w:szCs w:val="28"/>
                <w:lang w:val="fr-FR"/>
              </w:rPr>
            </w:pPr>
            <w:r w:rsidRPr="005318CE">
              <w:rPr>
                <w:i/>
                <w:iCs/>
                <w:sz w:val="28"/>
                <w:szCs w:val="28"/>
                <w:lang w:val="fr-FR"/>
              </w:rPr>
              <w:t>TCVN 3118-1993</w:t>
            </w:r>
          </w:p>
        </w:tc>
      </w:tr>
      <w:tr w:rsidR="005318CE" w:rsidRPr="005318CE" w14:paraId="75ECB07F" w14:textId="77777777" w:rsidTr="00DD0543">
        <w:trPr>
          <w:trHeight w:val="462"/>
        </w:trPr>
        <w:tc>
          <w:tcPr>
            <w:tcW w:w="600" w:type="dxa"/>
            <w:tcBorders>
              <w:top w:val="single" w:sz="4" w:space="0" w:color="auto"/>
              <w:left w:val="single" w:sz="4" w:space="0" w:color="auto"/>
              <w:bottom w:val="single" w:sz="4" w:space="0" w:color="auto"/>
              <w:right w:val="single" w:sz="4" w:space="0" w:color="auto"/>
            </w:tcBorders>
            <w:vAlign w:val="center"/>
          </w:tcPr>
          <w:p w14:paraId="73CCFB0C" w14:textId="77777777" w:rsidR="005318CE" w:rsidRPr="005318CE" w:rsidRDefault="005318CE" w:rsidP="00DD0543">
            <w:pPr>
              <w:widowControl w:val="0"/>
              <w:spacing w:line="300" w:lineRule="exact"/>
              <w:jc w:val="center"/>
              <w:rPr>
                <w:i/>
                <w:iCs/>
                <w:sz w:val="28"/>
                <w:szCs w:val="28"/>
                <w:lang w:val="nl-NL"/>
              </w:rPr>
            </w:pPr>
            <w:r w:rsidRPr="005318CE">
              <w:rPr>
                <w:i/>
                <w:iCs/>
                <w:sz w:val="28"/>
                <w:szCs w:val="28"/>
                <w:lang w:val="nl-NL"/>
              </w:rPr>
              <w:t>15</w:t>
            </w:r>
          </w:p>
        </w:tc>
        <w:tc>
          <w:tcPr>
            <w:tcW w:w="5902" w:type="dxa"/>
            <w:tcBorders>
              <w:top w:val="single" w:sz="4" w:space="0" w:color="auto"/>
              <w:left w:val="single" w:sz="4" w:space="0" w:color="auto"/>
              <w:bottom w:val="single" w:sz="4" w:space="0" w:color="auto"/>
              <w:right w:val="single" w:sz="4" w:space="0" w:color="auto"/>
            </w:tcBorders>
            <w:vAlign w:val="center"/>
          </w:tcPr>
          <w:p w14:paraId="19C80142" w14:textId="77777777" w:rsidR="005318CE" w:rsidRPr="005318CE" w:rsidRDefault="005318CE" w:rsidP="00DD0543">
            <w:pPr>
              <w:widowControl w:val="0"/>
              <w:spacing w:line="300" w:lineRule="exact"/>
              <w:rPr>
                <w:i/>
                <w:iCs/>
                <w:sz w:val="28"/>
                <w:szCs w:val="28"/>
                <w:lang w:val="nl-NL"/>
              </w:rPr>
            </w:pPr>
            <w:r w:rsidRPr="005318CE">
              <w:rPr>
                <w:i/>
                <w:iCs/>
                <w:sz w:val="28"/>
                <w:szCs w:val="28"/>
                <w:lang w:val="nl-NL"/>
              </w:rPr>
              <w:t>Hướng dẫn pha trộn và sử dụng vữa trong xây Dựng</w:t>
            </w:r>
          </w:p>
        </w:tc>
        <w:tc>
          <w:tcPr>
            <w:tcW w:w="2813" w:type="dxa"/>
            <w:tcBorders>
              <w:top w:val="single" w:sz="4" w:space="0" w:color="auto"/>
              <w:left w:val="single" w:sz="4" w:space="0" w:color="auto"/>
              <w:bottom w:val="single" w:sz="4" w:space="0" w:color="auto"/>
              <w:right w:val="single" w:sz="4" w:space="0" w:color="auto"/>
            </w:tcBorders>
            <w:vAlign w:val="center"/>
          </w:tcPr>
          <w:p w14:paraId="28E50B3B" w14:textId="77777777" w:rsidR="005318CE" w:rsidRPr="005318CE" w:rsidRDefault="005318CE" w:rsidP="00DD0543">
            <w:pPr>
              <w:widowControl w:val="0"/>
              <w:spacing w:line="300" w:lineRule="exact"/>
              <w:jc w:val="center"/>
              <w:rPr>
                <w:i/>
                <w:iCs/>
                <w:sz w:val="28"/>
                <w:szCs w:val="28"/>
                <w:lang w:val="fr-FR"/>
              </w:rPr>
            </w:pPr>
            <w:r w:rsidRPr="005318CE">
              <w:rPr>
                <w:i/>
                <w:iCs/>
                <w:sz w:val="28"/>
                <w:szCs w:val="28"/>
                <w:lang w:val="fr-FR"/>
              </w:rPr>
              <w:t>TCVN 4459-1987</w:t>
            </w:r>
          </w:p>
        </w:tc>
      </w:tr>
      <w:tr w:rsidR="005318CE" w:rsidRPr="005318CE" w14:paraId="5F6551D8" w14:textId="77777777" w:rsidTr="00DD0543">
        <w:trPr>
          <w:trHeight w:val="462"/>
        </w:trPr>
        <w:tc>
          <w:tcPr>
            <w:tcW w:w="600" w:type="dxa"/>
            <w:tcBorders>
              <w:top w:val="single" w:sz="4" w:space="0" w:color="auto"/>
              <w:left w:val="single" w:sz="4" w:space="0" w:color="auto"/>
              <w:bottom w:val="single" w:sz="4" w:space="0" w:color="auto"/>
              <w:right w:val="single" w:sz="4" w:space="0" w:color="auto"/>
            </w:tcBorders>
            <w:vAlign w:val="center"/>
          </w:tcPr>
          <w:p w14:paraId="143BDEB7" w14:textId="77777777" w:rsidR="005318CE" w:rsidRPr="005318CE" w:rsidRDefault="005318CE" w:rsidP="00DD0543">
            <w:pPr>
              <w:widowControl w:val="0"/>
              <w:spacing w:line="300" w:lineRule="exact"/>
              <w:jc w:val="center"/>
              <w:rPr>
                <w:i/>
                <w:iCs/>
                <w:sz w:val="28"/>
                <w:szCs w:val="28"/>
                <w:lang w:val="nl-NL"/>
              </w:rPr>
            </w:pPr>
            <w:r w:rsidRPr="005318CE">
              <w:rPr>
                <w:i/>
                <w:iCs/>
                <w:sz w:val="28"/>
                <w:szCs w:val="28"/>
                <w:lang w:val="nl-NL"/>
              </w:rPr>
              <w:t>16</w:t>
            </w:r>
          </w:p>
        </w:tc>
        <w:tc>
          <w:tcPr>
            <w:tcW w:w="5902" w:type="dxa"/>
            <w:tcBorders>
              <w:top w:val="single" w:sz="4" w:space="0" w:color="auto"/>
              <w:left w:val="single" w:sz="4" w:space="0" w:color="auto"/>
              <w:bottom w:val="single" w:sz="4" w:space="0" w:color="auto"/>
              <w:right w:val="single" w:sz="4" w:space="0" w:color="auto"/>
            </w:tcBorders>
            <w:vAlign w:val="center"/>
          </w:tcPr>
          <w:p w14:paraId="57DBDF95" w14:textId="77777777" w:rsidR="005318CE" w:rsidRPr="005318CE" w:rsidRDefault="005318CE" w:rsidP="00DD0543">
            <w:pPr>
              <w:widowControl w:val="0"/>
              <w:spacing w:line="300" w:lineRule="exact"/>
              <w:rPr>
                <w:i/>
                <w:iCs/>
                <w:sz w:val="28"/>
                <w:szCs w:val="28"/>
                <w:lang w:val="nl-NL"/>
              </w:rPr>
            </w:pPr>
            <w:r w:rsidRPr="005318CE">
              <w:rPr>
                <w:i/>
                <w:iCs/>
                <w:sz w:val="28"/>
                <w:szCs w:val="28"/>
                <w:lang w:val="nl-NL"/>
              </w:rPr>
              <w:t>Hoàn thiện mặt bằng xây dựng - Quy phạm thi công và nghiệm thu</w:t>
            </w:r>
          </w:p>
        </w:tc>
        <w:tc>
          <w:tcPr>
            <w:tcW w:w="2813" w:type="dxa"/>
            <w:tcBorders>
              <w:top w:val="single" w:sz="4" w:space="0" w:color="auto"/>
              <w:left w:val="single" w:sz="4" w:space="0" w:color="auto"/>
              <w:bottom w:val="single" w:sz="4" w:space="0" w:color="auto"/>
              <w:right w:val="single" w:sz="4" w:space="0" w:color="auto"/>
            </w:tcBorders>
            <w:vAlign w:val="center"/>
          </w:tcPr>
          <w:p w14:paraId="291D2D73" w14:textId="77777777" w:rsidR="005318CE" w:rsidRPr="005318CE" w:rsidRDefault="005318CE" w:rsidP="00DD0543">
            <w:pPr>
              <w:widowControl w:val="0"/>
              <w:spacing w:line="300" w:lineRule="exact"/>
              <w:jc w:val="center"/>
              <w:rPr>
                <w:i/>
                <w:iCs/>
                <w:sz w:val="28"/>
                <w:szCs w:val="28"/>
                <w:lang w:val="fr-FR"/>
              </w:rPr>
            </w:pPr>
            <w:r w:rsidRPr="005318CE">
              <w:rPr>
                <w:i/>
                <w:iCs/>
                <w:sz w:val="28"/>
                <w:szCs w:val="28"/>
                <w:lang w:val="fr-FR"/>
              </w:rPr>
              <w:t>TCVN 4516-1988</w:t>
            </w:r>
          </w:p>
        </w:tc>
      </w:tr>
      <w:tr w:rsidR="005318CE" w:rsidRPr="005318CE" w14:paraId="532221FF" w14:textId="77777777" w:rsidTr="00DD0543">
        <w:trPr>
          <w:trHeight w:val="462"/>
        </w:trPr>
        <w:tc>
          <w:tcPr>
            <w:tcW w:w="600" w:type="dxa"/>
            <w:tcBorders>
              <w:top w:val="single" w:sz="4" w:space="0" w:color="auto"/>
              <w:left w:val="single" w:sz="4" w:space="0" w:color="auto"/>
              <w:bottom w:val="single" w:sz="4" w:space="0" w:color="auto"/>
              <w:right w:val="single" w:sz="4" w:space="0" w:color="auto"/>
            </w:tcBorders>
            <w:vAlign w:val="center"/>
          </w:tcPr>
          <w:p w14:paraId="4D01A6BB" w14:textId="77777777" w:rsidR="005318CE" w:rsidRPr="005318CE" w:rsidRDefault="005318CE" w:rsidP="00DD0543">
            <w:pPr>
              <w:widowControl w:val="0"/>
              <w:spacing w:line="300" w:lineRule="exact"/>
              <w:jc w:val="center"/>
              <w:rPr>
                <w:i/>
                <w:iCs/>
                <w:sz w:val="28"/>
                <w:szCs w:val="28"/>
                <w:lang w:val="nl-NL"/>
              </w:rPr>
            </w:pPr>
            <w:r w:rsidRPr="005318CE">
              <w:rPr>
                <w:i/>
                <w:iCs/>
                <w:sz w:val="28"/>
                <w:szCs w:val="28"/>
                <w:lang w:val="nl-NL"/>
              </w:rPr>
              <w:t>17</w:t>
            </w:r>
          </w:p>
        </w:tc>
        <w:tc>
          <w:tcPr>
            <w:tcW w:w="5902" w:type="dxa"/>
            <w:tcBorders>
              <w:top w:val="single" w:sz="4" w:space="0" w:color="auto"/>
              <w:left w:val="single" w:sz="4" w:space="0" w:color="auto"/>
              <w:bottom w:val="single" w:sz="4" w:space="0" w:color="auto"/>
              <w:right w:val="single" w:sz="4" w:space="0" w:color="auto"/>
            </w:tcBorders>
            <w:vAlign w:val="center"/>
          </w:tcPr>
          <w:p w14:paraId="536636EA" w14:textId="77777777" w:rsidR="005318CE" w:rsidRPr="005318CE" w:rsidRDefault="005318CE" w:rsidP="00DD0543">
            <w:pPr>
              <w:widowControl w:val="0"/>
              <w:spacing w:line="300" w:lineRule="exact"/>
              <w:rPr>
                <w:i/>
                <w:iCs/>
                <w:sz w:val="28"/>
                <w:szCs w:val="28"/>
                <w:lang w:val="nl-NL"/>
              </w:rPr>
            </w:pPr>
            <w:r w:rsidRPr="005318CE">
              <w:rPr>
                <w:i/>
                <w:iCs/>
                <w:sz w:val="28"/>
                <w:szCs w:val="28"/>
                <w:lang w:val="nl-NL"/>
              </w:rPr>
              <w:t>Nghiệm thu các công trình xây dựng</w:t>
            </w:r>
          </w:p>
        </w:tc>
        <w:tc>
          <w:tcPr>
            <w:tcW w:w="2813" w:type="dxa"/>
            <w:tcBorders>
              <w:top w:val="single" w:sz="4" w:space="0" w:color="auto"/>
              <w:left w:val="single" w:sz="4" w:space="0" w:color="auto"/>
              <w:bottom w:val="single" w:sz="4" w:space="0" w:color="auto"/>
              <w:right w:val="single" w:sz="4" w:space="0" w:color="auto"/>
            </w:tcBorders>
            <w:vAlign w:val="center"/>
          </w:tcPr>
          <w:p w14:paraId="135586D4" w14:textId="77777777" w:rsidR="005318CE" w:rsidRPr="005318CE" w:rsidRDefault="005318CE" w:rsidP="00DD0543">
            <w:pPr>
              <w:widowControl w:val="0"/>
              <w:spacing w:line="300" w:lineRule="exact"/>
              <w:jc w:val="center"/>
              <w:rPr>
                <w:i/>
                <w:iCs/>
                <w:sz w:val="28"/>
                <w:szCs w:val="28"/>
                <w:lang w:val="fr-FR"/>
              </w:rPr>
            </w:pPr>
            <w:r w:rsidRPr="005318CE">
              <w:rPr>
                <w:i/>
                <w:iCs/>
                <w:sz w:val="28"/>
                <w:szCs w:val="28"/>
                <w:lang w:val="fr-FR"/>
              </w:rPr>
              <w:t>TCVN 4031-1985</w:t>
            </w:r>
          </w:p>
        </w:tc>
      </w:tr>
      <w:tr w:rsidR="005318CE" w:rsidRPr="005318CE" w14:paraId="0DBFF36E" w14:textId="77777777" w:rsidTr="00DD0543">
        <w:trPr>
          <w:trHeight w:val="462"/>
        </w:trPr>
        <w:tc>
          <w:tcPr>
            <w:tcW w:w="600" w:type="dxa"/>
            <w:tcBorders>
              <w:top w:val="single" w:sz="4" w:space="0" w:color="auto"/>
              <w:left w:val="single" w:sz="4" w:space="0" w:color="auto"/>
              <w:bottom w:val="single" w:sz="4" w:space="0" w:color="auto"/>
              <w:right w:val="single" w:sz="4" w:space="0" w:color="auto"/>
            </w:tcBorders>
            <w:vAlign w:val="center"/>
          </w:tcPr>
          <w:p w14:paraId="5F7F0934" w14:textId="77777777" w:rsidR="005318CE" w:rsidRPr="005318CE" w:rsidRDefault="005318CE" w:rsidP="00DD0543">
            <w:pPr>
              <w:widowControl w:val="0"/>
              <w:spacing w:line="300" w:lineRule="exact"/>
              <w:jc w:val="center"/>
              <w:rPr>
                <w:i/>
                <w:iCs/>
                <w:sz w:val="28"/>
                <w:szCs w:val="28"/>
                <w:lang w:val="nl-NL"/>
              </w:rPr>
            </w:pPr>
            <w:r w:rsidRPr="005318CE">
              <w:rPr>
                <w:i/>
                <w:iCs/>
                <w:sz w:val="28"/>
                <w:szCs w:val="28"/>
                <w:lang w:val="nl-NL"/>
              </w:rPr>
              <w:t>18</w:t>
            </w:r>
          </w:p>
        </w:tc>
        <w:tc>
          <w:tcPr>
            <w:tcW w:w="5902" w:type="dxa"/>
            <w:tcBorders>
              <w:top w:val="single" w:sz="4" w:space="0" w:color="auto"/>
              <w:left w:val="single" w:sz="4" w:space="0" w:color="auto"/>
              <w:bottom w:val="single" w:sz="4" w:space="0" w:color="auto"/>
              <w:right w:val="single" w:sz="4" w:space="0" w:color="auto"/>
            </w:tcBorders>
            <w:vAlign w:val="center"/>
          </w:tcPr>
          <w:p w14:paraId="2790FA5E" w14:textId="77777777" w:rsidR="005318CE" w:rsidRPr="005318CE" w:rsidRDefault="005318CE" w:rsidP="00DD0543">
            <w:pPr>
              <w:widowControl w:val="0"/>
              <w:spacing w:line="300" w:lineRule="exact"/>
              <w:rPr>
                <w:i/>
                <w:iCs/>
                <w:sz w:val="28"/>
                <w:szCs w:val="28"/>
                <w:lang w:val="nl-NL"/>
              </w:rPr>
            </w:pPr>
            <w:r w:rsidRPr="005318CE">
              <w:rPr>
                <w:i/>
                <w:iCs/>
                <w:sz w:val="28"/>
                <w:szCs w:val="28"/>
                <w:lang w:val="nl-NL"/>
              </w:rPr>
              <w:t>Bàn giao công trình xây dựng</w:t>
            </w:r>
          </w:p>
        </w:tc>
        <w:tc>
          <w:tcPr>
            <w:tcW w:w="2813" w:type="dxa"/>
            <w:tcBorders>
              <w:top w:val="single" w:sz="4" w:space="0" w:color="auto"/>
              <w:left w:val="single" w:sz="4" w:space="0" w:color="auto"/>
              <w:bottom w:val="single" w:sz="4" w:space="0" w:color="auto"/>
              <w:right w:val="single" w:sz="4" w:space="0" w:color="auto"/>
            </w:tcBorders>
            <w:vAlign w:val="center"/>
          </w:tcPr>
          <w:p w14:paraId="7FE19FE4" w14:textId="77777777" w:rsidR="005318CE" w:rsidRPr="005318CE" w:rsidRDefault="005318CE" w:rsidP="00DD0543">
            <w:pPr>
              <w:widowControl w:val="0"/>
              <w:spacing w:line="300" w:lineRule="exact"/>
              <w:jc w:val="center"/>
              <w:rPr>
                <w:i/>
                <w:iCs/>
                <w:sz w:val="28"/>
                <w:szCs w:val="28"/>
                <w:lang w:val="nl-NL"/>
              </w:rPr>
            </w:pPr>
            <w:r w:rsidRPr="005318CE">
              <w:rPr>
                <w:i/>
                <w:sz w:val="28"/>
                <w:szCs w:val="28"/>
              </w:rPr>
              <w:t>TCVN 5640-1991</w:t>
            </w:r>
          </w:p>
        </w:tc>
      </w:tr>
      <w:tr w:rsidR="005318CE" w:rsidRPr="005318CE" w14:paraId="7853BDFF" w14:textId="77777777" w:rsidTr="00DD0543">
        <w:trPr>
          <w:trHeight w:val="462"/>
        </w:trPr>
        <w:tc>
          <w:tcPr>
            <w:tcW w:w="600" w:type="dxa"/>
            <w:tcBorders>
              <w:top w:val="single" w:sz="4" w:space="0" w:color="auto"/>
              <w:left w:val="single" w:sz="4" w:space="0" w:color="auto"/>
              <w:bottom w:val="single" w:sz="4" w:space="0" w:color="auto"/>
              <w:right w:val="single" w:sz="4" w:space="0" w:color="auto"/>
            </w:tcBorders>
            <w:vAlign w:val="center"/>
          </w:tcPr>
          <w:p w14:paraId="17EA7158" w14:textId="77777777" w:rsidR="005318CE" w:rsidRPr="005318CE" w:rsidRDefault="005318CE" w:rsidP="00DD0543">
            <w:pPr>
              <w:widowControl w:val="0"/>
              <w:spacing w:line="300" w:lineRule="exact"/>
              <w:jc w:val="center"/>
              <w:rPr>
                <w:i/>
                <w:iCs/>
                <w:sz w:val="28"/>
                <w:szCs w:val="28"/>
                <w:lang w:val="nl-NL"/>
              </w:rPr>
            </w:pPr>
            <w:r w:rsidRPr="005318CE">
              <w:rPr>
                <w:i/>
                <w:iCs/>
                <w:sz w:val="28"/>
                <w:szCs w:val="28"/>
                <w:lang w:val="nl-NL"/>
              </w:rPr>
              <w:t>19</w:t>
            </w:r>
          </w:p>
        </w:tc>
        <w:tc>
          <w:tcPr>
            <w:tcW w:w="5902" w:type="dxa"/>
            <w:tcBorders>
              <w:top w:val="single" w:sz="4" w:space="0" w:color="auto"/>
              <w:left w:val="single" w:sz="4" w:space="0" w:color="auto"/>
              <w:bottom w:val="single" w:sz="4" w:space="0" w:color="auto"/>
              <w:right w:val="single" w:sz="4" w:space="0" w:color="auto"/>
            </w:tcBorders>
            <w:vAlign w:val="center"/>
          </w:tcPr>
          <w:p w14:paraId="180B0128" w14:textId="77777777" w:rsidR="005318CE" w:rsidRPr="005318CE" w:rsidRDefault="005318CE" w:rsidP="00DD0543">
            <w:pPr>
              <w:widowControl w:val="0"/>
              <w:spacing w:line="300" w:lineRule="exact"/>
              <w:rPr>
                <w:i/>
                <w:iCs/>
                <w:sz w:val="28"/>
                <w:szCs w:val="28"/>
              </w:rPr>
            </w:pPr>
            <w:r w:rsidRPr="005318CE">
              <w:rPr>
                <w:i/>
                <w:iCs/>
                <w:sz w:val="28"/>
                <w:szCs w:val="28"/>
                <w:lang w:val="nl-NL"/>
              </w:rPr>
              <w:t xml:space="preserve">Công tác hoàn thiện trong xây dựng. </w:t>
            </w:r>
            <w:r w:rsidRPr="005318CE">
              <w:rPr>
                <w:i/>
                <w:iCs/>
                <w:sz w:val="28"/>
                <w:szCs w:val="28"/>
              </w:rPr>
              <w:t>Thi công và nghiệm thu.</w:t>
            </w:r>
          </w:p>
        </w:tc>
        <w:tc>
          <w:tcPr>
            <w:tcW w:w="2813" w:type="dxa"/>
            <w:tcBorders>
              <w:top w:val="single" w:sz="4" w:space="0" w:color="auto"/>
              <w:left w:val="single" w:sz="4" w:space="0" w:color="auto"/>
              <w:bottom w:val="single" w:sz="4" w:space="0" w:color="auto"/>
              <w:right w:val="single" w:sz="4" w:space="0" w:color="auto"/>
            </w:tcBorders>
            <w:vAlign w:val="center"/>
          </w:tcPr>
          <w:p w14:paraId="79381A3E" w14:textId="77777777" w:rsidR="005318CE" w:rsidRPr="005318CE" w:rsidRDefault="005318CE" w:rsidP="00DD0543">
            <w:pPr>
              <w:widowControl w:val="0"/>
              <w:spacing w:line="300" w:lineRule="exact"/>
              <w:jc w:val="center"/>
              <w:rPr>
                <w:i/>
                <w:iCs/>
                <w:sz w:val="28"/>
                <w:szCs w:val="28"/>
                <w:lang w:val="nl-NL"/>
              </w:rPr>
            </w:pPr>
            <w:r w:rsidRPr="005318CE">
              <w:rPr>
                <w:i/>
                <w:sz w:val="28"/>
                <w:szCs w:val="28"/>
              </w:rPr>
              <w:t>TCVN 5674-1992</w:t>
            </w:r>
          </w:p>
        </w:tc>
      </w:tr>
    </w:tbl>
    <w:p w14:paraId="3FACDB0B" w14:textId="77777777" w:rsidR="005318CE" w:rsidRPr="005318CE" w:rsidRDefault="005318CE" w:rsidP="005318CE">
      <w:pPr>
        <w:widowControl w:val="0"/>
        <w:spacing w:before="60" w:after="120" w:line="300" w:lineRule="exact"/>
        <w:rPr>
          <w:b/>
          <w:iCs/>
          <w:sz w:val="28"/>
          <w:szCs w:val="28"/>
          <w:lang w:val="nl-NL"/>
        </w:rPr>
      </w:pPr>
      <w:r w:rsidRPr="005318CE">
        <w:rPr>
          <w:b/>
          <w:iCs/>
          <w:sz w:val="28"/>
          <w:szCs w:val="28"/>
          <w:lang w:val="nl-NL"/>
        </w:rPr>
        <w:t xml:space="preserve"> Yêu cầu về tổ chức kỹ thuật thi công, giám sát</w:t>
      </w:r>
    </w:p>
    <w:tbl>
      <w:tblPr>
        <w:tblW w:w="9328" w:type="dxa"/>
        <w:tblInd w:w="108" w:type="dxa"/>
        <w:tblLook w:val="01E0" w:firstRow="1" w:lastRow="1" w:firstColumn="1" w:lastColumn="1" w:noHBand="0" w:noVBand="0"/>
      </w:tblPr>
      <w:tblGrid>
        <w:gridCol w:w="601"/>
        <w:gridCol w:w="5920"/>
        <w:gridCol w:w="2807"/>
      </w:tblGrid>
      <w:tr w:rsidR="005318CE" w:rsidRPr="005318CE" w14:paraId="13FD06D1" w14:textId="77777777" w:rsidTr="00DD0543">
        <w:trPr>
          <w:trHeight w:val="240"/>
        </w:trPr>
        <w:tc>
          <w:tcPr>
            <w:tcW w:w="601" w:type="dxa"/>
            <w:tcBorders>
              <w:top w:val="single" w:sz="4" w:space="0" w:color="auto"/>
              <w:left w:val="single" w:sz="4" w:space="0" w:color="auto"/>
              <w:bottom w:val="single" w:sz="4" w:space="0" w:color="auto"/>
              <w:right w:val="single" w:sz="4" w:space="0" w:color="auto"/>
            </w:tcBorders>
          </w:tcPr>
          <w:p w14:paraId="655C1521" w14:textId="77777777" w:rsidR="005318CE" w:rsidRPr="005318CE" w:rsidRDefault="005318CE" w:rsidP="00DD0543">
            <w:pPr>
              <w:widowControl w:val="0"/>
              <w:spacing w:line="300" w:lineRule="exact"/>
              <w:jc w:val="center"/>
              <w:rPr>
                <w:b/>
                <w:bCs/>
                <w:iCs/>
                <w:sz w:val="28"/>
                <w:szCs w:val="28"/>
                <w:lang w:val="nl-NL"/>
              </w:rPr>
            </w:pPr>
            <w:r w:rsidRPr="005318CE">
              <w:rPr>
                <w:b/>
                <w:bCs/>
                <w:iCs/>
                <w:sz w:val="28"/>
                <w:szCs w:val="28"/>
                <w:lang w:val="nl-NL"/>
              </w:rPr>
              <w:t>Stt</w:t>
            </w:r>
          </w:p>
        </w:tc>
        <w:tc>
          <w:tcPr>
            <w:tcW w:w="5920" w:type="dxa"/>
            <w:tcBorders>
              <w:top w:val="single" w:sz="4" w:space="0" w:color="auto"/>
              <w:left w:val="single" w:sz="4" w:space="0" w:color="auto"/>
              <w:bottom w:val="single" w:sz="4" w:space="0" w:color="auto"/>
              <w:right w:val="single" w:sz="4" w:space="0" w:color="auto"/>
            </w:tcBorders>
          </w:tcPr>
          <w:p w14:paraId="18A36E8E" w14:textId="77777777" w:rsidR="005318CE" w:rsidRPr="005318CE" w:rsidRDefault="005318CE" w:rsidP="00DD0543">
            <w:pPr>
              <w:widowControl w:val="0"/>
              <w:spacing w:line="300" w:lineRule="exact"/>
              <w:jc w:val="center"/>
              <w:rPr>
                <w:b/>
                <w:bCs/>
                <w:iCs/>
                <w:sz w:val="28"/>
                <w:szCs w:val="28"/>
                <w:lang w:val="nl-NL"/>
              </w:rPr>
            </w:pPr>
            <w:r w:rsidRPr="005318CE">
              <w:rPr>
                <w:b/>
                <w:bCs/>
                <w:iCs/>
                <w:sz w:val="28"/>
                <w:szCs w:val="28"/>
                <w:lang w:val="nl-NL"/>
              </w:rPr>
              <w:t xml:space="preserve"> Nội dung tiêu chuẩn</w:t>
            </w:r>
          </w:p>
        </w:tc>
        <w:tc>
          <w:tcPr>
            <w:tcW w:w="2807" w:type="dxa"/>
            <w:tcBorders>
              <w:top w:val="single" w:sz="4" w:space="0" w:color="auto"/>
              <w:left w:val="single" w:sz="4" w:space="0" w:color="auto"/>
              <w:bottom w:val="single" w:sz="4" w:space="0" w:color="auto"/>
              <w:right w:val="single" w:sz="4" w:space="0" w:color="auto"/>
            </w:tcBorders>
          </w:tcPr>
          <w:p w14:paraId="50D4EFB6" w14:textId="77777777" w:rsidR="005318CE" w:rsidRPr="005318CE" w:rsidRDefault="005318CE" w:rsidP="00DD0543">
            <w:pPr>
              <w:widowControl w:val="0"/>
              <w:spacing w:line="300" w:lineRule="exact"/>
              <w:jc w:val="center"/>
              <w:rPr>
                <w:b/>
                <w:bCs/>
                <w:iCs/>
                <w:sz w:val="28"/>
                <w:szCs w:val="28"/>
                <w:lang w:val="nl-NL"/>
              </w:rPr>
            </w:pPr>
            <w:r w:rsidRPr="005318CE">
              <w:rPr>
                <w:b/>
                <w:bCs/>
                <w:iCs/>
                <w:sz w:val="28"/>
                <w:szCs w:val="28"/>
                <w:lang w:val="nl-NL"/>
              </w:rPr>
              <w:t>Tiêu chuẩn</w:t>
            </w:r>
          </w:p>
        </w:tc>
      </w:tr>
      <w:tr w:rsidR="005318CE" w:rsidRPr="005318CE" w14:paraId="653BEC51" w14:textId="77777777" w:rsidTr="00DD0543">
        <w:trPr>
          <w:trHeight w:val="478"/>
        </w:trPr>
        <w:tc>
          <w:tcPr>
            <w:tcW w:w="601" w:type="dxa"/>
            <w:tcBorders>
              <w:top w:val="single" w:sz="4" w:space="0" w:color="auto"/>
              <w:left w:val="single" w:sz="4" w:space="0" w:color="auto"/>
              <w:bottom w:val="single" w:sz="4" w:space="0" w:color="auto"/>
              <w:right w:val="single" w:sz="4" w:space="0" w:color="auto"/>
            </w:tcBorders>
            <w:vAlign w:val="center"/>
          </w:tcPr>
          <w:p w14:paraId="6CFB3067" w14:textId="77777777" w:rsidR="005318CE" w:rsidRPr="005318CE" w:rsidRDefault="005318CE" w:rsidP="00DD0543">
            <w:pPr>
              <w:widowControl w:val="0"/>
              <w:spacing w:line="300" w:lineRule="exact"/>
              <w:jc w:val="center"/>
              <w:rPr>
                <w:i/>
                <w:iCs/>
                <w:sz w:val="28"/>
                <w:szCs w:val="28"/>
                <w:lang w:val="nl-NL"/>
              </w:rPr>
            </w:pPr>
            <w:r w:rsidRPr="005318CE">
              <w:rPr>
                <w:i/>
                <w:iCs/>
                <w:sz w:val="28"/>
                <w:szCs w:val="28"/>
                <w:lang w:val="nl-NL"/>
              </w:rPr>
              <w:t>1</w:t>
            </w:r>
          </w:p>
        </w:tc>
        <w:tc>
          <w:tcPr>
            <w:tcW w:w="5920" w:type="dxa"/>
            <w:tcBorders>
              <w:top w:val="single" w:sz="4" w:space="0" w:color="auto"/>
              <w:left w:val="single" w:sz="4" w:space="0" w:color="auto"/>
              <w:bottom w:val="single" w:sz="4" w:space="0" w:color="auto"/>
              <w:right w:val="single" w:sz="4" w:space="0" w:color="auto"/>
            </w:tcBorders>
            <w:vAlign w:val="center"/>
          </w:tcPr>
          <w:p w14:paraId="7B7CCD42" w14:textId="77777777" w:rsidR="005318CE" w:rsidRPr="005318CE" w:rsidRDefault="005318CE" w:rsidP="00DD0543">
            <w:pPr>
              <w:widowControl w:val="0"/>
              <w:spacing w:line="300" w:lineRule="exact"/>
              <w:rPr>
                <w:i/>
                <w:sz w:val="28"/>
                <w:szCs w:val="28"/>
                <w:lang w:val="nl-NL"/>
              </w:rPr>
            </w:pPr>
            <w:r w:rsidRPr="005318CE">
              <w:rPr>
                <w:i/>
                <w:sz w:val="28"/>
                <w:szCs w:val="28"/>
                <w:lang w:val="nl-NL"/>
              </w:rPr>
              <w:t>Quản lý chất lượng xây lắp công trình xây dựng ; Nguyên tắc cơ bản.</w:t>
            </w:r>
          </w:p>
        </w:tc>
        <w:tc>
          <w:tcPr>
            <w:tcW w:w="2807" w:type="dxa"/>
            <w:tcBorders>
              <w:top w:val="single" w:sz="4" w:space="0" w:color="auto"/>
              <w:left w:val="single" w:sz="4" w:space="0" w:color="auto"/>
              <w:bottom w:val="single" w:sz="4" w:space="0" w:color="auto"/>
              <w:right w:val="single" w:sz="4" w:space="0" w:color="auto"/>
            </w:tcBorders>
            <w:vAlign w:val="center"/>
          </w:tcPr>
          <w:p w14:paraId="7DDB6844" w14:textId="77777777" w:rsidR="005318CE" w:rsidRPr="005318CE" w:rsidRDefault="005318CE" w:rsidP="00DD0543">
            <w:pPr>
              <w:widowControl w:val="0"/>
              <w:spacing w:line="300" w:lineRule="exact"/>
              <w:jc w:val="center"/>
              <w:rPr>
                <w:i/>
                <w:iCs/>
                <w:sz w:val="28"/>
                <w:szCs w:val="28"/>
                <w:lang w:val="nl-NL"/>
              </w:rPr>
            </w:pPr>
            <w:r w:rsidRPr="005318CE">
              <w:rPr>
                <w:i/>
                <w:sz w:val="28"/>
                <w:szCs w:val="28"/>
                <w:lang w:val="nl-NL"/>
              </w:rPr>
              <w:t>TCVN 5637-1991</w:t>
            </w:r>
          </w:p>
        </w:tc>
      </w:tr>
      <w:tr w:rsidR="005318CE" w:rsidRPr="005318CE" w14:paraId="622ED664" w14:textId="77777777" w:rsidTr="00DD0543">
        <w:trPr>
          <w:trHeight w:val="273"/>
        </w:trPr>
        <w:tc>
          <w:tcPr>
            <w:tcW w:w="601" w:type="dxa"/>
            <w:tcBorders>
              <w:top w:val="single" w:sz="4" w:space="0" w:color="auto"/>
              <w:left w:val="single" w:sz="4" w:space="0" w:color="auto"/>
              <w:bottom w:val="single" w:sz="4" w:space="0" w:color="auto"/>
              <w:right w:val="single" w:sz="4" w:space="0" w:color="auto"/>
            </w:tcBorders>
            <w:vAlign w:val="center"/>
          </w:tcPr>
          <w:p w14:paraId="46E5C3C1" w14:textId="77777777" w:rsidR="005318CE" w:rsidRPr="005318CE" w:rsidRDefault="005318CE" w:rsidP="00DD0543">
            <w:pPr>
              <w:widowControl w:val="0"/>
              <w:spacing w:line="300" w:lineRule="exact"/>
              <w:jc w:val="center"/>
              <w:rPr>
                <w:i/>
                <w:iCs/>
                <w:sz w:val="28"/>
                <w:szCs w:val="28"/>
                <w:lang w:val="nl-NL"/>
              </w:rPr>
            </w:pPr>
            <w:r w:rsidRPr="005318CE">
              <w:rPr>
                <w:i/>
                <w:iCs/>
                <w:sz w:val="28"/>
                <w:szCs w:val="28"/>
                <w:lang w:val="nl-NL"/>
              </w:rPr>
              <w:t>2</w:t>
            </w:r>
          </w:p>
        </w:tc>
        <w:tc>
          <w:tcPr>
            <w:tcW w:w="5920" w:type="dxa"/>
            <w:tcBorders>
              <w:top w:val="single" w:sz="4" w:space="0" w:color="auto"/>
              <w:left w:val="single" w:sz="4" w:space="0" w:color="auto"/>
              <w:bottom w:val="single" w:sz="4" w:space="0" w:color="auto"/>
              <w:right w:val="single" w:sz="4" w:space="0" w:color="auto"/>
            </w:tcBorders>
            <w:vAlign w:val="center"/>
          </w:tcPr>
          <w:p w14:paraId="7793A544" w14:textId="77777777" w:rsidR="005318CE" w:rsidRPr="005318CE" w:rsidRDefault="005318CE" w:rsidP="00DD0543">
            <w:pPr>
              <w:widowControl w:val="0"/>
              <w:spacing w:line="300" w:lineRule="exact"/>
              <w:rPr>
                <w:i/>
                <w:iCs/>
                <w:sz w:val="28"/>
                <w:szCs w:val="28"/>
                <w:lang w:val="nl-NL"/>
              </w:rPr>
            </w:pPr>
            <w:r w:rsidRPr="005318CE">
              <w:rPr>
                <w:i/>
                <w:sz w:val="28"/>
                <w:szCs w:val="28"/>
                <w:lang w:val="nl-NL"/>
              </w:rPr>
              <w:t>Nghị định số 06/2021/NĐ-CP ngày 26/01/2021 của Chính phủ Quy định chi tiết một số nội dung về quản lý chất lượng và bảo trì công trình xây dựng;</w:t>
            </w:r>
          </w:p>
        </w:tc>
        <w:tc>
          <w:tcPr>
            <w:tcW w:w="2807" w:type="dxa"/>
            <w:tcBorders>
              <w:top w:val="single" w:sz="4" w:space="0" w:color="auto"/>
              <w:left w:val="single" w:sz="4" w:space="0" w:color="auto"/>
              <w:bottom w:val="single" w:sz="4" w:space="0" w:color="auto"/>
              <w:right w:val="single" w:sz="4" w:space="0" w:color="auto"/>
            </w:tcBorders>
            <w:vAlign w:val="center"/>
          </w:tcPr>
          <w:p w14:paraId="76381FF4" w14:textId="77777777" w:rsidR="005318CE" w:rsidRPr="005318CE" w:rsidRDefault="005318CE" w:rsidP="00DD0543">
            <w:pPr>
              <w:widowControl w:val="0"/>
              <w:spacing w:line="300" w:lineRule="exact"/>
              <w:jc w:val="center"/>
              <w:rPr>
                <w:i/>
                <w:iCs/>
                <w:sz w:val="28"/>
                <w:szCs w:val="28"/>
                <w:lang w:val="nl-NL"/>
              </w:rPr>
            </w:pPr>
          </w:p>
        </w:tc>
      </w:tr>
    </w:tbl>
    <w:p w14:paraId="39E392D2" w14:textId="77777777" w:rsidR="005318CE" w:rsidRPr="005318CE" w:rsidRDefault="005318CE" w:rsidP="005318CE">
      <w:pPr>
        <w:widowControl w:val="0"/>
        <w:spacing w:before="60" w:after="60" w:line="300" w:lineRule="exact"/>
        <w:ind w:firstLine="720"/>
        <w:rPr>
          <w:b/>
          <w:iCs/>
          <w:sz w:val="28"/>
          <w:szCs w:val="28"/>
          <w:lang w:val="nl-NL"/>
        </w:rPr>
      </w:pPr>
      <w:r w:rsidRPr="005318CE">
        <w:rPr>
          <w:b/>
          <w:iCs/>
          <w:sz w:val="28"/>
          <w:szCs w:val="28"/>
          <w:lang w:val="nl-NL"/>
        </w:rPr>
        <w:t xml:space="preserve"> Yêu cầu về chủng loại, chất lượng vật tư, máy móc, thiết bị </w:t>
      </w:r>
    </w:p>
    <w:tbl>
      <w:tblPr>
        <w:tblW w:w="9335" w:type="dxa"/>
        <w:tblInd w:w="108" w:type="dxa"/>
        <w:tblLook w:val="01E0" w:firstRow="1" w:lastRow="1" w:firstColumn="1" w:lastColumn="1" w:noHBand="0" w:noVBand="0"/>
      </w:tblPr>
      <w:tblGrid>
        <w:gridCol w:w="602"/>
        <w:gridCol w:w="5919"/>
        <w:gridCol w:w="2814"/>
      </w:tblGrid>
      <w:tr w:rsidR="005318CE" w:rsidRPr="005318CE" w14:paraId="1F4E6E50" w14:textId="77777777" w:rsidTr="00DD0543">
        <w:trPr>
          <w:trHeight w:val="478"/>
        </w:trPr>
        <w:tc>
          <w:tcPr>
            <w:tcW w:w="602" w:type="dxa"/>
            <w:tcBorders>
              <w:top w:val="single" w:sz="4" w:space="0" w:color="auto"/>
              <w:left w:val="single" w:sz="4" w:space="0" w:color="auto"/>
              <w:bottom w:val="single" w:sz="4" w:space="0" w:color="auto"/>
              <w:right w:val="single" w:sz="4" w:space="0" w:color="auto"/>
            </w:tcBorders>
          </w:tcPr>
          <w:p w14:paraId="6A84499E" w14:textId="77777777" w:rsidR="005318CE" w:rsidRPr="005318CE" w:rsidRDefault="005318CE" w:rsidP="00DD0543">
            <w:pPr>
              <w:widowControl w:val="0"/>
              <w:spacing w:after="80" w:line="300" w:lineRule="exact"/>
              <w:jc w:val="center"/>
              <w:rPr>
                <w:b/>
                <w:bCs/>
                <w:iCs/>
                <w:sz w:val="28"/>
                <w:szCs w:val="28"/>
                <w:lang w:val="nl-NL"/>
              </w:rPr>
            </w:pPr>
            <w:r w:rsidRPr="005318CE">
              <w:rPr>
                <w:b/>
                <w:bCs/>
                <w:iCs/>
                <w:sz w:val="28"/>
                <w:szCs w:val="28"/>
                <w:lang w:val="nl-NL"/>
              </w:rPr>
              <w:t>Stt</w:t>
            </w:r>
          </w:p>
        </w:tc>
        <w:tc>
          <w:tcPr>
            <w:tcW w:w="5919" w:type="dxa"/>
            <w:tcBorders>
              <w:top w:val="single" w:sz="4" w:space="0" w:color="auto"/>
              <w:left w:val="single" w:sz="4" w:space="0" w:color="auto"/>
              <w:bottom w:val="single" w:sz="4" w:space="0" w:color="auto"/>
              <w:right w:val="single" w:sz="4" w:space="0" w:color="auto"/>
            </w:tcBorders>
          </w:tcPr>
          <w:p w14:paraId="70092F9A" w14:textId="77777777" w:rsidR="005318CE" w:rsidRPr="005318CE" w:rsidRDefault="005318CE" w:rsidP="00DD0543">
            <w:pPr>
              <w:widowControl w:val="0"/>
              <w:spacing w:after="80" w:line="300" w:lineRule="exact"/>
              <w:jc w:val="center"/>
              <w:rPr>
                <w:b/>
                <w:bCs/>
                <w:iCs/>
                <w:sz w:val="28"/>
                <w:szCs w:val="28"/>
                <w:lang w:val="nl-NL"/>
              </w:rPr>
            </w:pPr>
            <w:r w:rsidRPr="005318CE">
              <w:rPr>
                <w:b/>
                <w:bCs/>
                <w:iCs/>
                <w:sz w:val="28"/>
                <w:szCs w:val="28"/>
                <w:lang w:val="nl-NL"/>
              </w:rPr>
              <w:t xml:space="preserve"> Nội dung tiêu chuẩn</w:t>
            </w:r>
          </w:p>
        </w:tc>
        <w:tc>
          <w:tcPr>
            <w:tcW w:w="2814" w:type="dxa"/>
            <w:tcBorders>
              <w:top w:val="single" w:sz="4" w:space="0" w:color="auto"/>
              <w:left w:val="single" w:sz="4" w:space="0" w:color="auto"/>
              <w:bottom w:val="single" w:sz="4" w:space="0" w:color="auto"/>
              <w:right w:val="single" w:sz="4" w:space="0" w:color="auto"/>
            </w:tcBorders>
          </w:tcPr>
          <w:p w14:paraId="2B7414CB" w14:textId="77777777" w:rsidR="005318CE" w:rsidRPr="005318CE" w:rsidRDefault="005318CE" w:rsidP="00DD0543">
            <w:pPr>
              <w:widowControl w:val="0"/>
              <w:spacing w:after="80" w:line="300" w:lineRule="exact"/>
              <w:jc w:val="center"/>
              <w:rPr>
                <w:b/>
                <w:bCs/>
                <w:iCs/>
                <w:sz w:val="28"/>
                <w:szCs w:val="28"/>
                <w:lang w:val="nl-NL"/>
              </w:rPr>
            </w:pPr>
            <w:r w:rsidRPr="005318CE">
              <w:rPr>
                <w:b/>
                <w:bCs/>
                <w:iCs/>
                <w:sz w:val="28"/>
                <w:szCs w:val="28"/>
                <w:lang w:val="nl-NL"/>
              </w:rPr>
              <w:t>Tiêu chuẩn</w:t>
            </w:r>
          </w:p>
        </w:tc>
      </w:tr>
      <w:tr w:rsidR="005318CE" w:rsidRPr="005318CE" w14:paraId="69DBC1D8" w14:textId="77777777" w:rsidTr="00DD0543">
        <w:trPr>
          <w:trHeight w:val="478"/>
        </w:trPr>
        <w:tc>
          <w:tcPr>
            <w:tcW w:w="602" w:type="dxa"/>
            <w:tcBorders>
              <w:top w:val="single" w:sz="4" w:space="0" w:color="auto"/>
              <w:left w:val="single" w:sz="4" w:space="0" w:color="auto"/>
              <w:bottom w:val="single" w:sz="4" w:space="0" w:color="auto"/>
              <w:right w:val="single" w:sz="4" w:space="0" w:color="auto"/>
            </w:tcBorders>
            <w:vAlign w:val="center"/>
          </w:tcPr>
          <w:p w14:paraId="1EEAC03E" w14:textId="77777777" w:rsidR="005318CE" w:rsidRPr="005318CE" w:rsidRDefault="005318CE" w:rsidP="00DD0543">
            <w:pPr>
              <w:widowControl w:val="0"/>
              <w:spacing w:after="80" w:line="300" w:lineRule="exact"/>
              <w:jc w:val="center"/>
              <w:rPr>
                <w:i/>
                <w:iCs/>
                <w:sz w:val="28"/>
                <w:szCs w:val="28"/>
                <w:lang w:val="nl-NL"/>
              </w:rPr>
            </w:pPr>
            <w:r w:rsidRPr="005318CE">
              <w:rPr>
                <w:i/>
                <w:iCs/>
                <w:sz w:val="28"/>
                <w:szCs w:val="28"/>
                <w:lang w:val="nl-NL"/>
              </w:rPr>
              <w:t>1</w:t>
            </w:r>
          </w:p>
        </w:tc>
        <w:tc>
          <w:tcPr>
            <w:tcW w:w="5919" w:type="dxa"/>
            <w:tcBorders>
              <w:top w:val="single" w:sz="4" w:space="0" w:color="auto"/>
              <w:left w:val="single" w:sz="4" w:space="0" w:color="auto"/>
              <w:bottom w:val="single" w:sz="4" w:space="0" w:color="auto"/>
              <w:right w:val="single" w:sz="4" w:space="0" w:color="auto"/>
            </w:tcBorders>
            <w:vAlign w:val="center"/>
          </w:tcPr>
          <w:p w14:paraId="2EDDC172" w14:textId="77777777" w:rsidR="005318CE" w:rsidRPr="005318CE" w:rsidRDefault="005318CE" w:rsidP="00DD0543">
            <w:pPr>
              <w:widowControl w:val="0"/>
              <w:spacing w:line="300" w:lineRule="exact"/>
              <w:rPr>
                <w:i/>
                <w:sz w:val="28"/>
                <w:szCs w:val="28"/>
                <w:lang w:val="nl-NL"/>
              </w:rPr>
            </w:pPr>
            <w:r w:rsidRPr="005318CE">
              <w:rPr>
                <w:i/>
                <w:sz w:val="28"/>
                <w:szCs w:val="28"/>
                <w:lang w:val="nl-NL"/>
              </w:rPr>
              <w:t>Đất dùng để đắp phân loại theo</w:t>
            </w:r>
          </w:p>
        </w:tc>
        <w:tc>
          <w:tcPr>
            <w:tcW w:w="2814" w:type="dxa"/>
            <w:tcBorders>
              <w:top w:val="single" w:sz="4" w:space="0" w:color="auto"/>
              <w:left w:val="single" w:sz="4" w:space="0" w:color="auto"/>
              <w:bottom w:val="single" w:sz="4" w:space="0" w:color="auto"/>
              <w:right w:val="single" w:sz="4" w:space="0" w:color="auto"/>
            </w:tcBorders>
            <w:vAlign w:val="center"/>
          </w:tcPr>
          <w:p w14:paraId="0C5311BA" w14:textId="77777777" w:rsidR="005318CE" w:rsidRPr="005318CE" w:rsidRDefault="005318CE" w:rsidP="00DD0543">
            <w:pPr>
              <w:widowControl w:val="0"/>
              <w:spacing w:after="80" w:line="300" w:lineRule="exact"/>
              <w:jc w:val="center"/>
              <w:rPr>
                <w:i/>
                <w:iCs/>
                <w:sz w:val="28"/>
                <w:szCs w:val="28"/>
                <w:lang w:val="nl-NL"/>
              </w:rPr>
            </w:pPr>
            <w:r w:rsidRPr="005318CE">
              <w:rPr>
                <w:i/>
                <w:iCs/>
                <w:sz w:val="28"/>
                <w:szCs w:val="28"/>
                <w:lang w:val="nl-NL"/>
              </w:rPr>
              <w:t>TCVN 4447 - 2012</w:t>
            </w:r>
          </w:p>
        </w:tc>
      </w:tr>
      <w:tr w:rsidR="005318CE" w:rsidRPr="005318CE" w14:paraId="3D951D5A" w14:textId="77777777" w:rsidTr="00DD0543">
        <w:trPr>
          <w:trHeight w:val="463"/>
        </w:trPr>
        <w:tc>
          <w:tcPr>
            <w:tcW w:w="602" w:type="dxa"/>
            <w:tcBorders>
              <w:top w:val="single" w:sz="4" w:space="0" w:color="auto"/>
              <w:left w:val="single" w:sz="4" w:space="0" w:color="auto"/>
              <w:bottom w:val="single" w:sz="4" w:space="0" w:color="auto"/>
              <w:right w:val="single" w:sz="4" w:space="0" w:color="auto"/>
            </w:tcBorders>
            <w:vAlign w:val="center"/>
          </w:tcPr>
          <w:p w14:paraId="2EA85AEE" w14:textId="77777777" w:rsidR="005318CE" w:rsidRPr="005318CE" w:rsidRDefault="005318CE" w:rsidP="00DD0543">
            <w:pPr>
              <w:widowControl w:val="0"/>
              <w:spacing w:after="80" w:line="300" w:lineRule="exact"/>
              <w:jc w:val="center"/>
              <w:rPr>
                <w:i/>
                <w:iCs/>
                <w:sz w:val="28"/>
                <w:szCs w:val="28"/>
                <w:lang w:val="nl-NL"/>
              </w:rPr>
            </w:pPr>
            <w:r w:rsidRPr="005318CE">
              <w:rPr>
                <w:i/>
                <w:iCs/>
                <w:sz w:val="28"/>
                <w:szCs w:val="28"/>
                <w:lang w:val="nl-NL"/>
              </w:rPr>
              <w:t>2</w:t>
            </w:r>
          </w:p>
        </w:tc>
        <w:tc>
          <w:tcPr>
            <w:tcW w:w="5919" w:type="dxa"/>
            <w:tcBorders>
              <w:top w:val="single" w:sz="4" w:space="0" w:color="auto"/>
              <w:left w:val="single" w:sz="4" w:space="0" w:color="auto"/>
              <w:bottom w:val="single" w:sz="4" w:space="0" w:color="auto"/>
              <w:right w:val="single" w:sz="4" w:space="0" w:color="auto"/>
            </w:tcBorders>
            <w:vAlign w:val="center"/>
          </w:tcPr>
          <w:p w14:paraId="0BB51FAD" w14:textId="77777777" w:rsidR="005318CE" w:rsidRPr="005318CE" w:rsidRDefault="005318CE" w:rsidP="00DD0543">
            <w:pPr>
              <w:widowControl w:val="0"/>
              <w:spacing w:after="80" w:line="300" w:lineRule="exact"/>
              <w:rPr>
                <w:i/>
                <w:iCs/>
                <w:sz w:val="28"/>
                <w:szCs w:val="28"/>
                <w:lang w:val="nl-NL"/>
              </w:rPr>
            </w:pPr>
            <w:r w:rsidRPr="005318CE">
              <w:rPr>
                <w:i/>
                <w:sz w:val="28"/>
                <w:szCs w:val="28"/>
                <w:lang w:val="nl-NL"/>
              </w:rPr>
              <w:t>Xi măng Poóc lăng- Yêu cầu kỹ thuật</w:t>
            </w:r>
          </w:p>
        </w:tc>
        <w:tc>
          <w:tcPr>
            <w:tcW w:w="2814" w:type="dxa"/>
            <w:tcBorders>
              <w:top w:val="single" w:sz="4" w:space="0" w:color="auto"/>
              <w:left w:val="single" w:sz="4" w:space="0" w:color="auto"/>
              <w:bottom w:val="single" w:sz="4" w:space="0" w:color="auto"/>
              <w:right w:val="single" w:sz="4" w:space="0" w:color="auto"/>
            </w:tcBorders>
            <w:vAlign w:val="center"/>
          </w:tcPr>
          <w:p w14:paraId="3E8CE0B4" w14:textId="77777777" w:rsidR="005318CE" w:rsidRPr="005318CE" w:rsidRDefault="005318CE" w:rsidP="00DD0543">
            <w:pPr>
              <w:widowControl w:val="0"/>
              <w:spacing w:after="80" w:line="300" w:lineRule="exact"/>
              <w:jc w:val="center"/>
              <w:rPr>
                <w:i/>
                <w:iCs/>
                <w:sz w:val="28"/>
                <w:szCs w:val="28"/>
                <w:lang w:val="nl-NL"/>
              </w:rPr>
            </w:pPr>
            <w:r w:rsidRPr="005318CE">
              <w:rPr>
                <w:i/>
                <w:sz w:val="28"/>
                <w:szCs w:val="28"/>
              </w:rPr>
              <w:t>TCVN 2682-2020</w:t>
            </w:r>
          </w:p>
        </w:tc>
      </w:tr>
      <w:tr w:rsidR="005318CE" w:rsidRPr="005318CE" w14:paraId="6C2A371E" w14:textId="77777777" w:rsidTr="00DD0543">
        <w:trPr>
          <w:trHeight w:val="463"/>
        </w:trPr>
        <w:tc>
          <w:tcPr>
            <w:tcW w:w="602" w:type="dxa"/>
            <w:tcBorders>
              <w:top w:val="single" w:sz="4" w:space="0" w:color="auto"/>
              <w:left w:val="single" w:sz="4" w:space="0" w:color="auto"/>
              <w:bottom w:val="single" w:sz="4" w:space="0" w:color="auto"/>
              <w:right w:val="single" w:sz="4" w:space="0" w:color="auto"/>
            </w:tcBorders>
            <w:vAlign w:val="center"/>
          </w:tcPr>
          <w:p w14:paraId="1C93D5DF" w14:textId="77777777" w:rsidR="005318CE" w:rsidRPr="005318CE" w:rsidRDefault="005318CE" w:rsidP="00DD0543">
            <w:pPr>
              <w:widowControl w:val="0"/>
              <w:spacing w:after="80" w:line="300" w:lineRule="exact"/>
              <w:jc w:val="center"/>
              <w:rPr>
                <w:i/>
                <w:iCs/>
                <w:sz w:val="28"/>
                <w:szCs w:val="28"/>
                <w:lang w:val="nl-NL"/>
              </w:rPr>
            </w:pPr>
            <w:r w:rsidRPr="005318CE">
              <w:rPr>
                <w:i/>
                <w:iCs/>
                <w:sz w:val="28"/>
                <w:szCs w:val="28"/>
                <w:lang w:val="nl-NL"/>
              </w:rPr>
              <w:t>3</w:t>
            </w:r>
          </w:p>
        </w:tc>
        <w:tc>
          <w:tcPr>
            <w:tcW w:w="5919" w:type="dxa"/>
            <w:tcBorders>
              <w:top w:val="single" w:sz="4" w:space="0" w:color="auto"/>
              <w:left w:val="single" w:sz="4" w:space="0" w:color="auto"/>
              <w:bottom w:val="single" w:sz="4" w:space="0" w:color="auto"/>
              <w:right w:val="single" w:sz="4" w:space="0" w:color="auto"/>
            </w:tcBorders>
            <w:vAlign w:val="center"/>
          </w:tcPr>
          <w:p w14:paraId="6E808D1F" w14:textId="77777777" w:rsidR="005318CE" w:rsidRPr="005318CE" w:rsidRDefault="005318CE" w:rsidP="00DD0543">
            <w:pPr>
              <w:widowControl w:val="0"/>
              <w:spacing w:after="80" w:line="300" w:lineRule="exact"/>
              <w:rPr>
                <w:i/>
                <w:sz w:val="28"/>
                <w:szCs w:val="28"/>
                <w:lang w:val="nl-NL"/>
              </w:rPr>
            </w:pPr>
            <w:r w:rsidRPr="005318CE">
              <w:rPr>
                <w:i/>
                <w:sz w:val="28"/>
                <w:szCs w:val="28"/>
                <w:lang w:val="nl-NL"/>
              </w:rPr>
              <w:t>Cát xây dựng - Yêu cầu kỹ thuật</w:t>
            </w:r>
          </w:p>
        </w:tc>
        <w:tc>
          <w:tcPr>
            <w:tcW w:w="2814" w:type="dxa"/>
            <w:tcBorders>
              <w:top w:val="single" w:sz="4" w:space="0" w:color="auto"/>
              <w:left w:val="single" w:sz="4" w:space="0" w:color="auto"/>
              <w:bottom w:val="single" w:sz="4" w:space="0" w:color="auto"/>
              <w:right w:val="single" w:sz="4" w:space="0" w:color="auto"/>
            </w:tcBorders>
            <w:vAlign w:val="center"/>
          </w:tcPr>
          <w:p w14:paraId="54B2D88B" w14:textId="77777777" w:rsidR="005318CE" w:rsidRPr="005318CE" w:rsidRDefault="005318CE" w:rsidP="00DD0543">
            <w:pPr>
              <w:widowControl w:val="0"/>
              <w:spacing w:after="80" w:line="300" w:lineRule="exact"/>
              <w:jc w:val="center"/>
              <w:rPr>
                <w:i/>
                <w:sz w:val="28"/>
                <w:szCs w:val="28"/>
              </w:rPr>
            </w:pPr>
            <w:r w:rsidRPr="005318CE">
              <w:rPr>
                <w:i/>
                <w:sz w:val="28"/>
                <w:szCs w:val="28"/>
              </w:rPr>
              <w:t>TCVN 7570 : 2006</w:t>
            </w:r>
          </w:p>
        </w:tc>
      </w:tr>
      <w:tr w:rsidR="005318CE" w:rsidRPr="005318CE" w14:paraId="13337B59" w14:textId="77777777" w:rsidTr="00DD0543">
        <w:trPr>
          <w:trHeight w:val="463"/>
        </w:trPr>
        <w:tc>
          <w:tcPr>
            <w:tcW w:w="602" w:type="dxa"/>
            <w:tcBorders>
              <w:top w:val="single" w:sz="4" w:space="0" w:color="auto"/>
              <w:left w:val="single" w:sz="4" w:space="0" w:color="auto"/>
              <w:bottom w:val="single" w:sz="4" w:space="0" w:color="auto"/>
              <w:right w:val="single" w:sz="4" w:space="0" w:color="auto"/>
            </w:tcBorders>
            <w:vAlign w:val="center"/>
          </w:tcPr>
          <w:p w14:paraId="2A9165F2" w14:textId="77777777" w:rsidR="005318CE" w:rsidRPr="005318CE" w:rsidRDefault="005318CE" w:rsidP="00DD0543">
            <w:pPr>
              <w:widowControl w:val="0"/>
              <w:spacing w:after="80" w:line="300" w:lineRule="exact"/>
              <w:jc w:val="center"/>
              <w:rPr>
                <w:i/>
                <w:iCs/>
                <w:sz w:val="28"/>
                <w:szCs w:val="28"/>
                <w:lang w:val="nl-NL"/>
              </w:rPr>
            </w:pPr>
            <w:r w:rsidRPr="005318CE">
              <w:rPr>
                <w:i/>
                <w:iCs/>
                <w:sz w:val="28"/>
                <w:szCs w:val="28"/>
                <w:lang w:val="nl-NL"/>
              </w:rPr>
              <w:t>4</w:t>
            </w:r>
          </w:p>
        </w:tc>
        <w:tc>
          <w:tcPr>
            <w:tcW w:w="5919" w:type="dxa"/>
            <w:tcBorders>
              <w:top w:val="single" w:sz="4" w:space="0" w:color="auto"/>
              <w:left w:val="single" w:sz="4" w:space="0" w:color="auto"/>
              <w:bottom w:val="single" w:sz="4" w:space="0" w:color="auto"/>
              <w:right w:val="single" w:sz="4" w:space="0" w:color="auto"/>
            </w:tcBorders>
            <w:vAlign w:val="center"/>
          </w:tcPr>
          <w:p w14:paraId="2700CC0F" w14:textId="77777777" w:rsidR="005318CE" w:rsidRPr="005318CE" w:rsidRDefault="005318CE" w:rsidP="00DD0543">
            <w:pPr>
              <w:widowControl w:val="0"/>
              <w:spacing w:after="80" w:line="300" w:lineRule="exact"/>
              <w:rPr>
                <w:i/>
                <w:sz w:val="28"/>
                <w:szCs w:val="28"/>
                <w:lang w:val="nl-NL"/>
              </w:rPr>
            </w:pPr>
            <w:r w:rsidRPr="005318CE">
              <w:rPr>
                <w:i/>
                <w:sz w:val="28"/>
                <w:szCs w:val="28"/>
                <w:lang w:val="nl-NL"/>
              </w:rPr>
              <w:t>Đá dăm, sỏi và sỏi dăm dùng trong xây dựng - Yêu cầu</w:t>
            </w:r>
          </w:p>
        </w:tc>
        <w:tc>
          <w:tcPr>
            <w:tcW w:w="2814" w:type="dxa"/>
            <w:tcBorders>
              <w:top w:val="single" w:sz="4" w:space="0" w:color="auto"/>
              <w:left w:val="single" w:sz="4" w:space="0" w:color="auto"/>
              <w:bottom w:val="single" w:sz="4" w:space="0" w:color="auto"/>
              <w:right w:val="single" w:sz="4" w:space="0" w:color="auto"/>
            </w:tcBorders>
            <w:vAlign w:val="center"/>
          </w:tcPr>
          <w:p w14:paraId="64A11870" w14:textId="77777777" w:rsidR="005318CE" w:rsidRPr="005318CE" w:rsidRDefault="005318CE" w:rsidP="00DD0543">
            <w:pPr>
              <w:widowControl w:val="0"/>
              <w:spacing w:after="80" w:line="300" w:lineRule="exact"/>
              <w:jc w:val="center"/>
              <w:rPr>
                <w:i/>
                <w:sz w:val="28"/>
                <w:szCs w:val="28"/>
              </w:rPr>
            </w:pPr>
            <w:r w:rsidRPr="005318CE">
              <w:rPr>
                <w:i/>
                <w:sz w:val="28"/>
                <w:szCs w:val="28"/>
              </w:rPr>
              <w:t>TCVN 7570 : 2006</w:t>
            </w:r>
          </w:p>
        </w:tc>
      </w:tr>
      <w:tr w:rsidR="005318CE" w:rsidRPr="005318CE" w14:paraId="0A3E0389" w14:textId="77777777" w:rsidTr="00DD0543">
        <w:trPr>
          <w:trHeight w:val="463"/>
        </w:trPr>
        <w:tc>
          <w:tcPr>
            <w:tcW w:w="602" w:type="dxa"/>
            <w:tcBorders>
              <w:top w:val="single" w:sz="4" w:space="0" w:color="auto"/>
              <w:left w:val="single" w:sz="4" w:space="0" w:color="auto"/>
              <w:bottom w:val="single" w:sz="4" w:space="0" w:color="auto"/>
              <w:right w:val="single" w:sz="4" w:space="0" w:color="auto"/>
            </w:tcBorders>
            <w:vAlign w:val="center"/>
          </w:tcPr>
          <w:p w14:paraId="390FC612" w14:textId="77777777" w:rsidR="005318CE" w:rsidRPr="005318CE" w:rsidRDefault="005318CE" w:rsidP="00DD0543">
            <w:pPr>
              <w:widowControl w:val="0"/>
              <w:spacing w:after="80" w:line="300" w:lineRule="exact"/>
              <w:jc w:val="center"/>
              <w:rPr>
                <w:i/>
                <w:iCs/>
                <w:sz w:val="28"/>
                <w:szCs w:val="28"/>
                <w:lang w:val="nl-NL"/>
              </w:rPr>
            </w:pPr>
            <w:r w:rsidRPr="005318CE">
              <w:rPr>
                <w:i/>
                <w:iCs/>
                <w:sz w:val="28"/>
                <w:szCs w:val="28"/>
                <w:lang w:val="nl-NL"/>
              </w:rPr>
              <w:t>5</w:t>
            </w:r>
          </w:p>
        </w:tc>
        <w:tc>
          <w:tcPr>
            <w:tcW w:w="5919" w:type="dxa"/>
            <w:tcBorders>
              <w:top w:val="single" w:sz="4" w:space="0" w:color="auto"/>
              <w:left w:val="single" w:sz="4" w:space="0" w:color="auto"/>
              <w:bottom w:val="single" w:sz="4" w:space="0" w:color="auto"/>
              <w:right w:val="single" w:sz="4" w:space="0" w:color="auto"/>
            </w:tcBorders>
            <w:vAlign w:val="center"/>
          </w:tcPr>
          <w:p w14:paraId="2D2E77FB" w14:textId="77777777" w:rsidR="005318CE" w:rsidRPr="005318CE" w:rsidRDefault="005318CE" w:rsidP="00DD0543">
            <w:pPr>
              <w:widowControl w:val="0"/>
              <w:spacing w:line="300" w:lineRule="exact"/>
              <w:rPr>
                <w:i/>
                <w:sz w:val="28"/>
                <w:szCs w:val="28"/>
                <w:lang w:val="nl-NL"/>
              </w:rPr>
            </w:pPr>
            <w:r w:rsidRPr="005318CE">
              <w:rPr>
                <w:i/>
                <w:sz w:val="28"/>
                <w:szCs w:val="28"/>
                <w:lang w:val="nl-NL"/>
              </w:rPr>
              <w:t>Cát mịn để làm bê tông và vữa xây dựng - Hướng dẫn sử dụng.</w:t>
            </w:r>
          </w:p>
        </w:tc>
        <w:tc>
          <w:tcPr>
            <w:tcW w:w="2814" w:type="dxa"/>
            <w:tcBorders>
              <w:top w:val="single" w:sz="4" w:space="0" w:color="auto"/>
              <w:left w:val="single" w:sz="4" w:space="0" w:color="auto"/>
              <w:bottom w:val="single" w:sz="4" w:space="0" w:color="auto"/>
              <w:right w:val="single" w:sz="4" w:space="0" w:color="auto"/>
            </w:tcBorders>
            <w:vAlign w:val="center"/>
          </w:tcPr>
          <w:p w14:paraId="6ABDB10C" w14:textId="77777777" w:rsidR="005318CE" w:rsidRPr="005318CE" w:rsidRDefault="005318CE" w:rsidP="00DD0543">
            <w:pPr>
              <w:widowControl w:val="0"/>
              <w:spacing w:after="80" w:line="300" w:lineRule="exact"/>
              <w:jc w:val="center"/>
              <w:rPr>
                <w:i/>
                <w:sz w:val="28"/>
                <w:szCs w:val="28"/>
              </w:rPr>
            </w:pPr>
            <w:r w:rsidRPr="005318CE">
              <w:rPr>
                <w:i/>
                <w:sz w:val="28"/>
                <w:szCs w:val="28"/>
              </w:rPr>
              <w:t>TCVN 7570 : 2006</w:t>
            </w:r>
          </w:p>
        </w:tc>
      </w:tr>
      <w:tr w:rsidR="005318CE" w:rsidRPr="005318CE" w14:paraId="5698C6ED" w14:textId="77777777" w:rsidTr="00DD0543">
        <w:trPr>
          <w:trHeight w:val="463"/>
        </w:trPr>
        <w:tc>
          <w:tcPr>
            <w:tcW w:w="602" w:type="dxa"/>
            <w:tcBorders>
              <w:top w:val="single" w:sz="4" w:space="0" w:color="auto"/>
              <w:left w:val="single" w:sz="4" w:space="0" w:color="auto"/>
              <w:bottom w:val="single" w:sz="4" w:space="0" w:color="auto"/>
              <w:right w:val="single" w:sz="4" w:space="0" w:color="auto"/>
            </w:tcBorders>
            <w:vAlign w:val="center"/>
          </w:tcPr>
          <w:p w14:paraId="081A6103" w14:textId="77777777" w:rsidR="005318CE" w:rsidRPr="005318CE" w:rsidRDefault="005318CE" w:rsidP="00DD0543">
            <w:pPr>
              <w:widowControl w:val="0"/>
              <w:spacing w:after="80" w:line="300" w:lineRule="exact"/>
              <w:jc w:val="center"/>
              <w:rPr>
                <w:i/>
                <w:iCs/>
                <w:sz w:val="28"/>
                <w:szCs w:val="28"/>
                <w:lang w:val="nl-NL"/>
              </w:rPr>
            </w:pPr>
            <w:r w:rsidRPr="005318CE">
              <w:rPr>
                <w:i/>
                <w:iCs/>
                <w:sz w:val="28"/>
                <w:szCs w:val="28"/>
                <w:lang w:val="nl-NL"/>
              </w:rPr>
              <w:t>6</w:t>
            </w:r>
          </w:p>
        </w:tc>
        <w:tc>
          <w:tcPr>
            <w:tcW w:w="5919" w:type="dxa"/>
            <w:tcBorders>
              <w:top w:val="single" w:sz="4" w:space="0" w:color="auto"/>
              <w:left w:val="single" w:sz="4" w:space="0" w:color="auto"/>
              <w:bottom w:val="single" w:sz="4" w:space="0" w:color="auto"/>
              <w:right w:val="single" w:sz="4" w:space="0" w:color="auto"/>
            </w:tcBorders>
            <w:vAlign w:val="center"/>
          </w:tcPr>
          <w:p w14:paraId="77085314" w14:textId="77777777" w:rsidR="005318CE" w:rsidRPr="005318CE" w:rsidRDefault="005318CE" w:rsidP="00DD0543">
            <w:pPr>
              <w:widowControl w:val="0"/>
              <w:spacing w:after="80" w:line="300" w:lineRule="exact"/>
              <w:rPr>
                <w:i/>
                <w:sz w:val="28"/>
                <w:szCs w:val="28"/>
                <w:lang w:val="nl-NL"/>
              </w:rPr>
            </w:pPr>
            <w:r w:rsidRPr="005318CE">
              <w:rPr>
                <w:i/>
                <w:sz w:val="28"/>
                <w:szCs w:val="28"/>
                <w:lang w:val="nl-NL"/>
              </w:rPr>
              <w:t>Bê tông kiểm tra và đánh giá độ bền. Quy định chung</w:t>
            </w:r>
          </w:p>
        </w:tc>
        <w:tc>
          <w:tcPr>
            <w:tcW w:w="2814" w:type="dxa"/>
            <w:tcBorders>
              <w:top w:val="single" w:sz="4" w:space="0" w:color="auto"/>
              <w:left w:val="single" w:sz="4" w:space="0" w:color="auto"/>
              <w:bottom w:val="single" w:sz="4" w:space="0" w:color="auto"/>
              <w:right w:val="single" w:sz="4" w:space="0" w:color="auto"/>
            </w:tcBorders>
            <w:vAlign w:val="center"/>
          </w:tcPr>
          <w:p w14:paraId="15681FCD" w14:textId="77777777" w:rsidR="005318CE" w:rsidRPr="005318CE" w:rsidRDefault="005318CE" w:rsidP="00DD0543">
            <w:pPr>
              <w:widowControl w:val="0"/>
              <w:spacing w:after="80" w:line="300" w:lineRule="exact"/>
              <w:jc w:val="center"/>
              <w:rPr>
                <w:i/>
                <w:sz w:val="28"/>
                <w:szCs w:val="28"/>
              </w:rPr>
            </w:pPr>
            <w:r w:rsidRPr="005318CE">
              <w:rPr>
                <w:i/>
                <w:sz w:val="28"/>
                <w:szCs w:val="28"/>
              </w:rPr>
              <w:t>TCVN 5440-1991</w:t>
            </w:r>
          </w:p>
        </w:tc>
      </w:tr>
      <w:tr w:rsidR="005318CE" w:rsidRPr="005318CE" w14:paraId="2A4C1E2A" w14:textId="77777777" w:rsidTr="00DD0543">
        <w:trPr>
          <w:trHeight w:val="463"/>
        </w:trPr>
        <w:tc>
          <w:tcPr>
            <w:tcW w:w="602" w:type="dxa"/>
            <w:tcBorders>
              <w:top w:val="single" w:sz="4" w:space="0" w:color="auto"/>
              <w:left w:val="single" w:sz="4" w:space="0" w:color="auto"/>
              <w:bottom w:val="single" w:sz="4" w:space="0" w:color="auto"/>
              <w:right w:val="single" w:sz="4" w:space="0" w:color="auto"/>
            </w:tcBorders>
            <w:vAlign w:val="center"/>
          </w:tcPr>
          <w:p w14:paraId="3E144891" w14:textId="77777777" w:rsidR="005318CE" w:rsidRPr="005318CE" w:rsidRDefault="005318CE" w:rsidP="00DD0543">
            <w:pPr>
              <w:widowControl w:val="0"/>
              <w:spacing w:after="80" w:line="300" w:lineRule="exact"/>
              <w:jc w:val="center"/>
              <w:rPr>
                <w:i/>
                <w:iCs/>
                <w:sz w:val="28"/>
                <w:szCs w:val="28"/>
                <w:lang w:val="nl-NL"/>
              </w:rPr>
            </w:pPr>
            <w:r w:rsidRPr="005318CE">
              <w:rPr>
                <w:i/>
                <w:iCs/>
                <w:sz w:val="28"/>
                <w:szCs w:val="28"/>
                <w:lang w:val="nl-NL"/>
              </w:rPr>
              <w:t>7</w:t>
            </w:r>
          </w:p>
        </w:tc>
        <w:tc>
          <w:tcPr>
            <w:tcW w:w="5919" w:type="dxa"/>
            <w:tcBorders>
              <w:top w:val="single" w:sz="4" w:space="0" w:color="auto"/>
              <w:left w:val="single" w:sz="4" w:space="0" w:color="auto"/>
              <w:bottom w:val="single" w:sz="4" w:space="0" w:color="auto"/>
              <w:right w:val="single" w:sz="4" w:space="0" w:color="auto"/>
            </w:tcBorders>
            <w:vAlign w:val="center"/>
          </w:tcPr>
          <w:p w14:paraId="2B30ADAE" w14:textId="77777777" w:rsidR="005318CE" w:rsidRPr="005318CE" w:rsidRDefault="005318CE" w:rsidP="00DD0543">
            <w:pPr>
              <w:widowControl w:val="0"/>
              <w:spacing w:line="300" w:lineRule="exact"/>
              <w:rPr>
                <w:i/>
                <w:sz w:val="28"/>
                <w:szCs w:val="28"/>
                <w:lang w:val="nl-NL"/>
              </w:rPr>
            </w:pPr>
            <w:r w:rsidRPr="005318CE">
              <w:rPr>
                <w:i/>
                <w:sz w:val="28"/>
                <w:szCs w:val="28"/>
                <w:lang w:val="nl-NL"/>
              </w:rPr>
              <w:t>Cốt liệu cho bê tông và vữa - Yêu cầu kỹ thuật</w:t>
            </w:r>
          </w:p>
        </w:tc>
        <w:tc>
          <w:tcPr>
            <w:tcW w:w="2814" w:type="dxa"/>
            <w:tcBorders>
              <w:top w:val="single" w:sz="4" w:space="0" w:color="auto"/>
              <w:left w:val="single" w:sz="4" w:space="0" w:color="auto"/>
              <w:bottom w:val="single" w:sz="4" w:space="0" w:color="auto"/>
              <w:right w:val="single" w:sz="4" w:space="0" w:color="auto"/>
            </w:tcBorders>
            <w:vAlign w:val="center"/>
          </w:tcPr>
          <w:p w14:paraId="0583BF3C" w14:textId="77777777" w:rsidR="005318CE" w:rsidRPr="005318CE" w:rsidRDefault="005318CE" w:rsidP="00DD0543">
            <w:pPr>
              <w:widowControl w:val="0"/>
              <w:spacing w:after="80" w:line="300" w:lineRule="exact"/>
              <w:jc w:val="center"/>
              <w:rPr>
                <w:i/>
                <w:sz w:val="28"/>
                <w:szCs w:val="28"/>
                <w:lang w:val="nl-NL"/>
              </w:rPr>
            </w:pPr>
            <w:r w:rsidRPr="005318CE">
              <w:rPr>
                <w:i/>
                <w:sz w:val="28"/>
                <w:szCs w:val="28"/>
                <w:lang w:val="nl-NL"/>
              </w:rPr>
              <w:t>TCVN 7570: 2006</w:t>
            </w:r>
          </w:p>
        </w:tc>
      </w:tr>
      <w:tr w:rsidR="005318CE" w:rsidRPr="005318CE" w14:paraId="6B48128D" w14:textId="77777777" w:rsidTr="00DD0543">
        <w:trPr>
          <w:trHeight w:val="463"/>
        </w:trPr>
        <w:tc>
          <w:tcPr>
            <w:tcW w:w="602" w:type="dxa"/>
            <w:tcBorders>
              <w:top w:val="single" w:sz="4" w:space="0" w:color="auto"/>
              <w:left w:val="single" w:sz="4" w:space="0" w:color="auto"/>
              <w:bottom w:val="single" w:sz="4" w:space="0" w:color="auto"/>
              <w:right w:val="single" w:sz="4" w:space="0" w:color="auto"/>
            </w:tcBorders>
            <w:vAlign w:val="center"/>
          </w:tcPr>
          <w:p w14:paraId="452E0208" w14:textId="77777777" w:rsidR="005318CE" w:rsidRPr="005318CE" w:rsidRDefault="005318CE" w:rsidP="00DD0543">
            <w:pPr>
              <w:widowControl w:val="0"/>
              <w:spacing w:after="80" w:line="300" w:lineRule="exact"/>
              <w:jc w:val="center"/>
              <w:rPr>
                <w:i/>
                <w:iCs/>
                <w:sz w:val="28"/>
                <w:szCs w:val="28"/>
                <w:lang w:val="nl-NL"/>
              </w:rPr>
            </w:pPr>
            <w:r w:rsidRPr="005318CE">
              <w:rPr>
                <w:i/>
                <w:iCs/>
                <w:sz w:val="28"/>
                <w:szCs w:val="28"/>
                <w:lang w:val="nl-NL"/>
              </w:rPr>
              <w:lastRenderedPageBreak/>
              <w:t>8</w:t>
            </w:r>
          </w:p>
        </w:tc>
        <w:tc>
          <w:tcPr>
            <w:tcW w:w="5919" w:type="dxa"/>
            <w:tcBorders>
              <w:top w:val="single" w:sz="4" w:space="0" w:color="auto"/>
              <w:left w:val="single" w:sz="4" w:space="0" w:color="auto"/>
              <w:bottom w:val="single" w:sz="4" w:space="0" w:color="auto"/>
              <w:right w:val="single" w:sz="4" w:space="0" w:color="auto"/>
            </w:tcBorders>
            <w:vAlign w:val="center"/>
          </w:tcPr>
          <w:p w14:paraId="1110BF68" w14:textId="77777777" w:rsidR="005318CE" w:rsidRPr="005318CE" w:rsidRDefault="005318CE" w:rsidP="00DD0543">
            <w:pPr>
              <w:pStyle w:val="BodyText"/>
              <w:snapToGrid w:val="0"/>
              <w:jc w:val="left"/>
              <w:rPr>
                <w:i/>
                <w:sz w:val="28"/>
                <w:szCs w:val="28"/>
              </w:rPr>
            </w:pPr>
            <w:r w:rsidRPr="005318CE">
              <w:rPr>
                <w:i/>
                <w:sz w:val="28"/>
                <w:szCs w:val="28"/>
              </w:rPr>
              <w:t>Cấp phối đá dăm</w:t>
            </w:r>
          </w:p>
        </w:tc>
        <w:tc>
          <w:tcPr>
            <w:tcW w:w="2814" w:type="dxa"/>
            <w:tcBorders>
              <w:top w:val="single" w:sz="4" w:space="0" w:color="auto"/>
              <w:left w:val="single" w:sz="4" w:space="0" w:color="auto"/>
              <w:bottom w:val="single" w:sz="4" w:space="0" w:color="auto"/>
              <w:right w:val="single" w:sz="4" w:space="0" w:color="auto"/>
            </w:tcBorders>
            <w:vAlign w:val="center"/>
          </w:tcPr>
          <w:p w14:paraId="4A8BABBB" w14:textId="77777777" w:rsidR="005318CE" w:rsidRPr="005318CE" w:rsidRDefault="005318CE" w:rsidP="00DD0543">
            <w:pPr>
              <w:pStyle w:val="BodyText"/>
              <w:snapToGrid w:val="0"/>
              <w:jc w:val="center"/>
              <w:rPr>
                <w:i/>
                <w:sz w:val="28"/>
                <w:szCs w:val="28"/>
              </w:rPr>
            </w:pPr>
            <w:r w:rsidRPr="005318CE">
              <w:rPr>
                <w:i/>
                <w:sz w:val="28"/>
                <w:szCs w:val="28"/>
              </w:rPr>
              <w:t>TCVN 8859-2011</w:t>
            </w:r>
          </w:p>
        </w:tc>
      </w:tr>
      <w:tr w:rsidR="005318CE" w:rsidRPr="005318CE" w14:paraId="2BC7E58B" w14:textId="77777777" w:rsidTr="00DD0543">
        <w:trPr>
          <w:trHeight w:val="463"/>
        </w:trPr>
        <w:tc>
          <w:tcPr>
            <w:tcW w:w="602" w:type="dxa"/>
            <w:tcBorders>
              <w:top w:val="single" w:sz="4" w:space="0" w:color="auto"/>
              <w:left w:val="single" w:sz="4" w:space="0" w:color="auto"/>
              <w:bottom w:val="single" w:sz="4" w:space="0" w:color="auto"/>
              <w:right w:val="single" w:sz="4" w:space="0" w:color="auto"/>
            </w:tcBorders>
            <w:vAlign w:val="center"/>
          </w:tcPr>
          <w:p w14:paraId="46FCA176" w14:textId="77777777" w:rsidR="005318CE" w:rsidRPr="005318CE" w:rsidRDefault="005318CE" w:rsidP="00DD0543">
            <w:pPr>
              <w:widowControl w:val="0"/>
              <w:spacing w:after="80" w:line="300" w:lineRule="exact"/>
              <w:jc w:val="center"/>
              <w:rPr>
                <w:i/>
                <w:iCs/>
                <w:sz w:val="28"/>
                <w:szCs w:val="28"/>
                <w:lang w:val="nl-NL"/>
              </w:rPr>
            </w:pPr>
            <w:r w:rsidRPr="005318CE">
              <w:rPr>
                <w:i/>
                <w:iCs/>
                <w:sz w:val="28"/>
                <w:szCs w:val="28"/>
                <w:lang w:val="nl-NL"/>
              </w:rPr>
              <w:t>9</w:t>
            </w:r>
          </w:p>
        </w:tc>
        <w:tc>
          <w:tcPr>
            <w:tcW w:w="5919" w:type="dxa"/>
            <w:tcBorders>
              <w:top w:val="single" w:sz="4" w:space="0" w:color="auto"/>
              <w:left w:val="single" w:sz="4" w:space="0" w:color="auto"/>
              <w:bottom w:val="single" w:sz="4" w:space="0" w:color="auto"/>
              <w:right w:val="single" w:sz="4" w:space="0" w:color="auto"/>
            </w:tcBorders>
            <w:vAlign w:val="center"/>
          </w:tcPr>
          <w:p w14:paraId="64CAF79E" w14:textId="77777777" w:rsidR="005318CE" w:rsidRPr="005318CE" w:rsidRDefault="005318CE" w:rsidP="00DD0543">
            <w:pPr>
              <w:widowControl w:val="0"/>
              <w:spacing w:after="80" w:line="300" w:lineRule="exact"/>
              <w:rPr>
                <w:i/>
                <w:sz w:val="28"/>
                <w:szCs w:val="28"/>
                <w:lang w:val="nl-NL"/>
              </w:rPr>
            </w:pPr>
            <w:r w:rsidRPr="005318CE">
              <w:rPr>
                <w:i/>
                <w:sz w:val="28"/>
                <w:szCs w:val="28"/>
                <w:lang w:val="nl-NL"/>
              </w:rPr>
              <w:t>Sử dụng máy xây dựng. Yêu cầu chung</w:t>
            </w:r>
          </w:p>
        </w:tc>
        <w:tc>
          <w:tcPr>
            <w:tcW w:w="2814" w:type="dxa"/>
            <w:tcBorders>
              <w:top w:val="single" w:sz="4" w:space="0" w:color="auto"/>
              <w:left w:val="single" w:sz="4" w:space="0" w:color="auto"/>
              <w:bottom w:val="single" w:sz="4" w:space="0" w:color="auto"/>
              <w:right w:val="single" w:sz="4" w:space="0" w:color="auto"/>
            </w:tcBorders>
            <w:vAlign w:val="center"/>
          </w:tcPr>
          <w:p w14:paraId="598A5ABD" w14:textId="77777777" w:rsidR="005318CE" w:rsidRPr="005318CE" w:rsidRDefault="005318CE" w:rsidP="00DD0543">
            <w:pPr>
              <w:widowControl w:val="0"/>
              <w:spacing w:after="80" w:line="300" w:lineRule="exact"/>
              <w:jc w:val="center"/>
              <w:rPr>
                <w:i/>
                <w:sz w:val="28"/>
                <w:szCs w:val="28"/>
                <w:lang w:val="nl-NL"/>
              </w:rPr>
            </w:pPr>
            <w:r w:rsidRPr="005318CE">
              <w:rPr>
                <w:i/>
                <w:sz w:val="28"/>
                <w:szCs w:val="28"/>
                <w:lang w:val="nl-NL"/>
              </w:rPr>
              <w:t xml:space="preserve">TCVN </w:t>
            </w:r>
            <w:hyperlink r:id="rId5" w:tgtFrame="_blank" w:history="1">
              <w:r w:rsidRPr="005318CE">
                <w:rPr>
                  <w:i/>
                  <w:sz w:val="28"/>
                  <w:szCs w:val="28"/>
                  <w:lang w:val="nl-NL"/>
                </w:rPr>
                <w:t>4087 : 2012</w:t>
              </w:r>
            </w:hyperlink>
          </w:p>
        </w:tc>
      </w:tr>
    </w:tbl>
    <w:p w14:paraId="2EBDDA04" w14:textId="77777777" w:rsidR="005318CE" w:rsidRPr="005318CE" w:rsidRDefault="005318CE" w:rsidP="005318CE">
      <w:pPr>
        <w:widowControl w:val="0"/>
        <w:spacing w:before="120" w:after="120" w:line="300" w:lineRule="exact"/>
        <w:jc w:val="left"/>
        <w:rPr>
          <w:b/>
          <w:iCs/>
          <w:sz w:val="28"/>
          <w:szCs w:val="28"/>
        </w:rPr>
      </w:pPr>
      <w:r w:rsidRPr="005318CE">
        <w:rPr>
          <w:b/>
          <w:iCs/>
          <w:sz w:val="28"/>
          <w:szCs w:val="28"/>
        </w:rPr>
        <w:t>Yêu cầu về vệ sinh môi trường</w:t>
      </w:r>
    </w:p>
    <w:tbl>
      <w:tblPr>
        <w:tblW w:w="0" w:type="auto"/>
        <w:tblInd w:w="108" w:type="dxa"/>
        <w:tblLook w:val="01E0" w:firstRow="1" w:lastRow="1" w:firstColumn="1" w:lastColumn="1" w:noHBand="0" w:noVBand="0"/>
      </w:tblPr>
      <w:tblGrid>
        <w:gridCol w:w="602"/>
        <w:gridCol w:w="5764"/>
        <w:gridCol w:w="2814"/>
      </w:tblGrid>
      <w:tr w:rsidR="005318CE" w:rsidRPr="005318CE" w14:paraId="7D5782C8" w14:textId="77777777" w:rsidTr="00DD0543">
        <w:trPr>
          <w:trHeight w:val="478"/>
        </w:trPr>
        <w:tc>
          <w:tcPr>
            <w:tcW w:w="602" w:type="dxa"/>
            <w:tcBorders>
              <w:top w:val="single" w:sz="4" w:space="0" w:color="auto"/>
              <w:left w:val="single" w:sz="4" w:space="0" w:color="auto"/>
              <w:bottom w:val="single" w:sz="4" w:space="0" w:color="auto"/>
              <w:right w:val="single" w:sz="4" w:space="0" w:color="auto"/>
            </w:tcBorders>
          </w:tcPr>
          <w:p w14:paraId="4461A119" w14:textId="77777777" w:rsidR="005318CE" w:rsidRPr="005318CE" w:rsidRDefault="005318CE" w:rsidP="00DD0543">
            <w:pPr>
              <w:widowControl w:val="0"/>
              <w:spacing w:line="300" w:lineRule="exact"/>
              <w:jc w:val="center"/>
              <w:rPr>
                <w:b/>
                <w:bCs/>
                <w:iCs/>
                <w:sz w:val="28"/>
                <w:szCs w:val="28"/>
                <w:lang w:val="nl-NL"/>
              </w:rPr>
            </w:pPr>
            <w:r w:rsidRPr="005318CE">
              <w:rPr>
                <w:b/>
                <w:bCs/>
                <w:iCs/>
                <w:sz w:val="28"/>
                <w:szCs w:val="28"/>
                <w:lang w:val="nl-NL"/>
              </w:rPr>
              <w:t>Stt</w:t>
            </w:r>
          </w:p>
        </w:tc>
        <w:tc>
          <w:tcPr>
            <w:tcW w:w="5764" w:type="dxa"/>
            <w:tcBorders>
              <w:top w:val="single" w:sz="4" w:space="0" w:color="auto"/>
              <w:left w:val="single" w:sz="4" w:space="0" w:color="auto"/>
              <w:bottom w:val="single" w:sz="4" w:space="0" w:color="auto"/>
              <w:right w:val="single" w:sz="4" w:space="0" w:color="auto"/>
            </w:tcBorders>
          </w:tcPr>
          <w:p w14:paraId="706E0728" w14:textId="77777777" w:rsidR="005318CE" w:rsidRPr="005318CE" w:rsidRDefault="005318CE" w:rsidP="00DD0543">
            <w:pPr>
              <w:widowControl w:val="0"/>
              <w:spacing w:line="300" w:lineRule="exact"/>
              <w:jc w:val="center"/>
              <w:rPr>
                <w:b/>
                <w:bCs/>
                <w:iCs/>
                <w:sz w:val="28"/>
                <w:szCs w:val="28"/>
                <w:lang w:val="nl-NL"/>
              </w:rPr>
            </w:pPr>
            <w:r w:rsidRPr="005318CE">
              <w:rPr>
                <w:b/>
                <w:bCs/>
                <w:iCs/>
                <w:sz w:val="28"/>
                <w:szCs w:val="28"/>
                <w:lang w:val="nl-NL"/>
              </w:rPr>
              <w:t xml:space="preserve"> Nội dung tiêu chuẩn</w:t>
            </w:r>
          </w:p>
        </w:tc>
        <w:tc>
          <w:tcPr>
            <w:tcW w:w="2814" w:type="dxa"/>
            <w:tcBorders>
              <w:top w:val="single" w:sz="4" w:space="0" w:color="auto"/>
              <w:left w:val="single" w:sz="4" w:space="0" w:color="auto"/>
              <w:bottom w:val="single" w:sz="4" w:space="0" w:color="auto"/>
              <w:right w:val="single" w:sz="4" w:space="0" w:color="auto"/>
            </w:tcBorders>
          </w:tcPr>
          <w:p w14:paraId="481589E2" w14:textId="77777777" w:rsidR="005318CE" w:rsidRPr="005318CE" w:rsidRDefault="005318CE" w:rsidP="00DD0543">
            <w:pPr>
              <w:widowControl w:val="0"/>
              <w:spacing w:line="300" w:lineRule="exact"/>
              <w:jc w:val="center"/>
              <w:rPr>
                <w:b/>
                <w:bCs/>
                <w:iCs/>
                <w:sz w:val="28"/>
                <w:szCs w:val="28"/>
                <w:lang w:val="nl-NL"/>
              </w:rPr>
            </w:pPr>
            <w:r w:rsidRPr="005318CE">
              <w:rPr>
                <w:b/>
                <w:bCs/>
                <w:iCs/>
                <w:sz w:val="28"/>
                <w:szCs w:val="28"/>
                <w:lang w:val="nl-NL"/>
              </w:rPr>
              <w:t>Tiêu chuẩn</w:t>
            </w:r>
          </w:p>
        </w:tc>
      </w:tr>
      <w:tr w:rsidR="005318CE" w:rsidRPr="005318CE" w14:paraId="5BA7E53B" w14:textId="77777777" w:rsidTr="00DD0543">
        <w:trPr>
          <w:trHeight w:val="478"/>
        </w:trPr>
        <w:tc>
          <w:tcPr>
            <w:tcW w:w="602" w:type="dxa"/>
            <w:tcBorders>
              <w:top w:val="single" w:sz="4" w:space="0" w:color="auto"/>
              <w:left w:val="single" w:sz="4" w:space="0" w:color="auto"/>
              <w:bottom w:val="single" w:sz="4" w:space="0" w:color="auto"/>
              <w:right w:val="single" w:sz="4" w:space="0" w:color="auto"/>
            </w:tcBorders>
            <w:vAlign w:val="center"/>
          </w:tcPr>
          <w:p w14:paraId="21413123" w14:textId="77777777" w:rsidR="005318CE" w:rsidRPr="005318CE" w:rsidRDefault="005318CE" w:rsidP="00DD0543">
            <w:pPr>
              <w:widowControl w:val="0"/>
              <w:spacing w:line="300" w:lineRule="exact"/>
              <w:jc w:val="center"/>
              <w:rPr>
                <w:i/>
                <w:iCs/>
                <w:sz w:val="28"/>
                <w:szCs w:val="28"/>
                <w:lang w:val="nl-NL"/>
              </w:rPr>
            </w:pPr>
          </w:p>
        </w:tc>
        <w:tc>
          <w:tcPr>
            <w:tcW w:w="5764" w:type="dxa"/>
            <w:tcBorders>
              <w:top w:val="single" w:sz="4" w:space="0" w:color="auto"/>
              <w:left w:val="single" w:sz="4" w:space="0" w:color="auto"/>
              <w:bottom w:val="single" w:sz="4" w:space="0" w:color="auto"/>
              <w:right w:val="single" w:sz="4" w:space="0" w:color="auto"/>
            </w:tcBorders>
            <w:vAlign w:val="center"/>
          </w:tcPr>
          <w:p w14:paraId="5D06D691" w14:textId="77777777" w:rsidR="005318CE" w:rsidRPr="005318CE" w:rsidRDefault="005318CE" w:rsidP="00DD0543">
            <w:pPr>
              <w:widowControl w:val="0"/>
              <w:spacing w:line="300" w:lineRule="exact"/>
              <w:rPr>
                <w:i/>
                <w:sz w:val="28"/>
                <w:szCs w:val="28"/>
                <w:lang w:val="nl-NL"/>
              </w:rPr>
            </w:pPr>
            <w:r w:rsidRPr="005318CE">
              <w:rPr>
                <w:i/>
                <w:sz w:val="28"/>
                <w:szCs w:val="28"/>
                <w:lang w:val="nl-NL"/>
              </w:rPr>
              <w:t>Yêu cầu công tác vệ sinh môi trường</w:t>
            </w:r>
          </w:p>
        </w:tc>
        <w:tc>
          <w:tcPr>
            <w:tcW w:w="2814" w:type="dxa"/>
            <w:tcBorders>
              <w:top w:val="single" w:sz="4" w:space="0" w:color="auto"/>
              <w:left w:val="single" w:sz="4" w:space="0" w:color="auto"/>
              <w:bottom w:val="single" w:sz="4" w:space="0" w:color="auto"/>
              <w:right w:val="single" w:sz="4" w:space="0" w:color="auto"/>
            </w:tcBorders>
            <w:vAlign w:val="center"/>
          </w:tcPr>
          <w:p w14:paraId="6A62641F" w14:textId="77777777" w:rsidR="005318CE" w:rsidRPr="005318CE" w:rsidRDefault="005318CE" w:rsidP="00DD0543">
            <w:pPr>
              <w:widowControl w:val="0"/>
              <w:spacing w:line="300" w:lineRule="exact"/>
              <w:jc w:val="center"/>
              <w:rPr>
                <w:i/>
                <w:iCs/>
                <w:sz w:val="28"/>
                <w:szCs w:val="28"/>
                <w:lang w:val="nl-NL"/>
              </w:rPr>
            </w:pPr>
            <w:r w:rsidRPr="005318CE">
              <w:rPr>
                <w:i/>
                <w:sz w:val="28"/>
                <w:szCs w:val="28"/>
              </w:rPr>
              <w:t>TCVN 3164: 1979</w:t>
            </w:r>
          </w:p>
        </w:tc>
      </w:tr>
    </w:tbl>
    <w:p w14:paraId="5311FED2" w14:textId="77777777" w:rsidR="005318CE" w:rsidRPr="005318CE" w:rsidRDefault="005318CE" w:rsidP="005318CE">
      <w:pPr>
        <w:widowControl w:val="0"/>
        <w:spacing w:before="60" w:after="120" w:line="300" w:lineRule="exact"/>
        <w:rPr>
          <w:b/>
          <w:iCs/>
          <w:sz w:val="28"/>
          <w:szCs w:val="28"/>
        </w:rPr>
      </w:pPr>
      <w:r w:rsidRPr="005318CE">
        <w:rPr>
          <w:b/>
          <w:iCs/>
          <w:sz w:val="28"/>
          <w:szCs w:val="28"/>
        </w:rPr>
        <w:t>Yêu cầu về an toàn lao động</w:t>
      </w:r>
    </w:p>
    <w:tbl>
      <w:tblPr>
        <w:tblW w:w="0" w:type="auto"/>
        <w:tblInd w:w="108" w:type="dxa"/>
        <w:tblLook w:val="01E0" w:firstRow="1" w:lastRow="1" w:firstColumn="1" w:lastColumn="1" w:noHBand="0" w:noVBand="0"/>
      </w:tblPr>
      <w:tblGrid>
        <w:gridCol w:w="603"/>
        <w:gridCol w:w="5763"/>
        <w:gridCol w:w="2814"/>
      </w:tblGrid>
      <w:tr w:rsidR="005318CE" w:rsidRPr="005318CE" w14:paraId="7D1E7B2C" w14:textId="77777777" w:rsidTr="00DD0543">
        <w:trPr>
          <w:trHeight w:val="478"/>
        </w:trPr>
        <w:tc>
          <w:tcPr>
            <w:tcW w:w="603" w:type="dxa"/>
            <w:tcBorders>
              <w:top w:val="single" w:sz="4" w:space="0" w:color="auto"/>
              <w:left w:val="single" w:sz="4" w:space="0" w:color="auto"/>
              <w:bottom w:val="single" w:sz="4" w:space="0" w:color="auto"/>
              <w:right w:val="single" w:sz="4" w:space="0" w:color="auto"/>
            </w:tcBorders>
          </w:tcPr>
          <w:p w14:paraId="746997D3" w14:textId="77777777" w:rsidR="005318CE" w:rsidRPr="005318CE" w:rsidRDefault="005318CE" w:rsidP="00DD0543">
            <w:pPr>
              <w:widowControl w:val="0"/>
              <w:spacing w:before="80" w:after="80" w:line="300" w:lineRule="exact"/>
              <w:jc w:val="center"/>
              <w:rPr>
                <w:b/>
                <w:bCs/>
                <w:iCs/>
                <w:sz w:val="28"/>
                <w:szCs w:val="28"/>
                <w:lang w:val="nl-NL"/>
              </w:rPr>
            </w:pPr>
            <w:r w:rsidRPr="005318CE">
              <w:rPr>
                <w:b/>
                <w:bCs/>
                <w:iCs/>
                <w:sz w:val="28"/>
                <w:szCs w:val="28"/>
                <w:lang w:val="nl-NL"/>
              </w:rPr>
              <w:t>Stt</w:t>
            </w:r>
          </w:p>
        </w:tc>
        <w:tc>
          <w:tcPr>
            <w:tcW w:w="5763" w:type="dxa"/>
            <w:tcBorders>
              <w:top w:val="single" w:sz="4" w:space="0" w:color="auto"/>
              <w:left w:val="single" w:sz="4" w:space="0" w:color="auto"/>
              <w:bottom w:val="single" w:sz="4" w:space="0" w:color="auto"/>
              <w:right w:val="single" w:sz="4" w:space="0" w:color="auto"/>
            </w:tcBorders>
          </w:tcPr>
          <w:p w14:paraId="11F27C2E" w14:textId="77777777" w:rsidR="005318CE" w:rsidRPr="005318CE" w:rsidRDefault="005318CE" w:rsidP="00DD0543">
            <w:pPr>
              <w:widowControl w:val="0"/>
              <w:spacing w:before="80" w:after="80" w:line="300" w:lineRule="exact"/>
              <w:jc w:val="center"/>
              <w:rPr>
                <w:b/>
                <w:bCs/>
                <w:iCs/>
                <w:sz w:val="28"/>
                <w:szCs w:val="28"/>
                <w:lang w:val="nl-NL"/>
              </w:rPr>
            </w:pPr>
            <w:r w:rsidRPr="005318CE">
              <w:rPr>
                <w:b/>
                <w:bCs/>
                <w:iCs/>
                <w:sz w:val="28"/>
                <w:szCs w:val="28"/>
                <w:lang w:val="nl-NL"/>
              </w:rPr>
              <w:t xml:space="preserve"> Nội dung tiêu chuẩn</w:t>
            </w:r>
          </w:p>
        </w:tc>
        <w:tc>
          <w:tcPr>
            <w:tcW w:w="2814" w:type="dxa"/>
            <w:tcBorders>
              <w:top w:val="single" w:sz="4" w:space="0" w:color="auto"/>
              <w:left w:val="single" w:sz="4" w:space="0" w:color="auto"/>
              <w:bottom w:val="single" w:sz="4" w:space="0" w:color="auto"/>
              <w:right w:val="single" w:sz="4" w:space="0" w:color="auto"/>
            </w:tcBorders>
          </w:tcPr>
          <w:p w14:paraId="1E92B460" w14:textId="77777777" w:rsidR="005318CE" w:rsidRPr="005318CE" w:rsidRDefault="005318CE" w:rsidP="00DD0543">
            <w:pPr>
              <w:widowControl w:val="0"/>
              <w:spacing w:before="80" w:after="80" w:line="300" w:lineRule="exact"/>
              <w:jc w:val="center"/>
              <w:rPr>
                <w:b/>
                <w:bCs/>
                <w:iCs/>
                <w:sz w:val="28"/>
                <w:szCs w:val="28"/>
                <w:lang w:val="nl-NL"/>
              </w:rPr>
            </w:pPr>
            <w:r w:rsidRPr="005318CE">
              <w:rPr>
                <w:b/>
                <w:bCs/>
                <w:iCs/>
                <w:sz w:val="28"/>
                <w:szCs w:val="28"/>
                <w:lang w:val="nl-NL"/>
              </w:rPr>
              <w:t>Tiêu chuẩn</w:t>
            </w:r>
          </w:p>
        </w:tc>
      </w:tr>
      <w:tr w:rsidR="005318CE" w:rsidRPr="005318CE" w14:paraId="28E01320" w14:textId="77777777" w:rsidTr="00DD0543">
        <w:trPr>
          <w:trHeight w:val="478"/>
        </w:trPr>
        <w:tc>
          <w:tcPr>
            <w:tcW w:w="603" w:type="dxa"/>
            <w:tcBorders>
              <w:top w:val="single" w:sz="4" w:space="0" w:color="auto"/>
              <w:left w:val="single" w:sz="4" w:space="0" w:color="auto"/>
              <w:bottom w:val="single" w:sz="4" w:space="0" w:color="auto"/>
              <w:right w:val="single" w:sz="4" w:space="0" w:color="auto"/>
            </w:tcBorders>
            <w:vAlign w:val="center"/>
          </w:tcPr>
          <w:p w14:paraId="15683EF3" w14:textId="77777777" w:rsidR="005318CE" w:rsidRPr="005318CE" w:rsidRDefault="005318CE" w:rsidP="00DD0543">
            <w:pPr>
              <w:widowControl w:val="0"/>
              <w:spacing w:line="300" w:lineRule="exact"/>
              <w:jc w:val="center"/>
              <w:rPr>
                <w:i/>
                <w:iCs/>
                <w:sz w:val="28"/>
                <w:szCs w:val="28"/>
                <w:lang w:val="nl-NL"/>
              </w:rPr>
            </w:pPr>
            <w:r w:rsidRPr="005318CE">
              <w:rPr>
                <w:i/>
                <w:iCs/>
                <w:sz w:val="28"/>
                <w:szCs w:val="28"/>
                <w:lang w:val="nl-NL"/>
              </w:rPr>
              <w:t>1</w:t>
            </w:r>
          </w:p>
        </w:tc>
        <w:tc>
          <w:tcPr>
            <w:tcW w:w="5763" w:type="dxa"/>
            <w:tcBorders>
              <w:top w:val="single" w:sz="4" w:space="0" w:color="auto"/>
              <w:left w:val="single" w:sz="4" w:space="0" w:color="auto"/>
              <w:bottom w:val="single" w:sz="4" w:space="0" w:color="auto"/>
              <w:right w:val="single" w:sz="4" w:space="0" w:color="auto"/>
            </w:tcBorders>
            <w:vAlign w:val="center"/>
          </w:tcPr>
          <w:p w14:paraId="5B439C69" w14:textId="77777777" w:rsidR="005318CE" w:rsidRPr="005318CE" w:rsidRDefault="005318CE" w:rsidP="00DD0543">
            <w:pPr>
              <w:widowControl w:val="0"/>
              <w:spacing w:line="300" w:lineRule="exact"/>
              <w:rPr>
                <w:i/>
                <w:sz w:val="28"/>
                <w:szCs w:val="28"/>
              </w:rPr>
            </w:pPr>
            <w:r w:rsidRPr="005318CE">
              <w:rPr>
                <w:i/>
                <w:sz w:val="28"/>
                <w:szCs w:val="28"/>
              </w:rPr>
              <w:t>Quy phạm kỹ thuật an toàn trong xây dựng</w:t>
            </w:r>
          </w:p>
        </w:tc>
        <w:tc>
          <w:tcPr>
            <w:tcW w:w="2814" w:type="dxa"/>
            <w:tcBorders>
              <w:top w:val="single" w:sz="4" w:space="0" w:color="auto"/>
              <w:left w:val="single" w:sz="4" w:space="0" w:color="auto"/>
              <w:bottom w:val="single" w:sz="4" w:space="0" w:color="auto"/>
              <w:right w:val="single" w:sz="4" w:space="0" w:color="auto"/>
            </w:tcBorders>
            <w:vAlign w:val="center"/>
          </w:tcPr>
          <w:p w14:paraId="4BD44175" w14:textId="77777777" w:rsidR="005318CE" w:rsidRPr="005318CE" w:rsidRDefault="005318CE" w:rsidP="00DD0543">
            <w:pPr>
              <w:widowControl w:val="0"/>
              <w:spacing w:line="300" w:lineRule="exact"/>
              <w:jc w:val="center"/>
              <w:rPr>
                <w:i/>
                <w:iCs/>
                <w:sz w:val="28"/>
                <w:szCs w:val="28"/>
                <w:lang w:val="nl-NL"/>
              </w:rPr>
            </w:pPr>
            <w:r w:rsidRPr="005318CE">
              <w:rPr>
                <w:i/>
                <w:sz w:val="28"/>
                <w:szCs w:val="28"/>
              </w:rPr>
              <w:t>TCVN 5308-91</w:t>
            </w:r>
          </w:p>
        </w:tc>
      </w:tr>
      <w:tr w:rsidR="005318CE" w:rsidRPr="005318CE" w14:paraId="4BCE46F5" w14:textId="77777777" w:rsidTr="00DD0543">
        <w:trPr>
          <w:trHeight w:val="478"/>
        </w:trPr>
        <w:tc>
          <w:tcPr>
            <w:tcW w:w="603" w:type="dxa"/>
            <w:tcBorders>
              <w:top w:val="single" w:sz="4" w:space="0" w:color="auto"/>
              <w:left w:val="single" w:sz="4" w:space="0" w:color="auto"/>
              <w:bottom w:val="single" w:sz="4" w:space="0" w:color="auto"/>
              <w:right w:val="single" w:sz="4" w:space="0" w:color="auto"/>
            </w:tcBorders>
            <w:vAlign w:val="center"/>
          </w:tcPr>
          <w:p w14:paraId="374A8280" w14:textId="77777777" w:rsidR="005318CE" w:rsidRPr="005318CE" w:rsidRDefault="005318CE" w:rsidP="00DD0543">
            <w:pPr>
              <w:widowControl w:val="0"/>
              <w:spacing w:line="300" w:lineRule="exact"/>
              <w:jc w:val="center"/>
              <w:rPr>
                <w:i/>
                <w:iCs/>
                <w:sz w:val="28"/>
                <w:szCs w:val="28"/>
                <w:lang w:val="nl-NL"/>
              </w:rPr>
            </w:pPr>
            <w:r w:rsidRPr="005318CE">
              <w:rPr>
                <w:i/>
                <w:iCs/>
                <w:sz w:val="28"/>
                <w:szCs w:val="28"/>
                <w:lang w:val="nl-NL"/>
              </w:rPr>
              <w:t>2</w:t>
            </w:r>
          </w:p>
        </w:tc>
        <w:tc>
          <w:tcPr>
            <w:tcW w:w="5763" w:type="dxa"/>
            <w:tcBorders>
              <w:top w:val="single" w:sz="4" w:space="0" w:color="auto"/>
              <w:left w:val="single" w:sz="4" w:space="0" w:color="auto"/>
              <w:bottom w:val="single" w:sz="4" w:space="0" w:color="auto"/>
              <w:right w:val="single" w:sz="4" w:space="0" w:color="auto"/>
            </w:tcBorders>
            <w:vAlign w:val="center"/>
          </w:tcPr>
          <w:p w14:paraId="407D341A" w14:textId="77777777" w:rsidR="005318CE" w:rsidRPr="005318CE" w:rsidRDefault="005318CE" w:rsidP="00DD0543">
            <w:pPr>
              <w:widowControl w:val="0"/>
              <w:spacing w:line="300" w:lineRule="exact"/>
              <w:rPr>
                <w:i/>
                <w:sz w:val="28"/>
                <w:szCs w:val="28"/>
                <w:lang w:val="nl-NL"/>
              </w:rPr>
            </w:pPr>
            <w:r w:rsidRPr="005318CE">
              <w:rPr>
                <w:i/>
                <w:sz w:val="28"/>
                <w:szCs w:val="28"/>
                <w:lang w:val="nl-NL"/>
              </w:rPr>
              <w:t>Tiếng ồn - Mức độ cho phép tại các vị trí lao động</w:t>
            </w:r>
          </w:p>
        </w:tc>
        <w:tc>
          <w:tcPr>
            <w:tcW w:w="2814" w:type="dxa"/>
            <w:tcBorders>
              <w:top w:val="single" w:sz="4" w:space="0" w:color="auto"/>
              <w:left w:val="single" w:sz="4" w:space="0" w:color="auto"/>
              <w:bottom w:val="single" w:sz="4" w:space="0" w:color="auto"/>
              <w:right w:val="single" w:sz="4" w:space="0" w:color="auto"/>
            </w:tcBorders>
            <w:vAlign w:val="center"/>
          </w:tcPr>
          <w:p w14:paraId="1E44ADDA" w14:textId="77777777" w:rsidR="005318CE" w:rsidRPr="005318CE" w:rsidRDefault="005318CE" w:rsidP="00DD0543">
            <w:pPr>
              <w:widowControl w:val="0"/>
              <w:spacing w:line="300" w:lineRule="exact"/>
              <w:jc w:val="center"/>
              <w:rPr>
                <w:i/>
                <w:sz w:val="28"/>
                <w:szCs w:val="28"/>
              </w:rPr>
            </w:pPr>
            <w:r w:rsidRPr="005318CE">
              <w:rPr>
                <w:i/>
                <w:sz w:val="28"/>
                <w:szCs w:val="28"/>
              </w:rPr>
              <w:t>TCVN 3985-85</w:t>
            </w:r>
          </w:p>
        </w:tc>
      </w:tr>
      <w:tr w:rsidR="005318CE" w:rsidRPr="005318CE" w14:paraId="2FC19565" w14:textId="77777777" w:rsidTr="00DD0543">
        <w:trPr>
          <w:trHeight w:val="478"/>
        </w:trPr>
        <w:tc>
          <w:tcPr>
            <w:tcW w:w="603" w:type="dxa"/>
            <w:tcBorders>
              <w:top w:val="single" w:sz="4" w:space="0" w:color="auto"/>
              <w:left w:val="single" w:sz="4" w:space="0" w:color="auto"/>
              <w:bottom w:val="single" w:sz="4" w:space="0" w:color="auto"/>
              <w:right w:val="single" w:sz="4" w:space="0" w:color="auto"/>
            </w:tcBorders>
            <w:vAlign w:val="center"/>
          </w:tcPr>
          <w:p w14:paraId="4384F8C6" w14:textId="77777777" w:rsidR="005318CE" w:rsidRPr="005318CE" w:rsidRDefault="005318CE" w:rsidP="00DD0543">
            <w:pPr>
              <w:widowControl w:val="0"/>
              <w:spacing w:line="300" w:lineRule="exact"/>
              <w:jc w:val="center"/>
              <w:rPr>
                <w:i/>
                <w:iCs/>
                <w:sz w:val="28"/>
                <w:szCs w:val="28"/>
                <w:lang w:val="nl-NL"/>
              </w:rPr>
            </w:pPr>
            <w:r w:rsidRPr="005318CE">
              <w:rPr>
                <w:i/>
                <w:iCs/>
                <w:sz w:val="28"/>
                <w:szCs w:val="28"/>
                <w:lang w:val="nl-NL"/>
              </w:rPr>
              <w:t>3</w:t>
            </w:r>
          </w:p>
        </w:tc>
        <w:tc>
          <w:tcPr>
            <w:tcW w:w="5763" w:type="dxa"/>
            <w:tcBorders>
              <w:top w:val="single" w:sz="4" w:space="0" w:color="auto"/>
              <w:left w:val="single" w:sz="4" w:space="0" w:color="auto"/>
              <w:bottom w:val="single" w:sz="4" w:space="0" w:color="auto"/>
              <w:right w:val="single" w:sz="4" w:space="0" w:color="auto"/>
            </w:tcBorders>
            <w:vAlign w:val="center"/>
          </w:tcPr>
          <w:p w14:paraId="5F48A09D" w14:textId="77777777" w:rsidR="005318CE" w:rsidRPr="005318CE" w:rsidRDefault="005318CE" w:rsidP="00DD0543">
            <w:pPr>
              <w:widowControl w:val="0"/>
              <w:spacing w:line="300" w:lineRule="exact"/>
              <w:rPr>
                <w:i/>
                <w:sz w:val="28"/>
                <w:szCs w:val="28"/>
              </w:rPr>
            </w:pPr>
            <w:r w:rsidRPr="005318CE">
              <w:rPr>
                <w:i/>
                <w:sz w:val="28"/>
                <w:szCs w:val="28"/>
              </w:rPr>
              <w:t>An toàn điện trong xây dựng. Yêu cầu chung</w:t>
            </w:r>
          </w:p>
        </w:tc>
        <w:tc>
          <w:tcPr>
            <w:tcW w:w="2814" w:type="dxa"/>
            <w:tcBorders>
              <w:top w:val="single" w:sz="4" w:space="0" w:color="auto"/>
              <w:left w:val="single" w:sz="4" w:space="0" w:color="auto"/>
              <w:bottom w:val="single" w:sz="4" w:space="0" w:color="auto"/>
              <w:right w:val="single" w:sz="4" w:space="0" w:color="auto"/>
            </w:tcBorders>
            <w:vAlign w:val="center"/>
          </w:tcPr>
          <w:p w14:paraId="00469B54" w14:textId="77777777" w:rsidR="005318CE" w:rsidRPr="005318CE" w:rsidRDefault="005318CE" w:rsidP="00DD0543">
            <w:pPr>
              <w:widowControl w:val="0"/>
              <w:spacing w:line="300" w:lineRule="exact"/>
              <w:jc w:val="center"/>
              <w:rPr>
                <w:i/>
                <w:sz w:val="28"/>
                <w:szCs w:val="28"/>
              </w:rPr>
            </w:pPr>
            <w:r w:rsidRPr="005318CE">
              <w:rPr>
                <w:i/>
                <w:sz w:val="28"/>
                <w:szCs w:val="28"/>
              </w:rPr>
              <w:t>TCVN 4086-95</w:t>
            </w:r>
          </w:p>
        </w:tc>
      </w:tr>
      <w:tr w:rsidR="005318CE" w:rsidRPr="005318CE" w14:paraId="6757715C" w14:textId="77777777" w:rsidTr="00DD0543">
        <w:trPr>
          <w:trHeight w:val="478"/>
        </w:trPr>
        <w:tc>
          <w:tcPr>
            <w:tcW w:w="603" w:type="dxa"/>
            <w:tcBorders>
              <w:top w:val="single" w:sz="4" w:space="0" w:color="auto"/>
              <w:left w:val="single" w:sz="4" w:space="0" w:color="auto"/>
              <w:bottom w:val="single" w:sz="4" w:space="0" w:color="auto"/>
              <w:right w:val="single" w:sz="4" w:space="0" w:color="auto"/>
            </w:tcBorders>
            <w:vAlign w:val="center"/>
          </w:tcPr>
          <w:p w14:paraId="308D2028" w14:textId="77777777" w:rsidR="005318CE" w:rsidRPr="005318CE" w:rsidRDefault="005318CE" w:rsidP="00DD0543">
            <w:pPr>
              <w:widowControl w:val="0"/>
              <w:spacing w:line="300" w:lineRule="exact"/>
              <w:jc w:val="center"/>
              <w:rPr>
                <w:i/>
                <w:iCs/>
                <w:sz w:val="28"/>
                <w:szCs w:val="28"/>
                <w:lang w:val="nl-NL"/>
              </w:rPr>
            </w:pPr>
            <w:r w:rsidRPr="005318CE">
              <w:rPr>
                <w:i/>
                <w:iCs/>
                <w:sz w:val="28"/>
                <w:szCs w:val="28"/>
                <w:lang w:val="nl-NL"/>
              </w:rPr>
              <w:t>4</w:t>
            </w:r>
          </w:p>
        </w:tc>
        <w:tc>
          <w:tcPr>
            <w:tcW w:w="5763" w:type="dxa"/>
            <w:tcBorders>
              <w:top w:val="single" w:sz="4" w:space="0" w:color="auto"/>
              <w:left w:val="single" w:sz="4" w:space="0" w:color="auto"/>
              <w:bottom w:val="single" w:sz="4" w:space="0" w:color="auto"/>
              <w:right w:val="single" w:sz="4" w:space="0" w:color="auto"/>
            </w:tcBorders>
            <w:vAlign w:val="center"/>
          </w:tcPr>
          <w:p w14:paraId="311765F0" w14:textId="77777777" w:rsidR="005318CE" w:rsidRPr="005318CE" w:rsidRDefault="005318CE" w:rsidP="00DD0543">
            <w:pPr>
              <w:widowControl w:val="0"/>
              <w:spacing w:line="300" w:lineRule="exact"/>
              <w:rPr>
                <w:i/>
                <w:sz w:val="28"/>
                <w:szCs w:val="28"/>
                <w:lang w:val="nl-NL"/>
              </w:rPr>
            </w:pPr>
            <w:r w:rsidRPr="005318CE">
              <w:rPr>
                <w:i/>
                <w:sz w:val="28"/>
                <w:szCs w:val="28"/>
                <w:lang w:val="nl-NL"/>
              </w:rPr>
              <w:t>Công việc hàn điện - Yêu cầu chung về an toàn</w:t>
            </w:r>
          </w:p>
        </w:tc>
        <w:tc>
          <w:tcPr>
            <w:tcW w:w="2814" w:type="dxa"/>
            <w:tcBorders>
              <w:top w:val="single" w:sz="4" w:space="0" w:color="auto"/>
              <w:left w:val="single" w:sz="4" w:space="0" w:color="auto"/>
              <w:bottom w:val="single" w:sz="4" w:space="0" w:color="auto"/>
              <w:right w:val="single" w:sz="4" w:space="0" w:color="auto"/>
            </w:tcBorders>
            <w:vAlign w:val="center"/>
          </w:tcPr>
          <w:p w14:paraId="69AE85FF" w14:textId="77777777" w:rsidR="005318CE" w:rsidRPr="005318CE" w:rsidRDefault="005318CE" w:rsidP="00DD0543">
            <w:pPr>
              <w:widowControl w:val="0"/>
              <w:spacing w:line="300" w:lineRule="exact"/>
              <w:jc w:val="center"/>
              <w:rPr>
                <w:i/>
                <w:sz w:val="28"/>
                <w:szCs w:val="28"/>
              </w:rPr>
            </w:pPr>
            <w:r w:rsidRPr="005318CE">
              <w:rPr>
                <w:i/>
                <w:sz w:val="28"/>
                <w:szCs w:val="28"/>
              </w:rPr>
              <w:t>TCVN 3146-86</w:t>
            </w:r>
          </w:p>
        </w:tc>
      </w:tr>
    </w:tbl>
    <w:p w14:paraId="20A4BB94" w14:textId="77777777" w:rsidR="005318CE" w:rsidRPr="005318CE" w:rsidRDefault="005318CE" w:rsidP="005318CE">
      <w:pPr>
        <w:widowControl w:val="0"/>
        <w:spacing w:before="60" w:after="120" w:line="300" w:lineRule="exact"/>
        <w:rPr>
          <w:b/>
          <w:iCs/>
          <w:sz w:val="28"/>
          <w:szCs w:val="28"/>
        </w:rPr>
      </w:pPr>
      <w:r w:rsidRPr="005318CE">
        <w:rPr>
          <w:b/>
          <w:iCs/>
          <w:sz w:val="28"/>
          <w:szCs w:val="28"/>
        </w:rPr>
        <w:t>Yêu cầu về phòng, chống cháy, nổ</w:t>
      </w:r>
      <w:r w:rsidRPr="005318CE">
        <w:rPr>
          <w:iCs/>
          <w:sz w:val="28"/>
          <w:szCs w:val="28"/>
        </w:rPr>
        <w:t xml:space="preserve"> </w:t>
      </w:r>
    </w:p>
    <w:tbl>
      <w:tblPr>
        <w:tblW w:w="0" w:type="auto"/>
        <w:tblInd w:w="108" w:type="dxa"/>
        <w:tblLook w:val="01E0" w:firstRow="1" w:lastRow="1" w:firstColumn="1" w:lastColumn="1" w:noHBand="0" w:noVBand="0"/>
      </w:tblPr>
      <w:tblGrid>
        <w:gridCol w:w="603"/>
        <w:gridCol w:w="5763"/>
        <w:gridCol w:w="2814"/>
      </w:tblGrid>
      <w:tr w:rsidR="005318CE" w:rsidRPr="005318CE" w14:paraId="6472331D" w14:textId="77777777" w:rsidTr="00DD0543">
        <w:trPr>
          <w:trHeight w:val="478"/>
        </w:trPr>
        <w:tc>
          <w:tcPr>
            <w:tcW w:w="603" w:type="dxa"/>
            <w:tcBorders>
              <w:top w:val="single" w:sz="4" w:space="0" w:color="auto"/>
              <w:left w:val="single" w:sz="4" w:space="0" w:color="auto"/>
              <w:bottom w:val="single" w:sz="4" w:space="0" w:color="auto"/>
              <w:right w:val="single" w:sz="4" w:space="0" w:color="auto"/>
            </w:tcBorders>
          </w:tcPr>
          <w:p w14:paraId="6ABCD87B" w14:textId="77777777" w:rsidR="005318CE" w:rsidRPr="005318CE" w:rsidRDefault="005318CE" w:rsidP="00DD0543">
            <w:pPr>
              <w:widowControl w:val="0"/>
              <w:spacing w:before="80" w:after="80" w:line="300" w:lineRule="exact"/>
              <w:jc w:val="center"/>
              <w:rPr>
                <w:b/>
                <w:bCs/>
                <w:iCs/>
                <w:sz w:val="28"/>
                <w:szCs w:val="28"/>
                <w:lang w:val="nl-NL"/>
              </w:rPr>
            </w:pPr>
            <w:r w:rsidRPr="005318CE">
              <w:rPr>
                <w:b/>
                <w:bCs/>
                <w:iCs/>
                <w:sz w:val="28"/>
                <w:szCs w:val="28"/>
                <w:lang w:val="nl-NL"/>
              </w:rPr>
              <w:t>Stt</w:t>
            </w:r>
          </w:p>
        </w:tc>
        <w:tc>
          <w:tcPr>
            <w:tcW w:w="5763" w:type="dxa"/>
            <w:tcBorders>
              <w:top w:val="single" w:sz="4" w:space="0" w:color="auto"/>
              <w:left w:val="single" w:sz="4" w:space="0" w:color="auto"/>
              <w:bottom w:val="single" w:sz="4" w:space="0" w:color="auto"/>
              <w:right w:val="single" w:sz="4" w:space="0" w:color="auto"/>
            </w:tcBorders>
          </w:tcPr>
          <w:p w14:paraId="69C9DDF8" w14:textId="77777777" w:rsidR="005318CE" w:rsidRPr="005318CE" w:rsidRDefault="005318CE" w:rsidP="00DD0543">
            <w:pPr>
              <w:widowControl w:val="0"/>
              <w:spacing w:before="80" w:after="80" w:line="300" w:lineRule="exact"/>
              <w:jc w:val="center"/>
              <w:rPr>
                <w:b/>
                <w:bCs/>
                <w:iCs/>
                <w:sz w:val="28"/>
                <w:szCs w:val="28"/>
                <w:lang w:val="nl-NL"/>
              </w:rPr>
            </w:pPr>
            <w:r w:rsidRPr="005318CE">
              <w:rPr>
                <w:b/>
                <w:bCs/>
                <w:iCs/>
                <w:sz w:val="28"/>
                <w:szCs w:val="28"/>
                <w:lang w:val="nl-NL"/>
              </w:rPr>
              <w:t xml:space="preserve"> Nội dung tiêu chuẩn</w:t>
            </w:r>
          </w:p>
        </w:tc>
        <w:tc>
          <w:tcPr>
            <w:tcW w:w="2814" w:type="dxa"/>
            <w:tcBorders>
              <w:top w:val="single" w:sz="4" w:space="0" w:color="auto"/>
              <w:left w:val="single" w:sz="4" w:space="0" w:color="auto"/>
              <w:bottom w:val="single" w:sz="4" w:space="0" w:color="auto"/>
              <w:right w:val="single" w:sz="4" w:space="0" w:color="auto"/>
            </w:tcBorders>
          </w:tcPr>
          <w:p w14:paraId="00555388" w14:textId="77777777" w:rsidR="005318CE" w:rsidRPr="005318CE" w:rsidRDefault="005318CE" w:rsidP="00DD0543">
            <w:pPr>
              <w:widowControl w:val="0"/>
              <w:spacing w:before="80" w:after="80" w:line="300" w:lineRule="exact"/>
              <w:jc w:val="center"/>
              <w:rPr>
                <w:b/>
                <w:bCs/>
                <w:iCs/>
                <w:sz w:val="28"/>
                <w:szCs w:val="28"/>
                <w:lang w:val="nl-NL"/>
              </w:rPr>
            </w:pPr>
            <w:r w:rsidRPr="005318CE">
              <w:rPr>
                <w:b/>
                <w:bCs/>
                <w:iCs/>
                <w:sz w:val="28"/>
                <w:szCs w:val="28"/>
                <w:lang w:val="nl-NL"/>
              </w:rPr>
              <w:t>Tiêu chuẩn</w:t>
            </w:r>
          </w:p>
        </w:tc>
      </w:tr>
      <w:tr w:rsidR="005318CE" w:rsidRPr="005318CE" w14:paraId="623C1D0A" w14:textId="77777777" w:rsidTr="00DD0543">
        <w:trPr>
          <w:trHeight w:val="478"/>
        </w:trPr>
        <w:tc>
          <w:tcPr>
            <w:tcW w:w="603" w:type="dxa"/>
            <w:tcBorders>
              <w:top w:val="single" w:sz="4" w:space="0" w:color="auto"/>
              <w:left w:val="single" w:sz="4" w:space="0" w:color="auto"/>
              <w:bottom w:val="single" w:sz="4" w:space="0" w:color="auto"/>
              <w:right w:val="single" w:sz="4" w:space="0" w:color="auto"/>
            </w:tcBorders>
            <w:vAlign w:val="center"/>
          </w:tcPr>
          <w:p w14:paraId="0C1FCDE9" w14:textId="77777777" w:rsidR="005318CE" w:rsidRPr="005318CE" w:rsidRDefault="005318CE" w:rsidP="00DD0543">
            <w:pPr>
              <w:widowControl w:val="0"/>
              <w:spacing w:line="300" w:lineRule="exact"/>
              <w:jc w:val="center"/>
              <w:rPr>
                <w:i/>
                <w:iCs/>
                <w:sz w:val="28"/>
                <w:szCs w:val="28"/>
                <w:lang w:val="nl-NL"/>
              </w:rPr>
            </w:pPr>
            <w:r w:rsidRPr="005318CE">
              <w:rPr>
                <w:i/>
                <w:iCs/>
                <w:sz w:val="28"/>
                <w:szCs w:val="28"/>
                <w:lang w:val="nl-NL"/>
              </w:rPr>
              <w:t>1</w:t>
            </w:r>
          </w:p>
        </w:tc>
        <w:tc>
          <w:tcPr>
            <w:tcW w:w="5763" w:type="dxa"/>
            <w:tcBorders>
              <w:top w:val="single" w:sz="4" w:space="0" w:color="auto"/>
              <w:left w:val="single" w:sz="4" w:space="0" w:color="auto"/>
              <w:bottom w:val="single" w:sz="4" w:space="0" w:color="auto"/>
              <w:right w:val="single" w:sz="4" w:space="0" w:color="auto"/>
            </w:tcBorders>
            <w:vAlign w:val="center"/>
          </w:tcPr>
          <w:p w14:paraId="3B2B1480" w14:textId="77777777" w:rsidR="005318CE" w:rsidRPr="005318CE" w:rsidRDefault="005318CE" w:rsidP="00DD0543">
            <w:pPr>
              <w:widowControl w:val="0"/>
              <w:spacing w:line="300" w:lineRule="exact"/>
              <w:rPr>
                <w:i/>
                <w:sz w:val="28"/>
                <w:szCs w:val="28"/>
              </w:rPr>
            </w:pPr>
            <w:r w:rsidRPr="005318CE">
              <w:rPr>
                <w:i/>
                <w:sz w:val="28"/>
                <w:szCs w:val="28"/>
              </w:rPr>
              <w:t>An toàn cháy - Yêu cầu chung</w:t>
            </w:r>
          </w:p>
        </w:tc>
        <w:tc>
          <w:tcPr>
            <w:tcW w:w="2814" w:type="dxa"/>
            <w:tcBorders>
              <w:top w:val="single" w:sz="4" w:space="0" w:color="auto"/>
              <w:left w:val="single" w:sz="4" w:space="0" w:color="auto"/>
              <w:bottom w:val="single" w:sz="4" w:space="0" w:color="auto"/>
              <w:right w:val="single" w:sz="4" w:space="0" w:color="auto"/>
            </w:tcBorders>
            <w:vAlign w:val="center"/>
          </w:tcPr>
          <w:p w14:paraId="7EBE3675" w14:textId="77777777" w:rsidR="005318CE" w:rsidRPr="005318CE" w:rsidRDefault="005318CE" w:rsidP="00DD0543">
            <w:pPr>
              <w:widowControl w:val="0"/>
              <w:spacing w:line="300" w:lineRule="exact"/>
              <w:jc w:val="center"/>
              <w:rPr>
                <w:i/>
                <w:iCs/>
                <w:sz w:val="28"/>
                <w:szCs w:val="28"/>
                <w:lang w:val="nl-NL"/>
              </w:rPr>
            </w:pPr>
            <w:r w:rsidRPr="005318CE">
              <w:rPr>
                <w:i/>
                <w:sz w:val="28"/>
                <w:szCs w:val="28"/>
              </w:rPr>
              <w:t>TCVN 3254-89</w:t>
            </w:r>
          </w:p>
        </w:tc>
      </w:tr>
      <w:tr w:rsidR="005318CE" w:rsidRPr="005318CE" w14:paraId="5FAED545" w14:textId="77777777" w:rsidTr="00DD0543">
        <w:trPr>
          <w:trHeight w:val="478"/>
        </w:trPr>
        <w:tc>
          <w:tcPr>
            <w:tcW w:w="603" w:type="dxa"/>
            <w:tcBorders>
              <w:top w:val="single" w:sz="4" w:space="0" w:color="auto"/>
              <w:left w:val="single" w:sz="4" w:space="0" w:color="auto"/>
              <w:bottom w:val="single" w:sz="4" w:space="0" w:color="auto"/>
              <w:right w:val="single" w:sz="4" w:space="0" w:color="auto"/>
            </w:tcBorders>
            <w:vAlign w:val="center"/>
          </w:tcPr>
          <w:p w14:paraId="3732F042" w14:textId="77777777" w:rsidR="005318CE" w:rsidRPr="005318CE" w:rsidRDefault="005318CE" w:rsidP="00DD0543">
            <w:pPr>
              <w:widowControl w:val="0"/>
              <w:spacing w:line="300" w:lineRule="exact"/>
              <w:jc w:val="center"/>
              <w:rPr>
                <w:i/>
                <w:iCs/>
                <w:sz w:val="28"/>
                <w:szCs w:val="28"/>
                <w:lang w:val="nl-NL"/>
              </w:rPr>
            </w:pPr>
            <w:r w:rsidRPr="005318CE">
              <w:rPr>
                <w:i/>
                <w:iCs/>
                <w:sz w:val="28"/>
                <w:szCs w:val="28"/>
                <w:lang w:val="nl-NL"/>
              </w:rPr>
              <w:t>2</w:t>
            </w:r>
          </w:p>
        </w:tc>
        <w:tc>
          <w:tcPr>
            <w:tcW w:w="5763" w:type="dxa"/>
            <w:tcBorders>
              <w:top w:val="single" w:sz="4" w:space="0" w:color="auto"/>
              <w:left w:val="single" w:sz="4" w:space="0" w:color="auto"/>
              <w:bottom w:val="single" w:sz="4" w:space="0" w:color="auto"/>
              <w:right w:val="single" w:sz="4" w:space="0" w:color="auto"/>
            </w:tcBorders>
            <w:vAlign w:val="center"/>
          </w:tcPr>
          <w:p w14:paraId="3837F5D5" w14:textId="77777777" w:rsidR="005318CE" w:rsidRPr="005318CE" w:rsidRDefault="005318CE" w:rsidP="00DD0543">
            <w:pPr>
              <w:widowControl w:val="0"/>
              <w:spacing w:line="300" w:lineRule="exact"/>
              <w:rPr>
                <w:i/>
                <w:sz w:val="28"/>
                <w:szCs w:val="28"/>
              </w:rPr>
            </w:pPr>
            <w:r w:rsidRPr="005318CE">
              <w:rPr>
                <w:i/>
                <w:sz w:val="28"/>
                <w:szCs w:val="28"/>
              </w:rPr>
              <w:t>An toàn nổ - Yêu cầu chung</w:t>
            </w:r>
          </w:p>
        </w:tc>
        <w:tc>
          <w:tcPr>
            <w:tcW w:w="2814" w:type="dxa"/>
            <w:tcBorders>
              <w:top w:val="single" w:sz="4" w:space="0" w:color="auto"/>
              <w:left w:val="single" w:sz="4" w:space="0" w:color="auto"/>
              <w:bottom w:val="single" w:sz="4" w:space="0" w:color="auto"/>
              <w:right w:val="single" w:sz="4" w:space="0" w:color="auto"/>
            </w:tcBorders>
            <w:vAlign w:val="center"/>
          </w:tcPr>
          <w:p w14:paraId="55DECEC2" w14:textId="77777777" w:rsidR="005318CE" w:rsidRPr="005318CE" w:rsidRDefault="005318CE" w:rsidP="00DD0543">
            <w:pPr>
              <w:widowControl w:val="0"/>
              <w:spacing w:line="300" w:lineRule="exact"/>
              <w:jc w:val="center"/>
              <w:rPr>
                <w:i/>
                <w:sz w:val="28"/>
                <w:szCs w:val="28"/>
              </w:rPr>
            </w:pPr>
            <w:r w:rsidRPr="005318CE">
              <w:rPr>
                <w:i/>
                <w:sz w:val="28"/>
                <w:szCs w:val="28"/>
              </w:rPr>
              <w:t>TCVN 3255-86</w:t>
            </w:r>
          </w:p>
        </w:tc>
      </w:tr>
    </w:tbl>
    <w:p w14:paraId="5138AE61" w14:textId="77777777" w:rsidR="005318CE" w:rsidRPr="005318CE" w:rsidRDefault="005318CE" w:rsidP="005318CE">
      <w:pPr>
        <w:keepNext/>
        <w:widowControl w:val="0"/>
        <w:overflowPunct w:val="0"/>
        <w:autoSpaceDE w:val="0"/>
        <w:autoSpaceDN w:val="0"/>
        <w:adjustRightInd w:val="0"/>
        <w:spacing w:before="120" w:line="300" w:lineRule="exact"/>
        <w:ind w:firstLine="284"/>
        <w:textAlignment w:val="baseline"/>
        <w:outlineLvl w:val="2"/>
        <w:rPr>
          <w:rFonts w:ascii="Times New Roman Bold" w:hAnsi="Times New Roman Bold"/>
          <w:b/>
          <w:spacing w:val="-10"/>
          <w:sz w:val="28"/>
          <w:szCs w:val="28"/>
          <w:lang w:val="nl-NL"/>
        </w:rPr>
      </w:pPr>
      <w:bookmarkStart w:id="1" w:name="_Toc214250959"/>
      <w:bookmarkStart w:id="2" w:name="_Toc214249028"/>
      <w:r w:rsidRPr="005318CE">
        <w:rPr>
          <w:rFonts w:ascii="Times New Roman Bold" w:hAnsi="Times New Roman Bold"/>
          <w:b/>
          <w:spacing w:val="-10"/>
          <w:sz w:val="28"/>
          <w:szCs w:val="28"/>
          <w:lang w:val="nl-NL"/>
        </w:rPr>
        <w:t>B. CÁC YÊU CẦU VỀ TỔ CHỨC KỸ THUẬT THI CÔNG, GIÁM SÁT</w:t>
      </w:r>
      <w:bookmarkEnd w:id="1"/>
      <w:bookmarkEnd w:id="2"/>
    </w:p>
    <w:p w14:paraId="068691D0" w14:textId="77777777" w:rsidR="005318CE" w:rsidRPr="005318CE" w:rsidRDefault="005318CE" w:rsidP="005318CE">
      <w:pPr>
        <w:widowControl w:val="0"/>
        <w:spacing w:before="60" w:after="60" w:line="300" w:lineRule="exact"/>
        <w:ind w:firstLine="720"/>
        <w:rPr>
          <w:b/>
          <w:i/>
          <w:sz w:val="28"/>
          <w:szCs w:val="28"/>
          <w:lang w:val="de-DE"/>
        </w:rPr>
      </w:pPr>
      <w:bookmarkStart w:id="3" w:name="_Toc214250960"/>
      <w:bookmarkStart w:id="4" w:name="_Toc214249029"/>
      <w:r w:rsidRPr="005318CE">
        <w:rPr>
          <w:b/>
          <w:i/>
          <w:sz w:val="28"/>
          <w:szCs w:val="28"/>
          <w:lang w:val="de-DE"/>
        </w:rPr>
        <w:t>a. Yêu cầu chung:</w:t>
      </w:r>
    </w:p>
    <w:p w14:paraId="7394927B" w14:textId="77777777" w:rsidR="005318CE" w:rsidRPr="005318CE" w:rsidRDefault="005318CE" w:rsidP="005318CE">
      <w:pPr>
        <w:widowControl w:val="0"/>
        <w:spacing w:before="60" w:after="60" w:line="300" w:lineRule="exact"/>
        <w:ind w:firstLine="720"/>
        <w:rPr>
          <w:sz w:val="28"/>
          <w:szCs w:val="28"/>
          <w:lang w:val="de-DE"/>
        </w:rPr>
      </w:pPr>
      <w:r w:rsidRPr="005318CE">
        <w:rPr>
          <w:sz w:val="28"/>
          <w:szCs w:val="28"/>
          <w:lang w:val="de-DE"/>
        </w:rPr>
        <w:t>Nhà thầu phải thi công và hoàn thiện gói thầu theo đúng thời gian quy định. Nếu có  sửa chữa bất kỳ sai sót nào trong gói thầu thì phải theo đúng thiết kế, tuân thủ các quy định, quy phạm xây dựng hiện hành của Việt Nam cũng như sự phù hợp với các điều kiện riêng của công trình và theo sự chỉ dẫn của cán bộ giám sát. Bên B phải tuân thủ và làm đúng các chỉ dẫn của cán bộ giám sát về mọi vấn đề có nêu hay không nêu trong hợp đồng.</w:t>
      </w:r>
    </w:p>
    <w:p w14:paraId="25C4622F" w14:textId="77777777" w:rsidR="005318CE" w:rsidRPr="005318CE" w:rsidRDefault="005318CE" w:rsidP="005318CE">
      <w:pPr>
        <w:widowControl w:val="0"/>
        <w:spacing w:before="60" w:after="60" w:line="300" w:lineRule="exact"/>
        <w:ind w:firstLine="720"/>
        <w:rPr>
          <w:sz w:val="28"/>
          <w:szCs w:val="28"/>
          <w:lang w:val="de-DE"/>
        </w:rPr>
      </w:pPr>
      <w:r w:rsidRPr="005318CE">
        <w:rPr>
          <w:sz w:val="28"/>
          <w:szCs w:val="28"/>
          <w:lang w:val="de-DE"/>
        </w:rPr>
        <w:t>Bên B phải chịu hoàn toàn trách nhiệm về tính chất ổn định, an toàn của tất cả các hoạt động ở công trường trong suốt thời gian thi công lắp đặt, hoàn thiện và trong giai đoạn bảo hành, Bên B phải:</w:t>
      </w:r>
    </w:p>
    <w:p w14:paraId="79F77552" w14:textId="77777777" w:rsidR="005318CE" w:rsidRPr="005318CE" w:rsidRDefault="005318CE" w:rsidP="005318CE">
      <w:pPr>
        <w:widowControl w:val="0"/>
        <w:overflowPunct w:val="0"/>
        <w:autoSpaceDE w:val="0"/>
        <w:autoSpaceDN w:val="0"/>
        <w:adjustRightInd w:val="0"/>
        <w:spacing w:before="60" w:after="60" w:line="300" w:lineRule="exact"/>
        <w:ind w:firstLine="560"/>
        <w:rPr>
          <w:sz w:val="28"/>
          <w:szCs w:val="28"/>
          <w:lang w:val="de-DE"/>
        </w:rPr>
      </w:pPr>
      <w:r w:rsidRPr="005318CE">
        <w:rPr>
          <w:sz w:val="28"/>
          <w:szCs w:val="28"/>
          <w:lang w:val="de-DE"/>
        </w:rPr>
        <w:t>- Quan tâm đầy đủ đến sức khỏe an toàn của con người lao động trên công trường. Đảm bảo trật tự an toàn cho công trình không để xảy ra tình trạng nguy hiểm cho người lao động.</w:t>
      </w:r>
    </w:p>
    <w:p w14:paraId="255CB93C" w14:textId="77777777" w:rsidR="005318CE" w:rsidRPr="005318CE" w:rsidRDefault="005318CE" w:rsidP="005318CE">
      <w:pPr>
        <w:widowControl w:val="0"/>
        <w:overflowPunct w:val="0"/>
        <w:autoSpaceDE w:val="0"/>
        <w:autoSpaceDN w:val="0"/>
        <w:adjustRightInd w:val="0"/>
        <w:spacing w:before="60" w:after="60" w:line="300" w:lineRule="exact"/>
        <w:ind w:firstLine="560"/>
        <w:rPr>
          <w:sz w:val="28"/>
          <w:szCs w:val="28"/>
          <w:lang w:val="de-DE"/>
        </w:rPr>
      </w:pPr>
      <w:r w:rsidRPr="005318CE">
        <w:rPr>
          <w:sz w:val="28"/>
          <w:szCs w:val="28"/>
          <w:lang w:val="de-DE"/>
        </w:rPr>
        <w:t>- Bằng mọi biện pháp hợp lý, bên B phải bảo vệ môi trường ở trong và ngoài công trường nhằm tránh gây thiệt hại về tài sản và người ở công trường và khu vực lân cận.</w:t>
      </w:r>
    </w:p>
    <w:p w14:paraId="713B02BE" w14:textId="77777777" w:rsidR="005318CE" w:rsidRPr="005318CE" w:rsidRDefault="005318CE" w:rsidP="005318CE">
      <w:pPr>
        <w:widowControl w:val="0"/>
        <w:overflowPunct w:val="0"/>
        <w:autoSpaceDE w:val="0"/>
        <w:autoSpaceDN w:val="0"/>
        <w:adjustRightInd w:val="0"/>
        <w:spacing w:before="60" w:after="60" w:line="300" w:lineRule="exact"/>
        <w:ind w:firstLine="560"/>
        <w:rPr>
          <w:sz w:val="28"/>
          <w:szCs w:val="28"/>
          <w:lang w:val="de-DE"/>
        </w:rPr>
      </w:pPr>
      <w:r w:rsidRPr="005318CE">
        <w:rPr>
          <w:sz w:val="28"/>
          <w:szCs w:val="28"/>
          <w:lang w:val="de-DE"/>
        </w:rPr>
        <w:lastRenderedPageBreak/>
        <w:t>- Bên B phải chịu hoàn toàn trách nhiệm về việc bảo vệ công trình, nguyên vật liệu và máy móc thiết bị đưa vào sử dụng cho việc thi công công trình kể từ ngày khởi công công trình đến ngày cấp giấy chứng nhận nghiệm thu bàn giao công trình.</w:t>
      </w:r>
    </w:p>
    <w:p w14:paraId="7FE52BF4" w14:textId="77777777" w:rsidR="005318CE" w:rsidRPr="005318CE" w:rsidRDefault="005318CE" w:rsidP="005318CE">
      <w:pPr>
        <w:widowControl w:val="0"/>
        <w:overflowPunct w:val="0"/>
        <w:autoSpaceDE w:val="0"/>
        <w:autoSpaceDN w:val="0"/>
        <w:adjustRightInd w:val="0"/>
        <w:spacing w:before="60" w:after="60" w:line="300" w:lineRule="exact"/>
        <w:ind w:firstLine="560"/>
        <w:rPr>
          <w:sz w:val="28"/>
          <w:szCs w:val="28"/>
          <w:lang w:val="de-DE"/>
        </w:rPr>
      </w:pPr>
      <w:r w:rsidRPr="005318CE">
        <w:rPr>
          <w:sz w:val="28"/>
          <w:szCs w:val="28"/>
          <w:lang w:val="de-DE"/>
        </w:rPr>
        <w:t>- Nếu trong quá trình thực hiện hợp đồng có xảy ra bất kỳ tổn thất hay hư hỏng nào đối với công trình, người lao động, nguyên vật liệu, máy móc thiết bị thì bên B phải tự sửa chữa, mọi phí tổn phục hồi do nhà thầu chịu.</w:t>
      </w:r>
    </w:p>
    <w:p w14:paraId="15D43671" w14:textId="77777777" w:rsidR="005318CE" w:rsidRPr="005318CE" w:rsidRDefault="005318CE" w:rsidP="005318CE">
      <w:pPr>
        <w:widowControl w:val="0"/>
        <w:overflowPunct w:val="0"/>
        <w:autoSpaceDE w:val="0"/>
        <w:autoSpaceDN w:val="0"/>
        <w:adjustRightInd w:val="0"/>
        <w:spacing w:before="60" w:after="60" w:line="300" w:lineRule="exact"/>
        <w:ind w:firstLine="560"/>
        <w:rPr>
          <w:sz w:val="28"/>
          <w:szCs w:val="28"/>
          <w:lang w:val="de-DE"/>
        </w:rPr>
      </w:pPr>
      <w:r w:rsidRPr="005318CE">
        <w:rPr>
          <w:sz w:val="28"/>
          <w:szCs w:val="28"/>
          <w:lang w:val="de-DE"/>
        </w:rPr>
        <w:t>- Cung cấp toàn bộ nguyên vật liệu đúng yêu cầu kỹ thuật theo thiết kế đưa vào thi công công trình.</w:t>
      </w:r>
    </w:p>
    <w:p w14:paraId="093937D7" w14:textId="77777777" w:rsidR="005318CE" w:rsidRPr="005318CE" w:rsidRDefault="005318CE" w:rsidP="005318CE">
      <w:pPr>
        <w:widowControl w:val="0"/>
        <w:overflowPunct w:val="0"/>
        <w:autoSpaceDE w:val="0"/>
        <w:autoSpaceDN w:val="0"/>
        <w:adjustRightInd w:val="0"/>
        <w:spacing w:before="60" w:after="60" w:line="300" w:lineRule="exact"/>
        <w:ind w:firstLine="560"/>
        <w:rPr>
          <w:sz w:val="28"/>
          <w:szCs w:val="28"/>
          <w:lang w:val="de-DE"/>
        </w:rPr>
      </w:pPr>
      <w:r w:rsidRPr="005318CE">
        <w:rPr>
          <w:sz w:val="28"/>
          <w:szCs w:val="28"/>
          <w:lang w:val="de-DE"/>
        </w:rPr>
        <w:t>- Tổ chức thực hiện thi công lắp đặt đạt yêu cầu kỹ thuật và theo đúng thời hạn hoàn thành công trình đã nêu trong Hồ sơ dự thầu được chấp nhận.</w:t>
      </w:r>
    </w:p>
    <w:p w14:paraId="731FDBB7" w14:textId="77777777" w:rsidR="005318CE" w:rsidRPr="005318CE" w:rsidRDefault="005318CE" w:rsidP="005318CE">
      <w:pPr>
        <w:widowControl w:val="0"/>
        <w:overflowPunct w:val="0"/>
        <w:autoSpaceDE w:val="0"/>
        <w:autoSpaceDN w:val="0"/>
        <w:adjustRightInd w:val="0"/>
        <w:spacing w:before="60" w:after="60" w:line="300" w:lineRule="exact"/>
        <w:ind w:firstLine="560"/>
        <w:rPr>
          <w:sz w:val="28"/>
          <w:szCs w:val="28"/>
          <w:lang w:val="de-DE"/>
        </w:rPr>
      </w:pPr>
      <w:r w:rsidRPr="005318CE">
        <w:rPr>
          <w:sz w:val="28"/>
          <w:szCs w:val="28"/>
          <w:lang w:val="de-DE"/>
        </w:rPr>
        <w:t>- Cung cấp những cán bộ lãnh đạo, cán bộ kỹ thuật, trợ lý kỹ thuật lành nghề có kinh nghiệm và có đủ năng lực đảm bảo thực hiện đúng đắn và đúng thời hạn nghĩa vụ của bên B theo hợp đồng.</w:t>
      </w:r>
    </w:p>
    <w:p w14:paraId="283CE68E" w14:textId="77777777" w:rsidR="005318CE" w:rsidRPr="005318CE" w:rsidRDefault="005318CE" w:rsidP="005318CE">
      <w:pPr>
        <w:widowControl w:val="0"/>
        <w:overflowPunct w:val="0"/>
        <w:autoSpaceDE w:val="0"/>
        <w:autoSpaceDN w:val="0"/>
        <w:adjustRightInd w:val="0"/>
        <w:spacing w:before="60" w:after="60" w:line="300" w:lineRule="exact"/>
        <w:ind w:firstLine="560"/>
        <w:rPr>
          <w:sz w:val="28"/>
          <w:szCs w:val="28"/>
          <w:lang w:val="de-DE"/>
        </w:rPr>
      </w:pPr>
      <w:r w:rsidRPr="005318CE">
        <w:rPr>
          <w:sz w:val="28"/>
          <w:szCs w:val="28"/>
          <w:lang w:val="de-DE"/>
        </w:rPr>
        <w:t>- Giám sát theo dõi những khối lượng do mình thực hiện ở công trường trong thời gian thi công và ngay cả trong thời gian bảo hành công trình.</w:t>
      </w:r>
    </w:p>
    <w:p w14:paraId="43659ECA" w14:textId="77777777" w:rsidR="005318CE" w:rsidRPr="005318CE" w:rsidRDefault="005318CE" w:rsidP="005318CE">
      <w:pPr>
        <w:widowControl w:val="0"/>
        <w:overflowPunct w:val="0"/>
        <w:autoSpaceDE w:val="0"/>
        <w:autoSpaceDN w:val="0"/>
        <w:adjustRightInd w:val="0"/>
        <w:spacing w:before="60" w:after="60" w:line="300" w:lineRule="exact"/>
        <w:ind w:firstLine="560"/>
        <w:rPr>
          <w:sz w:val="28"/>
          <w:szCs w:val="28"/>
          <w:lang w:val="de-DE"/>
        </w:rPr>
      </w:pPr>
      <w:r w:rsidRPr="005318CE">
        <w:rPr>
          <w:sz w:val="28"/>
          <w:szCs w:val="28"/>
          <w:lang w:val="de-DE"/>
        </w:rPr>
        <w:t>- Nếu Bên A nhận thấy không thể chấp nhận những đại diện của Bên B mà theo ý kiến của Bên A người đó có hành vi sai phạm hoặc không có năng lực hay không thực hiện đúng đắn nhiệm vụ thì Bên B không được phép cho người đó làm việc ở công trường nữa và phải thay thế bằng người khác có đủ năng lực.</w:t>
      </w:r>
    </w:p>
    <w:p w14:paraId="2C8996FB" w14:textId="77777777" w:rsidR="005318CE" w:rsidRPr="005318CE" w:rsidRDefault="005318CE" w:rsidP="005318CE">
      <w:pPr>
        <w:widowControl w:val="0"/>
        <w:overflowPunct w:val="0"/>
        <w:autoSpaceDE w:val="0"/>
        <w:autoSpaceDN w:val="0"/>
        <w:adjustRightInd w:val="0"/>
        <w:spacing w:before="60" w:after="60" w:line="300" w:lineRule="exact"/>
        <w:ind w:firstLine="560"/>
        <w:rPr>
          <w:sz w:val="28"/>
          <w:szCs w:val="28"/>
          <w:lang w:val="de-DE"/>
        </w:rPr>
      </w:pPr>
      <w:r w:rsidRPr="005318CE">
        <w:rPr>
          <w:sz w:val="28"/>
          <w:szCs w:val="28"/>
          <w:lang w:val="de-DE"/>
        </w:rPr>
        <w:t>- Bên B phải báo cáo các chi tiết về bất kỳ tai nạn, hư hỏng nào trong hoặc ngoài công trường. Trong trường hợp có tai nạn nghiêm trọng, hư hỏng hay chết người, bên B phải báo cáo ngay lập tức bằng các phương tiện nhanh nhất sẵn có.</w:t>
      </w:r>
    </w:p>
    <w:p w14:paraId="3571EEBB" w14:textId="77777777" w:rsidR="005318CE" w:rsidRPr="005318CE" w:rsidRDefault="005318CE" w:rsidP="005318CE">
      <w:pPr>
        <w:widowControl w:val="0"/>
        <w:overflowPunct w:val="0"/>
        <w:autoSpaceDE w:val="0"/>
        <w:autoSpaceDN w:val="0"/>
        <w:adjustRightInd w:val="0"/>
        <w:spacing w:before="60" w:after="60" w:line="300" w:lineRule="exact"/>
        <w:ind w:firstLine="560"/>
        <w:rPr>
          <w:sz w:val="28"/>
          <w:szCs w:val="28"/>
          <w:lang w:val="de-DE"/>
        </w:rPr>
      </w:pPr>
      <w:r w:rsidRPr="005318CE">
        <w:rPr>
          <w:sz w:val="28"/>
          <w:szCs w:val="28"/>
          <w:lang w:val="de-DE"/>
        </w:rPr>
        <w:t>- Sau khi thi công hoàn thiện gói thầu và trước khi nghiệm thu, Bên B phải thu dọn, san trả hiện trường và làm cho khu vực công trường được sạch sẽ.</w:t>
      </w:r>
    </w:p>
    <w:p w14:paraId="6EE043B6" w14:textId="77777777" w:rsidR="005318CE" w:rsidRPr="005318CE" w:rsidRDefault="005318CE" w:rsidP="005318CE">
      <w:pPr>
        <w:widowControl w:val="0"/>
        <w:overflowPunct w:val="0"/>
        <w:autoSpaceDE w:val="0"/>
        <w:autoSpaceDN w:val="0"/>
        <w:adjustRightInd w:val="0"/>
        <w:spacing w:before="60" w:after="60" w:line="300" w:lineRule="exact"/>
        <w:ind w:firstLine="560"/>
        <w:rPr>
          <w:sz w:val="28"/>
          <w:szCs w:val="28"/>
          <w:lang w:val="de-DE"/>
        </w:rPr>
      </w:pPr>
      <w:r w:rsidRPr="005318CE">
        <w:rPr>
          <w:sz w:val="28"/>
          <w:szCs w:val="28"/>
          <w:lang w:val="de-DE"/>
        </w:rPr>
        <w:t>- Bên B chịu trách nhiệm lập đầy đủ hồ sơ hoàn công công trình theo đúng yêu cầu của Bên A và các tiêu chuẩn nghiệm thu công trình.</w:t>
      </w:r>
    </w:p>
    <w:p w14:paraId="2C929DC5" w14:textId="77777777" w:rsidR="005318CE" w:rsidRPr="005318CE" w:rsidRDefault="005318CE" w:rsidP="005318CE">
      <w:pPr>
        <w:widowControl w:val="0"/>
        <w:spacing w:before="60" w:after="60" w:line="300" w:lineRule="exact"/>
        <w:ind w:firstLine="560"/>
        <w:rPr>
          <w:b/>
          <w:i/>
          <w:sz w:val="28"/>
          <w:szCs w:val="28"/>
          <w:lang w:val="de-DE"/>
        </w:rPr>
      </w:pPr>
      <w:r w:rsidRPr="005318CE">
        <w:rPr>
          <w:b/>
          <w:i/>
          <w:sz w:val="28"/>
          <w:szCs w:val="28"/>
          <w:lang w:val="de-DE"/>
        </w:rPr>
        <w:t>b. Giám sát thi công</w:t>
      </w:r>
    </w:p>
    <w:p w14:paraId="0FBB63C3" w14:textId="77777777" w:rsidR="005318CE" w:rsidRPr="005318CE" w:rsidRDefault="005318CE" w:rsidP="005318CE">
      <w:pPr>
        <w:widowControl w:val="0"/>
        <w:tabs>
          <w:tab w:val="left" w:pos="480"/>
        </w:tabs>
        <w:spacing w:before="60" w:after="60" w:line="300" w:lineRule="exact"/>
        <w:rPr>
          <w:sz w:val="28"/>
          <w:szCs w:val="28"/>
          <w:lang w:val="de-DE"/>
        </w:rPr>
      </w:pPr>
      <w:r w:rsidRPr="005318CE">
        <w:rPr>
          <w:b/>
          <w:i/>
          <w:sz w:val="28"/>
          <w:szCs w:val="28"/>
          <w:lang w:val="de-DE"/>
        </w:rPr>
        <w:tab/>
      </w:r>
      <w:r w:rsidRPr="005318CE">
        <w:rPr>
          <w:sz w:val="28"/>
          <w:szCs w:val="28"/>
          <w:lang w:val="de-DE"/>
        </w:rPr>
        <w:t>Giám sát kỹ thuật công trình được quyền bất cứ lúc nào cũng được tiếp cận các vị trí thi công để kiểm tra công tác của Nhà thầu. Nhà thầu có trách nhiệm hỗ trợ giám sát kỹ thuật công trình trong công tác trên.</w:t>
      </w:r>
    </w:p>
    <w:p w14:paraId="22EEF779" w14:textId="77777777" w:rsidR="005318CE" w:rsidRPr="005318CE" w:rsidRDefault="005318CE" w:rsidP="005318CE">
      <w:pPr>
        <w:widowControl w:val="0"/>
        <w:tabs>
          <w:tab w:val="left" w:pos="480"/>
        </w:tabs>
        <w:spacing w:before="60" w:after="60" w:line="300" w:lineRule="exact"/>
        <w:rPr>
          <w:sz w:val="28"/>
          <w:szCs w:val="28"/>
          <w:lang w:val="de-DE"/>
        </w:rPr>
      </w:pPr>
      <w:r w:rsidRPr="005318CE">
        <w:rPr>
          <w:sz w:val="28"/>
          <w:szCs w:val="28"/>
          <w:lang w:val="de-DE"/>
        </w:rPr>
        <w:tab/>
        <w:t>Toàn bộ vật liệu, thiết bị, bán thành phẩm sản xuất chỉ được đưa vào vào công trình sau khi có văn bản nghiệm thu của giám sát kỹ thuật công trình. Mọi vật liệu, thiết bị, bán thành phẩm không được giám sát kỹ thuật chấp nhận phải chuyển khỏi phạm vi công trường.</w:t>
      </w:r>
    </w:p>
    <w:p w14:paraId="4498A94F" w14:textId="77777777" w:rsidR="005318CE" w:rsidRPr="005318CE" w:rsidRDefault="005318CE" w:rsidP="005318CE">
      <w:pPr>
        <w:widowControl w:val="0"/>
        <w:tabs>
          <w:tab w:val="left" w:pos="480"/>
        </w:tabs>
        <w:spacing w:before="60" w:after="60" w:line="300" w:lineRule="exact"/>
        <w:rPr>
          <w:sz w:val="28"/>
          <w:szCs w:val="28"/>
          <w:lang w:val="de-DE"/>
        </w:rPr>
      </w:pPr>
      <w:r w:rsidRPr="005318CE">
        <w:rPr>
          <w:sz w:val="28"/>
          <w:szCs w:val="28"/>
          <w:lang w:val="de-DE"/>
        </w:rPr>
        <w:tab/>
        <w:t>Khi phát hiện những bất hợp lý trong thiết kế thi công có thể gây tổn hại tới công trình hoặc thiệt hại vật chất cho bên mời thầu thì nhà thầu phải thông báo cho tổ chức thiết kế có biện pháp xử lý.</w:t>
      </w:r>
    </w:p>
    <w:p w14:paraId="2FA41910" w14:textId="77777777" w:rsidR="005318CE" w:rsidRPr="005318CE" w:rsidRDefault="005318CE" w:rsidP="005318CE">
      <w:pPr>
        <w:widowControl w:val="0"/>
        <w:tabs>
          <w:tab w:val="left" w:pos="480"/>
        </w:tabs>
        <w:spacing w:before="60" w:after="60" w:line="300" w:lineRule="exact"/>
        <w:rPr>
          <w:spacing w:val="-6"/>
          <w:sz w:val="28"/>
          <w:szCs w:val="28"/>
          <w:lang w:val="de-DE"/>
        </w:rPr>
      </w:pPr>
      <w:r w:rsidRPr="005318CE">
        <w:rPr>
          <w:sz w:val="28"/>
          <w:szCs w:val="28"/>
          <w:lang w:val="de-DE"/>
        </w:rPr>
        <w:tab/>
      </w:r>
      <w:r w:rsidRPr="005318CE">
        <w:rPr>
          <w:spacing w:val="-6"/>
          <w:sz w:val="28"/>
          <w:szCs w:val="28"/>
          <w:lang w:val="de-DE"/>
        </w:rPr>
        <w:t>Mọi vật tư thay thế chất lượng tương đương phải có chứng chỉ của nhà sản xuất và phải được tổ chức thiết kế, chủ đầu tư cho phép bằng văn bản mới được đưa vào công trường.</w:t>
      </w:r>
    </w:p>
    <w:p w14:paraId="45623ABA" w14:textId="77777777" w:rsidR="005318CE" w:rsidRPr="005318CE" w:rsidRDefault="005318CE" w:rsidP="005318CE">
      <w:pPr>
        <w:widowControl w:val="0"/>
        <w:tabs>
          <w:tab w:val="left" w:pos="480"/>
        </w:tabs>
        <w:spacing w:before="60" w:after="60" w:line="300" w:lineRule="exact"/>
        <w:rPr>
          <w:sz w:val="28"/>
          <w:szCs w:val="28"/>
          <w:lang w:val="de-DE"/>
        </w:rPr>
      </w:pPr>
      <w:r w:rsidRPr="005318CE">
        <w:rPr>
          <w:sz w:val="28"/>
          <w:szCs w:val="28"/>
          <w:lang w:val="de-DE"/>
        </w:rPr>
        <w:lastRenderedPageBreak/>
        <w:tab/>
      </w:r>
      <w:r w:rsidRPr="005318CE">
        <w:rPr>
          <w:sz w:val="28"/>
          <w:szCs w:val="28"/>
          <w:lang w:val="de-DE"/>
        </w:rPr>
        <w:tab/>
        <w:t>Nhà thầu phải chấp nhận tạm thời tạm thời đình chỉ hoặc hoãn thi công không được đòi hỏi bồi hoàn thiệt hại theo yêu cầu của giám sát thi công và bên mời thầu trong những trường hợp sau:</w:t>
      </w:r>
    </w:p>
    <w:p w14:paraId="6473C916" w14:textId="77777777" w:rsidR="005318CE" w:rsidRPr="005318CE" w:rsidRDefault="005318CE" w:rsidP="005318CE">
      <w:pPr>
        <w:widowControl w:val="0"/>
        <w:numPr>
          <w:ilvl w:val="0"/>
          <w:numId w:val="1"/>
        </w:numPr>
        <w:tabs>
          <w:tab w:val="left" w:pos="480"/>
        </w:tabs>
        <w:overflowPunct w:val="0"/>
        <w:autoSpaceDE w:val="0"/>
        <w:autoSpaceDN w:val="0"/>
        <w:adjustRightInd w:val="0"/>
        <w:spacing w:before="60" w:after="60" w:line="300" w:lineRule="exact"/>
        <w:rPr>
          <w:sz w:val="28"/>
          <w:szCs w:val="28"/>
        </w:rPr>
      </w:pPr>
      <w:r w:rsidRPr="005318CE">
        <w:rPr>
          <w:sz w:val="28"/>
          <w:szCs w:val="28"/>
        </w:rPr>
        <w:t>Do lý do an ninh và an toàn bảo vệ môi trường</w:t>
      </w:r>
    </w:p>
    <w:p w14:paraId="48F630D3" w14:textId="77777777" w:rsidR="005318CE" w:rsidRPr="005318CE" w:rsidRDefault="005318CE" w:rsidP="005318CE">
      <w:pPr>
        <w:widowControl w:val="0"/>
        <w:numPr>
          <w:ilvl w:val="0"/>
          <w:numId w:val="1"/>
        </w:numPr>
        <w:tabs>
          <w:tab w:val="left" w:pos="480"/>
        </w:tabs>
        <w:overflowPunct w:val="0"/>
        <w:autoSpaceDE w:val="0"/>
        <w:autoSpaceDN w:val="0"/>
        <w:adjustRightInd w:val="0"/>
        <w:spacing w:before="60" w:after="60" w:line="300" w:lineRule="exact"/>
        <w:rPr>
          <w:sz w:val="28"/>
          <w:szCs w:val="28"/>
        </w:rPr>
      </w:pPr>
      <w:r w:rsidRPr="005318CE">
        <w:rPr>
          <w:sz w:val="28"/>
          <w:szCs w:val="28"/>
        </w:rPr>
        <w:t>Do nguyên nhân thời tiết khí hậu.</w:t>
      </w:r>
    </w:p>
    <w:p w14:paraId="27BBF4B5" w14:textId="77777777" w:rsidR="005318CE" w:rsidRPr="005318CE" w:rsidRDefault="005318CE" w:rsidP="005318CE">
      <w:pPr>
        <w:keepNext/>
        <w:widowControl w:val="0"/>
        <w:overflowPunct w:val="0"/>
        <w:autoSpaceDE w:val="0"/>
        <w:autoSpaceDN w:val="0"/>
        <w:adjustRightInd w:val="0"/>
        <w:spacing w:before="120" w:after="120" w:line="300" w:lineRule="exact"/>
        <w:ind w:firstLine="284"/>
        <w:textAlignment w:val="baseline"/>
        <w:outlineLvl w:val="2"/>
        <w:rPr>
          <w:rFonts w:ascii="Times New Roman Bold" w:hAnsi="Times New Roman Bold"/>
          <w:b/>
          <w:spacing w:val="-10"/>
          <w:sz w:val="28"/>
          <w:szCs w:val="28"/>
          <w:lang w:val="nl-NL"/>
        </w:rPr>
      </w:pPr>
      <w:r w:rsidRPr="005318CE">
        <w:rPr>
          <w:rFonts w:ascii="Times New Roman Bold" w:hAnsi="Times New Roman Bold"/>
          <w:b/>
          <w:spacing w:val="-10"/>
          <w:sz w:val="28"/>
          <w:szCs w:val="28"/>
          <w:lang w:val="nl-NL"/>
        </w:rPr>
        <w:t>C. CÁC YÊU CẦU VỀ CHỦNG LOẠI, CHẤT LƯỢNG VẬT TƯ, THIẾT BỊ</w:t>
      </w:r>
      <w:bookmarkEnd w:id="3"/>
      <w:bookmarkEnd w:id="4"/>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1620"/>
        <w:gridCol w:w="3289"/>
        <w:gridCol w:w="1559"/>
        <w:gridCol w:w="2532"/>
      </w:tblGrid>
      <w:tr w:rsidR="005318CE" w:rsidRPr="005318CE" w14:paraId="49BF75BB" w14:textId="77777777" w:rsidTr="00DD0543">
        <w:trPr>
          <w:jc w:val="center"/>
        </w:trPr>
        <w:tc>
          <w:tcPr>
            <w:tcW w:w="600" w:type="dxa"/>
            <w:tcBorders>
              <w:top w:val="single" w:sz="4" w:space="0" w:color="auto"/>
              <w:left w:val="single" w:sz="4" w:space="0" w:color="auto"/>
              <w:bottom w:val="single" w:sz="4" w:space="0" w:color="auto"/>
              <w:right w:val="single" w:sz="4" w:space="0" w:color="auto"/>
            </w:tcBorders>
            <w:vAlign w:val="center"/>
          </w:tcPr>
          <w:p w14:paraId="70A7865D" w14:textId="77777777" w:rsidR="005318CE" w:rsidRPr="005318CE" w:rsidRDefault="005318CE" w:rsidP="00DD0543">
            <w:pPr>
              <w:widowControl w:val="0"/>
              <w:spacing w:line="300" w:lineRule="exact"/>
              <w:jc w:val="center"/>
              <w:rPr>
                <w:b/>
                <w:bCs/>
                <w:sz w:val="28"/>
                <w:szCs w:val="28"/>
              </w:rPr>
            </w:pPr>
            <w:bookmarkStart w:id="5" w:name="_Toc139882813"/>
            <w:bookmarkStart w:id="6" w:name="_Toc139936365"/>
            <w:bookmarkStart w:id="7" w:name="_Toc212521704"/>
            <w:r w:rsidRPr="005318CE">
              <w:rPr>
                <w:b/>
                <w:bCs/>
                <w:sz w:val="28"/>
                <w:szCs w:val="28"/>
              </w:rPr>
              <w:t>TT</w:t>
            </w:r>
            <w:bookmarkEnd w:id="5"/>
            <w:bookmarkEnd w:id="6"/>
            <w:bookmarkEnd w:id="7"/>
          </w:p>
        </w:tc>
        <w:tc>
          <w:tcPr>
            <w:tcW w:w="1620" w:type="dxa"/>
            <w:tcBorders>
              <w:top w:val="single" w:sz="4" w:space="0" w:color="auto"/>
              <w:left w:val="single" w:sz="4" w:space="0" w:color="auto"/>
              <w:bottom w:val="single" w:sz="4" w:space="0" w:color="auto"/>
              <w:right w:val="single" w:sz="4" w:space="0" w:color="auto"/>
            </w:tcBorders>
            <w:vAlign w:val="center"/>
          </w:tcPr>
          <w:p w14:paraId="65DA89FB" w14:textId="77777777" w:rsidR="005318CE" w:rsidRPr="005318CE" w:rsidRDefault="005318CE" w:rsidP="00DD0543">
            <w:pPr>
              <w:widowControl w:val="0"/>
              <w:spacing w:line="300" w:lineRule="exact"/>
              <w:jc w:val="center"/>
              <w:rPr>
                <w:b/>
                <w:bCs/>
                <w:sz w:val="28"/>
                <w:szCs w:val="28"/>
              </w:rPr>
            </w:pPr>
            <w:bookmarkStart w:id="8" w:name="_Toc139882814"/>
            <w:bookmarkStart w:id="9" w:name="_Toc139936366"/>
            <w:bookmarkStart w:id="10" w:name="_Toc212521705"/>
            <w:r w:rsidRPr="005318CE">
              <w:rPr>
                <w:b/>
                <w:bCs/>
                <w:sz w:val="28"/>
                <w:szCs w:val="28"/>
              </w:rPr>
              <w:t>Chủng loại vật tư, vật liệu, hàng hoá</w:t>
            </w:r>
            <w:bookmarkEnd w:id="8"/>
            <w:bookmarkEnd w:id="9"/>
            <w:bookmarkEnd w:id="10"/>
          </w:p>
        </w:tc>
        <w:tc>
          <w:tcPr>
            <w:tcW w:w="3289" w:type="dxa"/>
            <w:tcBorders>
              <w:top w:val="single" w:sz="4" w:space="0" w:color="auto"/>
              <w:left w:val="single" w:sz="4" w:space="0" w:color="auto"/>
              <w:bottom w:val="single" w:sz="4" w:space="0" w:color="auto"/>
              <w:right w:val="single" w:sz="4" w:space="0" w:color="auto"/>
            </w:tcBorders>
            <w:vAlign w:val="center"/>
          </w:tcPr>
          <w:p w14:paraId="0BEC471E" w14:textId="77777777" w:rsidR="005318CE" w:rsidRPr="005318CE" w:rsidRDefault="005318CE" w:rsidP="00DD0543">
            <w:pPr>
              <w:widowControl w:val="0"/>
              <w:spacing w:line="300" w:lineRule="exact"/>
              <w:jc w:val="center"/>
              <w:rPr>
                <w:b/>
                <w:bCs/>
                <w:sz w:val="28"/>
                <w:szCs w:val="28"/>
              </w:rPr>
            </w:pPr>
            <w:bookmarkStart w:id="11" w:name="_Toc139882815"/>
            <w:bookmarkStart w:id="12" w:name="_Toc139936367"/>
            <w:bookmarkStart w:id="13" w:name="_Toc212521706"/>
            <w:r w:rsidRPr="005318CE">
              <w:rPr>
                <w:b/>
                <w:bCs/>
                <w:sz w:val="28"/>
                <w:szCs w:val="28"/>
              </w:rPr>
              <w:t>Mô tả đặc tính kĩ thuật</w:t>
            </w:r>
            <w:bookmarkEnd w:id="11"/>
            <w:bookmarkEnd w:id="12"/>
            <w:bookmarkEnd w:id="13"/>
          </w:p>
        </w:tc>
        <w:tc>
          <w:tcPr>
            <w:tcW w:w="1559" w:type="dxa"/>
            <w:tcBorders>
              <w:top w:val="single" w:sz="4" w:space="0" w:color="auto"/>
              <w:left w:val="single" w:sz="4" w:space="0" w:color="auto"/>
              <w:bottom w:val="single" w:sz="4" w:space="0" w:color="auto"/>
              <w:right w:val="single" w:sz="4" w:space="0" w:color="auto"/>
            </w:tcBorders>
            <w:vAlign w:val="center"/>
          </w:tcPr>
          <w:p w14:paraId="0270F0B7" w14:textId="77777777" w:rsidR="005318CE" w:rsidRPr="005318CE" w:rsidRDefault="005318CE" w:rsidP="00DD0543">
            <w:pPr>
              <w:widowControl w:val="0"/>
              <w:spacing w:line="300" w:lineRule="exact"/>
              <w:jc w:val="center"/>
              <w:rPr>
                <w:b/>
                <w:bCs/>
                <w:sz w:val="28"/>
                <w:szCs w:val="28"/>
              </w:rPr>
            </w:pPr>
            <w:bookmarkStart w:id="14" w:name="_Toc139882816"/>
            <w:bookmarkStart w:id="15" w:name="_Toc139936368"/>
            <w:bookmarkStart w:id="16" w:name="_Toc212521707"/>
            <w:r w:rsidRPr="005318CE">
              <w:rPr>
                <w:b/>
                <w:bCs/>
                <w:sz w:val="28"/>
                <w:szCs w:val="28"/>
              </w:rPr>
              <w:t>Tiêu chuẩn kiểm tra và yêu cầu kỹ thuật tối thiểu</w:t>
            </w:r>
            <w:bookmarkEnd w:id="14"/>
            <w:bookmarkEnd w:id="15"/>
            <w:bookmarkEnd w:id="16"/>
          </w:p>
        </w:tc>
        <w:tc>
          <w:tcPr>
            <w:tcW w:w="2532" w:type="dxa"/>
            <w:tcBorders>
              <w:top w:val="single" w:sz="4" w:space="0" w:color="auto"/>
              <w:left w:val="single" w:sz="4" w:space="0" w:color="auto"/>
              <w:bottom w:val="single" w:sz="4" w:space="0" w:color="auto"/>
              <w:right w:val="single" w:sz="4" w:space="0" w:color="auto"/>
            </w:tcBorders>
            <w:vAlign w:val="center"/>
          </w:tcPr>
          <w:p w14:paraId="41CF5367" w14:textId="77777777" w:rsidR="005318CE" w:rsidRPr="005318CE" w:rsidRDefault="005318CE" w:rsidP="00DD0543">
            <w:pPr>
              <w:widowControl w:val="0"/>
              <w:spacing w:line="300" w:lineRule="exact"/>
              <w:jc w:val="center"/>
              <w:rPr>
                <w:b/>
                <w:bCs/>
                <w:sz w:val="28"/>
                <w:szCs w:val="28"/>
              </w:rPr>
            </w:pPr>
            <w:bookmarkStart w:id="17" w:name="_Toc139882817"/>
            <w:bookmarkStart w:id="18" w:name="_Toc139936369"/>
            <w:bookmarkStart w:id="19" w:name="_Toc212521708"/>
            <w:r w:rsidRPr="005318CE">
              <w:rPr>
                <w:b/>
                <w:bCs/>
                <w:sz w:val="28"/>
                <w:szCs w:val="28"/>
              </w:rPr>
              <w:t>Nhà sản xuất và nhà cung cấp</w:t>
            </w:r>
            <w:bookmarkEnd w:id="17"/>
            <w:bookmarkEnd w:id="18"/>
            <w:bookmarkEnd w:id="19"/>
          </w:p>
        </w:tc>
      </w:tr>
      <w:tr w:rsidR="005318CE" w:rsidRPr="005318CE" w14:paraId="79937A8B" w14:textId="77777777" w:rsidTr="00DD0543">
        <w:trPr>
          <w:jc w:val="center"/>
        </w:trPr>
        <w:tc>
          <w:tcPr>
            <w:tcW w:w="600" w:type="dxa"/>
            <w:tcBorders>
              <w:top w:val="single" w:sz="4" w:space="0" w:color="auto"/>
              <w:left w:val="single" w:sz="4" w:space="0" w:color="auto"/>
              <w:bottom w:val="single" w:sz="4" w:space="0" w:color="auto"/>
              <w:right w:val="single" w:sz="4" w:space="0" w:color="auto"/>
            </w:tcBorders>
            <w:vAlign w:val="center"/>
          </w:tcPr>
          <w:p w14:paraId="51145336" w14:textId="77777777" w:rsidR="005318CE" w:rsidRPr="005318CE" w:rsidRDefault="005318CE" w:rsidP="00DD0543">
            <w:pPr>
              <w:widowControl w:val="0"/>
              <w:spacing w:line="300" w:lineRule="exact"/>
              <w:jc w:val="center"/>
              <w:rPr>
                <w:sz w:val="28"/>
                <w:szCs w:val="28"/>
              </w:rPr>
            </w:pPr>
            <w:bookmarkStart w:id="20" w:name="_Toc212521709"/>
            <w:bookmarkStart w:id="21" w:name="_Toc139936375"/>
            <w:bookmarkStart w:id="22" w:name="_Toc139882823"/>
            <w:r w:rsidRPr="005318CE">
              <w:rPr>
                <w:sz w:val="28"/>
                <w:szCs w:val="28"/>
              </w:rPr>
              <w:t>1</w:t>
            </w:r>
            <w:bookmarkEnd w:id="20"/>
            <w:bookmarkEnd w:id="21"/>
            <w:bookmarkEnd w:id="22"/>
          </w:p>
        </w:tc>
        <w:tc>
          <w:tcPr>
            <w:tcW w:w="1620" w:type="dxa"/>
            <w:tcBorders>
              <w:top w:val="single" w:sz="4" w:space="0" w:color="auto"/>
              <w:left w:val="single" w:sz="4" w:space="0" w:color="auto"/>
              <w:bottom w:val="single" w:sz="4" w:space="0" w:color="auto"/>
              <w:right w:val="single" w:sz="4" w:space="0" w:color="auto"/>
            </w:tcBorders>
            <w:vAlign w:val="center"/>
          </w:tcPr>
          <w:p w14:paraId="13C91503" w14:textId="77777777" w:rsidR="005318CE" w:rsidRPr="005318CE" w:rsidRDefault="005318CE" w:rsidP="00DD0543">
            <w:pPr>
              <w:widowControl w:val="0"/>
              <w:spacing w:line="300" w:lineRule="exact"/>
              <w:jc w:val="center"/>
              <w:rPr>
                <w:sz w:val="28"/>
                <w:szCs w:val="28"/>
              </w:rPr>
            </w:pPr>
            <w:bookmarkStart w:id="23" w:name="_Toc212521710"/>
            <w:bookmarkStart w:id="24" w:name="_Toc139936376"/>
            <w:bookmarkStart w:id="25" w:name="_Toc139882824"/>
            <w:r w:rsidRPr="005318CE">
              <w:rPr>
                <w:sz w:val="28"/>
                <w:szCs w:val="28"/>
              </w:rPr>
              <w:t xml:space="preserve">Xi măng </w:t>
            </w:r>
            <w:bookmarkEnd w:id="23"/>
            <w:bookmarkEnd w:id="24"/>
            <w:bookmarkEnd w:id="25"/>
            <w:r w:rsidRPr="005318CE">
              <w:rPr>
                <w:sz w:val="28"/>
                <w:szCs w:val="28"/>
              </w:rPr>
              <w:t xml:space="preserve"> PCB40</w:t>
            </w:r>
          </w:p>
        </w:tc>
        <w:tc>
          <w:tcPr>
            <w:tcW w:w="3289" w:type="dxa"/>
            <w:tcBorders>
              <w:top w:val="single" w:sz="4" w:space="0" w:color="auto"/>
              <w:left w:val="single" w:sz="4" w:space="0" w:color="auto"/>
              <w:bottom w:val="single" w:sz="4" w:space="0" w:color="auto"/>
              <w:right w:val="single" w:sz="4" w:space="0" w:color="auto"/>
            </w:tcBorders>
            <w:vAlign w:val="center"/>
          </w:tcPr>
          <w:p w14:paraId="2437D820" w14:textId="77777777" w:rsidR="005318CE" w:rsidRPr="005318CE" w:rsidRDefault="005318CE" w:rsidP="00DD0543">
            <w:pPr>
              <w:widowControl w:val="0"/>
              <w:spacing w:line="300" w:lineRule="exact"/>
              <w:rPr>
                <w:sz w:val="28"/>
                <w:szCs w:val="28"/>
              </w:rPr>
            </w:pPr>
            <w:bookmarkStart w:id="26" w:name="_Toc212521711"/>
            <w:r w:rsidRPr="005318CE">
              <w:rPr>
                <w:sz w:val="28"/>
                <w:szCs w:val="28"/>
              </w:rPr>
              <w:t>Giới hạn bền nén</w:t>
            </w:r>
            <w:bookmarkEnd w:id="26"/>
          </w:p>
          <w:p w14:paraId="0D6B1AC5" w14:textId="77777777" w:rsidR="005318CE" w:rsidRPr="005318CE" w:rsidRDefault="005318CE" w:rsidP="00DD0543">
            <w:pPr>
              <w:widowControl w:val="0"/>
              <w:spacing w:line="300" w:lineRule="exact"/>
              <w:rPr>
                <w:sz w:val="28"/>
                <w:szCs w:val="28"/>
              </w:rPr>
            </w:pPr>
            <w:bookmarkStart w:id="27" w:name="_Toc212521712"/>
            <w:r w:rsidRPr="005318CE">
              <w:rPr>
                <w:sz w:val="28"/>
                <w:szCs w:val="28"/>
              </w:rPr>
              <w:t>Độ nghiền mịn</w:t>
            </w:r>
            <w:bookmarkEnd w:id="27"/>
          </w:p>
          <w:p w14:paraId="60EEB48E" w14:textId="77777777" w:rsidR="005318CE" w:rsidRPr="005318CE" w:rsidRDefault="005318CE" w:rsidP="00DD0543">
            <w:pPr>
              <w:widowControl w:val="0"/>
              <w:spacing w:line="300" w:lineRule="exact"/>
              <w:rPr>
                <w:sz w:val="28"/>
                <w:szCs w:val="28"/>
              </w:rPr>
            </w:pPr>
            <w:bookmarkStart w:id="28" w:name="_Toc212521713"/>
            <w:r w:rsidRPr="005318CE">
              <w:rPr>
                <w:sz w:val="28"/>
                <w:szCs w:val="28"/>
              </w:rPr>
              <w:t>Thời gian đông kết</w:t>
            </w:r>
            <w:bookmarkEnd w:id="28"/>
          </w:p>
          <w:p w14:paraId="4091A63E" w14:textId="77777777" w:rsidR="005318CE" w:rsidRPr="005318CE" w:rsidRDefault="005318CE" w:rsidP="00DD0543">
            <w:pPr>
              <w:widowControl w:val="0"/>
              <w:spacing w:line="300" w:lineRule="exact"/>
              <w:rPr>
                <w:sz w:val="28"/>
                <w:szCs w:val="28"/>
              </w:rPr>
            </w:pPr>
            <w:bookmarkStart w:id="29" w:name="_Toc212521714"/>
            <w:r w:rsidRPr="005318CE">
              <w:rPr>
                <w:sz w:val="28"/>
                <w:szCs w:val="28"/>
              </w:rPr>
              <w:t>Độ ổn định thể tích</w:t>
            </w:r>
            <w:bookmarkEnd w:id="29"/>
          </w:p>
          <w:p w14:paraId="2EA37FA0" w14:textId="77777777" w:rsidR="005318CE" w:rsidRPr="005318CE" w:rsidRDefault="005318CE" w:rsidP="00DD0543">
            <w:pPr>
              <w:widowControl w:val="0"/>
              <w:spacing w:line="300" w:lineRule="exact"/>
              <w:rPr>
                <w:sz w:val="28"/>
                <w:szCs w:val="28"/>
              </w:rPr>
            </w:pPr>
            <w:bookmarkStart w:id="30" w:name="_Toc212521715"/>
            <w:r w:rsidRPr="005318CE">
              <w:rPr>
                <w:sz w:val="28"/>
                <w:szCs w:val="28"/>
              </w:rPr>
              <w:t>Hàm lượng sun phát (SO3)</w:t>
            </w:r>
            <w:bookmarkEnd w:id="30"/>
          </w:p>
          <w:p w14:paraId="5163F491" w14:textId="77777777" w:rsidR="005318CE" w:rsidRPr="005318CE" w:rsidRDefault="005318CE" w:rsidP="00DD0543">
            <w:pPr>
              <w:widowControl w:val="0"/>
              <w:spacing w:line="300" w:lineRule="exact"/>
              <w:rPr>
                <w:sz w:val="28"/>
                <w:szCs w:val="28"/>
              </w:rPr>
            </w:pPr>
            <w:bookmarkStart w:id="31" w:name="_Toc212521716"/>
            <w:r w:rsidRPr="005318CE">
              <w:rPr>
                <w:sz w:val="28"/>
                <w:szCs w:val="28"/>
              </w:rPr>
              <w:t>Hàm lượng mất khi nung</w:t>
            </w:r>
            <w:bookmarkEnd w:id="31"/>
          </w:p>
        </w:tc>
        <w:tc>
          <w:tcPr>
            <w:tcW w:w="1559" w:type="dxa"/>
            <w:tcBorders>
              <w:top w:val="single" w:sz="4" w:space="0" w:color="auto"/>
              <w:left w:val="single" w:sz="4" w:space="0" w:color="auto"/>
              <w:bottom w:val="single" w:sz="4" w:space="0" w:color="auto"/>
              <w:right w:val="single" w:sz="4" w:space="0" w:color="auto"/>
            </w:tcBorders>
            <w:vAlign w:val="center"/>
          </w:tcPr>
          <w:p w14:paraId="02AA378B" w14:textId="77777777" w:rsidR="005318CE" w:rsidRPr="005318CE" w:rsidRDefault="005318CE" w:rsidP="00DD0543">
            <w:pPr>
              <w:widowControl w:val="0"/>
              <w:spacing w:line="300" w:lineRule="exact"/>
              <w:jc w:val="center"/>
              <w:rPr>
                <w:sz w:val="28"/>
                <w:szCs w:val="28"/>
              </w:rPr>
            </w:pPr>
            <w:bookmarkStart w:id="32" w:name="_Toc212521717"/>
            <w:bookmarkStart w:id="33" w:name="_Toc139936383"/>
            <w:bookmarkStart w:id="34" w:name="_Toc139882831"/>
            <w:r w:rsidRPr="005318CE">
              <w:rPr>
                <w:sz w:val="28"/>
                <w:szCs w:val="28"/>
              </w:rPr>
              <w:t>TCVN 2682-</w:t>
            </w:r>
            <w:bookmarkEnd w:id="32"/>
            <w:bookmarkEnd w:id="33"/>
            <w:bookmarkEnd w:id="34"/>
            <w:r w:rsidRPr="005318CE">
              <w:rPr>
                <w:sz w:val="28"/>
                <w:szCs w:val="28"/>
              </w:rPr>
              <w:t>2020</w:t>
            </w:r>
          </w:p>
          <w:p w14:paraId="5721934E" w14:textId="77777777" w:rsidR="005318CE" w:rsidRPr="005318CE" w:rsidRDefault="005318CE" w:rsidP="00DD0543">
            <w:pPr>
              <w:widowControl w:val="0"/>
              <w:spacing w:line="300" w:lineRule="exact"/>
              <w:jc w:val="center"/>
              <w:rPr>
                <w:sz w:val="28"/>
                <w:szCs w:val="28"/>
              </w:rPr>
            </w:pPr>
            <w:r w:rsidRPr="005318CE">
              <w:rPr>
                <w:sz w:val="28"/>
                <w:szCs w:val="28"/>
              </w:rPr>
              <w:t>TCVN 6260-2020</w:t>
            </w:r>
          </w:p>
        </w:tc>
        <w:tc>
          <w:tcPr>
            <w:tcW w:w="2532" w:type="dxa"/>
            <w:tcBorders>
              <w:top w:val="single" w:sz="4" w:space="0" w:color="auto"/>
              <w:left w:val="single" w:sz="4" w:space="0" w:color="auto"/>
              <w:bottom w:val="single" w:sz="4" w:space="0" w:color="auto"/>
              <w:right w:val="single" w:sz="4" w:space="0" w:color="auto"/>
            </w:tcBorders>
            <w:vAlign w:val="center"/>
          </w:tcPr>
          <w:p w14:paraId="3E1CFFF0" w14:textId="77777777" w:rsidR="005318CE" w:rsidRPr="005318CE" w:rsidRDefault="005318CE" w:rsidP="00DD0543">
            <w:pPr>
              <w:widowControl w:val="0"/>
              <w:spacing w:line="300" w:lineRule="exact"/>
              <w:rPr>
                <w:sz w:val="28"/>
                <w:szCs w:val="28"/>
              </w:rPr>
            </w:pPr>
            <w:bookmarkStart w:id="35" w:name="_Toc212521718"/>
            <w:bookmarkStart w:id="36" w:name="_Toc139936384"/>
            <w:bookmarkStart w:id="37" w:name="_Toc139882832"/>
            <w:r w:rsidRPr="005318CE">
              <w:rPr>
                <w:sz w:val="28"/>
                <w:szCs w:val="28"/>
              </w:rPr>
              <w:t>Nhà sản xuất phải được đăng ký thương hiệu và phải được cấp chứng chỉ quản lý chất lượng sản phẩm phù hợp.</w:t>
            </w:r>
            <w:bookmarkEnd w:id="35"/>
            <w:bookmarkEnd w:id="36"/>
            <w:bookmarkEnd w:id="37"/>
          </w:p>
        </w:tc>
      </w:tr>
    </w:tbl>
    <w:p w14:paraId="29D116F7" w14:textId="77777777" w:rsidR="005318CE" w:rsidRPr="005318CE" w:rsidRDefault="005318CE" w:rsidP="005318CE">
      <w:pPr>
        <w:keepNext/>
        <w:widowControl w:val="0"/>
        <w:overflowPunct w:val="0"/>
        <w:autoSpaceDE w:val="0"/>
        <w:autoSpaceDN w:val="0"/>
        <w:adjustRightInd w:val="0"/>
        <w:spacing w:before="120" w:line="300" w:lineRule="exact"/>
        <w:ind w:firstLine="720"/>
        <w:textAlignment w:val="baseline"/>
        <w:outlineLvl w:val="2"/>
        <w:rPr>
          <w:b/>
          <w:spacing w:val="-10"/>
          <w:sz w:val="28"/>
          <w:szCs w:val="28"/>
          <w:lang w:val="nl-NL"/>
        </w:rPr>
      </w:pPr>
      <w:r w:rsidRPr="005318CE">
        <w:rPr>
          <w:b/>
          <w:spacing w:val="-10"/>
          <w:sz w:val="28"/>
          <w:szCs w:val="28"/>
          <w:lang w:val="nl-NL"/>
        </w:rPr>
        <w:t>D. CÁC YÊU CẦU VỀ TRÌNH TỰ THI CÔNG, LẮP ĐẶT</w:t>
      </w:r>
    </w:p>
    <w:p w14:paraId="556ACDEE" w14:textId="77777777" w:rsidR="005318CE" w:rsidRPr="005318CE" w:rsidRDefault="005318CE" w:rsidP="005318CE">
      <w:pPr>
        <w:widowControl w:val="0"/>
        <w:tabs>
          <w:tab w:val="left" w:pos="851"/>
        </w:tabs>
        <w:spacing w:before="120" w:line="300" w:lineRule="exact"/>
        <w:ind w:firstLine="720"/>
        <w:rPr>
          <w:sz w:val="28"/>
          <w:szCs w:val="28"/>
          <w:lang w:val="nl-NL"/>
        </w:rPr>
      </w:pPr>
      <w:bookmarkStart w:id="38" w:name="_Toc214250962"/>
      <w:bookmarkStart w:id="39" w:name="_Toc214249031"/>
      <w:r w:rsidRPr="005318CE">
        <w:rPr>
          <w:sz w:val="28"/>
          <w:szCs w:val="28"/>
          <w:lang w:val="nl-NL"/>
        </w:rPr>
        <w:tab/>
        <w:t>Nhà thầu tự đưa ra quy trình phù hợp</w:t>
      </w:r>
    </w:p>
    <w:p w14:paraId="7D6B193F" w14:textId="77777777" w:rsidR="005318CE" w:rsidRPr="005318CE" w:rsidRDefault="005318CE" w:rsidP="005318CE">
      <w:pPr>
        <w:widowControl w:val="0"/>
        <w:tabs>
          <w:tab w:val="left" w:pos="851"/>
        </w:tabs>
        <w:spacing w:before="120" w:line="300" w:lineRule="exact"/>
        <w:ind w:firstLine="720"/>
        <w:rPr>
          <w:sz w:val="28"/>
          <w:szCs w:val="28"/>
          <w:lang w:val="nl-NL"/>
        </w:rPr>
      </w:pPr>
      <w:r w:rsidRPr="005318CE">
        <w:rPr>
          <w:sz w:val="28"/>
          <w:szCs w:val="28"/>
          <w:lang w:val="nl-NL"/>
        </w:rPr>
        <w:tab/>
        <w:t>Tất cả các công việc trên khi thi công đến công đoạn nào phải nghiệm thu công việc trước mới thi công tiếp công việc sau.</w:t>
      </w:r>
    </w:p>
    <w:p w14:paraId="10B47469" w14:textId="77777777" w:rsidR="005318CE" w:rsidRPr="005318CE" w:rsidRDefault="005318CE" w:rsidP="005318CE">
      <w:pPr>
        <w:keepNext/>
        <w:widowControl w:val="0"/>
        <w:overflowPunct w:val="0"/>
        <w:autoSpaceDE w:val="0"/>
        <w:autoSpaceDN w:val="0"/>
        <w:adjustRightInd w:val="0"/>
        <w:spacing w:before="120" w:line="300" w:lineRule="exact"/>
        <w:ind w:firstLine="720"/>
        <w:textAlignment w:val="baseline"/>
        <w:outlineLvl w:val="2"/>
        <w:rPr>
          <w:b/>
          <w:spacing w:val="-10"/>
          <w:sz w:val="28"/>
          <w:szCs w:val="28"/>
          <w:lang w:val="nl-NL"/>
        </w:rPr>
      </w:pPr>
      <w:r w:rsidRPr="005318CE">
        <w:rPr>
          <w:b/>
          <w:spacing w:val="-10"/>
          <w:sz w:val="28"/>
          <w:szCs w:val="28"/>
          <w:lang w:val="nl-NL"/>
        </w:rPr>
        <w:t>E. CÁC YÊU CẦU VỀ VẬN HÀNH THỬ NGHIỆM, AN TOÀN</w:t>
      </w:r>
      <w:bookmarkEnd w:id="38"/>
      <w:bookmarkEnd w:id="39"/>
    </w:p>
    <w:p w14:paraId="75E2909F" w14:textId="77777777" w:rsidR="005318CE" w:rsidRPr="005318CE" w:rsidRDefault="005318CE" w:rsidP="005318CE">
      <w:pPr>
        <w:widowControl w:val="0"/>
        <w:tabs>
          <w:tab w:val="left" w:pos="851"/>
        </w:tabs>
        <w:spacing w:before="120" w:line="300" w:lineRule="exact"/>
        <w:ind w:firstLine="720"/>
        <w:rPr>
          <w:sz w:val="28"/>
          <w:szCs w:val="28"/>
          <w:lang w:val="nl-NL"/>
        </w:rPr>
      </w:pPr>
      <w:r w:rsidRPr="005318CE">
        <w:rPr>
          <w:sz w:val="28"/>
          <w:szCs w:val="28"/>
          <w:lang w:val="nl-NL"/>
        </w:rPr>
        <w:tab/>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thầu tư vấn về thời gian, địa điểm tiến hành chạy cụ thể của thiết bị, vật liệu và các hạng mục công trình khác.</w:t>
      </w:r>
    </w:p>
    <w:p w14:paraId="0FD3119C" w14:textId="77777777" w:rsidR="005318CE" w:rsidRPr="005318CE" w:rsidRDefault="005318CE" w:rsidP="005318CE">
      <w:pPr>
        <w:widowControl w:val="0"/>
        <w:autoSpaceDE w:val="0"/>
        <w:autoSpaceDN w:val="0"/>
        <w:adjustRightInd w:val="0"/>
        <w:spacing w:before="120" w:line="300" w:lineRule="exact"/>
        <w:ind w:firstLine="720"/>
        <w:rPr>
          <w:sz w:val="28"/>
          <w:szCs w:val="28"/>
          <w:lang w:val="nl-NL"/>
        </w:rPr>
      </w:pPr>
      <w:r w:rsidRPr="005318CE">
        <w:rPr>
          <w:sz w:val="28"/>
          <w:szCs w:val="28"/>
          <w:lang w:val="nl-NL"/>
        </w:rPr>
        <w:t>Nhà thầu sẽ thông báo cho Chủ đầu tư hoặc Nhà thầu tư vấn không muộn hơn 03 ngày về ngày mà Nhà thầu đã sẵn sàng tiến hành các cuộc vận hành thử nghiệm khi hoàn thành.</w:t>
      </w:r>
    </w:p>
    <w:p w14:paraId="2F574C3D" w14:textId="77777777" w:rsidR="005318CE" w:rsidRPr="005318CE" w:rsidRDefault="005318CE" w:rsidP="005318CE">
      <w:pPr>
        <w:widowControl w:val="0"/>
        <w:autoSpaceDE w:val="0"/>
        <w:autoSpaceDN w:val="0"/>
        <w:adjustRightInd w:val="0"/>
        <w:spacing w:before="120" w:line="300" w:lineRule="exact"/>
        <w:ind w:firstLine="720"/>
        <w:rPr>
          <w:sz w:val="28"/>
          <w:szCs w:val="28"/>
          <w:lang w:val="nl-NL"/>
        </w:rPr>
      </w:pPr>
      <w:r w:rsidRPr="005318CE">
        <w:rPr>
          <w:sz w:val="28"/>
          <w:szCs w:val="28"/>
          <w:lang w:val="nl-NL"/>
        </w:rPr>
        <w:t xml:space="preserve">Khi xem xét kết quả của các cuộc kiểm định khi hoàn thành, Chủ đầu tư hoặc Nhà thầu tư vấn sẽ có xem xét đến hiệu quả của việc sử dụng công trình do Chủ đầu tư yêu cầu về hoạt động hoặc các đặc tính khác của công trình. Ngay sau khi các công trình hay hạng mục đã vượt qua các cuộc thử ngiệm khi hoàn thành, Nhà thầu sẽ trình bản báo cáo đã được chứng nhận về kết quả của các cuộc kiểm định này cho Chủ đầu tư hoặc Nhà thầu tư vấn. </w:t>
      </w:r>
    </w:p>
    <w:p w14:paraId="43148D56" w14:textId="77777777" w:rsidR="005318CE" w:rsidRPr="005318CE" w:rsidRDefault="005318CE" w:rsidP="005318CE">
      <w:pPr>
        <w:widowControl w:val="0"/>
        <w:autoSpaceDE w:val="0"/>
        <w:autoSpaceDN w:val="0"/>
        <w:adjustRightInd w:val="0"/>
        <w:spacing w:before="120" w:line="300" w:lineRule="exact"/>
        <w:ind w:firstLine="720"/>
        <w:rPr>
          <w:sz w:val="28"/>
          <w:szCs w:val="28"/>
          <w:lang w:val="nl-NL"/>
        </w:rPr>
      </w:pPr>
      <w:r w:rsidRPr="005318CE">
        <w:rPr>
          <w:sz w:val="28"/>
          <w:szCs w:val="28"/>
          <w:lang w:val="nl-NL"/>
        </w:rPr>
        <w:lastRenderedPageBreak/>
        <w:t xml:space="preserve">Nếu công trình hay hạng mục không vượt qua được các cuộc kiểm định khi hoàn thành, thì Chủ đầu tư hoặc Nhà thầu tư vấn có thể yêu cầu tiến hành lại các cuộc thử nghiệm không đạt và các công việc có liên quan theo những quy trình và điều kiện tương tự trước đó. </w:t>
      </w:r>
    </w:p>
    <w:p w14:paraId="067EF988" w14:textId="77777777" w:rsidR="005318CE" w:rsidRPr="005318CE" w:rsidRDefault="005318CE" w:rsidP="005318CE">
      <w:pPr>
        <w:widowControl w:val="0"/>
        <w:autoSpaceDE w:val="0"/>
        <w:autoSpaceDN w:val="0"/>
        <w:adjustRightInd w:val="0"/>
        <w:spacing w:before="120" w:line="300" w:lineRule="exact"/>
        <w:ind w:firstLine="720"/>
        <w:rPr>
          <w:sz w:val="28"/>
          <w:szCs w:val="28"/>
          <w:lang w:val="nl-NL"/>
        </w:rPr>
      </w:pPr>
      <w:r w:rsidRPr="005318CE">
        <w:rPr>
          <w:sz w:val="28"/>
          <w:szCs w:val="28"/>
          <w:lang w:val="nl-NL"/>
        </w:rPr>
        <w:t xml:space="preserve">Nếu công trình hay hạng mục không vượt qua được các cuộc thử nghiệm khi hoàn thành khi đó Chủ đầu tư có quyền : </w:t>
      </w:r>
    </w:p>
    <w:p w14:paraId="50378F5A" w14:textId="77777777" w:rsidR="005318CE" w:rsidRPr="005318CE" w:rsidRDefault="005318CE" w:rsidP="005318CE">
      <w:pPr>
        <w:widowControl w:val="0"/>
        <w:autoSpaceDE w:val="0"/>
        <w:autoSpaceDN w:val="0"/>
        <w:adjustRightInd w:val="0"/>
        <w:spacing w:before="120" w:line="300" w:lineRule="exact"/>
        <w:ind w:firstLine="720"/>
        <w:rPr>
          <w:sz w:val="28"/>
          <w:szCs w:val="28"/>
          <w:lang w:val="nl-NL"/>
        </w:rPr>
      </w:pPr>
      <w:r w:rsidRPr="005318CE">
        <w:rPr>
          <w:sz w:val="28"/>
          <w:szCs w:val="28"/>
          <w:lang w:val="nl-NL"/>
        </w:rPr>
        <w:t xml:space="preserve">(a) Yêu cầu tiếp tục tiến hành vận hành thử nghiệm lại; </w:t>
      </w:r>
    </w:p>
    <w:p w14:paraId="7E834B54" w14:textId="77777777" w:rsidR="005318CE" w:rsidRPr="005318CE" w:rsidRDefault="005318CE" w:rsidP="005318CE">
      <w:pPr>
        <w:widowControl w:val="0"/>
        <w:autoSpaceDE w:val="0"/>
        <w:autoSpaceDN w:val="0"/>
        <w:adjustRightInd w:val="0"/>
        <w:spacing w:before="120" w:line="300" w:lineRule="exact"/>
        <w:ind w:firstLine="720"/>
        <w:rPr>
          <w:sz w:val="28"/>
          <w:szCs w:val="28"/>
          <w:lang w:val="nl-NL"/>
        </w:rPr>
      </w:pPr>
      <w:r w:rsidRPr="005318CE">
        <w:rPr>
          <w:sz w:val="28"/>
          <w:szCs w:val="28"/>
          <w:lang w:val="nl-NL"/>
        </w:rPr>
        <w:t xml:space="preserve">(b) Nếu như việc công trình hay hạng mục không vượt qua các cuộc thử nghiệm làm ảnh hưởng cơ bản đến lợi ích của Chủ đầu tư, Chủ đầu tư sẽ loại bỏ công trình hoặc hạng mục (tuỳ theo từng </w:t>
      </w:r>
      <w:r w:rsidRPr="005318CE">
        <w:rPr>
          <w:sz w:val="28"/>
          <w:szCs w:val="28"/>
          <w:lang w:val="vi-VN"/>
        </w:rPr>
        <w:t>t</w:t>
      </w:r>
      <w:r w:rsidRPr="005318CE">
        <w:rPr>
          <w:sz w:val="28"/>
          <w:szCs w:val="28"/>
          <w:lang w:val="nl-NL"/>
        </w:rPr>
        <w:t xml:space="preserve">rường hợp), trong </w:t>
      </w:r>
      <w:r w:rsidRPr="005318CE">
        <w:rPr>
          <w:sz w:val="28"/>
          <w:szCs w:val="28"/>
          <w:lang w:val="vi-VN"/>
        </w:rPr>
        <w:t>t</w:t>
      </w:r>
      <w:r w:rsidRPr="005318CE">
        <w:rPr>
          <w:sz w:val="28"/>
          <w:szCs w:val="28"/>
          <w:lang w:val="nl-NL"/>
        </w:rPr>
        <w:t xml:space="preserve">rường hợp đó Nhà thầu phải chịu hoàn toàn trách nhiệm trước Chủ đầu tư và Pháp luật. </w:t>
      </w:r>
    </w:p>
    <w:p w14:paraId="0DEDDB57" w14:textId="77777777" w:rsidR="005318CE" w:rsidRPr="005318CE" w:rsidRDefault="005318CE" w:rsidP="005318CE">
      <w:pPr>
        <w:keepNext/>
        <w:widowControl w:val="0"/>
        <w:overflowPunct w:val="0"/>
        <w:autoSpaceDE w:val="0"/>
        <w:autoSpaceDN w:val="0"/>
        <w:adjustRightInd w:val="0"/>
        <w:spacing w:before="120" w:line="300" w:lineRule="exact"/>
        <w:ind w:firstLine="720"/>
        <w:textAlignment w:val="baseline"/>
        <w:outlineLvl w:val="2"/>
        <w:rPr>
          <w:b/>
          <w:spacing w:val="-10"/>
          <w:sz w:val="28"/>
          <w:szCs w:val="28"/>
          <w:lang w:val="nl-NL"/>
        </w:rPr>
      </w:pPr>
      <w:bookmarkStart w:id="40" w:name="_Toc214250963"/>
      <w:bookmarkStart w:id="41" w:name="_Toc214249032"/>
      <w:r w:rsidRPr="005318CE">
        <w:rPr>
          <w:b/>
          <w:spacing w:val="-10"/>
          <w:sz w:val="28"/>
          <w:szCs w:val="28"/>
          <w:lang w:val="nl-NL"/>
        </w:rPr>
        <w:t>F. CÁC YÊU CẦU PHÒNG, CHỐNG CHÁY, NỔ</w:t>
      </w:r>
      <w:bookmarkEnd w:id="40"/>
      <w:bookmarkEnd w:id="41"/>
    </w:p>
    <w:p w14:paraId="79045BF6" w14:textId="77777777" w:rsidR="005318CE" w:rsidRPr="005318CE" w:rsidRDefault="005318CE" w:rsidP="005318CE">
      <w:pPr>
        <w:widowControl w:val="0"/>
        <w:spacing w:before="120" w:line="300" w:lineRule="exact"/>
        <w:ind w:firstLine="720"/>
        <w:rPr>
          <w:b/>
          <w:sz w:val="28"/>
          <w:szCs w:val="28"/>
          <w:lang w:val="nl-NL"/>
        </w:rPr>
      </w:pPr>
      <w:bookmarkStart w:id="42" w:name="_Toc213125241"/>
      <w:bookmarkStart w:id="43" w:name="_Toc213125188"/>
      <w:bookmarkStart w:id="44" w:name="_Toc213125126"/>
      <w:r w:rsidRPr="005318CE">
        <w:rPr>
          <w:b/>
          <w:sz w:val="28"/>
          <w:szCs w:val="28"/>
          <w:lang w:val="nl-NL"/>
        </w:rPr>
        <w:t>1. Yêu cầu chung:</w:t>
      </w:r>
      <w:bookmarkEnd w:id="42"/>
      <w:bookmarkEnd w:id="43"/>
      <w:bookmarkEnd w:id="44"/>
    </w:p>
    <w:p w14:paraId="3748F7E2"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 Không được sử dụng điện quá công suất.</w:t>
      </w:r>
    </w:p>
    <w:p w14:paraId="055A7B56"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 xml:space="preserve">- Không được mang chất dễ cháy, dễ nổ vào khu vực công </w:t>
      </w:r>
      <w:r w:rsidRPr="005318CE">
        <w:rPr>
          <w:sz w:val="28"/>
          <w:szCs w:val="28"/>
          <w:lang w:val="vi-VN"/>
        </w:rPr>
        <w:t>t</w:t>
      </w:r>
      <w:r w:rsidRPr="005318CE">
        <w:rPr>
          <w:sz w:val="28"/>
          <w:szCs w:val="28"/>
          <w:lang w:val="nl-NL"/>
        </w:rPr>
        <w:t>rường nếu chưa được phép.</w:t>
      </w:r>
    </w:p>
    <w:p w14:paraId="7B3A4ABC"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 xml:space="preserve">- Phải có bảng nội quy về phòng chống cháy nổ đặt tại nơi mà tất cả mọi người trên công </w:t>
      </w:r>
      <w:r w:rsidRPr="005318CE">
        <w:rPr>
          <w:sz w:val="28"/>
          <w:szCs w:val="28"/>
          <w:lang w:val="vi-VN"/>
        </w:rPr>
        <w:t>t</w:t>
      </w:r>
      <w:r w:rsidRPr="005318CE">
        <w:rPr>
          <w:sz w:val="28"/>
          <w:szCs w:val="28"/>
          <w:lang w:val="nl-NL"/>
        </w:rPr>
        <w:t>rường đều có thể dễ dàng đọc được.</w:t>
      </w:r>
    </w:p>
    <w:p w14:paraId="06520CDB"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 xml:space="preserve">- Phải tổ chức bộ phận cán bộ, công nhân phòng chống cháy nổ tại công </w:t>
      </w:r>
      <w:r w:rsidRPr="005318CE">
        <w:rPr>
          <w:sz w:val="28"/>
          <w:szCs w:val="28"/>
          <w:lang w:val="vi-VN"/>
        </w:rPr>
        <w:t>t</w:t>
      </w:r>
      <w:r w:rsidRPr="005318CE">
        <w:rPr>
          <w:sz w:val="28"/>
          <w:szCs w:val="28"/>
          <w:lang w:val="nl-NL"/>
        </w:rPr>
        <w:t xml:space="preserve">rường. Tại công </w:t>
      </w:r>
      <w:r w:rsidRPr="005318CE">
        <w:rPr>
          <w:sz w:val="28"/>
          <w:szCs w:val="28"/>
          <w:lang w:val="vi-VN"/>
        </w:rPr>
        <w:t>t</w:t>
      </w:r>
      <w:r w:rsidRPr="005318CE">
        <w:rPr>
          <w:sz w:val="28"/>
          <w:szCs w:val="28"/>
          <w:lang w:val="nl-NL"/>
        </w:rPr>
        <w:t>rường phải có ít nhất 1 hoặc 2 cán bộ chuyên trách.</w:t>
      </w:r>
    </w:p>
    <w:p w14:paraId="14C3D918" w14:textId="77777777" w:rsidR="005318CE" w:rsidRPr="005318CE" w:rsidRDefault="005318CE" w:rsidP="005318CE">
      <w:pPr>
        <w:widowControl w:val="0"/>
        <w:spacing w:before="120" w:line="300" w:lineRule="exact"/>
        <w:ind w:firstLine="720"/>
        <w:rPr>
          <w:spacing w:val="-6"/>
          <w:sz w:val="28"/>
          <w:szCs w:val="28"/>
          <w:lang w:val="nl-NL"/>
        </w:rPr>
      </w:pPr>
      <w:r w:rsidRPr="005318CE">
        <w:rPr>
          <w:spacing w:val="-6"/>
          <w:sz w:val="28"/>
          <w:szCs w:val="28"/>
          <w:lang w:val="nl-NL"/>
        </w:rPr>
        <w:t>- Phải thường xuyên tổ chức tập huấn cho lực lượng phòng chống cháy nổ.</w:t>
      </w:r>
    </w:p>
    <w:p w14:paraId="386C35A7" w14:textId="77777777" w:rsidR="005318CE" w:rsidRPr="005318CE" w:rsidRDefault="005318CE" w:rsidP="005318CE">
      <w:pPr>
        <w:widowControl w:val="0"/>
        <w:spacing w:before="120" w:line="300" w:lineRule="exact"/>
        <w:ind w:firstLine="720"/>
        <w:rPr>
          <w:b/>
          <w:sz w:val="28"/>
          <w:szCs w:val="28"/>
          <w:lang w:val="nl-NL"/>
        </w:rPr>
      </w:pPr>
      <w:bookmarkStart w:id="45" w:name="_Toc213125242"/>
      <w:bookmarkStart w:id="46" w:name="_Toc213125189"/>
      <w:bookmarkStart w:id="47" w:name="_Toc213125127"/>
      <w:r w:rsidRPr="005318CE">
        <w:rPr>
          <w:b/>
          <w:sz w:val="28"/>
          <w:szCs w:val="28"/>
          <w:lang w:val="nl-NL"/>
        </w:rPr>
        <w:t>2. Những yêu cầu cụ thể:</w:t>
      </w:r>
      <w:bookmarkEnd w:id="45"/>
      <w:bookmarkEnd w:id="46"/>
      <w:bookmarkEnd w:id="47"/>
    </w:p>
    <w:p w14:paraId="2A530988" w14:textId="77777777" w:rsidR="005318CE" w:rsidRPr="005318CE" w:rsidRDefault="005318CE" w:rsidP="005318CE">
      <w:pPr>
        <w:widowControl w:val="0"/>
        <w:numPr>
          <w:ilvl w:val="12"/>
          <w:numId w:val="0"/>
        </w:numPr>
        <w:spacing w:before="120" w:line="300" w:lineRule="exact"/>
        <w:ind w:firstLine="720"/>
        <w:rPr>
          <w:sz w:val="28"/>
          <w:szCs w:val="28"/>
          <w:lang w:val="nl-NL"/>
        </w:rPr>
      </w:pPr>
      <w:r w:rsidRPr="005318CE">
        <w:rPr>
          <w:sz w:val="28"/>
          <w:szCs w:val="28"/>
          <w:lang w:val="nl-NL"/>
        </w:rPr>
        <w:t xml:space="preserve">- Tại công </w:t>
      </w:r>
      <w:r w:rsidRPr="005318CE">
        <w:rPr>
          <w:sz w:val="28"/>
          <w:szCs w:val="28"/>
          <w:lang w:val="vi-VN"/>
        </w:rPr>
        <w:t>t</w:t>
      </w:r>
      <w:r w:rsidRPr="005318CE">
        <w:rPr>
          <w:sz w:val="28"/>
          <w:szCs w:val="28"/>
          <w:lang w:val="nl-NL"/>
        </w:rPr>
        <w:t>rường nhà nhầu phải thành lập ban phòng chống cháy nổ.</w:t>
      </w:r>
    </w:p>
    <w:p w14:paraId="4EA17348" w14:textId="77777777" w:rsidR="005318CE" w:rsidRPr="005318CE" w:rsidRDefault="005318CE" w:rsidP="005318CE">
      <w:pPr>
        <w:widowControl w:val="0"/>
        <w:numPr>
          <w:ilvl w:val="12"/>
          <w:numId w:val="0"/>
        </w:numPr>
        <w:spacing w:before="120" w:line="300" w:lineRule="exact"/>
        <w:ind w:firstLine="720"/>
        <w:rPr>
          <w:sz w:val="28"/>
          <w:szCs w:val="28"/>
          <w:lang w:val="nl-NL"/>
        </w:rPr>
      </w:pPr>
      <w:r w:rsidRPr="005318CE">
        <w:rPr>
          <w:sz w:val="28"/>
          <w:szCs w:val="28"/>
          <w:lang w:val="nl-NL"/>
        </w:rPr>
        <w:t>- Nhà thầu có trách nhiệm liên hệ với lực lượng cứu hoả và công an cứu hoả địa phương để phối hợp thực hiện.</w:t>
      </w:r>
    </w:p>
    <w:p w14:paraId="22D078EF" w14:textId="77777777" w:rsidR="005318CE" w:rsidRPr="005318CE" w:rsidRDefault="005318CE" w:rsidP="005318CE">
      <w:pPr>
        <w:widowControl w:val="0"/>
        <w:spacing w:before="120" w:line="300" w:lineRule="exact"/>
        <w:ind w:firstLine="720"/>
        <w:rPr>
          <w:i/>
          <w:iCs/>
          <w:sz w:val="28"/>
          <w:szCs w:val="28"/>
          <w:lang w:val="nl-NL"/>
        </w:rPr>
      </w:pPr>
      <w:r w:rsidRPr="005318CE">
        <w:rPr>
          <w:i/>
          <w:iCs/>
          <w:sz w:val="28"/>
          <w:szCs w:val="28"/>
          <w:lang w:val="nl-NL"/>
        </w:rPr>
        <w:t>* Yêu cầu về trang thiết bị và phương tiện phòng cháy:</w:t>
      </w:r>
    </w:p>
    <w:p w14:paraId="32BC3241"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 xml:space="preserve">- Nhà thầu phải bố trí hệ thống bình chữa cháy CO2 đặt tại Ban chỉ huy công </w:t>
      </w:r>
      <w:r w:rsidRPr="005318CE">
        <w:rPr>
          <w:sz w:val="28"/>
          <w:szCs w:val="28"/>
          <w:lang w:val="vi-VN"/>
        </w:rPr>
        <w:t>t</w:t>
      </w:r>
      <w:r w:rsidRPr="005318CE">
        <w:rPr>
          <w:sz w:val="28"/>
          <w:szCs w:val="28"/>
          <w:lang w:val="nl-NL"/>
        </w:rPr>
        <w:t>rường hoặc những nơi thuận tiện nhất cho công tác chữa cháy.</w:t>
      </w:r>
    </w:p>
    <w:p w14:paraId="78E0C1C0"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 xml:space="preserve">- Nhà thầu có thể xây bể nước chữa cháy riêng. Trong </w:t>
      </w:r>
      <w:r w:rsidRPr="005318CE">
        <w:rPr>
          <w:sz w:val="28"/>
          <w:szCs w:val="28"/>
          <w:lang w:val="vi-VN"/>
        </w:rPr>
        <w:t>t</w:t>
      </w:r>
      <w:r w:rsidRPr="005318CE">
        <w:rPr>
          <w:sz w:val="28"/>
          <w:szCs w:val="28"/>
          <w:lang w:val="nl-NL"/>
        </w:rPr>
        <w:t xml:space="preserve">rường hợp không có bể nước chữa cháy riêng thì bể nước thi công phải đủ lớn để làm bể nước chữa cháy trong </w:t>
      </w:r>
      <w:r w:rsidRPr="005318CE">
        <w:rPr>
          <w:sz w:val="28"/>
          <w:szCs w:val="28"/>
          <w:lang w:val="vi-VN"/>
        </w:rPr>
        <w:t>t</w:t>
      </w:r>
      <w:r w:rsidRPr="005318CE">
        <w:rPr>
          <w:sz w:val="28"/>
          <w:szCs w:val="28"/>
          <w:lang w:val="nl-NL"/>
        </w:rPr>
        <w:t>rường hợp khẩn cấp.</w:t>
      </w:r>
    </w:p>
    <w:p w14:paraId="6175D04B"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 Nhà thầu phải bố trí các thùng phuy đựng cát rải rác quanh khu làm việc và công trình thi công.</w:t>
      </w:r>
    </w:p>
    <w:p w14:paraId="7FC4BCA9"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 Nhà thầu phải trang bị đầy đủ các thiết bị như thang, quần áo, găng tay, ủng... cho đội phòng cháy, chữa cháy.</w:t>
      </w:r>
    </w:p>
    <w:p w14:paraId="3986A36B" w14:textId="77777777" w:rsidR="005318CE" w:rsidRPr="005318CE" w:rsidRDefault="005318CE" w:rsidP="005318CE">
      <w:pPr>
        <w:widowControl w:val="0"/>
        <w:spacing w:before="120" w:line="300" w:lineRule="exact"/>
        <w:ind w:firstLine="720"/>
        <w:rPr>
          <w:i/>
          <w:iCs/>
          <w:sz w:val="28"/>
          <w:szCs w:val="28"/>
          <w:lang w:val="nl-NL"/>
        </w:rPr>
      </w:pPr>
      <w:r w:rsidRPr="005318CE">
        <w:rPr>
          <w:i/>
          <w:iCs/>
          <w:sz w:val="28"/>
          <w:szCs w:val="28"/>
          <w:lang w:val="nl-NL"/>
        </w:rPr>
        <w:lastRenderedPageBreak/>
        <w:t>* Yêu cầu về nội quy phòng chống cháy nổ:</w:t>
      </w:r>
    </w:p>
    <w:p w14:paraId="7D381BCE"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 xml:space="preserve">- Cán bộ công nhân viên tham gia làm việc trên công </w:t>
      </w:r>
      <w:r w:rsidRPr="005318CE">
        <w:rPr>
          <w:sz w:val="28"/>
          <w:szCs w:val="28"/>
          <w:lang w:val="vi-VN"/>
        </w:rPr>
        <w:t>t</w:t>
      </w:r>
      <w:r w:rsidRPr="005318CE">
        <w:rPr>
          <w:sz w:val="28"/>
          <w:szCs w:val="28"/>
          <w:lang w:val="nl-NL"/>
        </w:rPr>
        <w:t>rường phải chấp hành các quy chế, quy trình kỹ thuật nhằm đảm bảo an toàn về điện, không để xảy ra va chạm, chập gây cháy. Không được tự ý đấu điện và sử dụng điện không đúng mục đích.</w:t>
      </w:r>
    </w:p>
    <w:p w14:paraId="6C8FA92A"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 Vật tư, nhiên liệu dễ gây cháy nổ phải để xa lửa, có hàng rào chắn và biển báo cấm, báo nguy hiểm.</w:t>
      </w:r>
    </w:p>
    <w:p w14:paraId="5E59AFDC"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 Các bình áp lực, bình ô xy, máy nén khí phải được kiểm định an toàn và được cấp chứng chỉ hoạt động.</w:t>
      </w:r>
    </w:p>
    <w:p w14:paraId="31BC71A6"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 xml:space="preserve">- Khi có cháy nổ mọi người trên công </w:t>
      </w:r>
      <w:r w:rsidRPr="005318CE">
        <w:rPr>
          <w:sz w:val="28"/>
          <w:szCs w:val="28"/>
          <w:lang w:val="vi-VN"/>
        </w:rPr>
        <w:t>t</w:t>
      </w:r>
      <w:r w:rsidRPr="005318CE">
        <w:rPr>
          <w:sz w:val="28"/>
          <w:szCs w:val="28"/>
          <w:lang w:val="nl-NL"/>
        </w:rPr>
        <w:t>rường phải tham gia chữa cháy, nổ.</w:t>
      </w:r>
    </w:p>
    <w:p w14:paraId="2560C845"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 Thường xuyên kiểm tra các thiết bị, công cụ phòng chữa cháy nổ. Không được sử dụng công cụ, dụng cụ sai mục đích.</w:t>
      </w:r>
    </w:p>
    <w:p w14:paraId="0CEFC62D" w14:textId="77777777" w:rsidR="005318CE" w:rsidRPr="005318CE" w:rsidRDefault="005318CE" w:rsidP="005318CE">
      <w:pPr>
        <w:keepNext/>
        <w:widowControl w:val="0"/>
        <w:overflowPunct w:val="0"/>
        <w:autoSpaceDE w:val="0"/>
        <w:autoSpaceDN w:val="0"/>
        <w:adjustRightInd w:val="0"/>
        <w:spacing w:before="120" w:line="300" w:lineRule="exact"/>
        <w:ind w:firstLine="720"/>
        <w:textAlignment w:val="baseline"/>
        <w:outlineLvl w:val="2"/>
        <w:rPr>
          <w:b/>
          <w:spacing w:val="-10"/>
          <w:sz w:val="28"/>
          <w:szCs w:val="28"/>
          <w:lang w:val="nl-NL"/>
        </w:rPr>
      </w:pPr>
      <w:bookmarkStart w:id="48" w:name="_Toc214250964"/>
      <w:bookmarkStart w:id="49" w:name="_Toc214249033"/>
      <w:bookmarkStart w:id="50" w:name="_TOC213125243"/>
      <w:bookmarkStart w:id="51" w:name="_TOC213125190"/>
      <w:bookmarkStart w:id="52" w:name="_TOC213125128"/>
      <w:r w:rsidRPr="005318CE">
        <w:rPr>
          <w:b/>
          <w:spacing w:val="-10"/>
          <w:sz w:val="28"/>
          <w:szCs w:val="28"/>
          <w:lang w:val="nl-NL"/>
        </w:rPr>
        <w:t>G. CÁC YÊU CẦU VỀ VỆ SINH MÔI TRƯỜNG</w:t>
      </w:r>
      <w:bookmarkEnd w:id="48"/>
      <w:bookmarkEnd w:id="49"/>
      <w:bookmarkEnd w:id="50"/>
      <w:bookmarkEnd w:id="51"/>
      <w:bookmarkEnd w:id="52"/>
    </w:p>
    <w:p w14:paraId="65926E48"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 Tất cả các xe chở vật tư, vật liệu rời, phế thải trên đường phải có bạt che phủ trên thùng xe.</w:t>
      </w:r>
    </w:p>
    <w:p w14:paraId="3D9DBA5D"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 xml:space="preserve">- Không được sử dụng các hợp chất phụ có ảnh hưởng đến môi </w:t>
      </w:r>
      <w:r w:rsidRPr="005318CE">
        <w:rPr>
          <w:sz w:val="28"/>
          <w:szCs w:val="28"/>
          <w:lang w:val="vi-VN"/>
        </w:rPr>
        <w:t>t</w:t>
      </w:r>
      <w:r w:rsidRPr="005318CE">
        <w:rPr>
          <w:sz w:val="28"/>
          <w:szCs w:val="28"/>
          <w:lang w:val="nl-NL"/>
        </w:rPr>
        <w:t>rường.</w:t>
      </w:r>
    </w:p>
    <w:p w14:paraId="67036570" w14:textId="77777777" w:rsidR="005318CE" w:rsidRPr="005318CE" w:rsidRDefault="005318CE" w:rsidP="005318CE">
      <w:pPr>
        <w:widowControl w:val="0"/>
        <w:spacing w:before="120" w:line="300" w:lineRule="exact"/>
        <w:ind w:firstLine="720"/>
        <w:rPr>
          <w:spacing w:val="-6"/>
          <w:sz w:val="28"/>
          <w:szCs w:val="28"/>
          <w:lang w:val="nl-NL"/>
        </w:rPr>
      </w:pPr>
      <w:r w:rsidRPr="005318CE">
        <w:rPr>
          <w:spacing w:val="-6"/>
          <w:sz w:val="28"/>
          <w:szCs w:val="28"/>
          <w:lang w:val="nl-NL"/>
        </w:rPr>
        <w:t>- Vật liệu thải phải được thu dọn gọn gàng và đổ vào đúng nơi qui định sau đó được chở ra ngoài công trình bằng ô tô tự đổ đổ tại vị trí Chủ đầu tư cho phép.</w:t>
      </w:r>
    </w:p>
    <w:p w14:paraId="085769DC" w14:textId="77777777" w:rsidR="005318CE" w:rsidRPr="005318CE" w:rsidRDefault="005318CE" w:rsidP="005318CE">
      <w:pPr>
        <w:widowControl w:val="0"/>
        <w:spacing w:before="120" w:line="300" w:lineRule="exact"/>
        <w:ind w:firstLine="720"/>
        <w:rPr>
          <w:spacing w:val="-10"/>
          <w:sz w:val="28"/>
          <w:szCs w:val="28"/>
          <w:lang w:val="nl-NL"/>
        </w:rPr>
      </w:pPr>
      <w:r w:rsidRPr="005318CE">
        <w:rPr>
          <w:spacing w:val="-10"/>
          <w:sz w:val="28"/>
          <w:szCs w:val="28"/>
          <w:lang w:val="nl-NL"/>
        </w:rPr>
        <w:t xml:space="preserve">- </w:t>
      </w:r>
      <w:r w:rsidRPr="005318CE">
        <w:rPr>
          <w:sz w:val="28"/>
          <w:szCs w:val="28"/>
          <w:lang w:val="nl-NL"/>
        </w:rPr>
        <w:t xml:space="preserve">Trên công </w:t>
      </w:r>
      <w:r w:rsidRPr="005318CE">
        <w:rPr>
          <w:sz w:val="28"/>
          <w:szCs w:val="28"/>
          <w:lang w:val="vi-VN"/>
        </w:rPr>
        <w:t>t</w:t>
      </w:r>
      <w:r w:rsidRPr="005318CE">
        <w:rPr>
          <w:sz w:val="28"/>
          <w:szCs w:val="28"/>
          <w:lang w:val="nl-NL"/>
        </w:rPr>
        <w:t xml:space="preserve">rường, nhà thầu phải bố trí các bãi vật liệu gọn gàng, đúng nơi quy định, thi công xong thu dọn sạch sẽ các vật liệu thừa, đảm bảo vệ sinh môi </w:t>
      </w:r>
      <w:r w:rsidRPr="005318CE">
        <w:rPr>
          <w:sz w:val="28"/>
          <w:szCs w:val="28"/>
          <w:lang w:val="vi-VN"/>
        </w:rPr>
        <w:t>t</w:t>
      </w:r>
      <w:r w:rsidRPr="005318CE">
        <w:rPr>
          <w:sz w:val="28"/>
          <w:szCs w:val="28"/>
          <w:lang w:val="nl-NL"/>
        </w:rPr>
        <w:t>rường</w:t>
      </w:r>
      <w:r w:rsidRPr="005318CE">
        <w:rPr>
          <w:spacing w:val="-10"/>
          <w:sz w:val="28"/>
          <w:szCs w:val="28"/>
          <w:lang w:val="nl-NL"/>
        </w:rPr>
        <w:t>.</w:t>
      </w:r>
    </w:p>
    <w:p w14:paraId="1C84CD2E"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 xml:space="preserve">- Nơi ăn ở của cán bộ công nhân viên trên công </w:t>
      </w:r>
      <w:r w:rsidRPr="005318CE">
        <w:rPr>
          <w:sz w:val="28"/>
          <w:szCs w:val="28"/>
          <w:lang w:val="vi-VN"/>
        </w:rPr>
        <w:t>t</w:t>
      </w:r>
      <w:r w:rsidRPr="005318CE">
        <w:rPr>
          <w:sz w:val="28"/>
          <w:szCs w:val="28"/>
          <w:lang w:val="nl-NL"/>
        </w:rPr>
        <w:t>rường phải đủ điều kiện về vệ sinh, các chất thải phải đổ đúng nơi quy định và có biện pháp sử lý cụ thể.</w:t>
      </w:r>
    </w:p>
    <w:p w14:paraId="2DC0104A"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 xml:space="preserve">- Nhà vệ sinh chung của công </w:t>
      </w:r>
      <w:r w:rsidRPr="005318CE">
        <w:rPr>
          <w:sz w:val="28"/>
          <w:szCs w:val="28"/>
          <w:lang w:val="vi-VN"/>
        </w:rPr>
        <w:t>t</w:t>
      </w:r>
      <w:r w:rsidRPr="005318CE">
        <w:rPr>
          <w:sz w:val="28"/>
          <w:szCs w:val="28"/>
          <w:lang w:val="nl-NL"/>
        </w:rPr>
        <w:t>rường phải đặt tại nơi kín gió, kín đáo.</w:t>
      </w:r>
    </w:p>
    <w:p w14:paraId="3C3DB1A9"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 Xung quanh công trình, lán trại, kho bãi nhà thầu phải bố trí hệ thống rãnh, hố ga thoát nước trong thời gian thi công. Phải có máy bơm thường xuyên túc trực để bơm nước tránh tụ thủy trong suốt quá trình thi công.</w:t>
      </w:r>
    </w:p>
    <w:p w14:paraId="25D584E0"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 xml:space="preserve">- Máy móc thi công phải được để đúng nơi quy định, các loại dầu mỡ thải phải được đổ đúng nơi quy định và phải có biện pháp xử lý. Các thiết bị máy móc phải đảm bảo về điều kiện chống ồn, không gây cản trở cho công tác giảng dạy và học tập của giáo viên và </w:t>
      </w:r>
      <w:r w:rsidRPr="005318CE">
        <w:rPr>
          <w:sz w:val="28"/>
          <w:szCs w:val="28"/>
          <w:lang w:val="vi-VN"/>
        </w:rPr>
        <w:t>học sinh</w:t>
      </w:r>
      <w:r w:rsidRPr="005318CE">
        <w:rPr>
          <w:sz w:val="28"/>
          <w:szCs w:val="28"/>
          <w:lang w:val="nl-NL"/>
        </w:rPr>
        <w:t>, mức độ khí thải đảm bảo trong giới hạn cho phép mức độ khí thải đảm bảo trong giới hạn cho phép.</w:t>
      </w:r>
    </w:p>
    <w:p w14:paraId="0B574F1C"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 Nhà thầu phải có hệ thống bạt kết hợp với rào chắn để che chắn bụi cho từng khu vực thi công và toàn bộ công trình.</w:t>
      </w:r>
    </w:p>
    <w:p w14:paraId="2F828E75"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 xml:space="preserve">- Khi thi công xong đến đoạn nào thì phải tổ chức vệ sinh sạch sẽ. Trả lại môi </w:t>
      </w:r>
      <w:r w:rsidRPr="005318CE">
        <w:rPr>
          <w:sz w:val="28"/>
          <w:szCs w:val="28"/>
          <w:lang w:val="vi-VN"/>
        </w:rPr>
        <w:t>t</w:t>
      </w:r>
      <w:r w:rsidRPr="005318CE">
        <w:rPr>
          <w:sz w:val="28"/>
          <w:szCs w:val="28"/>
          <w:lang w:val="nl-NL"/>
        </w:rPr>
        <w:t>rường cảnh quan như cũ.</w:t>
      </w:r>
    </w:p>
    <w:p w14:paraId="3E9FFB91" w14:textId="77777777" w:rsidR="005318CE" w:rsidRPr="005318CE" w:rsidRDefault="005318CE" w:rsidP="005318CE">
      <w:pPr>
        <w:keepNext/>
        <w:widowControl w:val="0"/>
        <w:overflowPunct w:val="0"/>
        <w:autoSpaceDE w:val="0"/>
        <w:autoSpaceDN w:val="0"/>
        <w:adjustRightInd w:val="0"/>
        <w:spacing w:before="120" w:line="300" w:lineRule="exact"/>
        <w:ind w:firstLine="720"/>
        <w:textAlignment w:val="baseline"/>
        <w:outlineLvl w:val="2"/>
        <w:rPr>
          <w:b/>
          <w:spacing w:val="-10"/>
          <w:sz w:val="28"/>
          <w:szCs w:val="28"/>
          <w:lang w:val="nl-NL"/>
        </w:rPr>
      </w:pPr>
      <w:bookmarkStart w:id="53" w:name="_Toc214250965"/>
      <w:bookmarkStart w:id="54" w:name="_Toc214249034"/>
      <w:r w:rsidRPr="005318CE">
        <w:rPr>
          <w:b/>
          <w:spacing w:val="-10"/>
          <w:sz w:val="28"/>
          <w:szCs w:val="28"/>
          <w:lang w:val="nl-NL"/>
        </w:rPr>
        <w:lastRenderedPageBreak/>
        <w:t>H. CÁC YÊU CẦU VỀ AN TOÀN LAO ĐỘNG</w:t>
      </w:r>
      <w:bookmarkEnd w:id="53"/>
      <w:bookmarkEnd w:id="54"/>
    </w:p>
    <w:p w14:paraId="1A82B415"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 xml:space="preserve">Nhà thầu phải chịu trách nhiệm về an toàn lao động trên công </w:t>
      </w:r>
      <w:r w:rsidRPr="005318CE">
        <w:rPr>
          <w:sz w:val="28"/>
          <w:szCs w:val="28"/>
          <w:lang w:val="vi-VN"/>
        </w:rPr>
        <w:t>t</w:t>
      </w:r>
      <w:r w:rsidRPr="005318CE">
        <w:rPr>
          <w:sz w:val="28"/>
          <w:szCs w:val="28"/>
          <w:lang w:val="nl-NL"/>
        </w:rPr>
        <w:t xml:space="preserve">rường. Hàng ngày, số lượng sinh viên học tập trong </w:t>
      </w:r>
      <w:r w:rsidRPr="005318CE">
        <w:rPr>
          <w:sz w:val="28"/>
          <w:szCs w:val="28"/>
          <w:lang w:val="vi-VN"/>
        </w:rPr>
        <w:t>t</w:t>
      </w:r>
      <w:r w:rsidRPr="005318CE">
        <w:rPr>
          <w:sz w:val="28"/>
          <w:szCs w:val="28"/>
          <w:lang w:val="nl-NL"/>
        </w:rPr>
        <w:t>rường rất đông. Do đặc thù vị trí công trình lại nằm ngay tại nút giao thông bị giao cắt với khu vực học tập của sinh viên nên nhà thầu phải tuân thủ qui phạm kỹ thuật an toàn lao động trong xây dựng TCVN 5308-91 và đảm bảo các yêu cầu cụ thể sau:</w:t>
      </w:r>
    </w:p>
    <w:p w14:paraId="23434B45"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 Nhà thầu phải thành lập hệ thống an toàn lao động chuyên trách hoặc kiêm nhiệm từ cấp chỉ huy đến cấp đội, tổ sản xuất.</w:t>
      </w:r>
    </w:p>
    <w:p w14:paraId="67AB4E09"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 Trong từng giai đoạn thi công, nhà thầu phải lập và nêu rõ biện pháp đảm bảo an toàn lao động cho giai đoạn đó.</w:t>
      </w:r>
    </w:p>
    <w:p w14:paraId="31DDA369"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 xml:space="preserve">- Trên công </w:t>
      </w:r>
      <w:r w:rsidRPr="005318CE">
        <w:rPr>
          <w:sz w:val="28"/>
          <w:szCs w:val="28"/>
          <w:lang w:val="vi-VN"/>
        </w:rPr>
        <w:t>t</w:t>
      </w:r>
      <w:r w:rsidRPr="005318CE">
        <w:rPr>
          <w:sz w:val="28"/>
          <w:szCs w:val="28"/>
          <w:lang w:val="nl-NL"/>
        </w:rPr>
        <w:t xml:space="preserve">rường nhà thầu phải bố trí hệ thống nội quy an toàn, biển bảo, biển cấm, khẩu hiệu... được đặt tại những nơi thuận tiện cho tất cả mọi người trong công </w:t>
      </w:r>
      <w:r w:rsidRPr="005318CE">
        <w:rPr>
          <w:sz w:val="28"/>
          <w:szCs w:val="28"/>
          <w:lang w:val="vi-VN"/>
        </w:rPr>
        <w:t>t</w:t>
      </w:r>
      <w:r w:rsidRPr="005318CE">
        <w:rPr>
          <w:sz w:val="28"/>
          <w:szCs w:val="28"/>
          <w:lang w:val="nl-NL"/>
        </w:rPr>
        <w:t>rường đều có thể đọc được.</w:t>
      </w:r>
    </w:p>
    <w:p w14:paraId="1ED2BB74" w14:textId="77777777" w:rsidR="005318CE" w:rsidRPr="005318CE" w:rsidRDefault="005318CE" w:rsidP="005318CE">
      <w:pPr>
        <w:widowControl w:val="0"/>
        <w:spacing w:before="120" w:line="300" w:lineRule="exact"/>
        <w:ind w:firstLine="720"/>
        <w:rPr>
          <w:spacing w:val="-8"/>
          <w:sz w:val="28"/>
          <w:szCs w:val="28"/>
          <w:lang w:val="nl-NL"/>
        </w:rPr>
      </w:pPr>
      <w:r w:rsidRPr="005318CE">
        <w:rPr>
          <w:spacing w:val="-8"/>
          <w:sz w:val="28"/>
          <w:szCs w:val="28"/>
          <w:lang w:val="nl-NL"/>
        </w:rPr>
        <w:t xml:space="preserve">- Trên công </w:t>
      </w:r>
      <w:r w:rsidRPr="005318CE">
        <w:rPr>
          <w:spacing w:val="-8"/>
          <w:sz w:val="28"/>
          <w:szCs w:val="28"/>
          <w:lang w:val="vi-VN"/>
        </w:rPr>
        <w:t>t</w:t>
      </w:r>
      <w:r w:rsidRPr="005318CE">
        <w:rPr>
          <w:spacing w:val="-8"/>
          <w:sz w:val="28"/>
          <w:szCs w:val="28"/>
          <w:lang w:val="nl-NL"/>
        </w:rPr>
        <w:t>rường nhà thầu phải có tủ thuốc và một số dụng cụ cấp cứu tại chỗ.</w:t>
      </w:r>
    </w:p>
    <w:p w14:paraId="156E0F7C" w14:textId="77777777" w:rsidR="005318CE" w:rsidRPr="005318CE" w:rsidRDefault="005318CE" w:rsidP="005318CE">
      <w:pPr>
        <w:widowControl w:val="0"/>
        <w:spacing w:before="120" w:line="300" w:lineRule="exact"/>
        <w:ind w:firstLine="720"/>
        <w:rPr>
          <w:spacing w:val="-4"/>
          <w:sz w:val="28"/>
          <w:szCs w:val="28"/>
          <w:lang w:val="nl-NL"/>
        </w:rPr>
      </w:pPr>
      <w:r w:rsidRPr="005318CE">
        <w:rPr>
          <w:spacing w:val="-4"/>
          <w:sz w:val="28"/>
          <w:szCs w:val="28"/>
          <w:lang w:val="nl-NL"/>
        </w:rPr>
        <w:t>- Các mạng điện thi công được cố định trên hệ thống cột chắc chắn, tại những điểm vượt qua đường phải cao hơn 4,5m để xe không quệt vào, các tủ phân phối điện và các thiết bị điện có cầu dao và APTOMAT bảo vệ và tiếp địa tốt. Hệ thống điện chiếu sáng được tính đảm bảo đủ độ sáng khi thi công ban đêm.</w:t>
      </w:r>
    </w:p>
    <w:p w14:paraId="3A54C052"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 Nhà thầu phải trang bị đầy đủ các trang thiết bị bảo hộ lao động cho cán bộ công nhân viên như mũ, ủng, găng tay, quần áo, kính....</w:t>
      </w:r>
    </w:p>
    <w:p w14:paraId="6062CD13"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 Tuyệt đối không được uống rượu trong khi thi công</w:t>
      </w:r>
    </w:p>
    <w:p w14:paraId="49623016" w14:textId="77777777" w:rsidR="005318CE" w:rsidRPr="005318CE" w:rsidRDefault="005318CE" w:rsidP="005318CE">
      <w:pPr>
        <w:keepNext/>
        <w:widowControl w:val="0"/>
        <w:overflowPunct w:val="0"/>
        <w:autoSpaceDE w:val="0"/>
        <w:autoSpaceDN w:val="0"/>
        <w:adjustRightInd w:val="0"/>
        <w:spacing w:before="120" w:line="300" w:lineRule="exact"/>
        <w:ind w:firstLine="720"/>
        <w:textAlignment w:val="baseline"/>
        <w:outlineLvl w:val="2"/>
        <w:rPr>
          <w:b/>
          <w:spacing w:val="-10"/>
          <w:sz w:val="28"/>
          <w:szCs w:val="28"/>
          <w:lang w:val="nl-NL"/>
        </w:rPr>
      </w:pPr>
      <w:bookmarkStart w:id="55" w:name="_Toc214250966"/>
      <w:bookmarkStart w:id="56" w:name="_Toc214249035"/>
      <w:r w:rsidRPr="005318CE">
        <w:rPr>
          <w:b/>
          <w:spacing w:val="-10"/>
          <w:sz w:val="28"/>
          <w:szCs w:val="28"/>
          <w:lang w:val="nl-NL"/>
        </w:rPr>
        <w:t>I. BIỆN PHÁP HUY ĐỘNG NHÂN LỰC VÀ THIẾT BỊ PHỤC VỤ THI CÔNG</w:t>
      </w:r>
      <w:bookmarkEnd w:id="55"/>
      <w:bookmarkEnd w:id="56"/>
    </w:p>
    <w:p w14:paraId="56DBA231" w14:textId="77777777" w:rsidR="005318CE" w:rsidRPr="005318CE" w:rsidRDefault="005318CE" w:rsidP="005318CE">
      <w:pPr>
        <w:widowControl w:val="0"/>
        <w:spacing w:before="120" w:line="300" w:lineRule="exact"/>
        <w:ind w:firstLine="720"/>
        <w:rPr>
          <w:b/>
          <w:sz w:val="28"/>
          <w:szCs w:val="28"/>
          <w:lang w:val="nl-NL"/>
        </w:rPr>
      </w:pPr>
      <w:r w:rsidRPr="005318CE">
        <w:rPr>
          <w:b/>
          <w:sz w:val="28"/>
          <w:szCs w:val="28"/>
          <w:lang w:val="nl-NL"/>
        </w:rPr>
        <w:t>1. Yêu cầu về huy động nhân lực</w:t>
      </w:r>
    </w:p>
    <w:p w14:paraId="42EA28B6"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Nhà thầu phải có biện pháp huy động nhân lực hợp lý, báo cáo với Chủ đầu tư trong từng giai đoạn thi công cụ thể.</w:t>
      </w:r>
    </w:p>
    <w:p w14:paraId="2C28B213" w14:textId="77777777" w:rsidR="005318CE" w:rsidRPr="005318CE" w:rsidRDefault="005318CE" w:rsidP="005318CE">
      <w:pPr>
        <w:widowControl w:val="0"/>
        <w:spacing w:before="120" w:line="300" w:lineRule="exact"/>
        <w:ind w:firstLine="720"/>
        <w:rPr>
          <w:spacing w:val="-4"/>
          <w:sz w:val="28"/>
          <w:szCs w:val="28"/>
          <w:lang w:val="nl-NL"/>
        </w:rPr>
      </w:pPr>
      <w:r w:rsidRPr="005318CE">
        <w:rPr>
          <w:spacing w:val="-4"/>
          <w:sz w:val="28"/>
          <w:szCs w:val="28"/>
          <w:lang w:val="nl-NL"/>
        </w:rPr>
        <w:t>- Đối với lực lượng cán bộ thi công: Nhà thầu phải bố trí các kỹ sư đã có kinh nghiệm thi công, đã thi công nhiều công trình có quy mô, tính chất tương tự.</w:t>
      </w:r>
    </w:p>
    <w:p w14:paraId="30444238"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 Đối với lực lượng công nhân: Phải là đội ngũ công nhân lành nghề đã thi công nhiều công trình, có ý thức cao trong công việc, trong chấp hành các nội quy, quy định về an toàn lao động, phòng chống cháy nổ.</w:t>
      </w:r>
    </w:p>
    <w:p w14:paraId="45AD247A"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 Các tổ, đội thi công phải được huy động căn cứ vào tiến độ thi công đã được duyệt, tránh hiện tượng chồng chéo trong khi thi công.</w:t>
      </w:r>
    </w:p>
    <w:p w14:paraId="1E5D36C3" w14:textId="77777777" w:rsidR="005318CE" w:rsidRPr="005318CE" w:rsidRDefault="005318CE" w:rsidP="005318CE">
      <w:pPr>
        <w:widowControl w:val="0"/>
        <w:spacing w:before="120" w:line="300" w:lineRule="exact"/>
        <w:ind w:firstLine="720"/>
        <w:rPr>
          <w:b/>
          <w:sz w:val="28"/>
          <w:szCs w:val="28"/>
          <w:lang w:val="nl-NL"/>
        </w:rPr>
      </w:pPr>
      <w:r w:rsidRPr="005318CE">
        <w:rPr>
          <w:b/>
          <w:sz w:val="28"/>
          <w:szCs w:val="28"/>
          <w:lang w:val="nl-NL"/>
        </w:rPr>
        <w:t>2. Yêu cầu về huy động thiết bị phục vụ thi công.</w:t>
      </w:r>
    </w:p>
    <w:p w14:paraId="790A9387"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 xml:space="preserve">Ngay sau khi được Chủ đầu tư bàn giao mặt bằng thi công công trình, Nhà thầu huy động các thiết bị, máy móc phục vụ thi công theo từng giai đoạn thi công. Trước </w:t>
      </w:r>
      <w:r w:rsidRPr="005318CE">
        <w:rPr>
          <w:sz w:val="28"/>
          <w:szCs w:val="28"/>
          <w:lang w:val="nl-NL"/>
        </w:rPr>
        <w:lastRenderedPageBreak/>
        <w:t>mỗi giai đoạn thi công khoảng 1-5 ngày nhà thầu phải chuẩn bị đầy đủ máy móc, thiết bị phục vụ thi công cho giai đoạn tiếp theo.</w:t>
      </w:r>
    </w:p>
    <w:p w14:paraId="25CAA731" w14:textId="77777777" w:rsidR="005318CE" w:rsidRPr="005318CE" w:rsidRDefault="005318CE" w:rsidP="005318CE">
      <w:pPr>
        <w:keepNext/>
        <w:widowControl w:val="0"/>
        <w:overflowPunct w:val="0"/>
        <w:autoSpaceDE w:val="0"/>
        <w:autoSpaceDN w:val="0"/>
        <w:adjustRightInd w:val="0"/>
        <w:spacing w:before="120" w:line="300" w:lineRule="exact"/>
        <w:ind w:firstLine="720"/>
        <w:textAlignment w:val="baseline"/>
        <w:outlineLvl w:val="2"/>
        <w:rPr>
          <w:b/>
          <w:spacing w:val="-10"/>
          <w:sz w:val="28"/>
          <w:szCs w:val="28"/>
          <w:lang w:val="nl-NL"/>
        </w:rPr>
      </w:pPr>
      <w:bookmarkStart w:id="57" w:name="_Toc214250967"/>
      <w:bookmarkStart w:id="58" w:name="_Toc214249036"/>
      <w:r w:rsidRPr="005318CE">
        <w:rPr>
          <w:b/>
          <w:spacing w:val="-10"/>
          <w:sz w:val="28"/>
          <w:szCs w:val="28"/>
          <w:lang w:val="nl-NL"/>
        </w:rPr>
        <w:t>J. YÊU CẦU VỀ BIỆN PHÁP TỔ CHỨC THI CÔNG TỔNG THỂ VÀ CÁC HẠNG MỤC</w:t>
      </w:r>
      <w:bookmarkEnd w:id="57"/>
      <w:bookmarkEnd w:id="58"/>
    </w:p>
    <w:p w14:paraId="6A7CD419"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Nhà thầu phải nộp Hồ sơ thiết kế tổ chức thi công trong Hồ sơ dự thầu gồm: Thuyết minh + Bản vẽ và bảng sơ đồ tổ chức thi công cho các hạng mục công trình. Trong sơ đồ đó cần nêu rõ vị trí và chức năng của những người điều hành chủ chốt.</w:t>
      </w:r>
    </w:p>
    <w:p w14:paraId="51E19FFE"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Trong gói thầu nếu có những hạng mục thi công có tính phức tạp về tổ chức cần có các biện pháp tổ chức thi công cụ thể cho các công tác này.</w:t>
      </w:r>
    </w:p>
    <w:p w14:paraId="57C3B61A" w14:textId="77777777" w:rsidR="005318CE" w:rsidRPr="005318CE" w:rsidRDefault="005318CE" w:rsidP="005318CE">
      <w:pPr>
        <w:widowControl w:val="0"/>
        <w:spacing w:before="120" w:line="300" w:lineRule="exact"/>
        <w:ind w:firstLine="720"/>
        <w:rPr>
          <w:b/>
          <w:sz w:val="28"/>
          <w:szCs w:val="28"/>
          <w:lang w:val="nl-NL"/>
        </w:rPr>
      </w:pPr>
      <w:r w:rsidRPr="005318CE">
        <w:rPr>
          <w:sz w:val="28"/>
          <w:szCs w:val="28"/>
          <w:lang w:val="nl-NL"/>
        </w:rPr>
        <w:t xml:space="preserve">Biện pháp tổ chức thi công cần nêu rõ sự phối hợp giữa các đơn vị thi công và các đơn vị quản lý về nhân lực, tiến độ và chất lượng. Nhà thầu phải đề xuất biện pháp thi công, bố trí tổ chức mặt bằng thi công sao cho không làm ảnh hưởng tới công việc giảng dạy và học tập của </w:t>
      </w:r>
      <w:r w:rsidRPr="005318CE">
        <w:rPr>
          <w:sz w:val="28"/>
          <w:szCs w:val="28"/>
          <w:lang w:val="vi-VN"/>
        </w:rPr>
        <w:t xml:space="preserve">học </w:t>
      </w:r>
      <w:r w:rsidRPr="005318CE">
        <w:rPr>
          <w:sz w:val="28"/>
          <w:szCs w:val="28"/>
          <w:lang w:val="nl-NL"/>
        </w:rPr>
        <w:t xml:space="preserve">sinh </w:t>
      </w:r>
      <w:r w:rsidRPr="005318CE">
        <w:rPr>
          <w:sz w:val="28"/>
          <w:szCs w:val="28"/>
          <w:lang w:val="vi-VN"/>
        </w:rPr>
        <w:t xml:space="preserve">và giáo </w:t>
      </w:r>
      <w:r w:rsidRPr="005318CE">
        <w:rPr>
          <w:sz w:val="28"/>
          <w:szCs w:val="28"/>
          <w:lang w:val="nl-NL"/>
        </w:rPr>
        <w:t xml:space="preserve">viên toàn </w:t>
      </w:r>
      <w:r w:rsidRPr="005318CE">
        <w:rPr>
          <w:sz w:val="28"/>
          <w:szCs w:val="28"/>
          <w:lang w:val="vi-VN"/>
        </w:rPr>
        <w:t>t</w:t>
      </w:r>
      <w:r w:rsidRPr="005318CE">
        <w:rPr>
          <w:sz w:val="28"/>
          <w:szCs w:val="28"/>
          <w:lang w:val="nl-NL"/>
        </w:rPr>
        <w:t>rường cũng như dân cư xung quanh</w:t>
      </w:r>
      <w:r w:rsidRPr="005318CE">
        <w:rPr>
          <w:b/>
          <w:sz w:val="28"/>
          <w:szCs w:val="28"/>
          <w:lang w:val="nl-NL"/>
        </w:rPr>
        <w:t>.</w:t>
      </w:r>
    </w:p>
    <w:p w14:paraId="0A2DF3B1" w14:textId="77777777" w:rsidR="005318CE" w:rsidRPr="005318CE" w:rsidRDefault="005318CE" w:rsidP="005318CE">
      <w:pPr>
        <w:keepNext/>
        <w:widowControl w:val="0"/>
        <w:overflowPunct w:val="0"/>
        <w:autoSpaceDE w:val="0"/>
        <w:autoSpaceDN w:val="0"/>
        <w:adjustRightInd w:val="0"/>
        <w:spacing w:before="120" w:line="300" w:lineRule="exact"/>
        <w:ind w:firstLine="720"/>
        <w:textAlignment w:val="baseline"/>
        <w:outlineLvl w:val="2"/>
        <w:rPr>
          <w:b/>
          <w:spacing w:val="-10"/>
          <w:sz w:val="28"/>
          <w:szCs w:val="28"/>
          <w:lang w:val="nl-NL"/>
        </w:rPr>
      </w:pPr>
      <w:bookmarkStart w:id="59" w:name="_Toc214250968"/>
      <w:bookmarkStart w:id="60" w:name="_Toc214249037"/>
      <w:r w:rsidRPr="005318CE">
        <w:rPr>
          <w:b/>
          <w:spacing w:val="-10"/>
          <w:sz w:val="28"/>
          <w:szCs w:val="28"/>
          <w:lang w:val="nl-NL"/>
        </w:rPr>
        <w:t>K. YÊU CẦU VỀ HỆ THỐNG KIỂM TRA, GIÁM SÁT CHẤT LƯỢNG CỦA NHÀ THẦU</w:t>
      </w:r>
      <w:bookmarkEnd w:id="59"/>
      <w:bookmarkEnd w:id="60"/>
    </w:p>
    <w:p w14:paraId="1FEA8486"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 Nhà thầu phải nêu rõ những biện pháp cụ thể nhằm theo dõi và quản lý chất lượng thi công.</w:t>
      </w:r>
    </w:p>
    <w:p w14:paraId="02EADD81"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 Nhà thầu phải chịu trách nhiệm về kỹ thuật, chất lượng đảm bảo tuân thủ đầy đủ và đúng đắn các yêu cầu kỹ thuật.</w:t>
      </w:r>
    </w:p>
    <w:p w14:paraId="074042A8" w14:textId="77777777" w:rsidR="005318CE" w:rsidRPr="005318CE" w:rsidRDefault="005318CE" w:rsidP="005318CE">
      <w:pPr>
        <w:widowControl w:val="0"/>
        <w:spacing w:before="120" w:line="300" w:lineRule="exact"/>
        <w:ind w:firstLine="720"/>
        <w:rPr>
          <w:sz w:val="28"/>
          <w:szCs w:val="28"/>
          <w:lang w:val="nl-NL"/>
        </w:rPr>
      </w:pPr>
      <w:r w:rsidRPr="005318CE">
        <w:rPr>
          <w:sz w:val="28"/>
          <w:szCs w:val="28"/>
          <w:lang w:val="nl-NL"/>
        </w:rPr>
        <w:t xml:space="preserve">- Trong quá trình thi công phải thường xuyên theo dõi và kiểm tra chất lượng. Tất cả công tác theo dõi và kiểm tra chất lượng tại hiện </w:t>
      </w:r>
      <w:r w:rsidRPr="005318CE">
        <w:rPr>
          <w:sz w:val="28"/>
          <w:szCs w:val="28"/>
          <w:lang w:val="vi-VN"/>
        </w:rPr>
        <w:t>t</w:t>
      </w:r>
      <w:r w:rsidRPr="005318CE">
        <w:rPr>
          <w:sz w:val="28"/>
          <w:szCs w:val="28"/>
          <w:lang w:val="nl-NL"/>
        </w:rPr>
        <w:t xml:space="preserve">rường của nhà thầu phải được ghi chép vào sổ nhật ký công trình. Đối với các tài liệu cơ bản, tài liệu thí nghiệm, biên bản nghiệm thu... nhà thầu phải lập thành hồ sơ lưu trữ cả ở công </w:t>
      </w:r>
      <w:r w:rsidRPr="005318CE">
        <w:rPr>
          <w:sz w:val="28"/>
          <w:szCs w:val="28"/>
          <w:lang w:val="vi-VN"/>
        </w:rPr>
        <w:t>t</w:t>
      </w:r>
      <w:r w:rsidRPr="005318CE">
        <w:rPr>
          <w:sz w:val="28"/>
          <w:szCs w:val="28"/>
          <w:lang w:val="nl-NL"/>
        </w:rPr>
        <w:t>rường lẫn văn phòng của nhà thầu để cán bộ giám sát, cán bộ quản lý dự án, chủ đầu tư và bất kỳ người nào khác được chủ đầu tư ủy quyền có thể tham khảo và xem xét vào bất cứ thời gian nào.</w:t>
      </w:r>
    </w:p>
    <w:p w14:paraId="4749E1A1" w14:textId="77777777" w:rsidR="005318CE" w:rsidRPr="005318CE" w:rsidRDefault="005318CE" w:rsidP="005318CE">
      <w:pPr>
        <w:widowControl w:val="0"/>
        <w:spacing w:before="120" w:after="120" w:line="264" w:lineRule="auto"/>
        <w:ind w:firstLine="709"/>
        <w:rPr>
          <w:b/>
          <w:sz w:val="28"/>
          <w:szCs w:val="28"/>
        </w:rPr>
      </w:pPr>
      <w:r w:rsidRPr="005318CE">
        <w:rPr>
          <w:b/>
          <w:sz w:val="28"/>
          <w:szCs w:val="28"/>
        </w:rPr>
        <w:t>IV. Các bản vẽ</w:t>
      </w:r>
    </w:p>
    <w:p w14:paraId="7861A99A" w14:textId="77777777" w:rsidR="005318CE" w:rsidRPr="005318CE" w:rsidRDefault="005318CE" w:rsidP="005318CE">
      <w:pPr>
        <w:widowControl w:val="0"/>
        <w:spacing w:before="120" w:after="120" w:line="264" w:lineRule="auto"/>
        <w:ind w:firstLine="709"/>
        <w:rPr>
          <w:sz w:val="28"/>
          <w:szCs w:val="28"/>
        </w:rPr>
      </w:pPr>
      <w:r w:rsidRPr="005318CE">
        <w:rPr>
          <w:spacing w:val="-4"/>
          <w:sz w:val="28"/>
          <w:szCs w:val="28"/>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5318CE" w:rsidRPr="005318CE" w14:paraId="7835C0F7" w14:textId="77777777" w:rsidTr="00DD0543">
        <w:trPr>
          <w:trHeight w:val="70"/>
        </w:trPr>
        <w:tc>
          <w:tcPr>
            <w:tcW w:w="850" w:type="dxa"/>
            <w:shd w:val="clear" w:color="auto" w:fill="auto"/>
          </w:tcPr>
          <w:p w14:paraId="55B47ED7" w14:textId="77777777" w:rsidR="005318CE" w:rsidRPr="005318CE" w:rsidRDefault="005318CE" w:rsidP="00DD0543">
            <w:pPr>
              <w:widowControl w:val="0"/>
              <w:spacing w:before="120" w:after="120" w:line="264" w:lineRule="auto"/>
              <w:jc w:val="center"/>
              <w:rPr>
                <w:b/>
                <w:sz w:val="28"/>
                <w:szCs w:val="28"/>
                <w:lang w:val="en-GB"/>
              </w:rPr>
            </w:pPr>
            <w:r w:rsidRPr="005318CE">
              <w:rPr>
                <w:b/>
                <w:sz w:val="28"/>
                <w:szCs w:val="28"/>
                <w:lang w:val="en-GB"/>
              </w:rPr>
              <w:t>STT</w:t>
            </w:r>
          </w:p>
        </w:tc>
        <w:tc>
          <w:tcPr>
            <w:tcW w:w="2073" w:type="dxa"/>
            <w:shd w:val="clear" w:color="auto" w:fill="auto"/>
          </w:tcPr>
          <w:p w14:paraId="0872EEBA" w14:textId="77777777" w:rsidR="005318CE" w:rsidRPr="005318CE" w:rsidRDefault="005318CE" w:rsidP="00DD0543">
            <w:pPr>
              <w:widowControl w:val="0"/>
              <w:spacing w:before="120" w:after="120" w:line="264" w:lineRule="auto"/>
              <w:jc w:val="center"/>
              <w:rPr>
                <w:b/>
                <w:sz w:val="28"/>
                <w:szCs w:val="28"/>
                <w:lang w:val="en-GB"/>
              </w:rPr>
            </w:pPr>
            <w:r w:rsidRPr="005318CE">
              <w:rPr>
                <w:b/>
                <w:sz w:val="28"/>
                <w:szCs w:val="28"/>
                <w:lang w:val="en-GB"/>
              </w:rPr>
              <w:t>Ký hiệu</w:t>
            </w:r>
          </w:p>
        </w:tc>
        <w:tc>
          <w:tcPr>
            <w:tcW w:w="2300" w:type="dxa"/>
            <w:shd w:val="clear" w:color="auto" w:fill="auto"/>
          </w:tcPr>
          <w:p w14:paraId="3C3D0945" w14:textId="77777777" w:rsidR="005318CE" w:rsidRPr="005318CE" w:rsidRDefault="005318CE" w:rsidP="00DD0543">
            <w:pPr>
              <w:widowControl w:val="0"/>
              <w:spacing w:before="120" w:after="120" w:line="264" w:lineRule="auto"/>
              <w:jc w:val="center"/>
              <w:rPr>
                <w:b/>
                <w:sz w:val="28"/>
                <w:szCs w:val="28"/>
                <w:lang w:val="en-GB"/>
              </w:rPr>
            </w:pPr>
            <w:r w:rsidRPr="005318CE">
              <w:rPr>
                <w:b/>
                <w:sz w:val="28"/>
                <w:szCs w:val="28"/>
                <w:lang w:val="en-GB"/>
              </w:rPr>
              <w:t>Tên bản vẽ</w:t>
            </w:r>
          </w:p>
        </w:tc>
        <w:tc>
          <w:tcPr>
            <w:tcW w:w="3428" w:type="dxa"/>
            <w:shd w:val="clear" w:color="auto" w:fill="auto"/>
          </w:tcPr>
          <w:p w14:paraId="0C9982A6" w14:textId="77777777" w:rsidR="005318CE" w:rsidRPr="005318CE" w:rsidRDefault="005318CE" w:rsidP="00DD0543">
            <w:pPr>
              <w:widowControl w:val="0"/>
              <w:spacing w:before="120" w:after="120" w:line="264" w:lineRule="auto"/>
              <w:jc w:val="center"/>
              <w:rPr>
                <w:b/>
                <w:sz w:val="28"/>
                <w:szCs w:val="28"/>
                <w:lang w:val="en-GB"/>
              </w:rPr>
            </w:pPr>
            <w:r w:rsidRPr="005318CE">
              <w:rPr>
                <w:b/>
                <w:sz w:val="28"/>
                <w:szCs w:val="28"/>
                <w:lang w:val="en-GB"/>
              </w:rPr>
              <w:t>Phiên bản/ngày phát hành</w:t>
            </w:r>
          </w:p>
        </w:tc>
      </w:tr>
      <w:tr w:rsidR="005318CE" w:rsidRPr="005318CE" w14:paraId="7737F66F" w14:textId="77777777" w:rsidTr="00DD0543">
        <w:trPr>
          <w:trHeight w:val="70"/>
        </w:trPr>
        <w:tc>
          <w:tcPr>
            <w:tcW w:w="850" w:type="dxa"/>
            <w:shd w:val="clear" w:color="auto" w:fill="auto"/>
          </w:tcPr>
          <w:p w14:paraId="4138B971" w14:textId="77777777" w:rsidR="005318CE" w:rsidRPr="005318CE" w:rsidRDefault="005318CE" w:rsidP="00DD0543">
            <w:pPr>
              <w:widowControl w:val="0"/>
              <w:spacing w:before="120" w:after="120" w:line="264" w:lineRule="auto"/>
              <w:jc w:val="center"/>
              <w:rPr>
                <w:sz w:val="28"/>
                <w:szCs w:val="28"/>
                <w:lang w:val="en-GB"/>
              </w:rPr>
            </w:pPr>
            <w:r w:rsidRPr="005318CE">
              <w:rPr>
                <w:sz w:val="28"/>
                <w:szCs w:val="28"/>
                <w:lang w:val="en-GB"/>
              </w:rPr>
              <w:t>1</w:t>
            </w:r>
          </w:p>
        </w:tc>
        <w:tc>
          <w:tcPr>
            <w:tcW w:w="2073" w:type="dxa"/>
            <w:shd w:val="clear" w:color="auto" w:fill="auto"/>
          </w:tcPr>
          <w:p w14:paraId="382F0BAD" w14:textId="77777777" w:rsidR="005318CE" w:rsidRPr="005318CE" w:rsidRDefault="005318CE" w:rsidP="00DD0543">
            <w:pPr>
              <w:widowControl w:val="0"/>
              <w:spacing w:before="120" w:after="120" w:line="264" w:lineRule="auto"/>
              <w:jc w:val="center"/>
              <w:rPr>
                <w:sz w:val="28"/>
                <w:szCs w:val="28"/>
                <w:lang w:val="en-GB"/>
              </w:rPr>
            </w:pPr>
          </w:p>
        </w:tc>
        <w:tc>
          <w:tcPr>
            <w:tcW w:w="2300" w:type="dxa"/>
            <w:shd w:val="clear" w:color="auto" w:fill="auto"/>
          </w:tcPr>
          <w:p w14:paraId="7FDFCDB3" w14:textId="77777777" w:rsidR="005318CE" w:rsidRPr="005318CE" w:rsidRDefault="005318CE" w:rsidP="00DD0543">
            <w:pPr>
              <w:widowControl w:val="0"/>
              <w:spacing w:before="120" w:after="120" w:line="264" w:lineRule="auto"/>
              <w:jc w:val="center"/>
              <w:rPr>
                <w:i/>
                <w:iCs/>
                <w:sz w:val="28"/>
                <w:szCs w:val="28"/>
                <w:lang w:val="en-GB"/>
              </w:rPr>
            </w:pPr>
            <w:r w:rsidRPr="005318CE">
              <w:rPr>
                <w:i/>
                <w:iCs/>
                <w:sz w:val="28"/>
                <w:szCs w:val="28"/>
                <w:lang w:val="en-GB"/>
              </w:rPr>
              <w:t>Danh mục bản vẽ được phát hành kèm theo E-HSMT</w:t>
            </w:r>
          </w:p>
        </w:tc>
        <w:tc>
          <w:tcPr>
            <w:tcW w:w="3428" w:type="dxa"/>
            <w:shd w:val="clear" w:color="auto" w:fill="auto"/>
          </w:tcPr>
          <w:p w14:paraId="47E354C5" w14:textId="77777777" w:rsidR="005318CE" w:rsidRPr="005318CE" w:rsidRDefault="005318CE" w:rsidP="00DD0543">
            <w:pPr>
              <w:widowControl w:val="0"/>
              <w:spacing w:before="120" w:after="120" w:line="264" w:lineRule="auto"/>
              <w:jc w:val="center"/>
              <w:rPr>
                <w:sz w:val="28"/>
                <w:szCs w:val="28"/>
                <w:lang w:val="en-GB"/>
              </w:rPr>
            </w:pPr>
          </w:p>
        </w:tc>
      </w:tr>
    </w:tbl>
    <w:p w14:paraId="550BDBBF" w14:textId="77777777" w:rsidR="00A319FC" w:rsidRPr="005318CE" w:rsidRDefault="00A319FC"/>
    <w:sectPr w:rsidR="00A319FC" w:rsidRPr="005318CE" w:rsidSect="005318CE">
      <w:pgSz w:w="12240" w:h="15840" w:code="9"/>
      <w:pgMar w:top="1440" w:right="100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5528B"/>
    <w:multiLevelType w:val="hybridMultilevel"/>
    <w:tmpl w:val="EB86034C"/>
    <w:lvl w:ilvl="0" w:tplc="FFFFFFFF">
      <w:numFmt w:val="bullet"/>
      <w:lvlText w:val="-"/>
      <w:lvlJc w:val="left"/>
      <w:pPr>
        <w:tabs>
          <w:tab w:val="num" w:pos="746"/>
        </w:tabs>
        <w:ind w:left="746" w:hanging="266"/>
      </w:pPr>
      <w:rPr>
        <w:rFonts w:ascii="Arial" w:eastAsia="Times New Roman" w:hAnsi="Arial" w:cs="Times New Roman" w:hint="default"/>
        <w:sz w:val="24"/>
      </w:rPr>
    </w:lvl>
    <w:lvl w:ilvl="1" w:tplc="FFFFFFFF">
      <w:start w:val="1"/>
      <w:numFmt w:val="bullet"/>
      <w:lvlText w:val="o"/>
      <w:lvlJc w:val="left"/>
      <w:pPr>
        <w:tabs>
          <w:tab w:val="num" w:pos="1466"/>
        </w:tabs>
        <w:ind w:left="1466"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drawingGridHorizontalSpacing w:val="120"/>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F61"/>
    <w:rsid w:val="00013402"/>
    <w:rsid w:val="003D25F8"/>
    <w:rsid w:val="003F3BE8"/>
    <w:rsid w:val="00471B1D"/>
    <w:rsid w:val="005318CE"/>
    <w:rsid w:val="0067179F"/>
    <w:rsid w:val="006A5D49"/>
    <w:rsid w:val="00857FCB"/>
    <w:rsid w:val="008876F6"/>
    <w:rsid w:val="008B7146"/>
    <w:rsid w:val="008C6A91"/>
    <w:rsid w:val="009E1CFE"/>
    <w:rsid w:val="00A27ED7"/>
    <w:rsid w:val="00A319FC"/>
    <w:rsid w:val="00AD1031"/>
    <w:rsid w:val="00B539D1"/>
    <w:rsid w:val="00CB4A86"/>
    <w:rsid w:val="00DC689E"/>
    <w:rsid w:val="00F90F61"/>
    <w:rsid w:val="00FB2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08AE8"/>
  <w15:chartTrackingRefBased/>
  <w15:docId w15:val="{3D13E0BE-867D-4422-B388-A00D1D1A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8C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318CE"/>
    <w:pPr>
      <w:suppressAutoHyphens/>
      <w:ind w:right="-72"/>
    </w:pPr>
    <w:rPr>
      <w:spacing w:val="-4"/>
    </w:rPr>
  </w:style>
  <w:style w:type="character" w:customStyle="1" w:styleId="BodyTextChar">
    <w:name w:val="Body Text Char"/>
    <w:basedOn w:val="DefaultParagraphFont"/>
    <w:link w:val="BodyText"/>
    <w:uiPriority w:val="99"/>
    <w:rsid w:val="005318CE"/>
    <w:rPr>
      <w:rFonts w:ascii="Times New Roman" w:eastAsia="Times New Roman" w:hAnsi="Times New Roman" w:cs="Times New Roman"/>
      <w:spacing w:val="-4"/>
      <w:sz w:val="24"/>
      <w:szCs w:val="20"/>
    </w:rPr>
  </w:style>
  <w:style w:type="paragraph" w:customStyle="1" w:styleId="Style11">
    <w:name w:val="Style 11"/>
    <w:basedOn w:val="Normal"/>
    <w:rsid w:val="005318CE"/>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uvienphapluat.vn/phap-luat/tim-van-ban.aspx?keyword=TCVN4087:2012&amp;area=2&amp;type=39&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3100</Words>
  <Characters>17672</Characters>
  <Application>Microsoft Office Word</Application>
  <DocSecurity>0</DocSecurity>
  <Lines>147</Lines>
  <Paragraphs>41</Paragraphs>
  <ScaleCrop>false</ScaleCrop>
  <Company/>
  <LinksUpToDate>false</LinksUpToDate>
  <CharactersWithSpaces>20731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2025-10-15T11:31:00Z</dcterms:created>
  <dcterms:modified xsi:type="dcterms:W3CDTF">2025-10-15T11:32:00Z</dcterms:modified>
</cp:coreProperties>
</file>