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9072"/>
      </w:tblGrid>
      <w:tr w:rsidR="00467D93" w:rsidRPr="00261F65" w14:paraId="79D635E9" w14:textId="77777777" w:rsidTr="00C00C0D">
        <w:trPr>
          <w:jc w:val="center"/>
        </w:trPr>
        <w:tc>
          <w:tcPr>
            <w:tcW w:w="9072" w:type="dxa"/>
          </w:tcPr>
          <w:p w14:paraId="2C0550B3" w14:textId="77777777" w:rsidR="0051056A" w:rsidRPr="00261F65" w:rsidRDefault="0051056A" w:rsidP="00180A65">
            <w:pPr>
              <w:spacing w:before="80" w:after="80"/>
              <w:jc w:val="center"/>
              <w:rPr>
                <w:b/>
                <w:bCs/>
                <w:sz w:val="28"/>
                <w:szCs w:val="28"/>
                <w:lang w:val="vi-VN"/>
              </w:rPr>
            </w:pPr>
            <w:r w:rsidRPr="00261F65">
              <w:rPr>
                <w:b/>
                <w:bCs/>
                <w:sz w:val="28"/>
                <w:szCs w:val="28"/>
                <w:lang w:val="vi-VN"/>
              </w:rPr>
              <w:t>CỘNG HOÀ XÃ HỘI CHỦ NGHĨA VIỆT NAM</w:t>
            </w:r>
          </w:p>
          <w:p w14:paraId="62F59DFE" w14:textId="51E8B078" w:rsidR="0051056A" w:rsidRPr="00261F65" w:rsidRDefault="001E4BE7" w:rsidP="00180A65">
            <w:pPr>
              <w:spacing w:before="80" w:after="80"/>
              <w:jc w:val="center"/>
              <w:rPr>
                <w:b/>
                <w:bCs/>
                <w:sz w:val="28"/>
                <w:szCs w:val="28"/>
                <w:vertAlign w:val="superscript"/>
                <w:lang w:val="vi-VN"/>
              </w:rPr>
            </w:pPr>
            <w:r w:rsidRPr="00261F65">
              <w:rPr>
                <w:noProof/>
                <w:sz w:val="28"/>
                <w:szCs w:val="28"/>
              </w:rPr>
              <mc:AlternateContent>
                <mc:Choice Requires="wps">
                  <w:drawing>
                    <wp:anchor distT="4294967294" distB="4294967294" distL="114300" distR="114300" simplePos="0" relativeHeight="251658240" behindDoc="0" locked="0" layoutInCell="1" allowOverlap="1" wp14:anchorId="0A71C7A2" wp14:editId="2DA4B2E9">
                      <wp:simplePos x="0" y="0"/>
                      <wp:positionH relativeFrom="column">
                        <wp:posOffset>1714310</wp:posOffset>
                      </wp:positionH>
                      <wp:positionV relativeFrom="paragraph">
                        <wp:posOffset>245110</wp:posOffset>
                      </wp:positionV>
                      <wp:extent cx="21355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E4600A"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19.3pt" to="303.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"/>
                  </w:pict>
                </mc:Fallback>
              </mc:AlternateContent>
            </w:r>
            <w:r w:rsidR="0051056A" w:rsidRPr="00261F65">
              <w:rPr>
                <w:b/>
                <w:bCs/>
                <w:sz w:val="28"/>
                <w:szCs w:val="28"/>
                <w:lang w:val="vi-VN"/>
              </w:rPr>
              <w:t>Độc lập – Tự do – Hạnh Phúc</w:t>
            </w:r>
          </w:p>
          <w:p w14:paraId="03BB179B" w14:textId="15254585" w:rsidR="0051056A" w:rsidRPr="00261F65" w:rsidRDefault="0051056A" w:rsidP="00180A65">
            <w:pPr>
              <w:spacing w:before="80" w:after="80"/>
              <w:jc w:val="center"/>
              <w:rPr>
                <w:b/>
                <w:bCs/>
                <w:sz w:val="28"/>
                <w:szCs w:val="28"/>
                <w:vertAlign w:val="superscript"/>
              </w:rPr>
            </w:pPr>
          </w:p>
          <w:p w14:paraId="3B85523A" w14:textId="77777777" w:rsidR="0051056A" w:rsidRPr="00261F65" w:rsidRDefault="0051056A" w:rsidP="00180A65">
            <w:pPr>
              <w:spacing w:before="80" w:after="80"/>
              <w:jc w:val="right"/>
              <w:rPr>
                <w:bCs/>
                <w:i/>
                <w:sz w:val="28"/>
                <w:szCs w:val="28"/>
              </w:rPr>
            </w:pPr>
          </w:p>
          <w:p w14:paraId="04B04866" w14:textId="73C79995" w:rsidR="0051056A" w:rsidRPr="00261F65" w:rsidRDefault="00002105" w:rsidP="00002105">
            <w:pPr>
              <w:spacing w:before="80" w:after="80"/>
              <w:jc w:val="right"/>
              <w:rPr>
                <w:b/>
                <w:bCs/>
                <w:sz w:val="28"/>
                <w:szCs w:val="28"/>
                <w:vertAlign w:val="superscript"/>
              </w:rPr>
            </w:pPr>
            <w:r>
              <w:rPr>
                <w:bCs/>
                <w:i/>
                <w:sz w:val="28"/>
                <w:szCs w:val="28"/>
              </w:rPr>
              <w:t>Phú Nghĩa</w:t>
            </w:r>
            <w:r w:rsidR="0051056A" w:rsidRPr="00261F65">
              <w:rPr>
                <w:bCs/>
                <w:i/>
                <w:sz w:val="28"/>
                <w:szCs w:val="28"/>
                <w:lang w:val="vi-VN"/>
              </w:rPr>
              <w:t>, ngày</w:t>
            </w:r>
            <w:r w:rsidR="00F0223B">
              <w:rPr>
                <w:bCs/>
                <w:i/>
                <w:sz w:val="28"/>
                <w:szCs w:val="28"/>
              </w:rPr>
              <w:t xml:space="preserve"> </w:t>
            </w:r>
            <w:r w:rsidR="00D25574">
              <w:rPr>
                <w:bCs/>
                <w:i/>
                <w:sz w:val="28"/>
                <w:szCs w:val="28"/>
              </w:rPr>
              <w:t xml:space="preserve">    </w:t>
            </w:r>
            <w:r>
              <w:rPr>
                <w:bCs/>
                <w:i/>
                <w:sz w:val="28"/>
                <w:szCs w:val="28"/>
              </w:rPr>
              <w:t xml:space="preserve">  </w:t>
            </w:r>
            <w:r w:rsidR="00F0223B">
              <w:rPr>
                <w:bCs/>
                <w:i/>
                <w:sz w:val="28"/>
                <w:szCs w:val="28"/>
              </w:rPr>
              <w:t xml:space="preserve"> </w:t>
            </w:r>
            <w:r w:rsidR="0051056A" w:rsidRPr="00261F65">
              <w:rPr>
                <w:bCs/>
                <w:i/>
                <w:sz w:val="28"/>
                <w:szCs w:val="28"/>
                <w:lang w:val="vi-VN"/>
              </w:rPr>
              <w:t>tháng</w:t>
            </w:r>
            <w:r w:rsidR="00E17E6E" w:rsidRPr="00261F65">
              <w:rPr>
                <w:bCs/>
                <w:i/>
                <w:sz w:val="28"/>
                <w:szCs w:val="28"/>
              </w:rPr>
              <w:t xml:space="preserve"> </w:t>
            </w:r>
            <w:r>
              <w:rPr>
                <w:bCs/>
                <w:i/>
                <w:sz w:val="28"/>
                <w:szCs w:val="28"/>
              </w:rPr>
              <w:t xml:space="preserve">     </w:t>
            </w:r>
            <w:r w:rsidR="00CA2EAB">
              <w:rPr>
                <w:bCs/>
                <w:i/>
                <w:sz w:val="28"/>
                <w:szCs w:val="28"/>
              </w:rPr>
              <w:t xml:space="preserve"> </w:t>
            </w:r>
            <w:r w:rsidR="0051056A" w:rsidRPr="00261F65">
              <w:rPr>
                <w:bCs/>
                <w:i/>
                <w:sz w:val="28"/>
                <w:szCs w:val="28"/>
                <w:lang w:val="vi-VN"/>
              </w:rPr>
              <w:t>năm 20</w:t>
            </w:r>
            <w:r w:rsidR="003B4F49" w:rsidRPr="00261F65">
              <w:rPr>
                <w:bCs/>
                <w:i/>
                <w:sz w:val="28"/>
                <w:szCs w:val="28"/>
              </w:rPr>
              <w:t>2</w:t>
            </w:r>
            <w:r w:rsidR="001463C4">
              <w:rPr>
                <w:bCs/>
                <w:i/>
                <w:sz w:val="28"/>
                <w:szCs w:val="28"/>
              </w:rPr>
              <w:t>5</w:t>
            </w:r>
          </w:p>
        </w:tc>
      </w:tr>
      <w:tr w:rsidR="00002105" w:rsidRPr="00261F65" w14:paraId="72C6C349" w14:textId="77777777" w:rsidTr="00C00C0D">
        <w:trPr>
          <w:jc w:val="center"/>
        </w:trPr>
        <w:tc>
          <w:tcPr>
            <w:tcW w:w="9072" w:type="dxa"/>
          </w:tcPr>
          <w:p w14:paraId="1D6CD226" w14:textId="77777777" w:rsidR="00002105" w:rsidRPr="00261F65" w:rsidRDefault="00002105" w:rsidP="00002105">
            <w:pPr>
              <w:spacing w:before="80" w:after="80"/>
              <w:rPr>
                <w:b/>
                <w:bCs/>
                <w:sz w:val="28"/>
                <w:szCs w:val="28"/>
                <w:lang w:val="vi-VN"/>
              </w:rPr>
            </w:pPr>
          </w:p>
        </w:tc>
      </w:tr>
      <w:tr w:rsidR="00002105" w:rsidRPr="00261F65" w14:paraId="15F16E05" w14:textId="77777777" w:rsidTr="00C00C0D">
        <w:trPr>
          <w:jc w:val="center"/>
        </w:trPr>
        <w:tc>
          <w:tcPr>
            <w:tcW w:w="9072" w:type="dxa"/>
          </w:tcPr>
          <w:p w14:paraId="5564C549" w14:textId="77777777" w:rsidR="00002105" w:rsidRPr="00261F65" w:rsidRDefault="00002105" w:rsidP="00180A65">
            <w:pPr>
              <w:spacing w:before="80" w:after="80"/>
              <w:jc w:val="center"/>
              <w:rPr>
                <w:b/>
                <w:bCs/>
                <w:sz w:val="28"/>
                <w:szCs w:val="28"/>
                <w:lang w:val="vi-VN"/>
              </w:rPr>
            </w:pPr>
          </w:p>
        </w:tc>
      </w:tr>
    </w:tbl>
    <w:p w14:paraId="29DF2914" w14:textId="77777777" w:rsidR="0051056A" w:rsidRPr="00261F65" w:rsidRDefault="0051056A" w:rsidP="00180A65">
      <w:pPr>
        <w:spacing w:before="80" w:after="80"/>
        <w:jc w:val="center"/>
        <w:rPr>
          <w:b/>
          <w:bCs/>
          <w:sz w:val="28"/>
          <w:szCs w:val="28"/>
        </w:rPr>
      </w:pPr>
    </w:p>
    <w:p w14:paraId="71379A70" w14:textId="77777777" w:rsidR="0051056A" w:rsidRPr="00261F65" w:rsidRDefault="0051056A" w:rsidP="00180A65">
      <w:pPr>
        <w:spacing w:before="80" w:after="80"/>
        <w:jc w:val="center"/>
        <w:rPr>
          <w:sz w:val="28"/>
          <w:szCs w:val="28"/>
        </w:rPr>
      </w:pPr>
    </w:p>
    <w:p w14:paraId="6B2AA96D" w14:textId="77777777" w:rsidR="0051056A" w:rsidRPr="00261F65" w:rsidRDefault="0051056A" w:rsidP="00180A65">
      <w:pPr>
        <w:pStyle w:val="Default"/>
        <w:spacing w:before="80" w:after="80"/>
        <w:rPr>
          <w:rFonts w:ascii="Times New Roman" w:hAnsi="Times New Roman" w:cs="Times New Roman"/>
          <w:color w:val="auto"/>
          <w:sz w:val="28"/>
          <w:szCs w:val="28"/>
        </w:rPr>
      </w:pPr>
    </w:p>
    <w:p w14:paraId="5EB29FC0" w14:textId="77777777" w:rsidR="0051056A" w:rsidRPr="00261F65" w:rsidRDefault="0051056A" w:rsidP="00180A65">
      <w:pPr>
        <w:pStyle w:val="Default"/>
        <w:spacing w:before="80" w:after="80"/>
        <w:rPr>
          <w:rFonts w:ascii="Times New Roman" w:hAnsi="Times New Roman" w:cs="Times New Roman"/>
          <w:color w:val="auto"/>
          <w:sz w:val="28"/>
          <w:szCs w:val="28"/>
        </w:rPr>
      </w:pPr>
    </w:p>
    <w:p w14:paraId="05A76AFC" w14:textId="77777777" w:rsidR="0051056A" w:rsidRPr="00261F65" w:rsidRDefault="0051056A" w:rsidP="00180A65">
      <w:pPr>
        <w:spacing w:before="80" w:after="80"/>
        <w:jc w:val="center"/>
        <w:rPr>
          <w:b/>
          <w:bCs/>
          <w:sz w:val="28"/>
          <w:szCs w:val="28"/>
        </w:rPr>
      </w:pPr>
      <w:r w:rsidRPr="00261F65">
        <w:rPr>
          <w:b/>
          <w:bCs/>
          <w:sz w:val="28"/>
          <w:szCs w:val="28"/>
        </w:rPr>
        <w:t>HỢP ĐỒNG XÂY DỰNG</w:t>
      </w:r>
    </w:p>
    <w:p w14:paraId="02BFFE0C" w14:textId="43560A10" w:rsidR="0051056A" w:rsidRPr="00261F65" w:rsidRDefault="0051056A" w:rsidP="00180A65">
      <w:pPr>
        <w:spacing w:before="80" w:after="80"/>
        <w:jc w:val="center"/>
        <w:rPr>
          <w:sz w:val="28"/>
          <w:szCs w:val="28"/>
        </w:rPr>
      </w:pPr>
      <w:r w:rsidRPr="00261F65">
        <w:rPr>
          <w:sz w:val="28"/>
          <w:szCs w:val="28"/>
        </w:rPr>
        <w:t>Số:</w:t>
      </w:r>
      <w:r w:rsidR="00F0223B">
        <w:rPr>
          <w:sz w:val="28"/>
          <w:szCs w:val="28"/>
        </w:rPr>
        <w:t xml:space="preserve"> </w:t>
      </w:r>
      <w:r w:rsidR="00D25574">
        <w:rPr>
          <w:sz w:val="28"/>
          <w:szCs w:val="28"/>
        </w:rPr>
        <w:t xml:space="preserve">    </w:t>
      </w:r>
      <w:r w:rsidR="00326728">
        <w:rPr>
          <w:sz w:val="28"/>
          <w:szCs w:val="28"/>
        </w:rPr>
        <w:t xml:space="preserve">     </w:t>
      </w:r>
      <w:r w:rsidR="00D25574">
        <w:rPr>
          <w:sz w:val="28"/>
          <w:szCs w:val="28"/>
        </w:rPr>
        <w:t xml:space="preserve">   </w:t>
      </w:r>
      <w:r w:rsidRPr="00261F65">
        <w:rPr>
          <w:sz w:val="28"/>
          <w:szCs w:val="28"/>
        </w:rPr>
        <w:t>/20</w:t>
      </w:r>
      <w:r w:rsidR="00CA5F1A" w:rsidRPr="00261F65">
        <w:rPr>
          <w:sz w:val="28"/>
          <w:szCs w:val="28"/>
        </w:rPr>
        <w:t>2</w:t>
      </w:r>
      <w:r w:rsidR="00D25574">
        <w:rPr>
          <w:sz w:val="28"/>
          <w:szCs w:val="28"/>
        </w:rPr>
        <w:t>5</w:t>
      </w:r>
      <w:r w:rsidRPr="00261F65">
        <w:rPr>
          <w:sz w:val="28"/>
          <w:szCs w:val="28"/>
        </w:rPr>
        <w:t>/HĐ-XD</w:t>
      </w:r>
    </w:p>
    <w:p w14:paraId="7F503742" w14:textId="77777777" w:rsidR="00571081" w:rsidRPr="00261F65" w:rsidRDefault="00571081" w:rsidP="00031B38">
      <w:pPr>
        <w:spacing w:before="80" w:after="80"/>
        <w:rPr>
          <w:b/>
          <w:sz w:val="28"/>
          <w:szCs w:val="28"/>
        </w:rPr>
      </w:pPr>
    </w:p>
    <w:p w14:paraId="3EC11B1C" w14:textId="2FFDAEE8" w:rsidR="00A63819" w:rsidRDefault="00002105" w:rsidP="00A63819">
      <w:pPr>
        <w:pStyle w:val="abc"/>
        <w:spacing w:before="60" w:after="60"/>
        <w:jc w:val="center"/>
        <w:rPr>
          <w:rFonts w:ascii="Times New Roman" w:hAnsi="Times New Roman"/>
          <w:b/>
          <w:szCs w:val="28"/>
        </w:rPr>
      </w:pPr>
      <w:r>
        <w:rPr>
          <w:rFonts w:ascii="Times New Roman" w:hAnsi="Times New Roman"/>
          <w:b/>
          <w:szCs w:val="28"/>
        </w:rPr>
        <w:t>Gói thầu số</w:t>
      </w:r>
      <w:r w:rsidR="00A63819" w:rsidRPr="00261F65">
        <w:rPr>
          <w:rFonts w:ascii="Times New Roman" w:hAnsi="Times New Roman"/>
          <w:b/>
          <w:szCs w:val="28"/>
        </w:rPr>
        <w:t xml:space="preserve">: </w:t>
      </w:r>
      <w:r w:rsidR="00935533">
        <w:rPr>
          <w:rFonts w:ascii="Times New Roman" w:hAnsi="Times New Roman"/>
          <w:b/>
          <w:szCs w:val="28"/>
        </w:rPr>
        <w:t>Thi công xây dựng, cung cấp lắp đặt thiết bị</w:t>
      </w:r>
    </w:p>
    <w:p w14:paraId="28E20644" w14:textId="4CA6308B" w:rsidR="00005726" w:rsidRPr="00261F65" w:rsidRDefault="00F247CF" w:rsidP="00C04C4A">
      <w:pPr>
        <w:pStyle w:val="abc"/>
        <w:spacing w:before="60" w:after="60"/>
        <w:jc w:val="center"/>
        <w:rPr>
          <w:rFonts w:ascii="Times New Roman" w:hAnsi="Times New Roman"/>
          <w:b/>
          <w:szCs w:val="28"/>
        </w:rPr>
      </w:pPr>
      <w:r>
        <w:rPr>
          <w:rFonts w:ascii="Times New Roman" w:hAnsi="Times New Roman"/>
          <w:b/>
          <w:szCs w:val="28"/>
        </w:rPr>
        <w:t>Công trình</w:t>
      </w:r>
      <w:r w:rsidR="003953A7" w:rsidRPr="00261F65">
        <w:rPr>
          <w:rFonts w:ascii="Times New Roman" w:hAnsi="Times New Roman"/>
          <w:b/>
          <w:szCs w:val="28"/>
        </w:rPr>
        <w:t>:</w:t>
      </w:r>
      <w:r w:rsidR="003953A7" w:rsidRPr="00261F65">
        <w:rPr>
          <w:rFonts w:ascii="Times New Roman" w:hAnsi="Times New Roman"/>
          <w:szCs w:val="28"/>
        </w:rPr>
        <w:t xml:space="preserve"> </w:t>
      </w:r>
      <w:r w:rsidR="00326728">
        <w:rPr>
          <w:rFonts w:ascii="Times New Roman" w:hAnsi="Times New Roman"/>
          <w:b/>
          <w:szCs w:val="28"/>
        </w:rPr>
        <w:t>……………..</w:t>
      </w:r>
    </w:p>
    <w:p w14:paraId="1A848637" w14:textId="77777777" w:rsidR="00CF5000" w:rsidRDefault="00CF5000" w:rsidP="00180A65">
      <w:pPr>
        <w:pStyle w:val="Default"/>
        <w:spacing w:before="60" w:after="60"/>
        <w:jc w:val="center"/>
        <w:rPr>
          <w:rFonts w:ascii="Times New Roman" w:hAnsi="Times New Roman" w:cs="Times New Roman"/>
          <w:b/>
          <w:color w:val="auto"/>
          <w:sz w:val="28"/>
          <w:szCs w:val="28"/>
          <w:lang w:val="nl-NL"/>
        </w:rPr>
      </w:pPr>
    </w:p>
    <w:p w14:paraId="786E1F03" w14:textId="77777777" w:rsidR="00C04C4A" w:rsidRPr="00261F65" w:rsidRDefault="00C04C4A" w:rsidP="00180A65">
      <w:pPr>
        <w:pStyle w:val="Default"/>
        <w:spacing w:before="60" w:after="60"/>
        <w:jc w:val="center"/>
        <w:rPr>
          <w:rFonts w:ascii="Times New Roman" w:hAnsi="Times New Roman" w:cs="Times New Roman"/>
          <w:b/>
          <w:color w:val="auto"/>
          <w:sz w:val="28"/>
          <w:szCs w:val="28"/>
          <w:lang w:val="nl-NL"/>
        </w:rPr>
      </w:pPr>
    </w:p>
    <w:p w14:paraId="691D9D6E" w14:textId="77777777" w:rsidR="00CF5000" w:rsidRPr="00261F65" w:rsidRDefault="00CF5000" w:rsidP="00180A65">
      <w:pPr>
        <w:pStyle w:val="Default"/>
        <w:spacing w:before="60" w:after="60"/>
        <w:jc w:val="center"/>
        <w:rPr>
          <w:rFonts w:ascii="Times New Roman" w:hAnsi="Times New Roman" w:cs="Times New Roman"/>
          <w:b/>
          <w:color w:val="auto"/>
          <w:sz w:val="28"/>
          <w:szCs w:val="28"/>
          <w:lang w:val="nl-NL"/>
        </w:rPr>
      </w:pPr>
      <w:r w:rsidRPr="00261F65">
        <w:rPr>
          <w:rFonts w:ascii="Times New Roman" w:hAnsi="Times New Roman" w:cs="Times New Roman"/>
          <w:b/>
          <w:color w:val="auto"/>
          <w:sz w:val="28"/>
          <w:szCs w:val="28"/>
          <w:lang w:val="nl-NL"/>
        </w:rPr>
        <w:t>GIỮA</w:t>
      </w:r>
    </w:p>
    <w:p w14:paraId="302D80AB" w14:textId="77777777" w:rsidR="00CF5000" w:rsidRPr="00261F65" w:rsidRDefault="00CF5000" w:rsidP="00180A65">
      <w:pPr>
        <w:pStyle w:val="Default"/>
        <w:spacing w:before="60" w:after="60"/>
        <w:jc w:val="center"/>
        <w:rPr>
          <w:rFonts w:ascii="Times New Roman" w:hAnsi="Times New Roman" w:cs="Times New Roman"/>
          <w:b/>
          <w:color w:val="auto"/>
          <w:sz w:val="28"/>
          <w:szCs w:val="28"/>
          <w:lang w:val="nl-NL"/>
        </w:rPr>
      </w:pPr>
    </w:p>
    <w:p w14:paraId="5CADF5B0" w14:textId="57A6F8E1" w:rsidR="00CF5000" w:rsidRPr="00261F65" w:rsidRDefault="00CB1D0B" w:rsidP="00180A65">
      <w:pPr>
        <w:spacing w:before="60" w:after="60"/>
        <w:jc w:val="center"/>
        <w:rPr>
          <w:b/>
          <w:sz w:val="28"/>
          <w:szCs w:val="28"/>
          <w:lang w:val="nl-NL"/>
        </w:rPr>
      </w:pPr>
      <w:r>
        <w:rPr>
          <w:b/>
          <w:sz w:val="28"/>
          <w:szCs w:val="28"/>
          <w:lang w:val="nl-NL"/>
        </w:rPr>
        <w:t>BAN QUẢN LÝ DỰ ÁN ĐẦU TƯ - HẠ TẦNG XÃ PHÚ NGHĨA</w:t>
      </w:r>
    </w:p>
    <w:p w14:paraId="18B74B6A" w14:textId="77777777" w:rsidR="00CF5000" w:rsidRPr="00261F65" w:rsidRDefault="00CF5000" w:rsidP="00180A65">
      <w:pPr>
        <w:spacing w:before="60" w:after="60"/>
        <w:rPr>
          <w:b/>
          <w:sz w:val="28"/>
          <w:szCs w:val="28"/>
          <w:lang w:val="nl-NL"/>
        </w:rPr>
      </w:pPr>
    </w:p>
    <w:p w14:paraId="4AD4D941" w14:textId="77777777" w:rsidR="00CF5000" w:rsidRPr="00261F65" w:rsidRDefault="00CF5000" w:rsidP="00180A65">
      <w:pPr>
        <w:spacing w:before="60" w:after="60"/>
        <w:jc w:val="center"/>
        <w:rPr>
          <w:b/>
          <w:sz w:val="28"/>
          <w:szCs w:val="28"/>
          <w:lang w:val="nl-NL"/>
        </w:rPr>
      </w:pPr>
      <w:r w:rsidRPr="00261F65">
        <w:rPr>
          <w:b/>
          <w:sz w:val="28"/>
          <w:szCs w:val="28"/>
          <w:lang w:val="nl-NL"/>
        </w:rPr>
        <w:t>VÀ</w:t>
      </w:r>
    </w:p>
    <w:p w14:paraId="629F71D8" w14:textId="77777777" w:rsidR="00CF5000" w:rsidRPr="00261F65" w:rsidRDefault="00CF5000" w:rsidP="00180A65">
      <w:pPr>
        <w:spacing w:before="60" w:after="60"/>
        <w:jc w:val="center"/>
        <w:rPr>
          <w:b/>
          <w:sz w:val="28"/>
          <w:szCs w:val="28"/>
          <w:lang w:val="nl-NL"/>
        </w:rPr>
      </w:pPr>
    </w:p>
    <w:p w14:paraId="6361C05C" w14:textId="14073642" w:rsidR="00031B38" w:rsidRPr="00031939" w:rsidRDefault="00002105" w:rsidP="00031B38">
      <w:pPr>
        <w:spacing w:before="80" w:after="80"/>
        <w:jc w:val="center"/>
        <w:rPr>
          <w:b/>
          <w:sz w:val="26"/>
          <w:szCs w:val="26"/>
          <w:lang w:val="nl-NL"/>
        </w:rPr>
      </w:pPr>
      <w:r>
        <w:rPr>
          <w:b/>
          <w:bCs/>
          <w:sz w:val="26"/>
          <w:szCs w:val="26"/>
          <w:lang w:val="pt-BR"/>
        </w:rPr>
        <w:t>CÔNG TY......</w:t>
      </w:r>
    </w:p>
    <w:p w14:paraId="2A6C2015" w14:textId="77777777" w:rsidR="00153534" w:rsidRPr="00261F65" w:rsidRDefault="00153534" w:rsidP="00180A65">
      <w:pPr>
        <w:spacing w:before="80" w:after="80"/>
        <w:jc w:val="center"/>
        <w:rPr>
          <w:b/>
          <w:sz w:val="28"/>
          <w:szCs w:val="28"/>
          <w:lang w:val="nl-NL"/>
        </w:rPr>
      </w:pPr>
    </w:p>
    <w:p w14:paraId="11178878" w14:textId="77777777" w:rsidR="00571081" w:rsidRPr="00261F65" w:rsidRDefault="00571081" w:rsidP="00180A65">
      <w:pPr>
        <w:spacing w:before="80" w:after="80"/>
        <w:jc w:val="center"/>
        <w:rPr>
          <w:b/>
          <w:sz w:val="28"/>
          <w:szCs w:val="28"/>
          <w:lang w:val="nl-NL"/>
        </w:rPr>
      </w:pPr>
    </w:p>
    <w:p w14:paraId="4EDB17F8" w14:textId="77777777" w:rsidR="00571081" w:rsidRDefault="00571081" w:rsidP="00180A65">
      <w:pPr>
        <w:spacing w:before="80" w:after="80"/>
        <w:jc w:val="center"/>
        <w:rPr>
          <w:b/>
          <w:sz w:val="28"/>
          <w:szCs w:val="28"/>
          <w:lang w:val="nl-NL"/>
        </w:rPr>
      </w:pPr>
    </w:p>
    <w:p w14:paraId="662C0DC4" w14:textId="77777777" w:rsidR="00C04C4A" w:rsidRDefault="00C04C4A" w:rsidP="00180A65">
      <w:pPr>
        <w:spacing w:before="80" w:after="80"/>
        <w:jc w:val="center"/>
        <w:rPr>
          <w:b/>
          <w:sz w:val="28"/>
          <w:szCs w:val="28"/>
          <w:lang w:val="nl-NL"/>
        </w:rPr>
      </w:pPr>
    </w:p>
    <w:p w14:paraId="2E96CA5E" w14:textId="77777777" w:rsidR="005A3D8A" w:rsidRDefault="005A3D8A" w:rsidP="00180A65">
      <w:pPr>
        <w:spacing w:before="80" w:after="80"/>
        <w:jc w:val="center"/>
        <w:rPr>
          <w:b/>
          <w:sz w:val="28"/>
          <w:szCs w:val="28"/>
          <w:lang w:val="nl-NL"/>
        </w:rPr>
      </w:pPr>
    </w:p>
    <w:p w14:paraId="1135A600" w14:textId="77777777" w:rsidR="005A3D8A" w:rsidRDefault="005A3D8A" w:rsidP="00180A65">
      <w:pPr>
        <w:spacing w:before="80" w:after="80"/>
        <w:jc w:val="center"/>
        <w:rPr>
          <w:b/>
          <w:sz w:val="28"/>
          <w:szCs w:val="28"/>
          <w:lang w:val="nl-NL"/>
        </w:rPr>
      </w:pPr>
    </w:p>
    <w:p w14:paraId="309FAF6F" w14:textId="77777777" w:rsidR="00C04C4A" w:rsidRPr="00261F65" w:rsidRDefault="00C04C4A" w:rsidP="00180A65">
      <w:pPr>
        <w:spacing w:before="80" w:after="80"/>
        <w:jc w:val="center"/>
        <w:rPr>
          <w:b/>
          <w:sz w:val="28"/>
          <w:szCs w:val="28"/>
          <w:lang w:val="nl-NL"/>
        </w:rPr>
      </w:pPr>
    </w:p>
    <w:p w14:paraId="1B4BC067" w14:textId="77777777" w:rsidR="001F7B85" w:rsidRDefault="001F7B85" w:rsidP="00031B38">
      <w:pPr>
        <w:spacing w:before="40" w:line="264" w:lineRule="auto"/>
        <w:rPr>
          <w:b/>
          <w:sz w:val="28"/>
          <w:szCs w:val="28"/>
          <w:lang w:val="nl-NL"/>
        </w:rPr>
      </w:pPr>
    </w:p>
    <w:p w14:paraId="02899EF5" w14:textId="1FF4E714" w:rsidR="00031B38" w:rsidRPr="005C6992" w:rsidRDefault="00E17E6E" w:rsidP="001468E6">
      <w:pPr>
        <w:spacing w:before="40" w:line="276" w:lineRule="auto"/>
        <w:ind w:firstLine="567"/>
        <w:jc w:val="center"/>
        <w:rPr>
          <w:b/>
          <w:sz w:val="26"/>
          <w:szCs w:val="26"/>
          <w:lang w:val="nl-NL"/>
        </w:rPr>
      </w:pPr>
      <w:r w:rsidRPr="00261F65">
        <w:rPr>
          <w:b/>
          <w:sz w:val="28"/>
          <w:szCs w:val="28"/>
          <w:lang w:val="nl-NL"/>
        </w:rPr>
        <w:t xml:space="preserve">Năm </w:t>
      </w:r>
      <w:r w:rsidR="00CA5F1A" w:rsidRPr="00261F65">
        <w:rPr>
          <w:b/>
          <w:sz w:val="28"/>
          <w:szCs w:val="28"/>
          <w:lang w:val="nl-NL"/>
        </w:rPr>
        <w:t>202</w:t>
      </w:r>
      <w:r w:rsidR="008C27EA">
        <w:rPr>
          <w:b/>
          <w:sz w:val="28"/>
          <w:szCs w:val="28"/>
          <w:lang w:val="nl-NL"/>
        </w:rPr>
        <w:t>5</w:t>
      </w:r>
      <w:r w:rsidR="0051056A" w:rsidRPr="00261F65">
        <w:rPr>
          <w:b/>
          <w:sz w:val="28"/>
          <w:szCs w:val="28"/>
          <w:lang w:val="nl-NL"/>
        </w:rPr>
        <w:br w:type="page"/>
      </w:r>
      <w:bookmarkStart w:id="0" w:name="_Hlk295121010"/>
      <w:r w:rsidR="00031B38" w:rsidRPr="005C6992">
        <w:rPr>
          <w:b/>
          <w:sz w:val="26"/>
          <w:szCs w:val="26"/>
          <w:lang w:val="nl-NL"/>
        </w:rPr>
        <w:lastRenderedPageBreak/>
        <w:t>PHẦN 1 – THÔNG TIN GIAO DỊCH CỦA CHỦ ĐẦU TƯ VÀ NHÀ THẦU</w:t>
      </w:r>
    </w:p>
    <w:p w14:paraId="74A3DBDE" w14:textId="0DE5DF00" w:rsidR="00031B38" w:rsidRPr="0036631E" w:rsidRDefault="00031B38" w:rsidP="001468E6">
      <w:pPr>
        <w:spacing w:before="40" w:line="276" w:lineRule="auto"/>
        <w:ind w:firstLine="567"/>
        <w:jc w:val="both"/>
        <w:rPr>
          <w:sz w:val="28"/>
          <w:szCs w:val="28"/>
          <w:lang w:val="pt-BR"/>
        </w:rPr>
      </w:pPr>
      <w:r w:rsidRPr="0036631E">
        <w:rPr>
          <w:sz w:val="28"/>
          <w:szCs w:val="28"/>
          <w:lang w:val="pt-BR"/>
        </w:rPr>
        <w:t xml:space="preserve">Hôm nay, ngày </w:t>
      </w:r>
      <w:r w:rsidR="008C27EA">
        <w:rPr>
          <w:sz w:val="28"/>
          <w:szCs w:val="28"/>
          <w:lang w:val="pt-BR"/>
        </w:rPr>
        <w:t xml:space="preserve">    </w:t>
      </w:r>
      <w:r>
        <w:rPr>
          <w:sz w:val="28"/>
          <w:szCs w:val="28"/>
          <w:lang w:val="pt-BR"/>
        </w:rPr>
        <w:t xml:space="preserve"> </w:t>
      </w:r>
      <w:r w:rsidRPr="0036631E">
        <w:rPr>
          <w:sz w:val="28"/>
          <w:szCs w:val="28"/>
          <w:lang w:val="pt-BR"/>
        </w:rPr>
        <w:t xml:space="preserve">tháng </w:t>
      </w:r>
      <w:r w:rsidR="00002105">
        <w:rPr>
          <w:sz w:val="28"/>
          <w:szCs w:val="28"/>
          <w:lang w:val="pt-BR"/>
        </w:rPr>
        <w:t>10</w:t>
      </w:r>
      <w:r w:rsidRPr="0036631E">
        <w:rPr>
          <w:sz w:val="28"/>
          <w:szCs w:val="28"/>
          <w:lang w:val="pt-BR"/>
        </w:rPr>
        <w:t xml:space="preserve"> năm 202</w:t>
      </w:r>
      <w:r w:rsidR="008C27EA">
        <w:rPr>
          <w:sz w:val="28"/>
          <w:szCs w:val="28"/>
          <w:lang w:val="nl-NL"/>
        </w:rPr>
        <w:t>5</w:t>
      </w:r>
      <w:r w:rsidRPr="0036631E">
        <w:rPr>
          <w:sz w:val="28"/>
          <w:szCs w:val="28"/>
          <w:lang w:val="pt-BR"/>
        </w:rPr>
        <w:t xml:space="preserve">, tại </w:t>
      </w:r>
      <w:r w:rsidR="00CB1D0B">
        <w:rPr>
          <w:sz w:val="28"/>
          <w:szCs w:val="28"/>
          <w:lang w:val="pt-BR"/>
        </w:rPr>
        <w:t>Ban quản lý Dự án đầu tư - hạ tầng xã Phú Nghĩa</w:t>
      </w:r>
      <w:r w:rsidRPr="0036631E">
        <w:rPr>
          <w:sz w:val="28"/>
          <w:szCs w:val="28"/>
          <w:lang w:val="pt-BR"/>
        </w:rPr>
        <w:t>, chúng tôi gồm các bên dưới đây:</w:t>
      </w:r>
    </w:p>
    <w:p w14:paraId="12187F5B" w14:textId="77777777" w:rsidR="00D36FD2" w:rsidRPr="00727347" w:rsidRDefault="00D36FD2" w:rsidP="00D36FD2">
      <w:pPr>
        <w:tabs>
          <w:tab w:val="left" w:pos="567"/>
          <w:tab w:val="right" w:leader="underscore" w:pos="8493"/>
        </w:tabs>
        <w:spacing w:line="312" w:lineRule="auto"/>
        <w:ind w:firstLine="567"/>
        <w:jc w:val="both"/>
        <w:rPr>
          <w:b/>
          <w:bCs/>
          <w:sz w:val="28"/>
          <w:szCs w:val="28"/>
          <w:lang w:val="nl-NL"/>
        </w:rPr>
      </w:pPr>
      <w:r w:rsidRPr="00727347">
        <w:rPr>
          <w:b/>
          <w:sz w:val="28"/>
          <w:szCs w:val="28"/>
          <w:lang w:val="fr-FR"/>
        </w:rPr>
        <w:t>I.  Đại diện bên A là : Chủ đầu tư : Uỷ ban nhân dân xã Phú Nghĩa</w:t>
      </w:r>
    </w:p>
    <w:p w14:paraId="50DA6FDE" w14:textId="6FF58304" w:rsidR="00D36FD2" w:rsidRPr="00727347" w:rsidRDefault="00D36FD2" w:rsidP="00D36FD2">
      <w:pPr>
        <w:pStyle w:val="BodyText2"/>
        <w:spacing w:line="312" w:lineRule="auto"/>
        <w:ind w:left="360" w:firstLine="207"/>
        <w:rPr>
          <w:b/>
          <w:sz w:val="28"/>
          <w:szCs w:val="28"/>
          <w:lang w:val="nl-NL"/>
        </w:rPr>
      </w:pPr>
      <w:r w:rsidRPr="00727347">
        <w:rPr>
          <w:b/>
          <w:bCs/>
          <w:sz w:val="28"/>
          <w:szCs w:val="28"/>
          <w:lang w:val="sv-SE"/>
        </w:rPr>
        <w:t xml:space="preserve">Đơn vị được </w:t>
      </w:r>
      <w:r w:rsidR="00EE160F">
        <w:rPr>
          <w:b/>
          <w:bCs/>
          <w:sz w:val="28"/>
          <w:szCs w:val="28"/>
          <w:lang w:val="sv-SE"/>
        </w:rPr>
        <w:t xml:space="preserve">CĐT </w:t>
      </w:r>
      <w:r w:rsidRPr="00727347">
        <w:rPr>
          <w:b/>
          <w:bCs/>
          <w:sz w:val="28"/>
          <w:szCs w:val="28"/>
          <w:lang w:val="sv-SE"/>
        </w:rPr>
        <w:t>ủy quyền</w:t>
      </w:r>
      <w:r w:rsidR="00ED1F48">
        <w:rPr>
          <w:b/>
          <w:bCs/>
          <w:sz w:val="28"/>
          <w:szCs w:val="28"/>
          <w:lang w:val="sv-SE"/>
        </w:rPr>
        <w:t xml:space="preserve"> thực hiện</w:t>
      </w:r>
      <w:r w:rsidRPr="00727347">
        <w:rPr>
          <w:b/>
          <w:bCs/>
          <w:sz w:val="28"/>
          <w:szCs w:val="28"/>
          <w:lang w:val="sv-SE"/>
        </w:rPr>
        <w:t>: Ban Quản lý dự án đầu tư - hạ tầng xã Phú Nghĩa</w:t>
      </w:r>
    </w:p>
    <w:p w14:paraId="67027F1F" w14:textId="77777777" w:rsidR="00D36FD2" w:rsidRPr="00727347" w:rsidRDefault="00D36FD2" w:rsidP="00D36FD2">
      <w:pPr>
        <w:tabs>
          <w:tab w:val="left" w:pos="1560"/>
          <w:tab w:val="left" w:pos="5954"/>
        </w:tabs>
        <w:spacing w:line="312" w:lineRule="auto"/>
        <w:ind w:firstLine="567"/>
        <w:jc w:val="both"/>
        <w:rPr>
          <w:b/>
          <w:bCs/>
          <w:sz w:val="28"/>
          <w:szCs w:val="28"/>
          <w:lang w:val="nl-NL"/>
        </w:rPr>
      </w:pPr>
      <w:r w:rsidRPr="00727347">
        <w:rPr>
          <w:sz w:val="28"/>
          <w:szCs w:val="28"/>
          <w:lang w:val="nl-NL"/>
        </w:rPr>
        <w:t>- Đại diện :</w:t>
      </w:r>
      <w:r w:rsidRPr="00727347">
        <w:rPr>
          <w:b/>
          <w:bCs/>
          <w:sz w:val="28"/>
          <w:szCs w:val="28"/>
          <w:lang w:val="nl-NL"/>
        </w:rPr>
        <w:t xml:space="preserve"> </w:t>
      </w:r>
      <w:r w:rsidRPr="00727347">
        <w:rPr>
          <w:sz w:val="28"/>
          <w:szCs w:val="28"/>
          <w:lang w:val="nl-NL"/>
        </w:rPr>
        <w:t>Ông</w:t>
      </w:r>
      <w:r w:rsidRPr="00727347">
        <w:rPr>
          <w:b/>
          <w:bCs/>
          <w:sz w:val="28"/>
          <w:szCs w:val="28"/>
          <w:lang w:val="nl-NL"/>
        </w:rPr>
        <w:t xml:space="preserve"> Hoàng Văn Chuyền</w:t>
      </w:r>
    </w:p>
    <w:p w14:paraId="65D3C28B" w14:textId="77777777" w:rsidR="00D36FD2" w:rsidRPr="00727347" w:rsidRDefault="00D36FD2" w:rsidP="00D36FD2">
      <w:pPr>
        <w:tabs>
          <w:tab w:val="left" w:pos="1560"/>
          <w:tab w:val="left" w:pos="5954"/>
        </w:tabs>
        <w:spacing w:line="312" w:lineRule="auto"/>
        <w:ind w:firstLine="567"/>
        <w:jc w:val="both"/>
        <w:rPr>
          <w:sz w:val="28"/>
          <w:szCs w:val="28"/>
          <w:lang w:val="nl-NL"/>
        </w:rPr>
      </w:pPr>
      <w:r w:rsidRPr="00727347">
        <w:rPr>
          <w:b/>
          <w:bCs/>
          <w:sz w:val="28"/>
          <w:szCs w:val="28"/>
          <w:lang w:val="nl-NL"/>
        </w:rPr>
        <w:t xml:space="preserve">- </w:t>
      </w:r>
      <w:r w:rsidRPr="00727347">
        <w:rPr>
          <w:sz w:val="28"/>
          <w:szCs w:val="28"/>
          <w:lang w:val="nl-NL"/>
        </w:rPr>
        <w:t>Chức vụ : Giám đốc</w:t>
      </w:r>
    </w:p>
    <w:p w14:paraId="07DB391F" w14:textId="77777777" w:rsidR="00D36FD2" w:rsidRPr="00727347" w:rsidRDefault="00D36FD2" w:rsidP="00D36FD2">
      <w:pPr>
        <w:tabs>
          <w:tab w:val="left" w:pos="1560"/>
          <w:tab w:val="left" w:pos="5954"/>
        </w:tabs>
        <w:spacing w:line="312" w:lineRule="auto"/>
        <w:ind w:firstLine="567"/>
        <w:jc w:val="both"/>
        <w:rPr>
          <w:sz w:val="28"/>
          <w:szCs w:val="28"/>
          <w:lang w:val="nl-NL"/>
        </w:rPr>
      </w:pPr>
      <w:r w:rsidRPr="00727347">
        <w:rPr>
          <w:sz w:val="28"/>
          <w:szCs w:val="28"/>
          <w:lang w:val="nl-NL"/>
        </w:rPr>
        <w:t>- Địa chỉ : Thôn Thanh Nê, xã Phú Nghĩa, thành phố Hà Nội.</w:t>
      </w:r>
    </w:p>
    <w:p w14:paraId="002B1FF3" w14:textId="77777777" w:rsidR="00D36FD2" w:rsidRPr="00727347" w:rsidRDefault="00D36FD2" w:rsidP="00D36FD2">
      <w:pPr>
        <w:tabs>
          <w:tab w:val="left" w:pos="1560"/>
          <w:tab w:val="left" w:pos="5954"/>
        </w:tabs>
        <w:spacing w:line="312" w:lineRule="auto"/>
        <w:ind w:firstLine="567"/>
        <w:jc w:val="both"/>
        <w:rPr>
          <w:sz w:val="28"/>
          <w:szCs w:val="28"/>
          <w:lang w:val="nl-NL"/>
        </w:rPr>
      </w:pPr>
      <w:r w:rsidRPr="00727347">
        <w:rPr>
          <w:sz w:val="28"/>
          <w:szCs w:val="28"/>
          <w:lang w:val="nl-NL"/>
        </w:rPr>
        <w:t xml:space="preserve">- Mã số thuế : 0111125170        </w:t>
      </w:r>
    </w:p>
    <w:p w14:paraId="11755DE9" w14:textId="77777777" w:rsidR="00D36FD2" w:rsidRPr="00727347" w:rsidRDefault="00D36FD2" w:rsidP="00D36FD2">
      <w:pPr>
        <w:tabs>
          <w:tab w:val="left" w:pos="1560"/>
          <w:tab w:val="left" w:pos="5954"/>
        </w:tabs>
        <w:spacing w:line="312" w:lineRule="auto"/>
        <w:ind w:firstLine="567"/>
        <w:jc w:val="both"/>
        <w:rPr>
          <w:sz w:val="28"/>
          <w:szCs w:val="28"/>
          <w:lang w:val="nl-NL"/>
        </w:rPr>
      </w:pPr>
      <w:r w:rsidRPr="00727347">
        <w:rPr>
          <w:sz w:val="28"/>
          <w:szCs w:val="28"/>
          <w:lang w:val="nl-NL"/>
        </w:rPr>
        <w:t>- Số tài khoản :……………………</w:t>
      </w:r>
      <w:bookmarkStart w:id="1" w:name="_GoBack"/>
      <w:bookmarkEnd w:id="1"/>
      <w:r w:rsidRPr="00727347">
        <w:rPr>
          <w:sz w:val="28"/>
          <w:szCs w:val="28"/>
          <w:lang w:val="nl-NL"/>
        </w:rPr>
        <w:t xml:space="preserve">………...…  </w:t>
      </w:r>
    </w:p>
    <w:p w14:paraId="5EA062B3" w14:textId="77777777" w:rsidR="00D36FD2" w:rsidRPr="00DF6B2B" w:rsidRDefault="00D36FD2" w:rsidP="00D36FD2">
      <w:pPr>
        <w:tabs>
          <w:tab w:val="left" w:pos="1560"/>
          <w:tab w:val="left" w:pos="5954"/>
        </w:tabs>
        <w:spacing w:line="312" w:lineRule="auto"/>
        <w:ind w:firstLine="567"/>
        <w:jc w:val="both"/>
        <w:rPr>
          <w:sz w:val="28"/>
          <w:szCs w:val="28"/>
          <w:lang w:val="nl-NL"/>
        </w:rPr>
      </w:pPr>
      <w:r w:rsidRPr="00DF6B2B">
        <w:rPr>
          <w:sz w:val="28"/>
          <w:szCs w:val="28"/>
          <w:lang w:val="nl-NL"/>
        </w:rPr>
        <w:t>- Tại : Phòng giao dịch số 15 - Kho bạc nhà nước Khu vực I.</w:t>
      </w:r>
    </w:p>
    <w:p w14:paraId="0940831C" w14:textId="211BE92D" w:rsidR="00031B38" w:rsidRPr="00672B98" w:rsidRDefault="00031B38" w:rsidP="001468E6">
      <w:pPr>
        <w:spacing w:before="40" w:line="276" w:lineRule="auto"/>
        <w:ind w:firstLine="567"/>
        <w:contextualSpacing/>
        <w:jc w:val="both"/>
        <w:rPr>
          <w:rFonts w:eastAsia="MS Mincho"/>
          <w:b/>
          <w:bCs/>
          <w:snapToGrid w:val="0"/>
          <w:color w:val="000000"/>
          <w:spacing w:val="-6"/>
          <w:sz w:val="28"/>
          <w:szCs w:val="28"/>
        </w:rPr>
      </w:pPr>
      <w:r w:rsidRPr="004C485C">
        <w:rPr>
          <w:b/>
          <w:spacing w:val="-6"/>
          <w:sz w:val="28"/>
          <w:szCs w:val="28"/>
          <w:lang w:val="nl-NL"/>
        </w:rPr>
        <w:t>II. Nhà thầu (gọi tắt là bên B</w:t>
      </w:r>
      <w:bookmarkStart w:id="2" w:name="_Hlk180050787"/>
      <w:r w:rsidRPr="004C485C">
        <w:rPr>
          <w:b/>
          <w:spacing w:val="-6"/>
          <w:sz w:val="28"/>
          <w:szCs w:val="28"/>
          <w:lang w:val="nl-NL"/>
        </w:rPr>
        <w:t xml:space="preserve">): </w:t>
      </w:r>
      <w:r w:rsidR="00013001">
        <w:rPr>
          <w:rFonts w:eastAsia="MS Mincho"/>
          <w:b/>
          <w:bCs/>
          <w:snapToGrid w:val="0"/>
          <w:color w:val="000000"/>
          <w:spacing w:val="-6"/>
          <w:sz w:val="28"/>
          <w:szCs w:val="28"/>
          <w:lang w:val="vi-VN"/>
        </w:rPr>
        <w:t>Công ty......</w:t>
      </w:r>
    </w:p>
    <w:bookmarkEnd w:id="2"/>
    <w:p w14:paraId="158D67FE" w14:textId="77777777" w:rsidR="00031B38" w:rsidRPr="0061539C" w:rsidRDefault="00031B38" w:rsidP="001468E6">
      <w:pPr>
        <w:pStyle w:val="abc"/>
        <w:spacing w:before="40" w:line="276" w:lineRule="auto"/>
        <w:ind w:firstLine="567"/>
        <w:jc w:val="both"/>
        <w:rPr>
          <w:rFonts w:ascii="Times New Roman" w:hAnsi="Times New Roman"/>
          <w:szCs w:val="28"/>
          <w:lang w:val="nl-NL"/>
        </w:rPr>
      </w:pPr>
      <w:r w:rsidRPr="0061539C">
        <w:rPr>
          <w:rFonts w:ascii="Times New Roman" w:hAnsi="Times New Roman"/>
          <w:szCs w:val="28"/>
          <w:lang w:val="nl-NL"/>
        </w:rPr>
        <w:t xml:space="preserve">- Người đại diện: </w:t>
      </w:r>
      <w:r w:rsidRPr="0061539C">
        <w:rPr>
          <w:rFonts w:ascii="Times New Roman" w:hAnsi="Times New Roman"/>
          <w:bCs/>
          <w:szCs w:val="28"/>
          <w:lang w:val="nl-NL"/>
        </w:rPr>
        <w:t>.......................</w:t>
      </w:r>
      <w:r w:rsidRPr="0061539C">
        <w:rPr>
          <w:rFonts w:ascii="Times New Roman" w:hAnsi="Times New Roman"/>
          <w:b/>
          <w:spacing w:val="-2"/>
          <w:szCs w:val="28"/>
          <w:lang w:val="nl-NL"/>
        </w:rPr>
        <w:t xml:space="preserve">  </w:t>
      </w:r>
      <w:r w:rsidRPr="0061539C">
        <w:rPr>
          <w:rFonts w:ascii="Times New Roman" w:hAnsi="Times New Roman"/>
          <w:spacing w:val="-2"/>
          <w:szCs w:val="28"/>
          <w:lang w:val="nl-NL"/>
        </w:rPr>
        <w:t xml:space="preserve">   </w:t>
      </w:r>
      <w:r w:rsidRPr="0061539C">
        <w:rPr>
          <w:rFonts w:ascii="Times New Roman" w:hAnsi="Times New Roman"/>
          <w:szCs w:val="28"/>
          <w:lang w:val="nl-NL"/>
        </w:rPr>
        <w:t xml:space="preserve">      Chức vụ: </w:t>
      </w:r>
      <w:r w:rsidRPr="0061539C">
        <w:rPr>
          <w:rFonts w:ascii="Times New Roman" w:hAnsi="Times New Roman"/>
          <w:b/>
          <w:szCs w:val="28"/>
          <w:lang w:val="nl-NL"/>
        </w:rPr>
        <w:t>Giám đốc</w:t>
      </w:r>
    </w:p>
    <w:p w14:paraId="6CDB4A9F" w14:textId="77777777" w:rsidR="00031B38" w:rsidRPr="004C485C" w:rsidRDefault="00031B38" w:rsidP="00D25574">
      <w:pPr>
        <w:spacing w:before="40" w:line="276" w:lineRule="auto"/>
        <w:ind w:firstLine="567"/>
        <w:jc w:val="both"/>
        <w:rPr>
          <w:sz w:val="28"/>
          <w:szCs w:val="28"/>
          <w:lang w:val="nl-NL"/>
        </w:rPr>
      </w:pPr>
      <w:r w:rsidRPr="004C485C">
        <w:rPr>
          <w:sz w:val="28"/>
          <w:szCs w:val="28"/>
          <w:lang w:val="nl-NL"/>
        </w:rPr>
        <w:t>- Địa chỉ :  ......................</w:t>
      </w:r>
    </w:p>
    <w:p w14:paraId="33CA9D50" w14:textId="77777777" w:rsidR="00031B38" w:rsidRPr="004C485C" w:rsidRDefault="00031B38" w:rsidP="00D25574">
      <w:pPr>
        <w:spacing w:before="40" w:line="276" w:lineRule="auto"/>
        <w:ind w:firstLine="567"/>
        <w:jc w:val="both"/>
        <w:rPr>
          <w:sz w:val="28"/>
          <w:szCs w:val="28"/>
          <w:lang w:val="vi-VN"/>
        </w:rPr>
      </w:pPr>
      <w:r w:rsidRPr="004C485C">
        <w:rPr>
          <w:sz w:val="28"/>
          <w:szCs w:val="28"/>
          <w:lang w:val="nl-NL"/>
        </w:rPr>
        <w:t xml:space="preserve">- Điện thoại: </w:t>
      </w:r>
      <w:r w:rsidRPr="004C485C">
        <w:rPr>
          <w:sz w:val="28"/>
          <w:szCs w:val="28"/>
          <w:lang w:val="it-IT"/>
        </w:rPr>
        <w:t xml:space="preserve"> .........................</w:t>
      </w:r>
    </w:p>
    <w:p w14:paraId="7F01E119" w14:textId="77777777" w:rsidR="00031B38" w:rsidRPr="004C485C" w:rsidRDefault="00031B38" w:rsidP="00D25574">
      <w:pPr>
        <w:spacing w:before="40" w:line="276" w:lineRule="auto"/>
        <w:ind w:firstLine="567"/>
        <w:jc w:val="both"/>
        <w:rPr>
          <w:sz w:val="28"/>
          <w:szCs w:val="28"/>
          <w:lang w:val="vi-VN"/>
        </w:rPr>
      </w:pPr>
      <w:r w:rsidRPr="004C485C">
        <w:rPr>
          <w:sz w:val="28"/>
          <w:szCs w:val="28"/>
          <w:lang w:val="nl-NL"/>
        </w:rPr>
        <w:t>- Mã số thuế</w:t>
      </w:r>
      <w:r w:rsidRPr="004C485C">
        <w:rPr>
          <w:sz w:val="28"/>
          <w:szCs w:val="28"/>
          <w:lang w:val="nl-NL"/>
        </w:rPr>
        <w:tab/>
        <w:t>: ......................</w:t>
      </w:r>
    </w:p>
    <w:p w14:paraId="06257086" w14:textId="77777777" w:rsidR="00031B38" w:rsidRPr="004C485C" w:rsidRDefault="00031B38" w:rsidP="00D25574">
      <w:pPr>
        <w:spacing w:before="40" w:line="276" w:lineRule="auto"/>
        <w:ind w:firstLine="567"/>
        <w:jc w:val="both"/>
        <w:rPr>
          <w:sz w:val="28"/>
          <w:szCs w:val="28"/>
        </w:rPr>
      </w:pPr>
      <w:r w:rsidRPr="004C485C">
        <w:rPr>
          <w:sz w:val="28"/>
          <w:szCs w:val="28"/>
          <w:lang w:val="nl-NL"/>
        </w:rPr>
        <w:t>- Số tài khoản:</w:t>
      </w:r>
      <w:r w:rsidRPr="004C485C">
        <w:rPr>
          <w:sz w:val="28"/>
          <w:szCs w:val="28"/>
          <w:lang w:val="vi-VN"/>
        </w:rPr>
        <w:t xml:space="preserve"> </w:t>
      </w:r>
      <w:r w:rsidRPr="004C485C">
        <w:rPr>
          <w:sz w:val="28"/>
          <w:szCs w:val="28"/>
        </w:rPr>
        <w:t xml:space="preserve"> ………………….</w:t>
      </w:r>
    </w:p>
    <w:p w14:paraId="655A82A5" w14:textId="77777777" w:rsidR="00031B38" w:rsidRPr="004C485C" w:rsidRDefault="00031B38" w:rsidP="00D25574">
      <w:pPr>
        <w:tabs>
          <w:tab w:val="right" w:leader="underscore" w:pos="7920"/>
        </w:tabs>
        <w:spacing w:before="40" w:line="276" w:lineRule="auto"/>
        <w:ind w:firstLine="567"/>
        <w:jc w:val="both"/>
        <w:rPr>
          <w:b/>
          <w:bCs/>
          <w:spacing w:val="-8"/>
          <w:sz w:val="28"/>
          <w:szCs w:val="28"/>
          <w:lang w:val="vi-VN"/>
        </w:rPr>
      </w:pPr>
      <w:r w:rsidRPr="004C485C">
        <w:rPr>
          <w:sz w:val="28"/>
          <w:szCs w:val="28"/>
          <w:lang w:val="nl-NL"/>
        </w:rPr>
        <w:t>- Tại ngân hàng: .....................</w:t>
      </w:r>
    </w:p>
    <w:p w14:paraId="5C52D619" w14:textId="77777777" w:rsidR="00031B38" w:rsidRPr="004C485C" w:rsidRDefault="00031B38" w:rsidP="00D25574">
      <w:pPr>
        <w:spacing w:before="40" w:line="276" w:lineRule="auto"/>
        <w:ind w:firstLine="567"/>
        <w:jc w:val="both"/>
        <w:rPr>
          <w:spacing w:val="-2"/>
          <w:sz w:val="28"/>
          <w:szCs w:val="28"/>
          <w:lang w:val="nl-NL"/>
        </w:rPr>
      </w:pPr>
      <w:r w:rsidRPr="004C485C">
        <w:rPr>
          <w:sz w:val="28"/>
          <w:szCs w:val="28"/>
          <w:lang w:val="nl-NL"/>
        </w:rPr>
        <w:t xml:space="preserve">- Mã Ngân hàng: </w:t>
      </w:r>
      <w:r w:rsidRPr="004C485C">
        <w:rPr>
          <w:spacing w:val="-2"/>
          <w:sz w:val="28"/>
          <w:szCs w:val="28"/>
          <w:lang w:val="nl-NL"/>
        </w:rPr>
        <w:t xml:space="preserve"> ................................</w:t>
      </w:r>
    </w:p>
    <w:p w14:paraId="70EC54F8" w14:textId="77777777" w:rsidR="00031B38" w:rsidRPr="00C4198F" w:rsidRDefault="00031B38" w:rsidP="00D25574">
      <w:pPr>
        <w:spacing w:before="40" w:line="276" w:lineRule="auto"/>
        <w:ind w:firstLine="567"/>
        <w:jc w:val="both"/>
        <w:rPr>
          <w:spacing w:val="-2"/>
          <w:sz w:val="28"/>
          <w:szCs w:val="28"/>
          <w:lang w:val="nl-NL"/>
        </w:rPr>
      </w:pPr>
      <w:r w:rsidRPr="0000577C">
        <w:rPr>
          <w:sz w:val="28"/>
          <w:szCs w:val="28"/>
          <w:lang w:val="fr-FR"/>
        </w:rPr>
        <w:t xml:space="preserve">- Giấy phép đăng ký kinh doanh số: </w:t>
      </w:r>
      <w:r>
        <w:rPr>
          <w:sz w:val="28"/>
          <w:szCs w:val="28"/>
          <w:lang w:val="fr-FR"/>
        </w:rPr>
        <w:t xml:space="preserve">……….. </w:t>
      </w:r>
      <w:r w:rsidRPr="0000577C">
        <w:rPr>
          <w:sz w:val="28"/>
          <w:szCs w:val="28"/>
          <w:lang w:val="fr-FR"/>
        </w:rPr>
        <w:t xml:space="preserve">nơi cấp </w:t>
      </w:r>
      <w:r>
        <w:rPr>
          <w:sz w:val="28"/>
          <w:szCs w:val="28"/>
          <w:lang w:val="fr-FR"/>
        </w:rPr>
        <w:t>…….. ; Đăng ký lần đầu ngày ……, đăng ký đổi lần thứ ….. ngày ………..</w:t>
      </w:r>
      <w:r w:rsidRPr="0000577C">
        <w:rPr>
          <w:sz w:val="28"/>
          <w:szCs w:val="28"/>
          <w:lang w:val="fr-FR"/>
        </w:rPr>
        <w:t>)</w:t>
      </w:r>
    </w:p>
    <w:p w14:paraId="154A971F" w14:textId="59F4D405" w:rsidR="00993BCE" w:rsidRPr="002D0E92" w:rsidRDefault="00993BCE" w:rsidP="001468E6">
      <w:pPr>
        <w:spacing w:before="40" w:line="276" w:lineRule="auto"/>
        <w:ind w:firstLine="567"/>
        <w:jc w:val="center"/>
        <w:rPr>
          <w:b/>
          <w:sz w:val="4"/>
          <w:szCs w:val="4"/>
          <w:lang w:val="nl-NL"/>
        </w:rPr>
      </w:pPr>
    </w:p>
    <w:p w14:paraId="4A7B08D5" w14:textId="77777777" w:rsidR="00031B38" w:rsidRPr="0036631E" w:rsidRDefault="00031B38" w:rsidP="001468E6">
      <w:pPr>
        <w:spacing w:before="40" w:line="276" w:lineRule="auto"/>
        <w:ind w:firstLine="567"/>
        <w:jc w:val="both"/>
        <w:rPr>
          <w:b/>
          <w:sz w:val="28"/>
          <w:szCs w:val="28"/>
          <w:lang w:val="nl-NL"/>
        </w:rPr>
      </w:pPr>
      <w:bookmarkStart w:id="3" w:name="_Hlk295121075"/>
      <w:bookmarkStart w:id="4" w:name="_Hlk295121196"/>
      <w:bookmarkEnd w:id="0"/>
      <w:r>
        <w:rPr>
          <w:b/>
          <w:sz w:val="28"/>
          <w:szCs w:val="28"/>
          <w:lang w:val="nl-NL"/>
        </w:rPr>
        <w:t>PHẦN 2</w:t>
      </w:r>
      <w:r w:rsidRPr="0036631E">
        <w:rPr>
          <w:b/>
          <w:sz w:val="28"/>
          <w:szCs w:val="28"/>
          <w:lang w:val="nl-NL"/>
        </w:rPr>
        <w:t xml:space="preserve"> </w:t>
      </w:r>
      <w:r>
        <w:rPr>
          <w:b/>
          <w:sz w:val="28"/>
          <w:szCs w:val="28"/>
          <w:lang w:val="nl-NL"/>
        </w:rPr>
        <w:t>–</w:t>
      </w:r>
      <w:r w:rsidRPr="0036631E">
        <w:rPr>
          <w:b/>
          <w:sz w:val="28"/>
          <w:szCs w:val="28"/>
          <w:lang w:val="nl-NL"/>
        </w:rPr>
        <w:t>CÁC CĂN CỨ KÝ KẾT HỢP ĐỒNG</w:t>
      </w:r>
    </w:p>
    <w:p w14:paraId="7118CA5E"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 xml:space="preserve">Căn cứ Luật Đầu tư công ngày 29/11/2024; </w:t>
      </w:r>
    </w:p>
    <w:p w14:paraId="5F186325"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Căn cứ Luật Xây dựng ngày 18/06/2014; Luật Sửa đổi, điều chỉnh một số điều của Luật Xây dựng ngày 17/6/2020;</w:t>
      </w:r>
    </w:p>
    <w:p w14:paraId="45A06AF7" w14:textId="77777777" w:rsidR="0071326C" w:rsidRPr="0071326C" w:rsidRDefault="0071326C" w:rsidP="0071326C">
      <w:pPr>
        <w:spacing w:before="60" w:after="60"/>
        <w:ind w:firstLine="567"/>
        <w:jc w:val="both"/>
        <w:rPr>
          <w:sz w:val="28"/>
          <w:szCs w:val="28"/>
          <w:lang w:val="vi-VN"/>
        </w:rPr>
      </w:pPr>
      <w:bookmarkStart w:id="5" w:name="_Hlk206506476"/>
      <w:r w:rsidRPr="0071326C">
        <w:rPr>
          <w:sz w:val="28"/>
          <w:szCs w:val="28"/>
          <w:lang w:val="vi-VN"/>
        </w:rPr>
        <w:t>Căn cứ Luật Đầu thầu ngày 23/6/2023; đã được sửa đổi, điều chỉnh một số điều theo Luật sửa đổi, điều chỉnh một số điều của Luật Quy hoạch, Luật Đầu tư, Luật Đầu tư theo phương thức đối tác công tư và Luật Đấu thầu ngày 29/11/2024; Luật sửa đổi, điều chỉnh một số điều của Luật Đấu thầu, Luật đầu tư theo phương thức đối tác công tư, Luật Hải quan, Luật Thuế giá trị gia tăng, Luật Thuế xuất khẩu, thuế nhập khẩu, Luật Đầu tư công, Luật Quản lý; Sử dụng tài sản công ngày 25/6/2025;</w:t>
      </w:r>
    </w:p>
    <w:bookmarkEnd w:id="5"/>
    <w:p w14:paraId="36346E7B"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Căn cứ Nghị định số 10/2021/NĐ-CP ngày 09/02/2021 của Chính phủ về quản lý chi phí đầu tư xây dựng;</w:t>
      </w:r>
    </w:p>
    <w:p w14:paraId="147F3BFA"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Căn cứ Nghị định số 35/2023/NĐ-CP ngày 20/6/2023 của Chính phủ sửa đổi, điều chỉnh một số điều của các Nghị định thuộc lĩnh vực quản lý nhà nước của Bộ Xây dựng;</w:t>
      </w:r>
    </w:p>
    <w:p w14:paraId="702CB0BF" w14:textId="77777777" w:rsidR="0071326C" w:rsidRPr="0071326C" w:rsidRDefault="0071326C" w:rsidP="0071326C">
      <w:pPr>
        <w:spacing w:before="60" w:after="60"/>
        <w:ind w:firstLine="567"/>
        <w:jc w:val="both"/>
        <w:rPr>
          <w:iCs/>
          <w:spacing w:val="-2"/>
          <w:sz w:val="28"/>
          <w:szCs w:val="28"/>
          <w:lang w:val="vi-VN"/>
        </w:rPr>
      </w:pPr>
      <w:r w:rsidRPr="0071326C">
        <w:rPr>
          <w:iCs/>
          <w:spacing w:val="-2"/>
          <w:sz w:val="28"/>
          <w:szCs w:val="28"/>
          <w:lang w:val="vi-VN"/>
        </w:rPr>
        <w:lastRenderedPageBreak/>
        <w:t>Căn cứ Nghị định số 175/2024/NĐ-CP ngày 30/12/2024 của Chính phủ quy định chi tiết một số điều và biện pháp thi hành luật xây dựng về quản lý hoạt động xây dựng;</w:t>
      </w:r>
    </w:p>
    <w:p w14:paraId="7D8581CC" w14:textId="77777777" w:rsidR="0071326C" w:rsidRPr="0071326C" w:rsidRDefault="0071326C" w:rsidP="0071326C">
      <w:pPr>
        <w:spacing w:before="60" w:after="60"/>
        <w:ind w:firstLine="567"/>
        <w:jc w:val="both"/>
        <w:rPr>
          <w:spacing w:val="-2"/>
          <w:sz w:val="28"/>
          <w:szCs w:val="28"/>
          <w:lang w:val="sv-SE"/>
        </w:rPr>
      </w:pPr>
      <w:bookmarkStart w:id="6" w:name="_Hlk206507080"/>
      <w:r w:rsidRPr="0071326C">
        <w:rPr>
          <w:spacing w:val="-2"/>
          <w:sz w:val="28"/>
          <w:szCs w:val="28"/>
          <w:lang w:val="sv-SE"/>
        </w:rPr>
        <w:t>Căn cứ Nghị định số 214/2025/NĐ-CP ngày 04/8/2025 của Chính phỉ quy định chi tiết một số điều và biện pháp thi hành luật đấu thầu về lựa chọn nhà thầu;</w:t>
      </w:r>
    </w:p>
    <w:p w14:paraId="05D17D67"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Căn cứ Nghị định số 140/2025/NĐ-CP ngày 12/6/2025 của Chính phủ quy định về phân định thẩm quyền của chính quyền địa phương 02 cấp trong lĩnh vực quản lý nhà nước của Bộ Xây dựng;</w:t>
      </w:r>
    </w:p>
    <w:p w14:paraId="50C4897F" w14:textId="77777777" w:rsidR="0071326C" w:rsidRPr="0071326C" w:rsidRDefault="0071326C" w:rsidP="0071326C">
      <w:pPr>
        <w:spacing w:before="60" w:after="60"/>
        <w:ind w:firstLine="567"/>
        <w:jc w:val="both"/>
        <w:rPr>
          <w:sz w:val="28"/>
          <w:szCs w:val="28"/>
          <w:lang w:val="nl-NL"/>
        </w:rPr>
      </w:pPr>
      <w:r w:rsidRPr="0071326C">
        <w:rPr>
          <w:sz w:val="28"/>
          <w:szCs w:val="28"/>
          <w:lang w:val="nl-NL"/>
        </w:rPr>
        <w:t>Căn cứ Nghị định 144/2025/NĐ-CP ngày 12/6/2025 quy định về phân quyền, phân cấp trong lĩnh vực quản lý nhà nước của Bộ Xây dựng;</w:t>
      </w:r>
    </w:p>
    <w:bookmarkEnd w:id="6"/>
    <w:p w14:paraId="1EDBA601" w14:textId="77777777" w:rsidR="0071326C" w:rsidRPr="0071326C" w:rsidRDefault="0071326C" w:rsidP="0071326C">
      <w:pPr>
        <w:spacing w:before="60" w:after="60"/>
        <w:ind w:firstLine="567"/>
        <w:jc w:val="both"/>
        <w:rPr>
          <w:iCs/>
          <w:sz w:val="28"/>
          <w:szCs w:val="28"/>
          <w:lang w:val="vi-VN"/>
        </w:rPr>
      </w:pPr>
      <w:r w:rsidRPr="0071326C">
        <w:rPr>
          <w:iCs/>
          <w:sz w:val="28"/>
          <w:szCs w:val="28"/>
          <w:lang w:val="vi-VN"/>
        </w:rPr>
        <w:t>Căn cứ Quyết định số 15/2022/QĐ-UBND ngày 30/3/2022 của UBND thành phố Hà Nội về việc Ban hành quy định một số nội dung về quản lý đầu tư các dự án đầu tư công của Thành phố Hà Nội</w:t>
      </w:r>
    </w:p>
    <w:p w14:paraId="6B7C382C" w14:textId="77777777" w:rsidR="0071326C" w:rsidRPr="0071326C" w:rsidRDefault="0071326C" w:rsidP="0071326C">
      <w:pPr>
        <w:shd w:val="clear" w:color="auto" w:fill="FFFFFF"/>
        <w:spacing w:before="60" w:after="60"/>
        <w:ind w:firstLine="567"/>
        <w:jc w:val="both"/>
        <w:rPr>
          <w:color w:val="000000"/>
          <w:sz w:val="28"/>
          <w:szCs w:val="28"/>
          <w:lang w:val="nl-NL" w:eastAsia="vi-VN"/>
        </w:rPr>
      </w:pPr>
      <w:r w:rsidRPr="0071326C">
        <w:rPr>
          <w:color w:val="000000"/>
          <w:sz w:val="28"/>
          <w:szCs w:val="28"/>
          <w:lang w:val="nl-NL" w:eastAsia="vi-VN"/>
        </w:rPr>
        <w:t>Căn cứ Nghị quyết số 24/NQ-HĐND ngày 15/7/2021 của HĐND huyện Chương Mỹ về việc phê duyệt chủ trương đầu tư công giai đoạn 2021-2025;</w:t>
      </w:r>
    </w:p>
    <w:p w14:paraId="1783D896" w14:textId="77777777" w:rsidR="0071326C" w:rsidRPr="0071326C" w:rsidRDefault="0071326C" w:rsidP="0071326C">
      <w:pPr>
        <w:shd w:val="clear" w:color="auto" w:fill="FFFFFF"/>
        <w:spacing w:before="60" w:after="60"/>
        <w:ind w:firstLine="567"/>
        <w:jc w:val="both"/>
        <w:rPr>
          <w:color w:val="000000"/>
          <w:spacing w:val="-8"/>
          <w:sz w:val="28"/>
          <w:szCs w:val="28"/>
          <w:lang w:val="nl-NL" w:eastAsia="vi-VN"/>
        </w:rPr>
      </w:pPr>
      <w:r w:rsidRPr="0071326C">
        <w:rPr>
          <w:color w:val="000000"/>
          <w:spacing w:val="-8"/>
          <w:sz w:val="28"/>
          <w:szCs w:val="28"/>
          <w:lang w:val="nl-NL" w:eastAsia="vi-VN"/>
        </w:rPr>
        <w:t>Căn cứ Nghị quyết số 26/NQ-HĐND ngày 16/12/2023 của HĐND huyện Chương Mỹ về việc phê duyệt điều chỉnh chủ trương đầu tư công giai đoạn 2021-2025;</w:t>
      </w:r>
    </w:p>
    <w:p w14:paraId="3818BBD9"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Nghị quyết số 08/NQ-HĐND ngày 29/6/2024 của HĐND huyện Chương Mỹ về việc phê duyệt điều chỉnh chủ trương đầu tư công giai đoạn 2021-2025;</w:t>
      </w:r>
    </w:p>
    <w:p w14:paraId="27EB4701"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6080/QĐ-UBND ngày 01/11/2021 của UBND huyện Chương Mỹ về việc phê duyệt dự án đầu tư xây dựng công trình: Trường THCS Trung Hòa;</w:t>
      </w:r>
    </w:p>
    <w:p w14:paraId="080FBCAC"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7203/QĐ-UBND ngày 20/12/2021 của UBND huyện Chương Mỹ về việc phê duyệt điều chỉnh dự án đầu tư xây dựng công trình: Trường THCS Trung Hòa;</w:t>
      </w:r>
    </w:p>
    <w:p w14:paraId="5EC5B4A6"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7796/QĐ-UBND ngày 27/12/2024 của UBND huyện Chương Mỹ về việc phê duyệt điều chỉnh thời gian thực hiện dự án đầu tư xây dựng công trình: Trường THCS Trung Hòa;</w:t>
      </w:r>
    </w:p>
    <w:p w14:paraId="61B03DE9"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302/QĐ-UBND ngày 21/7/2025 của UBND xã Phú Nghĩa về việc uỷ quyền đơn vị thực hiện các nhiệm vụ, quyền hạn của chủ đầu tư đối với các dự án do UBND xã Phú Nghĩa làm Chủ đầu tư;</w:t>
      </w:r>
    </w:p>
    <w:p w14:paraId="41440C48"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1188 /QĐ-UBND ngày 16/8/2025 của UBND xã Phú Nghĩa về việc phê duyệt dự án điều chỉnh công trình: Trường THCS Trung Hòa;</w:t>
      </w:r>
    </w:p>
    <w:p w14:paraId="6A97EA90"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1268 /QĐ-UBND ngày 26/8/2025 của UBND xã Phú Nghĩa về việc phê duyệt Kế hoạch lựa chọn nhà thầu bổ sung công trình: Trường THCS Trung Hòa;</w:t>
      </w:r>
    </w:p>
    <w:p w14:paraId="610E904B" w14:textId="77777777" w:rsidR="0071326C" w:rsidRPr="0071326C" w:rsidRDefault="0071326C" w:rsidP="0071326C">
      <w:pPr>
        <w:shd w:val="clear" w:color="auto" w:fill="FFFFFF"/>
        <w:spacing w:before="60" w:after="60"/>
        <w:ind w:firstLine="567"/>
        <w:jc w:val="both"/>
        <w:rPr>
          <w:color w:val="000000"/>
          <w:spacing w:val="-6"/>
          <w:sz w:val="28"/>
          <w:szCs w:val="28"/>
          <w:lang w:val="nl-NL" w:eastAsia="vi-VN"/>
        </w:rPr>
      </w:pPr>
      <w:r w:rsidRPr="0071326C">
        <w:rPr>
          <w:color w:val="000000"/>
          <w:spacing w:val="-6"/>
          <w:sz w:val="28"/>
          <w:szCs w:val="28"/>
          <w:lang w:val="nl-NL" w:eastAsia="vi-VN"/>
        </w:rPr>
        <w:t>Căn cứ Quyết định số 1656/QĐ-UBND ngày 13/10/2025 của UBND xã Phú Nghĩa về việc phê duyệt điều chỉnh dự toán gói thầu dự án: Trường THCS Trung Hòa.</w:t>
      </w:r>
    </w:p>
    <w:p w14:paraId="07A43489" w14:textId="0B0C5BF1" w:rsidR="00031B38" w:rsidRPr="00E552AD" w:rsidRDefault="00031B38" w:rsidP="00031939">
      <w:pPr>
        <w:pStyle w:val="BodyText"/>
        <w:spacing w:before="40" w:after="0" w:line="276" w:lineRule="auto"/>
        <w:ind w:firstLine="567"/>
        <w:jc w:val="both"/>
        <w:rPr>
          <w:rFonts w:ascii="Times New Roman" w:hAnsi="Times New Roman"/>
          <w:iCs/>
          <w:szCs w:val="28"/>
          <w:lang w:val="nl-NL"/>
        </w:rPr>
      </w:pPr>
      <w:r w:rsidRPr="00E552AD">
        <w:rPr>
          <w:rFonts w:ascii="Times New Roman" w:hAnsi="Times New Roman"/>
          <w:iCs/>
          <w:szCs w:val="28"/>
          <w:lang w:val="nl-NL"/>
        </w:rPr>
        <w:t xml:space="preserve">Căn cứ Quyết định số </w:t>
      </w:r>
      <w:r>
        <w:rPr>
          <w:rFonts w:ascii="Times New Roman" w:hAnsi="Times New Roman"/>
          <w:iCs/>
          <w:szCs w:val="28"/>
          <w:lang w:val="nl-NL"/>
        </w:rPr>
        <w:t xml:space="preserve">   </w:t>
      </w:r>
      <w:r w:rsidR="00217FF3">
        <w:rPr>
          <w:rFonts w:ascii="Times New Roman" w:hAnsi="Times New Roman"/>
          <w:iCs/>
          <w:szCs w:val="28"/>
          <w:lang w:val="nl-NL"/>
        </w:rPr>
        <w:t xml:space="preserve">   </w:t>
      </w:r>
      <w:r>
        <w:rPr>
          <w:rFonts w:ascii="Times New Roman" w:hAnsi="Times New Roman"/>
          <w:iCs/>
          <w:szCs w:val="28"/>
          <w:lang w:val="nl-NL"/>
        </w:rPr>
        <w:t xml:space="preserve">  </w:t>
      </w:r>
      <w:r w:rsidRPr="00E552AD">
        <w:rPr>
          <w:rFonts w:ascii="Times New Roman" w:hAnsi="Times New Roman"/>
          <w:iCs/>
          <w:szCs w:val="28"/>
          <w:lang w:val="nl-NL"/>
        </w:rPr>
        <w:t xml:space="preserve">/QĐ- BQL ngày </w:t>
      </w:r>
      <w:r>
        <w:rPr>
          <w:rFonts w:ascii="Times New Roman" w:hAnsi="Times New Roman"/>
          <w:iCs/>
          <w:szCs w:val="28"/>
          <w:lang w:val="nl-NL"/>
        </w:rPr>
        <w:t xml:space="preserve">   /</w:t>
      </w:r>
      <w:r w:rsidR="00201D71">
        <w:rPr>
          <w:rFonts w:ascii="Times New Roman" w:hAnsi="Times New Roman"/>
          <w:iCs/>
          <w:szCs w:val="28"/>
          <w:lang w:val="nl-NL"/>
        </w:rPr>
        <w:t>10</w:t>
      </w:r>
      <w:r w:rsidRPr="00E552AD">
        <w:rPr>
          <w:rFonts w:ascii="Times New Roman" w:hAnsi="Times New Roman"/>
          <w:iCs/>
          <w:szCs w:val="28"/>
          <w:lang w:val="nl-NL"/>
        </w:rPr>
        <w:t>/202</w:t>
      </w:r>
      <w:r w:rsidR="00FF7F45">
        <w:rPr>
          <w:rFonts w:ascii="Times New Roman" w:hAnsi="Times New Roman"/>
          <w:iCs/>
          <w:szCs w:val="28"/>
          <w:lang w:val="nl-NL"/>
        </w:rPr>
        <w:t>5</w:t>
      </w:r>
      <w:r w:rsidRPr="00E552AD">
        <w:rPr>
          <w:rFonts w:ascii="Times New Roman" w:hAnsi="Times New Roman"/>
          <w:iCs/>
          <w:szCs w:val="28"/>
          <w:lang w:val="nl-NL"/>
        </w:rPr>
        <w:t xml:space="preserve"> của </w:t>
      </w:r>
      <w:r w:rsidR="00CB1D0B">
        <w:rPr>
          <w:rFonts w:ascii="Times New Roman" w:hAnsi="Times New Roman"/>
          <w:iCs/>
          <w:szCs w:val="28"/>
          <w:lang w:val="nl-NL"/>
        </w:rPr>
        <w:t>Ban quản lý Dự án đầu tư - hạ tầng xã Phú Nghĩa</w:t>
      </w:r>
      <w:r w:rsidRPr="00E552AD">
        <w:rPr>
          <w:rFonts w:ascii="Times New Roman" w:hAnsi="Times New Roman"/>
          <w:iCs/>
          <w:szCs w:val="28"/>
          <w:lang w:val="nl-NL"/>
        </w:rPr>
        <w:t xml:space="preserve"> về việc phê duyệt kết quả lựa chọn nhà thầu </w:t>
      </w:r>
      <w:r w:rsidR="00002105">
        <w:rPr>
          <w:rFonts w:ascii="Times New Roman" w:hAnsi="Times New Roman"/>
          <w:iCs/>
          <w:szCs w:val="28"/>
          <w:lang w:val="nl-NL"/>
        </w:rPr>
        <w:t>Gói thầu số</w:t>
      </w:r>
      <w:r w:rsidRPr="00E552AD">
        <w:rPr>
          <w:rFonts w:ascii="Times New Roman" w:hAnsi="Times New Roman"/>
          <w:iCs/>
          <w:szCs w:val="28"/>
          <w:lang w:val="nl-NL"/>
        </w:rPr>
        <w:t xml:space="preserve">: Thi công xây dựng, cung cấp lắp đặt thiết bị công trình </w:t>
      </w:r>
      <w:r w:rsidR="00CE5151" w:rsidRPr="0071326C">
        <w:rPr>
          <w:rFonts w:ascii="Times New Roman" w:hAnsi="Times New Roman"/>
          <w:color w:val="000000"/>
          <w:spacing w:val="-6"/>
          <w:szCs w:val="28"/>
          <w:lang w:val="nl-NL" w:eastAsia="vi-VN"/>
        </w:rPr>
        <w:t>Trường THCS Trung Hòa</w:t>
      </w:r>
    </w:p>
    <w:p w14:paraId="232B782D" w14:textId="77777777" w:rsidR="003D3BDD" w:rsidRPr="008D2B3B" w:rsidRDefault="003D3BDD" w:rsidP="00031939">
      <w:pPr>
        <w:spacing w:before="40" w:line="276" w:lineRule="auto"/>
        <w:ind w:firstLine="567"/>
        <w:jc w:val="both"/>
        <w:rPr>
          <w:sz w:val="6"/>
          <w:szCs w:val="6"/>
        </w:rPr>
      </w:pPr>
    </w:p>
    <w:p w14:paraId="3847D72F" w14:textId="569757DA" w:rsidR="009F3BD8" w:rsidRDefault="009F3BD8" w:rsidP="00031939">
      <w:pPr>
        <w:spacing w:before="40" w:line="276" w:lineRule="auto"/>
        <w:ind w:firstLine="567"/>
        <w:jc w:val="both"/>
        <w:rPr>
          <w:b/>
          <w:sz w:val="28"/>
          <w:szCs w:val="28"/>
          <w:lang w:val="nl-NL"/>
        </w:rPr>
      </w:pPr>
      <w:r w:rsidRPr="00E867D7">
        <w:rPr>
          <w:b/>
          <w:sz w:val="28"/>
          <w:szCs w:val="28"/>
          <w:lang w:val="nl-NL"/>
        </w:rPr>
        <w:t>PHẦN 3 - CÁC ĐIỀU KHOẢN VÀ ĐIỀU KIỆN CỦA HỢP ĐỒNG</w:t>
      </w:r>
    </w:p>
    <w:p w14:paraId="14D5C2FB" w14:textId="77777777" w:rsidR="00E867D7" w:rsidRPr="00B7610E" w:rsidRDefault="00E867D7" w:rsidP="00031939">
      <w:pPr>
        <w:spacing w:before="40" w:line="276" w:lineRule="auto"/>
        <w:ind w:firstLine="567"/>
        <w:jc w:val="both"/>
        <w:rPr>
          <w:b/>
          <w:sz w:val="2"/>
          <w:szCs w:val="2"/>
          <w:lang w:val="nl-NL"/>
        </w:rPr>
      </w:pPr>
    </w:p>
    <w:p w14:paraId="0B4BC542" w14:textId="77777777" w:rsidR="004F6D3A" w:rsidRDefault="0051056A" w:rsidP="0058295D">
      <w:pPr>
        <w:spacing w:before="40" w:line="269" w:lineRule="auto"/>
        <w:ind w:firstLine="567"/>
        <w:rPr>
          <w:b/>
          <w:bCs/>
          <w:sz w:val="28"/>
          <w:szCs w:val="28"/>
          <w:lang w:val="nl-NL"/>
        </w:rPr>
      </w:pPr>
      <w:r w:rsidRPr="00261F65">
        <w:rPr>
          <w:b/>
          <w:bCs/>
          <w:sz w:val="28"/>
          <w:szCs w:val="28"/>
          <w:lang w:val="nl-NL"/>
        </w:rPr>
        <w:t xml:space="preserve">Điều 1. </w:t>
      </w:r>
      <w:bookmarkStart w:id="7" w:name="_Hlk295120833"/>
      <w:r w:rsidRPr="00261F65">
        <w:rPr>
          <w:b/>
          <w:bCs/>
          <w:sz w:val="28"/>
          <w:szCs w:val="28"/>
          <w:lang w:val="nl-NL"/>
        </w:rPr>
        <w:t>Hồ sơ hợp đồng và thứ tự ưu tiên</w:t>
      </w:r>
      <w:bookmarkEnd w:id="3"/>
      <w:bookmarkEnd w:id="7"/>
    </w:p>
    <w:p w14:paraId="1892297D" w14:textId="27DAADD6" w:rsidR="004F6D3A" w:rsidRPr="004F6D3A" w:rsidRDefault="0051056A" w:rsidP="0058295D">
      <w:pPr>
        <w:spacing w:before="40" w:line="269" w:lineRule="auto"/>
        <w:ind w:firstLine="567"/>
        <w:rPr>
          <w:b/>
          <w:bCs/>
          <w:sz w:val="28"/>
          <w:szCs w:val="28"/>
          <w:lang w:val="nl-NL"/>
        </w:rPr>
      </w:pPr>
      <w:r w:rsidRPr="00261F65">
        <w:rPr>
          <w:sz w:val="28"/>
          <w:szCs w:val="28"/>
          <w:lang w:val="nl-NL" w:eastAsia="vi-VN"/>
        </w:rPr>
        <w:t>1.1. Hồ sơ hợp đồng:</w:t>
      </w:r>
    </w:p>
    <w:p w14:paraId="1BF52F31" w14:textId="1A826CBC" w:rsidR="0051056A" w:rsidRPr="004F6D3A" w:rsidRDefault="0051056A" w:rsidP="0058295D">
      <w:pPr>
        <w:widowControl w:val="0"/>
        <w:overflowPunct w:val="0"/>
        <w:autoSpaceDE w:val="0"/>
        <w:autoSpaceDN w:val="0"/>
        <w:adjustRightInd w:val="0"/>
        <w:spacing w:before="40" w:line="269" w:lineRule="auto"/>
        <w:ind w:firstLine="567"/>
        <w:jc w:val="both"/>
        <w:textAlignment w:val="baseline"/>
        <w:rPr>
          <w:spacing w:val="-4"/>
          <w:sz w:val="28"/>
          <w:szCs w:val="28"/>
          <w:lang w:val="nl-NL" w:eastAsia="vi-VN"/>
        </w:rPr>
      </w:pPr>
      <w:r w:rsidRPr="004F6D3A">
        <w:rPr>
          <w:spacing w:val="-4"/>
          <w:sz w:val="28"/>
          <w:szCs w:val="28"/>
          <w:lang w:val="nl-NL"/>
        </w:rPr>
        <w:t xml:space="preserve">Hồ sơ hợp đồng là bộ phận không tách rời của hợp đồng, bao gồm các căn cứ ký kết hợp đồng, các điều khoản, điều kiện của hợp đồng này và các tài liệu sau: </w:t>
      </w:r>
    </w:p>
    <w:p w14:paraId="3EDA6A73"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1.1.1. </w:t>
      </w:r>
      <w:r w:rsidR="0051056A" w:rsidRPr="00261F65">
        <w:rPr>
          <w:sz w:val="28"/>
          <w:szCs w:val="28"/>
          <w:lang w:val="nl-NL"/>
        </w:rPr>
        <w:t xml:space="preserve">Văn bản hợp đồng kèm theo phụ lục biểu giá và khối lượng; </w:t>
      </w:r>
    </w:p>
    <w:p w14:paraId="71620E19" w14:textId="36E6411F" w:rsidR="002D0E92" w:rsidRDefault="003428A0" w:rsidP="0058295D">
      <w:pPr>
        <w:tabs>
          <w:tab w:val="num" w:pos="1367"/>
        </w:tabs>
        <w:spacing w:before="40" w:line="269" w:lineRule="auto"/>
        <w:ind w:firstLine="567"/>
        <w:jc w:val="both"/>
        <w:rPr>
          <w:sz w:val="28"/>
          <w:szCs w:val="28"/>
          <w:lang w:val="nl-NL"/>
        </w:rPr>
      </w:pPr>
      <w:r>
        <w:rPr>
          <w:sz w:val="28"/>
          <w:szCs w:val="28"/>
          <w:lang w:val="nl-NL"/>
        </w:rPr>
        <w:t xml:space="preserve">1.1.2. </w:t>
      </w:r>
      <w:r w:rsidR="0051056A" w:rsidRPr="00261F65">
        <w:rPr>
          <w:sz w:val="28"/>
          <w:szCs w:val="28"/>
          <w:lang w:val="nl-NL"/>
        </w:rPr>
        <w:t xml:space="preserve">Quyết định phê duyệt kết quả lựa chọn nhà thầu </w:t>
      </w:r>
      <w:r w:rsidR="00365B04">
        <w:rPr>
          <w:sz w:val="28"/>
          <w:szCs w:val="28"/>
          <w:lang w:val="nl-NL"/>
        </w:rPr>
        <w:t xml:space="preserve">số </w:t>
      </w:r>
      <w:r w:rsidR="000340DA">
        <w:rPr>
          <w:sz w:val="28"/>
          <w:szCs w:val="28"/>
          <w:lang w:val="pl-PL"/>
        </w:rPr>
        <w:t xml:space="preserve"> </w:t>
      </w:r>
      <w:r w:rsidR="00863FBB">
        <w:rPr>
          <w:sz w:val="28"/>
          <w:szCs w:val="28"/>
          <w:lang w:val="pl-PL"/>
        </w:rPr>
        <w:t xml:space="preserve">  </w:t>
      </w:r>
      <w:r w:rsidR="000340DA">
        <w:rPr>
          <w:sz w:val="28"/>
          <w:szCs w:val="28"/>
          <w:lang w:val="pl-PL"/>
        </w:rPr>
        <w:t xml:space="preserve">    </w:t>
      </w:r>
      <w:r w:rsidR="00365B04" w:rsidRPr="008C0344">
        <w:rPr>
          <w:sz w:val="28"/>
          <w:szCs w:val="28"/>
          <w:lang w:val="pl-PL"/>
        </w:rPr>
        <w:t xml:space="preserve">/QĐ- BQL ngày </w:t>
      </w:r>
      <w:r w:rsidR="000340DA">
        <w:rPr>
          <w:sz w:val="28"/>
          <w:szCs w:val="28"/>
          <w:lang w:val="pl-PL"/>
        </w:rPr>
        <w:t xml:space="preserve">     </w:t>
      </w:r>
      <w:r w:rsidR="00365B04">
        <w:rPr>
          <w:sz w:val="28"/>
          <w:szCs w:val="28"/>
          <w:lang w:val="pl-PL"/>
        </w:rPr>
        <w:t>/</w:t>
      </w:r>
      <w:r w:rsidR="006447A1">
        <w:rPr>
          <w:sz w:val="28"/>
          <w:szCs w:val="28"/>
          <w:lang w:val="pl-PL"/>
        </w:rPr>
        <w:t>10</w:t>
      </w:r>
      <w:r w:rsidR="00365B04">
        <w:rPr>
          <w:sz w:val="28"/>
          <w:szCs w:val="28"/>
          <w:lang w:val="pl-PL"/>
        </w:rPr>
        <w:t>/</w:t>
      </w:r>
      <w:r w:rsidR="00365B04" w:rsidRPr="008C0344">
        <w:rPr>
          <w:sz w:val="28"/>
          <w:szCs w:val="28"/>
          <w:lang w:val="pl-PL"/>
        </w:rPr>
        <w:t>202</w:t>
      </w:r>
      <w:r w:rsidR="00FF7F45">
        <w:rPr>
          <w:sz w:val="28"/>
          <w:szCs w:val="28"/>
          <w:lang w:val="nl-NL"/>
        </w:rPr>
        <w:t>5</w:t>
      </w:r>
      <w:r w:rsidR="0051056A" w:rsidRPr="00261F65">
        <w:rPr>
          <w:sz w:val="28"/>
          <w:szCs w:val="28"/>
          <w:lang w:val="nl-NL"/>
        </w:rPr>
        <w:t>;</w:t>
      </w:r>
    </w:p>
    <w:p w14:paraId="2BF53E87" w14:textId="59C3BF08"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1.1.3. </w:t>
      </w:r>
      <w:r w:rsidR="0051056A" w:rsidRPr="00261F65">
        <w:rPr>
          <w:sz w:val="28"/>
          <w:szCs w:val="28"/>
          <w:lang w:val="nl-NL"/>
        </w:rPr>
        <w:t xml:space="preserve">Biên bản thương thảo hợp đồng; </w:t>
      </w:r>
    </w:p>
    <w:p w14:paraId="2AE39D05"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1.1.4. </w:t>
      </w:r>
      <w:r w:rsidR="0051056A" w:rsidRPr="00261F65">
        <w:rPr>
          <w:sz w:val="28"/>
          <w:szCs w:val="28"/>
          <w:lang w:val="nl-NL"/>
        </w:rPr>
        <w:t xml:space="preserve">Điều kiện của hợp đồng; </w:t>
      </w:r>
    </w:p>
    <w:p w14:paraId="2B868C42"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1.1.5. </w:t>
      </w:r>
      <w:r w:rsidR="0051056A" w:rsidRPr="00261F65">
        <w:rPr>
          <w:sz w:val="28"/>
          <w:szCs w:val="28"/>
          <w:lang w:val="nl-NL"/>
        </w:rPr>
        <w:t>Hồ sơ thiết kế bản vẽ thi công được duyệt;</w:t>
      </w:r>
    </w:p>
    <w:p w14:paraId="020C65F0"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1.1.6. </w:t>
      </w:r>
      <w:r w:rsidR="0051056A" w:rsidRPr="00261F65">
        <w:rPr>
          <w:sz w:val="28"/>
          <w:szCs w:val="28"/>
          <w:lang w:val="nl-NL"/>
        </w:rPr>
        <w:t>Hồ sơ dự thầu của nhà thầu;</w:t>
      </w:r>
    </w:p>
    <w:p w14:paraId="321C48F4"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1.1.7. </w:t>
      </w:r>
      <w:r w:rsidR="0051056A" w:rsidRPr="00261F65">
        <w:rPr>
          <w:sz w:val="28"/>
          <w:szCs w:val="28"/>
        </w:rPr>
        <w:t>Hồ sơ mời thầu;</w:t>
      </w:r>
    </w:p>
    <w:p w14:paraId="0949BF1D" w14:textId="77777777" w:rsid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1.1.8. </w:t>
      </w:r>
      <w:r w:rsidR="0051056A" w:rsidRPr="00261F65">
        <w:rPr>
          <w:sz w:val="28"/>
          <w:szCs w:val="28"/>
        </w:rPr>
        <w:t>Bảo đảm thực hiện hợp đồng;</w:t>
      </w:r>
    </w:p>
    <w:p w14:paraId="44E1896A" w14:textId="5213D6FF" w:rsidR="0051056A" w:rsidRPr="003428A0" w:rsidRDefault="003428A0" w:rsidP="0058295D">
      <w:pPr>
        <w:tabs>
          <w:tab w:val="num" w:pos="1367"/>
        </w:tabs>
        <w:spacing w:before="40" w:line="269" w:lineRule="auto"/>
        <w:ind w:firstLine="567"/>
        <w:jc w:val="both"/>
        <w:rPr>
          <w:sz w:val="28"/>
          <w:szCs w:val="28"/>
          <w:lang w:val="nl-NL"/>
        </w:rPr>
      </w:pPr>
      <w:r>
        <w:rPr>
          <w:sz w:val="28"/>
          <w:szCs w:val="28"/>
          <w:lang w:val="nl-NL"/>
        </w:rPr>
        <w:t xml:space="preserve">1.1.9. </w:t>
      </w:r>
      <w:r w:rsidR="0051056A" w:rsidRPr="00261F65">
        <w:rPr>
          <w:sz w:val="28"/>
          <w:szCs w:val="28"/>
        </w:rPr>
        <w:t>Các tài liệu khác (các tài liệu - phụ lục bổ sung trong quá trình thực hiện hợp đồng).</w:t>
      </w:r>
    </w:p>
    <w:p w14:paraId="1B61870B" w14:textId="77777777" w:rsidR="0051056A" w:rsidRPr="00261F65" w:rsidRDefault="0051056A" w:rsidP="0058295D">
      <w:pPr>
        <w:widowControl w:val="0"/>
        <w:overflowPunct w:val="0"/>
        <w:autoSpaceDE w:val="0"/>
        <w:autoSpaceDN w:val="0"/>
        <w:adjustRightInd w:val="0"/>
        <w:spacing w:before="40" w:line="269" w:lineRule="auto"/>
        <w:ind w:firstLine="567"/>
        <w:jc w:val="both"/>
        <w:textAlignment w:val="baseline"/>
        <w:rPr>
          <w:sz w:val="28"/>
          <w:szCs w:val="28"/>
          <w:lang w:eastAsia="vi-VN"/>
        </w:rPr>
      </w:pPr>
      <w:r w:rsidRPr="00261F65">
        <w:rPr>
          <w:sz w:val="28"/>
          <w:szCs w:val="28"/>
          <w:lang w:eastAsia="vi-VN"/>
        </w:rPr>
        <w:t>1.2. Thứ tự ưu tiên của các tài liệu:</w:t>
      </w:r>
    </w:p>
    <w:p w14:paraId="11DD27E7" w14:textId="77777777" w:rsidR="004A6A10" w:rsidRDefault="004A6A10" w:rsidP="0058295D">
      <w:pPr>
        <w:spacing w:before="40" w:line="269" w:lineRule="auto"/>
        <w:ind w:firstLine="567"/>
        <w:jc w:val="both"/>
        <w:rPr>
          <w:sz w:val="28"/>
          <w:szCs w:val="28"/>
        </w:rPr>
      </w:pPr>
      <w:r>
        <w:rPr>
          <w:sz w:val="28"/>
          <w:szCs w:val="28"/>
        </w:rPr>
        <w:t xml:space="preserve">1.2.1. </w:t>
      </w:r>
      <w:r w:rsidR="0051056A" w:rsidRPr="00261F65">
        <w:rPr>
          <w:sz w:val="28"/>
          <w:szCs w:val="28"/>
        </w:rPr>
        <w:t>Văn bản hợp đồng (kèm theo biểu giá và các phụ lục khác nếu có);</w:t>
      </w:r>
    </w:p>
    <w:p w14:paraId="7D82849A" w14:textId="77777777" w:rsidR="004A6A10" w:rsidRDefault="004A6A10" w:rsidP="0058295D">
      <w:pPr>
        <w:spacing w:before="40" w:line="269" w:lineRule="auto"/>
        <w:ind w:firstLine="567"/>
        <w:jc w:val="both"/>
        <w:rPr>
          <w:sz w:val="28"/>
          <w:szCs w:val="28"/>
        </w:rPr>
      </w:pPr>
      <w:r>
        <w:rPr>
          <w:sz w:val="28"/>
          <w:szCs w:val="28"/>
        </w:rPr>
        <w:t xml:space="preserve">1.2.2. </w:t>
      </w:r>
      <w:r w:rsidR="0051056A" w:rsidRPr="00261F65">
        <w:rPr>
          <w:sz w:val="28"/>
          <w:szCs w:val="28"/>
        </w:rPr>
        <w:t>Biên bản thương thảo hoàn thiện hợp đồng;</w:t>
      </w:r>
    </w:p>
    <w:p w14:paraId="58E2BD32" w14:textId="77777777" w:rsidR="004A6A10" w:rsidRDefault="004A6A10" w:rsidP="0058295D">
      <w:pPr>
        <w:spacing w:before="40" w:line="269" w:lineRule="auto"/>
        <w:ind w:firstLine="567"/>
        <w:jc w:val="both"/>
        <w:rPr>
          <w:sz w:val="28"/>
          <w:szCs w:val="28"/>
        </w:rPr>
      </w:pPr>
      <w:r>
        <w:rPr>
          <w:sz w:val="28"/>
          <w:szCs w:val="28"/>
        </w:rPr>
        <w:t xml:space="preserve">1.2.3. </w:t>
      </w:r>
      <w:r w:rsidR="0051056A" w:rsidRPr="00261F65">
        <w:rPr>
          <w:sz w:val="28"/>
          <w:szCs w:val="28"/>
        </w:rPr>
        <w:t xml:space="preserve">Quyết định phê duyệt kết quả lựa chọn nhà thầu; </w:t>
      </w:r>
    </w:p>
    <w:p w14:paraId="6724B111" w14:textId="77777777" w:rsidR="004A6A10" w:rsidRDefault="004A6A10" w:rsidP="0058295D">
      <w:pPr>
        <w:spacing w:before="40" w:line="269" w:lineRule="auto"/>
        <w:ind w:firstLine="567"/>
        <w:jc w:val="both"/>
        <w:rPr>
          <w:sz w:val="28"/>
          <w:szCs w:val="28"/>
        </w:rPr>
      </w:pPr>
      <w:r>
        <w:rPr>
          <w:sz w:val="28"/>
          <w:szCs w:val="28"/>
        </w:rPr>
        <w:t xml:space="preserve">1.2.4. </w:t>
      </w:r>
      <w:r w:rsidR="0051056A" w:rsidRPr="00261F65">
        <w:rPr>
          <w:sz w:val="28"/>
          <w:szCs w:val="28"/>
        </w:rPr>
        <w:t>Điều kiện của hợp đồng;</w:t>
      </w:r>
    </w:p>
    <w:p w14:paraId="270DA2FA" w14:textId="77777777" w:rsidR="004A6A10" w:rsidRDefault="004A6A10" w:rsidP="0058295D">
      <w:pPr>
        <w:spacing w:before="40" w:line="269" w:lineRule="auto"/>
        <w:ind w:firstLine="567"/>
        <w:jc w:val="both"/>
        <w:rPr>
          <w:sz w:val="28"/>
          <w:szCs w:val="28"/>
        </w:rPr>
      </w:pPr>
      <w:r>
        <w:rPr>
          <w:sz w:val="28"/>
          <w:szCs w:val="28"/>
        </w:rPr>
        <w:t xml:space="preserve">1.2.5. </w:t>
      </w:r>
      <w:r w:rsidR="0051056A" w:rsidRPr="00261F65">
        <w:rPr>
          <w:sz w:val="28"/>
          <w:szCs w:val="28"/>
        </w:rPr>
        <w:t>Hồ sơ thiết kế bản vẽ thi công được duyệt;</w:t>
      </w:r>
    </w:p>
    <w:p w14:paraId="4BF1484A" w14:textId="77777777" w:rsidR="004A6A10" w:rsidRDefault="004A6A10" w:rsidP="0058295D">
      <w:pPr>
        <w:spacing w:before="40" w:line="269" w:lineRule="auto"/>
        <w:ind w:firstLine="567"/>
        <w:jc w:val="both"/>
        <w:rPr>
          <w:sz w:val="28"/>
          <w:szCs w:val="28"/>
        </w:rPr>
      </w:pPr>
      <w:r>
        <w:rPr>
          <w:sz w:val="28"/>
          <w:szCs w:val="28"/>
        </w:rPr>
        <w:t xml:space="preserve">1.2.6. </w:t>
      </w:r>
      <w:r w:rsidR="0051056A" w:rsidRPr="00261F65">
        <w:rPr>
          <w:sz w:val="28"/>
          <w:szCs w:val="28"/>
        </w:rPr>
        <w:t>Hồ sơ mời thầu của chủ đầu tư;</w:t>
      </w:r>
    </w:p>
    <w:p w14:paraId="21E30C5C" w14:textId="77777777" w:rsidR="004A6A10" w:rsidRDefault="004A6A10" w:rsidP="0058295D">
      <w:pPr>
        <w:spacing w:before="40" w:line="269" w:lineRule="auto"/>
        <w:ind w:firstLine="567"/>
        <w:jc w:val="both"/>
        <w:rPr>
          <w:sz w:val="28"/>
          <w:szCs w:val="28"/>
        </w:rPr>
      </w:pPr>
      <w:r>
        <w:rPr>
          <w:sz w:val="28"/>
          <w:szCs w:val="28"/>
        </w:rPr>
        <w:t xml:space="preserve">1.2.7. </w:t>
      </w:r>
      <w:r w:rsidR="0051056A" w:rsidRPr="00261F65">
        <w:rPr>
          <w:sz w:val="28"/>
          <w:szCs w:val="28"/>
        </w:rPr>
        <w:t>Hồ sơ dự thầu của nhà thầu;</w:t>
      </w:r>
    </w:p>
    <w:p w14:paraId="25B1C356" w14:textId="77777777" w:rsidR="004A6A10" w:rsidRDefault="004A6A10" w:rsidP="0058295D">
      <w:pPr>
        <w:spacing w:before="40" w:line="269" w:lineRule="auto"/>
        <w:ind w:firstLine="567"/>
        <w:jc w:val="both"/>
        <w:rPr>
          <w:sz w:val="28"/>
          <w:szCs w:val="28"/>
        </w:rPr>
      </w:pPr>
      <w:r>
        <w:rPr>
          <w:sz w:val="28"/>
          <w:szCs w:val="28"/>
        </w:rPr>
        <w:t xml:space="preserve">1.2.8. </w:t>
      </w:r>
      <w:r w:rsidR="0051056A" w:rsidRPr="00261F65">
        <w:rPr>
          <w:sz w:val="28"/>
          <w:szCs w:val="28"/>
        </w:rPr>
        <w:t xml:space="preserve">Bảo đảm thực hiện hợp đồng; </w:t>
      </w:r>
    </w:p>
    <w:p w14:paraId="347F3FCF" w14:textId="795B7552" w:rsidR="0051056A" w:rsidRPr="00261F65" w:rsidRDefault="004A6A10" w:rsidP="0058295D">
      <w:pPr>
        <w:spacing w:before="40" w:line="269" w:lineRule="auto"/>
        <w:ind w:firstLine="567"/>
        <w:jc w:val="both"/>
        <w:rPr>
          <w:sz w:val="28"/>
          <w:szCs w:val="28"/>
        </w:rPr>
      </w:pPr>
      <w:r>
        <w:rPr>
          <w:sz w:val="28"/>
          <w:szCs w:val="28"/>
        </w:rPr>
        <w:t xml:space="preserve">1.2.9. </w:t>
      </w:r>
      <w:r w:rsidR="0051056A" w:rsidRPr="00261F65">
        <w:rPr>
          <w:sz w:val="28"/>
          <w:szCs w:val="28"/>
        </w:rPr>
        <w:t xml:space="preserve">Các tài liệu khác (các tài liệu - Phụ lục bổ sung trong quá trình thực hiện hợp đồng). </w:t>
      </w:r>
    </w:p>
    <w:p w14:paraId="10BFB468" w14:textId="77777777" w:rsidR="0051056A" w:rsidRPr="00261F65" w:rsidRDefault="0051056A" w:rsidP="0058295D">
      <w:pPr>
        <w:spacing w:before="40" w:line="269" w:lineRule="auto"/>
        <w:ind w:firstLine="567"/>
        <w:rPr>
          <w:b/>
          <w:bCs/>
          <w:sz w:val="28"/>
          <w:szCs w:val="28"/>
        </w:rPr>
      </w:pPr>
      <w:bookmarkStart w:id="8" w:name="_Hlk295121103"/>
      <w:r w:rsidRPr="00261F65">
        <w:rPr>
          <w:b/>
          <w:bCs/>
          <w:sz w:val="28"/>
          <w:szCs w:val="28"/>
        </w:rPr>
        <w:t>Điều 2. Bảo quản và cung cấp tài liệu</w:t>
      </w:r>
    </w:p>
    <w:bookmarkEnd w:id="8"/>
    <w:p w14:paraId="2578A2D8" w14:textId="7F8CF581" w:rsidR="0051056A" w:rsidRPr="00261F65" w:rsidRDefault="0051056A" w:rsidP="0058295D">
      <w:pPr>
        <w:spacing w:before="40" w:line="269" w:lineRule="auto"/>
        <w:ind w:firstLine="567"/>
        <w:jc w:val="both"/>
        <w:rPr>
          <w:sz w:val="28"/>
          <w:szCs w:val="28"/>
          <w:lang w:val="it-IT"/>
        </w:rPr>
      </w:pPr>
      <w:r w:rsidRPr="00261F65">
        <w:rPr>
          <w:sz w:val="28"/>
          <w:szCs w:val="28"/>
          <w:lang w:val="it-IT"/>
        </w:rPr>
        <w:t>Tài liệu của nhà thầu phải được nhà thầu cất giữ cẩn thận, trừ khi và cho tới khi được Bên A tiếp nhận. Nhà thầu phải cung cấp cho Bên A 06 bản sao</w:t>
      </w:r>
      <w:r w:rsidR="0095760A" w:rsidRPr="00261F65">
        <w:rPr>
          <w:sz w:val="28"/>
          <w:szCs w:val="28"/>
          <w:lang w:val="it-IT"/>
        </w:rPr>
        <w:t xml:space="preserve"> </w:t>
      </w:r>
      <w:r w:rsidRPr="00261F65">
        <w:rPr>
          <w:sz w:val="28"/>
          <w:szCs w:val="28"/>
          <w:lang w:val="it-IT"/>
        </w:rPr>
        <w:t xml:space="preserve">mỗi bộ tài liệu của nhà thầu. Nhà thầu phải giữ trên công trường một bản sao hợp đồng và các tài liệu của hợp đồng theo Khoản 1.1 [Hồ sơ hợp đồng]. </w:t>
      </w:r>
    </w:p>
    <w:p w14:paraId="200C00A1" w14:textId="2B94D5C2" w:rsidR="0051056A" w:rsidRPr="00261F65" w:rsidRDefault="0051056A" w:rsidP="0058295D">
      <w:pPr>
        <w:spacing w:before="40" w:line="269" w:lineRule="auto"/>
        <w:ind w:firstLine="567"/>
        <w:jc w:val="both"/>
        <w:rPr>
          <w:sz w:val="28"/>
          <w:szCs w:val="28"/>
          <w:lang w:val="it-IT"/>
        </w:rPr>
      </w:pPr>
      <w:r w:rsidRPr="00261F65">
        <w:rPr>
          <w:sz w:val="28"/>
          <w:szCs w:val="28"/>
          <w:lang w:val="it-IT"/>
        </w:rPr>
        <w:t xml:space="preserve">Nếu một bên phát hiện thấy lỗi hoặc sai sót về mặt kỹ thuật trong một tài liệu đã chuẩn bị để dùng thi công công trình, thì bên đó phải thông báo ngay cho Bên kia biết những lỗi hoặc sai sót này. </w:t>
      </w:r>
    </w:p>
    <w:p w14:paraId="0780D0E5" w14:textId="77777777" w:rsidR="0051056A" w:rsidRPr="00261F65" w:rsidRDefault="0051056A" w:rsidP="0058295D">
      <w:pPr>
        <w:spacing w:before="40" w:line="269" w:lineRule="auto"/>
        <w:ind w:firstLine="567"/>
        <w:jc w:val="both"/>
        <w:rPr>
          <w:b/>
          <w:sz w:val="28"/>
          <w:szCs w:val="28"/>
          <w:lang w:val="it-IT"/>
        </w:rPr>
      </w:pPr>
      <w:r w:rsidRPr="00261F65">
        <w:rPr>
          <w:b/>
          <w:sz w:val="28"/>
          <w:szCs w:val="28"/>
          <w:lang w:val="it-IT"/>
        </w:rPr>
        <w:t>Điều 3. Phạm vi và khối lượng công việc thực hiện </w:t>
      </w:r>
      <w:bookmarkEnd w:id="4"/>
      <w:r w:rsidRPr="00261F65">
        <w:rPr>
          <w:b/>
          <w:sz w:val="28"/>
          <w:szCs w:val="28"/>
          <w:lang w:val="it-IT"/>
        </w:rPr>
        <w:t>:</w:t>
      </w:r>
    </w:p>
    <w:p w14:paraId="6AAA9682" w14:textId="283F297E" w:rsidR="00465C1B" w:rsidRDefault="00031B38" w:rsidP="0058295D">
      <w:pPr>
        <w:spacing w:before="40" w:line="269" w:lineRule="auto"/>
        <w:ind w:firstLine="567"/>
        <w:jc w:val="both"/>
        <w:rPr>
          <w:spacing w:val="-4"/>
          <w:sz w:val="28"/>
          <w:szCs w:val="28"/>
          <w:lang w:val="pt-BR"/>
        </w:rPr>
      </w:pPr>
      <w:r w:rsidRPr="00E12EEF">
        <w:rPr>
          <w:spacing w:val="-4"/>
          <w:sz w:val="28"/>
          <w:szCs w:val="28"/>
        </w:rPr>
        <w:lastRenderedPageBreak/>
        <w:t>Bên B thực hiện công tác thi công xây dựng</w:t>
      </w:r>
      <w:r w:rsidR="00465C1B">
        <w:rPr>
          <w:spacing w:val="-4"/>
          <w:sz w:val="28"/>
          <w:szCs w:val="28"/>
        </w:rPr>
        <w:t>, cung cấp lắp đặt thiết bị</w:t>
      </w:r>
      <w:r w:rsidRPr="00E12EEF">
        <w:rPr>
          <w:spacing w:val="-4"/>
          <w:sz w:val="28"/>
          <w:szCs w:val="28"/>
        </w:rPr>
        <w:t xml:space="preserve"> theo đúng bản vẽ thiết kế kỹ thuật thi công được phê duyệt </w:t>
      </w:r>
      <w:r w:rsidRPr="00E12EEF">
        <w:rPr>
          <w:spacing w:val="-4"/>
          <w:sz w:val="28"/>
          <w:szCs w:val="28"/>
          <w:lang w:val="it-IT"/>
        </w:rPr>
        <w:t xml:space="preserve">tại </w:t>
      </w:r>
      <w:r w:rsidRPr="00E12EEF">
        <w:rPr>
          <w:spacing w:val="-4"/>
          <w:sz w:val="28"/>
          <w:szCs w:val="28"/>
        </w:rPr>
        <w:t xml:space="preserve">Quyết định số </w:t>
      </w:r>
      <w:r w:rsidR="00F05A8E">
        <w:rPr>
          <w:spacing w:val="-4"/>
          <w:sz w:val="28"/>
          <w:szCs w:val="28"/>
        </w:rPr>
        <w:t xml:space="preserve">  </w:t>
      </w:r>
      <w:r w:rsidRPr="00E12EEF">
        <w:rPr>
          <w:spacing w:val="-4"/>
          <w:sz w:val="28"/>
          <w:szCs w:val="28"/>
        </w:rPr>
        <w:t xml:space="preserve">của UBND về việc phê duyệt dự án đầu tư xây dựng công trình; </w:t>
      </w:r>
      <w:r w:rsidRPr="00E12EEF">
        <w:rPr>
          <w:spacing w:val="-4"/>
          <w:sz w:val="28"/>
          <w:szCs w:val="28"/>
          <w:lang w:val="pt-BR"/>
        </w:rPr>
        <w:t xml:space="preserve">Quyết định số </w:t>
      </w:r>
      <w:r w:rsidR="00F05A8E">
        <w:rPr>
          <w:spacing w:val="-4"/>
          <w:sz w:val="28"/>
          <w:szCs w:val="28"/>
          <w:lang w:val="pt-BR"/>
        </w:rPr>
        <w:t xml:space="preserve">   </w:t>
      </w:r>
      <w:r w:rsidRPr="00E12EEF">
        <w:rPr>
          <w:spacing w:val="-4"/>
          <w:sz w:val="28"/>
          <w:szCs w:val="28"/>
        </w:rPr>
        <w:t xml:space="preserve">của </w:t>
      </w:r>
      <w:r w:rsidR="00F05A8E">
        <w:rPr>
          <w:spacing w:val="-4"/>
          <w:sz w:val="28"/>
          <w:szCs w:val="28"/>
        </w:rPr>
        <w:t>UBND</w:t>
      </w:r>
      <w:r w:rsidRPr="00E12EEF">
        <w:rPr>
          <w:spacing w:val="-4"/>
          <w:sz w:val="28"/>
          <w:szCs w:val="28"/>
        </w:rPr>
        <w:t xml:space="preserve"> về việc phê duyệt </w:t>
      </w:r>
      <w:r w:rsidR="003C53C2">
        <w:rPr>
          <w:spacing w:val="-4"/>
          <w:sz w:val="28"/>
          <w:szCs w:val="28"/>
        </w:rPr>
        <w:t>dự toán</w:t>
      </w:r>
      <w:r w:rsidRPr="00E12EEF">
        <w:rPr>
          <w:spacing w:val="-4"/>
          <w:sz w:val="28"/>
          <w:szCs w:val="28"/>
        </w:rPr>
        <w:t xml:space="preserve"> điều chỉnh đảm bảo chất lượng, khối lượng, tiến độ, an toàn lao động, vệ sinh môi trường và các yêu cầu kỹ thuật theo quy định của Luật Xây dựng; Nghị định số </w:t>
      </w:r>
      <w:r w:rsidR="00F05A8E" w:rsidRPr="00F05A8E">
        <w:rPr>
          <w:iCs/>
          <w:spacing w:val="-2"/>
          <w:sz w:val="28"/>
          <w:szCs w:val="28"/>
          <w:lang w:val="vi-VN"/>
        </w:rPr>
        <w:t>175/2024/NĐ-CP ngày 30/12/2024</w:t>
      </w:r>
      <w:r w:rsidR="00F05A8E" w:rsidRPr="00F05A8E">
        <w:rPr>
          <w:iCs/>
          <w:spacing w:val="-2"/>
          <w:sz w:val="28"/>
          <w:szCs w:val="28"/>
        </w:rPr>
        <w:t xml:space="preserve"> </w:t>
      </w:r>
      <w:r w:rsidRPr="00E12EEF">
        <w:rPr>
          <w:spacing w:val="-4"/>
          <w:sz w:val="28"/>
          <w:szCs w:val="28"/>
        </w:rPr>
        <w:t xml:space="preserve">của Chính phủ quy định chi tiết một số nội dung quản lý dự án đầu tư xây dựng; Nghị định số 10/2021/NĐ-CP ngày 09/02/2021 của Chính phủ quy định về quản lý chi phí đầu tư xây dựng; Nghị định số 06/2021/NĐ-CP ngày 26/01/2021 của Chính phủ quy định chi tiết một số nội dung về quản lý chất lượng thi công xây dựng và bảo trì công trình xây dựng; Nghị định </w:t>
      </w:r>
      <w:r w:rsidRPr="005C0926">
        <w:rPr>
          <w:spacing w:val="-4"/>
          <w:sz w:val="28"/>
          <w:szCs w:val="28"/>
        </w:rPr>
        <w:t xml:space="preserve">số </w:t>
      </w:r>
      <w:r w:rsidRPr="005C0926">
        <w:rPr>
          <w:iCs/>
          <w:spacing w:val="-4"/>
          <w:sz w:val="28"/>
          <w:szCs w:val="28"/>
          <w:lang w:val="nl-NL"/>
        </w:rPr>
        <w:t>35/2023/NĐ-CP ngày 20/6/2023 của Chính Phủ về việc sửa đổi, bổ sung một số điều của các Nghị định thuộc lĩnh vực quản lý Nhà nước của Bộ Xây dựng</w:t>
      </w:r>
      <w:r w:rsidRPr="005C0926">
        <w:rPr>
          <w:spacing w:val="-4"/>
          <w:sz w:val="28"/>
          <w:szCs w:val="28"/>
          <w:lang w:val="pt-BR"/>
        </w:rPr>
        <w:t>.</w:t>
      </w:r>
    </w:p>
    <w:p w14:paraId="0BE6AD0F" w14:textId="2D5CDBE9" w:rsidR="00A57110" w:rsidRPr="00465C1B" w:rsidRDefault="00A57110" w:rsidP="0058295D">
      <w:pPr>
        <w:spacing w:before="40" w:line="269" w:lineRule="auto"/>
        <w:ind w:firstLine="567"/>
        <w:jc w:val="both"/>
        <w:rPr>
          <w:spacing w:val="-4"/>
          <w:sz w:val="28"/>
          <w:szCs w:val="28"/>
          <w:lang w:val="pt-BR"/>
        </w:rPr>
      </w:pPr>
      <w:r w:rsidRPr="00526718">
        <w:rPr>
          <w:sz w:val="28"/>
          <w:szCs w:val="28"/>
          <w:lang w:val="pt-BR"/>
        </w:rPr>
        <w:t>Khối lượng công việc thực hiện: Theo đúng khối lượng trong hồ sơ Thiết kế được phê duyệt và thiết kế điều chỉnh được phê duyệt (Nếu có).</w:t>
      </w:r>
    </w:p>
    <w:p w14:paraId="2B89BCCB" w14:textId="77777777" w:rsidR="0051056A" w:rsidRPr="00261F65" w:rsidRDefault="0051056A" w:rsidP="0058295D">
      <w:pPr>
        <w:tabs>
          <w:tab w:val="left" w:pos="180"/>
        </w:tabs>
        <w:spacing w:before="40" w:line="269" w:lineRule="auto"/>
        <w:ind w:firstLine="567"/>
        <w:jc w:val="both"/>
        <w:rPr>
          <w:b/>
          <w:iCs/>
          <w:sz w:val="28"/>
          <w:szCs w:val="28"/>
          <w:lang w:val="nl-NL"/>
        </w:rPr>
      </w:pPr>
      <w:r w:rsidRPr="00261F65">
        <w:rPr>
          <w:b/>
          <w:sz w:val="28"/>
          <w:szCs w:val="28"/>
          <w:lang w:val="nl-NL"/>
        </w:rPr>
        <w:t xml:space="preserve">Điều 4. Chất lượng và yêu cầu kỹ thuật mỹ thuật công trình </w:t>
      </w:r>
    </w:p>
    <w:p w14:paraId="5E1C6EE4" w14:textId="77777777" w:rsidR="0051056A" w:rsidRPr="00261F65" w:rsidRDefault="0051056A" w:rsidP="0058295D">
      <w:pPr>
        <w:spacing w:before="40" w:line="269" w:lineRule="auto"/>
        <w:ind w:firstLine="567"/>
        <w:jc w:val="both"/>
        <w:rPr>
          <w:sz w:val="28"/>
          <w:szCs w:val="28"/>
          <w:lang w:val="nl-NL"/>
        </w:rPr>
      </w:pPr>
      <w:bookmarkStart w:id="9" w:name="_Hlk295121288"/>
      <w:r w:rsidRPr="00261F65">
        <w:rPr>
          <w:sz w:val="28"/>
          <w:szCs w:val="28"/>
          <w:lang w:val="nl-NL"/>
        </w:rPr>
        <w:t>Công tác thi công phải thực hiện theo đúng hồ sơ thiết kế kỹ thuật được duyệt, các giải pháp kỹ thuật thi công, biện pháp tổ chức thi công đúng theo trong hồ sơ dự thầu, bảo đảm sự bền vững và tính chính xác của các kết cấu xây dựng và chất lượng sản phẩm của hợp đồng xây dựng phải tuân thủ và đáp ứng các yêu cầu về chất lượng theo quy định của pháp luật, quy chuẩn, tiêu chuẩn hiện hành. Trong điều kiện khách quan phải thay đổi biện pháp thi công, hai bên A – B phải lập hồ sơ trình cấp có thẩm quyền phê duyệt làm cơ sở để thực hiện.</w:t>
      </w:r>
    </w:p>
    <w:p w14:paraId="18101C99" w14:textId="77777777" w:rsidR="00F95140" w:rsidRDefault="0082649F" w:rsidP="0058295D">
      <w:pPr>
        <w:spacing w:before="40" w:line="269" w:lineRule="auto"/>
        <w:ind w:firstLine="567"/>
        <w:jc w:val="both"/>
        <w:rPr>
          <w:sz w:val="28"/>
          <w:szCs w:val="28"/>
          <w:lang w:val="nl-NL"/>
        </w:rPr>
      </w:pPr>
      <w:r w:rsidRPr="00261F65">
        <w:rPr>
          <w:sz w:val="28"/>
          <w:szCs w:val="28"/>
          <w:lang w:val="nl-NL"/>
        </w:rPr>
        <w:t>Bên B phải cung cấp cho bên A các chứng chỉ xuất xứ, kết quả thí nghiệm vật liệu. Các kết quả thí nghiệm này phải được thực hiện bởi phòng thí nghiệm hợp chuẩn theo quy định.</w:t>
      </w:r>
    </w:p>
    <w:p w14:paraId="6D4F1645" w14:textId="49B3F6CE" w:rsidR="00F3650E" w:rsidRPr="00261F65" w:rsidRDefault="00F3650E" w:rsidP="0058295D">
      <w:pPr>
        <w:spacing w:before="40" w:line="269" w:lineRule="auto"/>
        <w:ind w:firstLine="567"/>
        <w:jc w:val="both"/>
        <w:rPr>
          <w:spacing w:val="-6"/>
          <w:sz w:val="28"/>
          <w:szCs w:val="28"/>
          <w:lang w:val="nl-NL"/>
        </w:rPr>
      </w:pPr>
      <w:r w:rsidRPr="00261F65">
        <w:rPr>
          <w:spacing w:val="-6"/>
          <w:sz w:val="28"/>
          <w:szCs w:val="28"/>
          <w:lang w:val="nl-NL"/>
        </w:rPr>
        <w:t>Yêu cầu mỹ thuật công trình: Công trình thi công phải đảm bảo yêu cầu về mỹ thuật. Đối với công tác đổ bê tông sau khi tháo rỡ ván khuôn và nền mặt đường phải phẳng, nhẵn, đảm bảo mỹ quan công trình.</w:t>
      </w:r>
    </w:p>
    <w:p w14:paraId="0E1635A7"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Đối với công tác an toàn lao động: Bằng kinh phí của mình bên B phải đảm bảo an toàn đối với con người và phương tiện thi công trong phạm vi công trường</w:t>
      </w:r>
      <w:r w:rsidR="00205038" w:rsidRPr="00261F65">
        <w:rPr>
          <w:sz w:val="28"/>
          <w:szCs w:val="28"/>
          <w:lang w:val="nl-NL"/>
        </w:rPr>
        <w:t>.</w:t>
      </w:r>
      <w:r w:rsidRPr="00261F65">
        <w:rPr>
          <w:sz w:val="28"/>
          <w:szCs w:val="28"/>
          <w:lang w:val="nl-NL"/>
        </w:rPr>
        <w:t xml:space="preserve"> </w:t>
      </w:r>
    </w:p>
    <w:p w14:paraId="668EF1BD" w14:textId="77777777" w:rsidR="004453AC" w:rsidRPr="00BF2A6D" w:rsidRDefault="004453AC" w:rsidP="0058295D">
      <w:pPr>
        <w:spacing w:before="40" w:line="269" w:lineRule="auto"/>
        <w:ind w:firstLine="567"/>
        <w:jc w:val="both"/>
        <w:rPr>
          <w:spacing w:val="2"/>
          <w:sz w:val="28"/>
          <w:szCs w:val="28"/>
          <w:lang w:val="pt-BR"/>
        </w:rPr>
      </w:pPr>
      <w:r w:rsidRPr="00BF2A6D">
        <w:rPr>
          <w:spacing w:val="2"/>
          <w:sz w:val="28"/>
          <w:szCs w:val="28"/>
          <w:lang w:val="pt-BR"/>
        </w:rPr>
        <w:t>Thiết bị phải đảm bảo mới 100%, chưa qua sử dụng, đảm bảo đúng chủng loại, đúng quy cách, xuất xứ, hãng sản xuất được quy định tại Phụ lục kèm theo Hợp đồng này.</w:t>
      </w:r>
    </w:p>
    <w:p w14:paraId="05150065" w14:textId="77777777" w:rsidR="0051056A" w:rsidRPr="00261F65" w:rsidRDefault="0051056A" w:rsidP="0058295D">
      <w:pPr>
        <w:spacing w:before="40" w:line="269" w:lineRule="auto"/>
        <w:ind w:firstLine="567"/>
        <w:jc w:val="both"/>
        <w:rPr>
          <w:b/>
          <w:bCs/>
          <w:sz w:val="28"/>
          <w:szCs w:val="28"/>
          <w:lang w:val="pt-BR"/>
        </w:rPr>
      </w:pPr>
      <w:r w:rsidRPr="00261F65">
        <w:rPr>
          <w:b/>
          <w:bCs/>
          <w:sz w:val="28"/>
          <w:szCs w:val="28"/>
          <w:lang w:val="pt-BR"/>
        </w:rPr>
        <w:t>Điều 5. Luật và ngôn ngữ sử dụng</w:t>
      </w:r>
    </w:p>
    <w:bookmarkEnd w:id="9"/>
    <w:p w14:paraId="11BCC310" w14:textId="77777777" w:rsidR="0051056A" w:rsidRPr="00261F65" w:rsidRDefault="0051056A" w:rsidP="0058295D">
      <w:pPr>
        <w:spacing w:before="40" w:line="269" w:lineRule="auto"/>
        <w:ind w:firstLine="567"/>
        <w:jc w:val="both"/>
        <w:rPr>
          <w:sz w:val="28"/>
          <w:szCs w:val="28"/>
          <w:lang w:val="pt-BR"/>
        </w:rPr>
      </w:pPr>
      <w:r w:rsidRPr="00261F65">
        <w:rPr>
          <w:sz w:val="28"/>
          <w:szCs w:val="28"/>
          <w:lang w:val="pt-BR"/>
        </w:rPr>
        <w:t xml:space="preserve">- Luật áp dụng: Hệ thống pháp luật của nước Cộng hoà Xã hội Chủ nghĩa Việt Nam và các văn bản hướng dẫn có liên quan. </w:t>
      </w:r>
    </w:p>
    <w:p w14:paraId="11940246" w14:textId="77777777" w:rsidR="0051056A" w:rsidRPr="00261F65" w:rsidRDefault="0051056A" w:rsidP="0058295D">
      <w:pPr>
        <w:pStyle w:val="Default"/>
        <w:spacing w:before="40" w:line="269" w:lineRule="auto"/>
        <w:ind w:firstLine="567"/>
        <w:rPr>
          <w:rFonts w:ascii="Times New Roman" w:hAnsi="Times New Roman" w:cs="Times New Roman"/>
          <w:color w:val="auto"/>
          <w:sz w:val="28"/>
          <w:szCs w:val="28"/>
          <w:lang w:val="pt-BR"/>
        </w:rPr>
      </w:pPr>
      <w:r w:rsidRPr="00261F65">
        <w:rPr>
          <w:rFonts w:ascii="Times New Roman" w:hAnsi="Times New Roman" w:cs="Times New Roman"/>
          <w:color w:val="auto"/>
          <w:sz w:val="28"/>
          <w:szCs w:val="28"/>
          <w:lang w:val="pt-BR"/>
        </w:rPr>
        <w:t>- Ngôn ngữ giao dịch là tiếng Việt.</w:t>
      </w:r>
    </w:p>
    <w:p w14:paraId="7627F983" w14:textId="77777777" w:rsidR="0051056A" w:rsidRPr="00261F65" w:rsidRDefault="0051056A" w:rsidP="0058295D">
      <w:pPr>
        <w:tabs>
          <w:tab w:val="left" w:pos="180"/>
        </w:tabs>
        <w:spacing w:before="40" w:line="269" w:lineRule="auto"/>
        <w:ind w:firstLine="567"/>
        <w:jc w:val="both"/>
        <w:rPr>
          <w:b/>
          <w:iCs/>
          <w:sz w:val="28"/>
          <w:szCs w:val="28"/>
          <w:lang w:val="pt-BR"/>
        </w:rPr>
      </w:pPr>
      <w:bookmarkStart w:id="10" w:name="_Hlk295121302"/>
      <w:r w:rsidRPr="00261F65">
        <w:rPr>
          <w:b/>
          <w:sz w:val="28"/>
          <w:szCs w:val="28"/>
          <w:lang w:val="pt-BR"/>
        </w:rPr>
        <w:t>Điều 6. Nghiệm thu, bàn giao sản phẩm các công việc hoàn thành</w:t>
      </w:r>
    </w:p>
    <w:p w14:paraId="769C1EBB" w14:textId="77777777" w:rsidR="002E1717" w:rsidRPr="00261F65" w:rsidRDefault="002E1717" w:rsidP="0058295D">
      <w:pPr>
        <w:spacing w:before="40" w:line="269" w:lineRule="auto"/>
        <w:ind w:firstLine="567"/>
        <w:jc w:val="both"/>
        <w:rPr>
          <w:sz w:val="28"/>
          <w:szCs w:val="28"/>
          <w:lang w:val="pt-BR"/>
        </w:rPr>
      </w:pPr>
      <w:bookmarkStart w:id="11" w:name="_Hlk295121321"/>
      <w:bookmarkEnd w:id="10"/>
      <w:r w:rsidRPr="00261F65">
        <w:rPr>
          <w:sz w:val="28"/>
          <w:szCs w:val="28"/>
          <w:lang w:val="pt-BR"/>
        </w:rPr>
        <w:lastRenderedPageBreak/>
        <w:t>- Công trình phải được nghiệm thu theo đúng quy trình nghiệm thu, bàn giao của các bên tham gia hợp đồng phải tuân thủ đúng các quy định của pháp luật về quản lý chất lượng công trình xây dựng;</w:t>
      </w:r>
    </w:p>
    <w:p w14:paraId="5E53EDC8" w14:textId="547F9083" w:rsidR="002E1717" w:rsidRPr="00261F65" w:rsidRDefault="002E1717" w:rsidP="0058295D">
      <w:pPr>
        <w:spacing w:before="40" w:line="269" w:lineRule="auto"/>
        <w:ind w:firstLine="567"/>
        <w:jc w:val="both"/>
        <w:rPr>
          <w:sz w:val="28"/>
          <w:szCs w:val="28"/>
          <w:lang w:val="pt-BR"/>
        </w:rPr>
      </w:pPr>
      <w:r w:rsidRPr="00261F65">
        <w:rPr>
          <w:sz w:val="28"/>
          <w:szCs w:val="28"/>
          <w:lang w:val="pt-BR"/>
        </w:rPr>
        <w:t xml:space="preserve">- Công trình chỉ được nghiệm thu, bàn giao các sản phẩm đáp ứng yêu cầu về chất lượng theo quy định tại Điều </w:t>
      </w:r>
      <w:r w:rsidR="00E316AD" w:rsidRPr="00261F65">
        <w:rPr>
          <w:sz w:val="28"/>
          <w:szCs w:val="28"/>
          <w:lang w:val="pt-BR"/>
        </w:rPr>
        <w:t>4</w:t>
      </w:r>
      <w:r w:rsidRPr="00261F65">
        <w:rPr>
          <w:sz w:val="28"/>
          <w:szCs w:val="28"/>
          <w:lang w:val="pt-BR"/>
        </w:rPr>
        <w:t>;</w:t>
      </w:r>
    </w:p>
    <w:p w14:paraId="54D6099E" w14:textId="77777777" w:rsidR="002E1717" w:rsidRPr="00200060" w:rsidRDefault="002E1717" w:rsidP="0058295D">
      <w:pPr>
        <w:spacing w:before="40" w:line="269" w:lineRule="auto"/>
        <w:ind w:firstLine="567"/>
        <w:jc w:val="both"/>
        <w:rPr>
          <w:spacing w:val="-4"/>
          <w:sz w:val="28"/>
          <w:szCs w:val="28"/>
          <w:lang w:val="pt-BR"/>
        </w:rPr>
      </w:pPr>
      <w:r w:rsidRPr="00200060">
        <w:rPr>
          <w:spacing w:val="-4"/>
          <w:sz w:val="28"/>
          <w:szCs w:val="28"/>
          <w:lang w:val="pt-BR"/>
        </w:rPr>
        <w:t>- Đối với những công việc theo yêu cầu phải được nghiệm thu trước khi chuyển qua các công việc khác, bên B phải thông báo trước cho bên A để nghiệm thu;</w:t>
      </w:r>
    </w:p>
    <w:p w14:paraId="323BC4D2" w14:textId="77777777" w:rsidR="002E1717" w:rsidRPr="0096287F" w:rsidRDefault="002E1717" w:rsidP="0058295D">
      <w:pPr>
        <w:spacing w:before="40" w:line="269" w:lineRule="auto"/>
        <w:ind w:firstLine="567"/>
        <w:jc w:val="both"/>
        <w:rPr>
          <w:spacing w:val="-4"/>
          <w:sz w:val="28"/>
          <w:szCs w:val="28"/>
          <w:lang w:val="pt-BR"/>
        </w:rPr>
      </w:pPr>
      <w:r w:rsidRPr="0096287F">
        <w:rPr>
          <w:spacing w:val="-4"/>
          <w:sz w:val="28"/>
          <w:szCs w:val="28"/>
          <w:lang w:val="pt-BR"/>
        </w:rPr>
        <w:t>- Đối với các sản phẩm sai sót (chưa bảo đảm yêu cầu của hợp đồng) thì phải được sửa chữa, trường hợp không sửa chữa được thì phải loại bỏ. Bên nào gây ra sai sót thì bên đó phải chịu toàn bộ chi phí liên quan đến sửa chữa, kiểm định lại và các chi phí liên quan đến việc khắc phục sai sót, cũng như tiến độ thực hiện hợp đồng.</w:t>
      </w:r>
    </w:p>
    <w:p w14:paraId="39FA7EA3" w14:textId="77777777" w:rsidR="0051056A" w:rsidRPr="00261F65" w:rsidRDefault="0051056A" w:rsidP="0058295D">
      <w:pPr>
        <w:spacing w:before="40" w:line="269" w:lineRule="auto"/>
        <w:ind w:firstLine="567"/>
        <w:rPr>
          <w:b/>
          <w:sz w:val="28"/>
          <w:szCs w:val="28"/>
          <w:lang w:val="pt-BR"/>
        </w:rPr>
      </w:pPr>
      <w:r w:rsidRPr="00261F65">
        <w:rPr>
          <w:b/>
          <w:sz w:val="28"/>
          <w:szCs w:val="28"/>
          <w:lang w:val="pt-BR"/>
        </w:rPr>
        <w:t>Điều 7. Hiệu lực và tiến độ thực hiện hợp đồng</w:t>
      </w:r>
    </w:p>
    <w:p w14:paraId="59D8FE97" w14:textId="01F420C5" w:rsidR="0051056A" w:rsidRPr="00261F65" w:rsidRDefault="0051056A" w:rsidP="0058295D">
      <w:pPr>
        <w:spacing w:before="40" w:line="269" w:lineRule="auto"/>
        <w:ind w:firstLine="567"/>
        <w:jc w:val="both"/>
        <w:rPr>
          <w:sz w:val="28"/>
          <w:szCs w:val="28"/>
          <w:lang w:val="pt-BR"/>
        </w:rPr>
      </w:pPr>
      <w:r w:rsidRPr="00261F65">
        <w:rPr>
          <w:b/>
          <w:sz w:val="28"/>
          <w:szCs w:val="28"/>
          <w:lang w:val="pt-BR"/>
        </w:rPr>
        <w:t>7.1 Hiệu lực của hợp đồng</w:t>
      </w:r>
      <w:r w:rsidRPr="00261F65">
        <w:rPr>
          <w:sz w:val="28"/>
          <w:szCs w:val="28"/>
          <w:lang w:val="pt-BR"/>
        </w:rPr>
        <w:t>: Thời điể</w:t>
      </w:r>
      <w:r w:rsidR="003E00DB" w:rsidRPr="00261F65">
        <w:rPr>
          <w:sz w:val="28"/>
          <w:szCs w:val="28"/>
          <w:lang w:val="pt-BR"/>
        </w:rPr>
        <w:t>m ký kết hợp đồng (có đóng dấu)</w:t>
      </w:r>
      <w:r w:rsidRPr="00261F65">
        <w:rPr>
          <w:sz w:val="28"/>
          <w:szCs w:val="28"/>
          <w:lang w:val="pt-BR"/>
        </w:rPr>
        <w:t xml:space="preserve"> bên A nhận được bảo đảm thực hiện hợp đồng.</w:t>
      </w:r>
    </w:p>
    <w:p w14:paraId="74ABDCB7" w14:textId="77777777" w:rsidR="0051056A" w:rsidRPr="00261F65" w:rsidRDefault="0051056A" w:rsidP="0058295D">
      <w:pPr>
        <w:spacing w:before="40" w:line="269" w:lineRule="auto"/>
        <w:ind w:firstLine="567"/>
        <w:jc w:val="both"/>
        <w:rPr>
          <w:b/>
          <w:sz w:val="28"/>
          <w:szCs w:val="28"/>
        </w:rPr>
      </w:pPr>
      <w:r w:rsidRPr="00261F65">
        <w:rPr>
          <w:b/>
          <w:sz w:val="28"/>
          <w:szCs w:val="28"/>
        </w:rPr>
        <w:t>7.2 Thời gian thực hiện hợp đồng:</w:t>
      </w:r>
    </w:p>
    <w:p w14:paraId="003F4DF9" w14:textId="5638057B" w:rsidR="00B81149" w:rsidRDefault="0051056A" w:rsidP="0058295D">
      <w:pPr>
        <w:spacing w:before="40" w:line="269" w:lineRule="auto"/>
        <w:ind w:firstLine="567"/>
        <w:jc w:val="both"/>
        <w:rPr>
          <w:spacing w:val="-6"/>
          <w:sz w:val="28"/>
          <w:szCs w:val="28"/>
        </w:rPr>
      </w:pPr>
      <w:r w:rsidRPr="001F3A9D">
        <w:rPr>
          <w:spacing w:val="-6"/>
          <w:sz w:val="28"/>
          <w:szCs w:val="28"/>
        </w:rPr>
        <w:t>- Thời gian thực hiện hợp đồng:</w:t>
      </w:r>
      <w:r w:rsidR="001970C7" w:rsidRPr="001F3A9D">
        <w:rPr>
          <w:spacing w:val="-6"/>
          <w:sz w:val="28"/>
          <w:szCs w:val="28"/>
        </w:rPr>
        <w:t xml:space="preserve"> </w:t>
      </w:r>
      <w:r w:rsidR="00CA1E66">
        <w:rPr>
          <w:spacing w:val="-6"/>
          <w:sz w:val="28"/>
          <w:szCs w:val="28"/>
        </w:rPr>
        <w:t xml:space="preserve">   </w:t>
      </w:r>
      <w:r w:rsidR="00EE7987" w:rsidRPr="001F3A9D">
        <w:rPr>
          <w:b/>
          <w:bCs/>
          <w:spacing w:val="-6"/>
          <w:sz w:val="28"/>
          <w:szCs w:val="28"/>
          <w:lang w:val="vi-VN"/>
        </w:rPr>
        <w:t xml:space="preserve"> </w:t>
      </w:r>
      <w:r w:rsidRPr="001F3A9D">
        <w:rPr>
          <w:spacing w:val="-6"/>
          <w:sz w:val="28"/>
          <w:szCs w:val="28"/>
        </w:rPr>
        <w:t xml:space="preserve">ngày kể từ ngày </w:t>
      </w:r>
      <w:r w:rsidR="00B121BA" w:rsidRPr="001F3A9D">
        <w:rPr>
          <w:spacing w:val="-6"/>
          <w:sz w:val="28"/>
          <w:szCs w:val="28"/>
        </w:rPr>
        <w:t>Hợp đồng có hiệu lực</w:t>
      </w:r>
      <w:r w:rsidR="0001096D" w:rsidRPr="001F3A9D">
        <w:rPr>
          <w:spacing w:val="-6"/>
          <w:sz w:val="28"/>
          <w:szCs w:val="28"/>
        </w:rPr>
        <w:t xml:space="preserve"> (</w:t>
      </w:r>
      <w:r w:rsidR="001F3A9D" w:rsidRPr="001F3A9D">
        <w:rPr>
          <w:spacing w:val="-6"/>
          <w:sz w:val="28"/>
          <w:szCs w:val="28"/>
        </w:rPr>
        <w:t>k</w:t>
      </w:r>
      <w:r w:rsidR="00B81149" w:rsidRPr="001F3A9D">
        <w:rPr>
          <w:spacing w:val="-6"/>
          <w:sz w:val="28"/>
          <w:szCs w:val="28"/>
        </w:rPr>
        <w:t>hông bao gồm thời gian vướng mặt bằng thi công</w:t>
      </w:r>
      <w:r w:rsidR="0001096D" w:rsidRPr="001F3A9D">
        <w:rPr>
          <w:spacing w:val="-6"/>
          <w:sz w:val="28"/>
          <w:szCs w:val="28"/>
        </w:rPr>
        <w:t xml:space="preserve"> và các trường hợp bất khả kháng)</w:t>
      </w:r>
      <w:r w:rsidR="00B81149" w:rsidRPr="001F3A9D">
        <w:rPr>
          <w:spacing w:val="-6"/>
          <w:sz w:val="28"/>
          <w:szCs w:val="28"/>
        </w:rPr>
        <w:t>.</w:t>
      </w:r>
    </w:p>
    <w:p w14:paraId="3E3713C1" w14:textId="4D6EE099" w:rsidR="0045515E" w:rsidRPr="00B41398" w:rsidRDefault="0045515E" w:rsidP="0058295D">
      <w:pPr>
        <w:spacing w:before="40" w:line="269" w:lineRule="auto"/>
        <w:ind w:firstLine="567"/>
        <w:jc w:val="both"/>
        <w:rPr>
          <w:b/>
          <w:bCs/>
          <w:spacing w:val="-6"/>
          <w:sz w:val="28"/>
          <w:szCs w:val="28"/>
        </w:rPr>
      </w:pPr>
      <w:r>
        <w:rPr>
          <w:b/>
          <w:bCs/>
          <w:spacing w:val="-6"/>
          <w:sz w:val="28"/>
          <w:szCs w:val="28"/>
        </w:rPr>
        <w:t>-……</w:t>
      </w:r>
    </w:p>
    <w:p w14:paraId="179EF5BE" w14:textId="77777777" w:rsidR="0051056A" w:rsidRPr="00261F65" w:rsidRDefault="0051056A" w:rsidP="0058295D">
      <w:pPr>
        <w:spacing w:before="40" w:line="269" w:lineRule="auto"/>
        <w:ind w:firstLine="567"/>
        <w:jc w:val="both"/>
        <w:rPr>
          <w:b/>
          <w:sz w:val="28"/>
          <w:szCs w:val="28"/>
        </w:rPr>
      </w:pPr>
      <w:r w:rsidRPr="00261F65">
        <w:rPr>
          <w:b/>
          <w:sz w:val="28"/>
          <w:szCs w:val="28"/>
        </w:rPr>
        <w:t>7.3 Điều chỉnh thời gian thi công:</w:t>
      </w:r>
    </w:p>
    <w:p w14:paraId="48463AEA" w14:textId="6A138657" w:rsidR="0051056A" w:rsidRPr="00261F65" w:rsidRDefault="0051056A" w:rsidP="0058295D">
      <w:pPr>
        <w:spacing w:before="40" w:line="269" w:lineRule="auto"/>
        <w:ind w:firstLine="567"/>
        <w:jc w:val="both"/>
        <w:rPr>
          <w:sz w:val="28"/>
          <w:szCs w:val="28"/>
        </w:rPr>
      </w:pPr>
      <w:r w:rsidRPr="00261F65">
        <w:rPr>
          <w:sz w:val="28"/>
          <w:szCs w:val="28"/>
        </w:rPr>
        <w:t>- Thời gian thi công được kéo dài tương ứng và được thỏa thuận bằng văn bản giữa 2 bên trong các trường hợp sau đây:</w:t>
      </w:r>
    </w:p>
    <w:p w14:paraId="494EF064" w14:textId="77777777" w:rsidR="0051056A" w:rsidRPr="00261F65" w:rsidRDefault="0051056A" w:rsidP="0058295D">
      <w:pPr>
        <w:spacing w:before="40" w:line="269" w:lineRule="auto"/>
        <w:ind w:firstLine="567"/>
        <w:jc w:val="both"/>
        <w:rPr>
          <w:sz w:val="28"/>
          <w:szCs w:val="28"/>
        </w:rPr>
      </w:pPr>
      <w:r w:rsidRPr="00261F65">
        <w:rPr>
          <w:sz w:val="28"/>
          <w:szCs w:val="28"/>
        </w:rPr>
        <w:t xml:space="preserve">+ </w:t>
      </w:r>
      <w:r w:rsidR="0001096D" w:rsidRPr="00261F65">
        <w:rPr>
          <w:sz w:val="28"/>
          <w:szCs w:val="28"/>
        </w:rPr>
        <w:t>Khi điều chỉnh thời gian thực hiện dự án.</w:t>
      </w:r>
    </w:p>
    <w:p w14:paraId="74690005" w14:textId="77777777" w:rsidR="0051056A" w:rsidRPr="00261F65" w:rsidRDefault="0051056A" w:rsidP="0058295D">
      <w:pPr>
        <w:spacing w:before="40" w:line="269" w:lineRule="auto"/>
        <w:ind w:firstLine="567"/>
        <w:jc w:val="both"/>
        <w:rPr>
          <w:sz w:val="28"/>
          <w:szCs w:val="28"/>
        </w:rPr>
      </w:pPr>
      <w:r w:rsidRPr="00261F65">
        <w:rPr>
          <w:sz w:val="28"/>
          <w:szCs w:val="28"/>
        </w:rPr>
        <w:t>+ Khi có sự thay đổi, bổ sung thiết kế làm ảnh hưởng đến tiến độ thi công.</w:t>
      </w:r>
    </w:p>
    <w:p w14:paraId="7B32BBE5" w14:textId="77777777" w:rsidR="0051056A" w:rsidRPr="00261F65" w:rsidRDefault="0051056A" w:rsidP="0058295D">
      <w:pPr>
        <w:spacing w:before="40" w:line="269" w:lineRule="auto"/>
        <w:ind w:firstLine="567"/>
        <w:jc w:val="both"/>
        <w:rPr>
          <w:sz w:val="28"/>
          <w:szCs w:val="28"/>
        </w:rPr>
      </w:pPr>
      <w:r w:rsidRPr="00261F65">
        <w:rPr>
          <w:sz w:val="28"/>
          <w:szCs w:val="28"/>
        </w:rPr>
        <w:t>+ Ảnh hưởng bởi các điều kiện thời tiết như mưa kéo dài, lũ lụt, địa chấn hoặc trường hợp bất khả kháng.</w:t>
      </w:r>
    </w:p>
    <w:p w14:paraId="645F3899" w14:textId="77777777" w:rsidR="0051056A" w:rsidRPr="00261F65" w:rsidRDefault="0051056A" w:rsidP="0058295D">
      <w:pPr>
        <w:spacing w:before="40" w:line="269" w:lineRule="auto"/>
        <w:ind w:firstLine="567"/>
        <w:jc w:val="both"/>
        <w:rPr>
          <w:sz w:val="28"/>
          <w:szCs w:val="28"/>
        </w:rPr>
      </w:pPr>
      <w:r w:rsidRPr="00261F65">
        <w:rPr>
          <w:sz w:val="28"/>
          <w:szCs w:val="28"/>
        </w:rPr>
        <w:t xml:space="preserve">Tất cả các trường hợp kéo dài thời gian thi công phải được </w:t>
      </w:r>
      <w:r w:rsidR="000C5E3E" w:rsidRPr="00261F65">
        <w:rPr>
          <w:sz w:val="28"/>
          <w:szCs w:val="28"/>
        </w:rPr>
        <w:t xml:space="preserve">chủ đầu tư </w:t>
      </w:r>
      <w:r w:rsidRPr="00261F65">
        <w:rPr>
          <w:sz w:val="28"/>
          <w:szCs w:val="28"/>
        </w:rPr>
        <w:t>chấp thuận, bên B không được tự ý kéo dài thời gian thi công.</w:t>
      </w:r>
    </w:p>
    <w:p w14:paraId="340B41E4" w14:textId="77777777" w:rsidR="0051056A" w:rsidRPr="00261F65" w:rsidRDefault="0051056A" w:rsidP="0058295D">
      <w:pPr>
        <w:spacing w:before="40" w:line="269" w:lineRule="auto"/>
        <w:ind w:firstLine="567"/>
        <w:jc w:val="both"/>
        <w:rPr>
          <w:b/>
          <w:sz w:val="28"/>
          <w:szCs w:val="28"/>
        </w:rPr>
      </w:pPr>
      <w:r w:rsidRPr="00261F65">
        <w:rPr>
          <w:b/>
          <w:sz w:val="28"/>
          <w:szCs w:val="28"/>
        </w:rPr>
        <w:t>Điều 8. Giá trị hợp đồng và hình thức hợp đồng:</w:t>
      </w:r>
    </w:p>
    <w:p w14:paraId="2EEB886B" w14:textId="65B3131B" w:rsidR="00BE3E7B" w:rsidRPr="00261F65" w:rsidRDefault="00BE3E7B" w:rsidP="0058295D">
      <w:pPr>
        <w:tabs>
          <w:tab w:val="left" w:pos="851"/>
        </w:tabs>
        <w:spacing w:before="40" w:line="269" w:lineRule="auto"/>
        <w:ind w:firstLine="567"/>
        <w:jc w:val="both"/>
        <w:rPr>
          <w:sz w:val="28"/>
          <w:szCs w:val="28"/>
        </w:rPr>
      </w:pPr>
      <w:r w:rsidRPr="00261F65">
        <w:rPr>
          <w:sz w:val="28"/>
          <w:szCs w:val="28"/>
        </w:rPr>
        <w:t xml:space="preserve"> - Giá trị hợp đồng: </w:t>
      </w:r>
      <w:r w:rsidR="00220891">
        <w:rPr>
          <w:sz w:val="28"/>
          <w:szCs w:val="28"/>
        </w:rPr>
        <w:t xml:space="preserve">         </w:t>
      </w:r>
      <w:r w:rsidRPr="00261F65">
        <w:rPr>
          <w:sz w:val="28"/>
          <w:szCs w:val="28"/>
          <w:lang w:val="pt-BR"/>
        </w:rPr>
        <w:t>đồng</w:t>
      </w:r>
      <w:r w:rsidRPr="00261F65">
        <w:rPr>
          <w:sz w:val="28"/>
          <w:szCs w:val="28"/>
        </w:rPr>
        <w:t xml:space="preserve">. </w:t>
      </w:r>
    </w:p>
    <w:p w14:paraId="56D900B6" w14:textId="2D500AB7" w:rsidR="000F75B5" w:rsidRPr="00261F65" w:rsidRDefault="00860EBE" w:rsidP="0058295D">
      <w:pPr>
        <w:spacing w:before="40" w:line="269" w:lineRule="auto"/>
        <w:ind w:firstLine="567"/>
        <w:jc w:val="both"/>
        <w:rPr>
          <w:sz w:val="28"/>
          <w:szCs w:val="28"/>
          <w:lang w:val="nl-NL" w:eastAsia="x-none"/>
        </w:rPr>
      </w:pPr>
      <w:r w:rsidRPr="00261F65">
        <w:rPr>
          <w:sz w:val="28"/>
          <w:szCs w:val="28"/>
          <w:lang w:val="nl-NL" w:eastAsia="x-none"/>
        </w:rPr>
        <w:t>- Giá trị hợ</w:t>
      </w:r>
      <w:r w:rsidR="000F75B5" w:rsidRPr="00261F65">
        <w:rPr>
          <w:sz w:val="28"/>
          <w:szCs w:val="28"/>
          <w:lang w:val="nl-NL" w:eastAsia="x-none"/>
        </w:rPr>
        <w:t>p đồng bao gồm thuế giá trị gia tăng 10%</w:t>
      </w:r>
      <w:r w:rsidR="0087000C" w:rsidRPr="00261F65">
        <w:rPr>
          <w:sz w:val="28"/>
          <w:szCs w:val="28"/>
          <w:lang w:val="nl-NL" w:eastAsia="x-none"/>
        </w:rPr>
        <w:t>.</w:t>
      </w:r>
    </w:p>
    <w:p w14:paraId="5DFD37C8" w14:textId="77777777" w:rsidR="006620F3" w:rsidRPr="00261F65" w:rsidRDefault="006620F3" w:rsidP="0058295D">
      <w:pPr>
        <w:pStyle w:val="abc"/>
        <w:spacing w:before="40" w:line="269" w:lineRule="auto"/>
        <w:ind w:firstLine="567"/>
        <w:jc w:val="both"/>
        <w:rPr>
          <w:rFonts w:ascii="Times New Roman" w:hAnsi="Times New Roman"/>
          <w:szCs w:val="28"/>
          <w:lang w:val="pt-BR"/>
        </w:rPr>
      </w:pPr>
      <w:r w:rsidRPr="00261F65">
        <w:rPr>
          <w:rFonts w:ascii="Times New Roman" w:hAnsi="Times New Roman"/>
          <w:szCs w:val="28"/>
          <w:lang w:val="pt-BR"/>
        </w:rPr>
        <w:t>- Hình thức giá hợp đồng: Hợp đồng trọn gói.</w:t>
      </w:r>
    </w:p>
    <w:p w14:paraId="5651E28D" w14:textId="6977F78B" w:rsidR="006620F3" w:rsidRPr="00815811" w:rsidRDefault="006620F3" w:rsidP="0058295D">
      <w:pPr>
        <w:spacing w:before="40" w:line="269" w:lineRule="auto"/>
        <w:ind w:firstLine="567"/>
        <w:jc w:val="both"/>
        <w:rPr>
          <w:spacing w:val="-4"/>
          <w:sz w:val="28"/>
          <w:szCs w:val="28"/>
          <w:lang w:val="pt-BR"/>
        </w:rPr>
      </w:pPr>
      <w:r w:rsidRPr="00815811">
        <w:rPr>
          <w:spacing w:val="-4"/>
          <w:sz w:val="28"/>
          <w:szCs w:val="28"/>
          <w:lang w:val="pt-BR"/>
        </w:rPr>
        <w:t xml:space="preserve">- Giá hợp đồng này bao gồm toàn bộ các loại chi phí, thuế và phí theo quy định của pháp luật và các chi phí rủi ro nếu có của nhà thầu để </w:t>
      </w:r>
      <w:r w:rsidR="00935533">
        <w:rPr>
          <w:spacing w:val="-4"/>
          <w:sz w:val="28"/>
          <w:szCs w:val="28"/>
          <w:lang w:val="pt-BR"/>
        </w:rPr>
        <w:t>Thi công xây dựng, cung cấp lắp đặt thiết bị</w:t>
      </w:r>
      <w:r w:rsidRPr="00815811">
        <w:rPr>
          <w:spacing w:val="-4"/>
          <w:sz w:val="28"/>
          <w:szCs w:val="28"/>
          <w:lang w:val="pt-BR"/>
        </w:rPr>
        <w:t xml:space="preserve"> hoàn chỉnh gói thầu trên và không thay đổi trong suốt quá trình thực hiện hợp đồng.</w:t>
      </w:r>
    </w:p>
    <w:p w14:paraId="1E6D0E78"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Điều 9.</w:t>
      </w:r>
      <w:r w:rsidRPr="00261F65">
        <w:rPr>
          <w:sz w:val="28"/>
          <w:szCs w:val="28"/>
          <w:lang w:val="nl-NL"/>
        </w:rPr>
        <w:t xml:space="preserve">  </w:t>
      </w:r>
      <w:r w:rsidRPr="00261F65">
        <w:rPr>
          <w:b/>
          <w:sz w:val="28"/>
          <w:szCs w:val="28"/>
          <w:lang w:val="nl-NL"/>
        </w:rPr>
        <w:t xml:space="preserve">Phụ lục hợp đồng: </w:t>
      </w:r>
    </w:p>
    <w:p w14:paraId="58D0E3DD"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ab/>
        <w:t>9.1 Nguyên tắc ký kết phụ lục hợp đồng</w:t>
      </w:r>
    </w:p>
    <w:p w14:paraId="20B79312" w14:textId="3B2A1E0C" w:rsidR="0051056A" w:rsidRPr="00261F65" w:rsidRDefault="0051056A" w:rsidP="0058295D">
      <w:pPr>
        <w:spacing w:before="40" w:line="269" w:lineRule="auto"/>
        <w:ind w:firstLine="567"/>
        <w:jc w:val="both"/>
        <w:rPr>
          <w:sz w:val="28"/>
          <w:szCs w:val="28"/>
          <w:lang w:val="nl-NL"/>
        </w:rPr>
      </w:pPr>
      <w:r w:rsidRPr="00261F65">
        <w:rPr>
          <w:b/>
          <w:sz w:val="28"/>
          <w:szCs w:val="28"/>
          <w:lang w:val="nl-NL"/>
        </w:rPr>
        <w:lastRenderedPageBreak/>
        <w:tab/>
        <w:t xml:space="preserve">- </w:t>
      </w:r>
      <w:r w:rsidRPr="00261F65">
        <w:rPr>
          <w:sz w:val="28"/>
          <w:szCs w:val="28"/>
          <w:lang w:val="nl-NL"/>
        </w:rPr>
        <w:t xml:space="preserve">Trong trường hợp </w:t>
      </w:r>
      <w:r w:rsidR="000C5E3E" w:rsidRPr="00261F65">
        <w:rPr>
          <w:sz w:val="28"/>
          <w:szCs w:val="28"/>
          <w:lang w:val="nl-NL"/>
        </w:rPr>
        <w:t xml:space="preserve">chủ đầu tư </w:t>
      </w:r>
      <w:r w:rsidRPr="00261F65">
        <w:rPr>
          <w:sz w:val="28"/>
          <w:szCs w:val="28"/>
          <w:lang w:val="nl-NL"/>
        </w:rPr>
        <w:t>thay đổi, điều chỉnh thiết kế thì hai bên tiến hành ký kết phụ lục cho phần khối lượng tăng hoặc giảm tương ứng với giá trị điều chỉnh đó.</w:t>
      </w:r>
    </w:p>
    <w:p w14:paraId="3D91E84A" w14:textId="77777777" w:rsidR="0051056A" w:rsidRPr="00261F65" w:rsidRDefault="0051056A" w:rsidP="0058295D">
      <w:pPr>
        <w:spacing w:before="40" w:line="269" w:lineRule="auto"/>
        <w:ind w:firstLine="567"/>
        <w:jc w:val="both"/>
        <w:rPr>
          <w:b/>
          <w:sz w:val="28"/>
          <w:szCs w:val="28"/>
          <w:lang w:val="nl-NL"/>
        </w:rPr>
      </w:pPr>
      <w:r w:rsidRPr="00261F65">
        <w:rPr>
          <w:sz w:val="28"/>
          <w:szCs w:val="28"/>
          <w:lang w:val="nl-NL"/>
        </w:rPr>
        <w:tab/>
      </w:r>
      <w:r w:rsidRPr="00261F65">
        <w:rPr>
          <w:b/>
          <w:sz w:val="28"/>
          <w:szCs w:val="28"/>
          <w:lang w:val="nl-NL"/>
        </w:rPr>
        <w:t>9.2 Đơn giá phụ lục hợp đồng:</w:t>
      </w:r>
    </w:p>
    <w:p w14:paraId="2189350D"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Đơn giá cho các khối lượng phát sinh do điều chỉnh thiết kế mà đã có trong đơn giá hợp đồng thì áp dụng đơn giá hợp đồng;</w:t>
      </w:r>
    </w:p>
    <w:p w14:paraId="27C50938"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Đối với những khối lượng phát sinh do điều chỉnh thiết kế mà chưa có trong đơn giá hợp đồng thì áp dụng theo đơn giá theo dự toán đ</w:t>
      </w:r>
      <w:r w:rsidR="002C2E6F" w:rsidRPr="00261F65">
        <w:rPr>
          <w:sz w:val="28"/>
          <w:szCs w:val="28"/>
          <w:lang w:val="nl-NL"/>
        </w:rPr>
        <w:t>ược cấp có thẩm quyền phê duyệt.</w:t>
      </w:r>
    </w:p>
    <w:p w14:paraId="4CFF667C"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Điều 10. Tạm ứng, thanh toán, quyết toán và thanh lý hợp đồng</w:t>
      </w:r>
    </w:p>
    <w:p w14:paraId="7D0B8546" w14:textId="791F73F1"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10.1. Tạm ứng hợp đồng</w:t>
      </w:r>
    </w:p>
    <w:p w14:paraId="3E04D3A7" w14:textId="35AE41CF" w:rsidR="001605B2" w:rsidRPr="00261F65" w:rsidRDefault="001605B2" w:rsidP="0058295D">
      <w:pPr>
        <w:spacing w:before="40" w:line="269" w:lineRule="auto"/>
        <w:ind w:firstLine="567"/>
        <w:jc w:val="both"/>
        <w:rPr>
          <w:sz w:val="28"/>
          <w:szCs w:val="28"/>
          <w:lang w:val="nl-NL"/>
        </w:rPr>
      </w:pPr>
      <w:r w:rsidRPr="00261F65">
        <w:rPr>
          <w:sz w:val="28"/>
          <w:szCs w:val="28"/>
          <w:lang w:val="nl-NL"/>
        </w:rPr>
        <w:t>- Việc tạm ứng được thực hiện sau khi hợp đồng có hiệu lực.</w:t>
      </w:r>
    </w:p>
    <w:p w14:paraId="54BE3A2E" w14:textId="71480317" w:rsidR="00090CB5" w:rsidRPr="001022D0" w:rsidRDefault="00774F32" w:rsidP="0058295D">
      <w:pPr>
        <w:spacing w:before="40" w:line="269" w:lineRule="auto"/>
        <w:ind w:firstLine="567"/>
        <w:jc w:val="both"/>
        <w:rPr>
          <w:sz w:val="28"/>
          <w:szCs w:val="28"/>
          <w:lang w:val="nl-NL"/>
        </w:rPr>
      </w:pPr>
      <w:r w:rsidRPr="001022D0">
        <w:rPr>
          <w:sz w:val="28"/>
          <w:szCs w:val="28"/>
          <w:lang w:val="nl-NL"/>
        </w:rPr>
        <w:t>- Mức tạm ứng: Bên A tạm ứng cho bên B một khoản l</w:t>
      </w:r>
      <w:r w:rsidR="00C4191B">
        <w:rPr>
          <w:sz w:val="28"/>
          <w:szCs w:val="28"/>
          <w:lang w:val="nl-NL"/>
        </w:rPr>
        <w:t xml:space="preserve">à   </w:t>
      </w:r>
      <w:r w:rsidR="00493ECD" w:rsidRPr="001022D0">
        <w:rPr>
          <w:sz w:val="28"/>
          <w:szCs w:val="28"/>
          <w:lang w:val="nl-NL"/>
        </w:rPr>
        <w:t xml:space="preserve"> </w:t>
      </w:r>
      <w:r w:rsidRPr="001022D0">
        <w:rPr>
          <w:sz w:val="28"/>
          <w:szCs w:val="28"/>
          <w:lang w:val="nl-NL"/>
        </w:rPr>
        <w:t>giá trị hợp đồng. Tương ứng với giá trị là</w:t>
      </w:r>
      <w:r w:rsidR="00C4191B">
        <w:rPr>
          <w:sz w:val="28"/>
          <w:szCs w:val="28"/>
          <w:lang w:val="nl-NL"/>
        </w:rPr>
        <w:t xml:space="preserve">             </w:t>
      </w:r>
      <w:r w:rsidRPr="001022D0">
        <w:rPr>
          <w:sz w:val="28"/>
          <w:szCs w:val="28"/>
          <w:lang w:val="nl-NL"/>
        </w:rPr>
        <w:t>đồng.</w:t>
      </w:r>
      <w:r w:rsidR="003B7205" w:rsidRPr="001022D0">
        <w:rPr>
          <w:sz w:val="28"/>
          <w:szCs w:val="28"/>
          <w:lang w:val="nl-NL"/>
        </w:rPr>
        <w:t xml:space="preserve"> Trong đó:</w:t>
      </w:r>
    </w:p>
    <w:p w14:paraId="484B1988" w14:textId="75AFF0BE" w:rsidR="00231C61" w:rsidRDefault="00231C61" w:rsidP="0058295D">
      <w:pPr>
        <w:spacing w:before="40" w:line="269" w:lineRule="auto"/>
        <w:ind w:firstLine="567"/>
        <w:jc w:val="both"/>
        <w:rPr>
          <w:spacing w:val="2"/>
          <w:sz w:val="28"/>
          <w:szCs w:val="28"/>
        </w:rPr>
      </w:pPr>
      <w:bookmarkStart w:id="12" w:name="_Hlk140422954"/>
      <w:r w:rsidRPr="001022D0">
        <w:rPr>
          <w:spacing w:val="2"/>
          <w:sz w:val="28"/>
          <w:szCs w:val="28"/>
        </w:rPr>
        <w:t>- Bên B chịu trách nhiệm sử dụng đúng mục đí</w:t>
      </w:r>
      <w:r>
        <w:rPr>
          <w:spacing w:val="2"/>
          <w:sz w:val="28"/>
          <w:szCs w:val="28"/>
        </w:rPr>
        <w:t>ch số vốn tạm ứng.</w:t>
      </w:r>
    </w:p>
    <w:p w14:paraId="48809BC8" w14:textId="3B59F7E1" w:rsidR="00664B67" w:rsidRDefault="00FB1501" w:rsidP="0058295D">
      <w:pPr>
        <w:spacing w:before="40" w:line="269" w:lineRule="auto"/>
        <w:ind w:firstLine="567"/>
        <w:jc w:val="both"/>
        <w:rPr>
          <w:sz w:val="28"/>
          <w:szCs w:val="26"/>
        </w:rPr>
      </w:pPr>
      <w:r>
        <w:rPr>
          <w:sz w:val="28"/>
          <w:szCs w:val="28"/>
          <w:lang w:val="nl-NL"/>
        </w:rPr>
        <w:t xml:space="preserve">- </w:t>
      </w:r>
      <w:r w:rsidR="003B7205" w:rsidRPr="007F363D">
        <w:rPr>
          <w:sz w:val="28"/>
          <w:szCs w:val="28"/>
          <w:lang w:val="nl-NL"/>
        </w:rPr>
        <w:t>Giá trị tạm ứng hợp đồng sẽ chuyển vào tài khoản số</w:t>
      </w:r>
      <w:r w:rsidR="00C43021">
        <w:rPr>
          <w:sz w:val="28"/>
          <w:szCs w:val="28"/>
          <w:lang w:val="nl-NL"/>
        </w:rPr>
        <w:t xml:space="preserve"> </w:t>
      </w:r>
      <w:r w:rsidR="00C84912">
        <w:rPr>
          <w:sz w:val="28"/>
          <w:szCs w:val="28"/>
          <w:lang w:val="nl-NL"/>
        </w:rPr>
        <w:t>.....</w:t>
      </w:r>
      <w:r w:rsidR="006C18E2">
        <w:rPr>
          <w:sz w:val="28"/>
          <w:szCs w:val="28"/>
          <w:lang w:val="nl-NL"/>
        </w:rPr>
        <w:t>............</w:t>
      </w:r>
      <w:r w:rsidR="00C84912">
        <w:rPr>
          <w:sz w:val="28"/>
          <w:szCs w:val="28"/>
          <w:lang w:val="nl-NL"/>
        </w:rPr>
        <w:t>...</w:t>
      </w:r>
      <w:r w:rsidR="00C43021">
        <w:rPr>
          <w:sz w:val="28"/>
          <w:szCs w:val="28"/>
          <w:lang w:val="nl-NL"/>
        </w:rPr>
        <w:t xml:space="preserve"> </w:t>
      </w:r>
      <w:r w:rsidR="003B7205" w:rsidRPr="007F363D">
        <w:rPr>
          <w:sz w:val="28"/>
          <w:szCs w:val="28"/>
          <w:lang w:val="nl-NL"/>
        </w:rPr>
        <w:t xml:space="preserve">tại ngân hàng </w:t>
      </w:r>
      <w:r w:rsidR="00C84912">
        <w:rPr>
          <w:sz w:val="28"/>
          <w:szCs w:val="28"/>
          <w:lang w:val="sv-SE"/>
        </w:rPr>
        <w:t>........</w:t>
      </w:r>
      <w:r w:rsidR="006C18E2">
        <w:rPr>
          <w:sz w:val="28"/>
          <w:szCs w:val="28"/>
          <w:lang w:val="sv-SE"/>
        </w:rPr>
        <w:t>........................</w:t>
      </w:r>
      <w:r w:rsidR="00C84912">
        <w:rPr>
          <w:sz w:val="28"/>
          <w:szCs w:val="28"/>
          <w:lang w:val="sv-SE"/>
        </w:rPr>
        <w:t>....</w:t>
      </w:r>
      <w:r w:rsidR="00C43021">
        <w:rPr>
          <w:sz w:val="28"/>
          <w:szCs w:val="28"/>
          <w:lang w:val="sv-SE"/>
        </w:rPr>
        <w:t xml:space="preserve"> (</w:t>
      </w:r>
      <w:r w:rsidR="003B7205" w:rsidRPr="007F363D">
        <w:rPr>
          <w:sz w:val="28"/>
          <w:szCs w:val="28"/>
          <w:lang w:val="nl-NL"/>
        </w:rPr>
        <w:t>mã ngân hàng</w:t>
      </w:r>
      <w:r w:rsidR="00C84912">
        <w:rPr>
          <w:sz w:val="28"/>
          <w:szCs w:val="28"/>
          <w:lang w:val="nl-NL"/>
        </w:rPr>
        <w:t xml:space="preserve"> .......</w:t>
      </w:r>
      <w:r w:rsidR="00C43021">
        <w:rPr>
          <w:spacing w:val="-2"/>
          <w:sz w:val="28"/>
          <w:szCs w:val="28"/>
          <w:lang w:val="nl-NL"/>
        </w:rPr>
        <w:t>)</w:t>
      </w:r>
      <w:r w:rsidR="003B7205" w:rsidRPr="007F363D">
        <w:rPr>
          <w:sz w:val="28"/>
          <w:szCs w:val="28"/>
          <w:lang w:val="nl-NL"/>
        </w:rPr>
        <w:t xml:space="preserve"> của </w:t>
      </w:r>
      <w:r w:rsidR="00D25574">
        <w:rPr>
          <w:rFonts w:eastAsia="MS Mincho"/>
          <w:bCs/>
          <w:snapToGrid w:val="0"/>
          <w:color w:val="FF0000"/>
          <w:sz w:val="28"/>
          <w:szCs w:val="28"/>
          <w:lang w:val="vi-VN"/>
        </w:rPr>
        <w:t xml:space="preserve">Công ty </w:t>
      </w:r>
      <w:r w:rsidR="00863EB4">
        <w:rPr>
          <w:rFonts w:eastAsia="MS Mincho"/>
          <w:bCs/>
          <w:snapToGrid w:val="0"/>
          <w:color w:val="FF0000"/>
          <w:sz w:val="28"/>
          <w:szCs w:val="28"/>
        </w:rPr>
        <w:t>….</w:t>
      </w:r>
      <w:r w:rsidR="00557946">
        <w:rPr>
          <w:rFonts w:eastAsia="MS Mincho"/>
          <w:bCs/>
          <w:snapToGrid w:val="0"/>
          <w:color w:val="FF0000"/>
          <w:sz w:val="28"/>
          <w:szCs w:val="28"/>
        </w:rPr>
        <w:t xml:space="preserve"> </w:t>
      </w:r>
      <w:r w:rsidR="003B7205" w:rsidRPr="007F363D">
        <w:rPr>
          <w:sz w:val="28"/>
          <w:szCs w:val="28"/>
          <w:lang w:val="nl-NL"/>
        </w:rPr>
        <w:t xml:space="preserve">đối với phần giá trị khối lượng công việc do </w:t>
      </w:r>
      <w:r w:rsidR="00D25574">
        <w:rPr>
          <w:rFonts w:eastAsia="MS Mincho"/>
          <w:bCs/>
          <w:snapToGrid w:val="0"/>
          <w:color w:val="FF0000"/>
          <w:sz w:val="28"/>
          <w:szCs w:val="28"/>
          <w:lang w:val="vi-VN"/>
        </w:rPr>
        <w:t>Công ty</w:t>
      </w:r>
      <w:r w:rsidR="00863EB4">
        <w:rPr>
          <w:rFonts w:eastAsia="MS Mincho"/>
          <w:bCs/>
          <w:snapToGrid w:val="0"/>
          <w:color w:val="FF0000"/>
          <w:sz w:val="28"/>
          <w:szCs w:val="28"/>
        </w:rPr>
        <w:t>…..</w:t>
      </w:r>
      <w:r w:rsidR="00320912">
        <w:rPr>
          <w:sz w:val="28"/>
          <w:szCs w:val="26"/>
        </w:rPr>
        <w:t xml:space="preserve"> </w:t>
      </w:r>
      <w:r w:rsidR="005E5580">
        <w:rPr>
          <w:sz w:val="28"/>
          <w:szCs w:val="26"/>
        </w:rPr>
        <w:t>thực hiện.</w:t>
      </w:r>
    </w:p>
    <w:p w14:paraId="37AA8115" w14:textId="2611B728" w:rsidR="00C347B0" w:rsidRDefault="00C347B0" w:rsidP="0058295D">
      <w:pPr>
        <w:spacing w:before="40" w:line="269" w:lineRule="auto"/>
        <w:ind w:firstLine="567"/>
        <w:jc w:val="both"/>
        <w:rPr>
          <w:sz w:val="28"/>
          <w:szCs w:val="28"/>
          <w:lang w:val="nl-NL"/>
        </w:rPr>
      </w:pPr>
      <w:bookmarkStart w:id="13" w:name="_Hlk140422989"/>
      <w:bookmarkEnd w:id="12"/>
      <w:r w:rsidRPr="0036631E">
        <w:rPr>
          <w:sz w:val="28"/>
          <w:szCs w:val="28"/>
          <w:lang w:val="nl-NL"/>
        </w:rPr>
        <w:t xml:space="preserve">- Thu hồi tạm ứng: </w:t>
      </w:r>
    </w:p>
    <w:p w14:paraId="1EC257E5" w14:textId="77777777" w:rsidR="005C6748" w:rsidRPr="003523C4" w:rsidRDefault="005C6748" w:rsidP="0058295D">
      <w:pPr>
        <w:spacing w:before="40" w:line="269" w:lineRule="auto"/>
        <w:ind w:firstLine="567"/>
        <w:jc w:val="both"/>
        <w:rPr>
          <w:b/>
          <w:bCs/>
          <w:i/>
          <w:iCs/>
          <w:sz w:val="28"/>
          <w:szCs w:val="28"/>
          <w:lang w:val="nl-NL"/>
        </w:rPr>
      </w:pPr>
      <w:bookmarkStart w:id="14" w:name="_Hlk150521982"/>
      <w:bookmarkEnd w:id="13"/>
      <w:r w:rsidRPr="003523C4">
        <w:rPr>
          <w:b/>
          <w:bCs/>
          <w:i/>
          <w:iCs/>
          <w:sz w:val="28"/>
          <w:szCs w:val="28"/>
          <w:lang w:val="nl-NL"/>
        </w:rPr>
        <w:t>* Thu hồi giá trị xây dựng: 0</w:t>
      </w:r>
      <w:r>
        <w:rPr>
          <w:b/>
          <w:bCs/>
          <w:i/>
          <w:iCs/>
          <w:sz w:val="28"/>
          <w:szCs w:val="28"/>
          <w:lang w:val="nl-NL"/>
        </w:rPr>
        <w:t>3</w:t>
      </w:r>
      <w:r w:rsidRPr="003523C4">
        <w:rPr>
          <w:b/>
          <w:bCs/>
          <w:i/>
          <w:iCs/>
          <w:sz w:val="28"/>
          <w:szCs w:val="28"/>
          <w:lang w:val="nl-NL"/>
        </w:rPr>
        <w:t xml:space="preserve"> lần</w:t>
      </w:r>
    </w:p>
    <w:p w14:paraId="009455AA" w14:textId="4C9D8506" w:rsidR="005C6748" w:rsidRPr="00A46CA4" w:rsidRDefault="005C6748" w:rsidP="0058295D">
      <w:pPr>
        <w:spacing w:before="40" w:line="269" w:lineRule="auto"/>
        <w:ind w:firstLine="567"/>
        <w:jc w:val="both"/>
        <w:rPr>
          <w:spacing w:val="-4"/>
          <w:sz w:val="28"/>
          <w:szCs w:val="28"/>
          <w:lang w:val="nl-NL"/>
        </w:rPr>
      </w:pPr>
      <w:r w:rsidRPr="00A46CA4">
        <w:rPr>
          <w:spacing w:val="-4"/>
          <w:sz w:val="28"/>
          <w:szCs w:val="28"/>
          <w:lang w:val="nl-NL"/>
        </w:rPr>
        <w:t xml:space="preserve">+ Số tiền tạm ứng sẽ được thu hồi </w:t>
      </w:r>
      <w:r w:rsidR="00863EB4">
        <w:rPr>
          <w:spacing w:val="-4"/>
          <w:sz w:val="28"/>
          <w:szCs w:val="28"/>
          <w:lang w:val="nl-NL"/>
        </w:rPr>
        <w:t xml:space="preserve">     </w:t>
      </w:r>
      <w:r w:rsidRPr="00A46CA4">
        <w:rPr>
          <w:spacing w:val="-4"/>
          <w:sz w:val="28"/>
          <w:szCs w:val="28"/>
          <w:lang w:val="nl-NL"/>
        </w:rPr>
        <w:t xml:space="preserve">ở lần thanh toán </w:t>
      </w:r>
      <w:r w:rsidRPr="005C6748">
        <w:rPr>
          <w:spacing w:val="-4"/>
          <w:sz w:val="28"/>
          <w:szCs w:val="28"/>
          <w:lang w:val="nl-NL"/>
        </w:rPr>
        <w:t xml:space="preserve">khối lượng </w:t>
      </w:r>
      <w:r w:rsidRPr="00A46CA4">
        <w:rPr>
          <w:spacing w:val="-4"/>
          <w:sz w:val="28"/>
          <w:szCs w:val="28"/>
          <w:lang w:val="nl-NL"/>
        </w:rPr>
        <w:t>đầu tiên</w:t>
      </w:r>
      <w:r>
        <w:rPr>
          <w:spacing w:val="-4"/>
          <w:sz w:val="28"/>
          <w:szCs w:val="28"/>
          <w:lang w:val="nl-NL"/>
        </w:rPr>
        <w:t xml:space="preserve"> </w:t>
      </w:r>
      <w:r w:rsidRPr="00D91AEE">
        <w:rPr>
          <w:spacing w:val="-4"/>
          <w:sz w:val="28"/>
          <w:szCs w:val="28"/>
          <w:lang w:val="nl-NL"/>
        </w:rPr>
        <w:t>đối với từng thành viên liên danh</w:t>
      </w:r>
      <w:r>
        <w:rPr>
          <w:spacing w:val="-4"/>
          <w:sz w:val="28"/>
          <w:szCs w:val="28"/>
          <w:lang w:val="nl-NL"/>
        </w:rPr>
        <w:t>.</w:t>
      </w:r>
    </w:p>
    <w:p w14:paraId="55A71D85" w14:textId="5A8467A2" w:rsidR="005C6748" w:rsidRDefault="005C6748" w:rsidP="0058295D">
      <w:pPr>
        <w:spacing w:before="40" w:line="269" w:lineRule="auto"/>
        <w:ind w:firstLine="567"/>
        <w:jc w:val="both"/>
        <w:rPr>
          <w:spacing w:val="-4"/>
          <w:sz w:val="28"/>
          <w:szCs w:val="28"/>
          <w:lang w:val="nl-NL"/>
        </w:rPr>
      </w:pPr>
      <w:r w:rsidRPr="00A46CA4">
        <w:rPr>
          <w:spacing w:val="-4"/>
          <w:sz w:val="28"/>
          <w:szCs w:val="28"/>
          <w:lang w:val="nl-NL"/>
        </w:rPr>
        <w:t xml:space="preserve">+ Số tiền tạm ứng sẽ được thu hồi </w:t>
      </w:r>
      <w:r w:rsidR="00863EB4">
        <w:rPr>
          <w:spacing w:val="-4"/>
          <w:sz w:val="28"/>
          <w:szCs w:val="28"/>
          <w:lang w:val="nl-NL"/>
        </w:rPr>
        <w:t xml:space="preserve">    </w:t>
      </w:r>
      <w:r w:rsidRPr="00A46CA4">
        <w:rPr>
          <w:spacing w:val="-4"/>
          <w:sz w:val="28"/>
          <w:szCs w:val="28"/>
          <w:lang w:val="nl-NL"/>
        </w:rPr>
        <w:t xml:space="preserve">ở lần thanh toán </w:t>
      </w:r>
      <w:r w:rsidRPr="005C6748">
        <w:rPr>
          <w:spacing w:val="-4"/>
          <w:sz w:val="28"/>
          <w:szCs w:val="28"/>
          <w:lang w:val="nl-NL"/>
        </w:rPr>
        <w:t xml:space="preserve">khối lượng </w:t>
      </w:r>
      <w:r w:rsidRPr="00A46CA4">
        <w:rPr>
          <w:spacing w:val="-4"/>
          <w:sz w:val="28"/>
          <w:szCs w:val="28"/>
          <w:lang w:val="nl-NL"/>
        </w:rPr>
        <w:t>thứ hai</w:t>
      </w:r>
      <w:r>
        <w:rPr>
          <w:spacing w:val="-4"/>
          <w:sz w:val="28"/>
          <w:szCs w:val="28"/>
          <w:lang w:val="nl-NL"/>
        </w:rPr>
        <w:t xml:space="preserve"> </w:t>
      </w:r>
      <w:r w:rsidRPr="00D91AEE">
        <w:rPr>
          <w:spacing w:val="-4"/>
          <w:sz w:val="28"/>
          <w:szCs w:val="28"/>
          <w:lang w:val="nl-NL"/>
        </w:rPr>
        <w:t>đối với từng thành viên liên danh</w:t>
      </w:r>
      <w:r w:rsidRPr="00A46CA4">
        <w:rPr>
          <w:spacing w:val="-4"/>
          <w:sz w:val="28"/>
          <w:szCs w:val="28"/>
          <w:lang w:val="nl-NL"/>
        </w:rPr>
        <w:t>.</w:t>
      </w:r>
    </w:p>
    <w:p w14:paraId="07244B17" w14:textId="3BE59EE6" w:rsidR="005C6748" w:rsidRDefault="005C6748" w:rsidP="0058295D">
      <w:pPr>
        <w:spacing w:before="40" w:line="269" w:lineRule="auto"/>
        <w:ind w:firstLine="567"/>
        <w:jc w:val="both"/>
        <w:rPr>
          <w:spacing w:val="-4"/>
          <w:sz w:val="28"/>
          <w:szCs w:val="28"/>
          <w:lang w:val="nl-NL"/>
        </w:rPr>
      </w:pPr>
      <w:r w:rsidRPr="00A46CA4">
        <w:rPr>
          <w:spacing w:val="-4"/>
          <w:sz w:val="28"/>
          <w:szCs w:val="28"/>
          <w:lang w:val="nl-NL"/>
        </w:rPr>
        <w:t xml:space="preserve">+ Số tiền tạm ứng sẽ được thu hồi </w:t>
      </w:r>
      <w:r w:rsidR="00863EB4">
        <w:rPr>
          <w:spacing w:val="-4"/>
          <w:sz w:val="28"/>
          <w:szCs w:val="28"/>
          <w:lang w:val="nl-NL"/>
        </w:rPr>
        <w:t xml:space="preserve">    </w:t>
      </w:r>
      <w:r w:rsidRPr="00A46CA4">
        <w:rPr>
          <w:spacing w:val="-4"/>
          <w:sz w:val="28"/>
          <w:szCs w:val="28"/>
          <w:lang w:val="nl-NL"/>
        </w:rPr>
        <w:t xml:space="preserve">ở lần thanh toán </w:t>
      </w:r>
      <w:r w:rsidRPr="005C6748">
        <w:rPr>
          <w:spacing w:val="-4"/>
          <w:sz w:val="28"/>
          <w:szCs w:val="28"/>
          <w:lang w:val="nl-NL"/>
        </w:rPr>
        <w:t xml:space="preserve">khối lượng </w:t>
      </w:r>
      <w:r w:rsidRPr="00A46CA4">
        <w:rPr>
          <w:spacing w:val="-4"/>
          <w:sz w:val="28"/>
          <w:szCs w:val="28"/>
          <w:lang w:val="nl-NL"/>
        </w:rPr>
        <w:t xml:space="preserve">thứ </w:t>
      </w:r>
      <w:r>
        <w:rPr>
          <w:spacing w:val="-4"/>
          <w:sz w:val="28"/>
          <w:szCs w:val="28"/>
          <w:lang w:val="nl-NL"/>
        </w:rPr>
        <w:t xml:space="preserve">ba </w:t>
      </w:r>
      <w:r w:rsidRPr="00D91AEE">
        <w:rPr>
          <w:spacing w:val="-4"/>
          <w:sz w:val="28"/>
          <w:szCs w:val="28"/>
          <w:lang w:val="nl-NL"/>
        </w:rPr>
        <w:t>đối với từng thành viên liên danh</w:t>
      </w:r>
      <w:r w:rsidRPr="00A46CA4">
        <w:rPr>
          <w:spacing w:val="-4"/>
          <w:sz w:val="28"/>
          <w:szCs w:val="28"/>
          <w:lang w:val="nl-NL"/>
        </w:rPr>
        <w:t>.</w:t>
      </w:r>
    </w:p>
    <w:p w14:paraId="5638E579" w14:textId="77777777" w:rsidR="005C6748" w:rsidRPr="003523C4" w:rsidRDefault="005C6748" w:rsidP="0058295D">
      <w:pPr>
        <w:spacing w:before="40" w:line="269" w:lineRule="auto"/>
        <w:ind w:firstLine="567"/>
        <w:jc w:val="both"/>
        <w:rPr>
          <w:b/>
          <w:bCs/>
          <w:i/>
          <w:iCs/>
          <w:sz w:val="28"/>
          <w:szCs w:val="28"/>
          <w:lang w:val="nl-NL"/>
        </w:rPr>
      </w:pPr>
      <w:r w:rsidRPr="003523C4">
        <w:rPr>
          <w:b/>
          <w:bCs/>
          <w:i/>
          <w:iCs/>
          <w:sz w:val="28"/>
          <w:szCs w:val="28"/>
          <w:lang w:val="nl-NL"/>
        </w:rPr>
        <w:t xml:space="preserve">* Thu hồi giá trị </w:t>
      </w:r>
      <w:r>
        <w:rPr>
          <w:b/>
          <w:bCs/>
          <w:i/>
          <w:iCs/>
          <w:sz w:val="28"/>
          <w:szCs w:val="28"/>
          <w:lang w:val="nl-NL"/>
        </w:rPr>
        <w:t>thiết bị</w:t>
      </w:r>
      <w:r w:rsidRPr="003523C4">
        <w:rPr>
          <w:b/>
          <w:bCs/>
          <w:i/>
          <w:iCs/>
          <w:sz w:val="28"/>
          <w:szCs w:val="28"/>
          <w:lang w:val="nl-NL"/>
        </w:rPr>
        <w:t xml:space="preserve">: </w:t>
      </w:r>
      <w:r>
        <w:rPr>
          <w:b/>
          <w:bCs/>
          <w:i/>
          <w:iCs/>
          <w:sz w:val="28"/>
          <w:szCs w:val="28"/>
          <w:lang w:val="nl-NL"/>
        </w:rPr>
        <w:t>02 lần</w:t>
      </w:r>
    </w:p>
    <w:p w14:paraId="5FC82441" w14:textId="7E12A26B" w:rsidR="005C6748" w:rsidRPr="00A46CA4" w:rsidRDefault="005C6748" w:rsidP="0058295D">
      <w:pPr>
        <w:spacing w:before="40" w:line="269" w:lineRule="auto"/>
        <w:ind w:firstLine="567"/>
        <w:jc w:val="both"/>
        <w:rPr>
          <w:spacing w:val="-4"/>
          <w:sz w:val="28"/>
          <w:szCs w:val="28"/>
          <w:lang w:val="nl-NL"/>
        </w:rPr>
      </w:pPr>
      <w:r w:rsidRPr="00A46CA4">
        <w:rPr>
          <w:spacing w:val="-4"/>
          <w:sz w:val="28"/>
          <w:szCs w:val="28"/>
          <w:lang w:val="nl-NL"/>
        </w:rPr>
        <w:t xml:space="preserve">+ Số tiền tạm ứng sẽ được thu hồi </w:t>
      </w:r>
      <w:r w:rsidR="00863EB4">
        <w:rPr>
          <w:spacing w:val="-4"/>
          <w:sz w:val="28"/>
          <w:szCs w:val="28"/>
          <w:lang w:val="nl-NL"/>
        </w:rPr>
        <w:t xml:space="preserve">    </w:t>
      </w:r>
      <w:r w:rsidRPr="00A46CA4">
        <w:rPr>
          <w:spacing w:val="-4"/>
          <w:sz w:val="28"/>
          <w:szCs w:val="28"/>
          <w:lang w:val="nl-NL"/>
        </w:rPr>
        <w:t xml:space="preserve">ở lần thanh toán </w:t>
      </w:r>
      <w:r w:rsidRPr="00A46CA4">
        <w:rPr>
          <w:spacing w:val="-4"/>
          <w:sz w:val="28"/>
          <w:szCs w:val="28"/>
          <w:lang w:val="vi-VN"/>
        </w:rPr>
        <w:t xml:space="preserve">khối lượng </w:t>
      </w:r>
      <w:r w:rsidRPr="00A46CA4">
        <w:rPr>
          <w:spacing w:val="-4"/>
          <w:sz w:val="28"/>
          <w:szCs w:val="28"/>
          <w:lang w:val="nl-NL"/>
        </w:rPr>
        <w:t>đầu tiên</w:t>
      </w:r>
      <w:r>
        <w:rPr>
          <w:spacing w:val="-4"/>
          <w:sz w:val="28"/>
          <w:szCs w:val="28"/>
          <w:lang w:val="nl-NL"/>
        </w:rPr>
        <w:t xml:space="preserve"> </w:t>
      </w:r>
      <w:r w:rsidRPr="00D91AEE">
        <w:rPr>
          <w:spacing w:val="-4"/>
          <w:sz w:val="28"/>
          <w:szCs w:val="28"/>
          <w:lang w:val="nl-NL"/>
        </w:rPr>
        <w:t>đối với từng thành viên liên danh</w:t>
      </w:r>
      <w:r w:rsidRPr="00A46CA4">
        <w:rPr>
          <w:spacing w:val="-4"/>
          <w:sz w:val="28"/>
          <w:szCs w:val="28"/>
          <w:lang w:val="nl-NL"/>
        </w:rPr>
        <w:t>.</w:t>
      </w:r>
    </w:p>
    <w:p w14:paraId="1C23AE87" w14:textId="5C7F958B" w:rsidR="005C6748" w:rsidRDefault="005C6748" w:rsidP="0058295D">
      <w:pPr>
        <w:spacing w:before="40" w:line="269" w:lineRule="auto"/>
        <w:ind w:firstLine="567"/>
        <w:jc w:val="both"/>
        <w:rPr>
          <w:spacing w:val="-4"/>
          <w:sz w:val="28"/>
          <w:szCs w:val="28"/>
          <w:lang w:val="nl-NL"/>
        </w:rPr>
      </w:pPr>
      <w:r w:rsidRPr="00A46CA4">
        <w:rPr>
          <w:spacing w:val="-4"/>
          <w:sz w:val="28"/>
          <w:szCs w:val="28"/>
          <w:lang w:val="nl-NL"/>
        </w:rPr>
        <w:t xml:space="preserve">+ Số tiền tạm ứng sẽ được thu hồi </w:t>
      </w:r>
      <w:r w:rsidR="00863EB4">
        <w:rPr>
          <w:spacing w:val="-4"/>
          <w:sz w:val="28"/>
          <w:szCs w:val="28"/>
          <w:lang w:val="nl-NL"/>
        </w:rPr>
        <w:t xml:space="preserve">    </w:t>
      </w:r>
      <w:r w:rsidRPr="00A46CA4">
        <w:rPr>
          <w:spacing w:val="-4"/>
          <w:sz w:val="28"/>
          <w:szCs w:val="28"/>
          <w:lang w:val="nl-NL"/>
        </w:rPr>
        <w:t xml:space="preserve">ở lần thanh toán </w:t>
      </w:r>
      <w:r w:rsidRPr="00A46CA4">
        <w:rPr>
          <w:spacing w:val="-4"/>
          <w:sz w:val="28"/>
          <w:szCs w:val="28"/>
          <w:lang w:val="vi-VN"/>
        </w:rPr>
        <w:t xml:space="preserve">khối lượng </w:t>
      </w:r>
      <w:r w:rsidRPr="00A46CA4">
        <w:rPr>
          <w:spacing w:val="-4"/>
          <w:sz w:val="28"/>
          <w:szCs w:val="28"/>
          <w:lang w:val="nl-NL"/>
        </w:rPr>
        <w:t>thứ hai</w:t>
      </w:r>
      <w:r>
        <w:rPr>
          <w:spacing w:val="-4"/>
          <w:sz w:val="28"/>
          <w:szCs w:val="28"/>
          <w:lang w:val="nl-NL"/>
        </w:rPr>
        <w:t xml:space="preserve"> </w:t>
      </w:r>
      <w:r w:rsidRPr="00D91AEE">
        <w:rPr>
          <w:spacing w:val="-4"/>
          <w:sz w:val="28"/>
          <w:szCs w:val="28"/>
          <w:lang w:val="nl-NL"/>
        </w:rPr>
        <w:t>đối với từng thành viên liên danh</w:t>
      </w:r>
      <w:r w:rsidRPr="00A46CA4">
        <w:rPr>
          <w:spacing w:val="-4"/>
          <w:sz w:val="28"/>
          <w:szCs w:val="28"/>
          <w:lang w:val="nl-NL"/>
        </w:rPr>
        <w:t>.</w:t>
      </w:r>
    </w:p>
    <w:bookmarkEnd w:id="14"/>
    <w:p w14:paraId="6BEDF690" w14:textId="77777777" w:rsidR="001747D1" w:rsidRPr="00977F96" w:rsidRDefault="001747D1" w:rsidP="0058295D">
      <w:pPr>
        <w:spacing w:before="40" w:line="269" w:lineRule="auto"/>
        <w:ind w:firstLine="567"/>
        <w:jc w:val="both"/>
        <w:rPr>
          <w:spacing w:val="-4"/>
          <w:sz w:val="28"/>
          <w:szCs w:val="28"/>
          <w:lang w:val="nl-NL"/>
        </w:rPr>
      </w:pPr>
      <w:r>
        <w:rPr>
          <w:color w:val="FF0000"/>
          <w:spacing w:val="-2"/>
          <w:sz w:val="28"/>
          <w:szCs w:val="28"/>
          <w:lang w:val="nl-NL"/>
        </w:rPr>
        <w:t xml:space="preserve">+ Thời gian thu hồi tạm ứng theo tiến độ thi công của từng nhà thầu. </w:t>
      </w:r>
    </w:p>
    <w:p w14:paraId="765194CB" w14:textId="230F6EE5" w:rsidR="00A57110" w:rsidRPr="00261F65" w:rsidRDefault="00093CB7" w:rsidP="0058295D">
      <w:pPr>
        <w:spacing w:before="40" w:line="269" w:lineRule="auto"/>
        <w:ind w:firstLine="567"/>
        <w:jc w:val="both"/>
        <w:rPr>
          <w:spacing w:val="-2"/>
          <w:sz w:val="28"/>
          <w:szCs w:val="28"/>
          <w:lang w:val="nl-NL"/>
        </w:rPr>
      </w:pPr>
      <w:r>
        <w:rPr>
          <w:spacing w:val="-2"/>
          <w:sz w:val="28"/>
          <w:szCs w:val="28"/>
          <w:lang w:val="nl-NL"/>
        </w:rPr>
        <w:t>-</w:t>
      </w:r>
      <w:r w:rsidR="00A57110" w:rsidRPr="00261F65">
        <w:rPr>
          <w:spacing w:val="-2"/>
          <w:sz w:val="28"/>
          <w:szCs w:val="28"/>
          <w:lang w:val="nl-NL"/>
        </w:rPr>
        <w:t xml:space="preserve"> Số tiền tạm ứng sẽ được thu hồi hết khi giá trị thanh toán (bao gồm cả tạm ứng và thanh toán khối lượng hoàn thành) đạt 80% giá trị hợp đồng.</w:t>
      </w:r>
    </w:p>
    <w:p w14:paraId="32C61760" w14:textId="77777777" w:rsidR="00A57110" w:rsidRPr="00261F65" w:rsidRDefault="00A57110" w:rsidP="0058295D">
      <w:pPr>
        <w:spacing w:before="40" w:line="269" w:lineRule="auto"/>
        <w:ind w:firstLine="567"/>
        <w:jc w:val="both"/>
        <w:rPr>
          <w:sz w:val="28"/>
          <w:szCs w:val="28"/>
          <w:lang w:val="nl-NL"/>
        </w:rPr>
      </w:pPr>
      <w:r w:rsidRPr="00261F65">
        <w:rPr>
          <w:sz w:val="28"/>
          <w:szCs w:val="28"/>
          <w:lang w:val="nl-NL"/>
        </w:rPr>
        <w:t xml:space="preserve">- Trường hợp tạm ứng vẫn chưa được hoàn trả trước khi ký biên bản nghiệm thu công trình và trước khi chấm dứt hợp đồng, khi đó toàn bộ số tiền tạm ứng chưa thu hồi được này sẽ là nợ đến hạn và nhà thầu phải chịu trách nhiệm thanh toán cho chủ đầu tư. </w:t>
      </w:r>
    </w:p>
    <w:p w14:paraId="747B7971" w14:textId="77777777" w:rsidR="0051056A" w:rsidRPr="00261F65" w:rsidRDefault="0051056A" w:rsidP="0058295D">
      <w:pPr>
        <w:spacing w:before="40" w:line="269" w:lineRule="auto"/>
        <w:ind w:firstLine="567"/>
        <w:jc w:val="both"/>
        <w:rPr>
          <w:b/>
          <w:sz w:val="28"/>
          <w:szCs w:val="28"/>
          <w:lang w:val="nl-NL"/>
        </w:rPr>
      </w:pPr>
      <w:r w:rsidRPr="00261F65">
        <w:rPr>
          <w:b/>
          <w:i/>
          <w:sz w:val="28"/>
          <w:szCs w:val="28"/>
          <w:lang w:val="nl-NL"/>
        </w:rPr>
        <w:lastRenderedPageBreak/>
        <w:tab/>
      </w:r>
      <w:r w:rsidRPr="00261F65">
        <w:rPr>
          <w:b/>
          <w:sz w:val="28"/>
          <w:szCs w:val="28"/>
          <w:lang w:val="nl-NL"/>
        </w:rPr>
        <w:t>10.2. Thanh toán hợp đồng</w:t>
      </w:r>
    </w:p>
    <w:p w14:paraId="3FEECD66" w14:textId="77777777" w:rsidR="006620F3" w:rsidRPr="00261F65" w:rsidRDefault="006620F3" w:rsidP="0058295D">
      <w:pPr>
        <w:spacing w:before="40" w:line="269" w:lineRule="auto"/>
        <w:ind w:firstLine="567"/>
        <w:jc w:val="both"/>
        <w:rPr>
          <w:b/>
          <w:bCs/>
          <w:i/>
          <w:iCs/>
          <w:sz w:val="28"/>
          <w:szCs w:val="28"/>
          <w:lang w:val="nl-NL"/>
        </w:rPr>
      </w:pPr>
      <w:r w:rsidRPr="00261F65">
        <w:rPr>
          <w:b/>
          <w:bCs/>
          <w:i/>
          <w:iCs/>
          <w:sz w:val="28"/>
          <w:szCs w:val="28"/>
          <w:lang w:val="nl-NL"/>
        </w:rPr>
        <w:t xml:space="preserve">a. Nguyên tắc thanh toán: </w:t>
      </w:r>
    </w:p>
    <w:p w14:paraId="6271A4CC" w14:textId="2BA1908F" w:rsidR="005E5580" w:rsidRDefault="000E1C87" w:rsidP="0058295D">
      <w:pPr>
        <w:spacing w:before="40" w:line="269" w:lineRule="auto"/>
        <w:ind w:firstLine="567"/>
        <w:jc w:val="both"/>
        <w:rPr>
          <w:sz w:val="28"/>
          <w:szCs w:val="28"/>
          <w:lang w:val="nl-NL"/>
        </w:rPr>
      </w:pPr>
      <w:bookmarkStart w:id="15" w:name="_Hlk140423004"/>
      <w:r w:rsidRPr="007518D9">
        <w:rPr>
          <w:sz w:val="28"/>
          <w:szCs w:val="28"/>
          <w:lang w:val="nl-NL"/>
        </w:rPr>
        <w:t xml:space="preserve">+ Giá trị các đợt thanh toán, quyết toán sẽ chuyển vào </w:t>
      </w:r>
      <w:r w:rsidR="00C84912" w:rsidRPr="007F363D">
        <w:rPr>
          <w:sz w:val="28"/>
          <w:szCs w:val="28"/>
          <w:lang w:val="nl-NL"/>
        </w:rPr>
        <w:t>tài khoản số</w:t>
      </w:r>
      <w:r w:rsidR="00C84912">
        <w:rPr>
          <w:sz w:val="28"/>
          <w:szCs w:val="28"/>
          <w:lang w:val="nl-NL"/>
        </w:rPr>
        <w:t xml:space="preserve"> ........ </w:t>
      </w:r>
      <w:r w:rsidR="00C84912" w:rsidRPr="007F363D">
        <w:rPr>
          <w:sz w:val="28"/>
          <w:szCs w:val="28"/>
          <w:lang w:val="nl-NL"/>
        </w:rPr>
        <w:t xml:space="preserve">tại ngân hàng </w:t>
      </w:r>
      <w:r w:rsidR="00C84912">
        <w:rPr>
          <w:sz w:val="28"/>
          <w:szCs w:val="28"/>
          <w:lang w:val="sv-SE"/>
        </w:rPr>
        <w:t>............ (</w:t>
      </w:r>
      <w:r w:rsidR="00C84912" w:rsidRPr="007F363D">
        <w:rPr>
          <w:sz w:val="28"/>
          <w:szCs w:val="28"/>
          <w:lang w:val="nl-NL"/>
        </w:rPr>
        <w:t>mã ngân hàng</w:t>
      </w:r>
      <w:r w:rsidR="00C84912">
        <w:rPr>
          <w:sz w:val="28"/>
          <w:szCs w:val="28"/>
          <w:lang w:val="nl-NL"/>
        </w:rPr>
        <w:t xml:space="preserve"> .......</w:t>
      </w:r>
      <w:r w:rsidR="00C84912">
        <w:rPr>
          <w:spacing w:val="-2"/>
          <w:sz w:val="28"/>
          <w:szCs w:val="28"/>
          <w:lang w:val="nl-NL"/>
        </w:rPr>
        <w:t>)</w:t>
      </w:r>
      <w:r w:rsidR="00C84912" w:rsidRPr="007F363D">
        <w:rPr>
          <w:sz w:val="28"/>
          <w:szCs w:val="28"/>
          <w:lang w:val="nl-NL"/>
        </w:rPr>
        <w:t xml:space="preserve"> </w:t>
      </w:r>
      <w:r w:rsidRPr="007518D9">
        <w:rPr>
          <w:sz w:val="28"/>
          <w:szCs w:val="28"/>
          <w:lang w:val="nl-NL"/>
        </w:rPr>
        <w:t xml:space="preserve">của </w:t>
      </w:r>
      <w:r w:rsidR="00D25574">
        <w:rPr>
          <w:rFonts w:eastAsia="MS Mincho"/>
          <w:bCs/>
          <w:snapToGrid w:val="0"/>
          <w:color w:val="FF0000"/>
          <w:sz w:val="28"/>
          <w:szCs w:val="28"/>
          <w:lang w:val="vi-VN"/>
        </w:rPr>
        <w:t xml:space="preserve">Công ty </w:t>
      </w:r>
      <w:r w:rsidR="00660BB2">
        <w:rPr>
          <w:rFonts w:eastAsia="MS Mincho"/>
          <w:bCs/>
          <w:snapToGrid w:val="0"/>
          <w:color w:val="FF0000"/>
          <w:sz w:val="28"/>
          <w:szCs w:val="28"/>
        </w:rPr>
        <w:t>…</w:t>
      </w:r>
      <w:r w:rsidR="006B41BA" w:rsidRPr="007518D9">
        <w:rPr>
          <w:sz w:val="28"/>
          <w:szCs w:val="28"/>
          <w:lang w:val="nl-NL"/>
        </w:rPr>
        <w:t xml:space="preserve"> </w:t>
      </w:r>
      <w:r w:rsidRPr="007518D9">
        <w:rPr>
          <w:sz w:val="28"/>
          <w:szCs w:val="28"/>
          <w:lang w:val="nl-NL"/>
        </w:rPr>
        <w:t xml:space="preserve">đối với phần giá trị khối lượng công việc do </w:t>
      </w:r>
      <w:bookmarkEnd w:id="15"/>
      <w:r w:rsidR="00D25574">
        <w:rPr>
          <w:rFonts w:eastAsia="MS Mincho"/>
          <w:bCs/>
          <w:snapToGrid w:val="0"/>
          <w:color w:val="FF0000"/>
          <w:sz w:val="28"/>
          <w:szCs w:val="28"/>
          <w:lang w:val="vi-VN"/>
        </w:rPr>
        <w:t xml:space="preserve">Công ty </w:t>
      </w:r>
      <w:r w:rsidR="00660BB2">
        <w:rPr>
          <w:rFonts w:eastAsia="MS Mincho"/>
          <w:bCs/>
          <w:snapToGrid w:val="0"/>
          <w:color w:val="FF0000"/>
          <w:sz w:val="28"/>
          <w:szCs w:val="28"/>
        </w:rPr>
        <w:t>…..</w:t>
      </w:r>
      <w:r w:rsidR="00557946">
        <w:rPr>
          <w:rFonts w:eastAsia="MS Mincho"/>
          <w:bCs/>
          <w:snapToGrid w:val="0"/>
          <w:color w:val="FF0000"/>
          <w:sz w:val="28"/>
          <w:szCs w:val="28"/>
        </w:rPr>
        <w:t xml:space="preserve"> </w:t>
      </w:r>
      <w:r w:rsidR="005E5580">
        <w:rPr>
          <w:sz w:val="28"/>
          <w:szCs w:val="26"/>
        </w:rPr>
        <w:t>thực hiện.</w:t>
      </w:r>
    </w:p>
    <w:p w14:paraId="51CAD7A0" w14:textId="6E1125B9" w:rsidR="006620F3" w:rsidRPr="00261F65" w:rsidRDefault="006620F3" w:rsidP="0058295D">
      <w:pPr>
        <w:spacing w:before="40" w:line="269" w:lineRule="auto"/>
        <w:ind w:firstLine="567"/>
        <w:jc w:val="both"/>
        <w:rPr>
          <w:sz w:val="28"/>
          <w:szCs w:val="28"/>
          <w:lang w:val="nl-NL"/>
        </w:rPr>
      </w:pPr>
      <w:r w:rsidRPr="00261F65">
        <w:rPr>
          <w:sz w:val="28"/>
          <w:szCs w:val="28"/>
          <w:lang w:val="pt-BR"/>
        </w:rPr>
        <w:t xml:space="preserve">- </w:t>
      </w:r>
      <w:r w:rsidRPr="00261F65">
        <w:rPr>
          <w:sz w:val="28"/>
          <w:szCs w:val="28"/>
          <w:lang w:val="nl-NL"/>
        </w:rPr>
        <w:t>Việc thanh toán hợp đồng được thực hiện một lần hoặc nhiều lần sau mỗi lần nghiệm thu với khối lượng tương ứng với khối lượng công việc hoàn thành.</w:t>
      </w:r>
    </w:p>
    <w:p w14:paraId="6DBEF974" w14:textId="77777777" w:rsidR="006620F3" w:rsidRPr="00261F65" w:rsidRDefault="006620F3" w:rsidP="0058295D">
      <w:pPr>
        <w:spacing w:before="40" w:line="269" w:lineRule="auto"/>
        <w:ind w:firstLine="567"/>
        <w:jc w:val="both"/>
        <w:rPr>
          <w:sz w:val="28"/>
          <w:szCs w:val="28"/>
          <w:lang w:val="nl-NL"/>
        </w:rPr>
      </w:pPr>
      <w:r w:rsidRPr="00261F65">
        <w:rPr>
          <w:sz w:val="28"/>
          <w:szCs w:val="28"/>
          <w:lang w:val="nl-NL"/>
        </w:rPr>
        <w:t xml:space="preserve">- Tổng giá trị thanh toán bằng giá trị hợp đồng và phụ lục hợp đồng trừ đi tạm ứng hợp đồng (nếu có); </w:t>
      </w:r>
    </w:p>
    <w:p w14:paraId="5274B94C" w14:textId="77777777" w:rsidR="006620F3" w:rsidRPr="00261F65" w:rsidRDefault="006620F3" w:rsidP="0058295D">
      <w:pPr>
        <w:spacing w:before="40" w:line="269" w:lineRule="auto"/>
        <w:ind w:firstLine="567"/>
        <w:jc w:val="both"/>
        <w:rPr>
          <w:sz w:val="28"/>
          <w:szCs w:val="28"/>
          <w:lang w:val="nl-NL"/>
        </w:rPr>
      </w:pPr>
      <w:r w:rsidRPr="00261F65">
        <w:rPr>
          <w:sz w:val="28"/>
          <w:szCs w:val="28"/>
          <w:lang w:val="nl-NL"/>
        </w:rPr>
        <w:t>- Bên B đồng ý rằng bên B sẽ nộp trả lại vào ngân sách nhà nước đối với giá trị khối lượng trong hợp đồng và phụ lục hợp đồng đã được bên A thanh toán trong các trường hợp:</w:t>
      </w:r>
    </w:p>
    <w:p w14:paraId="7CEF7A8D" w14:textId="228B6A67" w:rsidR="006620F3" w:rsidRPr="00261F65" w:rsidRDefault="006620F3" w:rsidP="0058295D">
      <w:pPr>
        <w:spacing w:before="40" w:line="269" w:lineRule="auto"/>
        <w:ind w:firstLine="567"/>
        <w:jc w:val="both"/>
        <w:rPr>
          <w:sz w:val="28"/>
          <w:szCs w:val="28"/>
          <w:lang w:val="nl-NL"/>
        </w:rPr>
      </w:pPr>
      <w:r w:rsidRPr="00261F65">
        <w:rPr>
          <w:sz w:val="28"/>
          <w:szCs w:val="28"/>
          <w:lang w:val="nl-NL"/>
        </w:rPr>
        <w:t xml:space="preserve"> + Bên B không thực hiện theo thiết kế được duyệt hoặc giá trị khối lượng sai tăng so với thiết kế, thiết kế điều chỉnh được duyệt.</w:t>
      </w:r>
    </w:p>
    <w:p w14:paraId="664C99F6" w14:textId="77777777" w:rsidR="004B633B" w:rsidRPr="00BF2A6D" w:rsidRDefault="004B633B" w:rsidP="0058295D">
      <w:pPr>
        <w:spacing w:before="40" w:line="269" w:lineRule="auto"/>
        <w:ind w:firstLine="567"/>
        <w:jc w:val="both"/>
        <w:rPr>
          <w:spacing w:val="2"/>
          <w:sz w:val="28"/>
          <w:szCs w:val="28"/>
        </w:rPr>
      </w:pPr>
      <w:r w:rsidRPr="00BF2A6D">
        <w:rPr>
          <w:spacing w:val="2"/>
          <w:sz w:val="28"/>
          <w:szCs w:val="28"/>
        </w:rPr>
        <w:t>+ Các giá trị sai tăng so với hồ sơ thiết kế được duyệt và không phù hợp với quy định hiện hành được các cơ quan chức năng, chủ đầu tư, thanh tra, kiểm toán phát hiện và yêu cầu giảm trừ hoặc thu hồi.</w:t>
      </w:r>
    </w:p>
    <w:p w14:paraId="0A3D62CB" w14:textId="77777777" w:rsidR="0051056A" w:rsidRPr="0062770F" w:rsidRDefault="0051056A" w:rsidP="0058295D">
      <w:pPr>
        <w:spacing w:before="40" w:line="269" w:lineRule="auto"/>
        <w:ind w:firstLine="567"/>
        <w:jc w:val="both"/>
        <w:rPr>
          <w:b/>
          <w:sz w:val="28"/>
          <w:szCs w:val="28"/>
        </w:rPr>
      </w:pPr>
      <w:r w:rsidRPr="0062770F">
        <w:rPr>
          <w:b/>
          <w:sz w:val="28"/>
          <w:szCs w:val="28"/>
        </w:rPr>
        <w:t xml:space="preserve">b. Tiến độ thanh toán: </w:t>
      </w:r>
    </w:p>
    <w:p w14:paraId="7003CB0D" w14:textId="77777777" w:rsidR="0051056A" w:rsidRPr="00261F65" w:rsidRDefault="0051056A" w:rsidP="0058295D">
      <w:pPr>
        <w:spacing w:before="40" w:line="269" w:lineRule="auto"/>
        <w:ind w:firstLine="567"/>
        <w:jc w:val="both"/>
        <w:rPr>
          <w:sz w:val="28"/>
          <w:szCs w:val="28"/>
        </w:rPr>
      </w:pPr>
      <w:r w:rsidRPr="00261F65">
        <w:rPr>
          <w:sz w:val="28"/>
          <w:szCs w:val="28"/>
        </w:rPr>
        <w:t>- Thanh toán theo hạng mục công trình, giai đoạn hoàn thành công trình.</w:t>
      </w:r>
    </w:p>
    <w:p w14:paraId="7191DC3B" w14:textId="77777777" w:rsidR="004E3776" w:rsidRPr="00261F65" w:rsidRDefault="00AB3B52" w:rsidP="0058295D">
      <w:pPr>
        <w:pStyle w:val="NormalWeb"/>
        <w:shd w:val="clear" w:color="auto" w:fill="FFFFFF"/>
        <w:spacing w:before="40" w:after="0" w:line="269" w:lineRule="auto"/>
        <w:ind w:firstLine="567"/>
        <w:jc w:val="both"/>
        <w:rPr>
          <w:sz w:val="28"/>
          <w:szCs w:val="28"/>
          <w:lang w:val="nl-NL"/>
        </w:rPr>
      </w:pPr>
      <w:bookmarkStart w:id="16" w:name="_Hlk140423036"/>
      <w:r w:rsidRPr="00261F65">
        <w:rPr>
          <w:sz w:val="28"/>
          <w:szCs w:val="28"/>
          <w:lang w:val="nl-NL"/>
        </w:rPr>
        <w:t xml:space="preserve">- </w:t>
      </w:r>
      <w:r w:rsidR="00AA47CE" w:rsidRPr="00261F65">
        <w:rPr>
          <w:sz w:val="28"/>
          <w:szCs w:val="28"/>
          <w:lang w:val="nl-NL"/>
        </w:rPr>
        <w:t>Chủ đầu tư thanh toán cho Nhà thầu căn cứ theo khối lượng hoàn thành các giai đoạn đã được nghiệm thu trên cơ sở giá trị thực hiện, nhưng tổng giá trị thanh toán các giai đoạn không quá 95% tổng giá trị khối lượng thực hiện.</w:t>
      </w:r>
    </w:p>
    <w:p w14:paraId="5459BC8A" w14:textId="3FEE651E" w:rsidR="00AA47CE" w:rsidRPr="00261F65" w:rsidRDefault="004E3776" w:rsidP="0058295D">
      <w:pPr>
        <w:pStyle w:val="NormalWeb"/>
        <w:shd w:val="clear" w:color="auto" w:fill="FFFFFF"/>
        <w:spacing w:before="40" w:after="0" w:line="269" w:lineRule="auto"/>
        <w:ind w:firstLine="567"/>
        <w:jc w:val="both"/>
        <w:rPr>
          <w:sz w:val="28"/>
          <w:szCs w:val="28"/>
          <w:lang w:val="es-ES"/>
        </w:rPr>
      </w:pPr>
      <w:r w:rsidRPr="00261F65">
        <w:rPr>
          <w:sz w:val="28"/>
          <w:szCs w:val="28"/>
          <w:lang w:val="nl-NL"/>
        </w:rPr>
        <w:t>-</w:t>
      </w:r>
      <w:r w:rsidR="00AA47CE" w:rsidRPr="00261F65">
        <w:rPr>
          <w:sz w:val="28"/>
          <w:szCs w:val="28"/>
          <w:lang w:val="nl-NL"/>
        </w:rPr>
        <w:t xml:space="preserve"> </w:t>
      </w:r>
      <w:r w:rsidR="00AA47CE" w:rsidRPr="00261F65">
        <w:rPr>
          <w:sz w:val="28"/>
          <w:szCs w:val="28"/>
          <w:lang w:val="es-ES"/>
        </w:rPr>
        <w:t>Giá trị còn lại 5% bảo hành công trình được Chủ đầu tư giữ lạ</w:t>
      </w:r>
      <w:r w:rsidRPr="00261F65">
        <w:rPr>
          <w:sz w:val="28"/>
          <w:szCs w:val="28"/>
          <w:lang w:val="es-ES"/>
        </w:rPr>
        <w:t>i và</w:t>
      </w:r>
      <w:r w:rsidR="00AA47CE" w:rsidRPr="00261F65">
        <w:rPr>
          <w:sz w:val="28"/>
          <w:szCs w:val="28"/>
          <w:lang w:val="es-ES"/>
        </w:rPr>
        <w:t xml:space="preserve"> sẽ được thanh toán khi dự án được cấp có thẩm quyền phê duyệt quyế</w:t>
      </w:r>
      <w:r w:rsidRPr="00261F65">
        <w:rPr>
          <w:sz w:val="28"/>
          <w:szCs w:val="28"/>
          <w:lang w:val="es-ES"/>
        </w:rPr>
        <w:t xml:space="preserve">t toán và </w:t>
      </w:r>
      <w:r w:rsidR="00AA47CE" w:rsidRPr="00261F65">
        <w:rPr>
          <w:sz w:val="28"/>
          <w:szCs w:val="28"/>
          <w:lang w:val="es-ES"/>
        </w:rPr>
        <w:t>khi Nhà thầu hoàn thành nghĩa vụ bảo hành theo quy định, có xác nhận của Chủ đầu tư, bên quản lý sử dụng công trình sau đầu tư.</w:t>
      </w:r>
    </w:p>
    <w:bookmarkEnd w:id="16"/>
    <w:p w14:paraId="55E1F1F9" w14:textId="77777777" w:rsidR="0051056A" w:rsidRPr="0062770F" w:rsidRDefault="0051056A" w:rsidP="0058295D">
      <w:pPr>
        <w:spacing w:before="40" w:line="269" w:lineRule="auto"/>
        <w:ind w:firstLine="567"/>
        <w:jc w:val="both"/>
        <w:rPr>
          <w:b/>
          <w:sz w:val="28"/>
          <w:szCs w:val="28"/>
        </w:rPr>
      </w:pPr>
      <w:r w:rsidRPr="0062770F">
        <w:rPr>
          <w:b/>
          <w:sz w:val="28"/>
          <w:szCs w:val="28"/>
        </w:rPr>
        <w:t>c. Hồ sơ thanh toán:</w:t>
      </w:r>
    </w:p>
    <w:p w14:paraId="78F977CC" w14:textId="77777777" w:rsidR="00846E03" w:rsidRDefault="0051056A" w:rsidP="0058295D">
      <w:pPr>
        <w:spacing w:before="40" w:line="269" w:lineRule="auto"/>
        <w:ind w:firstLine="567"/>
        <w:jc w:val="both"/>
        <w:rPr>
          <w:sz w:val="28"/>
          <w:szCs w:val="28"/>
        </w:rPr>
      </w:pPr>
      <w:r w:rsidRPr="00261F65">
        <w:rPr>
          <w:sz w:val="28"/>
          <w:szCs w:val="28"/>
        </w:rPr>
        <w:t>- Đối với mỗi đợt thanh toán nhà thầu cung cấp hồ sơ thanh toán gồm:</w:t>
      </w:r>
    </w:p>
    <w:p w14:paraId="79A47E81" w14:textId="0C216A58" w:rsidR="0051056A" w:rsidRPr="00846E03" w:rsidRDefault="0051056A" w:rsidP="0058295D">
      <w:pPr>
        <w:spacing w:before="40" w:line="269" w:lineRule="auto"/>
        <w:ind w:firstLine="567"/>
        <w:jc w:val="both"/>
        <w:rPr>
          <w:spacing w:val="-6"/>
          <w:sz w:val="28"/>
          <w:szCs w:val="28"/>
        </w:rPr>
      </w:pPr>
      <w:r w:rsidRPr="00846E03">
        <w:rPr>
          <w:spacing w:val="-6"/>
          <w:sz w:val="28"/>
          <w:szCs w:val="28"/>
        </w:rPr>
        <w:t>+ Bảng thanh toán khối lượng hoàn thành (06 bộ) theo quy định của Bộ Tài chính.</w:t>
      </w:r>
    </w:p>
    <w:p w14:paraId="36961393" w14:textId="77777777" w:rsidR="0051056A" w:rsidRPr="00261F65" w:rsidRDefault="0051056A" w:rsidP="0058295D">
      <w:pPr>
        <w:spacing w:before="40" w:line="269" w:lineRule="auto"/>
        <w:ind w:firstLine="567"/>
        <w:jc w:val="both"/>
        <w:rPr>
          <w:sz w:val="28"/>
          <w:szCs w:val="28"/>
        </w:rPr>
      </w:pPr>
      <w:r w:rsidRPr="00261F65">
        <w:rPr>
          <w:sz w:val="28"/>
          <w:szCs w:val="28"/>
        </w:rPr>
        <w:tab/>
        <w:t xml:space="preserve">+ Biên bản nghiệm thu hoàn thành công trình hoặc hạng mục công trình hoặc giai đoạn xây dựng tương ứng: 06 bản </w:t>
      </w:r>
    </w:p>
    <w:p w14:paraId="3679B9DB" w14:textId="77777777" w:rsidR="0051056A" w:rsidRPr="00261F65" w:rsidRDefault="0051056A" w:rsidP="0058295D">
      <w:pPr>
        <w:spacing w:before="40" w:line="269" w:lineRule="auto"/>
        <w:ind w:firstLine="567"/>
        <w:jc w:val="both"/>
        <w:rPr>
          <w:sz w:val="28"/>
          <w:szCs w:val="28"/>
        </w:rPr>
      </w:pPr>
      <w:r w:rsidRPr="00261F65">
        <w:rPr>
          <w:sz w:val="28"/>
          <w:szCs w:val="28"/>
        </w:rPr>
        <w:tab/>
        <w:t>+ Bản vẽ hoàn công: 04 bộ</w:t>
      </w:r>
    </w:p>
    <w:p w14:paraId="76DBDD06" w14:textId="77777777" w:rsidR="0051056A" w:rsidRPr="00261F65" w:rsidRDefault="0051056A" w:rsidP="0058295D">
      <w:pPr>
        <w:spacing w:before="40" w:line="269" w:lineRule="auto"/>
        <w:ind w:firstLine="567"/>
        <w:jc w:val="both"/>
        <w:rPr>
          <w:sz w:val="28"/>
          <w:szCs w:val="28"/>
        </w:rPr>
      </w:pPr>
      <w:r w:rsidRPr="00261F65">
        <w:rPr>
          <w:sz w:val="28"/>
          <w:szCs w:val="28"/>
        </w:rPr>
        <w:tab/>
        <w:t>+ Hồ sơ quản lý chất lượng: 04 bộ</w:t>
      </w:r>
    </w:p>
    <w:p w14:paraId="6BBB208B" w14:textId="77777777" w:rsidR="0051056A" w:rsidRPr="00261F65" w:rsidRDefault="0051056A" w:rsidP="0058295D">
      <w:pPr>
        <w:spacing w:before="40" w:line="269" w:lineRule="auto"/>
        <w:ind w:firstLine="567"/>
        <w:jc w:val="both"/>
        <w:rPr>
          <w:sz w:val="28"/>
          <w:szCs w:val="28"/>
        </w:rPr>
      </w:pPr>
      <w:r w:rsidRPr="00261F65">
        <w:rPr>
          <w:sz w:val="28"/>
          <w:szCs w:val="28"/>
        </w:rPr>
        <w:tab/>
        <w:t>+ Nhật ký thi công: 04 bộ</w:t>
      </w:r>
    </w:p>
    <w:p w14:paraId="04DC6DF5" w14:textId="77777777" w:rsidR="0051056A" w:rsidRPr="00261F65" w:rsidRDefault="0051056A" w:rsidP="0058295D">
      <w:pPr>
        <w:spacing w:before="40" w:line="269" w:lineRule="auto"/>
        <w:ind w:firstLine="567"/>
        <w:jc w:val="both"/>
        <w:rPr>
          <w:b/>
          <w:sz w:val="28"/>
          <w:szCs w:val="28"/>
        </w:rPr>
      </w:pPr>
      <w:r w:rsidRPr="00261F65">
        <w:rPr>
          <w:b/>
          <w:sz w:val="28"/>
          <w:szCs w:val="28"/>
        </w:rPr>
        <w:t>10.3. Quyết toán và thanh lý hợp đồng</w:t>
      </w:r>
    </w:p>
    <w:p w14:paraId="1773146B" w14:textId="77777777" w:rsidR="0051056A" w:rsidRPr="00261F65" w:rsidRDefault="0051056A" w:rsidP="0058295D">
      <w:pPr>
        <w:spacing w:before="40" w:line="269" w:lineRule="auto"/>
        <w:ind w:firstLine="567"/>
        <w:jc w:val="both"/>
        <w:rPr>
          <w:b/>
          <w:i/>
          <w:sz w:val="28"/>
          <w:szCs w:val="28"/>
        </w:rPr>
      </w:pPr>
      <w:r w:rsidRPr="00261F65">
        <w:rPr>
          <w:b/>
          <w:i/>
          <w:sz w:val="28"/>
          <w:szCs w:val="28"/>
        </w:rPr>
        <w:t>a. Quyết toán</w:t>
      </w:r>
    </w:p>
    <w:p w14:paraId="34E2FA21" w14:textId="77777777" w:rsidR="0051056A" w:rsidRPr="00261F65" w:rsidRDefault="0051056A" w:rsidP="0058295D">
      <w:pPr>
        <w:spacing w:before="40" w:line="269" w:lineRule="auto"/>
        <w:ind w:firstLine="567"/>
        <w:jc w:val="both"/>
        <w:rPr>
          <w:sz w:val="28"/>
          <w:szCs w:val="28"/>
        </w:rPr>
      </w:pPr>
      <w:r w:rsidRPr="00261F65">
        <w:rPr>
          <w:i/>
          <w:sz w:val="28"/>
          <w:szCs w:val="28"/>
        </w:rPr>
        <w:lastRenderedPageBreak/>
        <w:t xml:space="preserve">- </w:t>
      </w:r>
      <w:r w:rsidRPr="00261F65">
        <w:rPr>
          <w:sz w:val="28"/>
          <w:szCs w:val="28"/>
        </w:rPr>
        <w:t>Trong vòng 30 ngày kể từ ngày nghiệm thu hoàn thành và bàn giao công trình để đưa vào sử dụng bên B phải lập quyết toán theo quy định và trình cho bên A phê duyệt.</w:t>
      </w:r>
    </w:p>
    <w:p w14:paraId="02A292BE" w14:textId="77777777" w:rsidR="0051056A" w:rsidRPr="00261F65" w:rsidRDefault="0051056A" w:rsidP="0058295D">
      <w:pPr>
        <w:spacing w:before="40" w:line="269" w:lineRule="auto"/>
        <w:ind w:firstLine="567"/>
        <w:jc w:val="both"/>
        <w:rPr>
          <w:sz w:val="28"/>
          <w:szCs w:val="28"/>
        </w:rPr>
      </w:pPr>
      <w:r w:rsidRPr="00261F65">
        <w:rPr>
          <w:sz w:val="28"/>
          <w:szCs w:val="28"/>
        </w:rPr>
        <w:t>- Hồ sơ quyết toán công trình 06 bộ gồm:</w:t>
      </w:r>
    </w:p>
    <w:p w14:paraId="31E432D4" w14:textId="77777777" w:rsidR="0051056A" w:rsidRPr="00261F65" w:rsidRDefault="0051056A" w:rsidP="0058295D">
      <w:pPr>
        <w:spacing w:before="40" w:line="269" w:lineRule="auto"/>
        <w:ind w:firstLine="567"/>
        <w:jc w:val="both"/>
        <w:rPr>
          <w:sz w:val="28"/>
          <w:szCs w:val="28"/>
        </w:rPr>
      </w:pPr>
      <w:r w:rsidRPr="00261F65">
        <w:rPr>
          <w:sz w:val="28"/>
          <w:szCs w:val="28"/>
        </w:rPr>
        <w:t xml:space="preserve">+ Bảng quyết toán khối lượng hoàn thành theo hợp đồng </w:t>
      </w:r>
    </w:p>
    <w:p w14:paraId="1A7EC484" w14:textId="77777777" w:rsidR="0051056A" w:rsidRPr="00261F65" w:rsidRDefault="0051056A" w:rsidP="0058295D">
      <w:pPr>
        <w:spacing w:before="40" w:line="269" w:lineRule="auto"/>
        <w:ind w:firstLine="567"/>
        <w:jc w:val="both"/>
        <w:rPr>
          <w:sz w:val="28"/>
          <w:szCs w:val="28"/>
        </w:rPr>
      </w:pPr>
      <w:r w:rsidRPr="00261F65">
        <w:rPr>
          <w:sz w:val="28"/>
          <w:szCs w:val="28"/>
        </w:rPr>
        <w:t>+ Biên bản bàn giao công trình hoàn thành để đưa vào sử dụng</w:t>
      </w:r>
    </w:p>
    <w:p w14:paraId="0C45A9BD" w14:textId="77777777" w:rsidR="0051056A" w:rsidRPr="00261F65" w:rsidRDefault="0051056A" w:rsidP="0058295D">
      <w:pPr>
        <w:spacing w:before="40" w:line="269" w:lineRule="auto"/>
        <w:ind w:firstLine="567"/>
        <w:jc w:val="both"/>
        <w:rPr>
          <w:sz w:val="28"/>
          <w:szCs w:val="28"/>
        </w:rPr>
      </w:pPr>
      <w:r w:rsidRPr="00261F65">
        <w:rPr>
          <w:sz w:val="28"/>
          <w:szCs w:val="28"/>
        </w:rPr>
        <w:t>+ Biên bản nghiệm thu khối lượng hoàn thành</w:t>
      </w:r>
    </w:p>
    <w:p w14:paraId="678D6A76" w14:textId="77777777" w:rsidR="0051056A" w:rsidRPr="00261F65" w:rsidRDefault="0051056A" w:rsidP="0058295D">
      <w:pPr>
        <w:spacing w:before="40" w:line="269" w:lineRule="auto"/>
        <w:ind w:firstLine="567"/>
        <w:jc w:val="both"/>
        <w:rPr>
          <w:sz w:val="28"/>
          <w:szCs w:val="28"/>
        </w:rPr>
      </w:pPr>
      <w:r w:rsidRPr="00261F65">
        <w:rPr>
          <w:sz w:val="28"/>
          <w:szCs w:val="28"/>
        </w:rPr>
        <w:t>+ Bản vẽ hoàn công</w:t>
      </w:r>
    </w:p>
    <w:p w14:paraId="400BCDF4" w14:textId="77777777" w:rsidR="00491909" w:rsidRDefault="0051056A" w:rsidP="0058295D">
      <w:pPr>
        <w:spacing w:before="40" w:line="269" w:lineRule="auto"/>
        <w:ind w:firstLine="567"/>
        <w:jc w:val="both"/>
        <w:rPr>
          <w:sz w:val="28"/>
          <w:szCs w:val="28"/>
        </w:rPr>
      </w:pPr>
      <w:r w:rsidRPr="00261F65">
        <w:rPr>
          <w:sz w:val="28"/>
          <w:szCs w:val="28"/>
        </w:rPr>
        <w:t>+ Hồ sơ quản lý chất lượng (Gồm các biên bản nghiệm thu công việc xây dựng, giai đoạn, hạng mục công trình, các kết quả thí nghiệm vật liệu….)</w:t>
      </w:r>
    </w:p>
    <w:p w14:paraId="4999C957" w14:textId="223E0328" w:rsidR="0051056A" w:rsidRPr="00261F65" w:rsidRDefault="0051056A" w:rsidP="0058295D">
      <w:pPr>
        <w:spacing w:before="40" w:line="269" w:lineRule="auto"/>
        <w:ind w:firstLine="567"/>
        <w:jc w:val="both"/>
        <w:rPr>
          <w:sz w:val="28"/>
          <w:szCs w:val="28"/>
        </w:rPr>
      </w:pPr>
      <w:r w:rsidRPr="00261F65">
        <w:rPr>
          <w:sz w:val="28"/>
          <w:szCs w:val="28"/>
        </w:rPr>
        <w:t>+ Nhật ký thi công</w:t>
      </w:r>
    </w:p>
    <w:p w14:paraId="2BCDD976" w14:textId="77777777" w:rsidR="0051056A" w:rsidRPr="00261F65" w:rsidRDefault="0051056A" w:rsidP="0058295D">
      <w:pPr>
        <w:spacing w:before="40" w:line="269" w:lineRule="auto"/>
        <w:ind w:firstLine="567"/>
        <w:jc w:val="both"/>
        <w:rPr>
          <w:b/>
          <w:i/>
          <w:sz w:val="28"/>
          <w:szCs w:val="28"/>
        </w:rPr>
      </w:pPr>
      <w:r w:rsidRPr="00261F65">
        <w:rPr>
          <w:b/>
          <w:i/>
          <w:sz w:val="28"/>
          <w:szCs w:val="28"/>
        </w:rPr>
        <w:t>b. Thanh lý hợp đồng</w:t>
      </w:r>
    </w:p>
    <w:p w14:paraId="131C48F4" w14:textId="77777777" w:rsidR="0051056A" w:rsidRPr="00261F65" w:rsidRDefault="0051056A" w:rsidP="0058295D">
      <w:pPr>
        <w:spacing w:before="40" w:line="269" w:lineRule="auto"/>
        <w:ind w:firstLine="567"/>
        <w:jc w:val="both"/>
        <w:rPr>
          <w:sz w:val="28"/>
          <w:szCs w:val="28"/>
        </w:rPr>
      </w:pPr>
      <w:r w:rsidRPr="00261F65">
        <w:rPr>
          <w:sz w:val="28"/>
          <w:szCs w:val="28"/>
        </w:rPr>
        <w:t>- Khi Quyết toán công trình được cấp thẩm quyền phê duyệt và bên B hoàn thành nghĩa vụ bảo hành công trình thì hai bên sẽ tiến hành thanh lý hợp đồng.</w:t>
      </w:r>
    </w:p>
    <w:p w14:paraId="3F277E40" w14:textId="77777777" w:rsidR="0051056A" w:rsidRPr="00261F65" w:rsidRDefault="0051056A" w:rsidP="0058295D">
      <w:pPr>
        <w:spacing w:before="40" w:line="269" w:lineRule="auto"/>
        <w:ind w:firstLine="567"/>
        <w:jc w:val="both"/>
        <w:rPr>
          <w:b/>
          <w:sz w:val="28"/>
          <w:szCs w:val="28"/>
        </w:rPr>
      </w:pPr>
      <w:bookmarkStart w:id="17" w:name="_Hlk295121495"/>
      <w:bookmarkEnd w:id="11"/>
      <w:r w:rsidRPr="00261F65">
        <w:rPr>
          <w:b/>
          <w:sz w:val="28"/>
          <w:szCs w:val="28"/>
        </w:rPr>
        <w:t>Điều 11. Bảo đảm thực hiện hợp đồng, bảo lãnh tạm ứng</w:t>
      </w:r>
    </w:p>
    <w:p w14:paraId="69232D45" w14:textId="77777777" w:rsidR="0051056A" w:rsidRPr="00261F65" w:rsidRDefault="00F044F2" w:rsidP="0058295D">
      <w:pPr>
        <w:spacing w:before="40" w:line="269" w:lineRule="auto"/>
        <w:ind w:firstLine="567"/>
        <w:jc w:val="both"/>
        <w:rPr>
          <w:b/>
          <w:sz w:val="28"/>
          <w:szCs w:val="28"/>
        </w:rPr>
      </w:pPr>
      <w:r w:rsidRPr="00261F65">
        <w:rPr>
          <w:b/>
          <w:sz w:val="28"/>
          <w:szCs w:val="28"/>
        </w:rPr>
        <w:t>11.1. Bảo đảm</w:t>
      </w:r>
      <w:r w:rsidR="0051056A" w:rsidRPr="00261F65">
        <w:rPr>
          <w:b/>
          <w:sz w:val="28"/>
          <w:szCs w:val="28"/>
        </w:rPr>
        <w:t xml:space="preserve"> thực hiện hợp đồng</w:t>
      </w:r>
    </w:p>
    <w:p w14:paraId="70A8537E" w14:textId="0FFA3309" w:rsidR="00AC12C2" w:rsidRDefault="0051056A" w:rsidP="0058295D">
      <w:pPr>
        <w:spacing w:before="40" w:line="269" w:lineRule="auto"/>
        <w:ind w:firstLine="567"/>
        <w:jc w:val="both"/>
        <w:rPr>
          <w:sz w:val="28"/>
          <w:szCs w:val="28"/>
        </w:rPr>
      </w:pPr>
      <w:r w:rsidRPr="00261F65">
        <w:rPr>
          <w:sz w:val="28"/>
          <w:szCs w:val="28"/>
        </w:rPr>
        <w:t>- Giá trị đảm bảo thực hiện hợp đồng: 3% giá trị hợp đồng</w:t>
      </w:r>
      <w:r w:rsidR="00E84A9F">
        <w:rPr>
          <w:sz w:val="28"/>
          <w:szCs w:val="28"/>
        </w:rPr>
        <w:t>.</w:t>
      </w:r>
    </w:p>
    <w:p w14:paraId="32CF3C7D" w14:textId="7E8DAA7D" w:rsidR="0051056A" w:rsidRPr="00261F65" w:rsidRDefault="0051056A" w:rsidP="0058295D">
      <w:pPr>
        <w:spacing w:before="40" w:line="269" w:lineRule="auto"/>
        <w:ind w:firstLine="567"/>
        <w:jc w:val="both"/>
        <w:rPr>
          <w:sz w:val="28"/>
          <w:szCs w:val="28"/>
          <w:lang w:val="nl-NL"/>
        </w:rPr>
      </w:pPr>
      <w:r w:rsidRPr="00261F65">
        <w:rPr>
          <w:sz w:val="28"/>
          <w:szCs w:val="28"/>
          <w:lang w:val="nl-NL"/>
        </w:rPr>
        <w:t>- Thời gian có hiệu lực của bảo đảm thực hiện hợp đồng đến khi công trình hoàn thành đưa vào sử dụng. Bên A có trách nhiệm hoàn trả cho bên B đảm bảo thực hiện hợp đồng khi bên B đã chuyển sang nghĩa vụ bảo hành và bên B đã nhận được bảo đảm bảo hành.</w:t>
      </w:r>
    </w:p>
    <w:p w14:paraId="53505423"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Bên B không được nhận lại bảo đảm thực hiện hợp đồng trong trường hợp từ chối thực hiện hợp đồng sau khi hợp đồng có hiệu lực và các trường hợp vi phạm được quy định trong hợp đồng.</w:t>
      </w:r>
    </w:p>
    <w:p w14:paraId="4BB8A80E"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11.2. Bảo lãnh tạm ứng</w:t>
      </w:r>
    </w:p>
    <w:p w14:paraId="06140173" w14:textId="0DAF00B9" w:rsidR="0051056A" w:rsidRDefault="0051056A" w:rsidP="0058295D">
      <w:pPr>
        <w:spacing w:before="40" w:line="269" w:lineRule="auto"/>
        <w:ind w:firstLine="567"/>
        <w:jc w:val="both"/>
        <w:rPr>
          <w:sz w:val="28"/>
          <w:szCs w:val="28"/>
          <w:lang w:val="nl-NL"/>
        </w:rPr>
      </w:pPr>
      <w:r w:rsidRPr="00261F65">
        <w:rPr>
          <w:sz w:val="28"/>
          <w:szCs w:val="28"/>
          <w:lang w:val="nl-NL"/>
        </w:rPr>
        <w:t>- Giá trị bảo lãnh tạm ứng hợp đồng tương đương khoản tiền tạm ứng.</w:t>
      </w:r>
    </w:p>
    <w:p w14:paraId="2D868672" w14:textId="77777777" w:rsidR="0051056A" w:rsidRPr="00261F65" w:rsidRDefault="0051056A" w:rsidP="0058295D">
      <w:pPr>
        <w:spacing w:before="40" w:line="269" w:lineRule="auto"/>
        <w:ind w:firstLine="567"/>
        <w:jc w:val="both"/>
        <w:rPr>
          <w:sz w:val="28"/>
          <w:szCs w:val="28"/>
          <w:lang w:val="nl-NL"/>
        </w:rPr>
      </w:pPr>
      <w:r w:rsidRPr="00261F65">
        <w:rPr>
          <w:b/>
          <w:sz w:val="28"/>
          <w:szCs w:val="28"/>
          <w:lang w:val="nl-NL"/>
        </w:rPr>
        <w:t xml:space="preserve">- </w:t>
      </w:r>
      <w:r w:rsidRPr="00261F65">
        <w:rPr>
          <w:sz w:val="28"/>
          <w:szCs w:val="28"/>
          <w:lang w:val="nl-NL"/>
        </w:rPr>
        <w:t>Thời gian có hiệu lực của bảo lãnh tạm ứng hợp đồng kéo dài cho đến khi bên A thu hồi hết số tiền tạm ứng được quy định tại mục 11.1 nêu trên. Giá trị của bảo lãnh tạm ứng hợp đồng sẽ được khấu trừ tương ứng với giá trị tiền tạm ứng đã thu hồi qua mỗi lần thanh toán giữa bên giao thầu và bên nhận thầu.</w:t>
      </w:r>
    </w:p>
    <w:p w14:paraId="1CE08BDF"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Trường hợp hết thời hạn thực hiện hợp đồng mà bên B chưa hoàn trả hết tiền tạm ứng thì giá trị tạm ứng còn chưa thu hồi là nợ đến hạn mà bên B phải trả cho bên A và bên B phải nộp lại giá trị tạm ứng còn thiếu đó cho bên A bằng tiền mặt hoặc chuyển khoản theo quy định.</w:t>
      </w:r>
    </w:p>
    <w:p w14:paraId="6D62B649"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Điều 12. Bảo hiểm và bảo hành công trình</w:t>
      </w:r>
    </w:p>
    <w:p w14:paraId="7EF80B46" w14:textId="77777777" w:rsidR="0051056A" w:rsidRPr="00261F65" w:rsidRDefault="0051056A" w:rsidP="0058295D">
      <w:pPr>
        <w:spacing w:before="40" w:line="269" w:lineRule="auto"/>
        <w:ind w:firstLine="567"/>
        <w:jc w:val="both"/>
        <w:rPr>
          <w:b/>
          <w:i/>
          <w:sz w:val="28"/>
          <w:szCs w:val="28"/>
          <w:lang w:val="nl-NL"/>
        </w:rPr>
      </w:pPr>
      <w:r w:rsidRPr="00261F65">
        <w:rPr>
          <w:b/>
          <w:i/>
          <w:sz w:val="28"/>
          <w:szCs w:val="28"/>
          <w:lang w:val="nl-NL"/>
        </w:rPr>
        <w:t>12.1. Bảo hiểm</w:t>
      </w:r>
    </w:p>
    <w:p w14:paraId="0CD566E8" w14:textId="21F79FEC"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Trong quá trình thực hiện </w:t>
      </w:r>
      <w:r w:rsidR="00935533">
        <w:rPr>
          <w:sz w:val="28"/>
          <w:szCs w:val="28"/>
          <w:lang w:val="nl-NL"/>
        </w:rPr>
        <w:t>Thi công xây dựng, cung cấp lắp đặt thiết bị</w:t>
      </w:r>
      <w:r w:rsidRPr="00261F65">
        <w:rPr>
          <w:sz w:val="28"/>
          <w:szCs w:val="28"/>
          <w:lang w:val="nl-NL"/>
        </w:rPr>
        <w:t xml:space="preserve"> công trình Bên B mua bảo hiểm cho vật tư, thiết bị, nhà xưởng phục vụ thi công, bảo </w:t>
      </w:r>
      <w:r w:rsidRPr="00261F65">
        <w:rPr>
          <w:sz w:val="28"/>
          <w:szCs w:val="28"/>
          <w:lang w:val="nl-NL"/>
        </w:rPr>
        <w:lastRenderedPageBreak/>
        <w:t>hiểm với người lao động, bảo hiểm trách nhiệm dân sự đối với người thứ 3 và các loại bảo hiểm khác theo quy định của pháp luật.</w:t>
      </w:r>
    </w:p>
    <w:p w14:paraId="71D98A1A" w14:textId="77777777" w:rsidR="0051056A" w:rsidRPr="00261F65" w:rsidRDefault="0051056A" w:rsidP="0058295D">
      <w:pPr>
        <w:spacing w:before="40" w:line="269" w:lineRule="auto"/>
        <w:ind w:firstLine="567"/>
        <w:jc w:val="both"/>
        <w:rPr>
          <w:b/>
          <w:i/>
          <w:sz w:val="28"/>
          <w:szCs w:val="28"/>
          <w:lang w:val="nl-NL"/>
        </w:rPr>
      </w:pPr>
      <w:r w:rsidRPr="00261F65">
        <w:rPr>
          <w:b/>
          <w:i/>
          <w:sz w:val="28"/>
          <w:szCs w:val="28"/>
          <w:lang w:val="nl-NL"/>
        </w:rPr>
        <w:t>12.2. Bảo hành công trình</w:t>
      </w:r>
    </w:p>
    <w:p w14:paraId="53F25BDA" w14:textId="7D0F820C" w:rsidR="001E7AAC" w:rsidRPr="00093CB7" w:rsidRDefault="001E7AAC" w:rsidP="0058295D">
      <w:pPr>
        <w:spacing w:before="40" w:line="269" w:lineRule="auto"/>
        <w:ind w:firstLine="567"/>
        <w:jc w:val="both"/>
        <w:rPr>
          <w:spacing w:val="-8"/>
          <w:sz w:val="28"/>
          <w:szCs w:val="28"/>
        </w:rPr>
      </w:pPr>
      <w:r w:rsidRPr="00093CB7">
        <w:rPr>
          <w:spacing w:val="-8"/>
          <w:sz w:val="28"/>
          <w:szCs w:val="28"/>
        </w:rPr>
        <w:t>- Bảo hành công trình do từng thành viên liên danh thực hiện tương ứng với giá trị khối lượng công việc do đơn vị thực hiện.</w:t>
      </w:r>
    </w:p>
    <w:p w14:paraId="6310C9DA"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Bên B có trách nhiệm thực hiện việc bảo hành công trình sau khi bàn giao công trình đưa vào sử dụng. Nội dung bảo hành công trình gồm khắc phục, sửa chữa, thay thế những hư hỏng, khiếm khuyết không đảm bảo chất lượng theo hồ sơ thiết kế được duyệt hoặc khi công trình vận hành, sử dụng không bình thường do lỗi của Bên B gây ra; </w:t>
      </w:r>
    </w:p>
    <w:p w14:paraId="161C9427"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Thời hạn bảo hành công trình là 12 tháng được tính từ ngày </w:t>
      </w:r>
      <w:r w:rsidR="000C5E3E" w:rsidRPr="00261F65">
        <w:rPr>
          <w:sz w:val="28"/>
          <w:szCs w:val="28"/>
          <w:lang w:val="nl-NL"/>
        </w:rPr>
        <w:t xml:space="preserve">chủ đầu tư </w:t>
      </w:r>
      <w:r w:rsidRPr="00261F65">
        <w:rPr>
          <w:sz w:val="28"/>
          <w:szCs w:val="28"/>
          <w:lang w:val="nl-NL"/>
        </w:rPr>
        <w:t>ký biên bản nghiệm thu công trình xây dựng đã hoàn thành để đưa vào sử dụng.</w:t>
      </w:r>
    </w:p>
    <w:p w14:paraId="616C5B7B"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Mức bảo lãnh bảo hành công trình: 5% giá trị hợp đồng.</w:t>
      </w:r>
    </w:p>
    <w:p w14:paraId="14FE6A2F"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Hình thức bảo lãnh bảo hành: Bằng thư bảo lãnh của ngân hàng hoặc bằng tiền mặt chuyển vào tài khoản của bên A;</w:t>
      </w:r>
    </w:p>
    <w:p w14:paraId="7F3C4125" w14:textId="77777777" w:rsidR="0051056A" w:rsidRPr="001F3A9D" w:rsidRDefault="0051056A" w:rsidP="0058295D">
      <w:pPr>
        <w:spacing w:before="40" w:line="269" w:lineRule="auto"/>
        <w:ind w:firstLine="567"/>
        <w:jc w:val="both"/>
        <w:rPr>
          <w:spacing w:val="-4"/>
          <w:sz w:val="28"/>
          <w:szCs w:val="28"/>
          <w:lang w:val="nl-NL"/>
        </w:rPr>
      </w:pPr>
      <w:r w:rsidRPr="001F3A9D">
        <w:rPr>
          <w:spacing w:val="-4"/>
          <w:sz w:val="28"/>
          <w:szCs w:val="28"/>
          <w:lang w:val="nl-NL"/>
        </w:rPr>
        <w:t>- Trường hợp có sự cố, hỏng hóc, khiếm khuyết không đảm bảo chất lượng do lỗi của bên B nhưng bên B không thực hiện nghĩa vụ bảo hành thì Bên A có quyền thuê một đơn vị khác thực hiện việc khắc phục, sửa chữa lỗi đó và toàn bộ chi phí phát sinh cho việc thực hiện bảo hành này được trừ vào tiền bảo hành của Bên B.</w:t>
      </w:r>
    </w:p>
    <w:p w14:paraId="459C31DC" w14:textId="77777777" w:rsidR="0051056A" w:rsidRPr="00846E03" w:rsidRDefault="0051056A" w:rsidP="0058295D">
      <w:pPr>
        <w:spacing w:before="40" w:line="269" w:lineRule="auto"/>
        <w:ind w:firstLine="567"/>
        <w:jc w:val="both"/>
        <w:rPr>
          <w:spacing w:val="-4"/>
          <w:sz w:val="28"/>
          <w:szCs w:val="28"/>
          <w:lang w:val="nl-NL"/>
        </w:rPr>
      </w:pPr>
      <w:r w:rsidRPr="00846E03">
        <w:rPr>
          <w:spacing w:val="-4"/>
          <w:sz w:val="28"/>
          <w:szCs w:val="28"/>
          <w:lang w:val="nl-NL"/>
        </w:rPr>
        <w:t>-  Bên B chỉ được hoàn trả tiền bảo hành công trình sau khi kết thúc thời hạn bảo hành, được Bên A xác nhận đã hoàn thành công việc bảo hành và trừ đi chi phí phát sinh do bên A phải trả cho việc bảo hành mà bên B không thực hiện (nếu có).</w:t>
      </w:r>
    </w:p>
    <w:bookmarkEnd w:id="17"/>
    <w:p w14:paraId="1431A3DC" w14:textId="77777777" w:rsidR="0051056A" w:rsidRPr="00261F65" w:rsidRDefault="0051056A" w:rsidP="0058295D">
      <w:pPr>
        <w:spacing w:before="40" w:line="269" w:lineRule="auto"/>
        <w:ind w:firstLine="567"/>
        <w:jc w:val="both"/>
        <w:rPr>
          <w:b/>
          <w:bCs/>
          <w:sz w:val="28"/>
          <w:szCs w:val="28"/>
          <w:lang w:val="nl-NL"/>
        </w:rPr>
      </w:pPr>
      <w:r w:rsidRPr="00261F65">
        <w:rPr>
          <w:b/>
          <w:bCs/>
          <w:sz w:val="28"/>
          <w:szCs w:val="28"/>
          <w:lang w:val="nl-NL"/>
        </w:rPr>
        <w:t>Điều 13. Quyền hạn và nghĩa vụ chung của nhà thầu</w:t>
      </w:r>
    </w:p>
    <w:p w14:paraId="4F67E7B8" w14:textId="77777777" w:rsidR="0051056A" w:rsidRPr="00261F65" w:rsidRDefault="0051056A" w:rsidP="0058295D">
      <w:pPr>
        <w:spacing w:before="40" w:line="269" w:lineRule="auto"/>
        <w:ind w:firstLine="567"/>
        <w:jc w:val="both"/>
        <w:rPr>
          <w:b/>
          <w:bCs/>
          <w:i/>
          <w:iCs/>
          <w:sz w:val="28"/>
          <w:szCs w:val="28"/>
          <w:lang w:val="nl-NL"/>
        </w:rPr>
      </w:pPr>
      <w:r w:rsidRPr="00261F65">
        <w:rPr>
          <w:b/>
          <w:bCs/>
          <w:i/>
          <w:iCs/>
          <w:sz w:val="28"/>
          <w:szCs w:val="28"/>
          <w:lang w:val="nl-NL"/>
        </w:rPr>
        <w:tab/>
        <w:t>13.1. Quyền hạn</w:t>
      </w:r>
    </w:p>
    <w:p w14:paraId="60314B8B" w14:textId="123637B6" w:rsidR="0051056A" w:rsidRPr="00261F65" w:rsidRDefault="0051056A" w:rsidP="0058295D">
      <w:pPr>
        <w:spacing w:before="40" w:line="269" w:lineRule="auto"/>
        <w:ind w:firstLine="567"/>
        <w:jc w:val="both"/>
        <w:rPr>
          <w:sz w:val="28"/>
          <w:szCs w:val="28"/>
          <w:lang w:val="nl-NL"/>
        </w:rPr>
      </w:pPr>
      <w:r w:rsidRPr="00261F65">
        <w:rPr>
          <w:sz w:val="28"/>
          <w:szCs w:val="28"/>
          <w:lang w:val="nl-NL"/>
        </w:rPr>
        <w:t>- Từ chối thực hiện yêu cầu trái pháp luật.</w:t>
      </w:r>
    </w:p>
    <w:p w14:paraId="5E2BFB32"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Đề xuất sửa đổi thiết kế cho phù hợp với thực tế để đảm bảo chất lượng và hiệu quả của công trình.</w:t>
      </w:r>
    </w:p>
    <w:p w14:paraId="585095FD" w14:textId="19CC10B1"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Yêu cầu bên A nghiệm thu các công việc xây dựng, giai đoạn </w:t>
      </w:r>
      <w:r w:rsidR="00935533">
        <w:rPr>
          <w:sz w:val="28"/>
          <w:szCs w:val="28"/>
          <w:lang w:val="nl-NL"/>
        </w:rPr>
        <w:t>Thi công xây dựng, cung cấp lắp đặt thiết bị</w:t>
      </w:r>
      <w:r w:rsidRPr="00261F65">
        <w:rPr>
          <w:sz w:val="28"/>
          <w:szCs w:val="28"/>
          <w:lang w:val="nl-NL"/>
        </w:rPr>
        <w:t xml:space="preserve"> và nghiệm thu hoàn thành hạng mục, công trình sau khi đã tổ chức nghiệm thu nội bộ.</w:t>
      </w:r>
    </w:p>
    <w:p w14:paraId="2696E92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Yêu cầu thanh toán giá trị khối lượng hoàn thành theo hợp đồng đã ký kết.</w:t>
      </w:r>
    </w:p>
    <w:p w14:paraId="067C03C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Các quyền khác theo quy định của pháp luật.</w:t>
      </w:r>
    </w:p>
    <w:p w14:paraId="5EAA4F2C" w14:textId="1B109AC8" w:rsidR="0051056A" w:rsidRPr="00261F65" w:rsidRDefault="0051056A" w:rsidP="0058295D">
      <w:pPr>
        <w:spacing w:before="40" w:line="269" w:lineRule="auto"/>
        <w:ind w:firstLine="567"/>
        <w:jc w:val="both"/>
        <w:rPr>
          <w:b/>
          <w:bCs/>
          <w:i/>
          <w:iCs/>
          <w:sz w:val="28"/>
          <w:szCs w:val="28"/>
          <w:lang w:val="nl-NL"/>
        </w:rPr>
      </w:pPr>
      <w:r w:rsidRPr="00261F65">
        <w:rPr>
          <w:b/>
          <w:bCs/>
          <w:i/>
          <w:iCs/>
          <w:sz w:val="28"/>
          <w:szCs w:val="28"/>
          <w:lang w:val="nl-NL"/>
        </w:rPr>
        <w:t>13.2. Nghĩa vụ</w:t>
      </w:r>
    </w:p>
    <w:p w14:paraId="46AC2F50"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Thực hiện theo đúng hợp đồng ký kết.</w:t>
      </w:r>
    </w:p>
    <w:p w14:paraId="569FF238"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Thi công và hoàn thành công trình theo hợp đồng và chỉ dẫn của </w:t>
      </w:r>
      <w:r w:rsidR="000C5E3E" w:rsidRPr="00261F65">
        <w:rPr>
          <w:sz w:val="28"/>
          <w:szCs w:val="28"/>
          <w:lang w:val="nl-NL"/>
        </w:rPr>
        <w:t xml:space="preserve">chủ đầu tư </w:t>
      </w:r>
      <w:r w:rsidRPr="00261F65">
        <w:rPr>
          <w:sz w:val="28"/>
          <w:szCs w:val="28"/>
          <w:lang w:val="nl-NL"/>
        </w:rPr>
        <w:t xml:space="preserve">hoặc tư vấn giám sát và phải sửa chữa bất kỳ sai sót nào trong công trình. </w:t>
      </w:r>
    </w:p>
    <w:p w14:paraId="511C263C" w14:textId="2769C09E"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Nhà thầu phải cung cấp thiết bị, máy móc và tài liệu của Nhà thầu được nêu trong hợp đồng và toàn bộ nhân lực, vật liệu tiêu hao và những vật dụng cùng các </w:t>
      </w:r>
      <w:r w:rsidRPr="00261F65">
        <w:rPr>
          <w:sz w:val="28"/>
          <w:szCs w:val="28"/>
          <w:lang w:val="nl-NL"/>
        </w:rPr>
        <w:lastRenderedPageBreak/>
        <w:t xml:space="preserve">dịch vụ khác, dù là những thứ có tính chất tạm thời hoặc lâu dài, được đòi hỏi trong quá trình </w:t>
      </w:r>
      <w:r w:rsidR="00935533">
        <w:rPr>
          <w:sz w:val="28"/>
          <w:szCs w:val="28"/>
          <w:lang w:val="nl-NL"/>
        </w:rPr>
        <w:t>Thi công xây dựng, cung cấp lắp đặt thiết bị</w:t>
      </w:r>
      <w:r w:rsidRPr="00261F65">
        <w:rPr>
          <w:sz w:val="28"/>
          <w:szCs w:val="28"/>
          <w:lang w:val="nl-NL"/>
        </w:rPr>
        <w:t xml:space="preserve"> công trình và sửa chữa sai sót. Nhà thầu phải chịu trách nhiệm về tính đầy đủ, ổn định và an toàn của mọi thao tác trên công trường và mọi biện pháp thi công. </w:t>
      </w:r>
    </w:p>
    <w:p w14:paraId="3FF3A81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Tiếp nhận mặt bằng, quản lý, bảo vệ các mốc giới của công trình sau khi được bên A bàn giao trong suốt quá trình thi công.</w:t>
      </w:r>
    </w:p>
    <w:p w14:paraId="01850BA0" w14:textId="77B08CAA"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Thi công đúng yêu cầu của </w:t>
      </w:r>
      <w:r w:rsidR="000C5E3E" w:rsidRPr="00261F65">
        <w:rPr>
          <w:sz w:val="28"/>
          <w:szCs w:val="28"/>
          <w:lang w:val="nl-NL"/>
        </w:rPr>
        <w:t xml:space="preserve">chủ đầu tư </w:t>
      </w:r>
      <w:r w:rsidRPr="00261F65">
        <w:rPr>
          <w:sz w:val="28"/>
          <w:szCs w:val="28"/>
          <w:lang w:val="nl-NL"/>
        </w:rPr>
        <w:t xml:space="preserve">và hồ sơ thiết kế được duyệt, đảm bảo yêu cầu kỹ thuật, đảm bảo chất lượng, khối lượng, tiến độ, an toàn lao động, vệ sinh môi trường theo quy trình, quy phạm hiện hành. Thực hiện đúng quy định quản lý chất lượng công trình xây dựng ban hành kèm theo Nghị định số </w:t>
      </w:r>
      <w:r w:rsidR="008733D3" w:rsidRPr="00261F65">
        <w:rPr>
          <w:sz w:val="28"/>
          <w:szCs w:val="28"/>
          <w:lang w:val="nl-NL"/>
        </w:rPr>
        <w:t>06</w:t>
      </w:r>
      <w:r w:rsidR="00D82016" w:rsidRPr="00261F65">
        <w:rPr>
          <w:sz w:val="28"/>
          <w:szCs w:val="28"/>
          <w:lang w:val="nl-NL"/>
        </w:rPr>
        <w:t xml:space="preserve">/2021/NĐ-CP ngày 26/01/2021 </w:t>
      </w:r>
      <w:r w:rsidRPr="00261F65">
        <w:rPr>
          <w:sz w:val="28"/>
          <w:szCs w:val="28"/>
          <w:lang w:val="nl-NL"/>
        </w:rPr>
        <w:t>của Chính Phủ</w:t>
      </w:r>
      <w:r w:rsidR="00252BA5">
        <w:rPr>
          <w:sz w:val="28"/>
          <w:szCs w:val="28"/>
          <w:lang w:val="nl-NL"/>
        </w:rPr>
        <w:t xml:space="preserve">; </w:t>
      </w:r>
      <w:r w:rsidR="00252BA5" w:rsidRPr="00252BA5">
        <w:rPr>
          <w:iCs/>
          <w:sz w:val="28"/>
          <w:szCs w:val="28"/>
          <w:lang w:val="nl-NL"/>
        </w:rPr>
        <w:t xml:space="preserve">Nghị định số </w:t>
      </w:r>
      <w:r w:rsidR="00252BA5" w:rsidRPr="00252BA5">
        <w:rPr>
          <w:iCs/>
          <w:color w:val="1F497D" w:themeColor="text2"/>
          <w:sz w:val="28"/>
          <w:szCs w:val="28"/>
          <w:lang w:val="nl-NL"/>
        </w:rPr>
        <w:t>35/2023/NĐ-CP</w:t>
      </w:r>
      <w:r w:rsidR="00252BA5" w:rsidRPr="00252BA5">
        <w:rPr>
          <w:iCs/>
          <w:sz w:val="28"/>
          <w:szCs w:val="28"/>
          <w:lang w:val="nl-NL"/>
        </w:rPr>
        <w:t xml:space="preserve"> ngày 20/6/2023 của Chính Phủ về việc sửa đổi, bổ sung một số điều của các Nghị định thuộc lĩnh vực quản lý Nhà nước của Bộ Xây dựng</w:t>
      </w:r>
      <w:r w:rsidRPr="00261F65">
        <w:rPr>
          <w:sz w:val="28"/>
          <w:szCs w:val="28"/>
          <w:lang w:val="nl-NL"/>
        </w:rPr>
        <w:t xml:space="preserve">. Trong đó quy định trách nhiệm của từng cá nhân, bộ phận </w:t>
      </w:r>
      <w:r w:rsidR="00935533">
        <w:rPr>
          <w:sz w:val="28"/>
          <w:szCs w:val="28"/>
          <w:lang w:val="nl-NL"/>
        </w:rPr>
        <w:t>Thi công xây dựng, cung cấp lắp đặt thiết bị</w:t>
      </w:r>
      <w:r w:rsidRPr="00261F65">
        <w:rPr>
          <w:sz w:val="28"/>
          <w:szCs w:val="28"/>
          <w:lang w:val="nl-NL"/>
        </w:rPr>
        <w:t xml:space="preserve"> công trình trong việc quản lý chất lượng công trình xây dựng.</w:t>
      </w:r>
    </w:p>
    <w:p w14:paraId="681B973E" w14:textId="79EBB10B"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Lập và ghi nhật ký </w:t>
      </w:r>
      <w:r w:rsidR="00935533">
        <w:rPr>
          <w:sz w:val="28"/>
          <w:szCs w:val="28"/>
          <w:lang w:val="nl-NL"/>
        </w:rPr>
        <w:t>Thi công xây dựng, cung cấp lắp đặt thiết bị</w:t>
      </w:r>
      <w:r w:rsidRPr="00261F65">
        <w:rPr>
          <w:sz w:val="28"/>
          <w:szCs w:val="28"/>
          <w:lang w:val="nl-NL"/>
        </w:rPr>
        <w:t xml:space="preserve"> công trình theo đúng quy định.</w:t>
      </w:r>
    </w:p>
    <w:p w14:paraId="0586267B"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Kiểm định vật liệu, sản phẩm xây dựng.</w:t>
      </w:r>
    </w:p>
    <w:p w14:paraId="067EEC6B" w14:textId="45108D1D"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Nghiệm thu từng công việc, bộ phận công trình, giai đoạn thi công, hoàn thành hạng mục công trình, nghiệm thu công trình đưa vào sử dụng theo quy định tại Nghị định số </w:t>
      </w:r>
      <w:r w:rsidR="00D82016" w:rsidRPr="00261F65">
        <w:rPr>
          <w:sz w:val="28"/>
          <w:szCs w:val="28"/>
          <w:lang w:val="nl-NL"/>
        </w:rPr>
        <w:t xml:space="preserve">06/2021/NĐ-CP ngày 26/01/2021 </w:t>
      </w:r>
      <w:r w:rsidRPr="00261F65">
        <w:rPr>
          <w:sz w:val="28"/>
          <w:szCs w:val="28"/>
          <w:lang w:val="nl-NL"/>
        </w:rPr>
        <w:t>của Chính Phủ</w:t>
      </w:r>
      <w:r w:rsidR="0051545B">
        <w:rPr>
          <w:sz w:val="28"/>
          <w:szCs w:val="28"/>
          <w:lang w:val="nl-NL"/>
        </w:rPr>
        <w:t xml:space="preserve">; </w:t>
      </w:r>
      <w:r w:rsidR="0051545B" w:rsidRPr="0051545B">
        <w:rPr>
          <w:iCs/>
          <w:sz w:val="28"/>
          <w:szCs w:val="28"/>
          <w:lang w:val="nl-NL"/>
        </w:rPr>
        <w:t xml:space="preserve">Nghị định số </w:t>
      </w:r>
      <w:r w:rsidR="0051545B" w:rsidRPr="0051545B">
        <w:rPr>
          <w:iCs/>
          <w:color w:val="1F497D" w:themeColor="text2"/>
          <w:sz w:val="28"/>
          <w:szCs w:val="28"/>
          <w:lang w:val="nl-NL"/>
        </w:rPr>
        <w:t>35/2023/NĐ-CP</w:t>
      </w:r>
      <w:r w:rsidR="0051545B" w:rsidRPr="0051545B">
        <w:rPr>
          <w:iCs/>
          <w:sz w:val="28"/>
          <w:szCs w:val="28"/>
          <w:lang w:val="nl-NL"/>
        </w:rPr>
        <w:t xml:space="preserve"> ngày 20/6/2023 của Chính Phủ về việc sửa đổi, bổ sung một số điều của các Nghị định thuộc lĩnh vực quản lý Nhà nước của Bộ Xây dựng</w:t>
      </w:r>
      <w:r w:rsidRPr="00261F65">
        <w:rPr>
          <w:sz w:val="28"/>
          <w:szCs w:val="28"/>
          <w:lang w:val="nl-NL"/>
        </w:rPr>
        <w:t xml:space="preserve">. </w:t>
      </w:r>
    </w:p>
    <w:p w14:paraId="4E406D08" w14:textId="636D23D0" w:rsidR="0051056A" w:rsidRPr="00846E03" w:rsidRDefault="0051056A" w:rsidP="0058295D">
      <w:pPr>
        <w:spacing w:before="40" w:line="269" w:lineRule="auto"/>
        <w:ind w:firstLine="567"/>
        <w:jc w:val="both"/>
        <w:rPr>
          <w:spacing w:val="-4"/>
          <w:sz w:val="28"/>
          <w:szCs w:val="28"/>
          <w:lang w:val="nl-NL"/>
        </w:rPr>
      </w:pPr>
      <w:r w:rsidRPr="00846E03">
        <w:rPr>
          <w:spacing w:val="-4"/>
          <w:sz w:val="28"/>
          <w:szCs w:val="28"/>
          <w:lang w:val="nl-NL"/>
        </w:rPr>
        <w:t xml:space="preserve">- Chịu trách nhiệm về đảm bảo giao thông, an toàn lao động, vệ sinh môi trường, phòng chống cháy nổ và trật tự an toàn xã hội trong quá trình </w:t>
      </w:r>
      <w:r w:rsidR="00935533">
        <w:rPr>
          <w:spacing w:val="-4"/>
          <w:sz w:val="28"/>
          <w:szCs w:val="28"/>
          <w:lang w:val="nl-NL"/>
        </w:rPr>
        <w:t>Thi công xây dựng, cung cấp lắp đặt thiết bị</w:t>
      </w:r>
      <w:r w:rsidRPr="00846E03">
        <w:rPr>
          <w:spacing w:val="-4"/>
          <w:sz w:val="28"/>
          <w:szCs w:val="28"/>
          <w:lang w:val="nl-NL"/>
        </w:rPr>
        <w:t>.</w:t>
      </w:r>
    </w:p>
    <w:p w14:paraId="274EE861" w14:textId="77777777" w:rsidR="00846E03" w:rsidRDefault="0051056A" w:rsidP="0058295D">
      <w:pPr>
        <w:spacing w:before="40" w:line="269" w:lineRule="auto"/>
        <w:ind w:firstLine="567"/>
        <w:jc w:val="both"/>
        <w:rPr>
          <w:sz w:val="28"/>
          <w:szCs w:val="28"/>
          <w:lang w:val="nl-NL"/>
        </w:rPr>
      </w:pPr>
      <w:r w:rsidRPr="00261F65">
        <w:rPr>
          <w:sz w:val="28"/>
          <w:szCs w:val="28"/>
          <w:lang w:val="nl-NL"/>
        </w:rPr>
        <w:t>- Quản lý công nhân xây dựng trên công trường, bảo đảm an ninh trật tự không gây ảnh hưởng đến khu dân cư xung quanh và các khu vực lân cận.</w:t>
      </w:r>
    </w:p>
    <w:p w14:paraId="5B2B4A43" w14:textId="64FBB4AB" w:rsidR="0051056A" w:rsidRPr="00261F65" w:rsidRDefault="0051056A" w:rsidP="0058295D">
      <w:pPr>
        <w:spacing w:before="40" w:line="269" w:lineRule="auto"/>
        <w:ind w:firstLine="567"/>
        <w:jc w:val="both"/>
        <w:rPr>
          <w:sz w:val="28"/>
          <w:szCs w:val="28"/>
          <w:lang w:val="nl-NL"/>
        </w:rPr>
      </w:pPr>
      <w:r w:rsidRPr="00261F65">
        <w:rPr>
          <w:sz w:val="28"/>
          <w:szCs w:val="28"/>
          <w:lang w:val="nl-NL"/>
        </w:rPr>
        <w:t>- Ban hành nội quy, quy chế tại công trường.</w:t>
      </w:r>
    </w:p>
    <w:p w14:paraId="26CCCEB9"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Trong quá trình thi công công trình do yêu cầu kỹ thuật phải thực hiện vào ban đêm thì bên B báo cáo và phối hợp với bên A trước khi thực hiện.</w:t>
      </w:r>
    </w:p>
    <w:p w14:paraId="1A2355A4"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Trong quá trình thi công mà bên B gây ra thiệt hại cho các công trình xung quanh hoặc về an toàn lao động thì bên B phải chịu trách nhiệm bồi hoàn theo Pháp luật.</w:t>
      </w:r>
    </w:p>
    <w:p w14:paraId="58994487"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b/>
        <w:t>- Bảo hành công trình; tổ chức khắc phục ngay những hư hỏng, khiếm khuyết sau khi có yêu cầu của bên A và chịu mọi phí tổn khắc phục.</w:t>
      </w:r>
    </w:p>
    <w:p w14:paraId="0AE6C19E"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b/>
        <w:t xml:space="preserve">- Phối hợp cùng bên A giải trình các vấn đề liên quan khi có yêu cầu của cơ quan Nhà nước về thanh tra, kiểm toán và thẩm tra quyết toán vốn đầu tư; thực </w:t>
      </w:r>
      <w:r w:rsidRPr="00261F65">
        <w:rPr>
          <w:sz w:val="28"/>
          <w:szCs w:val="28"/>
          <w:lang w:val="nl-NL"/>
        </w:rPr>
        <w:lastRenderedPageBreak/>
        <w:t>hiện nghiêm chỉnh các kết luận của thanh tra, kiểm toán và quyết định phê duyệt quyết toán vốn đầu tư của cơ quan có thẩm quyền.</w:t>
      </w:r>
    </w:p>
    <w:p w14:paraId="519E8451" w14:textId="77777777" w:rsidR="0051056A" w:rsidRPr="00261F65" w:rsidRDefault="0051056A" w:rsidP="0058295D">
      <w:pPr>
        <w:spacing w:before="40" w:line="269" w:lineRule="auto"/>
        <w:ind w:firstLine="567"/>
        <w:jc w:val="both"/>
        <w:rPr>
          <w:b/>
          <w:bCs/>
          <w:sz w:val="28"/>
          <w:szCs w:val="28"/>
          <w:lang w:val="nl-NL"/>
        </w:rPr>
      </w:pPr>
      <w:r w:rsidRPr="00261F65">
        <w:rPr>
          <w:b/>
          <w:bCs/>
          <w:sz w:val="28"/>
          <w:szCs w:val="28"/>
          <w:lang w:val="nl-NL"/>
        </w:rPr>
        <w:t>14. Quyền hạn và nghĩa vụ chung của chủ đầu tư</w:t>
      </w:r>
    </w:p>
    <w:p w14:paraId="494700ED" w14:textId="19358611" w:rsidR="0051056A" w:rsidRPr="00261F65" w:rsidRDefault="0051056A" w:rsidP="0058295D">
      <w:pPr>
        <w:spacing w:before="40" w:line="269" w:lineRule="auto"/>
        <w:ind w:firstLine="567"/>
        <w:jc w:val="both"/>
        <w:rPr>
          <w:b/>
          <w:bCs/>
          <w:sz w:val="28"/>
          <w:szCs w:val="28"/>
          <w:lang w:val="nl-NL"/>
        </w:rPr>
      </w:pPr>
      <w:r w:rsidRPr="00261F65">
        <w:rPr>
          <w:b/>
          <w:bCs/>
          <w:sz w:val="28"/>
          <w:szCs w:val="28"/>
          <w:lang w:val="nl-NL"/>
        </w:rPr>
        <w:t>14.1. Quyền hạn</w:t>
      </w:r>
    </w:p>
    <w:p w14:paraId="43FB5459"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Đàm phán, ký kết giám sát việc thực hiện hợp đồng.</w:t>
      </w:r>
    </w:p>
    <w:p w14:paraId="1BDFA26A" w14:textId="446AE110"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Dừng </w:t>
      </w:r>
      <w:r w:rsidR="00935533">
        <w:rPr>
          <w:sz w:val="28"/>
          <w:szCs w:val="28"/>
          <w:lang w:val="nl-NL"/>
        </w:rPr>
        <w:t>Thi công xây dựng, cung cấp lắp đặt thiết bị</w:t>
      </w:r>
      <w:r w:rsidRPr="00261F65">
        <w:rPr>
          <w:sz w:val="28"/>
          <w:szCs w:val="28"/>
          <w:lang w:val="nl-NL"/>
        </w:rPr>
        <w:t xml:space="preserve"> công trình và yêu cầu khắc phục hậu quả khi bên B vi phạm hợp đồng đã ký kết, vi phạm các quy định về chất lượng công trình, an toàn vệ sinh môi trường.</w:t>
      </w:r>
    </w:p>
    <w:p w14:paraId="6D668C4E"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Đình chỉ hoặc chấm dứt thực hiện hợp đồng với nhà thầu thi công theo quy định của pháp luật và theo hợp đồng đã ký kết.</w:t>
      </w:r>
    </w:p>
    <w:p w14:paraId="12217756"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Kiểm tra sự phù hợp năng lực của bên B so với yêu cầu của </w:t>
      </w:r>
      <w:r w:rsidR="000C5E3E" w:rsidRPr="00261F65">
        <w:rPr>
          <w:sz w:val="28"/>
          <w:szCs w:val="28"/>
          <w:lang w:val="nl-NL"/>
        </w:rPr>
        <w:t xml:space="preserve">chủ đầu tư </w:t>
      </w:r>
      <w:r w:rsidRPr="00261F65">
        <w:rPr>
          <w:sz w:val="28"/>
          <w:szCs w:val="28"/>
          <w:lang w:val="nl-NL"/>
        </w:rPr>
        <w:t>và hợp đồng xây dựng bao gồm:</w:t>
      </w:r>
    </w:p>
    <w:p w14:paraId="28EBE068"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Kiểm tra về nhân lực, thiết bị thi công của bên B đưa vào công trường.</w:t>
      </w:r>
    </w:p>
    <w:p w14:paraId="7C0CB82A"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Kiểm tra hệ thống quản lý chất lượng của bên B.</w:t>
      </w:r>
    </w:p>
    <w:p w14:paraId="0F0220EA" w14:textId="3211645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Kiểm tra và giám sát chất lượng vật tư, vật liệu và thiết bị đưa lắp đặt vào công trình do bên B cung cấp theo yêu cầu của thiết kế. Khi nghi ngờ các kết quả kiểm tra chất lượng vật liệu do nhà thầu </w:t>
      </w:r>
      <w:r w:rsidR="00935533">
        <w:rPr>
          <w:sz w:val="28"/>
          <w:szCs w:val="28"/>
          <w:lang w:val="nl-NL"/>
        </w:rPr>
        <w:t>Thi công xây dựng, cung cấp lắp đặt thiết bị</w:t>
      </w:r>
      <w:r w:rsidRPr="00261F65">
        <w:rPr>
          <w:sz w:val="28"/>
          <w:szCs w:val="28"/>
          <w:lang w:val="nl-NL"/>
        </w:rPr>
        <w:t xml:space="preserve"> cung cấp thì được quyền kiểm tra trực tiếp vật liệu xây dựng.</w:t>
      </w:r>
    </w:p>
    <w:p w14:paraId="5FB57C02"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Tổ chức kiểm định lại chất lượng bộ phận công trình, hạng mục công trình và công trình xây dựng khi có nghi ngờ về chất lượng.</w:t>
      </w:r>
    </w:p>
    <w:p w14:paraId="5063521C" w14:textId="1E9099EE" w:rsidR="0051056A" w:rsidRDefault="0051056A" w:rsidP="0058295D">
      <w:pPr>
        <w:spacing w:before="40" w:line="269" w:lineRule="auto"/>
        <w:ind w:firstLine="567"/>
        <w:jc w:val="both"/>
        <w:rPr>
          <w:sz w:val="28"/>
          <w:szCs w:val="28"/>
          <w:lang w:val="nl-NL"/>
        </w:rPr>
      </w:pPr>
      <w:r w:rsidRPr="00261F65">
        <w:rPr>
          <w:sz w:val="28"/>
          <w:szCs w:val="28"/>
          <w:lang w:val="nl-NL"/>
        </w:rPr>
        <w:t xml:space="preserve">- Yêu cầu tổ chức, cá nhân có liên quan phối hợp để thực hiện các công việc trong quá trình </w:t>
      </w:r>
      <w:r w:rsidR="00935533">
        <w:rPr>
          <w:sz w:val="28"/>
          <w:szCs w:val="28"/>
          <w:lang w:val="nl-NL"/>
        </w:rPr>
        <w:t>Thi công xây dựng, cung cấp lắp đặt thiết bị</w:t>
      </w:r>
      <w:r w:rsidRPr="00261F65">
        <w:rPr>
          <w:sz w:val="28"/>
          <w:szCs w:val="28"/>
          <w:lang w:val="nl-NL"/>
        </w:rPr>
        <w:t>.</w:t>
      </w:r>
    </w:p>
    <w:p w14:paraId="2C6DFFC0" w14:textId="78944C23" w:rsidR="00AD051F" w:rsidRPr="00261F65" w:rsidRDefault="00AD051F" w:rsidP="0058295D">
      <w:pPr>
        <w:spacing w:before="40" w:line="269" w:lineRule="auto"/>
        <w:ind w:firstLine="567"/>
        <w:jc w:val="both"/>
        <w:rPr>
          <w:sz w:val="28"/>
          <w:szCs w:val="28"/>
          <w:lang w:val="nl-NL"/>
        </w:rPr>
      </w:pPr>
      <w:r>
        <w:rPr>
          <w:sz w:val="28"/>
          <w:szCs w:val="28"/>
          <w:lang w:val="nl-NL"/>
        </w:rPr>
        <w:t>-........</w:t>
      </w:r>
    </w:p>
    <w:p w14:paraId="0D51DFE8"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Các quyền khác theo quy định của pháp luật.</w:t>
      </w:r>
    </w:p>
    <w:p w14:paraId="190771B2" w14:textId="77777777" w:rsidR="0051056A" w:rsidRPr="00261F65" w:rsidRDefault="0051056A" w:rsidP="0058295D">
      <w:pPr>
        <w:spacing w:before="40" w:line="269" w:lineRule="auto"/>
        <w:ind w:firstLine="567"/>
        <w:jc w:val="both"/>
        <w:rPr>
          <w:b/>
          <w:bCs/>
          <w:sz w:val="28"/>
          <w:szCs w:val="28"/>
          <w:lang w:val="nl-NL"/>
        </w:rPr>
      </w:pPr>
      <w:r w:rsidRPr="00261F65">
        <w:rPr>
          <w:b/>
          <w:bCs/>
          <w:sz w:val="28"/>
          <w:szCs w:val="28"/>
          <w:lang w:val="nl-NL"/>
        </w:rPr>
        <w:t>14.2. Nghĩa vụ</w:t>
      </w:r>
    </w:p>
    <w:p w14:paraId="4DA165C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Bàn giao cho bên B một bộ hồ sơ (bản gốc).</w:t>
      </w:r>
    </w:p>
    <w:p w14:paraId="43CB1C6D"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Bàn giao mặt bằng thi công, toạ độ, cao độ, mốc giới định vị công trình cho bên B làm cơ sở triển khai thi công.</w:t>
      </w:r>
    </w:p>
    <w:p w14:paraId="0D47AC9C" w14:textId="77777777" w:rsidR="00586358" w:rsidRDefault="0051056A" w:rsidP="0058295D">
      <w:pPr>
        <w:spacing w:before="40" w:line="269" w:lineRule="auto"/>
        <w:ind w:firstLine="567"/>
        <w:jc w:val="both"/>
        <w:rPr>
          <w:sz w:val="28"/>
          <w:szCs w:val="28"/>
          <w:lang w:val="nl-NL"/>
        </w:rPr>
      </w:pPr>
      <w:r w:rsidRPr="00261F65">
        <w:rPr>
          <w:sz w:val="28"/>
          <w:szCs w:val="28"/>
          <w:lang w:val="nl-NL"/>
        </w:rPr>
        <w:t xml:space="preserve">- Cử cán bộ hoặc thông báo với bên B bằng văn bản về cán bộ tư vấn giám sát thường xuyên giám sát chất lượng, kỹ thuật, xác nhận khối lượng thi công, nghiệm thu công trình theo tiến độ thực hiện và theo quy định hiện hành. </w:t>
      </w:r>
    </w:p>
    <w:p w14:paraId="590DC96E" w14:textId="31FA7F9C"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Tổ chức giám sát trong quá trình </w:t>
      </w:r>
      <w:r w:rsidR="00935533">
        <w:rPr>
          <w:sz w:val="28"/>
          <w:szCs w:val="28"/>
          <w:lang w:val="nl-NL"/>
        </w:rPr>
        <w:t>Thi công xây dựng, cung cấp lắp đặt thiết bị</w:t>
      </w:r>
      <w:r w:rsidRPr="00261F65">
        <w:rPr>
          <w:sz w:val="28"/>
          <w:szCs w:val="28"/>
          <w:lang w:val="nl-NL"/>
        </w:rPr>
        <w:t xml:space="preserve"> công trình;</w:t>
      </w:r>
    </w:p>
    <w:p w14:paraId="00F572EE"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Tổ chức nghiệm thu, thanh toán, quyết toán công trình xây dựng;</w:t>
      </w:r>
    </w:p>
    <w:p w14:paraId="6346D280"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Kiểm tra, giám sát đảm bảo an toàn, vệ sinh môi trường;</w:t>
      </w:r>
    </w:p>
    <w:p w14:paraId="2F0661A0" w14:textId="4764701B"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 Chủ trì, phối hợp cùng bên B và các bên liên quan giải quyết những vướng mắc phát sinh trong quá trình </w:t>
      </w:r>
      <w:r w:rsidR="00935533">
        <w:rPr>
          <w:sz w:val="28"/>
          <w:szCs w:val="28"/>
          <w:lang w:val="nl-NL"/>
        </w:rPr>
        <w:t>Thi công xây dựng, cung cấp lắp đặt thiết bị</w:t>
      </w:r>
      <w:r w:rsidRPr="00261F65">
        <w:rPr>
          <w:sz w:val="28"/>
          <w:szCs w:val="28"/>
          <w:lang w:val="nl-NL"/>
        </w:rPr>
        <w:t>;</w:t>
      </w:r>
    </w:p>
    <w:p w14:paraId="22DC165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Lưu trữ hồ sơ công trình;</w:t>
      </w:r>
    </w:p>
    <w:p w14:paraId="70529C17"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lastRenderedPageBreak/>
        <w:t>- Các nghĩa vụ khác theo quy định của pháp luật.</w:t>
      </w:r>
    </w:p>
    <w:p w14:paraId="2C3B01F0" w14:textId="77777777" w:rsidR="0051056A" w:rsidRPr="00261F65" w:rsidRDefault="0051056A" w:rsidP="0058295D">
      <w:pPr>
        <w:spacing w:before="40" w:line="269" w:lineRule="auto"/>
        <w:ind w:firstLine="567"/>
        <w:rPr>
          <w:b/>
          <w:bCs/>
          <w:sz w:val="28"/>
          <w:szCs w:val="28"/>
          <w:lang w:val="nl-NL"/>
        </w:rPr>
      </w:pPr>
      <w:bookmarkStart w:id="18" w:name="_Hlk295121564"/>
      <w:r w:rsidRPr="00261F65">
        <w:rPr>
          <w:b/>
          <w:bCs/>
          <w:sz w:val="28"/>
          <w:szCs w:val="28"/>
          <w:lang w:val="nl-NL"/>
        </w:rPr>
        <w:t xml:space="preserve">Điều 15. Chấm dứt hợp đồng </w:t>
      </w:r>
      <w:bookmarkEnd w:id="18"/>
    </w:p>
    <w:p w14:paraId="6EC61719" w14:textId="77777777" w:rsidR="0051056A" w:rsidRPr="00261F65" w:rsidRDefault="0051056A" w:rsidP="0058295D">
      <w:pPr>
        <w:spacing w:before="40" w:line="269" w:lineRule="auto"/>
        <w:ind w:firstLine="567"/>
        <w:rPr>
          <w:b/>
          <w:bCs/>
          <w:sz w:val="28"/>
          <w:szCs w:val="28"/>
          <w:lang w:val="nl-NL"/>
        </w:rPr>
      </w:pPr>
      <w:r w:rsidRPr="00261F65">
        <w:rPr>
          <w:b/>
          <w:bCs/>
          <w:sz w:val="28"/>
          <w:szCs w:val="28"/>
          <w:lang w:val="nl-NL"/>
        </w:rPr>
        <w:tab/>
        <w:t xml:space="preserve">15.1 Chấm dứt hợp đồng bởi </w:t>
      </w:r>
      <w:r w:rsidR="000C5E3E" w:rsidRPr="00261F65">
        <w:rPr>
          <w:b/>
          <w:bCs/>
          <w:sz w:val="28"/>
          <w:szCs w:val="28"/>
          <w:lang w:val="nl-NL"/>
        </w:rPr>
        <w:t xml:space="preserve">chủ đầu tư </w:t>
      </w:r>
    </w:p>
    <w:p w14:paraId="4070FBCA"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b/>
      </w:r>
      <w:r w:rsidR="003E00DB" w:rsidRPr="00261F65">
        <w:rPr>
          <w:sz w:val="28"/>
          <w:szCs w:val="28"/>
          <w:lang w:val="nl-NL"/>
        </w:rPr>
        <w:t>Chủ</w:t>
      </w:r>
      <w:r w:rsidR="000C5E3E" w:rsidRPr="00261F65">
        <w:rPr>
          <w:sz w:val="28"/>
          <w:szCs w:val="28"/>
          <w:lang w:val="nl-NL"/>
        </w:rPr>
        <w:t xml:space="preserve"> đầu tư </w:t>
      </w:r>
      <w:r w:rsidRPr="00261F65">
        <w:rPr>
          <w:sz w:val="28"/>
          <w:szCs w:val="28"/>
          <w:lang w:val="nl-NL"/>
        </w:rPr>
        <w:t>sẽ được quyền chấm dứt Hợp đồng nếu Nhà thầu:</w:t>
      </w:r>
    </w:p>
    <w:p w14:paraId="497848D4"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 Không tuân thủ điều 11 [Đảm bảo thực hiện hợp đồng];</w:t>
      </w:r>
    </w:p>
    <w:p w14:paraId="268EBBB1"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b) Bỏ dở công trình hoặc thể hiện rõ ràng ý định không tiếp tục thực hiện nghĩa vụ theo Hợp đồng;</w:t>
      </w:r>
    </w:p>
    <w:p w14:paraId="4CC34480"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c) Không có lý do chính đáng mà lại không tiếp tục công trình theo Điều 7;</w:t>
      </w:r>
    </w:p>
    <w:p w14:paraId="7A27BC1C" w14:textId="032B2B63" w:rsidR="0051056A" w:rsidRPr="00261F65" w:rsidRDefault="00F05DEA" w:rsidP="0058295D">
      <w:pPr>
        <w:spacing w:before="40" w:line="269" w:lineRule="auto"/>
        <w:ind w:firstLine="567"/>
        <w:jc w:val="both"/>
        <w:rPr>
          <w:sz w:val="28"/>
          <w:szCs w:val="28"/>
          <w:lang w:val="nl-NL"/>
        </w:rPr>
      </w:pPr>
      <w:r>
        <w:rPr>
          <w:sz w:val="28"/>
          <w:szCs w:val="28"/>
          <w:lang w:val="nl-NL"/>
        </w:rPr>
        <w:t xml:space="preserve">d) </w:t>
      </w:r>
      <w:r w:rsidR="0051056A" w:rsidRPr="00261F65">
        <w:rPr>
          <w:sz w:val="28"/>
          <w:szCs w:val="28"/>
          <w:lang w:val="nl-NL"/>
        </w:rPr>
        <w:t>Cho nhà thầu phụ toàn bộ công trình hoặc chuyển nhượng hợp đồng mà không có sự đồng ý của chủ đầu tư;</w:t>
      </w:r>
    </w:p>
    <w:p w14:paraId="616887AA" w14:textId="6865B85F" w:rsidR="0051056A" w:rsidRPr="00261F65" w:rsidRDefault="00F05DEA" w:rsidP="0058295D">
      <w:pPr>
        <w:spacing w:before="40" w:line="269" w:lineRule="auto"/>
        <w:ind w:firstLine="567"/>
        <w:jc w:val="both"/>
        <w:rPr>
          <w:sz w:val="28"/>
          <w:szCs w:val="28"/>
          <w:lang w:val="nl-NL"/>
        </w:rPr>
      </w:pPr>
      <w:r>
        <w:rPr>
          <w:sz w:val="28"/>
          <w:szCs w:val="28"/>
          <w:lang w:val="nl-NL"/>
        </w:rPr>
        <w:t>đ</w:t>
      </w:r>
      <w:r w:rsidR="0051056A" w:rsidRPr="00261F65">
        <w:rPr>
          <w:sz w:val="28"/>
          <w:szCs w:val="28"/>
          <w:lang w:val="nl-NL"/>
        </w:rPr>
        <w:t>) Bị phá sản hoặc vỡ nợ, bị đóng cửa, bị quản lý tài sản, phải thương lượng với chủ nợ hoặc tiếp tục kinh doanh dưới sự giám sát của người quản lý tài sản, người được uỷ quyền hoặc người quản lý vì lợi ích của chủ nợ hoặc đã có hành động hoặc sự kiện nào xảy ra (theo các Luật được áp dụng) có ảnh hưởng tương tự tới các hoạt động hoặc sự kiện này;</w:t>
      </w:r>
    </w:p>
    <w:p w14:paraId="02296A97" w14:textId="77777777" w:rsidR="0051056A" w:rsidRPr="00F30102" w:rsidRDefault="0051056A" w:rsidP="0058295D">
      <w:pPr>
        <w:spacing w:before="40" w:line="269" w:lineRule="auto"/>
        <w:ind w:firstLine="567"/>
        <w:jc w:val="both"/>
        <w:rPr>
          <w:spacing w:val="-4"/>
          <w:sz w:val="28"/>
          <w:szCs w:val="28"/>
          <w:lang w:val="nl-NL"/>
        </w:rPr>
      </w:pPr>
      <w:r w:rsidRPr="00F30102">
        <w:rPr>
          <w:spacing w:val="-4"/>
          <w:sz w:val="28"/>
          <w:szCs w:val="28"/>
          <w:lang w:val="nl-NL"/>
        </w:rPr>
        <w:t>e) Đưa hoặc có ngỏ ý đưa (trực tiếp hoặc gián tiếp) đút lót, quà cáp hay tiền hoa hồng hoặc các vật khác có giá trị cho người nào đó như phần thưởng để mua chuộc;</w:t>
      </w:r>
    </w:p>
    <w:p w14:paraId="09EAD091" w14:textId="6C39D36C" w:rsidR="0051056A" w:rsidRDefault="0051056A" w:rsidP="0058295D">
      <w:pPr>
        <w:spacing w:before="40" w:line="269" w:lineRule="auto"/>
        <w:ind w:firstLine="567"/>
        <w:jc w:val="both"/>
        <w:rPr>
          <w:sz w:val="28"/>
          <w:szCs w:val="28"/>
          <w:lang w:val="nl-NL"/>
        </w:rPr>
      </w:pPr>
      <w:r w:rsidRPr="00261F65">
        <w:rPr>
          <w:sz w:val="28"/>
          <w:szCs w:val="28"/>
          <w:lang w:val="nl-NL"/>
        </w:rPr>
        <w:t>f) Để thực hiện hoặc chịu thực hiện các hành động liên quan đến hợp đồng, hoặc để tỏ ra là thiên vị hay không thiên vị một người nào đó có liên quan đến Hợp đồng.</w:t>
      </w:r>
    </w:p>
    <w:p w14:paraId="0170C80E" w14:textId="57EE1585" w:rsidR="00AD051F" w:rsidRPr="00261F65" w:rsidRDefault="00AD051F" w:rsidP="0058295D">
      <w:pPr>
        <w:spacing w:before="40" w:line="269" w:lineRule="auto"/>
        <w:ind w:firstLine="567"/>
        <w:jc w:val="both"/>
        <w:rPr>
          <w:sz w:val="28"/>
          <w:szCs w:val="28"/>
          <w:lang w:val="nl-NL"/>
        </w:rPr>
      </w:pPr>
      <w:r>
        <w:rPr>
          <w:sz w:val="28"/>
          <w:szCs w:val="28"/>
          <w:lang w:val="nl-NL"/>
        </w:rPr>
        <w:t>g)..............</w:t>
      </w:r>
    </w:p>
    <w:p w14:paraId="104FF684" w14:textId="77777777" w:rsidR="0051056A" w:rsidRPr="00261F65" w:rsidRDefault="0051056A" w:rsidP="0058295D">
      <w:pPr>
        <w:tabs>
          <w:tab w:val="left" w:pos="7545"/>
        </w:tabs>
        <w:spacing w:before="40" w:line="269" w:lineRule="auto"/>
        <w:ind w:firstLine="567"/>
        <w:jc w:val="both"/>
        <w:rPr>
          <w:b/>
          <w:bCs/>
          <w:sz w:val="28"/>
          <w:szCs w:val="28"/>
          <w:lang w:val="nl-NL"/>
        </w:rPr>
      </w:pPr>
      <w:r w:rsidRPr="00261F65">
        <w:rPr>
          <w:b/>
          <w:bCs/>
          <w:sz w:val="28"/>
          <w:szCs w:val="28"/>
          <w:lang w:val="nl-NL"/>
        </w:rPr>
        <w:t>15.2 Chấm dứt hợp đồng bởi nhà thầu</w:t>
      </w:r>
      <w:r w:rsidR="004C700D" w:rsidRPr="00261F65">
        <w:rPr>
          <w:b/>
          <w:bCs/>
          <w:sz w:val="28"/>
          <w:szCs w:val="28"/>
          <w:lang w:val="nl-NL"/>
        </w:rPr>
        <w:tab/>
      </w:r>
    </w:p>
    <w:p w14:paraId="66B0D406" w14:textId="77777777" w:rsidR="0051056A" w:rsidRPr="00261F65" w:rsidRDefault="0051056A" w:rsidP="0058295D">
      <w:pPr>
        <w:spacing w:before="40" w:line="269" w:lineRule="auto"/>
        <w:ind w:firstLine="567"/>
        <w:jc w:val="both"/>
        <w:rPr>
          <w:b/>
          <w:bCs/>
          <w:sz w:val="28"/>
          <w:szCs w:val="28"/>
          <w:lang w:val="nl-NL"/>
        </w:rPr>
      </w:pPr>
      <w:r w:rsidRPr="00261F65">
        <w:rPr>
          <w:sz w:val="28"/>
          <w:szCs w:val="28"/>
          <w:lang w:val="nl-NL"/>
        </w:rPr>
        <w:t xml:space="preserve">Nhà thầu được quyền chấm dứt hợp đồng nếu </w:t>
      </w:r>
      <w:r w:rsidR="000C5E3E" w:rsidRPr="00261F65">
        <w:rPr>
          <w:sz w:val="28"/>
          <w:szCs w:val="28"/>
          <w:lang w:val="nl-NL"/>
        </w:rPr>
        <w:t xml:space="preserve">chủ đầu tư </w:t>
      </w:r>
      <w:r w:rsidRPr="00261F65">
        <w:rPr>
          <w:sz w:val="28"/>
          <w:szCs w:val="28"/>
          <w:lang w:val="nl-NL"/>
        </w:rPr>
        <w:t xml:space="preserve">về cơ bản không thực hiện nghĩa vụ theo hợp đồng và nhà thầu có thể gửi thông báo bằng văn  bản trước 14 ngày cho </w:t>
      </w:r>
      <w:r w:rsidR="000C5E3E" w:rsidRPr="00261F65">
        <w:rPr>
          <w:sz w:val="28"/>
          <w:szCs w:val="28"/>
          <w:lang w:val="nl-NL"/>
        </w:rPr>
        <w:t xml:space="preserve">chủ đầu tư </w:t>
      </w:r>
      <w:r w:rsidRPr="00261F65">
        <w:rPr>
          <w:sz w:val="28"/>
          <w:szCs w:val="28"/>
          <w:lang w:val="nl-NL"/>
        </w:rPr>
        <w:t>để chấm dứt hợp đồng.</w:t>
      </w:r>
    </w:p>
    <w:p w14:paraId="28C2CFF9" w14:textId="77777777" w:rsidR="0051056A" w:rsidRPr="00261F65" w:rsidRDefault="0051056A" w:rsidP="0058295D">
      <w:pPr>
        <w:spacing w:before="40" w:line="269" w:lineRule="auto"/>
        <w:ind w:firstLine="567"/>
        <w:jc w:val="both"/>
        <w:rPr>
          <w:b/>
          <w:sz w:val="28"/>
          <w:szCs w:val="28"/>
          <w:lang w:val="nl-NL"/>
        </w:rPr>
      </w:pPr>
      <w:r w:rsidRPr="00261F65">
        <w:rPr>
          <w:sz w:val="28"/>
          <w:szCs w:val="28"/>
          <w:lang w:val="nl-NL"/>
        </w:rPr>
        <w:tab/>
      </w:r>
      <w:r w:rsidRPr="00261F65">
        <w:rPr>
          <w:b/>
          <w:sz w:val="28"/>
          <w:szCs w:val="28"/>
          <w:lang w:val="nl-NL"/>
        </w:rPr>
        <w:t>15.3. Thanh toán sau khi chấm dứt hợp đồng.</w:t>
      </w:r>
    </w:p>
    <w:p w14:paraId="54B140E6"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b/>
        <w:t>15.3.1 Thanh toán khi chấm dứt hợp đồng bởi chủ đầu tư:</w:t>
      </w:r>
    </w:p>
    <w:p w14:paraId="2F138F4C"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Sau khi thông báo chấm dứt hợp đồng có hiệu lực, chủ đầu tư:</w:t>
      </w:r>
    </w:p>
    <w:p w14:paraId="1C6D24FD"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a) Không thanh toán thêm cho Nhà thầu cho đến khi thi công hoàn thành và sửa chữa các sai sót và hư hỏng do chậm trễ trong hoàn thành (nếu có) và các chi phí khác mà </w:t>
      </w:r>
      <w:r w:rsidR="000C5E3E" w:rsidRPr="00261F65">
        <w:rPr>
          <w:sz w:val="28"/>
          <w:szCs w:val="28"/>
          <w:lang w:val="nl-NL"/>
        </w:rPr>
        <w:t xml:space="preserve">chủ đầu tư </w:t>
      </w:r>
      <w:r w:rsidRPr="00261F65">
        <w:rPr>
          <w:sz w:val="28"/>
          <w:szCs w:val="28"/>
          <w:lang w:val="nl-NL"/>
        </w:rPr>
        <w:t>chịu đã được thiết lập;</w:t>
      </w:r>
    </w:p>
    <w:p w14:paraId="2230B13D"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b) Thu lại từ Nhà thầu các phí tổn do hư hỏng, mất mát mà </w:t>
      </w:r>
      <w:r w:rsidR="000C5E3E" w:rsidRPr="00261F65">
        <w:rPr>
          <w:sz w:val="28"/>
          <w:szCs w:val="28"/>
          <w:lang w:val="nl-NL"/>
        </w:rPr>
        <w:t xml:space="preserve">chủ đầu tư </w:t>
      </w:r>
      <w:r w:rsidRPr="00261F65">
        <w:rPr>
          <w:sz w:val="28"/>
          <w:szCs w:val="28"/>
          <w:lang w:val="nl-NL"/>
        </w:rPr>
        <w:t xml:space="preserve">phải chịu và các chi phí thêm khác của việc hoàn thành công trình, sau khi tính đến bất kỳ một khoản nợ nào đối với Nhà thầu theo ngày chấm dứt hợp đồng. Sau khi đã thu hồi lại từ các mất mát, hư hỏng và các chi phí thêm, </w:t>
      </w:r>
      <w:r w:rsidR="000C5E3E" w:rsidRPr="00261F65">
        <w:rPr>
          <w:sz w:val="28"/>
          <w:szCs w:val="28"/>
          <w:lang w:val="nl-NL"/>
        </w:rPr>
        <w:t xml:space="preserve">chủ đầu tư </w:t>
      </w:r>
      <w:r w:rsidRPr="00261F65">
        <w:rPr>
          <w:sz w:val="28"/>
          <w:szCs w:val="28"/>
          <w:lang w:val="nl-NL"/>
        </w:rPr>
        <w:t>sẽ thanh toán phần tiền còn lại (nếu có) cho Nhà thầu.</w:t>
      </w:r>
    </w:p>
    <w:p w14:paraId="410C34E5"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15.3.2 Thanh toán khi chấm dứt hợp đồng bởi nhà thầu</w:t>
      </w:r>
    </w:p>
    <w:p w14:paraId="0C5616D4"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lastRenderedPageBreak/>
        <w:t xml:space="preserve">Sau khi thông báo chấm dứt hợp đồng theo Khoản 15.2 [Chấm dứt hợp đồng bởi Nhà thầu] đã có hiệu lực, </w:t>
      </w:r>
      <w:r w:rsidR="000C5E3E" w:rsidRPr="00261F65">
        <w:rPr>
          <w:sz w:val="28"/>
          <w:szCs w:val="28"/>
          <w:lang w:val="nl-NL"/>
        </w:rPr>
        <w:t xml:space="preserve">chủ đầu tư </w:t>
      </w:r>
      <w:r w:rsidRPr="00261F65">
        <w:rPr>
          <w:sz w:val="28"/>
          <w:szCs w:val="28"/>
          <w:lang w:val="nl-NL"/>
        </w:rPr>
        <w:t>sẽ ngay lập tức:</w:t>
      </w:r>
    </w:p>
    <w:p w14:paraId="5DB66A20"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a) Trả lại bảo lãnh thực hiện hợp</w:t>
      </w:r>
      <w:r w:rsidRPr="00261F65">
        <w:rPr>
          <w:sz w:val="28"/>
          <w:szCs w:val="28"/>
          <w:lang w:val="vi-VN"/>
        </w:rPr>
        <w:t xml:space="preserve"> </w:t>
      </w:r>
      <w:r w:rsidRPr="00261F65">
        <w:rPr>
          <w:sz w:val="28"/>
          <w:szCs w:val="28"/>
          <w:lang w:val="nl-NL"/>
        </w:rPr>
        <w:t>đồng</w:t>
      </w:r>
      <w:r w:rsidRPr="00261F65">
        <w:rPr>
          <w:sz w:val="28"/>
          <w:szCs w:val="28"/>
          <w:lang w:val="vi-VN"/>
        </w:rPr>
        <w:t xml:space="preserve"> </w:t>
      </w:r>
      <w:r w:rsidRPr="00261F65">
        <w:rPr>
          <w:sz w:val="28"/>
          <w:szCs w:val="28"/>
          <w:lang w:val="nl-NL"/>
        </w:rPr>
        <w:t>cho Nhà thầu;</w:t>
      </w:r>
    </w:p>
    <w:p w14:paraId="3A1246C9"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 xml:space="preserve">b) Thanh toán cho Nhà thầu theo quy định; </w:t>
      </w:r>
    </w:p>
    <w:p w14:paraId="6A325BD8" w14:textId="77777777" w:rsidR="0051056A" w:rsidRPr="00261F65" w:rsidRDefault="0051056A" w:rsidP="0058295D">
      <w:pPr>
        <w:spacing w:before="40" w:line="269" w:lineRule="auto"/>
        <w:ind w:firstLine="567"/>
        <w:jc w:val="both"/>
        <w:rPr>
          <w:sz w:val="28"/>
          <w:szCs w:val="28"/>
          <w:lang w:val="nl-NL"/>
        </w:rPr>
      </w:pPr>
      <w:r w:rsidRPr="00261F65">
        <w:rPr>
          <w:sz w:val="28"/>
          <w:szCs w:val="28"/>
          <w:lang w:val="nl-NL"/>
        </w:rPr>
        <w:t>c) Thanh toán cho Nhà thầu số tiền do mất mát về lợi nhuận hoặc mất mát hư hỏng khác mà Nhà thầu phải chịu do việc chấm dứt hợp đồng này.</w:t>
      </w:r>
    </w:p>
    <w:p w14:paraId="28FA4A9B" w14:textId="77777777" w:rsidR="0051056A" w:rsidRPr="00261F65" w:rsidRDefault="0051056A" w:rsidP="0058295D">
      <w:pPr>
        <w:spacing w:before="40" w:line="269" w:lineRule="auto"/>
        <w:ind w:firstLine="567"/>
        <w:jc w:val="both"/>
        <w:rPr>
          <w:sz w:val="28"/>
          <w:szCs w:val="28"/>
          <w:lang w:val="nl-NL"/>
        </w:rPr>
      </w:pPr>
      <w:r w:rsidRPr="00261F65">
        <w:rPr>
          <w:b/>
          <w:sz w:val="28"/>
          <w:szCs w:val="28"/>
          <w:lang w:val="nl-NL"/>
        </w:rPr>
        <w:t>Điều 16. Tranh chấp và giải quyết tranh chấp</w:t>
      </w:r>
    </w:p>
    <w:p w14:paraId="34C6AC8D" w14:textId="77777777" w:rsidR="008D2B3B" w:rsidRDefault="0051056A" w:rsidP="0058295D">
      <w:pPr>
        <w:spacing w:before="40" w:line="269" w:lineRule="auto"/>
        <w:ind w:firstLine="567"/>
        <w:jc w:val="both"/>
        <w:rPr>
          <w:sz w:val="28"/>
          <w:szCs w:val="28"/>
          <w:lang w:val="nl-NL"/>
        </w:rPr>
      </w:pPr>
      <w:r w:rsidRPr="00261F65">
        <w:rPr>
          <w:sz w:val="28"/>
          <w:szCs w:val="28"/>
          <w:lang w:val="nl-NL"/>
        </w:rPr>
        <w:t>- Trong trường hợp có vướng mắc trong quá trình thực hiện hợp đồng, các bên nỗ lực tối đa chủ động bàn bạc để tháo gỡ và thương lượng giải quyết.</w:t>
      </w:r>
    </w:p>
    <w:p w14:paraId="7C071016" w14:textId="30DD4C58" w:rsidR="0051056A" w:rsidRPr="00DB1BB2" w:rsidRDefault="0051056A" w:rsidP="0058295D">
      <w:pPr>
        <w:spacing w:before="40" w:line="269" w:lineRule="auto"/>
        <w:ind w:firstLine="567"/>
        <w:jc w:val="both"/>
        <w:rPr>
          <w:spacing w:val="4"/>
          <w:sz w:val="28"/>
          <w:szCs w:val="28"/>
          <w:lang w:val="nl-NL"/>
        </w:rPr>
      </w:pPr>
      <w:r w:rsidRPr="00DB1BB2">
        <w:rPr>
          <w:spacing w:val="4"/>
          <w:sz w:val="28"/>
          <w:szCs w:val="28"/>
          <w:lang w:val="nl-NL"/>
        </w:rPr>
        <w:t>- Trường hợp không đạt được thỏa thuận giữa các bên, việc tranh chấp hợp đồng thông qua hòa giải hoặc tòa án kinh tế để giải quyết theo quy định của pháp luật.</w:t>
      </w:r>
    </w:p>
    <w:p w14:paraId="36012111" w14:textId="77777777" w:rsidR="0051056A" w:rsidRPr="00261F65" w:rsidRDefault="0051056A" w:rsidP="0058295D">
      <w:pPr>
        <w:spacing w:before="40" w:line="269" w:lineRule="auto"/>
        <w:ind w:firstLine="567"/>
        <w:jc w:val="both"/>
        <w:rPr>
          <w:b/>
          <w:sz w:val="28"/>
          <w:szCs w:val="28"/>
          <w:lang w:val="nl-NL"/>
        </w:rPr>
      </w:pPr>
      <w:r w:rsidRPr="00261F65">
        <w:rPr>
          <w:b/>
          <w:sz w:val="28"/>
          <w:szCs w:val="28"/>
          <w:lang w:val="nl-NL"/>
        </w:rPr>
        <w:t>Điều 17. Phạt vi phạm hợp đồng</w:t>
      </w:r>
    </w:p>
    <w:p w14:paraId="645E536E" w14:textId="77777777" w:rsidR="0051056A" w:rsidRPr="00261F65" w:rsidRDefault="0051056A" w:rsidP="0058295D">
      <w:pPr>
        <w:pStyle w:val="4"/>
        <w:spacing w:before="40" w:line="269" w:lineRule="auto"/>
        <w:ind w:firstLine="567"/>
        <w:rPr>
          <w:rFonts w:ascii="Times New Roman" w:hAnsi="Times New Roman"/>
          <w:b w:val="0"/>
          <w:sz w:val="28"/>
          <w:szCs w:val="28"/>
          <w:lang w:val="es-ES"/>
        </w:rPr>
      </w:pPr>
      <w:r w:rsidRPr="00261F65">
        <w:rPr>
          <w:rFonts w:ascii="Times New Roman" w:hAnsi="Times New Roman"/>
          <w:sz w:val="28"/>
          <w:szCs w:val="28"/>
          <w:lang w:val="es-ES"/>
        </w:rPr>
        <w:t xml:space="preserve"> </w:t>
      </w:r>
      <w:r w:rsidRPr="00261F65">
        <w:rPr>
          <w:rFonts w:ascii="Times New Roman" w:hAnsi="Times New Roman"/>
          <w:sz w:val="28"/>
          <w:szCs w:val="28"/>
          <w:lang w:val="es-ES"/>
        </w:rPr>
        <w:tab/>
      </w:r>
      <w:r w:rsidRPr="00261F65">
        <w:rPr>
          <w:rFonts w:ascii="Times New Roman" w:hAnsi="Times New Roman"/>
          <w:b w:val="0"/>
          <w:sz w:val="28"/>
          <w:szCs w:val="28"/>
          <w:lang w:val="es-ES"/>
        </w:rPr>
        <w:t>Việc phạt vi phạm hợp đồng thực hiện theo quy định tại Điều 146 Luật xây dựng số 50/2014/QH13. Nhà thầu bị phạt cho mỗi ngày chậm hoàn thành công trình so với ngày hoàn thành dự kiến hoặc ngày hoàn thành dự kiến được gia hạn và không vượt quá 12% giá trị hợp đồng bị vi phạm.</w:t>
      </w:r>
    </w:p>
    <w:p w14:paraId="11B37D07" w14:textId="77777777" w:rsidR="0051056A" w:rsidRPr="00261F65" w:rsidRDefault="0051056A" w:rsidP="0058295D">
      <w:pPr>
        <w:spacing w:before="40" w:line="269" w:lineRule="auto"/>
        <w:ind w:firstLine="567"/>
        <w:jc w:val="both"/>
        <w:rPr>
          <w:b/>
          <w:bCs/>
          <w:sz w:val="28"/>
          <w:szCs w:val="28"/>
          <w:lang w:val="es-ES"/>
        </w:rPr>
      </w:pPr>
      <w:bookmarkStart w:id="19" w:name="_Hlk295121753"/>
      <w:r w:rsidRPr="00261F65">
        <w:rPr>
          <w:b/>
          <w:bCs/>
          <w:sz w:val="28"/>
          <w:szCs w:val="28"/>
          <w:lang w:val="es-ES"/>
        </w:rPr>
        <w:t>Điều 18. Bất khả kháng</w:t>
      </w:r>
    </w:p>
    <w:bookmarkEnd w:id="19"/>
    <w:p w14:paraId="2DD035C2" w14:textId="77777777" w:rsidR="0051056A" w:rsidRPr="00261F65" w:rsidRDefault="0051056A" w:rsidP="0058295D">
      <w:pPr>
        <w:spacing w:before="40" w:line="269" w:lineRule="auto"/>
        <w:ind w:firstLine="567"/>
        <w:jc w:val="both"/>
        <w:rPr>
          <w:sz w:val="28"/>
          <w:szCs w:val="28"/>
          <w:lang w:val="es-ES"/>
        </w:rPr>
      </w:pPr>
      <w:r w:rsidRPr="00261F65">
        <w:rPr>
          <w:sz w:val="28"/>
          <w:szCs w:val="28"/>
          <w:lang w:val="es-ES"/>
        </w:rPr>
        <w:t>Sự kiện bất khả kháng là sự kiện xảy ra mang tính khách quan và nằm ngoài tầm kiểm soát của các bên như động đất, bão, lũ, lụt, lốc, sóng thần, lở đất, hoả hoạn, chiến tranh hoặc có nguy cơ xảy ra chiến tranh,… và các thảm hoạ khác chưa lường hết được, sự thay đổi chính sách hoặc ngăn cấm của cơ quan có thẩm quyền của Việt Nam…</w:t>
      </w:r>
    </w:p>
    <w:p w14:paraId="27AB2081" w14:textId="77777777" w:rsidR="0051056A" w:rsidRPr="00261F65" w:rsidRDefault="0051056A" w:rsidP="0058295D">
      <w:pPr>
        <w:spacing w:before="40" w:line="269" w:lineRule="auto"/>
        <w:ind w:firstLine="567"/>
        <w:jc w:val="both"/>
        <w:rPr>
          <w:sz w:val="28"/>
          <w:szCs w:val="28"/>
          <w:lang w:val="es-ES"/>
        </w:rPr>
      </w:pPr>
      <w:r w:rsidRPr="00261F65">
        <w:rPr>
          <w:sz w:val="28"/>
          <w:szCs w:val="28"/>
          <w:lang w:val="es-ES"/>
        </w:rPr>
        <w:t xml:space="preserve"> Việc một bên không hoàn thành nghĩa vụ của mình do sự kiện bất khả kháng sẽ không phải là cơ sở để bên kia chấm dứt hợp đồng. Tuy nhiên bên bị ảnh hưởng bởi sự kiện bất khả kháng có nghĩa vụ phải:</w:t>
      </w:r>
    </w:p>
    <w:p w14:paraId="6B0AC436" w14:textId="77777777" w:rsidR="0051056A" w:rsidRPr="00261F65" w:rsidRDefault="0051056A" w:rsidP="0058295D">
      <w:pPr>
        <w:spacing w:before="40" w:line="269" w:lineRule="auto"/>
        <w:ind w:firstLine="567"/>
        <w:jc w:val="both"/>
        <w:rPr>
          <w:sz w:val="28"/>
          <w:szCs w:val="28"/>
          <w:lang w:val="es-ES"/>
        </w:rPr>
      </w:pPr>
      <w:r w:rsidRPr="00261F65">
        <w:rPr>
          <w:sz w:val="28"/>
          <w:szCs w:val="28"/>
          <w:lang w:val="es-ES"/>
        </w:rPr>
        <w:t>- Tiến hành các biện pháp ngăn ngừa hợp lý và các biện pháp thay thế cần thiết để hạn chế tối đa ảnh hưởng do sự kiện bất khả kháng gây ra.</w:t>
      </w:r>
    </w:p>
    <w:p w14:paraId="624A7B50" w14:textId="77777777" w:rsidR="002476A7" w:rsidRDefault="0051056A" w:rsidP="0058295D">
      <w:pPr>
        <w:spacing w:before="40" w:line="269" w:lineRule="auto"/>
        <w:ind w:firstLine="567"/>
        <w:jc w:val="both"/>
        <w:rPr>
          <w:sz w:val="28"/>
          <w:szCs w:val="28"/>
          <w:lang w:val="es-ES"/>
        </w:rPr>
      </w:pPr>
      <w:r w:rsidRPr="00261F65">
        <w:rPr>
          <w:sz w:val="28"/>
          <w:szCs w:val="28"/>
          <w:lang w:val="es-ES"/>
        </w:rPr>
        <w:t>- Thông báo ngay cho bên kia về sự kiện bất khả kháng xảy ra trong vòng 7 ngày ngay sau khi xảy ra sự kiện bất khả kháng.</w:t>
      </w:r>
    </w:p>
    <w:p w14:paraId="49B5D3A9" w14:textId="21F22A38" w:rsidR="0051056A" w:rsidRPr="00261F65" w:rsidRDefault="0051056A" w:rsidP="0058295D">
      <w:pPr>
        <w:spacing w:before="40" w:line="269" w:lineRule="auto"/>
        <w:ind w:firstLine="567"/>
        <w:jc w:val="both"/>
        <w:rPr>
          <w:b/>
          <w:bCs/>
          <w:sz w:val="28"/>
          <w:szCs w:val="28"/>
          <w:lang w:val="vi-VN"/>
        </w:rPr>
      </w:pPr>
      <w:r w:rsidRPr="00261F65">
        <w:rPr>
          <w:sz w:val="28"/>
          <w:szCs w:val="28"/>
          <w:lang w:val="es-ES"/>
        </w:rPr>
        <w:t>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14:paraId="5F85C878" w14:textId="77777777" w:rsidR="0051056A" w:rsidRDefault="0051056A" w:rsidP="0058295D">
      <w:pPr>
        <w:tabs>
          <w:tab w:val="right" w:leader="underscore" w:pos="7920"/>
        </w:tabs>
        <w:spacing w:before="40" w:line="269" w:lineRule="auto"/>
        <w:ind w:firstLine="567"/>
        <w:jc w:val="both"/>
        <w:rPr>
          <w:b/>
          <w:sz w:val="28"/>
          <w:szCs w:val="28"/>
          <w:lang w:val="es-ES"/>
        </w:rPr>
      </w:pPr>
      <w:bookmarkStart w:id="20" w:name="_Hlk295121805"/>
      <w:r w:rsidRPr="00261F65">
        <w:rPr>
          <w:b/>
          <w:sz w:val="28"/>
          <w:szCs w:val="28"/>
          <w:lang w:val="es-ES"/>
        </w:rPr>
        <w:t xml:space="preserve">Điều 19. Điều khoản chung </w:t>
      </w:r>
    </w:p>
    <w:bookmarkEnd w:id="20"/>
    <w:p w14:paraId="20F865E5" w14:textId="2464AC1D" w:rsidR="000C1C93" w:rsidRPr="000C1C93" w:rsidRDefault="000C1C93" w:rsidP="0058295D">
      <w:pPr>
        <w:tabs>
          <w:tab w:val="right" w:leader="underscore" w:pos="7920"/>
        </w:tabs>
        <w:spacing w:before="40" w:line="269" w:lineRule="auto"/>
        <w:ind w:firstLine="567"/>
        <w:jc w:val="both"/>
        <w:rPr>
          <w:spacing w:val="-4"/>
          <w:sz w:val="28"/>
          <w:szCs w:val="28"/>
        </w:rPr>
      </w:pPr>
      <w:r>
        <w:rPr>
          <w:spacing w:val="-4"/>
          <w:sz w:val="28"/>
          <w:szCs w:val="28"/>
        </w:rPr>
        <w:t>- Hợp đồng có hiệu lực kể từ ngày ký.</w:t>
      </w:r>
    </w:p>
    <w:p w14:paraId="2A6887C6" w14:textId="3E415B2F" w:rsidR="0051056A" w:rsidRPr="002476A7" w:rsidRDefault="0051056A" w:rsidP="0058295D">
      <w:pPr>
        <w:tabs>
          <w:tab w:val="right" w:leader="underscore" w:pos="7920"/>
        </w:tabs>
        <w:spacing w:before="40" w:line="269" w:lineRule="auto"/>
        <w:ind w:firstLine="567"/>
        <w:jc w:val="both"/>
        <w:rPr>
          <w:spacing w:val="-4"/>
          <w:sz w:val="28"/>
          <w:szCs w:val="28"/>
          <w:lang w:val="vi-VN"/>
        </w:rPr>
      </w:pPr>
      <w:r w:rsidRPr="002476A7">
        <w:rPr>
          <w:spacing w:val="-4"/>
          <w:sz w:val="28"/>
          <w:szCs w:val="28"/>
          <w:lang w:val="vi-VN"/>
        </w:rPr>
        <w:t>- Hai bên cam kết thực hiện đúng những điều đã quy định trong hợp đồng này.</w:t>
      </w:r>
    </w:p>
    <w:p w14:paraId="072D8B27" w14:textId="77777777" w:rsidR="0051056A" w:rsidRPr="00261F65" w:rsidRDefault="0051056A" w:rsidP="0058295D">
      <w:pPr>
        <w:tabs>
          <w:tab w:val="right" w:leader="underscore" w:pos="7920"/>
        </w:tabs>
        <w:spacing w:before="40" w:line="269" w:lineRule="auto"/>
        <w:ind w:firstLine="567"/>
        <w:jc w:val="both"/>
        <w:rPr>
          <w:sz w:val="28"/>
          <w:szCs w:val="28"/>
          <w:lang w:val="vi-VN"/>
        </w:rPr>
      </w:pPr>
      <w:r w:rsidRPr="00261F65">
        <w:rPr>
          <w:sz w:val="28"/>
          <w:szCs w:val="28"/>
          <w:lang w:val="vi-VN"/>
        </w:rPr>
        <w:t>- Hợp đồng hết hiệu lực sau khi hai bên tiến hành thanh lý hợp đồng theo luật định.</w:t>
      </w:r>
    </w:p>
    <w:p w14:paraId="794010EF" w14:textId="705C372A" w:rsidR="0051056A" w:rsidRDefault="0051056A" w:rsidP="0058295D">
      <w:pPr>
        <w:tabs>
          <w:tab w:val="right" w:leader="underscore" w:pos="7920"/>
        </w:tabs>
        <w:spacing w:before="40" w:line="269" w:lineRule="auto"/>
        <w:ind w:firstLine="567"/>
        <w:jc w:val="both"/>
        <w:rPr>
          <w:sz w:val="28"/>
          <w:szCs w:val="28"/>
        </w:rPr>
      </w:pPr>
      <w:r w:rsidRPr="00261F65">
        <w:rPr>
          <w:sz w:val="28"/>
          <w:szCs w:val="28"/>
          <w:lang w:val="vi-VN"/>
        </w:rPr>
        <w:lastRenderedPageBreak/>
        <w:tab/>
        <w:t xml:space="preserve">  - Hợp đồng được lập thành </w:t>
      </w:r>
      <w:r w:rsidR="00860653" w:rsidRPr="00261F65">
        <w:rPr>
          <w:sz w:val="28"/>
          <w:szCs w:val="28"/>
          <w:lang w:val="vi-VN"/>
        </w:rPr>
        <w:t>1</w:t>
      </w:r>
      <w:r w:rsidR="00615AC4">
        <w:rPr>
          <w:sz w:val="28"/>
          <w:szCs w:val="28"/>
        </w:rPr>
        <w:t>0</w:t>
      </w:r>
      <w:r w:rsidRPr="00261F65">
        <w:rPr>
          <w:sz w:val="28"/>
          <w:szCs w:val="28"/>
          <w:lang w:val="vi-VN"/>
        </w:rPr>
        <w:t xml:space="preserve"> bộ, bên A giữ</w:t>
      </w:r>
      <w:r w:rsidR="00860653" w:rsidRPr="00261F65">
        <w:rPr>
          <w:sz w:val="28"/>
          <w:szCs w:val="28"/>
          <w:lang w:val="vi-VN"/>
        </w:rPr>
        <w:t xml:space="preserve"> </w:t>
      </w:r>
      <w:r w:rsidR="004B0C6F" w:rsidRPr="00261F65">
        <w:rPr>
          <w:sz w:val="28"/>
          <w:szCs w:val="28"/>
          <w:lang w:val="vi-VN"/>
        </w:rPr>
        <w:t>0</w:t>
      </w:r>
      <w:r w:rsidR="00615AC4">
        <w:rPr>
          <w:sz w:val="28"/>
          <w:szCs w:val="28"/>
        </w:rPr>
        <w:t>7</w:t>
      </w:r>
      <w:r w:rsidRPr="00261F65">
        <w:rPr>
          <w:sz w:val="28"/>
          <w:szCs w:val="28"/>
          <w:lang w:val="vi-VN"/>
        </w:rPr>
        <w:t xml:space="preserve"> bộ, bên B giữ </w:t>
      </w:r>
      <w:r w:rsidR="00187769" w:rsidRPr="00261F65">
        <w:rPr>
          <w:sz w:val="28"/>
          <w:szCs w:val="28"/>
          <w:lang w:val="vi-VN"/>
        </w:rPr>
        <w:t>0</w:t>
      </w:r>
      <w:r w:rsidR="00615AC4">
        <w:rPr>
          <w:sz w:val="28"/>
          <w:szCs w:val="28"/>
        </w:rPr>
        <w:t>3</w:t>
      </w:r>
      <w:r w:rsidRPr="00261F65">
        <w:rPr>
          <w:sz w:val="28"/>
          <w:szCs w:val="28"/>
          <w:lang w:val="vi-VN"/>
        </w:rPr>
        <w:t xml:space="preserve"> bộ, các bộ hợp đồng có giá trị pháp lý như nhau./.</w:t>
      </w:r>
    </w:p>
    <w:p w14:paraId="4306FAD4" w14:textId="77777777" w:rsidR="00656E96" w:rsidRPr="00656E96" w:rsidRDefault="00656E96" w:rsidP="00B07E07">
      <w:pPr>
        <w:tabs>
          <w:tab w:val="right" w:leader="underscore" w:pos="7920"/>
        </w:tabs>
        <w:spacing w:before="40" w:line="288" w:lineRule="auto"/>
        <w:ind w:firstLine="567"/>
        <w:jc w:val="both"/>
        <w:rPr>
          <w:sz w:val="12"/>
          <w:szCs w:val="1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1"/>
      </w:tblGrid>
      <w:tr w:rsidR="00656E96" w14:paraId="4C508F9C" w14:textId="77777777" w:rsidTr="00656E96">
        <w:tc>
          <w:tcPr>
            <w:tcW w:w="4252" w:type="dxa"/>
          </w:tcPr>
          <w:p w14:paraId="1AE4CEE9" w14:textId="6C24576B" w:rsidR="00656E96" w:rsidRPr="00656E96" w:rsidRDefault="00656E96" w:rsidP="00656E96">
            <w:pPr>
              <w:tabs>
                <w:tab w:val="right" w:leader="underscore" w:pos="7920"/>
              </w:tabs>
              <w:spacing w:before="40" w:after="40" w:line="269" w:lineRule="auto"/>
              <w:jc w:val="center"/>
              <w:rPr>
                <w:sz w:val="28"/>
                <w:szCs w:val="28"/>
              </w:rPr>
            </w:pPr>
            <w:r w:rsidRPr="00261F65">
              <w:rPr>
                <w:b/>
                <w:sz w:val="28"/>
                <w:szCs w:val="28"/>
              </w:rPr>
              <w:t>ĐẠI DIỆN BÊN A</w:t>
            </w:r>
          </w:p>
        </w:tc>
        <w:tc>
          <w:tcPr>
            <w:tcW w:w="4531" w:type="dxa"/>
          </w:tcPr>
          <w:p w14:paraId="56E28D38" w14:textId="6F242D11" w:rsidR="00656E96" w:rsidRPr="00656E96" w:rsidRDefault="00656E96" w:rsidP="00656E96">
            <w:pPr>
              <w:tabs>
                <w:tab w:val="right" w:leader="underscore" w:pos="7920"/>
              </w:tabs>
              <w:jc w:val="center"/>
              <w:rPr>
                <w:sz w:val="28"/>
                <w:szCs w:val="28"/>
              </w:rPr>
            </w:pPr>
            <w:r w:rsidRPr="00261F65">
              <w:rPr>
                <w:b/>
                <w:sz w:val="28"/>
                <w:szCs w:val="28"/>
              </w:rPr>
              <w:t>ĐẠI DIỆN BÊN B</w:t>
            </w:r>
          </w:p>
        </w:tc>
      </w:tr>
    </w:tbl>
    <w:p w14:paraId="686761C5" w14:textId="77777777" w:rsidR="00656E96" w:rsidRPr="00656E96" w:rsidRDefault="00656E96" w:rsidP="00B07E07">
      <w:pPr>
        <w:tabs>
          <w:tab w:val="right" w:leader="underscore" w:pos="7920"/>
        </w:tabs>
        <w:spacing w:before="40" w:line="288" w:lineRule="auto"/>
        <w:ind w:firstLine="567"/>
        <w:jc w:val="both"/>
        <w:rPr>
          <w:sz w:val="28"/>
          <w:szCs w:val="28"/>
        </w:rPr>
      </w:pPr>
    </w:p>
    <w:sectPr w:rsidR="00656E96" w:rsidRPr="00656E96" w:rsidSect="00107CBC">
      <w:headerReference w:type="default" r:id="rId8"/>
      <w:footerReference w:type="default" r:id="rId9"/>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39F1" w14:textId="77777777" w:rsidR="00C1404F" w:rsidRDefault="00C1404F">
      <w:r>
        <w:separator/>
      </w:r>
    </w:p>
  </w:endnote>
  <w:endnote w:type="continuationSeparator" w:id="0">
    <w:p w14:paraId="5FC6BF31" w14:textId="77777777" w:rsidR="00C1404F" w:rsidRDefault="00C1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014F" w14:textId="544D08E3" w:rsidR="00537C89" w:rsidRPr="002D0E92" w:rsidRDefault="00537C89" w:rsidP="002D0E92">
    <w:pPr>
      <w:pStyle w:val="Footer"/>
      <w:tabs>
        <w:tab w:val="clear" w:pos="8640"/>
        <w:tab w:val="left" w:pos="5040"/>
        <w:tab w:val="left" w:pos="5760"/>
        <w:tab w:val="left" w:pos="6480"/>
        <w:tab w:val="left" w:pos="72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BAEC" w14:textId="77777777" w:rsidR="00C1404F" w:rsidRDefault="00C1404F">
      <w:r>
        <w:separator/>
      </w:r>
    </w:p>
  </w:footnote>
  <w:footnote w:type="continuationSeparator" w:id="0">
    <w:p w14:paraId="777325A1" w14:textId="77777777" w:rsidR="00C1404F" w:rsidRDefault="00C1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531700"/>
      <w:docPartObj>
        <w:docPartGallery w:val="Page Numbers (Top of Page)"/>
        <w:docPartUnique/>
      </w:docPartObj>
    </w:sdtPr>
    <w:sdtEndPr>
      <w:rPr>
        <w:noProof/>
      </w:rPr>
    </w:sdtEndPr>
    <w:sdtContent>
      <w:p w14:paraId="23B2A6B0" w14:textId="1CF08781" w:rsidR="00537C89" w:rsidRDefault="00537C89">
        <w:pPr>
          <w:pStyle w:val="Header"/>
          <w:jc w:val="center"/>
        </w:pPr>
        <w:r>
          <w:fldChar w:fldCharType="begin"/>
        </w:r>
        <w:r>
          <w:instrText xml:space="preserve"> PAGE   \* MERGEFORMAT </w:instrText>
        </w:r>
        <w:r>
          <w:fldChar w:fldCharType="separate"/>
        </w:r>
        <w:r w:rsidR="007574B7">
          <w:rPr>
            <w:noProof/>
          </w:rPr>
          <w:t>9</w:t>
        </w:r>
        <w:r>
          <w:rPr>
            <w:noProof/>
          </w:rPr>
          <w:fldChar w:fldCharType="end"/>
        </w:r>
      </w:p>
    </w:sdtContent>
  </w:sdt>
  <w:p w14:paraId="17B172A6" w14:textId="77777777" w:rsidR="00537C89" w:rsidRPr="002D0E92" w:rsidRDefault="00537C89">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4024"/>
    <w:multiLevelType w:val="multilevel"/>
    <w:tmpl w:val="CEF89D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567" w:hanging="207"/>
      </w:pPr>
      <w:rPr>
        <w:rFonts w:hint="default"/>
      </w:rPr>
    </w:lvl>
    <w:lvl w:ilvl="2">
      <w:start w:val="1"/>
      <w:numFmt w:val="decimal"/>
      <w:lvlText w:val="%1.%2.%3."/>
      <w:lvlJc w:val="left"/>
      <w:pPr>
        <w:tabs>
          <w:tab w:val="num" w:pos="1367"/>
        </w:tabs>
        <w:ind w:left="63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1E4186E"/>
    <w:multiLevelType w:val="multilevel"/>
    <w:tmpl w:val="15B88D08"/>
    <w:lvl w:ilvl="0">
      <w:start w:val="1"/>
      <w:numFmt w:val="decimal"/>
      <w:lvlText w:val="1.2.%1."/>
      <w:lvlJc w:val="left"/>
      <w:pPr>
        <w:tabs>
          <w:tab w:val="num" w:pos="1163"/>
        </w:tabs>
        <w:ind w:left="426" w:firstLine="0"/>
      </w:pPr>
      <w:rPr>
        <w:rFonts w:hint="default"/>
      </w:rPr>
    </w:lvl>
    <w:lvl w:ilvl="1">
      <w:start w:val="1"/>
      <w:numFmt w:val="decimal"/>
      <w:lvlText w:val="%1.%2."/>
      <w:lvlJc w:val="left"/>
      <w:pPr>
        <w:tabs>
          <w:tab w:val="num" w:pos="783"/>
        </w:tabs>
        <w:ind w:left="993" w:hanging="207"/>
      </w:pPr>
      <w:rPr>
        <w:rFonts w:hint="default"/>
      </w:rPr>
    </w:lvl>
    <w:lvl w:ilvl="2">
      <w:start w:val="1"/>
      <w:numFmt w:val="decimal"/>
      <w:lvlText w:val="%1.%2.%3."/>
      <w:lvlJc w:val="left"/>
      <w:pPr>
        <w:tabs>
          <w:tab w:val="num" w:pos="1163"/>
        </w:tabs>
        <w:ind w:left="426" w:firstLine="0"/>
      </w:pPr>
      <w:rPr>
        <w:rFonts w:hint="default"/>
      </w:rPr>
    </w:lvl>
    <w:lvl w:ilvl="3">
      <w:start w:val="1"/>
      <w:numFmt w:val="decimal"/>
      <w:lvlText w:val="%1.%2.%3.%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6A"/>
    <w:rsid w:val="000016A6"/>
    <w:rsid w:val="00002105"/>
    <w:rsid w:val="00002DCF"/>
    <w:rsid w:val="00005726"/>
    <w:rsid w:val="000060AF"/>
    <w:rsid w:val="0001096D"/>
    <w:rsid w:val="00013001"/>
    <w:rsid w:val="00015971"/>
    <w:rsid w:val="000166B9"/>
    <w:rsid w:val="00017434"/>
    <w:rsid w:val="0001777B"/>
    <w:rsid w:val="00017C44"/>
    <w:rsid w:val="00020346"/>
    <w:rsid w:val="00020423"/>
    <w:rsid w:val="0002137F"/>
    <w:rsid w:val="00024DB8"/>
    <w:rsid w:val="00024F20"/>
    <w:rsid w:val="00031939"/>
    <w:rsid w:val="00031B38"/>
    <w:rsid w:val="000340DA"/>
    <w:rsid w:val="000375C2"/>
    <w:rsid w:val="00041FB3"/>
    <w:rsid w:val="0004221E"/>
    <w:rsid w:val="00046C6B"/>
    <w:rsid w:val="00047163"/>
    <w:rsid w:val="000634BD"/>
    <w:rsid w:val="00065754"/>
    <w:rsid w:val="000670DA"/>
    <w:rsid w:val="00070021"/>
    <w:rsid w:val="000725DA"/>
    <w:rsid w:val="00077935"/>
    <w:rsid w:val="00077EFA"/>
    <w:rsid w:val="00080A33"/>
    <w:rsid w:val="00084786"/>
    <w:rsid w:val="00084E5C"/>
    <w:rsid w:val="00085019"/>
    <w:rsid w:val="00087B9C"/>
    <w:rsid w:val="000902E2"/>
    <w:rsid w:val="00090CB5"/>
    <w:rsid w:val="00093BED"/>
    <w:rsid w:val="00093CB7"/>
    <w:rsid w:val="00097A94"/>
    <w:rsid w:val="000A622E"/>
    <w:rsid w:val="000B0D24"/>
    <w:rsid w:val="000B12B4"/>
    <w:rsid w:val="000B2C82"/>
    <w:rsid w:val="000B5D0A"/>
    <w:rsid w:val="000C0895"/>
    <w:rsid w:val="000C1C93"/>
    <w:rsid w:val="000C5E3E"/>
    <w:rsid w:val="000C6A5B"/>
    <w:rsid w:val="000D03F7"/>
    <w:rsid w:val="000D3EF3"/>
    <w:rsid w:val="000E0CFF"/>
    <w:rsid w:val="000E0D03"/>
    <w:rsid w:val="000E1C87"/>
    <w:rsid w:val="000F4EB8"/>
    <w:rsid w:val="000F75B5"/>
    <w:rsid w:val="000F7CFA"/>
    <w:rsid w:val="001005A3"/>
    <w:rsid w:val="00102086"/>
    <w:rsid w:val="0010224F"/>
    <w:rsid w:val="001022D0"/>
    <w:rsid w:val="00105353"/>
    <w:rsid w:val="00107211"/>
    <w:rsid w:val="00107622"/>
    <w:rsid w:val="00107CBC"/>
    <w:rsid w:val="00117043"/>
    <w:rsid w:val="00117CE8"/>
    <w:rsid w:val="00124907"/>
    <w:rsid w:val="0012749D"/>
    <w:rsid w:val="00130432"/>
    <w:rsid w:val="00140A95"/>
    <w:rsid w:val="00141941"/>
    <w:rsid w:val="00141E8B"/>
    <w:rsid w:val="001438B9"/>
    <w:rsid w:val="001443E9"/>
    <w:rsid w:val="001463C4"/>
    <w:rsid w:val="001468E6"/>
    <w:rsid w:val="001515B0"/>
    <w:rsid w:val="00153534"/>
    <w:rsid w:val="00156A55"/>
    <w:rsid w:val="001605B2"/>
    <w:rsid w:val="00163238"/>
    <w:rsid w:val="0017421A"/>
    <w:rsid w:val="001747D1"/>
    <w:rsid w:val="00174E92"/>
    <w:rsid w:val="00175241"/>
    <w:rsid w:val="00176262"/>
    <w:rsid w:val="001805E7"/>
    <w:rsid w:val="00180A65"/>
    <w:rsid w:val="00181700"/>
    <w:rsid w:val="00181D46"/>
    <w:rsid w:val="00183F18"/>
    <w:rsid w:val="00185EB3"/>
    <w:rsid w:val="00187769"/>
    <w:rsid w:val="00190E74"/>
    <w:rsid w:val="00191C7B"/>
    <w:rsid w:val="001936E2"/>
    <w:rsid w:val="00193B71"/>
    <w:rsid w:val="0019596F"/>
    <w:rsid w:val="00195EDD"/>
    <w:rsid w:val="00196204"/>
    <w:rsid w:val="00196612"/>
    <w:rsid w:val="001970C7"/>
    <w:rsid w:val="001A3467"/>
    <w:rsid w:val="001A5406"/>
    <w:rsid w:val="001A6D47"/>
    <w:rsid w:val="001A7E9A"/>
    <w:rsid w:val="001B0E92"/>
    <w:rsid w:val="001B1FF0"/>
    <w:rsid w:val="001B4997"/>
    <w:rsid w:val="001B63EF"/>
    <w:rsid w:val="001B7254"/>
    <w:rsid w:val="001B778E"/>
    <w:rsid w:val="001C17F5"/>
    <w:rsid w:val="001C1B2C"/>
    <w:rsid w:val="001C2A7B"/>
    <w:rsid w:val="001C2EB3"/>
    <w:rsid w:val="001C6C99"/>
    <w:rsid w:val="001D0785"/>
    <w:rsid w:val="001D07EB"/>
    <w:rsid w:val="001D7AA5"/>
    <w:rsid w:val="001E1D64"/>
    <w:rsid w:val="001E246F"/>
    <w:rsid w:val="001E4BE7"/>
    <w:rsid w:val="001E5D6F"/>
    <w:rsid w:val="001E5DF0"/>
    <w:rsid w:val="001E640B"/>
    <w:rsid w:val="001E7159"/>
    <w:rsid w:val="001E7AAC"/>
    <w:rsid w:val="001F1167"/>
    <w:rsid w:val="001F3A9D"/>
    <w:rsid w:val="001F5BB9"/>
    <w:rsid w:val="001F7B85"/>
    <w:rsid w:val="00200060"/>
    <w:rsid w:val="00201D71"/>
    <w:rsid w:val="00205038"/>
    <w:rsid w:val="00210805"/>
    <w:rsid w:val="00212852"/>
    <w:rsid w:val="00212B0C"/>
    <w:rsid w:val="00212F59"/>
    <w:rsid w:val="00216725"/>
    <w:rsid w:val="002177F7"/>
    <w:rsid w:val="00217FF3"/>
    <w:rsid w:val="00220659"/>
    <w:rsid w:val="00220891"/>
    <w:rsid w:val="00220AA5"/>
    <w:rsid w:val="0022565A"/>
    <w:rsid w:val="00231C61"/>
    <w:rsid w:val="00233005"/>
    <w:rsid w:val="00234C78"/>
    <w:rsid w:val="002369BB"/>
    <w:rsid w:val="002369ED"/>
    <w:rsid w:val="00241384"/>
    <w:rsid w:val="002422CA"/>
    <w:rsid w:val="00242816"/>
    <w:rsid w:val="00245709"/>
    <w:rsid w:val="002476A7"/>
    <w:rsid w:val="00247C32"/>
    <w:rsid w:val="00252BA5"/>
    <w:rsid w:val="0025393A"/>
    <w:rsid w:val="00253CE7"/>
    <w:rsid w:val="00254AE3"/>
    <w:rsid w:val="00254C3B"/>
    <w:rsid w:val="00256150"/>
    <w:rsid w:val="0025690E"/>
    <w:rsid w:val="00257AFC"/>
    <w:rsid w:val="00257D26"/>
    <w:rsid w:val="00261F65"/>
    <w:rsid w:val="00262085"/>
    <w:rsid w:val="002621EB"/>
    <w:rsid w:val="00263B46"/>
    <w:rsid w:val="00266428"/>
    <w:rsid w:val="00272D9B"/>
    <w:rsid w:val="00273A7F"/>
    <w:rsid w:val="0027657E"/>
    <w:rsid w:val="00277A97"/>
    <w:rsid w:val="0028064F"/>
    <w:rsid w:val="00280B20"/>
    <w:rsid w:val="002820EE"/>
    <w:rsid w:val="00282A23"/>
    <w:rsid w:val="002830FD"/>
    <w:rsid w:val="00285A8D"/>
    <w:rsid w:val="00286331"/>
    <w:rsid w:val="002864AE"/>
    <w:rsid w:val="00290528"/>
    <w:rsid w:val="0029074F"/>
    <w:rsid w:val="00291706"/>
    <w:rsid w:val="00291CEC"/>
    <w:rsid w:val="002932CF"/>
    <w:rsid w:val="002939E4"/>
    <w:rsid w:val="00295872"/>
    <w:rsid w:val="0029602B"/>
    <w:rsid w:val="002964B7"/>
    <w:rsid w:val="0029672A"/>
    <w:rsid w:val="00297B0C"/>
    <w:rsid w:val="002A0BAC"/>
    <w:rsid w:val="002A214F"/>
    <w:rsid w:val="002A3328"/>
    <w:rsid w:val="002A3DD9"/>
    <w:rsid w:val="002A7658"/>
    <w:rsid w:val="002B1460"/>
    <w:rsid w:val="002B19A6"/>
    <w:rsid w:val="002B73C1"/>
    <w:rsid w:val="002B7EB8"/>
    <w:rsid w:val="002C2E6F"/>
    <w:rsid w:val="002D00D1"/>
    <w:rsid w:val="002D0E92"/>
    <w:rsid w:val="002D1F47"/>
    <w:rsid w:val="002D5BC4"/>
    <w:rsid w:val="002D6213"/>
    <w:rsid w:val="002D7398"/>
    <w:rsid w:val="002D77B9"/>
    <w:rsid w:val="002E1717"/>
    <w:rsid w:val="002E1840"/>
    <w:rsid w:val="002E481B"/>
    <w:rsid w:val="002E5D50"/>
    <w:rsid w:val="002E5DF3"/>
    <w:rsid w:val="002E66FE"/>
    <w:rsid w:val="002F0914"/>
    <w:rsid w:val="002F11B6"/>
    <w:rsid w:val="002F72D1"/>
    <w:rsid w:val="002F73EF"/>
    <w:rsid w:val="002F787E"/>
    <w:rsid w:val="00301DE7"/>
    <w:rsid w:val="0030577D"/>
    <w:rsid w:val="00306C18"/>
    <w:rsid w:val="0031370F"/>
    <w:rsid w:val="0031450F"/>
    <w:rsid w:val="00314C7A"/>
    <w:rsid w:val="00320912"/>
    <w:rsid w:val="00321F31"/>
    <w:rsid w:val="00322B95"/>
    <w:rsid w:val="00323968"/>
    <w:rsid w:val="00323F67"/>
    <w:rsid w:val="00324099"/>
    <w:rsid w:val="0032433F"/>
    <w:rsid w:val="0032467F"/>
    <w:rsid w:val="00326045"/>
    <w:rsid w:val="00326728"/>
    <w:rsid w:val="00326972"/>
    <w:rsid w:val="00331307"/>
    <w:rsid w:val="003320F0"/>
    <w:rsid w:val="00332DC1"/>
    <w:rsid w:val="00337063"/>
    <w:rsid w:val="003379E4"/>
    <w:rsid w:val="00340A9F"/>
    <w:rsid w:val="003413D6"/>
    <w:rsid w:val="003428A0"/>
    <w:rsid w:val="00342F79"/>
    <w:rsid w:val="00343C37"/>
    <w:rsid w:val="0034407C"/>
    <w:rsid w:val="00350DA1"/>
    <w:rsid w:val="0035222D"/>
    <w:rsid w:val="00353195"/>
    <w:rsid w:val="003533D1"/>
    <w:rsid w:val="00361DD9"/>
    <w:rsid w:val="00361ED2"/>
    <w:rsid w:val="00362643"/>
    <w:rsid w:val="003642AB"/>
    <w:rsid w:val="00365364"/>
    <w:rsid w:val="00365B04"/>
    <w:rsid w:val="00370B4C"/>
    <w:rsid w:val="00371EBB"/>
    <w:rsid w:val="00374910"/>
    <w:rsid w:val="00376B41"/>
    <w:rsid w:val="0038655E"/>
    <w:rsid w:val="003905F7"/>
    <w:rsid w:val="003911E9"/>
    <w:rsid w:val="00392DE8"/>
    <w:rsid w:val="00393D38"/>
    <w:rsid w:val="003953A7"/>
    <w:rsid w:val="0039602E"/>
    <w:rsid w:val="00396F41"/>
    <w:rsid w:val="00397348"/>
    <w:rsid w:val="003A242B"/>
    <w:rsid w:val="003A365B"/>
    <w:rsid w:val="003A476E"/>
    <w:rsid w:val="003A4B09"/>
    <w:rsid w:val="003B0A4E"/>
    <w:rsid w:val="003B2C76"/>
    <w:rsid w:val="003B2E1F"/>
    <w:rsid w:val="003B45EC"/>
    <w:rsid w:val="003B4F49"/>
    <w:rsid w:val="003B5994"/>
    <w:rsid w:val="003B7205"/>
    <w:rsid w:val="003C20AB"/>
    <w:rsid w:val="003C2292"/>
    <w:rsid w:val="003C289D"/>
    <w:rsid w:val="003C2B51"/>
    <w:rsid w:val="003C36E0"/>
    <w:rsid w:val="003C53C2"/>
    <w:rsid w:val="003D006D"/>
    <w:rsid w:val="003D3BDD"/>
    <w:rsid w:val="003D488C"/>
    <w:rsid w:val="003D7262"/>
    <w:rsid w:val="003E00DB"/>
    <w:rsid w:val="003E0DBB"/>
    <w:rsid w:val="003E26A7"/>
    <w:rsid w:val="003E2FA1"/>
    <w:rsid w:val="003E44EF"/>
    <w:rsid w:val="003E4D79"/>
    <w:rsid w:val="003E65B6"/>
    <w:rsid w:val="003E6664"/>
    <w:rsid w:val="003E6E8C"/>
    <w:rsid w:val="003E70B3"/>
    <w:rsid w:val="003F1D77"/>
    <w:rsid w:val="003F4158"/>
    <w:rsid w:val="00404AEE"/>
    <w:rsid w:val="0041038D"/>
    <w:rsid w:val="00420620"/>
    <w:rsid w:val="004212D8"/>
    <w:rsid w:val="00421404"/>
    <w:rsid w:val="00422C53"/>
    <w:rsid w:val="00425304"/>
    <w:rsid w:val="0043409F"/>
    <w:rsid w:val="0043597F"/>
    <w:rsid w:val="004418BE"/>
    <w:rsid w:val="004453AC"/>
    <w:rsid w:val="00450167"/>
    <w:rsid w:val="004506FA"/>
    <w:rsid w:val="0045515E"/>
    <w:rsid w:val="00455B07"/>
    <w:rsid w:val="00457647"/>
    <w:rsid w:val="0046087C"/>
    <w:rsid w:val="00460A85"/>
    <w:rsid w:val="00461FCA"/>
    <w:rsid w:val="00463805"/>
    <w:rsid w:val="00464018"/>
    <w:rsid w:val="00465C1B"/>
    <w:rsid w:val="00467D93"/>
    <w:rsid w:val="004715D8"/>
    <w:rsid w:val="0047346B"/>
    <w:rsid w:val="00480583"/>
    <w:rsid w:val="00480FF8"/>
    <w:rsid w:val="00486DD8"/>
    <w:rsid w:val="00490183"/>
    <w:rsid w:val="00491909"/>
    <w:rsid w:val="00493ECD"/>
    <w:rsid w:val="0049446D"/>
    <w:rsid w:val="004A3863"/>
    <w:rsid w:val="004A6A10"/>
    <w:rsid w:val="004B0C6F"/>
    <w:rsid w:val="004B1B32"/>
    <w:rsid w:val="004B633B"/>
    <w:rsid w:val="004B6909"/>
    <w:rsid w:val="004C01A6"/>
    <w:rsid w:val="004C1D8A"/>
    <w:rsid w:val="004C45A4"/>
    <w:rsid w:val="004C5874"/>
    <w:rsid w:val="004C700D"/>
    <w:rsid w:val="004C7C71"/>
    <w:rsid w:val="004D2377"/>
    <w:rsid w:val="004D382B"/>
    <w:rsid w:val="004D424A"/>
    <w:rsid w:val="004D4A04"/>
    <w:rsid w:val="004D6402"/>
    <w:rsid w:val="004E2D14"/>
    <w:rsid w:val="004E3776"/>
    <w:rsid w:val="004E512C"/>
    <w:rsid w:val="004E7619"/>
    <w:rsid w:val="004F39E4"/>
    <w:rsid w:val="004F6487"/>
    <w:rsid w:val="004F6D3A"/>
    <w:rsid w:val="0050042B"/>
    <w:rsid w:val="00501D33"/>
    <w:rsid w:val="005077E4"/>
    <w:rsid w:val="0051056A"/>
    <w:rsid w:val="005111C9"/>
    <w:rsid w:val="0051545B"/>
    <w:rsid w:val="0051586E"/>
    <w:rsid w:val="005163AB"/>
    <w:rsid w:val="00520BEA"/>
    <w:rsid w:val="00520D42"/>
    <w:rsid w:val="00521C34"/>
    <w:rsid w:val="00522F71"/>
    <w:rsid w:val="00526718"/>
    <w:rsid w:val="0052701A"/>
    <w:rsid w:val="00531ACA"/>
    <w:rsid w:val="0053263C"/>
    <w:rsid w:val="00536EF7"/>
    <w:rsid w:val="0053763D"/>
    <w:rsid w:val="00537C89"/>
    <w:rsid w:val="005426A9"/>
    <w:rsid w:val="00542A81"/>
    <w:rsid w:val="00544C7D"/>
    <w:rsid w:val="00544E88"/>
    <w:rsid w:val="005452BB"/>
    <w:rsid w:val="0055001E"/>
    <w:rsid w:val="00551ABE"/>
    <w:rsid w:val="0055332A"/>
    <w:rsid w:val="00557946"/>
    <w:rsid w:val="00561AE4"/>
    <w:rsid w:val="005624AD"/>
    <w:rsid w:val="00563E05"/>
    <w:rsid w:val="00567053"/>
    <w:rsid w:val="00567753"/>
    <w:rsid w:val="00567A99"/>
    <w:rsid w:val="00570EFF"/>
    <w:rsid w:val="00571081"/>
    <w:rsid w:val="0057210A"/>
    <w:rsid w:val="00572637"/>
    <w:rsid w:val="0057471A"/>
    <w:rsid w:val="00575386"/>
    <w:rsid w:val="005777DE"/>
    <w:rsid w:val="0058295D"/>
    <w:rsid w:val="00584BE2"/>
    <w:rsid w:val="00586358"/>
    <w:rsid w:val="00587049"/>
    <w:rsid w:val="005A14B0"/>
    <w:rsid w:val="005A1C52"/>
    <w:rsid w:val="005A239D"/>
    <w:rsid w:val="005A3D8A"/>
    <w:rsid w:val="005A432D"/>
    <w:rsid w:val="005A49D8"/>
    <w:rsid w:val="005B0105"/>
    <w:rsid w:val="005B06B4"/>
    <w:rsid w:val="005B197F"/>
    <w:rsid w:val="005B2BBF"/>
    <w:rsid w:val="005B35DF"/>
    <w:rsid w:val="005B5035"/>
    <w:rsid w:val="005B5713"/>
    <w:rsid w:val="005B781A"/>
    <w:rsid w:val="005C0926"/>
    <w:rsid w:val="005C1723"/>
    <w:rsid w:val="005C1B1E"/>
    <w:rsid w:val="005C1E37"/>
    <w:rsid w:val="005C2419"/>
    <w:rsid w:val="005C602A"/>
    <w:rsid w:val="005C60EF"/>
    <w:rsid w:val="005C6748"/>
    <w:rsid w:val="005C7C86"/>
    <w:rsid w:val="005C7EC7"/>
    <w:rsid w:val="005D250B"/>
    <w:rsid w:val="005D486E"/>
    <w:rsid w:val="005D54DE"/>
    <w:rsid w:val="005D6F19"/>
    <w:rsid w:val="005D7C52"/>
    <w:rsid w:val="005D7FC4"/>
    <w:rsid w:val="005E0828"/>
    <w:rsid w:val="005E5580"/>
    <w:rsid w:val="005E6CA4"/>
    <w:rsid w:val="005F04FB"/>
    <w:rsid w:val="005F35BB"/>
    <w:rsid w:val="005F5388"/>
    <w:rsid w:val="005F67FA"/>
    <w:rsid w:val="00602658"/>
    <w:rsid w:val="006060F0"/>
    <w:rsid w:val="0061021B"/>
    <w:rsid w:val="0061155E"/>
    <w:rsid w:val="006157BA"/>
    <w:rsid w:val="00615AC4"/>
    <w:rsid w:val="00621320"/>
    <w:rsid w:val="00621DBB"/>
    <w:rsid w:val="006227D0"/>
    <w:rsid w:val="00625CDF"/>
    <w:rsid w:val="0062770F"/>
    <w:rsid w:val="006303FD"/>
    <w:rsid w:val="00632E9E"/>
    <w:rsid w:val="00634288"/>
    <w:rsid w:val="006349CF"/>
    <w:rsid w:val="00637CFB"/>
    <w:rsid w:val="00640E01"/>
    <w:rsid w:val="00643EB2"/>
    <w:rsid w:val="006447A1"/>
    <w:rsid w:val="00644A52"/>
    <w:rsid w:val="006465E4"/>
    <w:rsid w:val="00646B33"/>
    <w:rsid w:val="00646B6D"/>
    <w:rsid w:val="00650EEF"/>
    <w:rsid w:val="00655DCA"/>
    <w:rsid w:val="00656E96"/>
    <w:rsid w:val="00660BB2"/>
    <w:rsid w:val="00661EE7"/>
    <w:rsid w:val="006620F3"/>
    <w:rsid w:val="00664B67"/>
    <w:rsid w:val="00670160"/>
    <w:rsid w:val="00671AC9"/>
    <w:rsid w:val="0068679F"/>
    <w:rsid w:val="00694040"/>
    <w:rsid w:val="00696918"/>
    <w:rsid w:val="006A38C7"/>
    <w:rsid w:val="006A42A2"/>
    <w:rsid w:val="006A4387"/>
    <w:rsid w:val="006A6182"/>
    <w:rsid w:val="006A630F"/>
    <w:rsid w:val="006A6787"/>
    <w:rsid w:val="006B360D"/>
    <w:rsid w:val="006B41BA"/>
    <w:rsid w:val="006C18E2"/>
    <w:rsid w:val="006C29B0"/>
    <w:rsid w:val="006C53D9"/>
    <w:rsid w:val="006D0581"/>
    <w:rsid w:val="006D1374"/>
    <w:rsid w:val="006D33B7"/>
    <w:rsid w:val="006D4730"/>
    <w:rsid w:val="006D6FAA"/>
    <w:rsid w:val="006E1491"/>
    <w:rsid w:val="006E21C7"/>
    <w:rsid w:val="006E275F"/>
    <w:rsid w:val="006E382C"/>
    <w:rsid w:val="006E5A03"/>
    <w:rsid w:val="006E5D3D"/>
    <w:rsid w:val="006F394D"/>
    <w:rsid w:val="006F565A"/>
    <w:rsid w:val="006F5BD1"/>
    <w:rsid w:val="007009C3"/>
    <w:rsid w:val="0070658F"/>
    <w:rsid w:val="0071326C"/>
    <w:rsid w:val="007134E1"/>
    <w:rsid w:val="00714394"/>
    <w:rsid w:val="00715D04"/>
    <w:rsid w:val="00721299"/>
    <w:rsid w:val="00723F1B"/>
    <w:rsid w:val="00724AB1"/>
    <w:rsid w:val="00727347"/>
    <w:rsid w:val="00727B04"/>
    <w:rsid w:val="007302AC"/>
    <w:rsid w:val="007325F8"/>
    <w:rsid w:val="00735777"/>
    <w:rsid w:val="007360E7"/>
    <w:rsid w:val="007427C7"/>
    <w:rsid w:val="00746B45"/>
    <w:rsid w:val="00746D1E"/>
    <w:rsid w:val="007518D9"/>
    <w:rsid w:val="00753355"/>
    <w:rsid w:val="00754041"/>
    <w:rsid w:val="007543E5"/>
    <w:rsid w:val="00754B97"/>
    <w:rsid w:val="00754EB5"/>
    <w:rsid w:val="00755109"/>
    <w:rsid w:val="007574B7"/>
    <w:rsid w:val="00763EAF"/>
    <w:rsid w:val="007646CC"/>
    <w:rsid w:val="00764777"/>
    <w:rsid w:val="007668A0"/>
    <w:rsid w:val="00774F32"/>
    <w:rsid w:val="0077623A"/>
    <w:rsid w:val="00776BD2"/>
    <w:rsid w:val="00781E2F"/>
    <w:rsid w:val="00791191"/>
    <w:rsid w:val="00792026"/>
    <w:rsid w:val="0079205A"/>
    <w:rsid w:val="00794C65"/>
    <w:rsid w:val="00795FFC"/>
    <w:rsid w:val="00797349"/>
    <w:rsid w:val="0079776F"/>
    <w:rsid w:val="00797BCD"/>
    <w:rsid w:val="007A0304"/>
    <w:rsid w:val="007A24F9"/>
    <w:rsid w:val="007A27AB"/>
    <w:rsid w:val="007A2B03"/>
    <w:rsid w:val="007A3877"/>
    <w:rsid w:val="007A5F34"/>
    <w:rsid w:val="007B48F6"/>
    <w:rsid w:val="007B5CB1"/>
    <w:rsid w:val="007B64E0"/>
    <w:rsid w:val="007C0169"/>
    <w:rsid w:val="007C3709"/>
    <w:rsid w:val="007C4BBA"/>
    <w:rsid w:val="007C4DFF"/>
    <w:rsid w:val="007C52B6"/>
    <w:rsid w:val="007C5F73"/>
    <w:rsid w:val="007C6EC2"/>
    <w:rsid w:val="007C76E0"/>
    <w:rsid w:val="007D1061"/>
    <w:rsid w:val="007D2632"/>
    <w:rsid w:val="007D3214"/>
    <w:rsid w:val="007E093D"/>
    <w:rsid w:val="007E2333"/>
    <w:rsid w:val="007E5C61"/>
    <w:rsid w:val="007E7AF1"/>
    <w:rsid w:val="007F1005"/>
    <w:rsid w:val="007F2EA5"/>
    <w:rsid w:val="007F363D"/>
    <w:rsid w:val="007F47EC"/>
    <w:rsid w:val="007F5AAB"/>
    <w:rsid w:val="007F681E"/>
    <w:rsid w:val="007F724A"/>
    <w:rsid w:val="00807A02"/>
    <w:rsid w:val="00812275"/>
    <w:rsid w:val="008129A0"/>
    <w:rsid w:val="00815811"/>
    <w:rsid w:val="0081770D"/>
    <w:rsid w:val="0082282C"/>
    <w:rsid w:val="00824041"/>
    <w:rsid w:val="0082464D"/>
    <w:rsid w:val="0082649F"/>
    <w:rsid w:val="00830BC8"/>
    <w:rsid w:val="008341C0"/>
    <w:rsid w:val="0083752A"/>
    <w:rsid w:val="00843352"/>
    <w:rsid w:val="0084421C"/>
    <w:rsid w:val="00846E03"/>
    <w:rsid w:val="0084757C"/>
    <w:rsid w:val="00851846"/>
    <w:rsid w:val="00851D58"/>
    <w:rsid w:val="00853582"/>
    <w:rsid w:val="008539F3"/>
    <w:rsid w:val="00857588"/>
    <w:rsid w:val="00860653"/>
    <w:rsid w:val="00860EBE"/>
    <w:rsid w:val="00862472"/>
    <w:rsid w:val="00863EB4"/>
    <w:rsid w:val="00863FBB"/>
    <w:rsid w:val="008640E6"/>
    <w:rsid w:val="008642E6"/>
    <w:rsid w:val="008653DE"/>
    <w:rsid w:val="0087000C"/>
    <w:rsid w:val="00870484"/>
    <w:rsid w:val="008733D3"/>
    <w:rsid w:val="0087441C"/>
    <w:rsid w:val="00875280"/>
    <w:rsid w:val="008752BD"/>
    <w:rsid w:val="0087719E"/>
    <w:rsid w:val="00877E7E"/>
    <w:rsid w:val="008814E4"/>
    <w:rsid w:val="008814EF"/>
    <w:rsid w:val="00883176"/>
    <w:rsid w:val="0089278D"/>
    <w:rsid w:val="00893767"/>
    <w:rsid w:val="0089541E"/>
    <w:rsid w:val="008968DB"/>
    <w:rsid w:val="00896EF6"/>
    <w:rsid w:val="008A012B"/>
    <w:rsid w:val="008A0B51"/>
    <w:rsid w:val="008A2B1C"/>
    <w:rsid w:val="008A324A"/>
    <w:rsid w:val="008A5BAD"/>
    <w:rsid w:val="008A768B"/>
    <w:rsid w:val="008B292D"/>
    <w:rsid w:val="008B46C0"/>
    <w:rsid w:val="008C0344"/>
    <w:rsid w:val="008C184A"/>
    <w:rsid w:val="008C27EA"/>
    <w:rsid w:val="008C2FCD"/>
    <w:rsid w:val="008C7234"/>
    <w:rsid w:val="008D0F86"/>
    <w:rsid w:val="008D2A9D"/>
    <w:rsid w:val="008D2B3B"/>
    <w:rsid w:val="008D3F7F"/>
    <w:rsid w:val="008D411B"/>
    <w:rsid w:val="008D424B"/>
    <w:rsid w:val="008D7D1A"/>
    <w:rsid w:val="008E08C8"/>
    <w:rsid w:val="008E20CF"/>
    <w:rsid w:val="008E742C"/>
    <w:rsid w:val="008E7597"/>
    <w:rsid w:val="008E79A2"/>
    <w:rsid w:val="008F2327"/>
    <w:rsid w:val="008F6803"/>
    <w:rsid w:val="00900445"/>
    <w:rsid w:val="00902AAE"/>
    <w:rsid w:val="00904F42"/>
    <w:rsid w:val="00906A3E"/>
    <w:rsid w:val="00926D30"/>
    <w:rsid w:val="00926D6E"/>
    <w:rsid w:val="00927F1D"/>
    <w:rsid w:val="00934B87"/>
    <w:rsid w:val="00935533"/>
    <w:rsid w:val="00942966"/>
    <w:rsid w:val="009450B7"/>
    <w:rsid w:val="0094767E"/>
    <w:rsid w:val="00952094"/>
    <w:rsid w:val="00953B42"/>
    <w:rsid w:val="0095519A"/>
    <w:rsid w:val="0095760A"/>
    <w:rsid w:val="0096040D"/>
    <w:rsid w:val="0096287F"/>
    <w:rsid w:val="009709B3"/>
    <w:rsid w:val="009717A8"/>
    <w:rsid w:val="009728D4"/>
    <w:rsid w:val="0097741E"/>
    <w:rsid w:val="00982CD3"/>
    <w:rsid w:val="009836C5"/>
    <w:rsid w:val="0099200E"/>
    <w:rsid w:val="00992E51"/>
    <w:rsid w:val="00993BCE"/>
    <w:rsid w:val="00997A18"/>
    <w:rsid w:val="009A4B4A"/>
    <w:rsid w:val="009A7A71"/>
    <w:rsid w:val="009B0BA9"/>
    <w:rsid w:val="009B294A"/>
    <w:rsid w:val="009B2E0B"/>
    <w:rsid w:val="009B3357"/>
    <w:rsid w:val="009C6957"/>
    <w:rsid w:val="009C6FBC"/>
    <w:rsid w:val="009D43B4"/>
    <w:rsid w:val="009D6B6D"/>
    <w:rsid w:val="009D6DA3"/>
    <w:rsid w:val="009D7722"/>
    <w:rsid w:val="009E0575"/>
    <w:rsid w:val="009E0D90"/>
    <w:rsid w:val="009E1D9D"/>
    <w:rsid w:val="009E527F"/>
    <w:rsid w:val="009E5BD7"/>
    <w:rsid w:val="009E68D0"/>
    <w:rsid w:val="009E7B9C"/>
    <w:rsid w:val="009F3BD8"/>
    <w:rsid w:val="009F6714"/>
    <w:rsid w:val="00A033AD"/>
    <w:rsid w:val="00A03A54"/>
    <w:rsid w:val="00A05AA2"/>
    <w:rsid w:val="00A06929"/>
    <w:rsid w:val="00A06B43"/>
    <w:rsid w:val="00A06DF9"/>
    <w:rsid w:val="00A07867"/>
    <w:rsid w:val="00A12719"/>
    <w:rsid w:val="00A1344E"/>
    <w:rsid w:val="00A14494"/>
    <w:rsid w:val="00A1480B"/>
    <w:rsid w:val="00A16CC7"/>
    <w:rsid w:val="00A17CB3"/>
    <w:rsid w:val="00A204A3"/>
    <w:rsid w:val="00A2475F"/>
    <w:rsid w:val="00A255BE"/>
    <w:rsid w:val="00A31854"/>
    <w:rsid w:val="00A31FB4"/>
    <w:rsid w:val="00A35712"/>
    <w:rsid w:val="00A37A33"/>
    <w:rsid w:val="00A47AC2"/>
    <w:rsid w:val="00A50F85"/>
    <w:rsid w:val="00A52955"/>
    <w:rsid w:val="00A53EF2"/>
    <w:rsid w:val="00A54EC8"/>
    <w:rsid w:val="00A57110"/>
    <w:rsid w:val="00A62127"/>
    <w:rsid w:val="00A621F5"/>
    <w:rsid w:val="00A623F8"/>
    <w:rsid w:val="00A63819"/>
    <w:rsid w:val="00A63AD3"/>
    <w:rsid w:val="00A63E32"/>
    <w:rsid w:val="00A65944"/>
    <w:rsid w:val="00A75048"/>
    <w:rsid w:val="00A814AE"/>
    <w:rsid w:val="00A85CEC"/>
    <w:rsid w:val="00A86895"/>
    <w:rsid w:val="00A92F70"/>
    <w:rsid w:val="00A9421D"/>
    <w:rsid w:val="00A956E7"/>
    <w:rsid w:val="00A95CE7"/>
    <w:rsid w:val="00AA1AED"/>
    <w:rsid w:val="00AA2D55"/>
    <w:rsid w:val="00AA34A2"/>
    <w:rsid w:val="00AA3CE3"/>
    <w:rsid w:val="00AA47CE"/>
    <w:rsid w:val="00AB0870"/>
    <w:rsid w:val="00AB0B91"/>
    <w:rsid w:val="00AB1585"/>
    <w:rsid w:val="00AB3411"/>
    <w:rsid w:val="00AB3B52"/>
    <w:rsid w:val="00AB3C86"/>
    <w:rsid w:val="00AB65A5"/>
    <w:rsid w:val="00AB6CE5"/>
    <w:rsid w:val="00AB7D9D"/>
    <w:rsid w:val="00AC0675"/>
    <w:rsid w:val="00AC12C2"/>
    <w:rsid w:val="00AC2B34"/>
    <w:rsid w:val="00AD051F"/>
    <w:rsid w:val="00AD2404"/>
    <w:rsid w:val="00AD2FD5"/>
    <w:rsid w:val="00AD692D"/>
    <w:rsid w:val="00AE1358"/>
    <w:rsid w:val="00AE2DED"/>
    <w:rsid w:val="00AE3054"/>
    <w:rsid w:val="00AE458C"/>
    <w:rsid w:val="00AE73F8"/>
    <w:rsid w:val="00AF1511"/>
    <w:rsid w:val="00AF1548"/>
    <w:rsid w:val="00AF1826"/>
    <w:rsid w:val="00AF1E1A"/>
    <w:rsid w:val="00AF456E"/>
    <w:rsid w:val="00AF57A8"/>
    <w:rsid w:val="00B002AF"/>
    <w:rsid w:val="00B023FB"/>
    <w:rsid w:val="00B025D2"/>
    <w:rsid w:val="00B03CE1"/>
    <w:rsid w:val="00B05F10"/>
    <w:rsid w:val="00B0653E"/>
    <w:rsid w:val="00B073FF"/>
    <w:rsid w:val="00B07E07"/>
    <w:rsid w:val="00B121BA"/>
    <w:rsid w:val="00B13265"/>
    <w:rsid w:val="00B14ECF"/>
    <w:rsid w:val="00B16092"/>
    <w:rsid w:val="00B20CB6"/>
    <w:rsid w:val="00B22C00"/>
    <w:rsid w:val="00B266EC"/>
    <w:rsid w:val="00B26C84"/>
    <w:rsid w:val="00B309C9"/>
    <w:rsid w:val="00B3333D"/>
    <w:rsid w:val="00B36810"/>
    <w:rsid w:val="00B3786F"/>
    <w:rsid w:val="00B41398"/>
    <w:rsid w:val="00B413BF"/>
    <w:rsid w:val="00B44F84"/>
    <w:rsid w:val="00B454B0"/>
    <w:rsid w:val="00B46460"/>
    <w:rsid w:val="00B46817"/>
    <w:rsid w:val="00B543C6"/>
    <w:rsid w:val="00B545C9"/>
    <w:rsid w:val="00B54FD6"/>
    <w:rsid w:val="00B567BB"/>
    <w:rsid w:val="00B568C4"/>
    <w:rsid w:val="00B57DD7"/>
    <w:rsid w:val="00B63073"/>
    <w:rsid w:val="00B64E3D"/>
    <w:rsid w:val="00B70309"/>
    <w:rsid w:val="00B71462"/>
    <w:rsid w:val="00B72649"/>
    <w:rsid w:val="00B7297D"/>
    <w:rsid w:val="00B736A8"/>
    <w:rsid w:val="00B73EE3"/>
    <w:rsid w:val="00B75671"/>
    <w:rsid w:val="00B7610E"/>
    <w:rsid w:val="00B765D0"/>
    <w:rsid w:val="00B76EC0"/>
    <w:rsid w:val="00B77ABF"/>
    <w:rsid w:val="00B81149"/>
    <w:rsid w:val="00B844EF"/>
    <w:rsid w:val="00B87D7E"/>
    <w:rsid w:val="00B90C81"/>
    <w:rsid w:val="00B92115"/>
    <w:rsid w:val="00B9355D"/>
    <w:rsid w:val="00B95059"/>
    <w:rsid w:val="00BB0E4A"/>
    <w:rsid w:val="00BB223E"/>
    <w:rsid w:val="00BB4265"/>
    <w:rsid w:val="00BB4D07"/>
    <w:rsid w:val="00BB5626"/>
    <w:rsid w:val="00BB6931"/>
    <w:rsid w:val="00BB7485"/>
    <w:rsid w:val="00BC0A13"/>
    <w:rsid w:val="00BC53CE"/>
    <w:rsid w:val="00BC5D35"/>
    <w:rsid w:val="00BC71EF"/>
    <w:rsid w:val="00BD1BE9"/>
    <w:rsid w:val="00BD592F"/>
    <w:rsid w:val="00BD6027"/>
    <w:rsid w:val="00BD609E"/>
    <w:rsid w:val="00BD69C7"/>
    <w:rsid w:val="00BD7A57"/>
    <w:rsid w:val="00BE2F5B"/>
    <w:rsid w:val="00BE3E7B"/>
    <w:rsid w:val="00BE6030"/>
    <w:rsid w:val="00BE7584"/>
    <w:rsid w:val="00BF1EAD"/>
    <w:rsid w:val="00BF3E48"/>
    <w:rsid w:val="00C00C0D"/>
    <w:rsid w:val="00C025E6"/>
    <w:rsid w:val="00C0463C"/>
    <w:rsid w:val="00C04C4A"/>
    <w:rsid w:val="00C05EA1"/>
    <w:rsid w:val="00C069F4"/>
    <w:rsid w:val="00C10622"/>
    <w:rsid w:val="00C10FC2"/>
    <w:rsid w:val="00C110B5"/>
    <w:rsid w:val="00C11B9C"/>
    <w:rsid w:val="00C1207A"/>
    <w:rsid w:val="00C1404F"/>
    <w:rsid w:val="00C14514"/>
    <w:rsid w:val="00C1454F"/>
    <w:rsid w:val="00C162BC"/>
    <w:rsid w:val="00C21026"/>
    <w:rsid w:val="00C23FC3"/>
    <w:rsid w:val="00C2659B"/>
    <w:rsid w:val="00C347B0"/>
    <w:rsid w:val="00C35B1D"/>
    <w:rsid w:val="00C4191B"/>
    <w:rsid w:val="00C43021"/>
    <w:rsid w:val="00C43128"/>
    <w:rsid w:val="00C44411"/>
    <w:rsid w:val="00C44B0A"/>
    <w:rsid w:val="00C45046"/>
    <w:rsid w:val="00C506F4"/>
    <w:rsid w:val="00C50F7C"/>
    <w:rsid w:val="00C52537"/>
    <w:rsid w:val="00C526DC"/>
    <w:rsid w:val="00C52B34"/>
    <w:rsid w:val="00C5441F"/>
    <w:rsid w:val="00C55B04"/>
    <w:rsid w:val="00C6007F"/>
    <w:rsid w:val="00C6082C"/>
    <w:rsid w:val="00C60A8A"/>
    <w:rsid w:val="00C631F5"/>
    <w:rsid w:val="00C64185"/>
    <w:rsid w:val="00C64BEC"/>
    <w:rsid w:val="00C6602D"/>
    <w:rsid w:val="00C70CDD"/>
    <w:rsid w:val="00C72C12"/>
    <w:rsid w:val="00C74C39"/>
    <w:rsid w:val="00C7713A"/>
    <w:rsid w:val="00C77CB0"/>
    <w:rsid w:val="00C84912"/>
    <w:rsid w:val="00C85068"/>
    <w:rsid w:val="00C87152"/>
    <w:rsid w:val="00C87571"/>
    <w:rsid w:val="00C919D3"/>
    <w:rsid w:val="00C934C0"/>
    <w:rsid w:val="00C93657"/>
    <w:rsid w:val="00C965D9"/>
    <w:rsid w:val="00CA13E3"/>
    <w:rsid w:val="00CA14E8"/>
    <w:rsid w:val="00CA17A5"/>
    <w:rsid w:val="00CA1E66"/>
    <w:rsid w:val="00CA2EAB"/>
    <w:rsid w:val="00CA4C86"/>
    <w:rsid w:val="00CA5544"/>
    <w:rsid w:val="00CA5F1A"/>
    <w:rsid w:val="00CA7C03"/>
    <w:rsid w:val="00CB1791"/>
    <w:rsid w:val="00CB1D0B"/>
    <w:rsid w:val="00CC0A38"/>
    <w:rsid w:val="00CC35D1"/>
    <w:rsid w:val="00CC4AA9"/>
    <w:rsid w:val="00CC6F89"/>
    <w:rsid w:val="00CC7825"/>
    <w:rsid w:val="00CD13A2"/>
    <w:rsid w:val="00CD1BA9"/>
    <w:rsid w:val="00CD1C44"/>
    <w:rsid w:val="00CD3457"/>
    <w:rsid w:val="00CD3F2D"/>
    <w:rsid w:val="00CD4F10"/>
    <w:rsid w:val="00CE5151"/>
    <w:rsid w:val="00CF21EA"/>
    <w:rsid w:val="00CF24BF"/>
    <w:rsid w:val="00CF5000"/>
    <w:rsid w:val="00CF5893"/>
    <w:rsid w:val="00CF62EC"/>
    <w:rsid w:val="00CF6A63"/>
    <w:rsid w:val="00CF6EFE"/>
    <w:rsid w:val="00D00651"/>
    <w:rsid w:val="00D00C88"/>
    <w:rsid w:val="00D01BEC"/>
    <w:rsid w:val="00D0545A"/>
    <w:rsid w:val="00D10E43"/>
    <w:rsid w:val="00D13ED0"/>
    <w:rsid w:val="00D14EFD"/>
    <w:rsid w:val="00D14F58"/>
    <w:rsid w:val="00D15DF2"/>
    <w:rsid w:val="00D2070D"/>
    <w:rsid w:val="00D20D48"/>
    <w:rsid w:val="00D20FD0"/>
    <w:rsid w:val="00D23097"/>
    <w:rsid w:val="00D244CD"/>
    <w:rsid w:val="00D24C59"/>
    <w:rsid w:val="00D25574"/>
    <w:rsid w:val="00D30833"/>
    <w:rsid w:val="00D34259"/>
    <w:rsid w:val="00D34AA9"/>
    <w:rsid w:val="00D34CF7"/>
    <w:rsid w:val="00D36C96"/>
    <w:rsid w:val="00D36FD2"/>
    <w:rsid w:val="00D52886"/>
    <w:rsid w:val="00D55E3D"/>
    <w:rsid w:val="00D568A2"/>
    <w:rsid w:val="00D60612"/>
    <w:rsid w:val="00D61F71"/>
    <w:rsid w:val="00D635D6"/>
    <w:rsid w:val="00D645AA"/>
    <w:rsid w:val="00D647C9"/>
    <w:rsid w:val="00D6672F"/>
    <w:rsid w:val="00D66C9D"/>
    <w:rsid w:val="00D7086E"/>
    <w:rsid w:val="00D72B1B"/>
    <w:rsid w:val="00D75A90"/>
    <w:rsid w:val="00D82016"/>
    <w:rsid w:val="00D850E4"/>
    <w:rsid w:val="00D871DA"/>
    <w:rsid w:val="00D91AEE"/>
    <w:rsid w:val="00D9312D"/>
    <w:rsid w:val="00D93DB3"/>
    <w:rsid w:val="00D9665A"/>
    <w:rsid w:val="00DA44FD"/>
    <w:rsid w:val="00DA4578"/>
    <w:rsid w:val="00DA6501"/>
    <w:rsid w:val="00DA7D6C"/>
    <w:rsid w:val="00DB1BB2"/>
    <w:rsid w:val="00DB349C"/>
    <w:rsid w:val="00DB3E16"/>
    <w:rsid w:val="00DC1134"/>
    <w:rsid w:val="00DC33F8"/>
    <w:rsid w:val="00DC7423"/>
    <w:rsid w:val="00DD439E"/>
    <w:rsid w:val="00DD6FB0"/>
    <w:rsid w:val="00DE04EE"/>
    <w:rsid w:val="00DE0B61"/>
    <w:rsid w:val="00DE3FD2"/>
    <w:rsid w:val="00DE48A7"/>
    <w:rsid w:val="00DE543A"/>
    <w:rsid w:val="00DE545B"/>
    <w:rsid w:val="00DE56AE"/>
    <w:rsid w:val="00DE6AA8"/>
    <w:rsid w:val="00DF0DE4"/>
    <w:rsid w:val="00DF224B"/>
    <w:rsid w:val="00DF57C4"/>
    <w:rsid w:val="00DF61EE"/>
    <w:rsid w:val="00DF6B2B"/>
    <w:rsid w:val="00DF7143"/>
    <w:rsid w:val="00DF7B8E"/>
    <w:rsid w:val="00E04364"/>
    <w:rsid w:val="00E0461B"/>
    <w:rsid w:val="00E104F5"/>
    <w:rsid w:val="00E113DB"/>
    <w:rsid w:val="00E1330C"/>
    <w:rsid w:val="00E143CB"/>
    <w:rsid w:val="00E1458A"/>
    <w:rsid w:val="00E151CD"/>
    <w:rsid w:val="00E17E6E"/>
    <w:rsid w:val="00E21506"/>
    <w:rsid w:val="00E26580"/>
    <w:rsid w:val="00E27081"/>
    <w:rsid w:val="00E316AD"/>
    <w:rsid w:val="00E31EEC"/>
    <w:rsid w:val="00E33F3F"/>
    <w:rsid w:val="00E36EF8"/>
    <w:rsid w:val="00E372B9"/>
    <w:rsid w:val="00E429F1"/>
    <w:rsid w:val="00E441CF"/>
    <w:rsid w:val="00E4597D"/>
    <w:rsid w:val="00E46426"/>
    <w:rsid w:val="00E464C6"/>
    <w:rsid w:val="00E46F10"/>
    <w:rsid w:val="00E506BF"/>
    <w:rsid w:val="00E512FB"/>
    <w:rsid w:val="00E528DE"/>
    <w:rsid w:val="00E556A2"/>
    <w:rsid w:val="00E56010"/>
    <w:rsid w:val="00E6084A"/>
    <w:rsid w:val="00E616C0"/>
    <w:rsid w:val="00E75B7D"/>
    <w:rsid w:val="00E770ED"/>
    <w:rsid w:val="00E81A9C"/>
    <w:rsid w:val="00E83838"/>
    <w:rsid w:val="00E84A9F"/>
    <w:rsid w:val="00E86212"/>
    <w:rsid w:val="00E867D7"/>
    <w:rsid w:val="00E87DAF"/>
    <w:rsid w:val="00E92CD1"/>
    <w:rsid w:val="00E953F1"/>
    <w:rsid w:val="00E9645B"/>
    <w:rsid w:val="00E96ED5"/>
    <w:rsid w:val="00EA7FC5"/>
    <w:rsid w:val="00EB3406"/>
    <w:rsid w:val="00EB443D"/>
    <w:rsid w:val="00EC4D71"/>
    <w:rsid w:val="00ED1315"/>
    <w:rsid w:val="00ED1DEE"/>
    <w:rsid w:val="00ED1F48"/>
    <w:rsid w:val="00ED38D7"/>
    <w:rsid w:val="00ED76AB"/>
    <w:rsid w:val="00EE160F"/>
    <w:rsid w:val="00EE3BF4"/>
    <w:rsid w:val="00EE7315"/>
    <w:rsid w:val="00EE7987"/>
    <w:rsid w:val="00EF0E13"/>
    <w:rsid w:val="00EF15A4"/>
    <w:rsid w:val="00EF2FC9"/>
    <w:rsid w:val="00EF5ECE"/>
    <w:rsid w:val="00F00A09"/>
    <w:rsid w:val="00F00A46"/>
    <w:rsid w:val="00F0133F"/>
    <w:rsid w:val="00F0167A"/>
    <w:rsid w:val="00F01867"/>
    <w:rsid w:val="00F0223B"/>
    <w:rsid w:val="00F044F2"/>
    <w:rsid w:val="00F05A8E"/>
    <w:rsid w:val="00F05DEA"/>
    <w:rsid w:val="00F07CE4"/>
    <w:rsid w:val="00F10569"/>
    <w:rsid w:val="00F122B7"/>
    <w:rsid w:val="00F14E99"/>
    <w:rsid w:val="00F16F28"/>
    <w:rsid w:val="00F21072"/>
    <w:rsid w:val="00F229D8"/>
    <w:rsid w:val="00F247CF"/>
    <w:rsid w:val="00F261D2"/>
    <w:rsid w:val="00F30102"/>
    <w:rsid w:val="00F3650E"/>
    <w:rsid w:val="00F36E6D"/>
    <w:rsid w:val="00F37F6C"/>
    <w:rsid w:val="00F40ADF"/>
    <w:rsid w:val="00F41DE2"/>
    <w:rsid w:val="00F42683"/>
    <w:rsid w:val="00F43584"/>
    <w:rsid w:val="00F4461C"/>
    <w:rsid w:val="00F459BF"/>
    <w:rsid w:val="00F45D29"/>
    <w:rsid w:val="00F47704"/>
    <w:rsid w:val="00F4773C"/>
    <w:rsid w:val="00F519E9"/>
    <w:rsid w:val="00F53445"/>
    <w:rsid w:val="00F56B2E"/>
    <w:rsid w:val="00F60486"/>
    <w:rsid w:val="00F64DAC"/>
    <w:rsid w:val="00F657DE"/>
    <w:rsid w:val="00F67057"/>
    <w:rsid w:val="00F67CDC"/>
    <w:rsid w:val="00F73CDD"/>
    <w:rsid w:val="00F80AF8"/>
    <w:rsid w:val="00F85CD4"/>
    <w:rsid w:val="00F87E09"/>
    <w:rsid w:val="00F906A4"/>
    <w:rsid w:val="00F94C99"/>
    <w:rsid w:val="00F95140"/>
    <w:rsid w:val="00FB1501"/>
    <w:rsid w:val="00FB1535"/>
    <w:rsid w:val="00FB320E"/>
    <w:rsid w:val="00FB50DC"/>
    <w:rsid w:val="00FB528B"/>
    <w:rsid w:val="00FB70EF"/>
    <w:rsid w:val="00FC270C"/>
    <w:rsid w:val="00FD05FE"/>
    <w:rsid w:val="00FD08C3"/>
    <w:rsid w:val="00FD0E52"/>
    <w:rsid w:val="00FD702B"/>
    <w:rsid w:val="00FD70FF"/>
    <w:rsid w:val="00FE1E1E"/>
    <w:rsid w:val="00FF657E"/>
    <w:rsid w:val="00FF791F"/>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3D6B"/>
  <w15:docId w15:val="{71F1D550-C62D-42FA-A162-AF95575A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56A"/>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51056A"/>
    <w:pPr>
      <w:keepNext/>
      <w:jc w:val="center"/>
      <w:outlineLvl w:val="6"/>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056A"/>
    <w:pPr>
      <w:tabs>
        <w:tab w:val="center" w:pos="4320"/>
        <w:tab w:val="right" w:pos="8640"/>
      </w:tabs>
    </w:pPr>
  </w:style>
  <w:style w:type="character" w:customStyle="1" w:styleId="FooterChar">
    <w:name w:val="Footer Char"/>
    <w:basedOn w:val="DefaultParagraphFont"/>
    <w:link w:val="Footer"/>
    <w:uiPriority w:val="99"/>
    <w:rsid w:val="0051056A"/>
    <w:rPr>
      <w:rFonts w:ascii="Times New Roman" w:eastAsia="Times New Roman" w:hAnsi="Times New Roman" w:cs="Times New Roman"/>
      <w:sz w:val="24"/>
      <w:szCs w:val="24"/>
    </w:rPr>
  </w:style>
  <w:style w:type="paragraph" w:customStyle="1" w:styleId="4">
    <w:name w:val="4"/>
    <w:basedOn w:val="Normal"/>
    <w:rsid w:val="0051056A"/>
    <w:pPr>
      <w:spacing w:before="360" w:line="288" w:lineRule="auto"/>
      <w:jc w:val="both"/>
    </w:pPr>
    <w:rPr>
      <w:rFonts w:ascii=".VnArial" w:hAnsi=".VnArial"/>
      <w:b/>
      <w:sz w:val="20"/>
      <w:szCs w:val="20"/>
    </w:rPr>
  </w:style>
  <w:style w:type="paragraph" w:customStyle="1" w:styleId="Default">
    <w:name w:val="Default"/>
    <w:rsid w:val="0051056A"/>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customStyle="1" w:styleId="abc">
    <w:name w:val="abc"/>
    <w:basedOn w:val="Normal"/>
    <w:rsid w:val="0051056A"/>
    <w:rPr>
      <w:rFonts w:ascii=".VnTime" w:hAnsi=".VnTime"/>
      <w:sz w:val="28"/>
      <w:szCs w:val="20"/>
    </w:rPr>
  </w:style>
  <w:style w:type="character" w:customStyle="1" w:styleId="Heading7Char">
    <w:name w:val="Heading 7 Char"/>
    <w:basedOn w:val="DefaultParagraphFont"/>
    <w:link w:val="Heading7"/>
    <w:rsid w:val="0051056A"/>
    <w:rPr>
      <w:rFonts w:ascii=".VnTimeH" w:eastAsia="Times New Roman" w:hAnsi=".VnTimeH" w:cs="Times New Roman"/>
      <w:b/>
      <w:sz w:val="24"/>
      <w:szCs w:val="24"/>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1056A"/>
    <w:pPr>
      <w:spacing w:after="160" w:line="240" w:lineRule="exact"/>
    </w:pPr>
    <w:rPr>
      <w:rFonts w:cs="Arial"/>
      <w:sz w:val="20"/>
      <w:szCs w:val="20"/>
    </w:rPr>
  </w:style>
  <w:style w:type="paragraph" w:styleId="BalloonText">
    <w:name w:val="Balloon Text"/>
    <w:basedOn w:val="Normal"/>
    <w:link w:val="BalloonTextChar"/>
    <w:uiPriority w:val="99"/>
    <w:semiHidden/>
    <w:unhideWhenUsed/>
    <w:rsid w:val="003C2292"/>
    <w:rPr>
      <w:rFonts w:ascii="Tahoma" w:hAnsi="Tahoma" w:cs="Tahoma"/>
      <w:sz w:val="16"/>
      <w:szCs w:val="16"/>
    </w:rPr>
  </w:style>
  <w:style w:type="character" w:customStyle="1" w:styleId="BalloonTextChar">
    <w:name w:val="Balloon Text Char"/>
    <w:basedOn w:val="DefaultParagraphFont"/>
    <w:link w:val="BalloonText"/>
    <w:uiPriority w:val="99"/>
    <w:semiHidden/>
    <w:rsid w:val="003C2292"/>
    <w:rPr>
      <w:rFonts w:ascii="Tahoma" w:eastAsia="Times New Roman" w:hAnsi="Tahoma" w:cs="Tahoma"/>
      <w:sz w:val="16"/>
      <w:szCs w:val="16"/>
    </w:rPr>
  </w:style>
  <w:style w:type="paragraph" w:styleId="BodyText">
    <w:name w:val="Body Text"/>
    <w:basedOn w:val="Normal"/>
    <w:link w:val="BodyTextChar"/>
    <w:rsid w:val="00153534"/>
    <w:pPr>
      <w:spacing w:after="120"/>
    </w:pPr>
    <w:rPr>
      <w:rFonts w:ascii=".VnTime" w:hAnsi=".VnTime"/>
      <w:sz w:val="28"/>
    </w:rPr>
  </w:style>
  <w:style w:type="character" w:customStyle="1" w:styleId="BodyTextChar">
    <w:name w:val="Body Text Char"/>
    <w:basedOn w:val="DefaultParagraphFont"/>
    <w:link w:val="BodyText"/>
    <w:rsid w:val="00153534"/>
    <w:rPr>
      <w:rFonts w:ascii=".VnTime" w:eastAsia="Times New Roman" w:hAnsi=".VnTime" w:cs="Times New Roman"/>
      <w:sz w:val="28"/>
      <w:szCs w:val="24"/>
    </w:rPr>
  </w:style>
  <w:style w:type="paragraph" w:styleId="Header">
    <w:name w:val="header"/>
    <w:basedOn w:val="Normal"/>
    <w:link w:val="HeaderChar"/>
    <w:uiPriority w:val="99"/>
    <w:unhideWhenUsed/>
    <w:rsid w:val="007F5AAB"/>
    <w:pPr>
      <w:tabs>
        <w:tab w:val="center" w:pos="4680"/>
        <w:tab w:val="right" w:pos="9360"/>
      </w:tabs>
    </w:pPr>
  </w:style>
  <w:style w:type="character" w:customStyle="1" w:styleId="HeaderChar">
    <w:name w:val="Header Char"/>
    <w:basedOn w:val="DefaultParagraphFont"/>
    <w:link w:val="Header"/>
    <w:uiPriority w:val="99"/>
    <w:rsid w:val="007F5AAB"/>
    <w:rPr>
      <w:rFonts w:ascii="Times New Roman" w:eastAsia="Times New Roman" w:hAnsi="Times New Roman" w:cs="Times New Roman"/>
      <w:sz w:val="24"/>
      <w:szCs w:val="24"/>
    </w:rPr>
  </w:style>
  <w:style w:type="paragraph" w:styleId="ListParagraph">
    <w:name w:val="List Paragraph"/>
    <w:basedOn w:val="Normal"/>
    <w:uiPriority w:val="99"/>
    <w:qFormat/>
    <w:rsid w:val="00F67057"/>
    <w:pPr>
      <w:spacing w:after="200" w:line="276" w:lineRule="auto"/>
      <w:ind w:left="720"/>
    </w:pPr>
    <w:rPr>
      <w:rFonts w:ascii="Calibri" w:eastAsia="Calibri" w:hAnsi="Calibri" w:cs="Calibri"/>
      <w:sz w:val="22"/>
      <w:szCs w:val="22"/>
    </w:rPr>
  </w:style>
  <w:style w:type="paragraph" w:styleId="BodyText3">
    <w:name w:val="Body Text 3"/>
    <w:basedOn w:val="Normal"/>
    <w:link w:val="BodyText3Char"/>
    <w:rsid w:val="00CA5F1A"/>
    <w:pPr>
      <w:spacing w:after="120"/>
    </w:pPr>
    <w:rPr>
      <w:rFonts w:ascii=".VnTime" w:hAnsi=".VnTime"/>
      <w:sz w:val="16"/>
      <w:szCs w:val="16"/>
    </w:rPr>
  </w:style>
  <w:style w:type="character" w:customStyle="1" w:styleId="BodyText3Char">
    <w:name w:val="Body Text 3 Char"/>
    <w:basedOn w:val="DefaultParagraphFont"/>
    <w:link w:val="BodyText3"/>
    <w:rsid w:val="00CA5F1A"/>
    <w:rPr>
      <w:rFonts w:ascii=".VnTime" w:eastAsia="Times New Roman" w:hAnsi=".VnTime" w:cs="Times New Roman"/>
      <w:sz w:val="16"/>
      <w:szCs w:val="16"/>
    </w:rPr>
  </w:style>
  <w:style w:type="table" w:styleId="TableGrid">
    <w:name w:val="Table Grid"/>
    <w:basedOn w:val="TableNormal"/>
    <w:uiPriority w:val="59"/>
    <w:rsid w:val="003E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7110"/>
    <w:rPr>
      <w:color w:val="0000FF" w:themeColor="hyperlink"/>
      <w:u w:val="single"/>
    </w:rPr>
  </w:style>
  <w:style w:type="paragraph" w:styleId="NormalWeb">
    <w:name w:val="Normal (Web)"/>
    <w:basedOn w:val="Normal"/>
    <w:unhideWhenUsed/>
    <w:rsid w:val="00AA47CE"/>
    <w:pPr>
      <w:spacing w:after="200" w:line="276" w:lineRule="auto"/>
    </w:pPr>
    <w:rPr>
      <w:rFonts w:eastAsia="Calibri"/>
    </w:rPr>
  </w:style>
  <w:style w:type="paragraph" w:styleId="BodyTextIndent3">
    <w:name w:val="Body Text Indent 3"/>
    <w:basedOn w:val="Normal"/>
    <w:link w:val="BodyTextIndent3Char"/>
    <w:uiPriority w:val="99"/>
    <w:semiHidden/>
    <w:unhideWhenUsed/>
    <w:rsid w:val="008937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3767"/>
    <w:rPr>
      <w:rFonts w:ascii="Times New Roman" w:eastAsia="Times New Roman" w:hAnsi="Times New Roman" w:cs="Times New Roman"/>
      <w:sz w:val="16"/>
      <w:szCs w:val="16"/>
    </w:rPr>
  </w:style>
  <w:style w:type="character" w:styleId="SubtleEmphasis">
    <w:name w:val="Subtle Emphasis"/>
    <w:basedOn w:val="DefaultParagraphFont"/>
    <w:uiPriority w:val="19"/>
    <w:qFormat/>
    <w:rsid w:val="004B1B32"/>
    <w:rPr>
      <w:i/>
      <w:iCs/>
      <w:color w:val="404040" w:themeColor="text1" w:themeTint="BF"/>
    </w:rPr>
  </w:style>
  <w:style w:type="paragraph" w:styleId="BodyText2">
    <w:name w:val="Body Text 2"/>
    <w:basedOn w:val="Normal"/>
    <w:link w:val="BodyText2Char"/>
    <w:uiPriority w:val="99"/>
    <w:semiHidden/>
    <w:unhideWhenUsed/>
    <w:rsid w:val="00D36FD2"/>
    <w:pPr>
      <w:spacing w:after="120" w:line="480" w:lineRule="auto"/>
    </w:pPr>
  </w:style>
  <w:style w:type="character" w:customStyle="1" w:styleId="BodyText2Char">
    <w:name w:val="Body Text 2 Char"/>
    <w:basedOn w:val="DefaultParagraphFont"/>
    <w:link w:val="BodyText2"/>
    <w:uiPriority w:val="99"/>
    <w:semiHidden/>
    <w:rsid w:val="00D36F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0313">
      <w:bodyDiv w:val="1"/>
      <w:marLeft w:val="0"/>
      <w:marRight w:val="0"/>
      <w:marTop w:val="0"/>
      <w:marBottom w:val="0"/>
      <w:divBdr>
        <w:top w:val="none" w:sz="0" w:space="0" w:color="auto"/>
        <w:left w:val="none" w:sz="0" w:space="0" w:color="auto"/>
        <w:bottom w:val="none" w:sz="0" w:space="0" w:color="auto"/>
        <w:right w:val="none" w:sz="0" w:space="0" w:color="auto"/>
      </w:divBdr>
    </w:div>
    <w:div w:id="44373898">
      <w:bodyDiv w:val="1"/>
      <w:marLeft w:val="0"/>
      <w:marRight w:val="0"/>
      <w:marTop w:val="0"/>
      <w:marBottom w:val="0"/>
      <w:divBdr>
        <w:top w:val="none" w:sz="0" w:space="0" w:color="auto"/>
        <w:left w:val="none" w:sz="0" w:space="0" w:color="auto"/>
        <w:bottom w:val="none" w:sz="0" w:space="0" w:color="auto"/>
        <w:right w:val="none" w:sz="0" w:space="0" w:color="auto"/>
      </w:divBdr>
    </w:div>
    <w:div w:id="94132653">
      <w:bodyDiv w:val="1"/>
      <w:marLeft w:val="0"/>
      <w:marRight w:val="0"/>
      <w:marTop w:val="0"/>
      <w:marBottom w:val="0"/>
      <w:divBdr>
        <w:top w:val="none" w:sz="0" w:space="0" w:color="auto"/>
        <w:left w:val="none" w:sz="0" w:space="0" w:color="auto"/>
        <w:bottom w:val="none" w:sz="0" w:space="0" w:color="auto"/>
        <w:right w:val="none" w:sz="0" w:space="0" w:color="auto"/>
      </w:divBdr>
    </w:div>
    <w:div w:id="112754492">
      <w:bodyDiv w:val="1"/>
      <w:marLeft w:val="0"/>
      <w:marRight w:val="0"/>
      <w:marTop w:val="0"/>
      <w:marBottom w:val="0"/>
      <w:divBdr>
        <w:top w:val="none" w:sz="0" w:space="0" w:color="auto"/>
        <w:left w:val="none" w:sz="0" w:space="0" w:color="auto"/>
        <w:bottom w:val="none" w:sz="0" w:space="0" w:color="auto"/>
        <w:right w:val="none" w:sz="0" w:space="0" w:color="auto"/>
      </w:divBdr>
    </w:div>
    <w:div w:id="159079749">
      <w:bodyDiv w:val="1"/>
      <w:marLeft w:val="0"/>
      <w:marRight w:val="0"/>
      <w:marTop w:val="0"/>
      <w:marBottom w:val="0"/>
      <w:divBdr>
        <w:top w:val="none" w:sz="0" w:space="0" w:color="auto"/>
        <w:left w:val="none" w:sz="0" w:space="0" w:color="auto"/>
        <w:bottom w:val="none" w:sz="0" w:space="0" w:color="auto"/>
        <w:right w:val="none" w:sz="0" w:space="0" w:color="auto"/>
      </w:divBdr>
    </w:div>
    <w:div w:id="195242690">
      <w:bodyDiv w:val="1"/>
      <w:marLeft w:val="0"/>
      <w:marRight w:val="0"/>
      <w:marTop w:val="0"/>
      <w:marBottom w:val="0"/>
      <w:divBdr>
        <w:top w:val="none" w:sz="0" w:space="0" w:color="auto"/>
        <w:left w:val="none" w:sz="0" w:space="0" w:color="auto"/>
        <w:bottom w:val="none" w:sz="0" w:space="0" w:color="auto"/>
        <w:right w:val="none" w:sz="0" w:space="0" w:color="auto"/>
      </w:divBdr>
    </w:div>
    <w:div w:id="298192922">
      <w:bodyDiv w:val="1"/>
      <w:marLeft w:val="0"/>
      <w:marRight w:val="0"/>
      <w:marTop w:val="0"/>
      <w:marBottom w:val="0"/>
      <w:divBdr>
        <w:top w:val="none" w:sz="0" w:space="0" w:color="auto"/>
        <w:left w:val="none" w:sz="0" w:space="0" w:color="auto"/>
        <w:bottom w:val="none" w:sz="0" w:space="0" w:color="auto"/>
        <w:right w:val="none" w:sz="0" w:space="0" w:color="auto"/>
      </w:divBdr>
    </w:div>
    <w:div w:id="366494958">
      <w:bodyDiv w:val="1"/>
      <w:marLeft w:val="0"/>
      <w:marRight w:val="0"/>
      <w:marTop w:val="0"/>
      <w:marBottom w:val="0"/>
      <w:divBdr>
        <w:top w:val="none" w:sz="0" w:space="0" w:color="auto"/>
        <w:left w:val="none" w:sz="0" w:space="0" w:color="auto"/>
        <w:bottom w:val="none" w:sz="0" w:space="0" w:color="auto"/>
        <w:right w:val="none" w:sz="0" w:space="0" w:color="auto"/>
      </w:divBdr>
    </w:div>
    <w:div w:id="372463787">
      <w:bodyDiv w:val="1"/>
      <w:marLeft w:val="0"/>
      <w:marRight w:val="0"/>
      <w:marTop w:val="0"/>
      <w:marBottom w:val="0"/>
      <w:divBdr>
        <w:top w:val="none" w:sz="0" w:space="0" w:color="auto"/>
        <w:left w:val="none" w:sz="0" w:space="0" w:color="auto"/>
        <w:bottom w:val="none" w:sz="0" w:space="0" w:color="auto"/>
        <w:right w:val="none" w:sz="0" w:space="0" w:color="auto"/>
      </w:divBdr>
    </w:div>
    <w:div w:id="376857584">
      <w:bodyDiv w:val="1"/>
      <w:marLeft w:val="0"/>
      <w:marRight w:val="0"/>
      <w:marTop w:val="0"/>
      <w:marBottom w:val="0"/>
      <w:divBdr>
        <w:top w:val="none" w:sz="0" w:space="0" w:color="auto"/>
        <w:left w:val="none" w:sz="0" w:space="0" w:color="auto"/>
        <w:bottom w:val="none" w:sz="0" w:space="0" w:color="auto"/>
        <w:right w:val="none" w:sz="0" w:space="0" w:color="auto"/>
      </w:divBdr>
    </w:div>
    <w:div w:id="404689679">
      <w:bodyDiv w:val="1"/>
      <w:marLeft w:val="0"/>
      <w:marRight w:val="0"/>
      <w:marTop w:val="0"/>
      <w:marBottom w:val="0"/>
      <w:divBdr>
        <w:top w:val="none" w:sz="0" w:space="0" w:color="auto"/>
        <w:left w:val="none" w:sz="0" w:space="0" w:color="auto"/>
        <w:bottom w:val="none" w:sz="0" w:space="0" w:color="auto"/>
        <w:right w:val="none" w:sz="0" w:space="0" w:color="auto"/>
      </w:divBdr>
    </w:div>
    <w:div w:id="447893245">
      <w:bodyDiv w:val="1"/>
      <w:marLeft w:val="0"/>
      <w:marRight w:val="0"/>
      <w:marTop w:val="0"/>
      <w:marBottom w:val="0"/>
      <w:divBdr>
        <w:top w:val="none" w:sz="0" w:space="0" w:color="auto"/>
        <w:left w:val="none" w:sz="0" w:space="0" w:color="auto"/>
        <w:bottom w:val="none" w:sz="0" w:space="0" w:color="auto"/>
        <w:right w:val="none" w:sz="0" w:space="0" w:color="auto"/>
      </w:divBdr>
    </w:div>
    <w:div w:id="454444806">
      <w:bodyDiv w:val="1"/>
      <w:marLeft w:val="0"/>
      <w:marRight w:val="0"/>
      <w:marTop w:val="0"/>
      <w:marBottom w:val="0"/>
      <w:divBdr>
        <w:top w:val="none" w:sz="0" w:space="0" w:color="auto"/>
        <w:left w:val="none" w:sz="0" w:space="0" w:color="auto"/>
        <w:bottom w:val="none" w:sz="0" w:space="0" w:color="auto"/>
        <w:right w:val="none" w:sz="0" w:space="0" w:color="auto"/>
      </w:divBdr>
    </w:div>
    <w:div w:id="467279991">
      <w:bodyDiv w:val="1"/>
      <w:marLeft w:val="0"/>
      <w:marRight w:val="0"/>
      <w:marTop w:val="0"/>
      <w:marBottom w:val="0"/>
      <w:divBdr>
        <w:top w:val="none" w:sz="0" w:space="0" w:color="auto"/>
        <w:left w:val="none" w:sz="0" w:space="0" w:color="auto"/>
        <w:bottom w:val="none" w:sz="0" w:space="0" w:color="auto"/>
        <w:right w:val="none" w:sz="0" w:space="0" w:color="auto"/>
      </w:divBdr>
    </w:div>
    <w:div w:id="514466557">
      <w:bodyDiv w:val="1"/>
      <w:marLeft w:val="0"/>
      <w:marRight w:val="0"/>
      <w:marTop w:val="0"/>
      <w:marBottom w:val="0"/>
      <w:divBdr>
        <w:top w:val="none" w:sz="0" w:space="0" w:color="auto"/>
        <w:left w:val="none" w:sz="0" w:space="0" w:color="auto"/>
        <w:bottom w:val="none" w:sz="0" w:space="0" w:color="auto"/>
        <w:right w:val="none" w:sz="0" w:space="0" w:color="auto"/>
      </w:divBdr>
    </w:div>
    <w:div w:id="519124921">
      <w:bodyDiv w:val="1"/>
      <w:marLeft w:val="0"/>
      <w:marRight w:val="0"/>
      <w:marTop w:val="0"/>
      <w:marBottom w:val="0"/>
      <w:divBdr>
        <w:top w:val="none" w:sz="0" w:space="0" w:color="auto"/>
        <w:left w:val="none" w:sz="0" w:space="0" w:color="auto"/>
        <w:bottom w:val="none" w:sz="0" w:space="0" w:color="auto"/>
        <w:right w:val="none" w:sz="0" w:space="0" w:color="auto"/>
      </w:divBdr>
    </w:div>
    <w:div w:id="798185026">
      <w:bodyDiv w:val="1"/>
      <w:marLeft w:val="0"/>
      <w:marRight w:val="0"/>
      <w:marTop w:val="0"/>
      <w:marBottom w:val="0"/>
      <w:divBdr>
        <w:top w:val="none" w:sz="0" w:space="0" w:color="auto"/>
        <w:left w:val="none" w:sz="0" w:space="0" w:color="auto"/>
        <w:bottom w:val="none" w:sz="0" w:space="0" w:color="auto"/>
        <w:right w:val="none" w:sz="0" w:space="0" w:color="auto"/>
      </w:divBdr>
    </w:div>
    <w:div w:id="811794909">
      <w:bodyDiv w:val="1"/>
      <w:marLeft w:val="0"/>
      <w:marRight w:val="0"/>
      <w:marTop w:val="0"/>
      <w:marBottom w:val="0"/>
      <w:divBdr>
        <w:top w:val="none" w:sz="0" w:space="0" w:color="auto"/>
        <w:left w:val="none" w:sz="0" w:space="0" w:color="auto"/>
        <w:bottom w:val="none" w:sz="0" w:space="0" w:color="auto"/>
        <w:right w:val="none" w:sz="0" w:space="0" w:color="auto"/>
      </w:divBdr>
    </w:div>
    <w:div w:id="855575940">
      <w:bodyDiv w:val="1"/>
      <w:marLeft w:val="0"/>
      <w:marRight w:val="0"/>
      <w:marTop w:val="0"/>
      <w:marBottom w:val="0"/>
      <w:divBdr>
        <w:top w:val="none" w:sz="0" w:space="0" w:color="auto"/>
        <w:left w:val="none" w:sz="0" w:space="0" w:color="auto"/>
        <w:bottom w:val="none" w:sz="0" w:space="0" w:color="auto"/>
        <w:right w:val="none" w:sz="0" w:space="0" w:color="auto"/>
      </w:divBdr>
    </w:div>
    <w:div w:id="878542514">
      <w:bodyDiv w:val="1"/>
      <w:marLeft w:val="0"/>
      <w:marRight w:val="0"/>
      <w:marTop w:val="0"/>
      <w:marBottom w:val="0"/>
      <w:divBdr>
        <w:top w:val="none" w:sz="0" w:space="0" w:color="auto"/>
        <w:left w:val="none" w:sz="0" w:space="0" w:color="auto"/>
        <w:bottom w:val="none" w:sz="0" w:space="0" w:color="auto"/>
        <w:right w:val="none" w:sz="0" w:space="0" w:color="auto"/>
      </w:divBdr>
    </w:div>
    <w:div w:id="913783200">
      <w:bodyDiv w:val="1"/>
      <w:marLeft w:val="0"/>
      <w:marRight w:val="0"/>
      <w:marTop w:val="0"/>
      <w:marBottom w:val="0"/>
      <w:divBdr>
        <w:top w:val="none" w:sz="0" w:space="0" w:color="auto"/>
        <w:left w:val="none" w:sz="0" w:space="0" w:color="auto"/>
        <w:bottom w:val="none" w:sz="0" w:space="0" w:color="auto"/>
        <w:right w:val="none" w:sz="0" w:space="0" w:color="auto"/>
      </w:divBdr>
    </w:div>
    <w:div w:id="926961773">
      <w:bodyDiv w:val="1"/>
      <w:marLeft w:val="0"/>
      <w:marRight w:val="0"/>
      <w:marTop w:val="0"/>
      <w:marBottom w:val="0"/>
      <w:divBdr>
        <w:top w:val="none" w:sz="0" w:space="0" w:color="auto"/>
        <w:left w:val="none" w:sz="0" w:space="0" w:color="auto"/>
        <w:bottom w:val="none" w:sz="0" w:space="0" w:color="auto"/>
        <w:right w:val="none" w:sz="0" w:space="0" w:color="auto"/>
      </w:divBdr>
    </w:div>
    <w:div w:id="1020202963">
      <w:bodyDiv w:val="1"/>
      <w:marLeft w:val="0"/>
      <w:marRight w:val="0"/>
      <w:marTop w:val="0"/>
      <w:marBottom w:val="0"/>
      <w:divBdr>
        <w:top w:val="none" w:sz="0" w:space="0" w:color="auto"/>
        <w:left w:val="none" w:sz="0" w:space="0" w:color="auto"/>
        <w:bottom w:val="none" w:sz="0" w:space="0" w:color="auto"/>
        <w:right w:val="none" w:sz="0" w:space="0" w:color="auto"/>
      </w:divBdr>
    </w:div>
    <w:div w:id="1020661458">
      <w:bodyDiv w:val="1"/>
      <w:marLeft w:val="0"/>
      <w:marRight w:val="0"/>
      <w:marTop w:val="0"/>
      <w:marBottom w:val="0"/>
      <w:divBdr>
        <w:top w:val="none" w:sz="0" w:space="0" w:color="auto"/>
        <w:left w:val="none" w:sz="0" w:space="0" w:color="auto"/>
        <w:bottom w:val="none" w:sz="0" w:space="0" w:color="auto"/>
        <w:right w:val="none" w:sz="0" w:space="0" w:color="auto"/>
      </w:divBdr>
    </w:div>
    <w:div w:id="1048839696">
      <w:bodyDiv w:val="1"/>
      <w:marLeft w:val="0"/>
      <w:marRight w:val="0"/>
      <w:marTop w:val="0"/>
      <w:marBottom w:val="0"/>
      <w:divBdr>
        <w:top w:val="none" w:sz="0" w:space="0" w:color="auto"/>
        <w:left w:val="none" w:sz="0" w:space="0" w:color="auto"/>
        <w:bottom w:val="none" w:sz="0" w:space="0" w:color="auto"/>
        <w:right w:val="none" w:sz="0" w:space="0" w:color="auto"/>
      </w:divBdr>
    </w:div>
    <w:div w:id="1164466186">
      <w:bodyDiv w:val="1"/>
      <w:marLeft w:val="0"/>
      <w:marRight w:val="0"/>
      <w:marTop w:val="0"/>
      <w:marBottom w:val="0"/>
      <w:divBdr>
        <w:top w:val="none" w:sz="0" w:space="0" w:color="auto"/>
        <w:left w:val="none" w:sz="0" w:space="0" w:color="auto"/>
        <w:bottom w:val="none" w:sz="0" w:space="0" w:color="auto"/>
        <w:right w:val="none" w:sz="0" w:space="0" w:color="auto"/>
      </w:divBdr>
    </w:div>
    <w:div w:id="1303657877">
      <w:bodyDiv w:val="1"/>
      <w:marLeft w:val="0"/>
      <w:marRight w:val="0"/>
      <w:marTop w:val="0"/>
      <w:marBottom w:val="0"/>
      <w:divBdr>
        <w:top w:val="none" w:sz="0" w:space="0" w:color="auto"/>
        <w:left w:val="none" w:sz="0" w:space="0" w:color="auto"/>
        <w:bottom w:val="none" w:sz="0" w:space="0" w:color="auto"/>
        <w:right w:val="none" w:sz="0" w:space="0" w:color="auto"/>
      </w:divBdr>
    </w:div>
    <w:div w:id="1410152259">
      <w:bodyDiv w:val="1"/>
      <w:marLeft w:val="0"/>
      <w:marRight w:val="0"/>
      <w:marTop w:val="0"/>
      <w:marBottom w:val="0"/>
      <w:divBdr>
        <w:top w:val="none" w:sz="0" w:space="0" w:color="auto"/>
        <w:left w:val="none" w:sz="0" w:space="0" w:color="auto"/>
        <w:bottom w:val="none" w:sz="0" w:space="0" w:color="auto"/>
        <w:right w:val="none" w:sz="0" w:space="0" w:color="auto"/>
      </w:divBdr>
    </w:div>
    <w:div w:id="1424909434">
      <w:bodyDiv w:val="1"/>
      <w:marLeft w:val="0"/>
      <w:marRight w:val="0"/>
      <w:marTop w:val="0"/>
      <w:marBottom w:val="0"/>
      <w:divBdr>
        <w:top w:val="none" w:sz="0" w:space="0" w:color="auto"/>
        <w:left w:val="none" w:sz="0" w:space="0" w:color="auto"/>
        <w:bottom w:val="none" w:sz="0" w:space="0" w:color="auto"/>
        <w:right w:val="none" w:sz="0" w:space="0" w:color="auto"/>
      </w:divBdr>
    </w:div>
    <w:div w:id="1480228352">
      <w:bodyDiv w:val="1"/>
      <w:marLeft w:val="0"/>
      <w:marRight w:val="0"/>
      <w:marTop w:val="0"/>
      <w:marBottom w:val="0"/>
      <w:divBdr>
        <w:top w:val="none" w:sz="0" w:space="0" w:color="auto"/>
        <w:left w:val="none" w:sz="0" w:space="0" w:color="auto"/>
        <w:bottom w:val="none" w:sz="0" w:space="0" w:color="auto"/>
        <w:right w:val="none" w:sz="0" w:space="0" w:color="auto"/>
      </w:divBdr>
    </w:div>
    <w:div w:id="1497259140">
      <w:bodyDiv w:val="1"/>
      <w:marLeft w:val="0"/>
      <w:marRight w:val="0"/>
      <w:marTop w:val="0"/>
      <w:marBottom w:val="0"/>
      <w:divBdr>
        <w:top w:val="none" w:sz="0" w:space="0" w:color="auto"/>
        <w:left w:val="none" w:sz="0" w:space="0" w:color="auto"/>
        <w:bottom w:val="none" w:sz="0" w:space="0" w:color="auto"/>
        <w:right w:val="none" w:sz="0" w:space="0" w:color="auto"/>
      </w:divBdr>
    </w:div>
    <w:div w:id="1570266762">
      <w:bodyDiv w:val="1"/>
      <w:marLeft w:val="0"/>
      <w:marRight w:val="0"/>
      <w:marTop w:val="0"/>
      <w:marBottom w:val="0"/>
      <w:divBdr>
        <w:top w:val="none" w:sz="0" w:space="0" w:color="auto"/>
        <w:left w:val="none" w:sz="0" w:space="0" w:color="auto"/>
        <w:bottom w:val="none" w:sz="0" w:space="0" w:color="auto"/>
        <w:right w:val="none" w:sz="0" w:space="0" w:color="auto"/>
      </w:divBdr>
    </w:div>
    <w:div w:id="1634749248">
      <w:bodyDiv w:val="1"/>
      <w:marLeft w:val="0"/>
      <w:marRight w:val="0"/>
      <w:marTop w:val="0"/>
      <w:marBottom w:val="0"/>
      <w:divBdr>
        <w:top w:val="none" w:sz="0" w:space="0" w:color="auto"/>
        <w:left w:val="none" w:sz="0" w:space="0" w:color="auto"/>
        <w:bottom w:val="none" w:sz="0" w:space="0" w:color="auto"/>
        <w:right w:val="none" w:sz="0" w:space="0" w:color="auto"/>
      </w:divBdr>
    </w:div>
    <w:div w:id="1649213863">
      <w:bodyDiv w:val="1"/>
      <w:marLeft w:val="0"/>
      <w:marRight w:val="0"/>
      <w:marTop w:val="0"/>
      <w:marBottom w:val="0"/>
      <w:divBdr>
        <w:top w:val="none" w:sz="0" w:space="0" w:color="auto"/>
        <w:left w:val="none" w:sz="0" w:space="0" w:color="auto"/>
        <w:bottom w:val="none" w:sz="0" w:space="0" w:color="auto"/>
        <w:right w:val="none" w:sz="0" w:space="0" w:color="auto"/>
      </w:divBdr>
    </w:div>
    <w:div w:id="1666325224">
      <w:bodyDiv w:val="1"/>
      <w:marLeft w:val="0"/>
      <w:marRight w:val="0"/>
      <w:marTop w:val="0"/>
      <w:marBottom w:val="0"/>
      <w:divBdr>
        <w:top w:val="none" w:sz="0" w:space="0" w:color="auto"/>
        <w:left w:val="none" w:sz="0" w:space="0" w:color="auto"/>
        <w:bottom w:val="none" w:sz="0" w:space="0" w:color="auto"/>
        <w:right w:val="none" w:sz="0" w:space="0" w:color="auto"/>
      </w:divBdr>
    </w:div>
    <w:div w:id="1792699249">
      <w:bodyDiv w:val="1"/>
      <w:marLeft w:val="0"/>
      <w:marRight w:val="0"/>
      <w:marTop w:val="0"/>
      <w:marBottom w:val="0"/>
      <w:divBdr>
        <w:top w:val="none" w:sz="0" w:space="0" w:color="auto"/>
        <w:left w:val="none" w:sz="0" w:space="0" w:color="auto"/>
        <w:bottom w:val="none" w:sz="0" w:space="0" w:color="auto"/>
        <w:right w:val="none" w:sz="0" w:space="0" w:color="auto"/>
      </w:divBdr>
    </w:div>
    <w:div w:id="2002081236">
      <w:bodyDiv w:val="1"/>
      <w:marLeft w:val="0"/>
      <w:marRight w:val="0"/>
      <w:marTop w:val="0"/>
      <w:marBottom w:val="0"/>
      <w:divBdr>
        <w:top w:val="none" w:sz="0" w:space="0" w:color="auto"/>
        <w:left w:val="none" w:sz="0" w:space="0" w:color="auto"/>
        <w:bottom w:val="none" w:sz="0" w:space="0" w:color="auto"/>
        <w:right w:val="none" w:sz="0" w:space="0" w:color="auto"/>
      </w:divBdr>
    </w:div>
    <w:div w:id="2009824407">
      <w:bodyDiv w:val="1"/>
      <w:marLeft w:val="0"/>
      <w:marRight w:val="0"/>
      <w:marTop w:val="0"/>
      <w:marBottom w:val="0"/>
      <w:divBdr>
        <w:top w:val="none" w:sz="0" w:space="0" w:color="auto"/>
        <w:left w:val="none" w:sz="0" w:space="0" w:color="auto"/>
        <w:bottom w:val="none" w:sz="0" w:space="0" w:color="auto"/>
        <w:right w:val="none" w:sz="0" w:space="0" w:color="auto"/>
      </w:divBdr>
    </w:div>
    <w:div w:id="2016566157">
      <w:bodyDiv w:val="1"/>
      <w:marLeft w:val="0"/>
      <w:marRight w:val="0"/>
      <w:marTop w:val="0"/>
      <w:marBottom w:val="0"/>
      <w:divBdr>
        <w:top w:val="none" w:sz="0" w:space="0" w:color="auto"/>
        <w:left w:val="none" w:sz="0" w:space="0" w:color="auto"/>
        <w:bottom w:val="none" w:sz="0" w:space="0" w:color="auto"/>
        <w:right w:val="none" w:sz="0" w:space="0" w:color="auto"/>
      </w:divBdr>
    </w:div>
    <w:div w:id="2066298265">
      <w:bodyDiv w:val="1"/>
      <w:marLeft w:val="0"/>
      <w:marRight w:val="0"/>
      <w:marTop w:val="0"/>
      <w:marBottom w:val="0"/>
      <w:divBdr>
        <w:top w:val="none" w:sz="0" w:space="0" w:color="auto"/>
        <w:left w:val="none" w:sz="0" w:space="0" w:color="auto"/>
        <w:bottom w:val="none" w:sz="0" w:space="0" w:color="auto"/>
        <w:right w:val="none" w:sz="0" w:space="0" w:color="auto"/>
      </w:divBdr>
    </w:div>
    <w:div w:id="20733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FF67-2E6C-48B8-B188-EB7BFF31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4439</Words>
  <Characters>25305</Characters>
  <Application>Microsoft Office Word</Application>
  <DocSecurity>0</DocSecurity>
  <Lines>210</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33</cp:revision>
  <cp:lastPrinted>2024-05-10T08:46:00Z</cp:lastPrinted>
  <dcterms:created xsi:type="dcterms:W3CDTF">2025-10-17T08:11:00Z</dcterms:created>
  <dcterms:modified xsi:type="dcterms:W3CDTF">2025-10-17T08:20:00Z</dcterms:modified>
</cp:coreProperties>
</file>