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444D3">
      <w:pPr>
        <w:pStyle w:val="8"/>
        <w:tabs>
          <w:tab w:val="left" w:pos="0"/>
          <w:tab w:val="left" w:pos="851"/>
          <w:tab w:val="left" w:pos="1418"/>
        </w:tabs>
        <w:spacing w:before="120" w:after="120" w:line="264" w:lineRule="auto"/>
        <w:ind w:firstLine="567"/>
        <w:jc w:val="center"/>
        <w:rPr>
          <w:b/>
          <w:color w:val="auto"/>
          <w:spacing w:val="-10"/>
          <w:sz w:val="28"/>
          <w:szCs w:val="28"/>
          <w:highlight w:val="none"/>
          <w:lang w:val="vi-VN"/>
        </w:rPr>
      </w:pPr>
      <w:r>
        <w:rPr>
          <w:b/>
          <w:color w:val="auto"/>
          <w:spacing w:val="-10"/>
          <w:sz w:val="28"/>
          <w:szCs w:val="28"/>
          <w:highlight w:val="none"/>
          <w:lang w:val="vi-VN"/>
        </w:rPr>
        <w:t>Chương V. YÊU CẦU VỀ KỸ THUẬT</w:t>
      </w:r>
    </w:p>
    <w:p w14:paraId="15F0FA98">
      <w:pPr>
        <w:pStyle w:val="8"/>
        <w:tabs>
          <w:tab w:val="left" w:pos="0"/>
          <w:tab w:val="left" w:pos="851"/>
          <w:tab w:val="left" w:pos="1418"/>
        </w:tabs>
        <w:spacing w:before="120" w:after="120" w:line="264" w:lineRule="auto"/>
        <w:ind w:firstLine="567"/>
        <w:jc w:val="center"/>
        <w:rPr>
          <w:b/>
          <w:color w:val="auto"/>
          <w:spacing w:val="-10"/>
          <w:sz w:val="28"/>
          <w:szCs w:val="28"/>
          <w:highlight w:val="none"/>
          <w:lang w:val="vi-VN"/>
        </w:rPr>
      </w:pPr>
    </w:p>
    <w:p w14:paraId="58CA4594">
      <w:pPr>
        <w:tabs>
          <w:tab w:val="left" w:pos="1418"/>
        </w:tabs>
        <w:spacing w:before="120" w:after="120" w:line="264" w:lineRule="auto"/>
        <w:rPr>
          <w:b/>
          <w:color w:val="auto"/>
          <w:spacing w:val="-10"/>
          <w:sz w:val="28"/>
          <w:szCs w:val="28"/>
          <w:highlight w:val="none"/>
          <w:lang w:val="vi-VN"/>
        </w:rPr>
      </w:pPr>
      <w:r>
        <w:rPr>
          <w:b/>
          <w:color w:val="auto"/>
          <w:spacing w:val="-10"/>
          <w:sz w:val="28"/>
          <w:szCs w:val="28"/>
          <w:highlight w:val="none"/>
          <w:lang w:val="vi-VN"/>
        </w:rPr>
        <w:t>I. GIỚI THIỆU VỀ GÓI THẦU</w:t>
      </w:r>
    </w:p>
    <w:p w14:paraId="62DC121F">
      <w:pPr>
        <w:spacing w:before="120" w:after="120"/>
        <w:rPr>
          <w:b/>
          <w:color w:val="auto"/>
          <w:spacing w:val="-10"/>
          <w:sz w:val="28"/>
          <w:szCs w:val="28"/>
          <w:highlight w:val="none"/>
          <w:lang w:val="vi-VN"/>
        </w:rPr>
      </w:pPr>
      <w:r>
        <w:rPr>
          <w:b/>
          <w:color w:val="auto"/>
          <w:spacing w:val="-10"/>
          <w:sz w:val="28"/>
          <w:szCs w:val="28"/>
          <w:highlight w:val="none"/>
          <w:lang w:val="vi-VN"/>
        </w:rPr>
        <w:t>I. Giới thiệu về gói thầu:</w:t>
      </w:r>
    </w:p>
    <w:p w14:paraId="2FB01F35">
      <w:pPr>
        <w:spacing w:before="120" w:after="120"/>
        <w:ind w:firstLine="284"/>
        <w:rPr>
          <w:b/>
          <w:i/>
          <w:color w:val="auto"/>
          <w:spacing w:val="-10"/>
          <w:sz w:val="28"/>
          <w:szCs w:val="28"/>
          <w:highlight w:val="none"/>
          <w:lang w:val="vi-VN"/>
        </w:rPr>
      </w:pPr>
      <w:r>
        <w:rPr>
          <w:b/>
          <w:i/>
          <w:color w:val="auto"/>
          <w:spacing w:val="-10"/>
          <w:sz w:val="28"/>
          <w:szCs w:val="28"/>
          <w:highlight w:val="none"/>
          <w:lang w:val="vi-VN"/>
        </w:rPr>
        <w:t>1. Phạm vi công việc của gói thầu:</w:t>
      </w:r>
    </w:p>
    <w:p w14:paraId="12A9F5F8">
      <w:pPr>
        <w:widowControl w:val="0"/>
        <w:spacing w:before="120" w:after="120"/>
        <w:ind w:right="-514" w:firstLine="567"/>
        <w:rPr>
          <w:i/>
          <w:color w:val="auto"/>
          <w:spacing w:val="-10"/>
          <w:sz w:val="28"/>
          <w:szCs w:val="28"/>
          <w:highlight w:val="none"/>
          <w:lang w:val="vi-VN"/>
        </w:rPr>
      </w:pPr>
      <w:r>
        <w:rPr>
          <w:color w:val="auto"/>
          <w:spacing w:val="-10"/>
          <w:sz w:val="28"/>
          <w:szCs w:val="28"/>
          <w:highlight w:val="none"/>
          <w:lang w:val="vi-VN"/>
        </w:rPr>
        <w:t xml:space="preserve">a) Tên gói thầu: </w:t>
      </w:r>
      <w:r>
        <w:rPr>
          <w:b/>
          <w:i/>
          <w:color w:val="auto"/>
          <w:spacing w:val="-10"/>
          <w:sz w:val="28"/>
          <w:szCs w:val="28"/>
          <w:highlight w:val="none"/>
          <w:lang w:val="vi-VN"/>
        </w:rPr>
        <w:t>Cung cấp VTTB, thử nghiệm VTTB, thuê máy phát điện và thi công xây lắp công trình.</w:t>
      </w:r>
    </w:p>
    <w:p w14:paraId="1D4DEA09">
      <w:pPr>
        <w:widowControl w:val="0"/>
        <w:spacing w:before="120" w:after="120"/>
        <w:ind w:right="-514" w:firstLine="567"/>
        <w:rPr>
          <w:b/>
          <w:i/>
          <w:color w:val="auto"/>
          <w:spacing w:val="-10"/>
          <w:sz w:val="28"/>
          <w:szCs w:val="28"/>
          <w:highlight w:val="none"/>
          <w:lang w:val="vi-VN"/>
        </w:rPr>
      </w:pPr>
      <w:r>
        <w:rPr>
          <w:color w:val="auto"/>
          <w:spacing w:val="-10"/>
          <w:sz w:val="28"/>
          <w:szCs w:val="28"/>
          <w:highlight w:val="none"/>
          <w:lang w:val="vi-VN"/>
        </w:rPr>
        <w:t xml:space="preserve">b) Tên Dự án: </w:t>
      </w:r>
      <w:r>
        <w:rPr>
          <w:b/>
          <w:i/>
          <w:color w:val="auto"/>
          <w:spacing w:val="-10"/>
          <w:sz w:val="28"/>
          <w:szCs w:val="28"/>
          <w:highlight w:val="none"/>
          <w:lang w:val="vi-VN"/>
        </w:rPr>
        <w:t>XDM nối tuyến trung thế ngầm khu vực Quận 7.</w:t>
      </w:r>
    </w:p>
    <w:p w14:paraId="511824EC">
      <w:pPr>
        <w:widowControl w:val="0"/>
        <w:spacing w:before="120" w:after="120"/>
        <w:ind w:right="-514" w:firstLine="567"/>
        <w:rPr>
          <w:color w:val="auto"/>
          <w:spacing w:val="-10"/>
          <w:sz w:val="28"/>
          <w:szCs w:val="28"/>
          <w:highlight w:val="none"/>
          <w:lang w:val="vi-VN"/>
        </w:rPr>
      </w:pPr>
      <w:r>
        <w:rPr>
          <w:color w:val="auto"/>
          <w:spacing w:val="-10"/>
          <w:sz w:val="28"/>
          <w:szCs w:val="28"/>
          <w:highlight w:val="none"/>
          <w:lang w:val="vi-VN"/>
        </w:rPr>
        <w:t xml:space="preserve">c) Địa chỉ công trình: Quận 7 (cũ), </w:t>
      </w:r>
      <w:r>
        <w:rPr>
          <w:color w:val="auto"/>
          <w:spacing w:val="-10"/>
          <w:sz w:val="28"/>
          <w:szCs w:val="28"/>
          <w:highlight w:val="none"/>
          <w:lang w:val="pl-PL"/>
        </w:rPr>
        <w:t>TP.HCM.</w:t>
      </w:r>
    </w:p>
    <w:p w14:paraId="264D60C8">
      <w:pPr>
        <w:widowControl w:val="0"/>
        <w:spacing w:before="120" w:after="120"/>
        <w:ind w:right="-514" w:firstLine="567"/>
        <w:rPr>
          <w:rStyle w:val="6"/>
          <w:bCs/>
          <w:iCs/>
          <w:color w:val="auto"/>
          <w:spacing w:val="-10"/>
          <w:sz w:val="28"/>
          <w:szCs w:val="28"/>
          <w:highlight w:val="none"/>
          <w:lang w:val="vi-VN"/>
        </w:rPr>
      </w:pPr>
      <w:r>
        <w:rPr>
          <w:color w:val="auto"/>
          <w:spacing w:val="-10"/>
          <w:sz w:val="28"/>
          <w:szCs w:val="28"/>
          <w:highlight w:val="none"/>
          <w:lang w:val="vi-VN"/>
        </w:rPr>
        <w:t xml:space="preserve">d) Quy mô công trình: Quy mô giao thầu dựa trên tổng khối lượng được duyệt theo </w:t>
      </w:r>
      <w:r>
        <w:rPr>
          <w:i/>
          <w:iCs/>
          <w:color w:val="auto"/>
          <w:spacing w:val="-10"/>
          <w:sz w:val="28"/>
          <w:szCs w:val="28"/>
          <w:highlight w:val="none"/>
          <w:lang w:val="vi-VN"/>
        </w:rPr>
        <w:t>QĐ số 1689/QĐ-PCTT ngày 07/10/2025</w:t>
      </w:r>
      <w:r>
        <w:rPr>
          <w:i/>
          <w:iCs/>
          <w:color w:val="auto"/>
          <w:spacing w:val="-10"/>
          <w:sz w:val="28"/>
          <w:szCs w:val="28"/>
          <w:highlight w:val="none"/>
          <w:lang w:val="fr-FR"/>
        </w:rPr>
        <w:t xml:space="preserve"> </w:t>
      </w:r>
      <w:r>
        <w:rPr>
          <w:i/>
          <w:iCs/>
          <w:color w:val="auto"/>
          <w:spacing w:val="-10"/>
          <w:sz w:val="28"/>
          <w:szCs w:val="28"/>
          <w:highlight w:val="none"/>
          <w:lang w:val="vi-VN"/>
        </w:rPr>
        <w:t>của Công ty Điện lực Tân Thuận</w:t>
      </w:r>
      <w:r>
        <w:rPr>
          <w:b/>
          <w:i/>
          <w:color w:val="auto"/>
          <w:spacing w:val="-10"/>
          <w:sz w:val="28"/>
          <w:szCs w:val="28"/>
          <w:highlight w:val="none"/>
          <w:lang w:val="vi-VN"/>
        </w:rPr>
        <w:t xml:space="preserve"> </w:t>
      </w:r>
      <w:r>
        <w:rPr>
          <w:bCs/>
          <w:iCs/>
          <w:color w:val="auto"/>
          <w:spacing w:val="-10"/>
          <w:sz w:val="28"/>
          <w:szCs w:val="28"/>
          <w:highlight w:val="none"/>
          <w:lang w:val="fr-FR"/>
        </w:rPr>
        <w:t xml:space="preserve">và </w:t>
      </w:r>
      <w:r>
        <w:rPr>
          <w:bCs/>
          <w:iCs/>
          <w:color w:val="auto"/>
          <w:spacing w:val="-10"/>
          <w:sz w:val="28"/>
          <w:szCs w:val="28"/>
          <w:highlight w:val="none"/>
          <w:lang w:val="vi-VN"/>
        </w:rPr>
        <w:t xml:space="preserve">được Chủ đầu tư Scan đính kèm theo E-HSMT trong phần Phụ lục trên hệ thống mạng đấu thầu Quốc gia tại trang web </w:t>
      </w:r>
      <w:r>
        <w:rPr>
          <w:color w:val="auto"/>
          <w:highlight w:val="none"/>
        </w:rPr>
        <w:fldChar w:fldCharType="begin"/>
      </w:r>
      <w:r>
        <w:rPr>
          <w:color w:val="auto"/>
          <w:highlight w:val="none"/>
        </w:rPr>
        <w:instrText xml:space="preserve"> HYPERLINK "http://muasamcong.mpi.gov.vn" </w:instrText>
      </w:r>
      <w:r>
        <w:rPr>
          <w:color w:val="auto"/>
          <w:highlight w:val="none"/>
        </w:rPr>
        <w:fldChar w:fldCharType="separate"/>
      </w:r>
      <w:r>
        <w:rPr>
          <w:rStyle w:val="6"/>
          <w:bCs/>
          <w:iCs/>
          <w:color w:val="auto"/>
          <w:spacing w:val="-10"/>
          <w:sz w:val="28"/>
          <w:szCs w:val="28"/>
          <w:highlight w:val="none"/>
          <w:lang w:val="vi-VN"/>
        </w:rPr>
        <w:t>http://muasamcong.mpi.gov.vn</w:t>
      </w:r>
      <w:r>
        <w:rPr>
          <w:rStyle w:val="6"/>
          <w:bCs/>
          <w:iCs/>
          <w:color w:val="auto"/>
          <w:spacing w:val="-10"/>
          <w:sz w:val="28"/>
          <w:szCs w:val="28"/>
          <w:highlight w:val="none"/>
          <w:lang w:val="vi-VN"/>
        </w:rPr>
        <w:fldChar w:fldCharType="end"/>
      </w:r>
      <w:r>
        <w:rPr>
          <w:rStyle w:val="6"/>
          <w:bCs/>
          <w:iCs/>
          <w:color w:val="auto"/>
          <w:spacing w:val="-10"/>
          <w:sz w:val="28"/>
          <w:szCs w:val="28"/>
          <w:highlight w:val="none"/>
          <w:lang w:val="vi-VN"/>
        </w:rPr>
        <w:t>).</w:t>
      </w:r>
    </w:p>
    <w:p w14:paraId="0186937B">
      <w:pPr>
        <w:widowControl w:val="0"/>
        <w:spacing w:before="40" w:after="40" w:line="264" w:lineRule="auto"/>
        <w:ind w:left="567" w:right="-514" w:firstLine="153"/>
        <w:rPr>
          <w:rFonts w:eastAsia="Calibri"/>
          <w:b/>
          <w:color w:val="auto"/>
          <w:sz w:val="26"/>
          <w:szCs w:val="26"/>
          <w:highlight w:val="none"/>
          <w:lang w:val="vi-VN"/>
        </w:rPr>
      </w:pPr>
      <w:r>
        <w:rPr>
          <w:rFonts w:eastAsia="Calibri"/>
          <w:b/>
          <w:color w:val="auto"/>
          <w:sz w:val="26"/>
          <w:szCs w:val="26"/>
          <w:highlight w:val="none"/>
          <w:lang w:val="vi-VN"/>
        </w:rPr>
        <w:t>Qui mô thi công chính gồm:</w:t>
      </w:r>
    </w:p>
    <w:p w14:paraId="22C1006E">
      <w:pPr>
        <w:spacing w:before="120" w:after="120"/>
        <w:rPr>
          <w:b/>
          <w:color w:val="auto"/>
          <w:spacing w:val="-10"/>
          <w:sz w:val="28"/>
          <w:szCs w:val="28"/>
          <w:highlight w:val="none"/>
          <w:lang w:val="vi-VN"/>
        </w:rPr>
      </w:pPr>
      <w:bookmarkStart w:id="0" w:name="_Hlk203135727"/>
      <w:r>
        <w:rPr>
          <w:b/>
          <w:color w:val="auto"/>
          <w:spacing w:val="-10"/>
          <w:sz w:val="28"/>
          <w:szCs w:val="28"/>
          <w:highlight w:val="none"/>
          <w:lang w:val="vi-VN"/>
        </w:rPr>
        <w:t>* Phần điện:</w:t>
      </w:r>
    </w:p>
    <w:p w14:paraId="613A42EB">
      <w:pPr>
        <w:spacing w:before="120" w:after="120"/>
        <w:rPr>
          <w:color w:val="auto"/>
          <w:spacing w:val="-10"/>
          <w:sz w:val="28"/>
          <w:szCs w:val="28"/>
          <w:highlight w:val="none"/>
          <w:lang w:val="vi-VN"/>
        </w:rPr>
      </w:pPr>
      <w:r>
        <w:rPr>
          <w:color w:val="auto"/>
          <w:spacing w:val="-10"/>
          <w:sz w:val="28"/>
          <w:szCs w:val="28"/>
          <w:highlight w:val="none"/>
          <w:lang w:val="vi-VN"/>
        </w:rPr>
        <w:t>- Phần thiết bị lắp mới:</w:t>
      </w:r>
    </w:p>
    <w:p w14:paraId="13260BBD">
      <w:pPr>
        <w:spacing w:before="120" w:after="120"/>
        <w:rPr>
          <w:color w:val="auto"/>
          <w:spacing w:val="-10"/>
          <w:sz w:val="28"/>
          <w:szCs w:val="28"/>
          <w:highlight w:val="none"/>
          <w:lang w:val="vi-VN"/>
        </w:rPr>
      </w:pPr>
      <w:r>
        <w:rPr>
          <w:color w:val="auto"/>
          <w:spacing w:val="-10"/>
          <w:sz w:val="28"/>
          <w:szCs w:val="28"/>
          <w:highlight w:val="none"/>
          <w:lang w:val="vi-VN"/>
        </w:rPr>
        <w:t>+ Lắp mới Tủ RMU 04 ngăn (3L+1T)  630A ngoài trời + vỏ tủ (03 bộ chỉ báo sự cố ngăn L và phụ kiện lắp đặt hoàn chỉnh ): 01 tủ.</w:t>
      </w:r>
    </w:p>
    <w:p w14:paraId="359D0762">
      <w:pPr>
        <w:spacing w:before="120" w:after="120"/>
        <w:rPr>
          <w:color w:val="auto"/>
          <w:spacing w:val="-10"/>
          <w:sz w:val="28"/>
          <w:szCs w:val="28"/>
          <w:highlight w:val="none"/>
          <w:lang w:val="vi-VN"/>
        </w:rPr>
      </w:pPr>
      <w:r>
        <w:rPr>
          <w:color w:val="auto"/>
          <w:spacing w:val="-10"/>
          <w:sz w:val="28"/>
          <w:szCs w:val="28"/>
          <w:highlight w:val="none"/>
          <w:lang w:val="vi-VN"/>
        </w:rPr>
        <w:t>+ Lắp mới Tủ RMU 04 ngăn (3L+1T)  bao gồm 3 moude ĐK Scada 24kV 630A ngoài trời + vỏ tủ (bao gồm phụ kiện lắp đặt hoàn chỉnh): 01 tủ.</w:t>
      </w:r>
    </w:p>
    <w:p w14:paraId="64311D81">
      <w:pPr>
        <w:spacing w:before="120" w:after="120"/>
        <w:rPr>
          <w:color w:val="auto"/>
          <w:spacing w:val="-10"/>
          <w:sz w:val="28"/>
          <w:szCs w:val="28"/>
          <w:highlight w:val="none"/>
        </w:rPr>
      </w:pPr>
      <w:r>
        <w:rPr>
          <w:color w:val="auto"/>
          <w:spacing w:val="-10"/>
          <w:sz w:val="28"/>
          <w:szCs w:val="28"/>
          <w:highlight w:val="none"/>
        </w:rPr>
        <w:t xml:space="preserve">+ Sử dụng lại LBS 3P 630A 24kV: 01 bộ. </w:t>
      </w:r>
    </w:p>
    <w:p w14:paraId="4B45D513">
      <w:pPr>
        <w:spacing w:before="120" w:after="120"/>
        <w:rPr>
          <w:color w:val="auto"/>
          <w:spacing w:val="-10"/>
          <w:sz w:val="28"/>
          <w:szCs w:val="28"/>
          <w:highlight w:val="none"/>
        </w:rPr>
      </w:pPr>
      <w:r>
        <w:rPr>
          <w:color w:val="auto"/>
          <w:spacing w:val="-10"/>
          <w:sz w:val="28"/>
          <w:szCs w:val="28"/>
          <w:highlight w:val="none"/>
        </w:rPr>
        <w:t>+ Lắp mới DS 3P 630A 24kV OD: 03 bộ.</w:t>
      </w:r>
    </w:p>
    <w:p w14:paraId="510C135E">
      <w:pPr>
        <w:spacing w:before="120" w:after="120"/>
        <w:rPr>
          <w:color w:val="auto"/>
          <w:spacing w:val="-10"/>
          <w:sz w:val="28"/>
          <w:szCs w:val="28"/>
          <w:highlight w:val="none"/>
        </w:rPr>
      </w:pPr>
      <w:r>
        <w:rPr>
          <w:color w:val="auto"/>
          <w:spacing w:val="-10"/>
          <w:sz w:val="28"/>
          <w:szCs w:val="28"/>
          <w:highlight w:val="none"/>
        </w:rPr>
        <w:t>+ Lắp mới DS 3P 630A 24kV ID: 02 bộ.</w:t>
      </w:r>
    </w:p>
    <w:p w14:paraId="574FD257">
      <w:pPr>
        <w:spacing w:before="120" w:after="120"/>
        <w:rPr>
          <w:b/>
          <w:color w:val="auto"/>
          <w:spacing w:val="-10"/>
          <w:sz w:val="28"/>
          <w:szCs w:val="28"/>
          <w:highlight w:val="none"/>
        </w:rPr>
      </w:pPr>
      <w:r>
        <w:rPr>
          <w:b/>
          <w:color w:val="auto"/>
          <w:spacing w:val="-10"/>
          <w:sz w:val="28"/>
          <w:szCs w:val="28"/>
          <w:highlight w:val="none"/>
        </w:rPr>
        <w:t>- Phần vật tư lắp mới:</w:t>
      </w:r>
    </w:p>
    <w:p w14:paraId="2C45419A">
      <w:pPr>
        <w:spacing w:before="120" w:after="120"/>
        <w:rPr>
          <w:color w:val="auto"/>
          <w:spacing w:val="-10"/>
          <w:sz w:val="28"/>
          <w:szCs w:val="28"/>
          <w:highlight w:val="none"/>
        </w:rPr>
      </w:pPr>
      <w:r>
        <w:rPr>
          <w:color w:val="auto"/>
          <w:spacing w:val="-10"/>
          <w:sz w:val="28"/>
          <w:szCs w:val="28"/>
          <w:highlight w:val="none"/>
        </w:rPr>
        <w:t xml:space="preserve">+ Kéo mới cáp ngầm 3M50mm2-24kV chống thấm nước (màn chắn băng đồng) tổng chiều dài sử dụng: 90,40 mét. </w:t>
      </w:r>
    </w:p>
    <w:p w14:paraId="77F27D4B">
      <w:pPr>
        <w:spacing w:before="120" w:after="120"/>
        <w:rPr>
          <w:color w:val="auto"/>
          <w:spacing w:val="-10"/>
          <w:sz w:val="28"/>
          <w:szCs w:val="28"/>
          <w:highlight w:val="none"/>
        </w:rPr>
      </w:pPr>
      <w:r>
        <w:rPr>
          <w:color w:val="auto"/>
          <w:spacing w:val="-10"/>
          <w:sz w:val="28"/>
          <w:szCs w:val="28"/>
          <w:highlight w:val="none"/>
        </w:rPr>
        <w:t xml:space="preserve">+ Kéo mới cáp ngầm 3M240mm2-24kV chống thấm nước (màn chắn băng đồng) tổng chiều dài sử dụng: 2.651 mét. </w:t>
      </w:r>
    </w:p>
    <w:bookmarkEnd w:id="0"/>
    <w:p w14:paraId="2CBDA9F9">
      <w:pPr>
        <w:spacing w:before="120" w:after="120"/>
        <w:rPr>
          <w:b/>
          <w:color w:val="auto"/>
          <w:spacing w:val="-10"/>
          <w:sz w:val="28"/>
          <w:szCs w:val="28"/>
          <w:highlight w:val="none"/>
        </w:rPr>
      </w:pPr>
      <w:r>
        <w:rPr>
          <w:b/>
          <w:color w:val="auto"/>
          <w:spacing w:val="-10"/>
          <w:sz w:val="28"/>
          <w:szCs w:val="28"/>
          <w:highlight w:val="none"/>
        </w:rPr>
        <w:t>* Phần không chuyên điện:</w:t>
      </w:r>
    </w:p>
    <w:p w14:paraId="032E7586">
      <w:pPr>
        <w:spacing w:before="120" w:after="120"/>
        <w:rPr>
          <w:color w:val="auto"/>
          <w:spacing w:val="-10"/>
          <w:sz w:val="28"/>
          <w:szCs w:val="28"/>
          <w:highlight w:val="none"/>
        </w:rPr>
      </w:pPr>
      <w:r>
        <w:rPr>
          <w:color w:val="auto"/>
          <w:spacing w:val="-10"/>
          <w:sz w:val="28"/>
          <w:szCs w:val="28"/>
          <w:highlight w:val="none"/>
        </w:rPr>
        <w:t>- Phần mương cáp: Đào và tái lập mương cáp: 2.006 mét.</w:t>
      </w:r>
    </w:p>
    <w:p w14:paraId="285F54C5">
      <w:pPr>
        <w:spacing w:before="120" w:after="120"/>
        <w:rPr>
          <w:color w:val="auto"/>
          <w:spacing w:val="-10"/>
          <w:sz w:val="28"/>
          <w:szCs w:val="28"/>
          <w:highlight w:val="none"/>
        </w:rPr>
      </w:pPr>
      <w:r>
        <w:rPr>
          <w:color w:val="auto"/>
          <w:spacing w:val="-10"/>
          <w:sz w:val="28"/>
          <w:szCs w:val="28"/>
          <w:highlight w:val="none"/>
        </w:rPr>
        <w:t>- Xây dựng mới móng tủ RMU 4 ngăn: 02 móng.</w:t>
      </w:r>
    </w:p>
    <w:p w14:paraId="6C43E128">
      <w:pPr>
        <w:spacing w:before="120" w:after="120"/>
        <w:rPr>
          <w:color w:val="auto"/>
          <w:spacing w:val="-10"/>
          <w:sz w:val="28"/>
          <w:szCs w:val="28"/>
          <w:highlight w:val="none"/>
        </w:rPr>
      </w:pPr>
      <w:r>
        <w:rPr>
          <w:color w:val="auto"/>
          <w:spacing w:val="-10"/>
          <w:sz w:val="28"/>
          <w:szCs w:val="28"/>
          <w:highlight w:val="none"/>
        </w:rPr>
        <w:t>- Khoan lắp lắp đặt cáp ngầm băng rạch nước (02 ống HDPE d180 + 01 ống HDPE d90), chiều dài 130m.</w:t>
      </w:r>
    </w:p>
    <w:p w14:paraId="6D84DD55">
      <w:pPr>
        <w:widowControl w:val="0"/>
        <w:spacing w:before="40" w:after="40" w:line="264" w:lineRule="auto"/>
        <w:ind w:right="-514" w:firstLine="270"/>
        <w:rPr>
          <w:rFonts w:eastAsia="Calibri"/>
          <w:color w:val="auto"/>
          <w:sz w:val="16"/>
          <w:szCs w:val="16"/>
          <w:highlight w:val="none"/>
        </w:rPr>
      </w:pPr>
    </w:p>
    <w:p w14:paraId="76F94E92">
      <w:pPr>
        <w:spacing w:before="120" w:after="120"/>
        <w:ind w:firstLine="567"/>
        <w:rPr>
          <w:i/>
          <w:color w:val="auto"/>
          <w:spacing w:val="-10"/>
          <w:sz w:val="28"/>
          <w:szCs w:val="28"/>
          <w:highlight w:val="none"/>
          <w:lang w:val="pl-PL"/>
        </w:rPr>
      </w:pPr>
      <w:r>
        <w:rPr>
          <w:b/>
          <w:i/>
          <w:color w:val="auto"/>
          <w:spacing w:val="-10"/>
          <w:sz w:val="28"/>
          <w:szCs w:val="28"/>
          <w:highlight w:val="none"/>
          <w:lang w:val="vi-VN"/>
        </w:rPr>
        <w:t xml:space="preserve">- </w:t>
      </w:r>
      <w:r>
        <w:rPr>
          <w:color w:val="auto"/>
          <w:spacing w:val="-10"/>
          <w:sz w:val="28"/>
          <w:szCs w:val="28"/>
          <w:highlight w:val="none"/>
          <w:lang w:val="pl-PL"/>
        </w:rPr>
        <w:t xml:space="preserve">Đơn giá chào thầu: </w:t>
      </w:r>
      <w:r>
        <w:rPr>
          <w:b/>
          <w:i/>
          <w:color w:val="auto"/>
          <w:spacing w:val="-10"/>
          <w:sz w:val="28"/>
          <w:szCs w:val="28"/>
          <w:highlight w:val="none"/>
          <w:lang w:val="pl-PL"/>
        </w:rPr>
        <w:t>(NHÀ THẦU PHẢI ĐỌC KỸ NỘI DUNG NÀY ĐỂ TÍNH TOÁN ĐẦY ĐỦ GIÁ CHÀO THẦU)</w:t>
      </w:r>
    </w:p>
    <w:p w14:paraId="5548354B">
      <w:pPr>
        <w:spacing w:before="120" w:after="120"/>
        <w:ind w:firstLine="567"/>
        <w:rPr>
          <w:color w:val="auto"/>
          <w:spacing w:val="-10"/>
          <w:sz w:val="28"/>
          <w:szCs w:val="28"/>
          <w:highlight w:val="none"/>
          <w:lang w:val="pl-PL"/>
        </w:rPr>
      </w:pPr>
      <w:r>
        <w:rPr>
          <w:color w:val="auto"/>
          <w:spacing w:val="-10"/>
          <w:sz w:val="28"/>
          <w:szCs w:val="28"/>
          <w:highlight w:val="none"/>
          <w:lang w:val="pl-PL"/>
        </w:rPr>
        <w:t>+ Chi phí của giá gói thầu này bao gồm chi phí vận chuyển VTTB A-B cấp theo danh mục VTTB A-B cấp được nêu tại Chương V-HSMT này, chi phí vận chuyển VTTB thu hồi theo thiết kế được duyệt, chi phí vận chuyển VTTB cho đội thi công live-line thực hiện, chi phí vận chuyển VTTB để thử nghiệm, chi phí trực tiếp về vật liệu chính, vật liệu phụ, nhân công, máy thi công, chi phí thiết bị, chi phí thực hiện toàn bộ khối lượng công việc theo hồ sơ thiết kế được duyệt, theo kế hoạch lựa chọn nhà thầu được duyệt, chi phí cảnh giới giao thông, chi phí bảo vệ ngoài công trường, chi phí lưu kho VTTB, chi phí vận chuyển đến các địa điểm thi công và chi phí nhân công liên hệ các cơ quan chức năng để cấp phép thực hiện, chi phí cấp điện, nước phục vụ thi công, chi phí bảo hiểm của bên nhận thầu và cho bên thứ 3, chi phí thí nghiệm (nếu có), chạy thử, chi phí thử nghiệm lại tất cả các VTTB A cấp (nếu có); chi phí phục vụ cho công tác kiểm tra nghiệm thu trước khi đưa vào sử dụng của cơ quan quản lý nhà nước về xây dựng có thẩm quyền (nếu có); chi phí cho các yêu tố rủi ro và chi phí trượt giá có thể xảy ra trong quá trình thực hiện gói thầu; chi phí lập bản vẽ hoàn công công trình theo hệ tọa độ VN2000; chi phí bến bãi, kho xưởng, chi phí đảm bảo giao thông, chi phí vệ sinh bảo vệ môi trường, cảnh quan, chi phí đảm bảo an toàn trong quá trình thi công công trình, bao gồm an toàn cho cả công trình lân cận và các chi phí khác liên quan để hoàn tất công trình. Trong trường hợp bất khả kháng dẫn đến thay đổi khối lượng ngoài thiết kế được duyệt thì bên A và bên B tiến hành thương thảo và thanh toán trên cơ sở phụ lục hợp đồng được ký kết.</w:t>
      </w:r>
    </w:p>
    <w:p w14:paraId="4E315AA2">
      <w:pPr>
        <w:spacing w:before="120" w:after="120"/>
        <w:ind w:firstLine="567"/>
        <w:rPr>
          <w:color w:val="auto"/>
          <w:spacing w:val="-10"/>
          <w:sz w:val="28"/>
          <w:szCs w:val="28"/>
          <w:highlight w:val="none"/>
          <w:lang w:val="pl-PL"/>
        </w:rPr>
      </w:pPr>
      <w:r>
        <w:rPr>
          <w:color w:val="auto"/>
          <w:spacing w:val="-10"/>
          <w:sz w:val="28"/>
          <w:szCs w:val="28"/>
          <w:highlight w:val="none"/>
          <w:lang w:val="pl-PL"/>
        </w:rPr>
        <w:t xml:space="preserve">+ </w:t>
      </w:r>
      <w:r>
        <w:rPr>
          <w:b/>
          <w:bCs/>
          <w:color w:val="FF0000"/>
          <w:spacing w:val="-10"/>
          <w:sz w:val="28"/>
          <w:szCs w:val="28"/>
          <w:highlight w:val="none"/>
          <w:lang w:val="pl-PL"/>
        </w:rPr>
        <w:t>Nhà thầu tạm thời áp dụng mức thuế GTGT 10%</w:t>
      </w:r>
      <w:r>
        <w:rPr>
          <w:color w:val="auto"/>
          <w:spacing w:val="-10"/>
          <w:sz w:val="28"/>
          <w:szCs w:val="28"/>
          <w:highlight w:val="none"/>
          <w:lang w:val="pl-PL"/>
        </w:rPr>
        <w:t xml:space="preserve"> cho tất cả các hàng hóa, dịch vụ để chào thầu và là cơ sở thống nhất đánh giá, lựa chọn nhà thầu </w:t>
      </w:r>
      <w:r>
        <w:rPr>
          <w:i/>
          <w:iCs/>
          <w:color w:val="auto"/>
          <w:spacing w:val="-10"/>
          <w:sz w:val="28"/>
          <w:szCs w:val="28"/>
          <w:highlight w:val="none"/>
          <w:lang w:val="pl-PL"/>
        </w:rPr>
        <w:t>(cùng mặt bằng)</w:t>
      </w:r>
      <w:r>
        <w:rPr>
          <w:color w:val="auto"/>
          <w:spacing w:val="-10"/>
          <w:sz w:val="28"/>
          <w:szCs w:val="28"/>
          <w:highlight w:val="none"/>
          <w:lang w:val="pl-PL"/>
        </w:rPr>
        <w:t>, thương thảo, ký kết hợp đồng. Đối với bảng giá chào thầu đề nghị các nhà thầu tham dự đính kèm file scan có xác nhận của đại diện hợp pháp của nhà thầu (bảng giá phải tách riêng phần giá chào trước thuế, thuế GTGT và giá chào sau thuế cho từng hạng mục và được làm tròn không để số lẻ).</w:t>
      </w:r>
    </w:p>
    <w:p w14:paraId="566ED144">
      <w:pPr>
        <w:suppressAutoHyphens/>
        <w:spacing w:before="120" w:after="120"/>
        <w:ind w:firstLine="567"/>
        <w:rPr>
          <w:color w:val="auto"/>
          <w:spacing w:val="-10"/>
          <w:sz w:val="28"/>
          <w:szCs w:val="28"/>
          <w:highlight w:val="none"/>
          <w:lang w:val="pl-PL"/>
        </w:rPr>
      </w:pPr>
      <w:r>
        <w:rPr>
          <w:color w:val="auto"/>
          <w:spacing w:val="-10"/>
          <w:sz w:val="28"/>
          <w:szCs w:val="28"/>
          <w:highlight w:val="none"/>
          <w:lang w:val="pl-PL"/>
        </w:rPr>
        <w:t>+ Trong quá trình ký kết hợp đồng sẽ căn cứ quy định mức thuế suất tại thời điểm hiện hành để tính giá trị hợp đồng.</w:t>
      </w:r>
    </w:p>
    <w:p w14:paraId="745F046D">
      <w:pPr>
        <w:suppressAutoHyphens/>
        <w:spacing w:before="120" w:after="120"/>
        <w:ind w:firstLine="567"/>
        <w:rPr>
          <w:color w:val="auto"/>
          <w:spacing w:val="-10"/>
          <w:sz w:val="28"/>
          <w:szCs w:val="28"/>
          <w:highlight w:val="none"/>
          <w:lang w:val="pl-PL"/>
        </w:rPr>
      </w:pPr>
      <w:r>
        <w:rPr>
          <w:color w:val="auto"/>
          <w:spacing w:val="-10"/>
          <w:sz w:val="28"/>
          <w:szCs w:val="28"/>
          <w:highlight w:val="none"/>
          <w:lang w:val="pl-PL"/>
        </w:rPr>
        <w:t>- Nhà thầu cung cấp đầy đủ cho chủ đầu tư một bộ hồ sơ được số hóa trong suốt quá trình thực hiện hợp đồng để phục vụ cho việc cập nhật lưu trữ.</w:t>
      </w:r>
    </w:p>
    <w:p w14:paraId="7C39CAEC">
      <w:pPr>
        <w:suppressAutoHyphens/>
        <w:spacing w:before="120" w:after="120"/>
        <w:ind w:firstLine="567"/>
        <w:rPr>
          <w:color w:val="auto"/>
          <w:spacing w:val="-10"/>
          <w:sz w:val="28"/>
          <w:szCs w:val="28"/>
          <w:highlight w:val="none"/>
          <w:lang w:val="pl-PL"/>
        </w:rPr>
      </w:pPr>
      <w:r>
        <w:rPr>
          <w:color w:val="auto"/>
          <w:spacing w:val="-10"/>
          <w:sz w:val="28"/>
          <w:szCs w:val="28"/>
          <w:highlight w:val="none"/>
          <w:lang w:val="pl-PL"/>
        </w:rPr>
        <w:t>- Trường hợp khối lượng công việc thực tế thực hiện tăng hoặc giảm lớn hơn 20% khối lượng công việc tương ứng ghi trong hợp đồng, đồng thời làm thay đổi trên 0,25% giá trị hợp đồng và trên 1% đơn giá của công việc đó hoặc khối lượng phát sinh chưa có đơn giá trong hợp đồng thì các bên thống nhất xác định đơn giá mới theo nguyên tắc đã thỏa thuận trong hợp đồng về đơn giá cho các khối lượng này để thanh toán.</w:t>
      </w:r>
    </w:p>
    <w:p w14:paraId="502AAD5B">
      <w:pPr>
        <w:suppressAutoHyphens/>
        <w:spacing w:before="120" w:after="120"/>
        <w:ind w:firstLine="567"/>
        <w:rPr>
          <w:color w:val="auto"/>
          <w:spacing w:val="-10"/>
          <w:sz w:val="28"/>
          <w:szCs w:val="28"/>
          <w:highlight w:val="none"/>
          <w:lang w:val="pl-PL"/>
        </w:rPr>
      </w:pPr>
      <w:r>
        <w:rPr>
          <w:color w:val="auto"/>
          <w:spacing w:val="-10"/>
          <w:sz w:val="28"/>
          <w:szCs w:val="28"/>
          <w:highlight w:val="none"/>
          <w:lang w:val="pl-PL"/>
        </w:rPr>
        <w:t>- Trường hợp khối lượng công việc thực tế thực hiện tăng lớn hơn 20% khối lượng công việc tương ứng ghi trong hợp đồng, đơn giá mới chỉ được áp dụng cho phần khối lượng thực tế thực hiện vượt quá 120% khối lượng ghi trong hợp đồng.</w:t>
      </w:r>
    </w:p>
    <w:p w14:paraId="10494C03">
      <w:pPr>
        <w:suppressAutoHyphens/>
        <w:spacing w:before="60" w:after="60"/>
        <w:ind w:firstLine="567"/>
        <w:rPr>
          <w:color w:val="auto"/>
          <w:spacing w:val="-10"/>
          <w:sz w:val="28"/>
          <w:szCs w:val="28"/>
          <w:highlight w:val="none"/>
          <w:lang w:val="pl-PL"/>
        </w:rPr>
      </w:pPr>
      <w:r>
        <w:rPr>
          <w:color w:val="auto"/>
          <w:spacing w:val="-10"/>
          <w:sz w:val="28"/>
          <w:szCs w:val="28"/>
          <w:highlight w:val="none"/>
          <w:lang w:val="pl-PL"/>
        </w:rPr>
        <w:t>- Trường hợp khối lượng công việc thực tế thực hiện giảm lớn hơn 20% khối lượng công việc tương ứng ghi trong hợp đồng, đơn giá mới được áp dụng cho toàn bộ khối lượng công việc thực tế hoàn thành được nghiệm thu.</w:t>
      </w:r>
    </w:p>
    <w:p w14:paraId="66F5BB4C">
      <w:pPr>
        <w:suppressAutoHyphens/>
        <w:spacing w:before="60" w:after="60"/>
        <w:ind w:firstLine="567"/>
        <w:rPr>
          <w:color w:val="auto"/>
          <w:spacing w:val="-10"/>
          <w:sz w:val="28"/>
          <w:szCs w:val="28"/>
          <w:highlight w:val="none"/>
          <w:lang w:val="pl-PL"/>
        </w:rPr>
      </w:pPr>
      <w:r>
        <w:rPr>
          <w:color w:val="auto"/>
          <w:spacing w:val="-10"/>
          <w:sz w:val="28"/>
          <w:szCs w:val="28"/>
          <w:highlight w:val="none"/>
          <w:lang w:val="pl-PL"/>
        </w:rPr>
        <w:t>- Ngoài ra, những công việc mang tính chất phục vụ cho công tác thi công mà không nêu trong bảng tiên lượng, E-HSMT thì được hiểu là biện pháp thi công mà nhà thầu phải thực hiện và chi phí đã nằm trong giá dự thầu.</w:t>
      </w:r>
    </w:p>
    <w:p w14:paraId="7C1F32E4">
      <w:pPr>
        <w:spacing w:before="120" w:after="120"/>
        <w:ind w:right="-154" w:firstLine="567"/>
        <w:rPr>
          <w:color w:val="auto"/>
          <w:spacing w:val="-10"/>
          <w:sz w:val="28"/>
          <w:szCs w:val="28"/>
          <w:highlight w:val="none"/>
          <w:lang w:val="pl-PL"/>
        </w:rPr>
      </w:pPr>
      <w:r>
        <w:rPr>
          <w:color w:val="auto"/>
          <w:spacing w:val="-10"/>
          <w:sz w:val="28"/>
          <w:szCs w:val="28"/>
          <w:highlight w:val="none"/>
          <w:lang w:val="pl-PL"/>
        </w:rPr>
        <w:t>- Đối với vật tư thiết bị B cấp: nhà thầu tính toán chào thầu đầy đủ theo yêu cầu của HSMT. Trong trường hợp cần sử dụng hàng tồn kho của chủ đầu tư, chủ đầu tư sẽ xem xét điều chỉnh sang A cấp. Thủ tục điều chỉnh được thực hiện bằng phụ lục hợp đồng được hai bên ký kết. Phần vật tư thiết bị B cấp điều chuyển sang A cấp sẽ được khấu trừ trong quá trình thanh quyết toán cho nhà thầu</w:t>
      </w:r>
    </w:p>
    <w:p w14:paraId="53F03E54">
      <w:pPr>
        <w:spacing w:before="120" w:after="120"/>
        <w:ind w:firstLine="567"/>
        <w:rPr>
          <w:b/>
          <w:i/>
          <w:color w:val="auto"/>
          <w:spacing w:val="-10"/>
          <w:sz w:val="28"/>
          <w:szCs w:val="28"/>
          <w:highlight w:val="none"/>
          <w:lang w:val="pl-PL"/>
        </w:rPr>
      </w:pPr>
      <w:r>
        <w:rPr>
          <w:color w:val="auto"/>
          <w:spacing w:val="-10"/>
          <w:sz w:val="28"/>
          <w:szCs w:val="28"/>
          <w:highlight w:val="none"/>
          <w:lang w:val="pl-PL"/>
        </w:rPr>
        <w:t>- Nhà thầu đọc kỹ hồ sơ mời thầu, đặc biệt là phạm vi gói thầu và thời gian thực hiện gói thầu, nếu xét thấy đủ năng lực thì kính mời tham dự. Trường hợp nhà thầu không xem xét kỹ hồ sơ mà vẫn dự thầu và đến khi thực hiện hợp đồng nêu khó khăn vướng mắc thì chủ đầu tư đơn phương thanh lý hợp đồng và đánh giá năng lực nhà thầu trên chương trình đánh giá năng lực nhà thầu của Tổng công ty Điện lực TpHCM là không đạt.</w:t>
      </w:r>
    </w:p>
    <w:p w14:paraId="4293ECC4">
      <w:pPr>
        <w:spacing w:before="120" w:after="120"/>
        <w:ind w:firstLine="284"/>
        <w:rPr>
          <w:b/>
          <w:color w:val="auto"/>
          <w:spacing w:val="-10"/>
          <w:sz w:val="28"/>
          <w:szCs w:val="28"/>
          <w:highlight w:val="none"/>
          <w:lang w:val="pl-PL"/>
        </w:rPr>
      </w:pPr>
      <w:r>
        <w:rPr>
          <w:b/>
          <w:i/>
          <w:color w:val="auto"/>
          <w:spacing w:val="-10"/>
          <w:sz w:val="28"/>
          <w:szCs w:val="28"/>
          <w:highlight w:val="none"/>
          <w:lang w:val="pl-PL"/>
        </w:rPr>
        <w:t>2. Thời hạn hoàn thành:</w:t>
      </w:r>
    </w:p>
    <w:p w14:paraId="3FEEE349">
      <w:pPr>
        <w:pStyle w:val="9"/>
        <w:spacing w:before="120" w:after="120"/>
        <w:ind w:left="0" w:firstLine="567"/>
        <w:rPr>
          <w:color w:val="auto"/>
          <w:spacing w:val="-10"/>
          <w:sz w:val="28"/>
          <w:szCs w:val="28"/>
          <w:highlight w:val="none"/>
          <w:lang w:val="pl-PL"/>
        </w:rPr>
      </w:pPr>
      <w:r>
        <w:rPr>
          <w:color w:val="auto"/>
          <w:spacing w:val="-10"/>
          <w:sz w:val="28"/>
          <w:szCs w:val="28"/>
          <w:highlight w:val="none"/>
          <w:lang w:val="pl-PL"/>
        </w:rPr>
        <w:t xml:space="preserve">- Trong vòng </w:t>
      </w:r>
      <w:r>
        <w:rPr>
          <w:b/>
          <w:i/>
          <w:color w:val="auto"/>
          <w:spacing w:val="-10"/>
          <w:sz w:val="28"/>
          <w:szCs w:val="28"/>
          <w:highlight w:val="none"/>
          <w:lang w:val="pl-PL"/>
        </w:rPr>
        <w:t>150 ngày, kể từ ngày khởi công</w:t>
      </w:r>
      <w:r>
        <w:rPr>
          <w:color w:val="auto"/>
          <w:spacing w:val="-10"/>
          <w:sz w:val="28"/>
          <w:szCs w:val="28"/>
          <w:highlight w:val="none"/>
          <w:lang w:val="pl-PL"/>
        </w:rPr>
        <w:t>.</w:t>
      </w:r>
    </w:p>
    <w:p w14:paraId="4A923751">
      <w:pPr>
        <w:pStyle w:val="9"/>
        <w:spacing w:before="120" w:after="120"/>
        <w:ind w:left="0" w:firstLine="567"/>
        <w:rPr>
          <w:color w:val="auto"/>
          <w:spacing w:val="-10"/>
          <w:sz w:val="28"/>
          <w:szCs w:val="28"/>
          <w:highlight w:val="none"/>
          <w:lang w:val="pl-PL"/>
        </w:rPr>
      </w:pPr>
      <w:r>
        <w:rPr>
          <w:color w:val="auto"/>
          <w:spacing w:val="-10"/>
          <w:sz w:val="28"/>
          <w:szCs w:val="28"/>
          <w:highlight w:val="none"/>
          <w:lang w:val="pl-PL"/>
        </w:rPr>
        <w:t>- Tiến độ thi công công trình của gói thầu được thực hiện hoàn tất tính từ ngày khởi công cho đến khi nhà thầu hoàn thành các nghĩa vụ theo hợp đồng đã ký (</w:t>
      </w:r>
      <w:r>
        <w:rPr>
          <w:i/>
          <w:color w:val="auto"/>
          <w:spacing w:val="-10"/>
          <w:sz w:val="28"/>
          <w:szCs w:val="28"/>
          <w:highlight w:val="none"/>
          <w:lang w:val="pl-PL"/>
        </w:rPr>
        <w:t>không kể thời gian chờ giấy phép thi công; các ngày lễ, tết; thời gian không thi công được vì lý do khách quan</w:t>
      </w:r>
      <w:r>
        <w:rPr>
          <w:color w:val="auto"/>
          <w:spacing w:val="-10"/>
          <w:sz w:val="28"/>
          <w:szCs w:val="28"/>
          <w:highlight w:val="none"/>
          <w:lang w:val="pl-PL"/>
        </w:rPr>
        <w:t>).</w:t>
      </w:r>
    </w:p>
    <w:p w14:paraId="6661096C">
      <w:pPr>
        <w:widowControl w:val="0"/>
        <w:spacing w:before="120" w:after="120"/>
        <w:ind w:firstLine="709"/>
        <w:rPr>
          <w:color w:val="auto"/>
          <w:spacing w:val="-10"/>
          <w:sz w:val="28"/>
          <w:szCs w:val="28"/>
          <w:highlight w:val="none"/>
          <w:lang w:val="vi-VN"/>
        </w:rPr>
      </w:pPr>
      <w:r>
        <w:rPr>
          <w:color w:val="auto"/>
          <w:spacing w:val="-10"/>
          <w:sz w:val="28"/>
          <w:szCs w:val="28"/>
          <w:highlight w:val="none"/>
          <w:lang w:val="pl-PL"/>
        </w:rPr>
        <w:t>- Căn cứ vào yêu cầu về tiến độ thi công của Chủ đầu t</w:t>
      </w:r>
      <w:r>
        <w:rPr>
          <w:color w:val="auto"/>
          <w:spacing w:val="-10"/>
          <w:sz w:val="28"/>
          <w:szCs w:val="28"/>
          <w:highlight w:val="none"/>
          <w:lang w:val="pl-PL"/>
        </w:rPr>
        <w:softHyphen/>
      </w:r>
      <w:r>
        <w:rPr>
          <w:color w:val="auto"/>
          <w:spacing w:val="-10"/>
          <w:sz w:val="28"/>
          <w:szCs w:val="28"/>
          <w:highlight w:val="none"/>
          <w:lang w:val="pl-PL"/>
        </w:rPr>
        <w:t>ư đư</w:t>
      </w:r>
      <w:r>
        <w:rPr>
          <w:color w:val="auto"/>
          <w:spacing w:val="-10"/>
          <w:sz w:val="28"/>
          <w:szCs w:val="28"/>
          <w:highlight w:val="none"/>
          <w:lang w:val="pl-PL"/>
        </w:rPr>
        <w:softHyphen/>
      </w:r>
      <w:r>
        <w:rPr>
          <w:color w:val="auto"/>
          <w:spacing w:val="-10"/>
          <w:sz w:val="28"/>
          <w:szCs w:val="28"/>
          <w:highlight w:val="none"/>
          <w:lang w:val="pl-PL"/>
        </w:rPr>
        <w:t>ợc nêu trên, Nhà thầu tự xác định và đề xuất tiến độ thi công công trình trong Đơn dự thầu và lập Biểu đồ tiến độ thi công, đồng thời có cam kết thực hiện đư</w:t>
      </w:r>
      <w:r>
        <w:rPr>
          <w:color w:val="auto"/>
          <w:spacing w:val="-10"/>
          <w:sz w:val="28"/>
          <w:szCs w:val="28"/>
          <w:highlight w:val="none"/>
          <w:lang w:val="pl-PL"/>
        </w:rPr>
        <w:softHyphen/>
      </w:r>
      <w:r>
        <w:rPr>
          <w:color w:val="auto"/>
          <w:spacing w:val="-10"/>
          <w:sz w:val="28"/>
          <w:szCs w:val="28"/>
          <w:highlight w:val="none"/>
          <w:lang w:val="pl-PL"/>
        </w:rPr>
        <w:t>ợc tiến độ đó. Yêu cầu tiến độ thi công phải gắn liền và hoà hợp với biện pháp thi công, biện pháp huy động nhân lực, trang thiết bị thi công, cũng như phù hợp với đặc điểm của từng cung đoạn thi công và thực trạng yêu cầu của bên giao thông. Tiến độ thi công phải chia ra từng giai đoạn: chuẩn bị thi công, thi công, hoàn chỉnh hồ sơ hoàn công và nghiệm thu. Những biện pháp giữ vững tiến độ thi công hoặc rút ngắn tiến độ khi có yêu cầu của Chủ đầu tư</w:t>
      </w:r>
      <w:r>
        <w:rPr>
          <w:color w:val="auto"/>
          <w:spacing w:val="-10"/>
          <w:sz w:val="28"/>
          <w:szCs w:val="28"/>
          <w:highlight w:val="none"/>
          <w:lang w:val="pl-PL"/>
        </w:rPr>
        <w:softHyphen/>
      </w:r>
      <w:r>
        <w:rPr>
          <w:color w:val="auto"/>
          <w:spacing w:val="-10"/>
          <w:sz w:val="28"/>
          <w:szCs w:val="28"/>
          <w:highlight w:val="none"/>
          <w:lang w:val="pl-PL"/>
        </w:rPr>
        <w:t>. Tiến độ thi công phải hợp lý, khả thi và là chỉ tiêu pháp lệnh thực hiện, do vậy các Nhà thầu phải tự tính toán cho chuẩn xác, không phụ thuộc vào bất cứ áp đặt nào từ bên ngoài. Để rút ngắn tiến độ, Nhà thầu chỉ có một cách duy nhất là có đủ năng lực để tổ chức nhiều mũi thi công cùng một lúc, làm nhiều việc xen kẽ, làm đến đâu xong đến đó không phải làm lại, ... Tuyệt đối không được lập kế hoạch tiến độ không có căn cứ</w:t>
      </w:r>
    </w:p>
    <w:p w14:paraId="33B35CC3">
      <w:pPr>
        <w:widowControl w:val="0"/>
        <w:spacing w:before="120" w:after="120"/>
        <w:rPr>
          <w:b/>
          <w:color w:val="auto"/>
          <w:spacing w:val="-10"/>
          <w:sz w:val="28"/>
          <w:szCs w:val="28"/>
          <w:highlight w:val="none"/>
          <w:lang w:val="vi-VN"/>
        </w:rPr>
      </w:pPr>
      <w:r>
        <w:rPr>
          <w:b/>
          <w:color w:val="auto"/>
          <w:spacing w:val="-10"/>
          <w:sz w:val="28"/>
          <w:szCs w:val="28"/>
          <w:highlight w:val="none"/>
          <w:lang w:val="vi-VN"/>
        </w:rPr>
        <w:t>II. Yêu cầu về tiến độ thực hiện:</w:t>
      </w:r>
    </w:p>
    <w:p w14:paraId="02FA673B">
      <w:pPr>
        <w:widowControl w:val="0"/>
        <w:spacing w:before="120" w:after="120"/>
        <w:ind w:firstLine="426"/>
        <w:rPr>
          <w:b/>
          <w:i/>
          <w:color w:val="auto"/>
          <w:spacing w:val="-10"/>
          <w:sz w:val="28"/>
          <w:szCs w:val="28"/>
          <w:highlight w:val="none"/>
          <w:lang w:val="vi-VN"/>
        </w:rPr>
      </w:pPr>
      <w:r>
        <w:rPr>
          <w:color w:val="auto"/>
          <w:spacing w:val="-10"/>
          <w:sz w:val="28"/>
          <w:szCs w:val="28"/>
          <w:highlight w:val="none"/>
          <w:lang w:val="vi-VN"/>
        </w:rPr>
        <w:t xml:space="preserve">Tiến độ thực hiện </w:t>
      </w:r>
      <w:r>
        <w:rPr>
          <w:b/>
          <w:i/>
          <w:color w:val="auto"/>
          <w:spacing w:val="-10"/>
          <w:sz w:val="28"/>
          <w:szCs w:val="28"/>
          <w:highlight w:val="none"/>
          <w:lang w:val="pl-PL"/>
        </w:rPr>
        <w:t xml:space="preserve">150 </w:t>
      </w:r>
      <w:r>
        <w:rPr>
          <w:b/>
          <w:i/>
          <w:color w:val="auto"/>
          <w:spacing w:val="-10"/>
          <w:sz w:val="28"/>
          <w:szCs w:val="28"/>
          <w:highlight w:val="none"/>
          <w:lang w:val="vi-VN"/>
        </w:rPr>
        <w:t>ngày, kể từ ngày khởi công.</w:t>
      </w:r>
    </w:p>
    <w:p w14:paraId="5B56F35C">
      <w:pPr>
        <w:spacing w:before="120" w:after="120"/>
        <w:rPr>
          <w:b/>
          <w:color w:val="auto"/>
          <w:spacing w:val="-10"/>
          <w:sz w:val="28"/>
          <w:szCs w:val="28"/>
          <w:highlight w:val="none"/>
          <w:vertAlign w:val="superscript"/>
          <w:lang w:val="vi-VN"/>
        </w:rPr>
      </w:pPr>
      <w:r>
        <w:rPr>
          <w:b/>
          <w:color w:val="auto"/>
          <w:spacing w:val="-10"/>
          <w:sz w:val="28"/>
          <w:szCs w:val="28"/>
          <w:highlight w:val="none"/>
          <w:lang w:val="vi-VN"/>
        </w:rPr>
        <w:t>III. Yêu cầu về kỹ thuật/chỉ dẫn kỹ thuật:</w:t>
      </w:r>
    </w:p>
    <w:p w14:paraId="31C301B8">
      <w:pPr>
        <w:pStyle w:val="9"/>
        <w:numPr>
          <w:ilvl w:val="0"/>
          <w:numId w:val="1"/>
        </w:numPr>
        <w:tabs>
          <w:tab w:val="left" w:pos="567"/>
        </w:tabs>
        <w:spacing w:before="120" w:after="120"/>
        <w:ind w:left="0" w:firstLine="284"/>
        <w:rPr>
          <w:b/>
          <w:i/>
          <w:color w:val="auto"/>
          <w:spacing w:val="-10"/>
          <w:sz w:val="28"/>
          <w:szCs w:val="28"/>
          <w:highlight w:val="none"/>
          <w:lang w:val="vi-VN"/>
        </w:rPr>
      </w:pPr>
      <w:r>
        <w:rPr>
          <w:b/>
          <w:i/>
          <w:color w:val="auto"/>
          <w:spacing w:val="-10"/>
          <w:sz w:val="28"/>
          <w:szCs w:val="28"/>
          <w:highlight w:val="none"/>
          <w:lang w:val="vi-VN"/>
        </w:rPr>
        <w:t>Quy trình, quy phạm áp dụng cho việc thi công, nghiệm thu công trình</w:t>
      </w:r>
    </w:p>
    <w:p w14:paraId="2125AC8A">
      <w:pPr>
        <w:spacing w:before="120" w:after="120"/>
        <w:ind w:firstLine="426"/>
        <w:rPr>
          <w:color w:val="auto"/>
          <w:spacing w:val="-10"/>
          <w:sz w:val="28"/>
          <w:szCs w:val="28"/>
          <w:highlight w:val="none"/>
          <w:lang w:val="es-ES"/>
        </w:rPr>
      </w:pPr>
      <w:r>
        <w:rPr>
          <w:color w:val="auto"/>
          <w:spacing w:val="-10"/>
          <w:sz w:val="28"/>
          <w:szCs w:val="28"/>
          <w:highlight w:val="none"/>
          <w:lang w:val="es-ES"/>
        </w:rPr>
        <w:t>- Căn cứ Nghị định số 06/2021/NĐ-CP ngày 26/01/2021 của Chính phủ quy định chi tiết một số nội dung về quản lý chất lượng, thi công xây dựng và bảo trì công trình xây dựng;</w:t>
      </w:r>
    </w:p>
    <w:p w14:paraId="3D58E28E">
      <w:pPr>
        <w:spacing w:before="120" w:after="120"/>
        <w:ind w:firstLine="426"/>
        <w:rPr>
          <w:color w:val="auto"/>
          <w:spacing w:val="-10"/>
          <w:sz w:val="28"/>
          <w:szCs w:val="28"/>
          <w:highlight w:val="none"/>
          <w:lang w:val="es-ES"/>
        </w:rPr>
      </w:pPr>
      <w:r>
        <w:rPr>
          <w:color w:val="auto"/>
          <w:spacing w:val="-10"/>
          <w:sz w:val="28"/>
          <w:szCs w:val="28"/>
          <w:highlight w:val="none"/>
          <w:lang w:val="es-ES"/>
        </w:rPr>
        <w:t>- Căn cứ Nghị định số 175/2024/NĐ-CP ngày 08/12/2024 của Chính phủ về việc quy định chi tiết một số nội dung về quản lý dự án ĐTXD;</w:t>
      </w:r>
    </w:p>
    <w:p w14:paraId="15F832D0">
      <w:pPr>
        <w:spacing w:before="120" w:after="120"/>
        <w:ind w:firstLine="426"/>
        <w:rPr>
          <w:color w:val="auto"/>
          <w:spacing w:val="-10"/>
          <w:sz w:val="28"/>
          <w:szCs w:val="28"/>
          <w:highlight w:val="none"/>
          <w:lang w:val="es-ES"/>
        </w:rPr>
      </w:pPr>
      <w:r>
        <w:rPr>
          <w:color w:val="auto"/>
          <w:spacing w:val="-10"/>
          <w:sz w:val="28"/>
          <w:szCs w:val="28"/>
          <w:highlight w:val="none"/>
          <w:lang w:val="es-ES"/>
        </w:rPr>
        <w:t>- Căn cứ Nghị định 14/2014/NĐ -CP ngày 26/02/2014 của Chính phủ Quy định chi tiết thi hành Luật Điện lực về an toàn điện;</w:t>
      </w:r>
    </w:p>
    <w:p w14:paraId="6DC20524">
      <w:pPr>
        <w:spacing w:before="120" w:after="120"/>
        <w:ind w:firstLine="426"/>
        <w:rPr>
          <w:color w:val="auto"/>
          <w:spacing w:val="-10"/>
          <w:sz w:val="28"/>
          <w:szCs w:val="28"/>
          <w:highlight w:val="none"/>
          <w:lang w:val="es-ES"/>
        </w:rPr>
      </w:pPr>
      <w:r>
        <w:rPr>
          <w:color w:val="auto"/>
          <w:spacing w:val="-10"/>
          <w:sz w:val="28"/>
          <w:szCs w:val="28"/>
          <w:highlight w:val="none"/>
          <w:lang w:val="es-ES"/>
        </w:rPr>
        <w:t>- Căn cứ Nghị định số 51/2020/NĐ-CP ngày 21/04/2020 của Chính Phủ về sửa đổi, bổ sung một số điều của Nghị định số 14/2014/NĐ-CP ngày 26/02/2014 quy định chi tiết thi hành Luật Điện lực về an toàn điện;</w:t>
      </w:r>
    </w:p>
    <w:p w14:paraId="474C1D08">
      <w:pPr>
        <w:spacing w:before="120" w:after="120"/>
        <w:ind w:firstLine="426"/>
        <w:rPr>
          <w:color w:val="auto"/>
          <w:spacing w:val="-10"/>
          <w:sz w:val="28"/>
          <w:szCs w:val="28"/>
          <w:highlight w:val="none"/>
          <w:lang w:val="es-ES"/>
        </w:rPr>
      </w:pPr>
      <w:r>
        <w:rPr>
          <w:color w:val="auto"/>
          <w:spacing w:val="-10"/>
          <w:sz w:val="28"/>
          <w:szCs w:val="28"/>
          <w:highlight w:val="none"/>
          <w:lang w:val="es-ES"/>
        </w:rPr>
        <w:t>- Qui phạm trang bị điện 11TCN-18-2006, 11TCN-19-2006, 11TCN-20-2006, 11TCN-21-2006 do Bộ Công Nghiệp ban hành năm 2006;</w:t>
      </w:r>
    </w:p>
    <w:p w14:paraId="4E02858F">
      <w:pPr>
        <w:spacing w:before="120" w:after="120"/>
        <w:ind w:firstLine="426"/>
        <w:rPr>
          <w:color w:val="auto"/>
          <w:spacing w:val="-10"/>
          <w:sz w:val="28"/>
          <w:szCs w:val="28"/>
          <w:highlight w:val="none"/>
          <w:lang w:val="es-ES"/>
        </w:rPr>
      </w:pPr>
      <w:r>
        <w:rPr>
          <w:color w:val="auto"/>
          <w:spacing w:val="-10"/>
          <w:sz w:val="28"/>
          <w:szCs w:val="28"/>
          <w:highlight w:val="none"/>
          <w:lang w:val="es-ES"/>
        </w:rPr>
        <w:t>- Căn cứ Quy chuẩn kỹ thuật quốc gia về kỹ thuật điện: QCVN QTĐ-5:2008/BCT –kiểm định trang thiết bị hệ thống điện; QCVN QTĐ-6:2008/BCT –vận hành, sửa chữa trang thiết bị hệ thống điện; QCVN QTĐ-7:2008/BCT-thi công các công trình điện;</w:t>
      </w:r>
    </w:p>
    <w:p w14:paraId="51CAADFE">
      <w:pPr>
        <w:spacing w:before="120" w:after="120"/>
        <w:ind w:firstLine="426"/>
        <w:rPr>
          <w:color w:val="auto"/>
          <w:spacing w:val="-10"/>
          <w:sz w:val="28"/>
          <w:szCs w:val="28"/>
          <w:highlight w:val="none"/>
          <w:lang w:val="es-ES"/>
        </w:rPr>
      </w:pPr>
      <w:r>
        <w:rPr>
          <w:color w:val="auto"/>
          <w:spacing w:val="-10"/>
          <w:sz w:val="28"/>
          <w:szCs w:val="28"/>
          <w:highlight w:val="none"/>
          <w:lang w:val="es-ES"/>
        </w:rPr>
        <w:t>- Căn cứ Quy chuẩn kỹ thuật quốc gia về an toàn điện: QCVN 01:2008/BCT;</w:t>
      </w:r>
    </w:p>
    <w:p w14:paraId="6781CA74">
      <w:pPr>
        <w:spacing w:before="120" w:after="120"/>
        <w:ind w:firstLine="426"/>
        <w:rPr>
          <w:color w:val="auto"/>
          <w:spacing w:val="-10"/>
          <w:sz w:val="28"/>
          <w:szCs w:val="28"/>
          <w:highlight w:val="none"/>
          <w:lang w:val="es-ES"/>
        </w:rPr>
      </w:pPr>
      <w:r>
        <w:rPr>
          <w:color w:val="auto"/>
          <w:spacing w:val="-10"/>
          <w:sz w:val="28"/>
          <w:szCs w:val="28"/>
          <w:highlight w:val="none"/>
          <w:lang w:val="es-ES"/>
        </w:rPr>
        <w:t>- Căn cứ Quy chuẩn kỹ thuật quốc gia về an toàn trong xây dựng QCVN 18:2014/BXD;</w:t>
      </w:r>
    </w:p>
    <w:p w14:paraId="7940B488">
      <w:pPr>
        <w:spacing w:before="120" w:after="120"/>
        <w:ind w:firstLine="426"/>
        <w:rPr>
          <w:color w:val="auto"/>
          <w:spacing w:val="-10"/>
          <w:sz w:val="28"/>
          <w:szCs w:val="28"/>
          <w:highlight w:val="none"/>
          <w:lang w:val="es-ES"/>
        </w:rPr>
      </w:pPr>
      <w:r>
        <w:rPr>
          <w:color w:val="auto"/>
          <w:spacing w:val="-10"/>
          <w:sz w:val="28"/>
          <w:szCs w:val="28"/>
          <w:highlight w:val="none"/>
          <w:lang w:val="es-ES"/>
        </w:rPr>
        <w:t>- Căn cứ Quy chuẩn Việt Nam QCVN 33:2011/BTTTT-Quy chuẩn kỹ thuật Quốc gia về lắp đặt mạng cáp ngoại vi viễn thông ban hành kèm theo thông tư số 10/2011/TT-BTTTT ngày 14/04/2011 của Bộ Thông tin và Truyền thông;</w:t>
      </w:r>
    </w:p>
    <w:p w14:paraId="425AB0EE">
      <w:pPr>
        <w:spacing w:before="120" w:after="120"/>
        <w:ind w:firstLine="426"/>
        <w:rPr>
          <w:color w:val="auto"/>
          <w:spacing w:val="-10"/>
          <w:sz w:val="28"/>
          <w:szCs w:val="28"/>
          <w:highlight w:val="none"/>
          <w:lang w:val="es-ES"/>
        </w:rPr>
      </w:pPr>
      <w:r>
        <w:rPr>
          <w:color w:val="auto"/>
          <w:spacing w:val="-10"/>
          <w:sz w:val="28"/>
          <w:szCs w:val="28"/>
          <w:highlight w:val="none"/>
          <w:lang w:val="es-ES"/>
        </w:rPr>
        <w:t>- Căn cứ Quyết định số 09/2014/QĐ-UB ngày 20/02/2014 của UBND TP.HCM về việc ban hành Quy định về thi công xây dựng công trình thiết yếu trong phạm vi bảo vệ kết cấu hạ tầng giao thông đường bộ trên địa bàn thành phố;</w:t>
      </w:r>
    </w:p>
    <w:p w14:paraId="2C42671D">
      <w:pPr>
        <w:spacing w:before="120" w:after="120"/>
        <w:ind w:firstLine="426"/>
        <w:rPr>
          <w:color w:val="auto"/>
          <w:spacing w:val="-10"/>
          <w:sz w:val="28"/>
          <w:szCs w:val="28"/>
          <w:highlight w:val="none"/>
          <w:lang w:val="es-ES"/>
        </w:rPr>
      </w:pPr>
      <w:r>
        <w:rPr>
          <w:color w:val="auto"/>
          <w:spacing w:val="-10"/>
          <w:sz w:val="28"/>
          <w:szCs w:val="28"/>
          <w:highlight w:val="none"/>
          <w:lang w:val="es-ES"/>
        </w:rPr>
        <w:t>- Căn cứ Công văn 1486/HD-SGTVT về việc hướng dẫn áp dụng quyết định 09/QĐ-UBND về việc tái lập đường trên địa bàn thành phố HCM;</w:t>
      </w:r>
    </w:p>
    <w:p w14:paraId="0A7A9669">
      <w:pPr>
        <w:spacing w:before="120" w:after="120"/>
        <w:ind w:firstLine="426"/>
        <w:rPr>
          <w:color w:val="auto"/>
          <w:spacing w:val="-10"/>
          <w:sz w:val="28"/>
          <w:szCs w:val="28"/>
          <w:highlight w:val="none"/>
          <w:lang w:val="es-ES"/>
        </w:rPr>
      </w:pPr>
      <w:r>
        <w:rPr>
          <w:color w:val="auto"/>
          <w:spacing w:val="-10"/>
          <w:sz w:val="28"/>
          <w:szCs w:val="28"/>
          <w:highlight w:val="none"/>
          <w:lang w:val="es-ES"/>
        </w:rPr>
        <w:t>- Căn cứ Quyết định số 30/2018/QĐ-UBND ngày 04/9/2018 của UBND Thành Phố về việc sửa đổi bổ sung một số điều tại Quyết định số 09/2014/QĐ-UBND ngày 20/02/2014 của UBND Thành Phố về việc ban hành Quy định về thi công xây dựng công trình thiết yếu trong phạm vi bảo vệ kết cấu hạ tầng giao thông đường bộ trên địa bàn Thành phố Hồ Chí Minh;</w:t>
      </w:r>
    </w:p>
    <w:p w14:paraId="1BE8E994">
      <w:pPr>
        <w:spacing w:before="120" w:after="120"/>
        <w:ind w:firstLine="426"/>
        <w:rPr>
          <w:color w:val="auto"/>
          <w:spacing w:val="-10"/>
          <w:sz w:val="28"/>
          <w:szCs w:val="28"/>
          <w:highlight w:val="none"/>
          <w:lang w:val="es-ES"/>
        </w:rPr>
      </w:pPr>
      <w:r>
        <w:rPr>
          <w:color w:val="auto"/>
          <w:spacing w:val="-10"/>
          <w:sz w:val="28"/>
          <w:szCs w:val="28"/>
          <w:highlight w:val="none"/>
          <w:lang w:val="es-ES"/>
        </w:rPr>
        <w:t>- Căn cứ công văn 6460/HD-SGTVT về việc hướng dẫn áp dụng quyết định 30/QĐ-UBND về việc tái lập đường trên địa bàn thành phố HCM;</w:t>
      </w:r>
    </w:p>
    <w:p w14:paraId="5155856B">
      <w:pPr>
        <w:spacing w:before="120" w:after="120"/>
        <w:ind w:firstLine="426"/>
        <w:rPr>
          <w:color w:val="auto"/>
          <w:spacing w:val="-10"/>
          <w:sz w:val="28"/>
          <w:szCs w:val="28"/>
          <w:highlight w:val="none"/>
          <w:lang w:val="es-ES"/>
        </w:rPr>
      </w:pPr>
      <w:r>
        <w:rPr>
          <w:color w:val="auto"/>
          <w:spacing w:val="-10"/>
          <w:sz w:val="28"/>
          <w:szCs w:val="28"/>
          <w:highlight w:val="none"/>
          <w:lang w:val="es-ES"/>
        </w:rPr>
        <w:t>- Căn cứ Quy trình an toàn điện trong Tập đoàn Điện lực Quốc gia Việt Nam ban hành theo Quyết định số 959/QĐ-EVN ngày 26/07/2021;</w:t>
      </w:r>
    </w:p>
    <w:p w14:paraId="58EC2B9E">
      <w:pPr>
        <w:spacing w:before="120" w:after="120"/>
        <w:ind w:firstLine="426"/>
        <w:rPr>
          <w:color w:val="auto"/>
          <w:spacing w:val="-10"/>
          <w:sz w:val="28"/>
          <w:szCs w:val="28"/>
          <w:highlight w:val="none"/>
          <w:lang w:val="es-ES"/>
        </w:rPr>
      </w:pPr>
      <w:r>
        <w:rPr>
          <w:color w:val="auto"/>
          <w:spacing w:val="-10"/>
          <w:sz w:val="28"/>
          <w:szCs w:val="28"/>
          <w:highlight w:val="none"/>
          <w:lang w:val="es-ES"/>
        </w:rPr>
        <w:t>- Căn cứ Quyết định số 1794/QĐ-EVNHCMC ngày 26/04/2023 của Tổng Công ty về việc ban hành ban hành Hướng dẫn tổ chức và quản lý chất lượng thi công các công trình ngầm trong Tổng công ty Điện lực TP.HCM;</w:t>
      </w:r>
    </w:p>
    <w:p w14:paraId="77522CC1">
      <w:pPr>
        <w:spacing w:before="120" w:after="120"/>
        <w:ind w:firstLine="426"/>
        <w:rPr>
          <w:color w:val="auto"/>
          <w:spacing w:val="-10"/>
          <w:sz w:val="28"/>
          <w:szCs w:val="28"/>
          <w:highlight w:val="none"/>
          <w:lang w:val="es-ES"/>
        </w:rPr>
      </w:pPr>
      <w:r>
        <w:rPr>
          <w:color w:val="auto"/>
          <w:spacing w:val="-10"/>
          <w:sz w:val="28"/>
          <w:szCs w:val="28"/>
          <w:highlight w:val="none"/>
          <w:lang w:val="es-ES"/>
        </w:rPr>
        <w:t>-</w:t>
      </w:r>
      <w:r>
        <w:rPr>
          <w:color w:val="auto"/>
          <w:spacing w:val="-10"/>
          <w:sz w:val="28"/>
          <w:szCs w:val="28"/>
          <w:highlight w:val="none"/>
          <w:lang w:val="es-ES"/>
        </w:rPr>
        <w:tab/>
      </w:r>
      <w:r>
        <w:rPr>
          <w:color w:val="auto"/>
          <w:spacing w:val="-10"/>
          <w:sz w:val="28"/>
          <w:szCs w:val="28"/>
          <w:highlight w:val="none"/>
          <w:lang w:val="es-ES"/>
        </w:rPr>
        <w:t>Căn cứ Quyết định số 631/QĐ-EVN ngày 20/4/2022 của Tập đoàn Điện lực Việt Nam quy định về triển khai nhật ký thi công điện tử và biên bản nghiệm thu điện tử trên phần mềm Quản lý Đầu tư xây dựng (QĐ 631);</w:t>
      </w:r>
    </w:p>
    <w:p w14:paraId="268BD895">
      <w:pPr>
        <w:spacing w:before="120" w:after="120"/>
        <w:ind w:firstLine="426"/>
        <w:rPr>
          <w:color w:val="auto"/>
          <w:spacing w:val="-10"/>
          <w:sz w:val="28"/>
          <w:szCs w:val="28"/>
          <w:highlight w:val="none"/>
          <w:lang w:val="es-ES"/>
        </w:rPr>
      </w:pPr>
      <w:r>
        <w:rPr>
          <w:color w:val="auto"/>
          <w:spacing w:val="-10"/>
          <w:sz w:val="28"/>
          <w:szCs w:val="28"/>
          <w:highlight w:val="none"/>
          <w:lang w:val="es-ES"/>
        </w:rPr>
        <w:t>- Căn cứ văn bản số 2943/EVNHCMC-QLĐT+VT&amp;CNTT ngày 25/7/2022 của Tổng Công ty Điện lực TP.Hồ Chí Minh V/v triển khai áp dụng chính thức Nhật ký thi công điện tử, Biên bản nghiệm thu điện tử.</w:t>
      </w:r>
    </w:p>
    <w:p w14:paraId="5E009854">
      <w:pPr>
        <w:spacing w:before="120" w:after="120"/>
        <w:ind w:firstLine="426"/>
        <w:rPr>
          <w:color w:val="auto"/>
          <w:spacing w:val="-10"/>
          <w:sz w:val="28"/>
          <w:szCs w:val="28"/>
          <w:highlight w:val="none"/>
          <w:lang w:val="es-ES"/>
        </w:rPr>
      </w:pPr>
      <w:r>
        <w:rPr>
          <w:color w:val="auto"/>
          <w:spacing w:val="-10"/>
          <w:sz w:val="28"/>
          <w:szCs w:val="28"/>
          <w:highlight w:val="none"/>
          <w:lang w:val="es-ES"/>
        </w:rPr>
        <w:t>- Quyết định số 4267/QĐ-EVNHCMC ngày 01/10/2024 của Tổng công ty Điện lực Thành phố Hổ Chí Minh V/v ban hành Hướng dẫn chụp ảnh thi công trên chương trình IMIS 2.0 và quay phim các giai đoạn thi công chính yếu công trình ĐTXD.;</w:t>
      </w:r>
    </w:p>
    <w:p w14:paraId="57E0C44D">
      <w:pPr>
        <w:spacing w:before="120" w:after="120"/>
        <w:ind w:firstLine="426"/>
        <w:rPr>
          <w:color w:val="auto"/>
          <w:spacing w:val="-10"/>
          <w:sz w:val="28"/>
          <w:szCs w:val="28"/>
          <w:highlight w:val="none"/>
          <w:lang w:val="es-ES"/>
        </w:rPr>
      </w:pPr>
      <w:r>
        <w:rPr>
          <w:color w:val="auto"/>
          <w:spacing w:val="-10"/>
          <w:sz w:val="28"/>
          <w:szCs w:val="28"/>
          <w:highlight w:val="none"/>
          <w:lang w:val="es-ES"/>
        </w:rPr>
        <w:t>- Căn cứ Quyết định số 4735/QĐ-EVNHCMC ngày 29/10/2024 của Tổng Công ty về việc ban hành Hướng dẫn công tác quản lý chất lượng công trình lắp đặt, sửa chữa lưới điện;</w:t>
      </w:r>
    </w:p>
    <w:p w14:paraId="64D7AC7D">
      <w:pPr>
        <w:spacing w:before="120" w:after="120"/>
        <w:ind w:right="206" w:firstLine="426"/>
        <w:rPr>
          <w:color w:val="auto"/>
          <w:spacing w:val="-10"/>
          <w:sz w:val="28"/>
          <w:szCs w:val="28"/>
          <w:highlight w:val="none"/>
          <w:lang w:val="es-ES"/>
        </w:rPr>
      </w:pPr>
      <w:r>
        <w:rPr>
          <w:color w:val="auto"/>
          <w:spacing w:val="-10"/>
          <w:sz w:val="28"/>
          <w:szCs w:val="28"/>
          <w:highlight w:val="none"/>
          <w:lang w:val="es-ES"/>
        </w:rPr>
        <w:t>- Tiêu chuẩn trong hồ sơ TKBVTC, TKBVTC SĐBS (nếu có) đã được phê duyệt;</w:t>
      </w:r>
    </w:p>
    <w:p w14:paraId="4101348A">
      <w:pPr>
        <w:spacing w:before="120" w:after="120"/>
        <w:ind w:firstLine="426"/>
        <w:rPr>
          <w:color w:val="auto"/>
          <w:spacing w:val="-10"/>
          <w:sz w:val="28"/>
          <w:szCs w:val="28"/>
          <w:highlight w:val="none"/>
          <w:lang w:val="es-ES"/>
        </w:rPr>
      </w:pPr>
      <w:r>
        <w:rPr>
          <w:color w:val="auto"/>
          <w:spacing w:val="-10"/>
          <w:sz w:val="28"/>
          <w:szCs w:val="28"/>
          <w:highlight w:val="none"/>
          <w:lang w:val="es-ES"/>
        </w:rPr>
        <w:t>- Các qui định về Bảo hộ lao động, trật tự an toàn giao thông đường bộ, an toàn giao thông đô thị, bảo vệ môi trường và vệ sinh... đã được cơ quan quản lý Nhà nước và địa phương ban hành;</w:t>
      </w:r>
    </w:p>
    <w:p w14:paraId="66497902">
      <w:pPr>
        <w:spacing w:before="120" w:after="120"/>
        <w:ind w:firstLine="426"/>
        <w:rPr>
          <w:color w:val="auto"/>
          <w:spacing w:val="-10"/>
          <w:sz w:val="28"/>
          <w:szCs w:val="28"/>
          <w:highlight w:val="none"/>
          <w:lang w:val="es-ES"/>
        </w:rPr>
      </w:pPr>
      <w:r>
        <w:rPr>
          <w:color w:val="auto"/>
          <w:spacing w:val="-10"/>
          <w:sz w:val="28"/>
          <w:szCs w:val="28"/>
          <w:highlight w:val="none"/>
          <w:lang w:val="es-ES"/>
        </w:rPr>
        <w:t>- Các tài liệu pháp lý hiện hành khác của cấp có thẩm quyền có liên quan đến công trình.</w:t>
      </w:r>
    </w:p>
    <w:p w14:paraId="2BB42AA1">
      <w:pPr>
        <w:spacing w:before="120" w:after="120"/>
        <w:ind w:firstLine="567"/>
        <w:rPr>
          <w:b/>
          <w:bCs/>
          <w:color w:val="auto"/>
          <w:spacing w:val="-10"/>
          <w:sz w:val="28"/>
          <w:szCs w:val="28"/>
          <w:highlight w:val="none"/>
          <w:lang w:val="nl-NL"/>
        </w:rPr>
      </w:pPr>
      <w:r>
        <w:rPr>
          <w:b/>
          <w:bCs/>
          <w:color w:val="auto"/>
          <w:spacing w:val="-10"/>
          <w:sz w:val="28"/>
          <w:szCs w:val="28"/>
          <w:highlight w:val="none"/>
          <w:lang w:val="nl-NL"/>
        </w:rPr>
        <w:t>2. Yêu cầu về tổ chức kỹ thuật thi công, giám sát</w:t>
      </w:r>
    </w:p>
    <w:p w14:paraId="39D4215B">
      <w:pPr>
        <w:spacing w:before="120" w:after="120"/>
        <w:ind w:firstLine="567"/>
        <w:rPr>
          <w:b/>
          <w:bCs/>
          <w:color w:val="auto"/>
          <w:spacing w:val="-10"/>
          <w:sz w:val="28"/>
          <w:szCs w:val="28"/>
          <w:highlight w:val="none"/>
          <w:lang w:val="nl-NL"/>
        </w:rPr>
      </w:pPr>
      <w:r>
        <w:rPr>
          <w:b/>
          <w:bCs/>
          <w:color w:val="auto"/>
          <w:spacing w:val="-10"/>
          <w:sz w:val="28"/>
          <w:szCs w:val="28"/>
          <w:highlight w:val="none"/>
          <w:lang w:val="nl-NL"/>
        </w:rPr>
        <w:t>Công tác chuẩn bị mặt bằng</w:t>
      </w:r>
    </w:p>
    <w:p w14:paraId="1A1062BF">
      <w:pPr>
        <w:spacing w:before="120" w:after="120"/>
        <w:ind w:firstLine="567"/>
        <w:rPr>
          <w:color w:val="auto"/>
          <w:spacing w:val="-10"/>
          <w:sz w:val="28"/>
          <w:szCs w:val="28"/>
          <w:highlight w:val="none"/>
          <w:lang w:val="nl-NL"/>
        </w:rPr>
      </w:pPr>
      <w:r>
        <w:rPr>
          <w:color w:val="auto"/>
          <w:spacing w:val="-10"/>
          <w:sz w:val="28"/>
          <w:szCs w:val="28"/>
          <w:highlight w:val="none"/>
          <w:lang w:val="nl-NL"/>
        </w:rPr>
        <w:t>Sau khi nhận bàn giao mặt bằng thi công nhà thầu phải chuẩn bị mặt bằng xây dựng công trình, phải tính cả những nội dung liên quan đến mặt bằng xây dựng công trình như: Diện tích chứa vật tư vật liệu, bãi chứa đất, bãi thải, đường vận chuyển tạm thời, hệ thống đường dây thông tin tín hiệu, cáp thông tin, công trình thuỷ, công trình ngầm (nếu có), các diện tích cho các công trình phụ trợ khác… đúng theo bản vẽ tổ chức thi công được duyệt.</w:t>
      </w:r>
    </w:p>
    <w:p w14:paraId="01A90631">
      <w:pPr>
        <w:spacing w:before="120" w:after="120"/>
        <w:ind w:firstLine="567"/>
        <w:rPr>
          <w:color w:val="auto"/>
          <w:spacing w:val="-10"/>
          <w:sz w:val="28"/>
          <w:szCs w:val="28"/>
          <w:highlight w:val="none"/>
          <w:lang w:val="nl-NL"/>
        </w:rPr>
      </w:pPr>
      <w:r>
        <w:rPr>
          <w:color w:val="auto"/>
          <w:spacing w:val="-10"/>
          <w:sz w:val="28"/>
          <w:szCs w:val="28"/>
          <w:highlight w:val="none"/>
          <w:lang w:val="nl-NL"/>
        </w:rPr>
        <w:t>Trước khi thi công, Nhà thầu phải tiến hành việc giao nhận mốc, cọc tuyến từ phía Chủ đầu tư  và Tư vấn thiết kế, Nhà thầu phải đóng thêm những cọc phụ cần thiết cho việc thi công, nhất là ở những chỗ đặc biệt như thay đổi độ dốc, chỗ đường vòng, nơi tiếp giáp nền đào và nền đắp v.v...; Nhà thầu phải tiến hành di dời toàn bộ hệ thống cọc ra ngoài phạm vi thi công đảm bảo ở vị trí ổn định để tiện lợi cho việc khôi phục và theo dõi trong quá trình thi công. Những cọc mốc phải được dẫn ra ngoài phạm vi ảnh hưởng của xe máy thi công, phải cố định bằng những cọc, mốc phụ và được bảo vệ chu đáo để có thể nhanh chóng khôi phục lại những cọc mốc chính đúng vị trí thiết kế khi cần kiểm tra thi công. Tránh dẫn cọc phụ ra khỏi bãi, trên đường giao thông hiện tại và tới những nơi có khả năng lún, xói lở, trượt đất,...</w:t>
      </w:r>
    </w:p>
    <w:p w14:paraId="4C5F403F">
      <w:pPr>
        <w:spacing w:before="120" w:after="120"/>
        <w:ind w:firstLine="567"/>
        <w:rPr>
          <w:color w:val="auto"/>
          <w:spacing w:val="-10"/>
          <w:sz w:val="28"/>
          <w:szCs w:val="28"/>
          <w:highlight w:val="none"/>
          <w:lang w:val="nl-NL"/>
        </w:rPr>
      </w:pPr>
      <w:r>
        <w:rPr>
          <w:color w:val="auto"/>
          <w:spacing w:val="-10"/>
          <w:sz w:val="28"/>
          <w:szCs w:val="28"/>
          <w:highlight w:val="none"/>
          <w:lang w:val="nl-NL"/>
        </w:rPr>
        <w:t>Yêu cầu của công tác định vị, dựng khuôn là phải xác định được các vị trí: tim, trục công trình, chân ta luy nền đào, đỉnh mái ta luy đào, chiều rộng các rãnh biên, rãnh đỉnh, các mặt cắt ngang của phần đào hoặc đắp...</w:t>
      </w:r>
    </w:p>
    <w:p w14:paraId="7D307E6F">
      <w:pPr>
        <w:spacing w:before="120" w:after="120"/>
        <w:ind w:firstLine="567"/>
        <w:rPr>
          <w:color w:val="auto"/>
          <w:spacing w:val="-10"/>
          <w:sz w:val="28"/>
          <w:szCs w:val="28"/>
          <w:highlight w:val="none"/>
          <w:lang w:val="nl-NL"/>
        </w:rPr>
      </w:pPr>
      <w:r>
        <w:rPr>
          <w:color w:val="auto"/>
          <w:spacing w:val="-10"/>
          <w:sz w:val="28"/>
          <w:szCs w:val="28"/>
          <w:highlight w:val="none"/>
          <w:lang w:val="nl-NL"/>
        </w:rPr>
        <w:t>Phải sử dụng máy đo đạc có độ chính xác thích hợp để định vị công trình. Nhà thầu phải có bộ phận đo đạc công trình thường trực ở công trường để theo dõi kiểm tra cọc mốc, cọc tim công trình trong suốt qúa trình thi công.</w:t>
      </w:r>
    </w:p>
    <w:p w14:paraId="486F73EA">
      <w:pPr>
        <w:spacing w:before="120" w:after="120"/>
        <w:ind w:firstLine="567"/>
        <w:rPr>
          <w:color w:val="auto"/>
          <w:spacing w:val="-10"/>
          <w:sz w:val="28"/>
          <w:szCs w:val="28"/>
          <w:highlight w:val="none"/>
          <w:lang w:val="nl-NL"/>
        </w:rPr>
      </w:pPr>
      <w:r>
        <w:rPr>
          <w:color w:val="auto"/>
          <w:spacing w:val="-10"/>
          <w:sz w:val="28"/>
          <w:szCs w:val="28"/>
          <w:highlight w:val="none"/>
          <w:lang w:val="nl-NL"/>
        </w:rPr>
        <w:t>Công trình xây dựng phải được treo biển báo tại công trường thi công. Nội dung biển báo quy định tại Luật Xây dựng số 50/2014/QH13 ngày 18/6/2014 của Quốc hội.</w:t>
      </w:r>
    </w:p>
    <w:p w14:paraId="76BEC121">
      <w:pPr>
        <w:pStyle w:val="9"/>
        <w:numPr>
          <w:ilvl w:val="1"/>
          <w:numId w:val="2"/>
        </w:numPr>
        <w:spacing w:before="120" w:after="120"/>
        <w:rPr>
          <w:b/>
          <w:i/>
          <w:iCs/>
          <w:color w:val="auto"/>
          <w:spacing w:val="-10"/>
          <w:sz w:val="28"/>
          <w:szCs w:val="28"/>
          <w:highlight w:val="none"/>
          <w:lang w:val="nl-NL"/>
        </w:rPr>
      </w:pPr>
      <w:r>
        <w:rPr>
          <w:b/>
          <w:i/>
          <w:iCs/>
          <w:color w:val="auto"/>
          <w:spacing w:val="-10"/>
          <w:sz w:val="28"/>
          <w:szCs w:val="28"/>
          <w:highlight w:val="none"/>
          <w:lang w:val="nl-NL"/>
        </w:rPr>
        <w:t>Yêu cầu về biện pháp tổ chức thi công tổng thể và các hạng mục</w:t>
      </w:r>
    </w:p>
    <w:p w14:paraId="0F040920">
      <w:pPr>
        <w:pStyle w:val="4"/>
        <w:spacing w:before="120" w:after="120"/>
        <w:ind w:firstLine="567"/>
        <w:rPr>
          <w:color w:val="auto"/>
          <w:spacing w:val="-10"/>
          <w:sz w:val="28"/>
          <w:szCs w:val="28"/>
          <w:highlight w:val="none"/>
          <w:lang w:val="nl-NL"/>
        </w:rPr>
      </w:pPr>
      <w:r>
        <w:rPr>
          <w:color w:val="auto"/>
          <w:spacing w:val="-10"/>
          <w:sz w:val="28"/>
          <w:szCs w:val="28"/>
          <w:highlight w:val="none"/>
          <w:lang w:val="nl-NL"/>
        </w:rPr>
        <w:t>Trước khi khởi công công trình, nhà thầu phải thành lập Ban chỉ huy tại công trường bao gồm đầy đủ các thành phần.</w:t>
      </w:r>
    </w:p>
    <w:p w14:paraId="28DEC71A">
      <w:pPr>
        <w:pStyle w:val="4"/>
        <w:spacing w:before="120" w:after="120"/>
        <w:ind w:firstLine="567"/>
        <w:rPr>
          <w:color w:val="auto"/>
          <w:spacing w:val="-10"/>
          <w:sz w:val="28"/>
          <w:szCs w:val="28"/>
          <w:highlight w:val="none"/>
          <w:lang w:val="nl-NL"/>
        </w:rPr>
      </w:pPr>
      <w:r>
        <w:rPr>
          <w:color w:val="auto"/>
          <w:spacing w:val="-10"/>
          <w:sz w:val="28"/>
          <w:szCs w:val="28"/>
          <w:highlight w:val="none"/>
          <w:lang w:val="nl-NL"/>
        </w:rPr>
        <w:t>Tiến hành cụ thể hóa các bước trong thiết kế bản vẽ thi công và biện pháp thi công đã được cấp có thẩm quyền phê duyệt để làm căn cứ triển khai thi công và kiểm tra công việc thực hiện.</w:t>
      </w:r>
    </w:p>
    <w:p w14:paraId="0588E5F3">
      <w:pPr>
        <w:pStyle w:val="4"/>
        <w:spacing w:before="120" w:after="120"/>
        <w:ind w:firstLine="567"/>
        <w:rPr>
          <w:color w:val="auto"/>
          <w:spacing w:val="-10"/>
          <w:sz w:val="28"/>
          <w:szCs w:val="28"/>
          <w:highlight w:val="none"/>
          <w:lang w:val="nl-NL"/>
        </w:rPr>
      </w:pPr>
      <w:r>
        <w:rPr>
          <w:color w:val="auto"/>
          <w:spacing w:val="-10"/>
          <w:sz w:val="28"/>
          <w:szCs w:val="28"/>
          <w:highlight w:val="none"/>
          <w:lang w:val="nl-NL"/>
        </w:rPr>
        <w:t>Khi xảy ra tình trạng tiến độ thi công bị chậm trễ thì nhà thầu phải lập lại biện pháp tổ chức thi công cho phù hợp theo yêu cầu mới với thủ tục như trên.</w:t>
      </w:r>
    </w:p>
    <w:p w14:paraId="6FEA42E9">
      <w:pPr>
        <w:pStyle w:val="4"/>
        <w:spacing w:before="120" w:after="120"/>
        <w:ind w:firstLine="567"/>
        <w:rPr>
          <w:color w:val="auto"/>
          <w:spacing w:val="-10"/>
          <w:sz w:val="28"/>
          <w:szCs w:val="28"/>
          <w:highlight w:val="none"/>
          <w:lang w:val="nl-NL"/>
        </w:rPr>
      </w:pPr>
      <w:r>
        <w:rPr>
          <w:color w:val="auto"/>
          <w:spacing w:val="-10"/>
          <w:sz w:val="28"/>
          <w:szCs w:val="28"/>
          <w:highlight w:val="none"/>
          <w:lang w:val="nl-NL"/>
        </w:rPr>
        <w:t>Đối với các hạng mục công trình hay một bộ phận công trình quan trọng, kỹ thuật phức tạp, nhà thầu phải lập thiết kế biện pháp thi công chi tiết trình cấp có thẩm quyền chấp thuận thì mới được triển khai thi công và đó là căn cứ để thực hiện kiểm tra nghiệm thu. Trong đó cần kê rõ số lượng nhân công, chất lượng về các máy móc thi công, trang thiết bị và dụng cụ kiểm tra, thí nghiệm đúng theo nội dung của hồ sơ dự thầu.</w:t>
      </w:r>
    </w:p>
    <w:p w14:paraId="0915E839">
      <w:pPr>
        <w:spacing w:before="120" w:after="120"/>
        <w:ind w:firstLine="567"/>
        <w:rPr>
          <w:b/>
          <w:i/>
          <w:iCs/>
          <w:color w:val="auto"/>
          <w:spacing w:val="-10"/>
          <w:sz w:val="28"/>
          <w:szCs w:val="28"/>
          <w:highlight w:val="none"/>
          <w:lang w:val="nl-NL"/>
        </w:rPr>
      </w:pPr>
      <w:r>
        <w:rPr>
          <w:color w:val="auto"/>
          <w:spacing w:val="-10"/>
          <w:sz w:val="28"/>
          <w:szCs w:val="28"/>
          <w:highlight w:val="none"/>
          <w:lang w:val="nl-NL"/>
        </w:rPr>
        <w:t>Điều kiện làm việc cho cán bộ tư vấn giám sát: Trong thời gian thực hiện hợp đồng nhà thầu phải tạo mọi điều kiện thuận lợi, địa điểm làm việc, phương tiện đi lại trong phạm vi công trường cho tư vấn giám sát. Kinh phí nhà thầu tự cân đối trong giá bỏ thầu.</w:t>
      </w:r>
    </w:p>
    <w:p w14:paraId="287A84B0">
      <w:pPr>
        <w:pStyle w:val="9"/>
        <w:numPr>
          <w:ilvl w:val="1"/>
          <w:numId w:val="2"/>
        </w:numPr>
        <w:spacing w:before="120" w:after="120"/>
        <w:rPr>
          <w:b/>
          <w:i/>
          <w:iCs/>
          <w:color w:val="auto"/>
          <w:spacing w:val="-10"/>
          <w:sz w:val="28"/>
          <w:szCs w:val="28"/>
          <w:highlight w:val="none"/>
          <w:lang w:val="nl-NL"/>
        </w:rPr>
      </w:pPr>
      <w:r>
        <w:rPr>
          <w:b/>
          <w:i/>
          <w:iCs/>
          <w:color w:val="auto"/>
          <w:spacing w:val="-10"/>
          <w:sz w:val="28"/>
          <w:szCs w:val="28"/>
          <w:highlight w:val="none"/>
          <w:lang w:val="nl-NL"/>
        </w:rPr>
        <w:t>Người lao động:</w:t>
      </w:r>
    </w:p>
    <w:p w14:paraId="7F410D54">
      <w:pPr>
        <w:spacing w:before="120" w:after="120"/>
        <w:ind w:firstLine="567"/>
        <w:rPr>
          <w:iCs/>
          <w:color w:val="auto"/>
          <w:spacing w:val="-10"/>
          <w:sz w:val="28"/>
          <w:szCs w:val="28"/>
          <w:highlight w:val="none"/>
          <w:lang w:val="nl-NL"/>
        </w:rPr>
      </w:pPr>
      <w:r>
        <w:rPr>
          <w:iCs/>
          <w:color w:val="auto"/>
          <w:spacing w:val="-10"/>
          <w:sz w:val="28"/>
          <w:szCs w:val="28"/>
          <w:highlight w:val="none"/>
          <w:lang w:val="nl-NL"/>
        </w:rPr>
        <w:t>Nhà thầu không được phép cho bất kỳ người không có trách nhiệm nào vào công trường và giao cho chỉ huy trưởng kiểm tra, giám sát người ra vào công trường. Tất cả nhân viên của Nhà thầu phải được trang bị bảo hộ lao động theo quy định.</w:t>
      </w:r>
    </w:p>
    <w:p w14:paraId="7DA954F6">
      <w:pPr>
        <w:spacing w:before="120" w:after="120"/>
        <w:ind w:firstLine="567"/>
        <w:rPr>
          <w:iCs/>
          <w:color w:val="auto"/>
          <w:spacing w:val="-10"/>
          <w:sz w:val="28"/>
          <w:szCs w:val="28"/>
          <w:highlight w:val="none"/>
          <w:lang w:val="nl-NL"/>
        </w:rPr>
      </w:pPr>
      <w:r>
        <w:rPr>
          <w:iCs/>
          <w:color w:val="auto"/>
          <w:spacing w:val="-10"/>
          <w:sz w:val="28"/>
          <w:szCs w:val="28"/>
          <w:highlight w:val="none"/>
          <w:lang w:val="nl-NL"/>
        </w:rPr>
        <w:t>Nhà thầu đảm bảo rằng nhân viên của Nhà thầu phải có kiểm tra sức khỏe đáp ứng cho công tác, qua kiểm tra sát hạch về an toàn lao động, đủ số lượng để đảm bảo thi công đúng tiến độ</w:t>
      </w:r>
    </w:p>
    <w:p w14:paraId="642D4E89">
      <w:pPr>
        <w:spacing w:before="120" w:after="120"/>
        <w:ind w:firstLine="567"/>
        <w:rPr>
          <w:b/>
          <w:i/>
          <w:iCs/>
          <w:color w:val="auto"/>
          <w:spacing w:val="-10"/>
          <w:sz w:val="28"/>
          <w:szCs w:val="28"/>
          <w:highlight w:val="none"/>
          <w:lang w:val="nl-NL"/>
        </w:rPr>
      </w:pPr>
      <w:r>
        <w:rPr>
          <w:iCs/>
          <w:color w:val="auto"/>
          <w:spacing w:val="-10"/>
          <w:sz w:val="28"/>
          <w:szCs w:val="28"/>
          <w:highlight w:val="none"/>
          <w:lang w:val="nl-NL"/>
        </w:rPr>
        <w:t>Đội ngũ nhân viên kỹ thuật chính phải có trình độ chuyên môn nhất định và kinh nghiệm đối với công việc được giao.</w:t>
      </w:r>
    </w:p>
    <w:p w14:paraId="392AD0A3">
      <w:pPr>
        <w:pStyle w:val="9"/>
        <w:numPr>
          <w:ilvl w:val="1"/>
          <w:numId w:val="2"/>
        </w:numPr>
        <w:spacing w:before="120" w:after="120"/>
        <w:ind w:left="0" w:firstLine="301"/>
        <w:rPr>
          <w:b/>
          <w:i/>
          <w:iCs/>
          <w:color w:val="auto"/>
          <w:spacing w:val="-10"/>
          <w:sz w:val="28"/>
          <w:szCs w:val="28"/>
          <w:highlight w:val="none"/>
          <w:lang w:val="nl-NL"/>
        </w:rPr>
      </w:pPr>
      <w:r>
        <w:rPr>
          <w:b/>
          <w:i/>
          <w:iCs/>
          <w:color w:val="auto"/>
          <w:spacing w:val="-10"/>
          <w:sz w:val="28"/>
          <w:szCs w:val="28"/>
          <w:highlight w:val="none"/>
          <w:lang w:val="nl-NL"/>
        </w:rPr>
        <w:t>Tổ chức kỹ thuật thi công</w:t>
      </w:r>
    </w:p>
    <w:p w14:paraId="3A92C226">
      <w:pPr>
        <w:spacing w:before="120" w:after="120"/>
        <w:ind w:firstLine="567"/>
        <w:rPr>
          <w:iCs/>
          <w:color w:val="auto"/>
          <w:spacing w:val="-10"/>
          <w:sz w:val="28"/>
          <w:szCs w:val="28"/>
          <w:highlight w:val="none"/>
          <w:lang w:val="nl-NL"/>
        </w:rPr>
      </w:pPr>
      <w:r>
        <w:rPr>
          <w:iCs/>
          <w:color w:val="auto"/>
          <w:spacing w:val="-10"/>
          <w:sz w:val="28"/>
          <w:szCs w:val="28"/>
          <w:highlight w:val="none"/>
          <w:lang w:val="nl-NL"/>
        </w:rPr>
        <w:t>Nhà thầu phải lập chương trình làm việc về biện pháp quản lý chất lượng, biện pháp đảm bảo tiến độ, biện pháp đảm bảo an toàn lao động, an ninh công trường, phòng chống cháy nổ và vệ sinh công trường.</w:t>
      </w:r>
    </w:p>
    <w:p w14:paraId="2B2F09D7">
      <w:pPr>
        <w:spacing w:before="120" w:after="120"/>
        <w:ind w:firstLine="567"/>
        <w:rPr>
          <w:iCs/>
          <w:color w:val="auto"/>
          <w:spacing w:val="-10"/>
          <w:sz w:val="28"/>
          <w:szCs w:val="28"/>
          <w:highlight w:val="none"/>
          <w:lang w:val="nl-NL"/>
        </w:rPr>
      </w:pPr>
      <w:r>
        <w:rPr>
          <w:iCs/>
          <w:color w:val="auto"/>
          <w:spacing w:val="-10"/>
          <w:sz w:val="28"/>
          <w:szCs w:val="28"/>
          <w:highlight w:val="none"/>
          <w:lang w:val="nl-NL"/>
        </w:rPr>
        <w:t>Nhà thầu phải thực hiện đầy đủ khối lượng công trình theo kế họach đã đăng ký, đạt chất lượng và đảm bảo yêu cầu kỹ thuật. Nhà thầu chịu trách nhiệm lập quy trình thi công theo đúng yêu cầu kỹ thuật nhằm đảm bảo chất lượng cho từng loại công việc của từng hạng mục công trình trong hợp đồng.</w:t>
      </w:r>
    </w:p>
    <w:p w14:paraId="4699555F">
      <w:pPr>
        <w:spacing w:before="120" w:after="120"/>
        <w:ind w:firstLine="567"/>
        <w:rPr>
          <w:iCs/>
          <w:color w:val="auto"/>
          <w:spacing w:val="-10"/>
          <w:sz w:val="28"/>
          <w:szCs w:val="28"/>
          <w:highlight w:val="none"/>
          <w:lang w:val="nl-NL"/>
        </w:rPr>
      </w:pPr>
      <w:r>
        <w:rPr>
          <w:iCs/>
          <w:color w:val="auto"/>
          <w:spacing w:val="-10"/>
          <w:sz w:val="28"/>
          <w:szCs w:val="28"/>
          <w:highlight w:val="none"/>
          <w:lang w:val="nl-NL"/>
        </w:rPr>
        <w:t>Nhà thầu phải đảm bảo an toàn lao động, phòng chống cháy nổ và an ninh công trường theo Quyết định số 29/1999/QĐ-BXD ngày 22/10/1999 của Bộ Xây dựng ban hành Quy chế bảo vệ môi trường ngành xây dựng.</w:t>
      </w:r>
    </w:p>
    <w:p w14:paraId="036CF64E">
      <w:pPr>
        <w:spacing w:before="120" w:after="120"/>
        <w:ind w:firstLine="567"/>
        <w:rPr>
          <w:iCs/>
          <w:color w:val="auto"/>
          <w:spacing w:val="-10"/>
          <w:sz w:val="28"/>
          <w:szCs w:val="28"/>
          <w:highlight w:val="none"/>
          <w:lang w:val="nl-NL"/>
        </w:rPr>
      </w:pPr>
      <w:r>
        <w:rPr>
          <w:iCs/>
          <w:color w:val="auto"/>
          <w:spacing w:val="-10"/>
          <w:sz w:val="28"/>
          <w:szCs w:val="28"/>
          <w:highlight w:val="none"/>
          <w:lang w:val="nl-NL"/>
        </w:rPr>
        <w:t xml:space="preserve">Nhà thầu phải thực hiện những quy định về vệ sinh và an toàn lao động theo TCVN 5308-91, </w:t>
      </w:r>
      <w:r>
        <w:rPr>
          <w:color w:val="auto"/>
          <w:spacing w:val="-10"/>
          <w:sz w:val="28"/>
          <w:szCs w:val="28"/>
          <w:highlight w:val="none"/>
          <w:lang w:val="es-ES"/>
        </w:rPr>
        <w:t>Quy trình an toàn điện trong Tập đoàn Điện lực Quốc gia Việt Nam ban hành theo Quyết định số 959/QĐ-EVN ngày 26/07/2021</w:t>
      </w:r>
      <w:r>
        <w:rPr>
          <w:color w:val="auto"/>
          <w:spacing w:val="-10"/>
          <w:sz w:val="28"/>
          <w:szCs w:val="28"/>
          <w:highlight w:val="none"/>
          <w:lang w:val="nl-NL"/>
        </w:rPr>
        <w:t xml:space="preserve">, </w:t>
      </w:r>
      <w:r>
        <w:rPr>
          <w:color w:val="auto"/>
          <w:spacing w:val="-10"/>
          <w:sz w:val="28"/>
          <w:szCs w:val="28"/>
          <w:highlight w:val="none"/>
          <w:lang w:val="es-ES"/>
        </w:rPr>
        <w:t>Quy trình an toàn thủy, cơ, nhiệt, hóa trong Tập đoàn Điện lực Quốc gia Việt Nam ban hành theo Quyết định số 881/QĐ-EVN ngày 15/7/2021</w:t>
      </w:r>
      <w:r>
        <w:rPr>
          <w:color w:val="auto"/>
          <w:spacing w:val="-10"/>
          <w:sz w:val="28"/>
          <w:szCs w:val="28"/>
          <w:highlight w:val="none"/>
          <w:lang w:val="nl-NL"/>
        </w:rPr>
        <w:t>, QCVN QTĐ-5:2008/BCT –kiểm định trang thiết bị hệ thống điện, QCVN QTĐ-6:2008/BCT –vận hành, sửa chữa trang thiết bị hệ thống điện, QCVN QTĐ-7:2008/BCT-thi công các công trình điện.</w:t>
      </w:r>
    </w:p>
    <w:p w14:paraId="0631CB2E">
      <w:pPr>
        <w:spacing w:before="120" w:after="120"/>
        <w:ind w:firstLine="567"/>
        <w:rPr>
          <w:iCs/>
          <w:color w:val="auto"/>
          <w:spacing w:val="-10"/>
          <w:sz w:val="28"/>
          <w:szCs w:val="28"/>
          <w:highlight w:val="none"/>
          <w:lang w:val="nl-NL"/>
        </w:rPr>
      </w:pPr>
      <w:r>
        <w:rPr>
          <w:iCs/>
          <w:color w:val="auto"/>
          <w:spacing w:val="-10"/>
          <w:sz w:val="28"/>
          <w:szCs w:val="28"/>
          <w:highlight w:val="none"/>
          <w:lang w:val="nl-NL"/>
        </w:rPr>
        <w:t>Công trường phải được che chắn bụi và vật rơi từ trên cao, chống ồn và rung động quá mức theo TCVN 3985-85, phòng chống cháy theo TCVN3254-89, an toàn cháy nổ theo TCVN3255-86 trong quá trình thi công.</w:t>
      </w:r>
    </w:p>
    <w:p w14:paraId="3F4C6A12">
      <w:pPr>
        <w:spacing w:before="120" w:after="120"/>
        <w:ind w:firstLine="567"/>
        <w:rPr>
          <w:iCs/>
          <w:color w:val="auto"/>
          <w:spacing w:val="-10"/>
          <w:sz w:val="28"/>
          <w:szCs w:val="28"/>
          <w:highlight w:val="none"/>
          <w:lang w:val="nl-NL"/>
        </w:rPr>
      </w:pPr>
      <w:r>
        <w:rPr>
          <w:iCs/>
          <w:color w:val="auto"/>
          <w:spacing w:val="-10"/>
          <w:sz w:val="28"/>
          <w:szCs w:val="28"/>
          <w:highlight w:val="none"/>
          <w:lang w:val="nl-NL"/>
        </w:rPr>
        <w:t>Nhà thầu phải lập biện pháp thi công trình chủ đầu tư phê duyệt trước khi thi công. Lưu ý biện pháp thi công phải phù hợp với đặc tính riêng của công trình cải tạo.</w:t>
      </w:r>
    </w:p>
    <w:p w14:paraId="718DFD84">
      <w:pPr>
        <w:tabs>
          <w:tab w:val="left" w:pos="-1985"/>
          <w:tab w:val="left" w:pos="0"/>
        </w:tabs>
        <w:spacing w:before="120" w:after="120"/>
        <w:ind w:firstLine="567"/>
        <w:rPr>
          <w:iCs/>
          <w:color w:val="auto"/>
          <w:spacing w:val="-10"/>
          <w:sz w:val="28"/>
          <w:szCs w:val="28"/>
          <w:highlight w:val="none"/>
          <w:lang w:val="nl-NL"/>
        </w:rPr>
      </w:pPr>
      <w:r>
        <w:rPr>
          <w:iCs/>
          <w:color w:val="auto"/>
          <w:spacing w:val="-10"/>
          <w:sz w:val="28"/>
          <w:szCs w:val="28"/>
          <w:highlight w:val="none"/>
          <w:lang w:val="nl-NL"/>
        </w:rPr>
        <w:t>Nhà thầu phải gom rác, vật liệu phế thảy vào nơi quy định, giữ cho công trường luôn sạch sẽ.</w:t>
      </w:r>
    </w:p>
    <w:p w14:paraId="127762B6">
      <w:pPr>
        <w:spacing w:before="120" w:after="120"/>
        <w:ind w:firstLine="567"/>
        <w:rPr>
          <w:color w:val="auto"/>
          <w:spacing w:val="-10"/>
          <w:sz w:val="28"/>
          <w:szCs w:val="28"/>
          <w:highlight w:val="none"/>
          <w:lang w:val="nl-NL"/>
        </w:rPr>
      </w:pPr>
      <w:r>
        <w:rPr>
          <w:b/>
          <w:bCs/>
          <w:color w:val="auto"/>
          <w:spacing w:val="-10"/>
          <w:sz w:val="28"/>
          <w:szCs w:val="28"/>
          <w:highlight w:val="none"/>
          <w:lang w:val="nl-NL"/>
        </w:rPr>
        <w:t xml:space="preserve">- Khu vực thi công: </w:t>
      </w:r>
      <w:r>
        <w:rPr>
          <w:color w:val="auto"/>
          <w:spacing w:val="-10"/>
          <w:sz w:val="28"/>
          <w:szCs w:val="28"/>
          <w:highlight w:val="none"/>
          <w:lang w:val="nl-NL"/>
        </w:rPr>
        <w:t>Nếu nhà thầu muốn dựng giàn giáo hoặc sử dụng khu đất hoặc khu công trình xung quanh thì phải có trách nhiệm và bổn phận thông báo, xin phép và đền bù mọi thiệt hại hoặc phải thanh toán mọi tổn phí có liên quan.</w:t>
      </w:r>
    </w:p>
    <w:p w14:paraId="0912ADD2">
      <w:pPr>
        <w:spacing w:before="120" w:after="120"/>
        <w:ind w:firstLine="567"/>
        <w:rPr>
          <w:b/>
          <w:bCs/>
          <w:color w:val="auto"/>
          <w:spacing w:val="-10"/>
          <w:sz w:val="28"/>
          <w:szCs w:val="28"/>
          <w:highlight w:val="none"/>
          <w:lang w:val="nl-NL"/>
        </w:rPr>
      </w:pPr>
      <w:r>
        <w:rPr>
          <w:b/>
          <w:bCs/>
          <w:color w:val="auto"/>
          <w:spacing w:val="-10"/>
          <w:sz w:val="28"/>
          <w:szCs w:val="28"/>
          <w:highlight w:val="none"/>
          <w:lang w:val="nl-NL"/>
        </w:rPr>
        <w:t>- Việc bảo vệ nhà cửa và tài sản xung quanh công trình:</w:t>
      </w:r>
    </w:p>
    <w:p w14:paraId="2CA312A1">
      <w:pPr>
        <w:spacing w:before="120" w:after="120"/>
        <w:ind w:firstLine="709"/>
        <w:rPr>
          <w:color w:val="auto"/>
          <w:spacing w:val="-10"/>
          <w:sz w:val="28"/>
          <w:szCs w:val="28"/>
          <w:highlight w:val="none"/>
          <w:lang w:val="nl-NL"/>
        </w:rPr>
      </w:pPr>
      <w:r>
        <w:rPr>
          <w:i/>
          <w:color w:val="auto"/>
          <w:spacing w:val="-10"/>
          <w:sz w:val="28"/>
          <w:szCs w:val="28"/>
          <w:highlight w:val="none"/>
          <w:lang w:val="nl-NL"/>
        </w:rPr>
        <w:t>*/</w:t>
      </w:r>
      <w:r>
        <w:rPr>
          <w:i/>
          <w:color w:val="auto"/>
          <w:spacing w:val="-10"/>
          <w:sz w:val="28"/>
          <w:szCs w:val="28"/>
          <w:highlight w:val="none"/>
          <w:u w:val="single"/>
          <w:lang w:val="nl-NL"/>
        </w:rPr>
        <w:t>Quy định chung</w:t>
      </w:r>
      <w:r>
        <w:rPr>
          <w:color w:val="auto"/>
          <w:spacing w:val="-10"/>
          <w:sz w:val="28"/>
          <w:szCs w:val="28"/>
          <w:highlight w:val="none"/>
          <w:lang w:val="nl-NL"/>
        </w:rPr>
        <w:t>: Nhà thầu phải lập biển báo thi công công trình tại khu vực đang thi công tiếp giáp với khu vực lân cận và phải đảm bảo rằng sẽ không gây thiệt hại hoặc trở ngại gì cho vùng lân cận. Nhà thầu cũng là người duy nhất chịu trách nhiệm về độ ổn định của mọi kết cấu của công trình và độ an toàn của hệ thống giàn giáo đang sử dụng để thi công.</w:t>
      </w:r>
    </w:p>
    <w:p w14:paraId="070E6CF4">
      <w:pPr>
        <w:spacing w:before="120" w:after="120"/>
        <w:ind w:firstLine="709"/>
        <w:rPr>
          <w:color w:val="auto"/>
          <w:spacing w:val="-10"/>
          <w:sz w:val="28"/>
          <w:szCs w:val="28"/>
          <w:highlight w:val="none"/>
          <w:lang w:val="nl-NL"/>
        </w:rPr>
      </w:pPr>
      <w:r>
        <w:rPr>
          <w:i/>
          <w:color w:val="auto"/>
          <w:spacing w:val="-10"/>
          <w:sz w:val="28"/>
          <w:szCs w:val="28"/>
          <w:highlight w:val="none"/>
          <w:lang w:val="nl-NL"/>
        </w:rPr>
        <w:t>*/</w:t>
      </w:r>
      <w:r>
        <w:rPr>
          <w:i/>
          <w:color w:val="auto"/>
          <w:spacing w:val="-10"/>
          <w:sz w:val="28"/>
          <w:szCs w:val="28"/>
          <w:highlight w:val="none"/>
          <w:u w:val="single"/>
          <w:lang w:val="nl-NL"/>
        </w:rPr>
        <w:t>Điều tra thiệt hại</w:t>
      </w:r>
      <w:r>
        <w:rPr>
          <w:color w:val="auto"/>
          <w:spacing w:val="-10"/>
          <w:sz w:val="28"/>
          <w:szCs w:val="28"/>
          <w:highlight w:val="none"/>
          <w:lang w:val="nl-NL"/>
        </w:rPr>
        <w:t>: Trước khi khởi công, Nhà thầu phải tiến hành điều tra đầy đủ về tình hình hiện trạng khu vực để biết trước các công tác thi công có gây ảnh hưởng đến xung quanh công trình hay không. Nội dung điều tra gồm: đo kích thước, chụp ảnh và tài liệu miêu tả mức độ thiệt hại và mọi chi tiết có liên quan đến việc thi công công trình. Các ảnh chụp và hình vẽ đầy đủ sẽ được lựa chọn để đưa vào Hồ sơ tình hình hiện trạng của các công trình, đường sá xung quanh tại thời điểm điều tra. Ghi rõ ngày tháng chụp ảnh hiện trạng.</w:t>
      </w:r>
    </w:p>
    <w:p w14:paraId="4F768489">
      <w:pPr>
        <w:spacing w:before="120" w:after="120"/>
        <w:ind w:firstLine="567"/>
        <w:rPr>
          <w:b/>
          <w:bCs/>
          <w:color w:val="auto"/>
          <w:spacing w:val="-10"/>
          <w:sz w:val="28"/>
          <w:szCs w:val="28"/>
          <w:highlight w:val="none"/>
          <w:lang w:val="nl-NL"/>
        </w:rPr>
      </w:pPr>
      <w:r>
        <w:rPr>
          <w:b/>
          <w:bCs/>
          <w:color w:val="auto"/>
          <w:spacing w:val="-10"/>
          <w:sz w:val="28"/>
          <w:szCs w:val="28"/>
          <w:highlight w:val="none"/>
          <w:lang w:val="nl-NL"/>
        </w:rPr>
        <w:t xml:space="preserve">- Bảo vệ công tác thi công: </w:t>
      </w:r>
    </w:p>
    <w:p w14:paraId="10C768F1">
      <w:pPr>
        <w:spacing w:before="120" w:after="120"/>
        <w:ind w:firstLine="567"/>
        <w:rPr>
          <w:color w:val="auto"/>
          <w:spacing w:val="-10"/>
          <w:sz w:val="28"/>
          <w:szCs w:val="28"/>
          <w:highlight w:val="none"/>
          <w:lang w:val="nl-NL"/>
        </w:rPr>
      </w:pPr>
      <w:r>
        <w:rPr>
          <w:color w:val="auto"/>
          <w:spacing w:val="-10"/>
          <w:sz w:val="28"/>
          <w:szCs w:val="28"/>
          <w:highlight w:val="none"/>
          <w:lang w:val="nl-NL"/>
        </w:rPr>
        <w:t>Công tác bảo vệ được áp dụng ngay sau khi vật tư, thiết bị được đưa đến công trường, công tác bảo vệ đó phải được duy trì có hiệu quả trong suốt thời gian thi công.</w:t>
      </w:r>
    </w:p>
    <w:p w14:paraId="4D11B1FA">
      <w:pPr>
        <w:spacing w:before="120" w:after="120"/>
        <w:ind w:firstLine="567"/>
        <w:rPr>
          <w:b/>
          <w:bCs/>
          <w:color w:val="auto"/>
          <w:spacing w:val="-10"/>
          <w:sz w:val="28"/>
          <w:szCs w:val="28"/>
          <w:highlight w:val="none"/>
          <w:lang w:val="nl-NL"/>
        </w:rPr>
      </w:pPr>
      <w:r>
        <w:rPr>
          <w:b/>
          <w:bCs/>
          <w:color w:val="auto"/>
          <w:spacing w:val="-10"/>
          <w:sz w:val="28"/>
          <w:szCs w:val="28"/>
          <w:highlight w:val="none"/>
          <w:lang w:val="nl-NL"/>
        </w:rPr>
        <w:t xml:space="preserve">- Bảo dưỡng và sử dụng đường công cộng của bên thứ ba:  </w:t>
      </w:r>
    </w:p>
    <w:p w14:paraId="3AE5A826">
      <w:pPr>
        <w:numPr>
          <w:ilvl w:val="0"/>
          <w:numId w:val="3"/>
        </w:numPr>
        <w:tabs>
          <w:tab w:val="left" w:pos="993"/>
        </w:tabs>
        <w:spacing w:before="120" w:after="120"/>
        <w:ind w:left="0" w:firstLine="709"/>
        <w:rPr>
          <w:color w:val="auto"/>
          <w:spacing w:val="-10"/>
          <w:sz w:val="28"/>
          <w:szCs w:val="28"/>
          <w:highlight w:val="none"/>
          <w:lang w:val="nl-NL"/>
        </w:rPr>
      </w:pPr>
      <w:r>
        <w:rPr>
          <w:color w:val="auto"/>
          <w:spacing w:val="-10"/>
          <w:sz w:val="28"/>
          <w:szCs w:val="28"/>
          <w:highlight w:val="none"/>
          <w:lang w:val="nl-NL"/>
        </w:rPr>
        <w:t>Nhà thầu phải chuẩn bị mọi máy móc, công cụ, phương tiện vận chuyển, nhân công và vật liệu cho việc thi công và hoàn thiện đúng tiến độ. Nhà thầu phải đảm bảo việc thi công của mình không làm ảnh hưởng đến giao thông và sinh hoạt của người dân.</w:t>
      </w:r>
    </w:p>
    <w:p w14:paraId="17709BF7">
      <w:pPr>
        <w:numPr>
          <w:ilvl w:val="0"/>
          <w:numId w:val="3"/>
        </w:numPr>
        <w:tabs>
          <w:tab w:val="left" w:pos="993"/>
        </w:tabs>
        <w:spacing w:before="120" w:after="120"/>
        <w:ind w:left="0" w:firstLine="709"/>
        <w:rPr>
          <w:color w:val="auto"/>
          <w:spacing w:val="-10"/>
          <w:sz w:val="28"/>
          <w:szCs w:val="28"/>
          <w:highlight w:val="none"/>
          <w:lang w:val="nl-NL"/>
        </w:rPr>
      </w:pPr>
      <w:r>
        <w:rPr>
          <w:color w:val="auto"/>
          <w:spacing w:val="-10"/>
          <w:sz w:val="28"/>
          <w:szCs w:val="28"/>
          <w:highlight w:val="none"/>
          <w:lang w:val="nl-NL"/>
        </w:rPr>
        <w:t>Nhà thầu có trách nhiệm đảm bảo việc vận chuyển vật liệu vào ra công trường theo đúng các quy định của chính quyền địa phương.</w:t>
      </w:r>
    </w:p>
    <w:p w14:paraId="561C0442">
      <w:pPr>
        <w:numPr>
          <w:ilvl w:val="0"/>
          <w:numId w:val="3"/>
        </w:numPr>
        <w:tabs>
          <w:tab w:val="left" w:pos="993"/>
        </w:tabs>
        <w:spacing w:before="120" w:after="120"/>
        <w:ind w:left="0" w:firstLine="709"/>
        <w:rPr>
          <w:color w:val="auto"/>
          <w:spacing w:val="-10"/>
          <w:sz w:val="28"/>
          <w:szCs w:val="28"/>
          <w:highlight w:val="none"/>
          <w:lang w:val="nl-NL"/>
        </w:rPr>
      </w:pPr>
      <w:r>
        <w:rPr>
          <w:color w:val="auto"/>
          <w:spacing w:val="-10"/>
          <w:sz w:val="28"/>
          <w:szCs w:val="28"/>
          <w:highlight w:val="none"/>
          <w:lang w:val="nl-NL"/>
        </w:rPr>
        <w:t>Nhà thầu có trách nhiệm bảo dưỡng các đường giao thông công cộng và của bên thứ ba. Bồi thường, sửa chữa các hư hỏng, thanh toán các chi phí liên quan đến việc sử dụng các đường hay cơ sở giao thông bảo đảm sạch sẽ không dính các vật liệu thải trong quá trình vận chuyển vật liệu.</w:t>
      </w:r>
    </w:p>
    <w:p w14:paraId="0BDC344B">
      <w:pPr>
        <w:spacing w:before="120" w:after="120"/>
        <w:ind w:firstLine="567"/>
        <w:rPr>
          <w:b/>
          <w:bCs/>
          <w:color w:val="auto"/>
          <w:spacing w:val="-10"/>
          <w:sz w:val="28"/>
          <w:szCs w:val="28"/>
          <w:highlight w:val="none"/>
          <w:lang w:val="nl-NL"/>
        </w:rPr>
      </w:pPr>
      <w:r>
        <w:rPr>
          <w:b/>
          <w:bCs/>
          <w:color w:val="auto"/>
          <w:spacing w:val="-10"/>
          <w:sz w:val="28"/>
          <w:szCs w:val="28"/>
          <w:highlight w:val="none"/>
          <w:lang w:val="nl-NL"/>
        </w:rPr>
        <w:t>- Công trình tạm phục vụ thi công của Nhà thầu:</w:t>
      </w:r>
    </w:p>
    <w:p w14:paraId="19CECC55">
      <w:pPr>
        <w:numPr>
          <w:ilvl w:val="0"/>
          <w:numId w:val="3"/>
        </w:numPr>
        <w:tabs>
          <w:tab w:val="left" w:pos="993"/>
        </w:tabs>
        <w:spacing w:before="120" w:after="120"/>
        <w:ind w:left="0" w:firstLine="709"/>
        <w:rPr>
          <w:color w:val="auto"/>
          <w:spacing w:val="-10"/>
          <w:sz w:val="28"/>
          <w:szCs w:val="28"/>
          <w:highlight w:val="none"/>
          <w:lang w:val="nl-NL"/>
        </w:rPr>
      </w:pPr>
      <w:r>
        <w:rPr>
          <w:color w:val="auto"/>
          <w:spacing w:val="-10"/>
          <w:sz w:val="28"/>
          <w:szCs w:val="28"/>
          <w:highlight w:val="none"/>
          <w:lang w:val="nl-NL"/>
        </w:rPr>
        <w:t>Nhà thầu tự sắp xếp chỗ làm việc, kho bãi tạm cho đơn vị mình trong quá trình thi công. Tất cả các công trình tạm trên dựng lên để phục vụ công tác thi công công trình phải tuân theo các quy định của địa phương về xây dựng, vệ sinh cùng các yêu cầu khác và Nhà thầu hoàn toàn chịu trách nhiệm về các yêu cầu này. Tất cả các công trình tạm trên phải được dọn dẹp sạch sẽ và gọn gàng khi không còn cần thiết nữa.</w:t>
      </w:r>
    </w:p>
    <w:p w14:paraId="2D819D5D">
      <w:pPr>
        <w:numPr>
          <w:ilvl w:val="0"/>
          <w:numId w:val="3"/>
        </w:numPr>
        <w:tabs>
          <w:tab w:val="left" w:pos="993"/>
        </w:tabs>
        <w:spacing w:before="120" w:after="120"/>
        <w:ind w:left="0" w:firstLine="709"/>
        <w:rPr>
          <w:color w:val="auto"/>
          <w:spacing w:val="-10"/>
          <w:sz w:val="28"/>
          <w:szCs w:val="28"/>
          <w:highlight w:val="none"/>
          <w:lang w:val="nl-NL"/>
        </w:rPr>
      </w:pPr>
      <w:r>
        <w:rPr>
          <w:color w:val="auto"/>
          <w:spacing w:val="-10"/>
          <w:sz w:val="28"/>
          <w:szCs w:val="28"/>
          <w:highlight w:val="none"/>
          <w:lang w:val="nl-NL"/>
        </w:rPr>
        <w:t>Nhà thầu có trách nhiệm xây dựng và bảo dưỡng các đường giao thông tạm cho xe máy ra vào, hè rãnh, cua đường và các việc tương tự cho các công tác thi công. Sau khi kết thúc thi công cần phải làm lại đảm bảo như trước lúc thi công.</w:t>
      </w:r>
    </w:p>
    <w:p w14:paraId="607ED35F">
      <w:pPr>
        <w:numPr>
          <w:ilvl w:val="0"/>
          <w:numId w:val="3"/>
        </w:numPr>
        <w:tabs>
          <w:tab w:val="left" w:pos="993"/>
        </w:tabs>
        <w:spacing w:before="120" w:after="120"/>
        <w:ind w:left="0" w:firstLine="709"/>
        <w:rPr>
          <w:color w:val="auto"/>
          <w:spacing w:val="-10"/>
          <w:sz w:val="28"/>
          <w:szCs w:val="28"/>
          <w:highlight w:val="none"/>
          <w:lang w:val="nl-NL"/>
        </w:rPr>
      </w:pPr>
      <w:r>
        <w:rPr>
          <w:color w:val="auto"/>
          <w:spacing w:val="-10"/>
          <w:sz w:val="28"/>
          <w:szCs w:val="28"/>
          <w:highlight w:val="none"/>
          <w:lang w:val="nl-NL"/>
        </w:rPr>
        <w:t>Nhà thầu sẽ thanh toán các chi phí liên quan đến việc dọn dẹp mặt bằng tháo bỏ các công trình tạm, hè rãnh sau khi kết thúc công trình cho các bên liên quan.</w:t>
      </w:r>
    </w:p>
    <w:p w14:paraId="7C7FD480">
      <w:pPr>
        <w:spacing w:before="120" w:after="120"/>
        <w:ind w:firstLine="567"/>
        <w:rPr>
          <w:b/>
          <w:bCs/>
          <w:color w:val="auto"/>
          <w:spacing w:val="-10"/>
          <w:sz w:val="28"/>
          <w:szCs w:val="28"/>
          <w:highlight w:val="none"/>
          <w:lang w:val="nl-NL"/>
        </w:rPr>
      </w:pPr>
      <w:r>
        <w:rPr>
          <w:b/>
          <w:bCs/>
          <w:color w:val="auto"/>
          <w:spacing w:val="-10"/>
          <w:sz w:val="28"/>
          <w:szCs w:val="28"/>
          <w:highlight w:val="none"/>
          <w:lang w:val="nl-NL"/>
        </w:rPr>
        <w:t>- Dàn giáo và phụ kiện:</w:t>
      </w:r>
    </w:p>
    <w:p w14:paraId="4F082F68">
      <w:pPr>
        <w:numPr>
          <w:ilvl w:val="0"/>
          <w:numId w:val="3"/>
        </w:numPr>
        <w:tabs>
          <w:tab w:val="left" w:pos="993"/>
        </w:tabs>
        <w:spacing w:before="120" w:after="120"/>
        <w:ind w:left="0" w:firstLine="709"/>
        <w:rPr>
          <w:color w:val="auto"/>
          <w:spacing w:val="-10"/>
          <w:sz w:val="28"/>
          <w:szCs w:val="28"/>
          <w:highlight w:val="none"/>
          <w:lang w:val="nl-NL"/>
        </w:rPr>
      </w:pPr>
      <w:r>
        <w:rPr>
          <w:color w:val="auto"/>
          <w:spacing w:val="-10"/>
          <w:sz w:val="28"/>
          <w:szCs w:val="28"/>
          <w:highlight w:val="none"/>
          <w:lang w:val="nl-NL"/>
        </w:rPr>
        <w:t>Dàn giáo và phụ kiện cần phải được lắp đặt bằng vật liệu đảm bảo chắc chắn bằng các loại và kiểu phù hợp với công tác xây lắp được tiến hành tạo điều kiện cho việc thi công và giám sát. Hệ thống này cần phải được thường xuyên kiểm tra và bảo dưỡng, tuân thủ đúng quy chuẩn và quy phạm hiện hành.</w:t>
      </w:r>
    </w:p>
    <w:p w14:paraId="080F7AD5">
      <w:pPr>
        <w:spacing w:before="120" w:after="120"/>
        <w:ind w:firstLine="567"/>
        <w:rPr>
          <w:b/>
          <w:bCs/>
          <w:color w:val="auto"/>
          <w:spacing w:val="-10"/>
          <w:sz w:val="28"/>
          <w:szCs w:val="28"/>
          <w:highlight w:val="none"/>
          <w:lang w:val="nl-NL"/>
        </w:rPr>
      </w:pPr>
      <w:r>
        <w:rPr>
          <w:b/>
          <w:bCs/>
          <w:color w:val="auto"/>
          <w:spacing w:val="-10"/>
          <w:sz w:val="28"/>
          <w:szCs w:val="28"/>
          <w:highlight w:val="none"/>
          <w:lang w:val="nl-NL"/>
        </w:rPr>
        <w:t>- Biểu đồ tiến độ thi công:</w:t>
      </w:r>
    </w:p>
    <w:p w14:paraId="54E7ECE2">
      <w:pPr>
        <w:numPr>
          <w:ilvl w:val="0"/>
          <w:numId w:val="3"/>
        </w:numPr>
        <w:tabs>
          <w:tab w:val="left" w:pos="993"/>
        </w:tabs>
        <w:spacing w:before="120" w:after="120"/>
        <w:ind w:left="0" w:firstLine="709"/>
        <w:rPr>
          <w:color w:val="auto"/>
          <w:spacing w:val="-10"/>
          <w:sz w:val="28"/>
          <w:szCs w:val="28"/>
          <w:highlight w:val="none"/>
          <w:lang w:val="nl-NL"/>
        </w:rPr>
      </w:pPr>
      <w:r>
        <w:rPr>
          <w:color w:val="auto"/>
          <w:spacing w:val="-10"/>
          <w:sz w:val="28"/>
          <w:szCs w:val="28"/>
          <w:highlight w:val="none"/>
          <w:lang w:val="nl-NL"/>
        </w:rPr>
        <w:t>Nhà thầu phải trình bày tiến độ thi công dự kiến của mình dạng sơ đồ tổ chức trong Hồ sơ chào thầu, trong đó thể hiện rõ việc tổ chức và tiến hành thi công như thế nào, ngày dự định khởi công và hoàn thành các hạng mục khác nhau của công trình theo đúng thời hạn quy định của hợp đồng.</w:t>
      </w:r>
    </w:p>
    <w:p w14:paraId="60777A15">
      <w:pPr>
        <w:numPr>
          <w:ilvl w:val="0"/>
          <w:numId w:val="3"/>
        </w:numPr>
        <w:tabs>
          <w:tab w:val="left" w:pos="993"/>
        </w:tabs>
        <w:spacing w:before="120" w:after="120"/>
        <w:ind w:left="0" w:firstLine="709"/>
        <w:rPr>
          <w:color w:val="auto"/>
          <w:spacing w:val="-10"/>
          <w:sz w:val="28"/>
          <w:szCs w:val="28"/>
          <w:highlight w:val="none"/>
          <w:lang w:val="nl-NL"/>
        </w:rPr>
      </w:pPr>
      <w:r>
        <w:rPr>
          <w:color w:val="auto"/>
          <w:spacing w:val="-10"/>
          <w:sz w:val="28"/>
          <w:szCs w:val="28"/>
          <w:highlight w:val="none"/>
          <w:lang w:val="nl-NL"/>
        </w:rPr>
        <w:t>Nhà thầu phải lập và nộp Bảng tiến độ thi công chính thức để nếu được chấp nhận thì dùng cho công tác chỉ đạo và giám sát quá trình thi công. Bảng tiến độ thi công phải thể hiện đầy đủ các chi tiết để cho phép so sánh chính xác công việc hàng tuần với tiến độ chung. Sự chấp nhận Bảng tiến độ thi công cho mục đích chỉ đạo giám sát thi công không loại bỏ trách nhiệm của Nhà thầu về nghĩa vụ và trách nhiệm của mình trong hợp đồng.</w:t>
      </w:r>
    </w:p>
    <w:p w14:paraId="62936B9E">
      <w:pPr>
        <w:spacing w:before="120" w:after="120"/>
        <w:ind w:firstLine="567"/>
        <w:rPr>
          <w:b/>
          <w:bCs/>
          <w:color w:val="auto"/>
          <w:spacing w:val="-10"/>
          <w:sz w:val="28"/>
          <w:szCs w:val="28"/>
          <w:highlight w:val="none"/>
          <w:lang w:val="nl-NL"/>
        </w:rPr>
      </w:pPr>
      <w:r>
        <w:rPr>
          <w:b/>
          <w:bCs/>
          <w:color w:val="auto"/>
          <w:spacing w:val="-10"/>
          <w:sz w:val="28"/>
          <w:szCs w:val="28"/>
          <w:highlight w:val="none"/>
          <w:lang w:val="nl-NL"/>
        </w:rPr>
        <w:t xml:space="preserve">- Biện pháp thi công </w:t>
      </w:r>
    </w:p>
    <w:p w14:paraId="4C946D21">
      <w:pPr>
        <w:spacing w:before="120" w:after="120"/>
        <w:ind w:left="600"/>
        <w:rPr>
          <w:color w:val="auto"/>
          <w:spacing w:val="-10"/>
          <w:sz w:val="28"/>
          <w:szCs w:val="28"/>
          <w:highlight w:val="none"/>
          <w:lang w:val="nl-NL"/>
        </w:rPr>
      </w:pPr>
      <w:r>
        <w:rPr>
          <w:color w:val="auto"/>
          <w:spacing w:val="-10"/>
          <w:sz w:val="28"/>
          <w:szCs w:val="28"/>
          <w:highlight w:val="none"/>
          <w:lang w:val="nl-NL"/>
        </w:rPr>
        <w:t>Trong bản yêu cầu kỹ thuật biện pháp thi công bao gồm các phần sau:</w:t>
      </w:r>
    </w:p>
    <w:p w14:paraId="752B77EE">
      <w:pPr>
        <w:numPr>
          <w:ilvl w:val="0"/>
          <w:numId w:val="3"/>
        </w:numPr>
        <w:tabs>
          <w:tab w:val="left" w:pos="993"/>
        </w:tabs>
        <w:spacing w:before="120" w:after="120"/>
        <w:ind w:left="0" w:firstLine="709"/>
        <w:rPr>
          <w:color w:val="auto"/>
          <w:spacing w:val="-10"/>
          <w:sz w:val="28"/>
          <w:szCs w:val="28"/>
          <w:highlight w:val="none"/>
          <w:lang w:val="nl-NL"/>
        </w:rPr>
      </w:pPr>
      <w:r>
        <w:rPr>
          <w:color w:val="auto"/>
          <w:spacing w:val="-10"/>
          <w:sz w:val="28"/>
          <w:szCs w:val="28"/>
          <w:highlight w:val="none"/>
          <w:lang w:val="nl-NL"/>
        </w:rPr>
        <w:t>Thể hiện rõ các nội dung, triển khai công tác thi công không cắt điện và có cắt điện. Đặc biệt lưu ý biện pháp an toàn khi thi công không cắt điện.</w:t>
      </w:r>
    </w:p>
    <w:p w14:paraId="1FA4E9B6">
      <w:pPr>
        <w:numPr>
          <w:ilvl w:val="0"/>
          <w:numId w:val="3"/>
        </w:numPr>
        <w:tabs>
          <w:tab w:val="left" w:pos="993"/>
        </w:tabs>
        <w:spacing w:before="120" w:after="120"/>
        <w:ind w:left="0" w:firstLine="709"/>
        <w:rPr>
          <w:color w:val="auto"/>
          <w:spacing w:val="-10"/>
          <w:sz w:val="28"/>
          <w:szCs w:val="28"/>
          <w:highlight w:val="none"/>
          <w:lang w:val="nl-NL"/>
        </w:rPr>
      </w:pPr>
      <w:r>
        <w:rPr>
          <w:color w:val="auto"/>
          <w:spacing w:val="-10"/>
          <w:sz w:val="28"/>
          <w:szCs w:val="28"/>
          <w:highlight w:val="none"/>
          <w:lang w:val="nl-NL"/>
        </w:rPr>
        <w:t>Vật liệu máy móc nhân công cần thiết cho mỗi giai đoạn thi công.</w:t>
      </w:r>
    </w:p>
    <w:p w14:paraId="14A6B586">
      <w:pPr>
        <w:numPr>
          <w:ilvl w:val="0"/>
          <w:numId w:val="3"/>
        </w:numPr>
        <w:tabs>
          <w:tab w:val="left" w:pos="993"/>
        </w:tabs>
        <w:spacing w:before="120" w:after="120"/>
        <w:ind w:left="0" w:firstLine="709"/>
        <w:rPr>
          <w:color w:val="auto"/>
          <w:spacing w:val="-10"/>
          <w:sz w:val="28"/>
          <w:szCs w:val="28"/>
          <w:highlight w:val="none"/>
          <w:lang w:val="nl-NL"/>
        </w:rPr>
      </w:pPr>
      <w:r>
        <w:rPr>
          <w:color w:val="auto"/>
          <w:spacing w:val="-10"/>
          <w:sz w:val="28"/>
          <w:szCs w:val="28"/>
          <w:highlight w:val="none"/>
          <w:lang w:val="nl-NL"/>
        </w:rPr>
        <w:t>Các nhu cầu cần thiết khác.</w:t>
      </w:r>
    </w:p>
    <w:p w14:paraId="5A8E9751">
      <w:pPr>
        <w:spacing w:before="120" w:after="120"/>
        <w:ind w:firstLine="600"/>
        <w:rPr>
          <w:color w:val="auto"/>
          <w:spacing w:val="-10"/>
          <w:sz w:val="28"/>
          <w:szCs w:val="28"/>
          <w:highlight w:val="none"/>
          <w:lang w:val="nl-NL"/>
        </w:rPr>
      </w:pPr>
      <w:r>
        <w:rPr>
          <w:color w:val="auto"/>
          <w:spacing w:val="-10"/>
          <w:sz w:val="28"/>
          <w:szCs w:val="28"/>
          <w:highlight w:val="none"/>
          <w:lang w:val="nl-NL"/>
        </w:rPr>
        <w:t xml:space="preserve">Sau khi ký hợp đồng, nhà thầu phải nộp kế hoạch, biện pháp thi công chi tiết ít nhất </w:t>
      </w:r>
      <w:r>
        <w:rPr>
          <w:b/>
          <w:bCs/>
          <w:i/>
          <w:color w:val="auto"/>
          <w:spacing w:val="-10"/>
          <w:sz w:val="28"/>
          <w:szCs w:val="28"/>
          <w:highlight w:val="none"/>
          <w:lang w:val="nl-NL"/>
        </w:rPr>
        <w:t>01 tuần</w:t>
      </w:r>
      <w:r>
        <w:rPr>
          <w:b/>
          <w:bCs/>
          <w:color w:val="auto"/>
          <w:spacing w:val="-10"/>
          <w:sz w:val="28"/>
          <w:szCs w:val="28"/>
          <w:highlight w:val="none"/>
          <w:lang w:val="nl-NL"/>
        </w:rPr>
        <w:t xml:space="preserve"> </w:t>
      </w:r>
      <w:r>
        <w:rPr>
          <w:color w:val="auto"/>
          <w:spacing w:val="-10"/>
          <w:sz w:val="28"/>
          <w:szCs w:val="28"/>
          <w:highlight w:val="none"/>
          <w:lang w:val="nl-NL"/>
        </w:rPr>
        <w:t>trước khi có lệnh khởi công để Chủ đầu tư xem xét trước khi khởi công công trình.</w:t>
      </w:r>
    </w:p>
    <w:p w14:paraId="2B4FDCC3">
      <w:pPr>
        <w:spacing w:before="120" w:after="120"/>
        <w:ind w:firstLine="600"/>
        <w:rPr>
          <w:color w:val="auto"/>
          <w:spacing w:val="-10"/>
          <w:sz w:val="28"/>
          <w:szCs w:val="28"/>
          <w:highlight w:val="none"/>
          <w:lang w:val="nl-NL"/>
        </w:rPr>
      </w:pPr>
      <w:r>
        <w:rPr>
          <w:color w:val="auto"/>
          <w:spacing w:val="-10"/>
          <w:sz w:val="28"/>
          <w:szCs w:val="28"/>
          <w:highlight w:val="none"/>
          <w:lang w:val="nl-NL"/>
        </w:rPr>
        <w:t>Nhà thầu phải nghiên cứu kỹ hồ sơ thiết kế, kiểm tra hiện trường thi công và đề xuất trong hồ sơ dự thầu việc áp dụng các biện pháp tổ chức và giải pháp kỹ thuật để thực hiện công trình, cụ thể như sau:</w:t>
      </w:r>
    </w:p>
    <w:p w14:paraId="31D4F29E">
      <w:pPr>
        <w:numPr>
          <w:ilvl w:val="0"/>
          <w:numId w:val="4"/>
        </w:numPr>
        <w:tabs>
          <w:tab w:val="left" w:pos="1134"/>
        </w:tabs>
        <w:spacing w:before="120" w:after="120"/>
        <w:ind w:left="0" w:firstLine="851"/>
        <w:rPr>
          <w:color w:val="auto"/>
          <w:spacing w:val="-10"/>
          <w:sz w:val="28"/>
          <w:szCs w:val="28"/>
          <w:highlight w:val="none"/>
          <w:lang w:val="nl-NL"/>
        </w:rPr>
      </w:pPr>
      <w:r>
        <w:rPr>
          <w:color w:val="auto"/>
          <w:spacing w:val="-10"/>
          <w:sz w:val="28"/>
          <w:szCs w:val="28"/>
          <w:highlight w:val="none"/>
          <w:lang w:val="nl-NL"/>
        </w:rPr>
        <w:t>Quy trình thi công: Nhà thầu chịu trách nhiệm lập quy trình thi công theo đúng yêu cầu kỹ thuật nhằm đảm bảo chất lượng cho từng loại hình công việc nằm trong phạm vi hợp đồng.</w:t>
      </w:r>
    </w:p>
    <w:p w14:paraId="516C5FB4">
      <w:pPr>
        <w:numPr>
          <w:ilvl w:val="0"/>
          <w:numId w:val="4"/>
        </w:numPr>
        <w:tabs>
          <w:tab w:val="left" w:pos="1134"/>
        </w:tabs>
        <w:spacing w:before="120" w:after="120"/>
        <w:ind w:left="0" w:firstLine="851"/>
        <w:rPr>
          <w:color w:val="auto"/>
          <w:spacing w:val="-10"/>
          <w:sz w:val="28"/>
          <w:szCs w:val="28"/>
          <w:highlight w:val="none"/>
          <w:lang w:val="nl-NL"/>
        </w:rPr>
      </w:pPr>
      <w:r>
        <w:rPr>
          <w:color w:val="auto"/>
          <w:spacing w:val="-10"/>
          <w:sz w:val="28"/>
          <w:szCs w:val="28"/>
          <w:highlight w:val="none"/>
          <w:lang w:val="nl-NL"/>
        </w:rPr>
        <w:t>Các biện pháp chuẩn bị thi công</w:t>
      </w:r>
    </w:p>
    <w:p w14:paraId="45A06118">
      <w:pPr>
        <w:numPr>
          <w:ilvl w:val="0"/>
          <w:numId w:val="5"/>
        </w:numPr>
        <w:tabs>
          <w:tab w:val="left" w:pos="1276"/>
        </w:tabs>
        <w:spacing w:before="120" w:after="120"/>
        <w:ind w:left="0" w:firstLine="993"/>
        <w:rPr>
          <w:color w:val="auto"/>
          <w:spacing w:val="-10"/>
          <w:sz w:val="28"/>
          <w:szCs w:val="28"/>
          <w:highlight w:val="none"/>
          <w:lang w:val="nl-NL"/>
        </w:rPr>
      </w:pPr>
      <w:r>
        <w:rPr>
          <w:color w:val="auto"/>
          <w:spacing w:val="-10"/>
          <w:sz w:val="28"/>
          <w:szCs w:val="28"/>
          <w:highlight w:val="none"/>
          <w:lang w:val="nl-NL"/>
        </w:rPr>
        <w:t>Vận chuyển, tập kết vật tư, thiết bị.</w:t>
      </w:r>
    </w:p>
    <w:p w14:paraId="34B9B45B">
      <w:pPr>
        <w:numPr>
          <w:ilvl w:val="0"/>
          <w:numId w:val="5"/>
        </w:numPr>
        <w:tabs>
          <w:tab w:val="left" w:pos="1276"/>
        </w:tabs>
        <w:spacing w:before="120" w:after="120"/>
        <w:ind w:left="0" w:firstLine="993"/>
        <w:rPr>
          <w:color w:val="auto"/>
          <w:spacing w:val="-10"/>
          <w:sz w:val="28"/>
          <w:szCs w:val="28"/>
          <w:highlight w:val="none"/>
          <w:lang w:val="nl-NL"/>
        </w:rPr>
      </w:pPr>
      <w:r>
        <w:rPr>
          <w:color w:val="auto"/>
          <w:spacing w:val="-10"/>
          <w:sz w:val="28"/>
          <w:szCs w:val="28"/>
          <w:highlight w:val="none"/>
          <w:lang w:val="nl-NL"/>
        </w:rPr>
        <w:t>Chuẩn bị kho bãi, lán trại.</w:t>
      </w:r>
    </w:p>
    <w:p w14:paraId="5348CA58">
      <w:pPr>
        <w:numPr>
          <w:ilvl w:val="0"/>
          <w:numId w:val="5"/>
        </w:numPr>
        <w:tabs>
          <w:tab w:val="left" w:pos="1276"/>
        </w:tabs>
        <w:spacing w:before="120" w:after="120"/>
        <w:ind w:left="0" w:firstLine="993"/>
        <w:rPr>
          <w:color w:val="auto"/>
          <w:spacing w:val="-10"/>
          <w:sz w:val="28"/>
          <w:szCs w:val="28"/>
          <w:highlight w:val="none"/>
          <w:lang w:val="nl-NL"/>
        </w:rPr>
      </w:pPr>
      <w:r>
        <w:rPr>
          <w:color w:val="auto"/>
          <w:spacing w:val="-10"/>
          <w:sz w:val="28"/>
          <w:szCs w:val="28"/>
          <w:highlight w:val="none"/>
          <w:lang w:val="nl-NL"/>
        </w:rPr>
        <w:t>Huy động xe máy, trang thiết bị thi công.</w:t>
      </w:r>
    </w:p>
    <w:p w14:paraId="2A877028">
      <w:pPr>
        <w:numPr>
          <w:ilvl w:val="0"/>
          <w:numId w:val="5"/>
        </w:numPr>
        <w:tabs>
          <w:tab w:val="left" w:pos="1276"/>
        </w:tabs>
        <w:spacing w:before="120" w:after="120"/>
        <w:ind w:left="0" w:firstLine="993"/>
        <w:rPr>
          <w:color w:val="auto"/>
          <w:spacing w:val="-10"/>
          <w:sz w:val="28"/>
          <w:szCs w:val="28"/>
          <w:highlight w:val="none"/>
          <w:lang w:val="nl-NL"/>
        </w:rPr>
      </w:pPr>
      <w:r>
        <w:rPr>
          <w:color w:val="auto"/>
          <w:spacing w:val="-10"/>
          <w:sz w:val="28"/>
          <w:szCs w:val="28"/>
          <w:highlight w:val="none"/>
          <w:lang w:val="nl-NL"/>
        </w:rPr>
        <w:t>Huy động nhân lực thi công.</w:t>
      </w:r>
    </w:p>
    <w:p w14:paraId="28E66E5F">
      <w:pPr>
        <w:numPr>
          <w:ilvl w:val="0"/>
          <w:numId w:val="5"/>
        </w:numPr>
        <w:tabs>
          <w:tab w:val="left" w:pos="1276"/>
        </w:tabs>
        <w:spacing w:before="120" w:after="120"/>
        <w:ind w:left="0" w:firstLine="993"/>
        <w:rPr>
          <w:color w:val="auto"/>
          <w:spacing w:val="-10"/>
          <w:sz w:val="28"/>
          <w:szCs w:val="28"/>
          <w:highlight w:val="none"/>
          <w:lang w:val="nl-NL"/>
        </w:rPr>
      </w:pPr>
      <w:r>
        <w:rPr>
          <w:color w:val="auto"/>
          <w:spacing w:val="-10"/>
          <w:sz w:val="28"/>
          <w:szCs w:val="28"/>
          <w:highlight w:val="none"/>
          <w:lang w:val="nl-NL"/>
        </w:rPr>
        <w:t>Chuẩn bị vật tư, thiết bị trước khi thi công.</w:t>
      </w:r>
    </w:p>
    <w:p w14:paraId="2B250310">
      <w:pPr>
        <w:numPr>
          <w:ilvl w:val="0"/>
          <w:numId w:val="5"/>
        </w:numPr>
        <w:tabs>
          <w:tab w:val="left" w:pos="1276"/>
        </w:tabs>
        <w:spacing w:before="120" w:after="120"/>
        <w:ind w:left="0" w:firstLine="993"/>
        <w:rPr>
          <w:color w:val="auto"/>
          <w:spacing w:val="-10"/>
          <w:sz w:val="28"/>
          <w:szCs w:val="28"/>
          <w:highlight w:val="none"/>
          <w:lang w:val="nl-NL"/>
        </w:rPr>
      </w:pPr>
      <w:r>
        <w:rPr>
          <w:color w:val="auto"/>
          <w:spacing w:val="-10"/>
          <w:sz w:val="28"/>
          <w:szCs w:val="28"/>
          <w:highlight w:val="none"/>
          <w:lang w:val="nl-NL"/>
        </w:rPr>
        <w:t>Lập tiến độ thi công trình.</w:t>
      </w:r>
    </w:p>
    <w:p w14:paraId="45F33A67">
      <w:pPr>
        <w:numPr>
          <w:ilvl w:val="0"/>
          <w:numId w:val="4"/>
        </w:numPr>
        <w:tabs>
          <w:tab w:val="left" w:pos="1134"/>
        </w:tabs>
        <w:spacing w:before="120" w:after="120"/>
        <w:ind w:left="0" w:firstLine="851"/>
        <w:rPr>
          <w:color w:val="auto"/>
          <w:spacing w:val="-10"/>
          <w:sz w:val="28"/>
          <w:szCs w:val="28"/>
          <w:highlight w:val="none"/>
          <w:lang w:val="nl-NL"/>
        </w:rPr>
      </w:pPr>
      <w:r>
        <w:rPr>
          <w:color w:val="auto"/>
          <w:spacing w:val="-10"/>
          <w:sz w:val="28"/>
          <w:szCs w:val="28"/>
          <w:highlight w:val="none"/>
          <w:lang w:val="nl-NL"/>
        </w:rPr>
        <w:t>Tổ chức thi công</w:t>
      </w:r>
    </w:p>
    <w:p w14:paraId="1F146719">
      <w:pPr>
        <w:numPr>
          <w:ilvl w:val="0"/>
          <w:numId w:val="5"/>
        </w:numPr>
        <w:tabs>
          <w:tab w:val="left" w:pos="1276"/>
        </w:tabs>
        <w:spacing w:before="120" w:after="120"/>
        <w:ind w:left="0" w:firstLine="993"/>
        <w:rPr>
          <w:color w:val="auto"/>
          <w:spacing w:val="-10"/>
          <w:sz w:val="28"/>
          <w:szCs w:val="28"/>
          <w:highlight w:val="none"/>
          <w:lang w:val="nl-NL"/>
        </w:rPr>
      </w:pPr>
      <w:r>
        <w:rPr>
          <w:color w:val="auto"/>
          <w:spacing w:val="-10"/>
          <w:sz w:val="28"/>
          <w:szCs w:val="28"/>
          <w:highlight w:val="none"/>
          <w:lang w:val="nl-NL"/>
        </w:rPr>
        <w:t>Lập lịch đăng ký công tác.</w:t>
      </w:r>
    </w:p>
    <w:p w14:paraId="6CC3F036">
      <w:pPr>
        <w:numPr>
          <w:ilvl w:val="0"/>
          <w:numId w:val="5"/>
        </w:numPr>
        <w:tabs>
          <w:tab w:val="left" w:pos="1276"/>
        </w:tabs>
        <w:spacing w:before="120" w:after="120"/>
        <w:ind w:left="0" w:firstLine="993"/>
        <w:rPr>
          <w:color w:val="auto"/>
          <w:spacing w:val="-10"/>
          <w:sz w:val="28"/>
          <w:szCs w:val="28"/>
          <w:highlight w:val="none"/>
          <w:lang w:val="nl-NL"/>
        </w:rPr>
      </w:pPr>
      <w:r>
        <w:rPr>
          <w:color w:val="auto"/>
          <w:spacing w:val="-10"/>
          <w:sz w:val="28"/>
          <w:szCs w:val="28"/>
          <w:highlight w:val="none"/>
          <w:lang w:val="nl-NL"/>
        </w:rPr>
        <w:t>Lập lịch đăng ký cắt điện.</w:t>
      </w:r>
    </w:p>
    <w:p w14:paraId="33E3486C">
      <w:pPr>
        <w:numPr>
          <w:ilvl w:val="0"/>
          <w:numId w:val="5"/>
        </w:numPr>
        <w:tabs>
          <w:tab w:val="left" w:pos="1276"/>
        </w:tabs>
        <w:spacing w:before="120" w:after="120"/>
        <w:ind w:left="0" w:firstLine="993"/>
        <w:rPr>
          <w:color w:val="auto"/>
          <w:spacing w:val="-10"/>
          <w:sz w:val="28"/>
          <w:szCs w:val="28"/>
          <w:highlight w:val="none"/>
          <w:lang w:val="nl-NL"/>
        </w:rPr>
      </w:pPr>
      <w:r>
        <w:rPr>
          <w:color w:val="auto"/>
          <w:spacing w:val="-10"/>
          <w:sz w:val="28"/>
          <w:szCs w:val="28"/>
          <w:highlight w:val="none"/>
          <w:lang w:val="nl-NL"/>
        </w:rPr>
        <w:t>Lập phiếu đăng ký công tác.</w:t>
      </w:r>
    </w:p>
    <w:p w14:paraId="315E1401">
      <w:pPr>
        <w:numPr>
          <w:ilvl w:val="0"/>
          <w:numId w:val="5"/>
        </w:numPr>
        <w:tabs>
          <w:tab w:val="left" w:pos="1276"/>
        </w:tabs>
        <w:spacing w:before="120" w:after="120"/>
        <w:ind w:left="0" w:firstLine="993"/>
        <w:rPr>
          <w:color w:val="auto"/>
          <w:spacing w:val="-10"/>
          <w:sz w:val="28"/>
          <w:szCs w:val="28"/>
          <w:highlight w:val="none"/>
          <w:lang w:val="nl-NL"/>
        </w:rPr>
      </w:pPr>
      <w:r>
        <w:rPr>
          <w:color w:val="auto"/>
          <w:spacing w:val="-10"/>
          <w:sz w:val="28"/>
          <w:szCs w:val="28"/>
          <w:highlight w:val="none"/>
          <w:lang w:val="nl-NL"/>
        </w:rPr>
        <w:t>Tiếp nhận hiện trường trước khi công tác.</w:t>
      </w:r>
    </w:p>
    <w:p w14:paraId="013229C2">
      <w:pPr>
        <w:numPr>
          <w:ilvl w:val="0"/>
          <w:numId w:val="5"/>
        </w:numPr>
        <w:tabs>
          <w:tab w:val="left" w:pos="1276"/>
        </w:tabs>
        <w:spacing w:before="120" w:after="120"/>
        <w:ind w:left="0" w:firstLine="993"/>
        <w:rPr>
          <w:color w:val="auto"/>
          <w:spacing w:val="-10"/>
          <w:sz w:val="28"/>
          <w:szCs w:val="28"/>
          <w:highlight w:val="none"/>
          <w:lang w:val="nl-NL"/>
        </w:rPr>
      </w:pPr>
      <w:r>
        <w:rPr>
          <w:color w:val="auto"/>
          <w:spacing w:val="-10"/>
          <w:sz w:val="28"/>
          <w:szCs w:val="28"/>
          <w:highlight w:val="none"/>
          <w:lang w:val="nl-NL"/>
        </w:rPr>
        <w:t>Tổ chức thi công công trình.</w:t>
      </w:r>
    </w:p>
    <w:p w14:paraId="7C789E36">
      <w:pPr>
        <w:numPr>
          <w:ilvl w:val="0"/>
          <w:numId w:val="5"/>
        </w:numPr>
        <w:tabs>
          <w:tab w:val="left" w:pos="1276"/>
        </w:tabs>
        <w:spacing w:before="120" w:after="120"/>
        <w:ind w:left="0" w:firstLine="993"/>
        <w:rPr>
          <w:color w:val="auto"/>
          <w:spacing w:val="-10"/>
          <w:sz w:val="28"/>
          <w:szCs w:val="28"/>
          <w:highlight w:val="none"/>
          <w:lang w:val="nl-NL"/>
        </w:rPr>
      </w:pPr>
      <w:r>
        <w:rPr>
          <w:color w:val="auto"/>
          <w:spacing w:val="-10"/>
          <w:sz w:val="28"/>
          <w:szCs w:val="28"/>
          <w:highlight w:val="none"/>
          <w:lang w:val="nl-NL"/>
        </w:rPr>
        <w:t>Kết thúc công tác và bàn giao hiện trường</w:t>
      </w:r>
    </w:p>
    <w:p w14:paraId="3A5A7A4D">
      <w:pPr>
        <w:numPr>
          <w:ilvl w:val="0"/>
          <w:numId w:val="4"/>
        </w:numPr>
        <w:tabs>
          <w:tab w:val="left" w:pos="1134"/>
        </w:tabs>
        <w:spacing w:before="120" w:after="120"/>
        <w:ind w:left="0" w:firstLine="851"/>
        <w:rPr>
          <w:color w:val="auto"/>
          <w:spacing w:val="-10"/>
          <w:sz w:val="28"/>
          <w:szCs w:val="28"/>
          <w:highlight w:val="none"/>
          <w:lang w:val="nl-NL"/>
        </w:rPr>
      </w:pPr>
      <w:r>
        <w:rPr>
          <w:color w:val="auto"/>
          <w:spacing w:val="-10"/>
          <w:sz w:val="28"/>
          <w:szCs w:val="28"/>
          <w:highlight w:val="none"/>
          <w:lang w:val="nl-NL"/>
        </w:rPr>
        <w:t>Biện pháp đảm bảo chất lượng.</w:t>
      </w:r>
    </w:p>
    <w:p w14:paraId="3C12A494">
      <w:pPr>
        <w:numPr>
          <w:ilvl w:val="0"/>
          <w:numId w:val="4"/>
        </w:numPr>
        <w:tabs>
          <w:tab w:val="left" w:pos="1134"/>
        </w:tabs>
        <w:spacing w:before="120" w:after="120"/>
        <w:ind w:left="0" w:firstLine="851"/>
        <w:rPr>
          <w:color w:val="auto"/>
          <w:spacing w:val="-10"/>
          <w:sz w:val="28"/>
          <w:szCs w:val="28"/>
          <w:highlight w:val="none"/>
          <w:lang w:val="nl-NL"/>
        </w:rPr>
      </w:pPr>
      <w:r>
        <w:rPr>
          <w:color w:val="auto"/>
          <w:spacing w:val="-10"/>
          <w:sz w:val="28"/>
          <w:szCs w:val="28"/>
          <w:highlight w:val="none"/>
          <w:lang w:val="nl-NL"/>
        </w:rPr>
        <w:t>Các biện pháp an toàn.</w:t>
      </w:r>
    </w:p>
    <w:p w14:paraId="32409BFB">
      <w:pPr>
        <w:numPr>
          <w:ilvl w:val="0"/>
          <w:numId w:val="4"/>
        </w:numPr>
        <w:tabs>
          <w:tab w:val="left" w:pos="1134"/>
        </w:tabs>
        <w:spacing w:before="120" w:after="120"/>
        <w:ind w:left="0" w:firstLine="851"/>
        <w:rPr>
          <w:color w:val="auto"/>
          <w:spacing w:val="-10"/>
          <w:sz w:val="28"/>
          <w:szCs w:val="28"/>
          <w:highlight w:val="none"/>
          <w:lang w:val="nl-NL"/>
        </w:rPr>
      </w:pPr>
      <w:r>
        <w:rPr>
          <w:color w:val="auto"/>
          <w:spacing w:val="-10"/>
          <w:sz w:val="28"/>
          <w:szCs w:val="28"/>
          <w:highlight w:val="none"/>
          <w:lang w:val="nl-NL"/>
        </w:rPr>
        <w:t>Các biện pháp đẩy nhanh tiến độ.</w:t>
      </w:r>
    </w:p>
    <w:p w14:paraId="73ACBA55">
      <w:pPr>
        <w:numPr>
          <w:ilvl w:val="0"/>
          <w:numId w:val="4"/>
        </w:numPr>
        <w:tabs>
          <w:tab w:val="left" w:pos="1134"/>
        </w:tabs>
        <w:spacing w:before="120" w:after="120"/>
        <w:ind w:left="0" w:firstLine="851"/>
        <w:rPr>
          <w:color w:val="auto"/>
          <w:spacing w:val="-10"/>
          <w:sz w:val="28"/>
          <w:szCs w:val="28"/>
          <w:highlight w:val="none"/>
          <w:lang w:val="nl-NL"/>
        </w:rPr>
      </w:pPr>
      <w:r>
        <w:rPr>
          <w:color w:val="auto"/>
          <w:spacing w:val="-10"/>
          <w:sz w:val="28"/>
          <w:szCs w:val="28"/>
          <w:highlight w:val="none"/>
          <w:lang w:val="nl-NL"/>
        </w:rPr>
        <w:t>Các biện pháp rút ngắn thời gian cắt điện</w:t>
      </w:r>
    </w:p>
    <w:p w14:paraId="44753A07">
      <w:pPr>
        <w:numPr>
          <w:ilvl w:val="0"/>
          <w:numId w:val="4"/>
        </w:numPr>
        <w:tabs>
          <w:tab w:val="left" w:pos="1134"/>
        </w:tabs>
        <w:spacing w:before="120" w:after="120"/>
        <w:ind w:left="0" w:firstLine="851"/>
        <w:rPr>
          <w:color w:val="auto"/>
          <w:spacing w:val="-10"/>
          <w:sz w:val="28"/>
          <w:szCs w:val="28"/>
          <w:highlight w:val="none"/>
          <w:lang w:val="nl-NL"/>
        </w:rPr>
      </w:pPr>
      <w:r>
        <w:rPr>
          <w:color w:val="auto"/>
          <w:spacing w:val="-10"/>
          <w:sz w:val="28"/>
          <w:szCs w:val="28"/>
          <w:highlight w:val="none"/>
          <w:lang w:val="nl-NL"/>
        </w:rPr>
        <w:t>Các biện pháp hữu ích.</w:t>
      </w:r>
    </w:p>
    <w:p w14:paraId="603FEECA">
      <w:pPr>
        <w:spacing w:before="120" w:after="120"/>
        <w:ind w:firstLine="567"/>
        <w:rPr>
          <w:color w:val="auto"/>
          <w:spacing w:val="-10"/>
          <w:sz w:val="28"/>
          <w:szCs w:val="28"/>
          <w:highlight w:val="none"/>
          <w:lang w:val="nl-NL"/>
        </w:rPr>
      </w:pPr>
      <w:r>
        <w:rPr>
          <w:color w:val="auto"/>
          <w:spacing w:val="-10"/>
          <w:sz w:val="28"/>
          <w:szCs w:val="28"/>
          <w:highlight w:val="none"/>
          <w:lang w:val="nl-NL"/>
        </w:rPr>
        <w:t>Nhà thầu phải lập báo cáo tình hình thi công hàng tuần cho Chủ đầu tư. Báo cáo phải rõ ràng và chính xác về tình hình thi công, nếu có sự chậm tiến độ của mỗi hạng mục công trình thì phải nêu lý do chậm trễ và các biện pháp khắc phục của Nhà thầu.</w:t>
      </w:r>
    </w:p>
    <w:p w14:paraId="0FB8A9D5">
      <w:pPr>
        <w:spacing w:before="120" w:after="120"/>
        <w:ind w:firstLine="567"/>
        <w:rPr>
          <w:color w:val="auto"/>
          <w:spacing w:val="-10"/>
          <w:sz w:val="28"/>
          <w:szCs w:val="28"/>
          <w:highlight w:val="none"/>
          <w:lang w:val="nl-NL"/>
        </w:rPr>
      </w:pPr>
      <w:r>
        <w:rPr>
          <w:color w:val="auto"/>
          <w:spacing w:val="-10"/>
          <w:sz w:val="28"/>
          <w:szCs w:val="28"/>
          <w:highlight w:val="none"/>
          <w:lang w:val="nl-NL"/>
        </w:rPr>
        <w:t>Trong thời gian thực hiện dự án, Bên A sẽ tổ chức các buổi họp hàng tuần hoặc khi cần thiết để giải quyết công việc và nắm rõ tiến độ triển khai thực hiện hợp đồng. Nhà thầu phải tham dự các buổi họp như thế với đầy đủ các thành phần theo yêu cầu của Bên Bên chủ đầu tư.</w:t>
      </w:r>
    </w:p>
    <w:p w14:paraId="3A57F9D1">
      <w:pPr>
        <w:spacing w:before="120" w:after="120"/>
        <w:ind w:firstLine="567"/>
        <w:rPr>
          <w:color w:val="auto"/>
          <w:spacing w:val="-10"/>
          <w:sz w:val="28"/>
          <w:szCs w:val="28"/>
          <w:highlight w:val="none"/>
          <w:lang w:val="nl-NL"/>
        </w:rPr>
      </w:pPr>
      <w:r>
        <w:rPr>
          <w:color w:val="auto"/>
          <w:spacing w:val="-10"/>
          <w:sz w:val="28"/>
          <w:szCs w:val="28"/>
          <w:highlight w:val="none"/>
          <w:lang w:val="nl-NL"/>
        </w:rPr>
        <w:t>Nhà thầu không được phép thay đổi các biện pháp đã được Chủ đầu tư chấp nhận mà không có sự thỏa thuận bằng văn bản của Chủ đầu tư.</w:t>
      </w:r>
    </w:p>
    <w:p w14:paraId="5C178B8F">
      <w:pPr>
        <w:spacing w:before="120" w:after="120"/>
        <w:ind w:firstLine="567"/>
        <w:rPr>
          <w:color w:val="auto"/>
          <w:spacing w:val="-10"/>
          <w:sz w:val="28"/>
          <w:szCs w:val="28"/>
          <w:highlight w:val="none"/>
          <w:lang w:val="nl-NL"/>
        </w:rPr>
      </w:pPr>
      <w:r>
        <w:rPr>
          <w:color w:val="auto"/>
          <w:spacing w:val="-10"/>
          <w:sz w:val="28"/>
          <w:szCs w:val="28"/>
          <w:highlight w:val="none"/>
          <w:lang w:val="nl-NL"/>
        </w:rPr>
        <w:t>Nhà phầu phải đảm bảo thi công đúng biện pháp thi công được duyệt, phải tuân theo hướng dẫn của Kỹ sư giám sát để đảm bảo cho việc thi công được an toàn và không được kéo dài thời gian.</w:t>
      </w:r>
    </w:p>
    <w:p w14:paraId="0E51D57A">
      <w:pPr>
        <w:spacing w:before="120" w:after="120"/>
        <w:ind w:firstLine="567"/>
        <w:rPr>
          <w:color w:val="auto"/>
          <w:spacing w:val="-10"/>
          <w:sz w:val="28"/>
          <w:szCs w:val="28"/>
          <w:highlight w:val="none"/>
          <w:lang w:val="nl-NL"/>
        </w:rPr>
      </w:pPr>
      <w:r>
        <w:rPr>
          <w:color w:val="auto"/>
          <w:spacing w:val="-10"/>
          <w:sz w:val="28"/>
          <w:szCs w:val="28"/>
          <w:highlight w:val="none"/>
          <w:lang w:val="nl-NL"/>
        </w:rPr>
        <w:t>Sự chấp nhận của Chủ đầu tư đối với biện pháp thi công dự kiến mà Nhà thầu lập không hề miễn cho Nhà thầu khỏi trách nhiệm và nghĩa vụ của mình trong hợp đồng về thời gian thi công, sự an toàn cho người và tài sản có liên quan.</w:t>
      </w:r>
    </w:p>
    <w:p w14:paraId="74776BB4">
      <w:pPr>
        <w:spacing w:before="120" w:after="120"/>
        <w:ind w:firstLine="567"/>
        <w:rPr>
          <w:b/>
          <w:bCs/>
          <w:color w:val="auto"/>
          <w:spacing w:val="-10"/>
          <w:sz w:val="28"/>
          <w:szCs w:val="28"/>
          <w:highlight w:val="none"/>
          <w:lang w:val="nl-NL"/>
        </w:rPr>
      </w:pPr>
      <w:r>
        <w:rPr>
          <w:b/>
          <w:bCs/>
          <w:color w:val="auto"/>
          <w:spacing w:val="-10"/>
          <w:sz w:val="28"/>
          <w:szCs w:val="28"/>
          <w:highlight w:val="none"/>
          <w:lang w:val="nl-NL"/>
        </w:rPr>
        <w:t>- Các bản vẽ:</w:t>
      </w:r>
    </w:p>
    <w:p w14:paraId="246BD60C">
      <w:pPr>
        <w:numPr>
          <w:ilvl w:val="0"/>
          <w:numId w:val="3"/>
        </w:numPr>
        <w:tabs>
          <w:tab w:val="left" w:pos="993"/>
        </w:tabs>
        <w:spacing w:before="120" w:after="120"/>
        <w:ind w:left="0" w:firstLine="709"/>
        <w:rPr>
          <w:color w:val="auto"/>
          <w:spacing w:val="-10"/>
          <w:sz w:val="28"/>
          <w:szCs w:val="28"/>
          <w:highlight w:val="none"/>
          <w:lang w:val="nl-NL"/>
        </w:rPr>
      </w:pPr>
      <w:r>
        <w:rPr>
          <w:color w:val="auto"/>
          <w:spacing w:val="-10"/>
          <w:sz w:val="28"/>
          <w:szCs w:val="28"/>
          <w:highlight w:val="none"/>
          <w:lang w:val="nl-NL"/>
        </w:rPr>
        <w:t>Nhà thầu phải nộp cho Chủ đầu tư các bản vẽ thi công rõ ràng, đầy đủ và hoàn chỉnh, các phần thi công đặc biệt hoặc mật độ quá phức tạp khác để Kỹ sư giám sát của Chủ đầu tư có thể theo dõi góp ý liên tục và để so sánh với các yêu cầu kỹ thuật cụ thể.</w:t>
      </w:r>
    </w:p>
    <w:p w14:paraId="57FF555D">
      <w:pPr>
        <w:numPr>
          <w:ilvl w:val="0"/>
          <w:numId w:val="3"/>
        </w:numPr>
        <w:tabs>
          <w:tab w:val="left" w:pos="993"/>
        </w:tabs>
        <w:spacing w:before="120" w:after="120"/>
        <w:ind w:left="0" w:firstLine="709"/>
        <w:rPr>
          <w:color w:val="auto"/>
          <w:spacing w:val="-10"/>
          <w:sz w:val="28"/>
          <w:szCs w:val="28"/>
          <w:highlight w:val="none"/>
          <w:lang w:val="nl-NL"/>
        </w:rPr>
      </w:pPr>
      <w:r>
        <w:rPr>
          <w:color w:val="auto"/>
          <w:spacing w:val="-10"/>
          <w:sz w:val="28"/>
          <w:szCs w:val="28"/>
          <w:highlight w:val="none"/>
          <w:lang w:val="nl-NL"/>
        </w:rPr>
        <w:t>Nhà thầu phải lưu ý rằng sự chính xác của các kích thước và các vấn đề nảy sinh do kích thước thiếu chính xác là trách nhiệm của nhà thầu.</w:t>
      </w:r>
    </w:p>
    <w:p w14:paraId="797AA3CD">
      <w:pPr>
        <w:numPr>
          <w:ilvl w:val="0"/>
          <w:numId w:val="3"/>
        </w:numPr>
        <w:tabs>
          <w:tab w:val="left" w:pos="993"/>
        </w:tabs>
        <w:spacing w:before="120" w:after="120"/>
        <w:ind w:left="0" w:firstLine="709"/>
        <w:rPr>
          <w:color w:val="auto"/>
          <w:spacing w:val="-10"/>
          <w:sz w:val="28"/>
          <w:szCs w:val="28"/>
          <w:highlight w:val="none"/>
          <w:lang w:val="nl-NL"/>
        </w:rPr>
      </w:pPr>
      <w:r>
        <w:rPr>
          <w:color w:val="auto"/>
          <w:spacing w:val="-10"/>
          <w:sz w:val="28"/>
          <w:szCs w:val="28"/>
          <w:highlight w:val="none"/>
          <w:lang w:val="nl-NL"/>
        </w:rPr>
        <w:t>Khi các kích thước được chọn từ bản vẽ hoặc có điều gì đó không rõ ràng, Nhà thầu phải nghiên cứu và báo cáo cho kỹ sư biết trước khi khởi công. Nhà thầu phải chịu mọi phí tổn nếu có sai sót trong việc này.</w:t>
      </w:r>
    </w:p>
    <w:p w14:paraId="70EAF990">
      <w:pPr>
        <w:spacing w:before="120" w:after="120"/>
        <w:ind w:firstLine="567"/>
        <w:rPr>
          <w:b/>
          <w:bCs/>
          <w:color w:val="auto"/>
          <w:spacing w:val="-10"/>
          <w:sz w:val="28"/>
          <w:szCs w:val="28"/>
          <w:highlight w:val="none"/>
          <w:lang w:val="nl-NL"/>
        </w:rPr>
      </w:pPr>
      <w:r>
        <w:rPr>
          <w:b/>
          <w:bCs/>
          <w:color w:val="auto"/>
          <w:spacing w:val="-10"/>
          <w:sz w:val="28"/>
          <w:szCs w:val="28"/>
          <w:highlight w:val="none"/>
          <w:lang w:val="nl-NL"/>
        </w:rPr>
        <w:t xml:space="preserve">- Kiểm tra các kích thước: </w:t>
      </w:r>
    </w:p>
    <w:p w14:paraId="01750087">
      <w:pPr>
        <w:numPr>
          <w:ilvl w:val="0"/>
          <w:numId w:val="3"/>
        </w:numPr>
        <w:tabs>
          <w:tab w:val="left" w:pos="993"/>
        </w:tabs>
        <w:spacing w:before="120" w:after="120"/>
        <w:ind w:left="0" w:firstLine="709"/>
        <w:rPr>
          <w:color w:val="auto"/>
          <w:spacing w:val="-10"/>
          <w:sz w:val="28"/>
          <w:szCs w:val="28"/>
          <w:highlight w:val="none"/>
          <w:lang w:val="nl-NL"/>
        </w:rPr>
      </w:pPr>
      <w:r>
        <w:rPr>
          <w:color w:val="auto"/>
          <w:spacing w:val="-10"/>
          <w:sz w:val="28"/>
          <w:szCs w:val="28"/>
          <w:highlight w:val="none"/>
          <w:lang w:val="nl-NL"/>
        </w:rPr>
        <w:t>Trước khi khởi công, Nhà thầu phải nộp các biện pháp định vị công trình, thi công, kiểm tra và giám sát quá trình thi công để đảm bảo rằng độ chênh lệch kích thước hoặc sai số ở trong phạm vi cho phép.</w:t>
      </w:r>
    </w:p>
    <w:p w14:paraId="00A1EE39">
      <w:pPr>
        <w:numPr>
          <w:ilvl w:val="0"/>
          <w:numId w:val="3"/>
        </w:numPr>
        <w:tabs>
          <w:tab w:val="left" w:pos="993"/>
        </w:tabs>
        <w:spacing w:before="120" w:after="120"/>
        <w:ind w:left="0" w:firstLine="709"/>
        <w:rPr>
          <w:color w:val="auto"/>
          <w:spacing w:val="-10"/>
          <w:sz w:val="28"/>
          <w:szCs w:val="28"/>
          <w:highlight w:val="none"/>
          <w:lang w:val="nl-NL"/>
        </w:rPr>
      </w:pPr>
      <w:r>
        <w:rPr>
          <w:color w:val="auto"/>
          <w:spacing w:val="-10"/>
          <w:sz w:val="28"/>
          <w:szCs w:val="28"/>
          <w:highlight w:val="none"/>
          <w:lang w:val="nl-NL"/>
        </w:rPr>
        <w:t>Nhà thầu phải cung cấp mọi phương tiện thích hợp cho Kỹ sư giám sát kiểm tra các kích thước cho thi công chính xác, bao gồm các thiết bị cần thiết (máy kinh vĩ, quả dọi, thước dây...) và nhân công có tay nghề. Việc kiểm tra kích  thước và khảo sát phải được tuân theo quy định của Kỹ sư giám sát.</w:t>
      </w:r>
    </w:p>
    <w:p w14:paraId="5F3CB681">
      <w:pPr>
        <w:numPr>
          <w:ilvl w:val="0"/>
          <w:numId w:val="3"/>
        </w:numPr>
        <w:tabs>
          <w:tab w:val="left" w:pos="993"/>
        </w:tabs>
        <w:spacing w:before="120" w:after="120"/>
        <w:ind w:left="0" w:firstLine="709"/>
        <w:rPr>
          <w:color w:val="auto"/>
          <w:spacing w:val="-10"/>
          <w:sz w:val="28"/>
          <w:szCs w:val="28"/>
          <w:highlight w:val="none"/>
          <w:lang w:val="nl-NL"/>
        </w:rPr>
      </w:pPr>
      <w:r>
        <w:rPr>
          <w:color w:val="auto"/>
          <w:spacing w:val="-10"/>
          <w:sz w:val="28"/>
          <w:szCs w:val="28"/>
          <w:highlight w:val="none"/>
          <w:lang w:val="nl-NL"/>
        </w:rPr>
        <w:t xml:space="preserve"> Thước dây chuẩn đã được chấp nhận phải có sẵn tại công trường để kiểm tra các loại thước dây thông dụng khác. Nhà thầu phải đảm bảo rằng mọi mốc định vị và các thiết bị đo lường  đều có khả năng đạt độ chính xác cho phép.</w:t>
      </w:r>
    </w:p>
    <w:p w14:paraId="3732683D">
      <w:pPr>
        <w:numPr>
          <w:ilvl w:val="0"/>
          <w:numId w:val="3"/>
        </w:numPr>
        <w:tabs>
          <w:tab w:val="left" w:pos="993"/>
        </w:tabs>
        <w:spacing w:before="120" w:after="120"/>
        <w:ind w:left="0" w:firstLine="709"/>
        <w:rPr>
          <w:color w:val="auto"/>
          <w:spacing w:val="-10"/>
          <w:sz w:val="28"/>
          <w:szCs w:val="28"/>
          <w:highlight w:val="none"/>
          <w:lang w:val="nl-NL"/>
        </w:rPr>
      </w:pPr>
      <w:r>
        <w:rPr>
          <w:color w:val="auto"/>
          <w:spacing w:val="-10"/>
          <w:sz w:val="28"/>
          <w:szCs w:val="28"/>
          <w:highlight w:val="none"/>
          <w:lang w:val="nl-NL"/>
        </w:rPr>
        <w:t>Nhà thầu phải lưu toàn bộ các kích thước thực của toàn bộ công tác sau khi thi công. Hồ sơ này phải hoàn chỉnh và nộp cho Kỹ sư giám sát không quá 7 ngày sau khi hoàn thành mỗi hạng mục công trình. Tất cả các báo cáo phải có chứng thực của đơn vị khảo sát được chọn.</w:t>
      </w:r>
    </w:p>
    <w:p w14:paraId="23D5B092">
      <w:pPr>
        <w:spacing w:before="120" w:after="120"/>
        <w:ind w:firstLine="567"/>
        <w:rPr>
          <w:b/>
          <w:bCs/>
          <w:color w:val="auto"/>
          <w:spacing w:val="-10"/>
          <w:sz w:val="28"/>
          <w:szCs w:val="28"/>
          <w:highlight w:val="none"/>
          <w:lang w:val="nl-NL"/>
        </w:rPr>
      </w:pPr>
      <w:r>
        <w:rPr>
          <w:b/>
          <w:bCs/>
          <w:color w:val="auto"/>
          <w:spacing w:val="-10"/>
          <w:sz w:val="28"/>
          <w:szCs w:val="28"/>
          <w:highlight w:val="none"/>
          <w:lang w:val="nl-NL"/>
        </w:rPr>
        <w:t xml:space="preserve">- Các sửa chữa khẩn cấp: </w:t>
      </w:r>
    </w:p>
    <w:p w14:paraId="57E3A4A8">
      <w:pPr>
        <w:spacing w:before="120" w:after="120"/>
        <w:ind w:firstLine="600"/>
        <w:rPr>
          <w:color w:val="auto"/>
          <w:spacing w:val="-10"/>
          <w:sz w:val="28"/>
          <w:szCs w:val="28"/>
          <w:highlight w:val="none"/>
          <w:lang w:val="nl-NL"/>
        </w:rPr>
      </w:pPr>
      <w:r>
        <w:rPr>
          <w:color w:val="auto"/>
          <w:spacing w:val="-10"/>
          <w:sz w:val="28"/>
          <w:szCs w:val="28"/>
          <w:highlight w:val="none"/>
          <w:lang w:val="nl-NL"/>
        </w:rPr>
        <w:t>Nếu trong bất kỳ thời điểm thi công nào mà Kỹ sư giám sát quyết định rằng các công tác sửa chữa, bảo dưỡng hoặc các công tác tương tự khác cần phải thực hiện để tránh thiệt hại cho thi công hoặc cho tài sản xung quanh, cho sự an toàn của bất cứ ai thì Kỹ sư giám sát phải thông báo ngay lập tức quyết định đó cho Nhà thầu và Nhà thầu phải thực hiện ngay quyết định đó với thời gian được qui định bỡi Bên chủ đầu tư.</w:t>
      </w:r>
    </w:p>
    <w:p w14:paraId="5330B625">
      <w:pPr>
        <w:spacing w:before="120" w:after="120"/>
        <w:ind w:firstLine="567"/>
        <w:rPr>
          <w:b/>
          <w:bCs/>
          <w:color w:val="auto"/>
          <w:spacing w:val="-10"/>
          <w:sz w:val="28"/>
          <w:szCs w:val="28"/>
          <w:highlight w:val="none"/>
          <w:lang w:val="nl-NL"/>
        </w:rPr>
      </w:pPr>
      <w:r>
        <w:rPr>
          <w:b/>
          <w:bCs/>
          <w:color w:val="auto"/>
          <w:spacing w:val="-10"/>
          <w:sz w:val="28"/>
          <w:szCs w:val="28"/>
          <w:highlight w:val="none"/>
          <w:lang w:val="nl-NL"/>
        </w:rPr>
        <w:t xml:space="preserve">- Thông báo thi công công trình và xin giấy phép: </w:t>
      </w:r>
    </w:p>
    <w:p w14:paraId="0EC87F9D">
      <w:pPr>
        <w:numPr>
          <w:ilvl w:val="0"/>
          <w:numId w:val="3"/>
        </w:numPr>
        <w:tabs>
          <w:tab w:val="left" w:pos="993"/>
        </w:tabs>
        <w:spacing w:before="120" w:after="120"/>
        <w:ind w:left="0" w:firstLine="709"/>
        <w:rPr>
          <w:color w:val="auto"/>
          <w:spacing w:val="-10"/>
          <w:sz w:val="28"/>
          <w:szCs w:val="28"/>
          <w:highlight w:val="none"/>
          <w:lang w:val="nl-NL"/>
        </w:rPr>
      </w:pPr>
      <w:r>
        <w:rPr>
          <w:color w:val="auto"/>
          <w:spacing w:val="-10"/>
          <w:sz w:val="28"/>
          <w:szCs w:val="28"/>
          <w:highlight w:val="none"/>
          <w:lang w:val="nl-NL"/>
        </w:rPr>
        <w:t>Trước khi bắt đầu công việc, Nhà thầu chịu trách nhiệm thông báo cho các cơ quan hữu quan về tất cả các công việc sẽ thực hiện và phải xin giấy phép và thanh toán các lệ phí cấp phép theo quy định.</w:t>
      </w:r>
    </w:p>
    <w:p w14:paraId="3CD4592A">
      <w:pPr>
        <w:numPr>
          <w:ilvl w:val="0"/>
          <w:numId w:val="3"/>
        </w:numPr>
        <w:tabs>
          <w:tab w:val="left" w:pos="993"/>
        </w:tabs>
        <w:spacing w:before="120" w:after="120"/>
        <w:ind w:left="0" w:firstLine="709"/>
        <w:rPr>
          <w:color w:val="auto"/>
          <w:spacing w:val="-10"/>
          <w:sz w:val="28"/>
          <w:szCs w:val="28"/>
          <w:highlight w:val="none"/>
          <w:lang w:val="nl-NL"/>
        </w:rPr>
      </w:pPr>
      <w:r>
        <w:rPr>
          <w:color w:val="auto"/>
          <w:spacing w:val="-10"/>
          <w:sz w:val="28"/>
          <w:szCs w:val="28"/>
          <w:highlight w:val="none"/>
          <w:lang w:val="nl-NL"/>
        </w:rPr>
        <w:t>Bất kỳ phạt vạ nào tới Chủ đầu tư do các hoạt động của Nhà thầu sẽ quy cho Nhà thầu. Chủ đầu tư sẽ khấu trừ số tiền phạt nói trên vào giá trị sẽ thanh toán cho Nhà thầu.</w:t>
      </w:r>
    </w:p>
    <w:p w14:paraId="396D83C3">
      <w:pPr>
        <w:spacing w:before="120" w:after="120"/>
        <w:ind w:left="600"/>
        <w:rPr>
          <w:b/>
          <w:color w:val="auto"/>
          <w:spacing w:val="-10"/>
          <w:sz w:val="28"/>
          <w:szCs w:val="28"/>
          <w:highlight w:val="none"/>
          <w:lang w:val="nl-NL"/>
        </w:rPr>
      </w:pPr>
      <w:r>
        <w:rPr>
          <w:b/>
          <w:color w:val="auto"/>
          <w:spacing w:val="-10"/>
          <w:sz w:val="28"/>
          <w:szCs w:val="28"/>
          <w:highlight w:val="none"/>
          <w:lang w:val="nl-NL"/>
        </w:rPr>
        <w:t xml:space="preserve">- Tiết kiệm vật tư, thiết bị: </w:t>
      </w:r>
    </w:p>
    <w:p w14:paraId="3964B212">
      <w:pPr>
        <w:numPr>
          <w:ilvl w:val="0"/>
          <w:numId w:val="3"/>
        </w:numPr>
        <w:tabs>
          <w:tab w:val="left" w:pos="993"/>
        </w:tabs>
        <w:spacing w:before="120" w:after="120"/>
        <w:ind w:left="0" w:firstLine="709"/>
        <w:rPr>
          <w:color w:val="auto"/>
          <w:spacing w:val="-10"/>
          <w:sz w:val="28"/>
          <w:szCs w:val="28"/>
          <w:highlight w:val="none"/>
          <w:lang w:val="nl-NL"/>
        </w:rPr>
      </w:pPr>
      <w:r>
        <w:rPr>
          <w:color w:val="auto"/>
          <w:spacing w:val="-10"/>
          <w:sz w:val="28"/>
          <w:szCs w:val="28"/>
          <w:highlight w:val="none"/>
          <w:lang w:val="nl-NL"/>
        </w:rPr>
        <w:t>Nhà thầu phải tiết kiệm và thận trọng trong việc sử dụng vật tư, thiết bị do Chủ đầu tư cấp.</w:t>
      </w:r>
    </w:p>
    <w:p w14:paraId="67103B65">
      <w:pPr>
        <w:numPr>
          <w:ilvl w:val="0"/>
          <w:numId w:val="3"/>
        </w:numPr>
        <w:tabs>
          <w:tab w:val="left" w:pos="993"/>
        </w:tabs>
        <w:spacing w:before="120" w:after="120"/>
        <w:ind w:left="0" w:firstLine="709"/>
        <w:rPr>
          <w:color w:val="auto"/>
          <w:spacing w:val="-10"/>
          <w:sz w:val="28"/>
          <w:szCs w:val="28"/>
          <w:highlight w:val="none"/>
          <w:lang w:val="nl-NL"/>
        </w:rPr>
      </w:pPr>
      <w:r>
        <w:rPr>
          <w:color w:val="auto"/>
          <w:spacing w:val="-10"/>
          <w:sz w:val="28"/>
          <w:szCs w:val="28"/>
          <w:highlight w:val="none"/>
          <w:lang w:val="nl-NL"/>
        </w:rPr>
        <w:t>Các vật tư, thiết bị khác cũng được Nhà thầu sử dụng một cách tiết kiệm, bảo quản theo đúng chỉ dẫn của nhà chế tạo và Chủ đầu tư.</w:t>
      </w:r>
    </w:p>
    <w:p w14:paraId="74C3903E">
      <w:pPr>
        <w:numPr>
          <w:ilvl w:val="0"/>
          <w:numId w:val="3"/>
        </w:numPr>
        <w:tabs>
          <w:tab w:val="left" w:pos="993"/>
        </w:tabs>
        <w:spacing w:before="120" w:after="120"/>
        <w:ind w:left="0" w:firstLine="709"/>
        <w:rPr>
          <w:color w:val="auto"/>
          <w:spacing w:val="-10"/>
          <w:sz w:val="28"/>
          <w:szCs w:val="28"/>
          <w:highlight w:val="none"/>
          <w:lang w:val="nl-NL"/>
        </w:rPr>
      </w:pPr>
      <w:r>
        <w:rPr>
          <w:color w:val="auto"/>
          <w:spacing w:val="-10"/>
          <w:sz w:val="28"/>
          <w:szCs w:val="28"/>
          <w:highlight w:val="none"/>
          <w:lang w:val="nl-NL"/>
        </w:rPr>
        <w:t>Các vật tư, thiết bị còn dư khi trả về cho Chủ đầu tư cũng phải ở trong tình trạng còn tốt.</w:t>
      </w:r>
    </w:p>
    <w:p w14:paraId="0D8192B6">
      <w:pPr>
        <w:pStyle w:val="9"/>
        <w:numPr>
          <w:ilvl w:val="1"/>
          <w:numId w:val="2"/>
        </w:numPr>
        <w:spacing w:before="120" w:after="120"/>
        <w:ind w:left="0" w:firstLine="301"/>
        <w:rPr>
          <w:b/>
          <w:i/>
          <w:iCs/>
          <w:color w:val="auto"/>
          <w:spacing w:val="-10"/>
          <w:sz w:val="28"/>
          <w:szCs w:val="28"/>
          <w:highlight w:val="none"/>
          <w:lang w:val="nl-NL"/>
        </w:rPr>
      </w:pPr>
      <w:r>
        <w:rPr>
          <w:b/>
          <w:i/>
          <w:iCs/>
          <w:color w:val="auto"/>
          <w:spacing w:val="-10"/>
          <w:sz w:val="28"/>
          <w:szCs w:val="28"/>
          <w:highlight w:val="none"/>
          <w:lang w:val="nl-NL"/>
        </w:rPr>
        <w:t>Quản lý và giám sát công trình</w:t>
      </w:r>
    </w:p>
    <w:p w14:paraId="3EE61115">
      <w:pPr>
        <w:spacing w:before="120" w:after="120"/>
        <w:ind w:firstLine="567"/>
        <w:rPr>
          <w:color w:val="auto"/>
          <w:spacing w:val="-10"/>
          <w:sz w:val="28"/>
          <w:szCs w:val="28"/>
          <w:highlight w:val="none"/>
          <w:lang w:val="nl-NL"/>
        </w:rPr>
      </w:pPr>
      <w:r>
        <w:rPr>
          <w:color w:val="auto"/>
          <w:spacing w:val="-10"/>
          <w:sz w:val="28"/>
          <w:szCs w:val="28"/>
          <w:highlight w:val="none"/>
          <w:lang w:val="nl-NL"/>
        </w:rPr>
        <w:t>- Các công việc của Nhà thầu trên công trường sẽ được giám sát thường xuyên, liên tục trong thời gian thực hiện hợp đồng để đảm bảo rằng tất cả khối lượng công việc được thực hiện một cách hoàn chỉnh.</w:t>
      </w:r>
    </w:p>
    <w:p w14:paraId="1B2A189D">
      <w:pPr>
        <w:spacing w:before="120" w:after="120"/>
        <w:ind w:firstLine="567"/>
        <w:rPr>
          <w:color w:val="auto"/>
          <w:spacing w:val="-10"/>
          <w:sz w:val="28"/>
          <w:szCs w:val="28"/>
          <w:highlight w:val="none"/>
          <w:lang w:val="nl-NL"/>
        </w:rPr>
      </w:pPr>
      <w:r>
        <w:rPr>
          <w:color w:val="auto"/>
          <w:spacing w:val="-10"/>
          <w:sz w:val="28"/>
          <w:szCs w:val="28"/>
          <w:highlight w:val="none"/>
          <w:lang w:val="nl-NL"/>
        </w:rPr>
        <w:t xml:space="preserve">- Nhà thầu phải chỉ định ít nhất 1 cán bộ có trách nhiệm và có đủ kinh nghiệm làm việc liên tục tại hiện trường để quản lý, giám sát công trình, và giải quyết các vấn đề liên quan nhằm đảm bảo tất cả các khối lượng, chất lượng và tiến độ công việc được thực hiện. </w:t>
      </w:r>
    </w:p>
    <w:p w14:paraId="38FF0B8A">
      <w:pPr>
        <w:spacing w:before="120" w:after="120"/>
        <w:ind w:firstLine="567"/>
        <w:rPr>
          <w:color w:val="auto"/>
          <w:spacing w:val="-10"/>
          <w:sz w:val="28"/>
          <w:szCs w:val="28"/>
          <w:highlight w:val="none"/>
          <w:lang w:val="nl-NL"/>
        </w:rPr>
      </w:pPr>
      <w:r>
        <w:rPr>
          <w:color w:val="auto"/>
          <w:spacing w:val="-10"/>
          <w:sz w:val="28"/>
          <w:szCs w:val="28"/>
          <w:highlight w:val="none"/>
          <w:lang w:val="nl-NL"/>
        </w:rPr>
        <w:t>- Nhà thầu phải chỉ định 1 cán bộ quản lý có thẩm quyền và đảm bảo rằng Chủ đầu tư có thể liên lạc bằng điện thoại bất cứ lúc nào trong thời gian tiến hành hợp đồng, bao gồm cả ban đêm và ngày nghỉ để giải quyết các trường hợp khẩn cấp và các khiếu nại của các khách hàng sử dụng điện phát sinh do hoạt động thi công của Nhà thầu gây nên.</w:t>
      </w:r>
    </w:p>
    <w:p w14:paraId="2B6A7212">
      <w:pPr>
        <w:spacing w:before="120" w:after="120"/>
        <w:ind w:firstLine="567"/>
        <w:rPr>
          <w:color w:val="auto"/>
          <w:spacing w:val="-10"/>
          <w:sz w:val="28"/>
          <w:szCs w:val="28"/>
          <w:highlight w:val="none"/>
          <w:lang w:val="nl-NL"/>
        </w:rPr>
      </w:pPr>
      <w:r>
        <w:rPr>
          <w:color w:val="auto"/>
          <w:spacing w:val="-10"/>
          <w:sz w:val="28"/>
          <w:szCs w:val="28"/>
          <w:highlight w:val="none"/>
          <w:lang w:val="nl-NL"/>
        </w:rPr>
        <w:t>- Chủ đầu tư có quyền chỉ định, vào bất kỳ thời điểm nào trong thời gian thực hiện hợp đồng, một hoặc nhiều đại diện thay mặt Chủ đầu tư thực hiện công tác quản lý và giám sát công trình.</w:t>
      </w:r>
    </w:p>
    <w:p w14:paraId="2DA6D436">
      <w:pPr>
        <w:spacing w:before="120" w:after="120"/>
        <w:ind w:firstLine="567"/>
        <w:rPr>
          <w:color w:val="auto"/>
          <w:spacing w:val="-10"/>
          <w:sz w:val="28"/>
          <w:szCs w:val="28"/>
          <w:highlight w:val="none"/>
          <w:lang w:val="nl-NL"/>
        </w:rPr>
      </w:pPr>
      <w:r>
        <w:rPr>
          <w:color w:val="auto"/>
          <w:spacing w:val="-10"/>
          <w:sz w:val="28"/>
          <w:szCs w:val="28"/>
          <w:highlight w:val="none"/>
          <w:lang w:val="nl-NL"/>
        </w:rPr>
        <w:t>- Các cán bộ quản lý và giám sát của Chủ đầu tư có trách nhiệm theo dõi, kiểm tra, xác định khối lượng và chất lượng các công việc do Nhà thầu thực hiện đúng theo thiết kế và các quy trình quy phạm chuyên ngành hiện hành.</w:t>
      </w:r>
    </w:p>
    <w:p w14:paraId="7427F3E1">
      <w:pPr>
        <w:spacing w:before="120" w:after="120"/>
        <w:ind w:firstLine="567"/>
        <w:rPr>
          <w:color w:val="auto"/>
          <w:spacing w:val="-10"/>
          <w:sz w:val="28"/>
          <w:szCs w:val="28"/>
          <w:highlight w:val="none"/>
          <w:lang w:val="nl-NL"/>
        </w:rPr>
      </w:pPr>
      <w:r>
        <w:rPr>
          <w:color w:val="auto"/>
          <w:spacing w:val="-10"/>
          <w:sz w:val="28"/>
          <w:szCs w:val="28"/>
          <w:highlight w:val="none"/>
          <w:lang w:val="nl-NL"/>
        </w:rPr>
        <w:t>- Các cán bộ quản lý và giám sát của Chủ đầu tư có quyền yêu cầu Nhà thầu sửa chữa hoàn chỉnh các sai sót, tồn tại trong quá trình thi công. Các ý kiến của cán bộ quản lý và giám sát công trình đều phải ghi vào sổ nhật ký công trường. Nhà thầu phải nghiêm túc chấp hành và tổ chức sửa chữa ngay cho đúng thiết kế.</w:t>
      </w:r>
    </w:p>
    <w:p w14:paraId="3BC3FDE4">
      <w:pPr>
        <w:spacing w:before="120" w:after="120"/>
        <w:ind w:firstLine="567"/>
        <w:rPr>
          <w:color w:val="auto"/>
          <w:spacing w:val="-10"/>
          <w:sz w:val="28"/>
          <w:szCs w:val="28"/>
          <w:highlight w:val="none"/>
          <w:lang w:val="nl-NL"/>
        </w:rPr>
      </w:pPr>
      <w:r>
        <w:rPr>
          <w:color w:val="auto"/>
          <w:spacing w:val="-10"/>
          <w:sz w:val="28"/>
          <w:szCs w:val="28"/>
          <w:highlight w:val="none"/>
          <w:lang w:val="nl-NL"/>
        </w:rPr>
        <w:t>- Trong một số trường hợp đặc biệt, nếu giữa cán bộ giám sát công trình của Chủ đầu tư và Nhà thầu có các ý kiến khác nhau, không thống nhất biện pháp giải quyết thì cán bộ giám sát công trình và Nhà thầu phải báo cáo ngay cho lãnh đạo của Chủ đầu tư. Trong trường hợp này Chủ đầu tư sẽ cử đại diện có thẩm quyền đến ngay hiện trường để xem xét và giải quyết.</w:t>
      </w:r>
    </w:p>
    <w:p w14:paraId="68EFF71B">
      <w:pPr>
        <w:spacing w:before="120" w:after="120"/>
        <w:ind w:firstLine="567"/>
        <w:rPr>
          <w:color w:val="auto"/>
          <w:spacing w:val="-10"/>
          <w:sz w:val="28"/>
          <w:szCs w:val="28"/>
          <w:highlight w:val="none"/>
          <w:lang w:val="nl-NL"/>
        </w:rPr>
      </w:pPr>
      <w:r>
        <w:rPr>
          <w:b/>
          <w:color w:val="auto"/>
          <w:spacing w:val="-10"/>
          <w:sz w:val="28"/>
          <w:szCs w:val="28"/>
          <w:highlight w:val="none"/>
          <w:lang w:val="nl-NL"/>
        </w:rPr>
        <w:t>-</w:t>
      </w:r>
      <w:r>
        <w:rPr>
          <w:color w:val="auto"/>
          <w:spacing w:val="-10"/>
          <w:sz w:val="28"/>
          <w:szCs w:val="28"/>
          <w:highlight w:val="none"/>
          <w:lang w:val="nl-NL"/>
        </w:rPr>
        <w:t xml:space="preserve"> Nhà thầu phải tuân thủ sự quản lý và giám sát chất lượng thi công của Chủ đầu tư, Chủ đầu tư, TVGS và việc giám sát tác giả của Chủ nhiệm đồ án thiết kế theo qui chế hiện hành của Nhà nước.</w:t>
      </w:r>
    </w:p>
    <w:p w14:paraId="58E7BA7F">
      <w:pPr>
        <w:spacing w:before="120" w:after="120"/>
        <w:ind w:firstLine="567"/>
        <w:rPr>
          <w:color w:val="auto"/>
          <w:spacing w:val="-10"/>
          <w:sz w:val="28"/>
          <w:szCs w:val="28"/>
          <w:highlight w:val="none"/>
          <w:lang w:val="nl-NL"/>
        </w:rPr>
      </w:pPr>
      <w:r>
        <w:rPr>
          <w:color w:val="auto"/>
          <w:spacing w:val="-10"/>
          <w:sz w:val="28"/>
          <w:szCs w:val="28"/>
          <w:highlight w:val="none"/>
          <w:lang w:val="nl-NL"/>
        </w:rPr>
        <w:t>- Việc quản lý thí nghiệm kiểm tra chất lượng giám sát thi công của Chủ đầu tư, TVGS và giám sát tác giả của Chủ nhiệm đồ án thiết kế không làm giảm trách nhiệm của nhà thầu đối với các sai sót của mình về các vấn đề mà hồ sơ thiết kế hay qui trình qui phạm hiện hành của Nhà nước đã qui định rõ, trừ khi lỗi do Chủ đầu tư, TVGS hoặc giám sát tác giả có văn bản bắt buộc không làm đúng như vậy.</w:t>
      </w:r>
    </w:p>
    <w:p w14:paraId="4CEA855C">
      <w:pPr>
        <w:spacing w:before="120" w:after="120"/>
        <w:ind w:firstLine="567"/>
        <w:rPr>
          <w:color w:val="auto"/>
          <w:spacing w:val="-10"/>
          <w:sz w:val="28"/>
          <w:szCs w:val="28"/>
          <w:highlight w:val="none"/>
          <w:lang w:val="nl-NL"/>
        </w:rPr>
      </w:pPr>
      <w:r>
        <w:rPr>
          <w:color w:val="auto"/>
          <w:spacing w:val="-10"/>
          <w:sz w:val="28"/>
          <w:szCs w:val="28"/>
          <w:highlight w:val="none"/>
          <w:lang w:val="nl-NL"/>
        </w:rPr>
        <w:t>- Trong trường hợp Chủ đầu tư, TVGS hoặc Chủ nhiệm đồ án thiết kế có các chỉ dẫn chất lượng cho nhà thầu thực hiện sai kém với qui trình, qui phạm hiện hành thì chỉ huy trưởng thi công của nhà thầu phải có văn bản phản ảnh những ý kiến của mình và gửi cho Chủ đầu tư một bản trước khi thực hiện. Nhà thầu chỉ thực hiện các chỉ dẫn đó trong trường hợp cần thiết sau khi đã gửi văn bản nêu trên mà không được chấp nhận.</w:t>
      </w:r>
    </w:p>
    <w:p w14:paraId="5C0AF17D">
      <w:pPr>
        <w:spacing w:before="120" w:after="120"/>
        <w:ind w:firstLine="567"/>
        <w:rPr>
          <w:color w:val="auto"/>
          <w:spacing w:val="-10"/>
          <w:sz w:val="28"/>
          <w:szCs w:val="28"/>
          <w:highlight w:val="none"/>
          <w:lang w:val="nl-NL"/>
        </w:rPr>
      </w:pPr>
      <w:r>
        <w:rPr>
          <w:color w:val="auto"/>
          <w:spacing w:val="-10"/>
          <w:sz w:val="28"/>
          <w:szCs w:val="28"/>
          <w:highlight w:val="none"/>
          <w:lang w:val="nl-NL"/>
        </w:rPr>
        <w:t>- Tuân theo các quy định về quản lý chất lượng xây dựng công trình.</w:t>
      </w:r>
    </w:p>
    <w:p w14:paraId="2ADF24CC">
      <w:pPr>
        <w:spacing w:before="120" w:after="120"/>
        <w:ind w:firstLine="567"/>
        <w:rPr>
          <w:color w:val="auto"/>
          <w:spacing w:val="-10"/>
          <w:sz w:val="28"/>
          <w:szCs w:val="28"/>
          <w:highlight w:val="none"/>
          <w:lang w:val="nl-NL"/>
        </w:rPr>
      </w:pPr>
      <w:r>
        <w:rPr>
          <w:color w:val="auto"/>
          <w:spacing w:val="-10"/>
          <w:sz w:val="28"/>
          <w:szCs w:val="28"/>
          <w:highlight w:val="none"/>
          <w:lang w:val="nl-NL"/>
        </w:rPr>
        <w:t>- Nghiệm thu từng công việc, từng bộ phận, từng giai đoạn, từng hạng mục công trình, nghiệm thu đưa công trình vào sử dụng. Riêng các bộ phận bị che khuất của công trình phải được nghiệm thu và vẽ bản vẽ hoàn công trước khi tiến hành các công viêc tiếp theo.</w:t>
      </w:r>
    </w:p>
    <w:p w14:paraId="4D937E86">
      <w:pPr>
        <w:spacing w:before="120" w:after="120"/>
        <w:ind w:firstLine="567"/>
        <w:rPr>
          <w:color w:val="auto"/>
          <w:spacing w:val="-10"/>
          <w:sz w:val="28"/>
          <w:szCs w:val="28"/>
          <w:highlight w:val="none"/>
          <w:lang w:val="nl-NL"/>
        </w:rPr>
      </w:pPr>
      <w:r>
        <w:rPr>
          <w:color w:val="auto"/>
          <w:spacing w:val="-10"/>
          <w:sz w:val="28"/>
          <w:szCs w:val="28"/>
          <w:highlight w:val="none"/>
          <w:lang w:val="nl-NL"/>
        </w:rPr>
        <w:t xml:space="preserve">- Chỉ được nghiệm thu khi đối tượng nghiệm thu đã hoàn thành và có đủ hồ sơ theo quy định. </w:t>
      </w:r>
    </w:p>
    <w:p w14:paraId="2E69C168">
      <w:pPr>
        <w:spacing w:before="120" w:after="120"/>
        <w:ind w:firstLine="567"/>
        <w:rPr>
          <w:color w:val="auto"/>
          <w:spacing w:val="-10"/>
          <w:sz w:val="28"/>
          <w:szCs w:val="28"/>
          <w:highlight w:val="none"/>
          <w:lang w:val="nl-NL"/>
        </w:rPr>
      </w:pPr>
      <w:r>
        <w:rPr>
          <w:color w:val="auto"/>
          <w:spacing w:val="-10"/>
          <w:sz w:val="28"/>
          <w:szCs w:val="28"/>
          <w:highlight w:val="none"/>
          <w:lang w:val="nl-NL"/>
        </w:rPr>
        <w:t>- Công trình chỉ được nghiệm thu đưa vào sử dụng khi bảo đảm đúng yêu cầu thiết kế, bảo đảm chất lượng và đạt các tiêu chuẩn quy định.</w:t>
      </w:r>
    </w:p>
    <w:p w14:paraId="2A2D8DBF">
      <w:pPr>
        <w:spacing w:before="120" w:after="120"/>
        <w:ind w:firstLine="567"/>
        <w:rPr>
          <w:color w:val="auto"/>
          <w:spacing w:val="-10"/>
          <w:sz w:val="28"/>
          <w:szCs w:val="28"/>
          <w:highlight w:val="none"/>
          <w:lang w:val="nl-NL"/>
        </w:rPr>
      </w:pPr>
      <w:r>
        <w:rPr>
          <w:color w:val="auto"/>
          <w:spacing w:val="-10"/>
          <w:sz w:val="28"/>
          <w:szCs w:val="28"/>
          <w:highlight w:val="none"/>
          <w:lang w:val="nl-NL"/>
        </w:rPr>
        <w:t>- Việc bàn giao công trình xây dựng phải thực hiện theo các quy định sau:</w:t>
      </w:r>
    </w:p>
    <w:p w14:paraId="30A39F7F">
      <w:pPr>
        <w:numPr>
          <w:ilvl w:val="0"/>
          <w:numId w:val="3"/>
        </w:numPr>
        <w:tabs>
          <w:tab w:val="left" w:pos="993"/>
        </w:tabs>
        <w:spacing w:before="120" w:after="120"/>
        <w:ind w:left="0" w:firstLine="709"/>
        <w:rPr>
          <w:color w:val="auto"/>
          <w:spacing w:val="-10"/>
          <w:sz w:val="28"/>
          <w:szCs w:val="28"/>
          <w:highlight w:val="none"/>
          <w:lang w:val="nl-NL"/>
        </w:rPr>
      </w:pPr>
      <w:r>
        <w:rPr>
          <w:color w:val="auto"/>
          <w:spacing w:val="-10"/>
          <w:sz w:val="28"/>
          <w:szCs w:val="28"/>
          <w:highlight w:val="none"/>
          <w:lang w:val="nl-NL"/>
        </w:rPr>
        <w:t>Đảm bảo các yêu cầu về nguyên tắc, nội dung và trình tự bàn giao công trình đã xây dựng xong đưa vào sử dụng theo quy định của pháp luật về xây dựng.</w:t>
      </w:r>
    </w:p>
    <w:p w14:paraId="102A8D14">
      <w:pPr>
        <w:numPr>
          <w:ilvl w:val="0"/>
          <w:numId w:val="3"/>
        </w:numPr>
        <w:tabs>
          <w:tab w:val="left" w:pos="993"/>
        </w:tabs>
        <w:spacing w:before="120" w:after="120"/>
        <w:ind w:left="0" w:firstLine="709"/>
        <w:rPr>
          <w:color w:val="auto"/>
          <w:spacing w:val="-10"/>
          <w:sz w:val="28"/>
          <w:szCs w:val="28"/>
          <w:highlight w:val="none"/>
          <w:lang w:val="nl-NL"/>
        </w:rPr>
      </w:pPr>
      <w:r>
        <w:rPr>
          <w:color w:val="auto"/>
          <w:spacing w:val="-10"/>
          <w:sz w:val="28"/>
          <w:szCs w:val="28"/>
          <w:highlight w:val="none"/>
          <w:lang w:val="nl-NL"/>
        </w:rPr>
        <w:t>Đảm bảo an toàn trong vận hành, khai thác khi đưa công trình vào sử dụng.</w:t>
      </w:r>
    </w:p>
    <w:p w14:paraId="4B72E5BF">
      <w:pPr>
        <w:pStyle w:val="9"/>
        <w:numPr>
          <w:ilvl w:val="1"/>
          <w:numId w:val="2"/>
        </w:numPr>
        <w:spacing w:before="120" w:after="120"/>
        <w:ind w:left="0" w:firstLine="301"/>
        <w:rPr>
          <w:b/>
          <w:i/>
          <w:iCs/>
          <w:color w:val="auto"/>
          <w:spacing w:val="-10"/>
          <w:sz w:val="28"/>
          <w:szCs w:val="28"/>
          <w:highlight w:val="none"/>
          <w:lang w:val="nl-NL"/>
        </w:rPr>
      </w:pPr>
      <w:r>
        <w:rPr>
          <w:b/>
          <w:i/>
          <w:iCs/>
          <w:color w:val="auto"/>
          <w:spacing w:val="-10"/>
          <w:sz w:val="28"/>
          <w:szCs w:val="28"/>
          <w:highlight w:val="none"/>
          <w:lang w:val="nl-NL"/>
        </w:rPr>
        <w:t>Báo cáo</w:t>
      </w:r>
    </w:p>
    <w:p w14:paraId="11E4B40B">
      <w:pPr>
        <w:spacing w:before="120" w:after="120"/>
        <w:ind w:firstLine="567"/>
        <w:rPr>
          <w:color w:val="auto"/>
          <w:spacing w:val="-10"/>
          <w:sz w:val="28"/>
          <w:szCs w:val="28"/>
          <w:highlight w:val="none"/>
          <w:lang w:val="nl-NL"/>
        </w:rPr>
      </w:pPr>
      <w:r>
        <w:rPr>
          <w:color w:val="auto"/>
          <w:spacing w:val="-10"/>
          <w:sz w:val="28"/>
          <w:szCs w:val="28"/>
          <w:highlight w:val="none"/>
          <w:lang w:val="nl-NL"/>
        </w:rPr>
        <w:t xml:space="preserve">Trong suốt thời gian thực hiện hợp đồng, hàng tuần Nhà thầu phải báo cáo tiến độ thi công, nêu rõ tình hình thực hiện thật sự của tất cả các hạng mục công trình và kế hoạch tiến độ thực hiện công việc tuần tới. Đánh giá tình hình thực hiện và đề xuất với Bên giao thầu các biện pháp giải quyết. </w:t>
      </w:r>
    </w:p>
    <w:p w14:paraId="0DDBD3CE">
      <w:pPr>
        <w:spacing w:before="120" w:after="120"/>
        <w:ind w:firstLine="567"/>
        <w:rPr>
          <w:color w:val="auto"/>
          <w:spacing w:val="-10"/>
          <w:sz w:val="28"/>
          <w:szCs w:val="28"/>
          <w:highlight w:val="none"/>
          <w:lang w:val="nl-NL"/>
        </w:rPr>
      </w:pPr>
      <w:r>
        <w:rPr>
          <w:color w:val="auto"/>
          <w:spacing w:val="-10"/>
          <w:sz w:val="28"/>
          <w:szCs w:val="28"/>
          <w:highlight w:val="none"/>
          <w:lang w:val="nl-NL"/>
        </w:rPr>
        <w:t>Trong thời gian thực hiện dự án, Bên giao thầu sẽ tổ chức các buổi họp hàng tuần tại hiện trường hoặc khi cần thiết để giải quyết công việc, Nhà thầu phải tham dự các buổi họp như thế với đầy đủ thành phần theo yêu cầu của Bên giao thầu.</w:t>
      </w:r>
    </w:p>
    <w:p w14:paraId="45593617">
      <w:pPr>
        <w:pStyle w:val="9"/>
        <w:numPr>
          <w:ilvl w:val="0"/>
          <w:numId w:val="2"/>
        </w:numPr>
        <w:tabs>
          <w:tab w:val="left" w:pos="567"/>
        </w:tabs>
        <w:spacing w:before="120" w:after="120"/>
        <w:ind w:left="0" w:firstLine="284"/>
        <w:rPr>
          <w:b/>
          <w:i/>
          <w:color w:val="auto"/>
          <w:spacing w:val="-10"/>
          <w:sz w:val="28"/>
          <w:szCs w:val="28"/>
          <w:highlight w:val="none"/>
          <w:lang w:val="nl-NL"/>
        </w:rPr>
      </w:pPr>
      <w:r>
        <w:rPr>
          <w:b/>
          <w:i/>
          <w:color w:val="auto"/>
          <w:spacing w:val="-10"/>
          <w:sz w:val="28"/>
          <w:szCs w:val="28"/>
          <w:highlight w:val="none"/>
          <w:lang w:val="nl-NL"/>
        </w:rPr>
        <w:t>Yêu cầu về chủng loại, chất lượng vật tư, máy móc, thiết bị</w:t>
      </w:r>
    </w:p>
    <w:p w14:paraId="0A7CE94D">
      <w:pPr>
        <w:pStyle w:val="9"/>
        <w:numPr>
          <w:ilvl w:val="1"/>
          <w:numId w:val="2"/>
        </w:numPr>
        <w:spacing w:before="120" w:after="120"/>
        <w:ind w:left="0" w:firstLine="301"/>
        <w:rPr>
          <w:b/>
          <w:i/>
          <w:iCs/>
          <w:color w:val="auto"/>
          <w:spacing w:val="-10"/>
          <w:sz w:val="28"/>
          <w:szCs w:val="28"/>
          <w:highlight w:val="none"/>
          <w:lang w:val="nl-NL"/>
        </w:rPr>
      </w:pPr>
      <w:r>
        <w:rPr>
          <w:b/>
          <w:i/>
          <w:iCs/>
          <w:color w:val="auto"/>
          <w:spacing w:val="-10"/>
          <w:sz w:val="28"/>
          <w:szCs w:val="28"/>
          <w:highlight w:val="none"/>
          <w:lang w:val="nl-NL"/>
        </w:rPr>
        <w:t>Yêu cầu về chủng loại, chất lượng vật tư</w:t>
      </w:r>
    </w:p>
    <w:p w14:paraId="750ED363">
      <w:pPr>
        <w:spacing w:before="120" w:after="120"/>
        <w:ind w:firstLine="567"/>
        <w:rPr>
          <w:color w:val="auto"/>
          <w:spacing w:val="-10"/>
          <w:sz w:val="28"/>
          <w:szCs w:val="28"/>
          <w:highlight w:val="none"/>
          <w:lang w:val="nl-NL"/>
        </w:rPr>
      </w:pPr>
      <w:r>
        <w:rPr>
          <w:color w:val="auto"/>
          <w:spacing w:val="-10"/>
          <w:sz w:val="28"/>
          <w:szCs w:val="28"/>
          <w:highlight w:val="none"/>
          <w:lang w:val="nl-NL"/>
        </w:rPr>
        <w:t>- Bên giao thầu sẽ cung cấp một số vật tư, thiết bị, đó là các vật tư, thiết bị A cấp trong bảng tiên lượng khối lượng vật tư, thiết bị đính kèm trong hồ sơ mời thầu. Chủ đầu tư sẽ chịu trách nhiệm về chất lượng của vật tư, thiết bị mà mình cấp cho đến khi bàn giao chúng cho Nhà thầu, khi nhận vật tư thiết bị do Chủ đầu tư cấp, Nhà thầu phải kiểm tra chất lượng và phải báo ngay cho Chủ đầu tư khi thấy các vật tư thiết bị A cấp không đạt chất lượng.</w:t>
      </w:r>
    </w:p>
    <w:p w14:paraId="54D06171">
      <w:pPr>
        <w:spacing w:before="120" w:after="120"/>
        <w:ind w:firstLine="567"/>
        <w:rPr>
          <w:color w:val="auto"/>
          <w:spacing w:val="-10"/>
          <w:sz w:val="28"/>
          <w:szCs w:val="28"/>
          <w:highlight w:val="none"/>
          <w:lang w:val="nl-NL"/>
        </w:rPr>
      </w:pPr>
      <w:r>
        <w:rPr>
          <w:color w:val="auto"/>
          <w:spacing w:val="-10"/>
          <w:sz w:val="28"/>
          <w:szCs w:val="28"/>
          <w:highlight w:val="none"/>
          <w:lang w:val="nl-NL"/>
        </w:rPr>
        <w:t>- Nhà thầu chịu trách nhiệm cung cấp các thiết bị, vật tư, vật liệu xây dựng còn lại, đó là các vật tư thiết bị B cấp trong bảng tiên lượng khối lượng vật tư, thiết bị đính kèm trong hồ sơ mời thầu đảm bảo đạt yêu cầu kỹ thuật. Nhà thầu chịu trách nhiệm về chất lượng các vật tư, vật liệu do Nhà thầu cấp. Khi thi công Nhà thầu phải sử dụng đúng các vật tư, thiết bị mà Bên A đã cấp để sử dụng cho công trình, không được phép tráo đổi các vật tư thiết bị mà Chủ đầu tư đã cấp.</w:t>
      </w:r>
    </w:p>
    <w:p w14:paraId="59371C38">
      <w:pPr>
        <w:spacing w:before="120" w:after="120"/>
        <w:ind w:firstLine="567"/>
        <w:rPr>
          <w:color w:val="auto"/>
          <w:spacing w:val="-10"/>
          <w:sz w:val="28"/>
          <w:szCs w:val="28"/>
          <w:highlight w:val="none"/>
          <w:lang w:val="nl-NL"/>
        </w:rPr>
      </w:pPr>
      <w:r>
        <w:rPr>
          <w:color w:val="auto"/>
          <w:spacing w:val="-10"/>
          <w:sz w:val="28"/>
          <w:szCs w:val="28"/>
          <w:highlight w:val="none"/>
          <w:lang w:val="nl-NL"/>
        </w:rPr>
        <w:t xml:space="preserve">- Toàn bộ vật tư vật liệu, cấu kiện, sản phẩm xây dựng đưa vào xây lắp phải đáp ứng các tiêu chuẩn Việt Nam (TCVN). </w:t>
      </w:r>
    </w:p>
    <w:p w14:paraId="324266F6">
      <w:pPr>
        <w:spacing w:before="120" w:after="120"/>
        <w:ind w:firstLine="567"/>
        <w:rPr>
          <w:color w:val="auto"/>
          <w:spacing w:val="-10"/>
          <w:sz w:val="28"/>
          <w:szCs w:val="28"/>
          <w:highlight w:val="none"/>
          <w:lang w:val="nl-NL"/>
        </w:rPr>
      </w:pPr>
      <w:r>
        <w:rPr>
          <w:color w:val="auto"/>
          <w:spacing w:val="-10"/>
          <w:sz w:val="28"/>
          <w:szCs w:val="28"/>
          <w:highlight w:val="none"/>
          <w:lang w:val="nl-NL"/>
        </w:rPr>
        <w:t xml:space="preserve">- Vật tư đưa vào sử dụng phải có giấy chứng nhận chất lượng của nhà sản xuất, kết quả thí nghiệm của các phòng thí nghiệm hợp chuẩn. </w:t>
      </w:r>
    </w:p>
    <w:p w14:paraId="3874C44F">
      <w:pPr>
        <w:spacing w:before="120" w:after="120"/>
        <w:ind w:firstLine="567"/>
        <w:rPr>
          <w:color w:val="auto"/>
          <w:spacing w:val="-10"/>
          <w:sz w:val="28"/>
          <w:szCs w:val="28"/>
          <w:highlight w:val="none"/>
          <w:lang w:val="nl-NL"/>
        </w:rPr>
      </w:pPr>
      <w:r>
        <w:rPr>
          <w:color w:val="auto"/>
          <w:spacing w:val="-10"/>
          <w:sz w:val="28"/>
          <w:szCs w:val="28"/>
          <w:highlight w:val="none"/>
          <w:lang w:val="nl-NL"/>
        </w:rPr>
        <w:t>- Vật tư đưa vào công trình phải đảm bảo chất lượng theo yêu cầu quy định trong hồ sơ thiết kế</w:t>
      </w:r>
      <w:r>
        <w:rPr>
          <w:b/>
          <w:color w:val="auto"/>
          <w:spacing w:val="-10"/>
          <w:sz w:val="28"/>
          <w:szCs w:val="28"/>
          <w:highlight w:val="none"/>
          <w:lang w:val="nl-NL"/>
        </w:rPr>
        <w:t xml:space="preserve"> </w:t>
      </w:r>
      <w:r>
        <w:rPr>
          <w:color w:val="auto"/>
          <w:spacing w:val="-10"/>
          <w:sz w:val="28"/>
          <w:szCs w:val="28"/>
          <w:highlight w:val="none"/>
          <w:lang w:val="nl-NL"/>
        </w:rPr>
        <w:t xml:space="preserve">được duyệt, phải có chứng chỉ nơi mua và các thông số kỹ thuật có tính pháp lý và phải được Chủ đầu tư nghiệm thu đạt yêu cầu mới được đưa vào công trình. </w:t>
      </w:r>
    </w:p>
    <w:p w14:paraId="729BD57A">
      <w:pPr>
        <w:spacing w:before="120" w:after="120"/>
        <w:ind w:firstLine="567"/>
        <w:rPr>
          <w:color w:val="auto"/>
          <w:spacing w:val="-10"/>
          <w:sz w:val="28"/>
          <w:szCs w:val="28"/>
          <w:highlight w:val="none"/>
          <w:lang w:val="nl-NL"/>
        </w:rPr>
      </w:pPr>
      <w:r>
        <w:rPr>
          <w:color w:val="auto"/>
          <w:spacing w:val="-10"/>
          <w:sz w:val="28"/>
          <w:szCs w:val="28"/>
          <w:highlight w:val="none"/>
          <w:lang w:val="nl-NL"/>
        </w:rPr>
        <w:t>- Tất cả các vật tư, thiết bị có dòng điện chạy qua và chịu lực, vật liệu cách điện sử dụng cho công trình do Nhà thầu cấp phải đảm bảo các yêu cầu sau:</w:t>
      </w:r>
    </w:p>
    <w:p w14:paraId="5F598DCC">
      <w:pPr>
        <w:numPr>
          <w:ilvl w:val="0"/>
          <w:numId w:val="3"/>
        </w:numPr>
        <w:tabs>
          <w:tab w:val="left" w:pos="993"/>
        </w:tabs>
        <w:spacing w:before="120" w:after="120"/>
        <w:ind w:left="0" w:firstLine="709"/>
        <w:rPr>
          <w:color w:val="auto"/>
          <w:spacing w:val="-10"/>
          <w:sz w:val="28"/>
          <w:szCs w:val="28"/>
          <w:highlight w:val="none"/>
          <w:lang w:val="nl-NL"/>
        </w:rPr>
      </w:pPr>
      <w:r>
        <w:rPr>
          <w:color w:val="auto"/>
          <w:spacing w:val="-10"/>
          <w:sz w:val="28"/>
          <w:szCs w:val="28"/>
          <w:highlight w:val="none"/>
          <w:lang w:val="nl-NL"/>
        </w:rPr>
        <w:t>Quy cách kỹ thuật vật tư thiết bị lưới điện được ban hành theo QĐ số 4884/QĐ-ĐLHCM-TCCB ngày 03/7/2006;</w:t>
      </w:r>
    </w:p>
    <w:p w14:paraId="09A1BB48">
      <w:pPr>
        <w:numPr>
          <w:ilvl w:val="0"/>
          <w:numId w:val="3"/>
        </w:numPr>
        <w:tabs>
          <w:tab w:val="left" w:pos="993"/>
        </w:tabs>
        <w:spacing w:before="120" w:after="120"/>
        <w:ind w:left="0" w:firstLine="709"/>
        <w:rPr>
          <w:color w:val="auto"/>
          <w:spacing w:val="-10"/>
          <w:sz w:val="28"/>
          <w:szCs w:val="28"/>
          <w:highlight w:val="none"/>
          <w:lang w:val="nl-NL"/>
        </w:rPr>
      </w:pPr>
      <w:r>
        <w:rPr>
          <w:color w:val="auto"/>
          <w:spacing w:val="-10"/>
          <w:sz w:val="28"/>
          <w:szCs w:val="28"/>
          <w:highlight w:val="none"/>
          <w:lang w:val="nl-NL"/>
        </w:rPr>
        <w:t>Thử nghiệm vật tư thiết bị trước khi đóng điện vận hành theo văn bản số 1457/EVNHCMC-KT ngày 20/04/2018;</w:t>
      </w:r>
    </w:p>
    <w:p w14:paraId="1C9A696A">
      <w:pPr>
        <w:numPr>
          <w:ilvl w:val="0"/>
          <w:numId w:val="3"/>
        </w:numPr>
        <w:tabs>
          <w:tab w:val="left" w:pos="993"/>
        </w:tabs>
        <w:spacing w:before="120" w:after="120"/>
        <w:ind w:left="0" w:firstLine="709"/>
        <w:rPr>
          <w:color w:val="auto"/>
          <w:spacing w:val="-10"/>
          <w:sz w:val="28"/>
          <w:szCs w:val="28"/>
          <w:highlight w:val="none"/>
          <w:lang w:val="nl-NL"/>
        </w:rPr>
      </w:pPr>
      <w:r>
        <w:rPr>
          <w:color w:val="auto"/>
          <w:spacing w:val="-10"/>
          <w:sz w:val="28"/>
          <w:szCs w:val="28"/>
          <w:highlight w:val="none"/>
          <w:lang w:val="nl-NL"/>
        </w:rPr>
        <w:t>Các tiêu chuẩn ISO, IEC và Tiêu chuẩn Việt Nam được dùng. Các tiêu chuẩn quốc tế khác hoặc của nhà sản xuất có thể được chấp nhận với điều kiện là chúng tương đương với tiêu chuẩn ISO, IEC hay Tiêu chuẩn Việt Nam.</w:t>
      </w:r>
    </w:p>
    <w:p w14:paraId="6ACABA15">
      <w:pPr>
        <w:numPr>
          <w:ilvl w:val="0"/>
          <w:numId w:val="3"/>
        </w:numPr>
        <w:tabs>
          <w:tab w:val="left" w:pos="993"/>
        </w:tabs>
        <w:spacing w:before="120" w:after="120"/>
        <w:ind w:left="0" w:firstLine="709"/>
        <w:rPr>
          <w:color w:val="auto"/>
          <w:spacing w:val="-10"/>
          <w:sz w:val="28"/>
          <w:szCs w:val="28"/>
          <w:highlight w:val="none"/>
          <w:lang w:val="nl-NL"/>
        </w:rPr>
      </w:pPr>
      <w:r>
        <w:rPr>
          <w:color w:val="auto"/>
          <w:spacing w:val="-10"/>
          <w:sz w:val="28"/>
          <w:szCs w:val="28"/>
          <w:highlight w:val="none"/>
          <w:lang w:val="nl-NL"/>
        </w:rPr>
        <w:t>Đảm bảo các yêu cầu kỹ thuật theo qui định trong phần này.</w:t>
      </w:r>
    </w:p>
    <w:p w14:paraId="7E51A8C4">
      <w:pPr>
        <w:numPr>
          <w:ilvl w:val="0"/>
          <w:numId w:val="3"/>
        </w:numPr>
        <w:tabs>
          <w:tab w:val="left" w:pos="993"/>
        </w:tabs>
        <w:spacing w:before="120" w:after="120"/>
        <w:ind w:left="0" w:firstLine="709"/>
        <w:rPr>
          <w:color w:val="auto"/>
          <w:spacing w:val="-10"/>
          <w:sz w:val="28"/>
          <w:szCs w:val="28"/>
          <w:highlight w:val="none"/>
          <w:lang w:val="nl-NL"/>
        </w:rPr>
      </w:pPr>
      <w:r>
        <w:rPr>
          <w:color w:val="auto"/>
          <w:spacing w:val="-10"/>
          <w:sz w:val="28"/>
          <w:szCs w:val="28"/>
          <w:highlight w:val="none"/>
          <w:lang w:val="nl-NL"/>
        </w:rPr>
        <w:t>Đơn vị trúng thầu phải đăng ký chất lượng vật tư, vật liệu xây dựng do Nhà thầu cung cấp cho Bên giao thầu. Các mặt hàng đạt chất lượng sẽ được Bên giao thầu xác nhận cho phép sử dụng vào công trình. Các mặt hàng không đạt chất lượng hoặc không qua đăng ký chất lượng sẽ bị Bên giao thầu từ chối nghiệm thu kể cả việc cấm lưu trữ tại kho công trường của Nhà thầu.</w:t>
      </w:r>
    </w:p>
    <w:p w14:paraId="1DC47233">
      <w:pPr>
        <w:spacing w:before="120" w:after="120"/>
        <w:ind w:firstLine="567"/>
        <w:rPr>
          <w:color w:val="auto"/>
          <w:spacing w:val="-10"/>
          <w:sz w:val="28"/>
          <w:szCs w:val="28"/>
          <w:highlight w:val="none"/>
          <w:lang w:val="nl-NL"/>
        </w:rPr>
      </w:pPr>
      <w:r>
        <w:rPr>
          <w:color w:val="auto"/>
          <w:spacing w:val="-10"/>
          <w:sz w:val="28"/>
          <w:szCs w:val="28"/>
          <w:highlight w:val="none"/>
          <w:lang w:val="nl-NL"/>
        </w:rPr>
        <w:t>- Tất cả các vật liệu được sử dụng trong thi công kết cấu phải được Kỹ sư giám sát của Chủ đầu tư chấp thuận và phải đáp ứng được yêu cầu kiểm tra theo tiêu chuẩn Việt Nam. Việc sử dụng vật liệu đã được Kỹ sư giám sát của Chủ đầu tư chấp thuận không làm giảm nhẹ trách nhiệm cho Nhà thầu trong việc thi công bất cứ một kết cấu nào, yêu cầu phải đạt độ an toàn và chịu lực lớn với các vật liệu đã được chỉ định.</w:t>
      </w:r>
    </w:p>
    <w:p w14:paraId="145DBFE8">
      <w:pPr>
        <w:spacing w:before="120" w:after="120"/>
        <w:ind w:firstLine="567"/>
        <w:rPr>
          <w:color w:val="auto"/>
          <w:spacing w:val="-10"/>
          <w:sz w:val="28"/>
          <w:szCs w:val="28"/>
          <w:highlight w:val="none"/>
          <w:lang w:val="nl-NL"/>
        </w:rPr>
      </w:pPr>
      <w:r>
        <w:rPr>
          <w:color w:val="auto"/>
          <w:spacing w:val="-10"/>
          <w:sz w:val="28"/>
          <w:szCs w:val="28"/>
          <w:highlight w:val="none"/>
          <w:lang w:val="nl-NL"/>
        </w:rPr>
        <w:t>- Chủ đầu tư có quyền kiểm soát kho công trường của Nhà thầu mà không cần thông báo trước. Do đó, Nhà thầu không được phép tồn trữ trong kho công trường các loại vật tư, thiết bị kém phẩm chất hoặc không đúng mẫu đã đăng ký.</w:t>
      </w:r>
    </w:p>
    <w:p w14:paraId="6B97F5A7">
      <w:pPr>
        <w:pStyle w:val="9"/>
        <w:numPr>
          <w:ilvl w:val="1"/>
          <w:numId w:val="2"/>
        </w:numPr>
        <w:spacing w:before="120" w:after="120"/>
        <w:ind w:left="0" w:firstLine="301"/>
        <w:rPr>
          <w:b/>
          <w:i/>
          <w:iCs/>
          <w:color w:val="auto"/>
          <w:spacing w:val="-10"/>
          <w:sz w:val="28"/>
          <w:szCs w:val="28"/>
          <w:highlight w:val="none"/>
          <w:lang w:val="nl-NL"/>
        </w:rPr>
      </w:pPr>
      <w:r>
        <w:rPr>
          <w:b/>
          <w:i/>
          <w:iCs/>
          <w:color w:val="auto"/>
          <w:spacing w:val="-10"/>
          <w:sz w:val="28"/>
          <w:szCs w:val="28"/>
          <w:highlight w:val="none"/>
          <w:lang w:val="nl-NL"/>
        </w:rPr>
        <w:t>Yêu cầu kỹ thuật một số vật liệu, VTTB chủ yếu do nhà thầu cung cấp</w:t>
      </w:r>
    </w:p>
    <w:p w14:paraId="3FB807B9">
      <w:pPr>
        <w:pStyle w:val="9"/>
        <w:numPr>
          <w:ilvl w:val="1"/>
          <w:numId w:val="6"/>
        </w:numPr>
        <w:tabs>
          <w:tab w:val="left" w:pos="1134"/>
        </w:tabs>
        <w:spacing w:before="120" w:after="120"/>
        <w:ind w:left="0" w:firstLine="426"/>
        <w:rPr>
          <w:b/>
          <w:i/>
          <w:iCs/>
          <w:color w:val="auto"/>
          <w:spacing w:val="-10"/>
          <w:sz w:val="28"/>
          <w:szCs w:val="28"/>
          <w:highlight w:val="none"/>
          <w:lang w:val="nl-NL"/>
        </w:rPr>
      </w:pPr>
      <w:r>
        <w:rPr>
          <w:b/>
          <w:i/>
          <w:iCs/>
          <w:color w:val="auto"/>
          <w:spacing w:val="-10"/>
          <w:sz w:val="28"/>
          <w:szCs w:val="28"/>
          <w:highlight w:val="none"/>
          <w:lang w:val="nl-NL"/>
        </w:rPr>
        <w:t xml:space="preserve">Các yêu cầu kỹ thuật chung </w:t>
      </w:r>
    </w:p>
    <w:p w14:paraId="120D0805">
      <w:pPr>
        <w:pStyle w:val="7"/>
        <w:numPr>
          <w:ilvl w:val="0"/>
          <w:numId w:val="7"/>
        </w:numPr>
        <w:tabs>
          <w:tab w:val="left" w:pos="851"/>
        </w:tabs>
        <w:spacing w:before="120" w:after="120"/>
        <w:ind w:left="0" w:firstLine="567"/>
        <w:jc w:val="both"/>
        <w:rPr>
          <w:rFonts w:ascii="Times New Roman" w:hAnsi="Times New Roman"/>
          <w:color w:val="auto"/>
          <w:spacing w:val="-10"/>
          <w:sz w:val="28"/>
          <w:szCs w:val="28"/>
          <w:highlight w:val="none"/>
          <w:lang w:val="nl-NL"/>
        </w:rPr>
      </w:pPr>
      <w:r>
        <w:rPr>
          <w:rFonts w:ascii="Times New Roman" w:hAnsi="Times New Roman"/>
          <w:color w:val="auto"/>
          <w:spacing w:val="-10"/>
          <w:sz w:val="28"/>
          <w:szCs w:val="28"/>
          <w:highlight w:val="none"/>
          <w:lang w:val="nl-NL"/>
        </w:rPr>
        <w:t>Yêu cầu về cung cấp tài liệu kỹ thuật trong hồ sơ dự thầu:</w:t>
      </w:r>
    </w:p>
    <w:p w14:paraId="18F96A0E">
      <w:pPr>
        <w:numPr>
          <w:ilvl w:val="0"/>
          <w:numId w:val="8"/>
        </w:numPr>
        <w:tabs>
          <w:tab w:val="left" w:pos="993"/>
          <w:tab w:val="clear" w:pos="1288"/>
        </w:tabs>
        <w:spacing w:before="120" w:after="120"/>
        <w:ind w:left="0" w:firstLine="283"/>
        <w:rPr>
          <w:color w:val="auto"/>
          <w:spacing w:val="-10"/>
          <w:sz w:val="28"/>
          <w:szCs w:val="28"/>
          <w:highlight w:val="none"/>
          <w:lang w:val="pl-PL"/>
        </w:rPr>
      </w:pPr>
      <w:r>
        <w:rPr>
          <w:color w:val="auto"/>
          <w:spacing w:val="-10"/>
          <w:sz w:val="28"/>
          <w:szCs w:val="28"/>
          <w:highlight w:val="none"/>
          <w:lang w:val="nl-NL"/>
        </w:rPr>
        <w:t>Điền đầy đủ thông tin về số lượng, chủng loại, quy cách kỹ thuật, nguồn gốc xuất xứ (nhà sản xuất, nước sản xuất, mã hiệu) vật tư, thiết bị do Nhà thầu cấp.</w:t>
      </w:r>
    </w:p>
    <w:p w14:paraId="33666471">
      <w:pPr>
        <w:numPr>
          <w:ilvl w:val="0"/>
          <w:numId w:val="8"/>
        </w:numPr>
        <w:tabs>
          <w:tab w:val="left" w:pos="993"/>
          <w:tab w:val="clear" w:pos="1288"/>
        </w:tabs>
        <w:spacing w:before="120" w:after="120"/>
        <w:ind w:left="0" w:firstLine="283"/>
        <w:rPr>
          <w:color w:val="auto"/>
          <w:spacing w:val="-10"/>
          <w:sz w:val="28"/>
          <w:szCs w:val="28"/>
          <w:highlight w:val="none"/>
          <w:lang w:val="pl-PL"/>
        </w:rPr>
      </w:pPr>
      <w:r>
        <w:rPr>
          <w:color w:val="auto"/>
          <w:spacing w:val="-10"/>
          <w:sz w:val="28"/>
          <w:szCs w:val="28"/>
          <w:highlight w:val="none"/>
          <w:lang w:val="pl-PL"/>
        </w:rPr>
        <w:t>Bảng tóm tắt các thông số kỹ thuật theo mẫu qui định trong E-HSMT của từng loại vật tư, thiết bị do Nhà thầu cấp như yêu cầu tại mục 3.2.2 dưới đây.</w:t>
      </w:r>
    </w:p>
    <w:p w14:paraId="7A281638">
      <w:pPr>
        <w:numPr>
          <w:ilvl w:val="0"/>
          <w:numId w:val="8"/>
        </w:numPr>
        <w:tabs>
          <w:tab w:val="left" w:pos="993"/>
        </w:tabs>
        <w:spacing w:before="120" w:after="120"/>
        <w:ind w:left="0" w:firstLine="283"/>
        <w:rPr>
          <w:color w:val="auto"/>
          <w:spacing w:val="-10"/>
          <w:sz w:val="28"/>
          <w:szCs w:val="28"/>
          <w:highlight w:val="none"/>
          <w:lang w:val="pl-PL"/>
        </w:rPr>
      </w:pPr>
      <w:r>
        <w:rPr>
          <w:color w:val="auto"/>
          <w:spacing w:val="-10"/>
          <w:sz w:val="28"/>
          <w:szCs w:val="28"/>
          <w:highlight w:val="none"/>
          <w:lang w:val="pl-PL"/>
        </w:rPr>
        <w:t>Cataloge và bản vẽ mô tả kích thước của VTTB chính chào thầu (nếu có, tùy theo từng loại vât tự thiết bị có yêu cầu).</w:t>
      </w:r>
    </w:p>
    <w:p w14:paraId="6EE95402">
      <w:pPr>
        <w:numPr>
          <w:ilvl w:val="0"/>
          <w:numId w:val="8"/>
        </w:numPr>
        <w:tabs>
          <w:tab w:val="left" w:pos="993"/>
        </w:tabs>
        <w:spacing w:before="120" w:after="120"/>
        <w:ind w:left="0" w:firstLine="283"/>
        <w:rPr>
          <w:color w:val="auto"/>
          <w:spacing w:val="-10"/>
          <w:sz w:val="28"/>
          <w:szCs w:val="28"/>
          <w:highlight w:val="none"/>
          <w:lang w:val="pl-PL"/>
        </w:rPr>
      </w:pPr>
      <w:r>
        <w:rPr>
          <w:color w:val="auto"/>
          <w:spacing w:val="-10"/>
          <w:sz w:val="28"/>
          <w:szCs w:val="28"/>
          <w:highlight w:val="none"/>
          <w:lang w:val="pl-PL"/>
        </w:rPr>
        <w:t>Bảng mô tả chi tiết các điểm khác biệt của vật tư, thiết bị do Nhà thầu cấp và yêu cầu kỹ thuật trong hồ sơ mời thầu (nếu có).</w:t>
      </w:r>
    </w:p>
    <w:p w14:paraId="0848BFB3">
      <w:pPr>
        <w:numPr>
          <w:ilvl w:val="0"/>
          <w:numId w:val="8"/>
        </w:numPr>
        <w:tabs>
          <w:tab w:val="left" w:pos="993"/>
        </w:tabs>
        <w:spacing w:before="120" w:after="120"/>
        <w:ind w:left="0" w:firstLine="283"/>
        <w:rPr>
          <w:color w:val="auto"/>
          <w:spacing w:val="-10"/>
          <w:sz w:val="28"/>
          <w:szCs w:val="28"/>
          <w:highlight w:val="none"/>
          <w:lang w:val="pl-PL"/>
        </w:rPr>
      </w:pPr>
      <w:r>
        <w:rPr>
          <w:color w:val="auto"/>
          <w:spacing w:val="-10"/>
          <w:sz w:val="28"/>
          <w:szCs w:val="28"/>
          <w:highlight w:val="none"/>
          <w:lang w:val="pl-PL"/>
        </w:rPr>
        <w:t xml:space="preserve">Văn bản cam kết: </w:t>
      </w:r>
    </w:p>
    <w:p w14:paraId="69EEE9F3">
      <w:pPr>
        <w:numPr>
          <w:ilvl w:val="0"/>
          <w:numId w:val="9"/>
        </w:numPr>
        <w:tabs>
          <w:tab w:val="left" w:pos="993"/>
        </w:tabs>
        <w:spacing w:before="120" w:after="120"/>
        <w:ind w:left="0" w:firstLine="425"/>
        <w:rPr>
          <w:color w:val="auto"/>
          <w:spacing w:val="-10"/>
          <w:sz w:val="28"/>
          <w:szCs w:val="28"/>
          <w:highlight w:val="none"/>
          <w:lang w:val="pl-PL"/>
        </w:rPr>
      </w:pPr>
      <w:r>
        <w:rPr>
          <w:color w:val="auto"/>
          <w:spacing w:val="-10"/>
          <w:sz w:val="28"/>
          <w:szCs w:val="28"/>
          <w:highlight w:val="none"/>
          <w:lang w:val="pl-PL"/>
        </w:rPr>
        <w:t>Vật liệu, vật tư thiết bị sử dụng cho công trình là loại tốt, mới 100% và chưa qua sử dụng có nguồn gốc xuất xứ rõ ràng và hợp pháp;</w:t>
      </w:r>
    </w:p>
    <w:p w14:paraId="0D920AC3">
      <w:pPr>
        <w:numPr>
          <w:ilvl w:val="0"/>
          <w:numId w:val="9"/>
        </w:numPr>
        <w:tabs>
          <w:tab w:val="left" w:pos="993"/>
        </w:tabs>
        <w:spacing w:before="120" w:after="120"/>
        <w:ind w:left="0" w:firstLine="425"/>
        <w:rPr>
          <w:color w:val="auto"/>
          <w:spacing w:val="-10"/>
          <w:sz w:val="28"/>
          <w:szCs w:val="28"/>
          <w:highlight w:val="none"/>
          <w:lang w:val="pl-PL"/>
        </w:rPr>
      </w:pPr>
      <w:r>
        <w:rPr>
          <w:color w:val="auto"/>
          <w:spacing w:val="-10"/>
          <w:sz w:val="28"/>
          <w:szCs w:val="28"/>
          <w:highlight w:val="none"/>
          <w:lang w:val="pl-PL"/>
        </w:rPr>
        <w:t>Cung cấp đầy đủ cho chủ đầu tư các Biên bản thử nghiệm điển hình với đầy đủ các hạng mục thử nghiệm.</w:t>
      </w:r>
    </w:p>
    <w:p w14:paraId="36B39B81">
      <w:pPr>
        <w:numPr>
          <w:ilvl w:val="0"/>
          <w:numId w:val="8"/>
        </w:numPr>
        <w:tabs>
          <w:tab w:val="left" w:pos="993"/>
        </w:tabs>
        <w:spacing w:before="120" w:after="120"/>
        <w:ind w:left="0" w:firstLine="283"/>
        <w:rPr>
          <w:color w:val="auto"/>
          <w:spacing w:val="-10"/>
          <w:sz w:val="28"/>
          <w:szCs w:val="28"/>
          <w:highlight w:val="none"/>
          <w:lang w:val="pl-PL"/>
        </w:rPr>
      </w:pPr>
      <w:r>
        <w:rPr>
          <w:b/>
          <w:i/>
          <w:color w:val="auto"/>
          <w:spacing w:val="-10"/>
          <w:sz w:val="28"/>
          <w:szCs w:val="28"/>
          <w:highlight w:val="none"/>
          <w:u w:val="single"/>
          <w:lang w:val="pl-PL"/>
        </w:rPr>
        <w:t>Lưu ý</w:t>
      </w:r>
      <w:r>
        <w:rPr>
          <w:color w:val="auto"/>
          <w:spacing w:val="-10"/>
          <w:sz w:val="28"/>
          <w:szCs w:val="28"/>
          <w:highlight w:val="none"/>
          <w:lang w:val="pl-PL"/>
        </w:rPr>
        <w:t xml:space="preserve">: Biên bản thử nghiệm điển hình (BBTNĐH) của VTTB do Nhà thầu cấp, chào đáp ứng các yêu cầu sau:  </w:t>
      </w:r>
    </w:p>
    <w:p w14:paraId="23617457">
      <w:pPr>
        <w:numPr>
          <w:ilvl w:val="0"/>
          <w:numId w:val="9"/>
        </w:numPr>
        <w:tabs>
          <w:tab w:val="left" w:pos="993"/>
        </w:tabs>
        <w:spacing w:before="120" w:after="120"/>
        <w:ind w:left="0" w:firstLine="425"/>
        <w:rPr>
          <w:color w:val="auto"/>
          <w:spacing w:val="-10"/>
          <w:sz w:val="28"/>
          <w:szCs w:val="28"/>
          <w:highlight w:val="none"/>
          <w:lang w:val="pl-PL"/>
        </w:rPr>
      </w:pPr>
      <w:r>
        <w:rPr>
          <w:color w:val="auto"/>
          <w:spacing w:val="-10"/>
          <w:sz w:val="28"/>
          <w:szCs w:val="28"/>
          <w:highlight w:val="none"/>
          <w:lang w:val="pl-PL"/>
        </w:rPr>
        <w:t xml:space="preserve">Đơn vị thử nghiệm: Đáp ứng một trong các trường hợp sau:  </w:t>
      </w:r>
    </w:p>
    <w:p w14:paraId="6CB8E43A">
      <w:pPr>
        <w:numPr>
          <w:ilvl w:val="0"/>
          <w:numId w:val="3"/>
        </w:numPr>
        <w:tabs>
          <w:tab w:val="left" w:pos="1418"/>
        </w:tabs>
        <w:spacing w:before="120" w:after="120"/>
        <w:ind w:left="0" w:firstLine="708"/>
        <w:rPr>
          <w:color w:val="auto"/>
          <w:spacing w:val="-10"/>
          <w:sz w:val="28"/>
          <w:szCs w:val="28"/>
          <w:highlight w:val="none"/>
          <w:lang w:val="nl-NL"/>
        </w:rPr>
      </w:pPr>
      <w:r>
        <w:rPr>
          <w:color w:val="auto"/>
          <w:spacing w:val="-10"/>
          <w:sz w:val="28"/>
          <w:szCs w:val="28"/>
          <w:highlight w:val="none"/>
          <w:lang w:val="nl-NL"/>
        </w:rPr>
        <w:t>Phòng thử nghiệm độc lập, hợp pháp;</w:t>
      </w:r>
    </w:p>
    <w:p w14:paraId="0C186EDF">
      <w:pPr>
        <w:numPr>
          <w:ilvl w:val="0"/>
          <w:numId w:val="3"/>
        </w:numPr>
        <w:tabs>
          <w:tab w:val="left" w:pos="1418"/>
        </w:tabs>
        <w:spacing w:before="120" w:after="120"/>
        <w:ind w:left="0" w:firstLine="708"/>
        <w:rPr>
          <w:color w:val="auto"/>
          <w:spacing w:val="-10"/>
          <w:sz w:val="28"/>
          <w:szCs w:val="28"/>
          <w:highlight w:val="none"/>
          <w:lang w:val="nl-NL"/>
        </w:rPr>
      </w:pPr>
      <w:r>
        <w:rPr>
          <w:color w:val="auto"/>
          <w:spacing w:val="-10"/>
          <w:sz w:val="28"/>
          <w:szCs w:val="28"/>
          <w:highlight w:val="none"/>
          <w:lang w:val="nl-NL"/>
        </w:rPr>
        <w:t>Nhà sản xuất thực hiện thử nghiệm dưới sự chứng kiến của tổ chức có chức  năng thử nghiệm hợp pháp;</w:t>
      </w:r>
    </w:p>
    <w:p w14:paraId="206226C6">
      <w:pPr>
        <w:numPr>
          <w:ilvl w:val="0"/>
          <w:numId w:val="3"/>
        </w:numPr>
        <w:tabs>
          <w:tab w:val="left" w:pos="1418"/>
        </w:tabs>
        <w:spacing w:before="120" w:after="120"/>
        <w:ind w:left="0" w:firstLine="708"/>
        <w:rPr>
          <w:color w:val="auto"/>
          <w:spacing w:val="-10"/>
          <w:sz w:val="28"/>
          <w:szCs w:val="28"/>
          <w:highlight w:val="none"/>
          <w:lang w:val="nl-NL"/>
        </w:rPr>
      </w:pPr>
      <w:r>
        <w:rPr>
          <w:color w:val="auto"/>
          <w:spacing w:val="-10"/>
          <w:sz w:val="28"/>
          <w:szCs w:val="28"/>
          <w:highlight w:val="none"/>
          <w:lang w:val="nl-NL"/>
        </w:rPr>
        <w:t>Nhà sản xuất thực hiện trong trường hợp được sự uỷ quyền của tổ chức có chức năng thử nghiệm hợp pháp.</w:t>
      </w:r>
    </w:p>
    <w:p w14:paraId="70763186">
      <w:pPr>
        <w:numPr>
          <w:ilvl w:val="0"/>
          <w:numId w:val="9"/>
        </w:numPr>
        <w:tabs>
          <w:tab w:val="left" w:pos="993"/>
        </w:tabs>
        <w:spacing w:before="120" w:after="120"/>
        <w:ind w:left="0" w:firstLine="425"/>
        <w:rPr>
          <w:color w:val="auto"/>
          <w:spacing w:val="-10"/>
          <w:sz w:val="28"/>
          <w:szCs w:val="28"/>
          <w:highlight w:val="none"/>
          <w:lang w:val="pl-PL"/>
        </w:rPr>
      </w:pPr>
      <w:r>
        <w:rPr>
          <w:color w:val="auto"/>
          <w:spacing w:val="-10"/>
          <w:sz w:val="28"/>
          <w:szCs w:val="28"/>
          <w:highlight w:val="none"/>
          <w:lang w:val="pl-PL"/>
        </w:rPr>
        <w:t xml:space="preserve">Tiêu chuẩn, hạng mục và kết quả thử nghiệm: Đáp ứng một trong các trường hợp sau: </w:t>
      </w:r>
    </w:p>
    <w:p w14:paraId="0156D958">
      <w:pPr>
        <w:numPr>
          <w:ilvl w:val="0"/>
          <w:numId w:val="3"/>
        </w:numPr>
        <w:tabs>
          <w:tab w:val="left" w:pos="1418"/>
        </w:tabs>
        <w:spacing w:before="120" w:after="120"/>
        <w:ind w:left="0" w:firstLine="708"/>
        <w:rPr>
          <w:color w:val="auto"/>
          <w:spacing w:val="-10"/>
          <w:sz w:val="28"/>
          <w:szCs w:val="28"/>
          <w:highlight w:val="none"/>
          <w:lang w:val="nl-NL"/>
        </w:rPr>
      </w:pPr>
      <w:r>
        <w:rPr>
          <w:color w:val="auto"/>
          <w:spacing w:val="-10"/>
          <w:sz w:val="28"/>
          <w:szCs w:val="28"/>
          <w:highlight w:val="none"/>
          <w:lang w:val="nl-NL"/>
        </w:rPr>
        <w:t>Thử nghiệm đầy đủ các hạng mục qui định tại phần thử nghiệm của từng VTTB yêu cầu tại mục 3.2.2 và kết quả thử nghiệm đáp ứng các yêu cầu nêu trong tiêu chuẩn kỹ thuật trong E-HSMT ứng với từng VTTB riêng của nhà thầu cấp (qui định tại phần - thử nghiệm điển hình ứng với từng chủng loại VTTB của mục 3.2.2 dưới đây);</w:t>
      </w:r>
    </w:p>
    <w:p w14:paraId="7BDCBB97">
      <w:pPr>
        <w:numPr>
          <w:ilvl w:val="0"/>
          <w:numId w:val="3"/>
        </w:numPr>
        <w:tabs>
          <w:tab w:val="left" w:pos="1418"/>
        </w:tabs>
        <w:spacing w:before="120" w:after="120"/>
        <w:ind w:left="0" w:firstLine="708"/>
        <w:rPr>
          <w:color w:val="auto"/>
          <w:spacing w:val="-10"/>
          <w:sz w:val="28"/>
          <w:szCs w:val="28"/>
          <w:highlight w:val="none"/>
          <w:lang w:val="nl-NL"/>
        </w:rPr>
      </w:pPr>
      <w:r>
        <w:rPr>
          <w:color w:val="auto"/>
          <w:spacing w:val="-10"/>
          <w:sz w:val="28"/>
          <w:szCs w:val="28"/>
          <w:highlight w:val="none"/>
          <w:lang w:val="nl-NL"/>
        </w:rPr>
        <w:t>Thử đầy đủ các hạng mục theo tiêu chuẩn quốc tế khác tương đương và kết quả đáp ứng yêu cầu như quy định trong E-HSMT. Nhà thầu phải cung cấp tiêu chuẩn thử nghiệm quốc tế tương đương này.</w:t>
      </w:r>
    </w:p>
    <w:p w14:paraId="5E1579A7">
      <w:pPr>
        <w:pStyle w:val="7"/>
        <w:numPr>
          <w:ilvl w:val="0"/>
          <w:numId w:val="7"/>
        </w:numPr>
        <w:tabs>
          <w:tab w:val="left" w:pos="851"/>
        </w:tabs>
        <w:spacing w:before="120" w:after="120"/>
        <w:ind w:left="0" w:firstLine="567"/>
        <w:jc w:val="both"/>
        <w:rPr>
          <w:rFonts w:ascii="Times New Roman" w:hAnsi="Times New Roman"/>
          <w:color w:val="auto"/>
          <w:spacing w:val="-10"/>
          <w:sz w:val="28"/>
          <w:szCs w:val="28"/>
          <w:highlight w:val="none"/>
          <w:lang w:val="nl-NL"/>
        </w:rPr>
      </w:pPr>
      <w:r>
        <w:rPr>
          <w:rFonts w:ascii="Times New Roman" w:hAnsi="Times New Roman"/>
          <w:color w:val="auto"/>
          <w:spacing w:val="-10"/>
          <w:sz w:val="28"/>
          <w:szCs w:val="28"/>
          <w:highlight w:val="none"/>
          <w:lang w:val="nl-NL"/>
        </w:rPr>
        <w:t>Yêu cầu về cung cấp tài liệu kỹ thuật trước khi lắp đặt.</w:t>
      </w:r>
    </w:p>
    <w:p w14:paraId="78E8F353">
      <w:pPr>
        <w:spacing w:before="120" w:after="120"/>
        <w:ind w:firstLine="283"/>
        <w:rPr>
          <w:color w:val="auto"/>
          <w:spacing w:val="-10"/>
          <w:sz w:val="28"/>
          <w:szCs w:val="28"/>
          <w:highlight w:val="none"/>
          <w:lang w:val="nl-NL"/>
        </w:rPr>
      </w:pPr>
      <w:r>
        <w:rPr>
          <w:color w:val="auto"/>
          <w:spacing w:val="-10"/>
          <w:sz w:val="28"/>
          <w:szCs w:val="28"/>
          <w:highlight w:val="none"/>
          <w:lang w:val="nl-NL"/>
        </w:rPr>
        <w:t xml:space="preserve">Đối với từng vật liệu, vật tư, thiết bị do Nhà thầu cấp, Nhà thầu phải cung cấp cho Bên giao thầu giấy chứng nhận chất lượng và số lượng của nhà sản xuất và đầy đủ các Biên bản thử nghiệm thường xuyên (BBTNTX) đáp ứng các yêu cầu sau:   </w:t>
      </w:r>
    </w:p>
    <w:p w14:paraId="1BCBBA6E">
      <w:pPr>
        <w:numPr>
          <w:ilvl w:val="0"/>
          <w:numId w:val="9"/>
        </w:numPr>
        <w:tabs>
          <w:tab w:val="left" w:pos="993"/>
        </w:tabs>
        <w:spacing w:before="120" w:after="120"/>
        <w:ind w:left="0" w:firstLine="425"/>
        <w:rPr>
          <w:color w:val="auto"/>
          <w:spacing w:val="-10"/>
          <w:sz w:val="28"/>
          <w:szCs w:val="28"/>
          <w:highlight w:val="none"/>
          <w:lang w:val="pl-PL"/>
        </w:rPr>
      </w:pPr>
      <w:r>
        <w:rPr>
          <w:color w:val="auto"/>
          <w:spacing w:val="-10"/>
          <w:sz w:val="28"/>
          <w:szCs w:val="28"/>
          <w:highlight w:val="none"/>
          <w:lang w:val="pl-PL"/>
        </w:rPr>
        <w:t>Nội dung BBTNTX</w:t>
      </w:r>
    </w:p>
    <w:p w14:paraId="71BBCA6D">
      <w:pPr>
        <w:numPr>
          <w:ilvl w:val="0"/>
          <w:numId w:val="3"/>
        </w:numPr>
        <w:tabs>
          <w:tab w:val="left" w:pos="1418"/>
        </w:tabs>
        <w:spacing w:before="120" w:after="120"/>
        <w:ind w:left="0" w:firstLine="708"/>
        <w:rPr>
          <w:color w:val="auto"/>
          <w:spacing w:val="-10"/>
          <w:sz w:val="28"/>
          <w:szCs w:val="28"/>
          <w:highlight w:val="none"/>
          <w:lang w:val="nl-NL"/>
        </w:rPr>
      </w:pPr>
      <w:r>
        <w:rPr>
          <w:color w:val="auto"/>
          <w:spacing w:val="-10"/>
          <w:sz w:val="28"/>
          <w:szCs w:val="28"/>
          <w:highlight w:val="none"/>
          <w:lang w:val="nl-NL"/>
        </w:rPr>
        <w:t xml:space="preserve">BBTNTX phải do chính nhà sản xuất thực hiện trên mỗi sản phẩm của toàn bộ số lượng vật tư, thiết bị do Nhà thầu cấp theo hợp đồng. </w:t>
      </w:r>
    </w:p>
    <w:p w14:paraId="4C51A7D7">
      <w:pPr>
        <w:numPr>
          <w:ilvl w:val="0"/>
          <w:numId w:val="3"/>
        </w:numPr>
        <w:tabs>
          <w:tab w:val="left" w:pos="1418"/>
        </w:tabs>
        <w:spacing w:before="120" w:after="120"/>
        <w:ind w:left="0" w:firstLine="708"/>
        <w:rPr>
          <w:color w:val="auto"/>
          <w:spacing w:val="-10"/>
          <w:sz w:val="28"/>
          <w:szCs w:val="28"/>
          <w:highlight w:val="none"/>
          <w:lang w:val="nl-NL"/>
        </w:rPr>
      </w:pPr>
      <w:r>
        <w:rPr>
          <w:color w:val="auto"/>
          <w:spacing w:val="-10"/>
          <w:sz w:val="28"/>
          <w:szCs w:val="28"/>
          <w:highlight w:val="none"/>
          <w:lang w:val="nl-NL"/>
        </w:rPr>
        <w:t>BBTNTX phải có đầy đủ các hạng mục và kết quả thử nghiệm theo đúng qui định trong các tiêu chuẩn kỹ thuật của vật tư, thiết bị qui định theo hợp đồng.</w:t>
      </w:r>
    </w:p>
    <w:p w14:paraId="73A0C0D7">
      <w:pPr>
        <w:numPr>
          <w:ilvl w:val="0"/>
          <w:numId w:val="3"/>
        </w:numPr>
        <w:tabs>
          <w:tab w:val="left" w:pos="1418"/>
        </w:tabs>
        <w:spacing w:before="120" w:after="120"/>
        <w:ind w:left="0" w:firstLine="708"/>
        <w:rPr>
          <w:color w:val="auto"/>
          <w:spacing w:val="-10"/>
          <w:sz w:val="28"/>
          <w:szCs w:val="28"/>
          <w:highlight w:val="none"/>
          <w:lang w:val="nl-NL"/>
        </w:rPr>
      </w:pPr>
      <w:r>
        <w:rPr>
          <w:color w:val="auto"/>
          <w:spacing w:val="-10"/>
          <w:sz w:val="28"/>
          <w:szCs w:val="28"/>
          <w:highlight w:val="none"/>
          <w:lang w:val="nl-NL"/>
        </w:rPr>
        <w:t>Thể hiện rõ tên của nhà sản xuất, nước sản xuất, mã hiệu, mã số xuất xưởng (nếu có).</w:t>
      </w:r>
    </w:p>
    <w:p w14:paraId="7912DADC">
      <w:pPr>
        <w:numPr>
          <w:ilvl w:val="0"/>
          <w:numId w:val="9"/>
        </w:numPr>
        <w:tabs>
          <w:tab w:val="left" w:pos="993"/>
        </w:tabs>
        <w:spacing w:before="120" w:after="120"/>
        <w:ind w:left="0" w:firstLine="425"/>
        <w:rPr>
          <w:color w:val="auto"/>
          <w:spacing w:val="-10"/>
          <w:sz w:val="28"/>
          <w:szCs w:val="28"/>
          <w:highlight w:val="none"/>
          <w:lang w:val="pl-PL"/>
        </w:rPr>
      </w:pPr>
      <w:r>
        <w:rPr>
          <w:color w:val="auto"/>
          <w:spacing w:val="-10"/>
          <w:sz w:val="28"/>
          <w:szCs w:val="28"/>
          <w:highlight w:val="none"/>
          <w:lang w:val="pl-PL"/>
        </w:rPr>
        <w:t>Nội dung của giấy chứng nhận chất lượng: Nhà sản xuất chứng nhận tất cả các VTTB cung cấp theo hợp đồng chưa qua sử dụng và có chất lượng đáp ứng các yêu cầu kỹ thuật qui định trong E-HSMT</w:t>
      </w:r>
    </w:p>
    <w:p w14:paraId="63631358">
      <w:pPr>
        <w:numPr>
          <w:ilvl w:val="0"/>
          <w:numId w:val="9"/>
        </w:numPr>
        <w:tabs>
          <w:tab w:val="left" w:pos="993"/>
        </w:tabs>
        <w:spacing w:before="120" w:after="120"/>
        <w:ind w:left="0" w:firstLine="425"/>
        <w:rPr>
          <w:color w:val="auto"/>
          <w:spacing w:val="-10"/>
          <w:sz w:val="28"/>
          <w:szCs w:val="28"/>
          <w:highlight w:val="none"/>
          <w:lang w:val="pl-PL"/>
        </w:rPr>
      </w:pPr>
      <w:r>
        <w:rPr>
          <w:color w:val="auto"/>
          <w:spacing w:val="-10"/>
          <w:sz w:val="28"/>
          <w:szCs w:val="28"/>
          <w:highlight w:val="none"/>
          <w:lang w:val="pl-PL"/>
        </w:rPr>
        <w:t xml:space="preserve">Tiến độ cung cấp BBTNTX, giấy chứng nhận chất lượng (bản chính) </w:t>
      </w:r>
    </w:p>
    <w:p w14:paraId="6AEA06AF">
      <w:pPr>
        <w:numPr>
          <w:ilvl w:val="0"/>
          <w:numId w:val="3"/>
        </w:numPr>
        <w:tabs>
          <w:tab w:val="left" w:pos="1418"/>
        </w:tabs>
        <w:spacing w:before="120" w:after="120"/>
        <w:ind w:left="0" w:firstLine="708"/>
        <w:rPr>
          <w:color w:val="auto"/>
          <w:spacing w:val="-10"/>
          <w:sz w:val="28"/>
          <w:szCs w:val="28"/>
          <w:highlight w:val="none"/>
          <w:lang w:val="nl-NL"/>
        </w:rPr>
      </w:pPr>
      <w:r>
        <w:rPr>
          <w:color w:val="auto"/>
          <w:spacing w:val="-10"/>
          <w:sz w:val="28"/>
          <w:szCs w:val="28"/>
          <w:highlight w:val="none"/>
          <w:lang w:val="nl-NL"/>
        </w:rPr>
        <w:t xml:space="preserve">Nhà thầu phải cung cấp cho Bên giao thầu trước ngày thông báo nghiệm thu hàng hóa của công trình tối thiểu là </w:t>
      </w:r>
      <w:r>
        <w:rPr>
          <w:b/>
          <w:color w:val="auto"/>
          <w:spacing w:val="-10"/>
          <w:sz w:val="28"/>
          <w:szCs w:val="28"/>
          <w:highlight w:val="none"/>
          <w:lang w:val="nl-NL"/>
        </w:rPr>
        <w:t>10 ngày</w:t>
      </w:r>
      <w:r>
        <w:rPr>
          <w:color w:val="auto"/>
          <w:spacing w:val="-10"/>
          <w:sz w:val="28"/>
          <w:szCs w:val="28"/>
          <w:highlight w:val="none"/>
          <w:lang w:val="nl-NL"/>
        </w:rPr>
        <w:t>.</w:t>
      </w:r>
    </w:p>
    <w:p w14:paraId="2F0F611C">
      <w:pPr>
        <w:numPr>
          <w:ilvl w:val="0"/>
          <w:numId w:val="3"/>
        </w:numPr>
        <w:tabs>
          <w:tab w:val="left" w:pos="1418"/>
        </w:tabs>
        <w:spacing w:before="120" w:after="120"/>
        <w:ind w:left="0" w:firstLine="708"/>
        <w:rPr>
          <w:color w:val="auto"/>
          <w:spacing w:val="-10"/>
          <w:sz w:val="28"/>
          <w:szCs w:val="28"/>
          <w:highlight w:val="none"/>
          <w:lang w:val="nl-NL"/>
        </w:rPr>
      </w:pPr>
      <w:r>
        <w:rPr>
          <w:color w:val="auto"/>
          <w:spacing w:val="-10"/>
          <w:sz w:val="28"/>
          <w:szCs w:val="28"/>
          <w:highlight w:val="none"/>
          <w:lang w:val="nl-NL"/>
        </w:rPr>
        <w:t>Nếu bất kỳ BBTNTX nào không đáp ứng các yêu cầu qui định trong hợp đồng, Bên giao thầu có quyền từ chối không cho lắp đặt các vật tư, thiết bị tương ứng có BBTNTX không đạt yêu cầu. Bên giao thầu không chấp nhận bất kỳ một sự hiệu chỉnh nào trên BBTNTX đã được cung cấp cho Bên giao thầu và Nhà thầu có trách nhiệm cung cấp lô hàng khác đạt chất lượng để thay thế, mọi chi phí liên quan do Nhà thầu chịu.</w:t>
      </w:r>
    </w:p>
    <w:p w14:paraId="7C0D3A9F">
      <w:pPr>
        <w:pStyle w:val="7"/>
        <w:numPr>
          <w:ilvl w:val="0"/>
          <w:numId w:val="7"/>
        </w:numPr>
        <w:tabs>
          <w:tab w:val="left" w:pos="851"/>
        </w:tabs>
        <w:spacing w:before="120" w:after="120"/>
        <w:ind w:left="0" w:firstLine="567"/>
        <w:jc w:val="both"/>
        <w:rPr>
          <w:rFonts w:ascii="Times New Roman" w:hAnsi="Times New Roman"/>
          <w:color w:val="auto"/>
          <w:spacing w:val="-10"/>
          <w:sz w:val="28"/>
          <w:szCs w:val="28"/>
          <w:highlight w:val="none"/>
          <w:lang w:val="nl-NL"/>
        </w:rPr>
      </w:pPr>
      <w:r>
        <w:rPr>
          <w:rFonts w:ascii="Times New Roman" w:hAnsi="Times New Roman"/>
          <w:color w:val="auto"/>
          <w:spacing w:val="-10"/>
          <w:sz w:val="28"/>
          <w:szCs w:val="28"/>
          <w:highlight w:val="none"/>
          <w:lang w:val="nl-NL"/>
        </w:rPr>
        <w:t>Yêu cầu về kiểm tra chất lượng hàng hóa khi nghiệm thu cho phép lắp đặt cho công trình.</w:t>
      </w:r>
    </w:p>
    <w:p w14:paraId="228EE298">
      <w:pPr>
        <w:spacing w:before="120" w:after="120"/>
        <w:ind w:firstLine="283"/>
        <w:rPr>
          <w:color w:val="auto"/>
          <w:spacing w:val="-10"/>
          <w:sz w:val="28"/>
          <w:szCs w:val="28"/>
          <w:highlight w:val="none"/>
          <w:lang w:val="nl-NL"/>
        </w:rPr>
      </w:pPr>
      <w:r>
        <w:rPr>
          <w:color w:val="auto"/>
          <w:spacing w:val="-10"/>
          <w:sz w:val="28"/>
          <w:szCs w:val="28"/>
          <w:highlight w:val="none"/>
          <w:lang w:val="nl-NL"/>
        </w:rPr>
        <w:tab/>
      </w:r>
      <w:r>
        <w:rPr>
          <w:color w:val="auto"/>
          <w:spacing w:val="-10"/>
          <w:sz w:val="28"/>
          <w:szCs w:val="28"/>
          <w:highlight w:val="none"/>
          <w:lang w:val="nl-NL"/>
        </w:rPr>
        <w:t>Bên giao thầu có quyền chọn mẫu bất kỳ trong từng lô hàng vật liệu, vật tư, thiết bị do Nhà thầu cấp để thử nghiệm tại Trung tâm Tiêu chuẩn Đo lường Chất lượng của Nhà nước Việt Nam nhằm đảm bảo chất lượng hàng hóa trước khi lắp đặt.</w:t>
      </w:r>
    </w:p>
    <w:p w14:paraId="5E97AC5F">
      <w:pPr>
        <w:spacing w:before="120" w:after="120"/>
        <w:ind w:firstLine="283"/>
        <w:rPr>
          <w:color w:val="auto"/>
          <w:spacing w:val="-10"/>
          <w:sz w:val="28"/>
          <w:szCs w:val="28"/>
          <w:highlight w:val="none"/>
          <w:lang w:val="nl-NL"/>
        </w:rPr>
      </w:pPr>
      <w:r>
        <w:rPr>
          <w:color w:val="auto"/>
          <w:spacing w:val="-10"/>
          <w:sz w:val="28"/>
          <w:szCs w:val="28"/>
          <w:highlight w:val="none"/>
          <w:lang w:val="nl-NL"/>
        </w:rPr>
        <w:tab/>
      </w:r>
      <w:r>
        <w:rPr>
          <w:color w:val="auto"/>
          <w:spacing w:val="-10"/>
          <w:sz w:val="28"/>
          <w:szCs w:val="28"/>
          <w:highlight w:val="none"/>
          <w:lang w:val="nl-NL"/>
        </w:rPr>
        <w:t>Các hạng mục thử nghiệm sẽ do Bên giao thầu chỉ định từ các hạng mục thử nghiệm qui định đối với từng vật tư, thiết bị do Nhà thầu cấp. Số lượng mẫu thử nghiệm không vượt quá 1% tổng số hàng cung cấp (</w:t>
      </w:r>
      <w:r>
        <w:rPr>
          <w:i/>
          <w:color w:val="auto"/>
          <w:spacing w:val="-10"/>
          <w:sz w:val="28"/>
          <w:szCs w:val="28"/>
          <w:highlight w:val="none"/>
          <w:lang w:val="nl-NL"/>
        </w:rPr>
        <w:t>trong gói thầu, ngoài các VTTB bắt buộc phải thử nghiệm các hạng mục thử nghiệm nghiệm thu theo yêu cầu, tùy theo tính chất quan trọng hoặc nghi ngờ chất lượng VTTB còn lại do nhà thầu cấp, chủ đầu tư sẽ lấy 01 mẫu để thử nghiệm kiểm tra</w:t>
      </w:r>
      <w:r>
        <w:rPr>
          <w:color w:val="auto"/>
          <w:spacing w:val="-10"/>
          <w:sz w:val="28"/>
          <w:szCs w:val="28"/>
          <w:highlight w:val="none"/>
          <w:lang w:val="nl-NL"/>
        </w:rPr>
        <w:t>). Những mẫu hàng không còn giá trị sử dụng do quá trình thử nghiệm sẽ không được tính vào số lượng giao hàng. Mọi chi phí cho việc thử nghiệm này do Nhà thầu chịu.</w:t>
      </w:r>
    </w:p>
    <w:p w14:paraId="7BBC9977">
      <w:pPr>
        <w:spacing w:before="120" w:after="120"/>
        <w:ind w:firstLine="283"/>
        <w:rPr>
          <w:color w:val="auto"/>
          <w:spacing w:val="-10"/>
          <w:sz w:val="28"/>
          <w:szCs w:val="28"/>
          <w:highlight w:val="none"/>
          <w:lang w:val="nl-NL"/>
        </w:rPr>
      </w:pPr>
      <w:r>
        <w:rPr>
          <w:color w:val="auto"/>
          <w:spacing w:val="-10"/>
          <w:sz w:val="28"/>
          <w:szCs w:val="28"/>
          <w:highlight w:val="none"/>
          <w:lang w:val="nl-NL"/>
        </w:rPr>
        <w:tab/>
      </w:r>
      <w:r>
        <w:rPr>
          <w:color w:val="auto"/>
          <w:spacing w:val="-10"/>
          <w:sz w:val="28"/>
          <w:szCs w:val="28"/>
          <w:highlight w:val="none"/>
          <w:lang w:val="nl-NL"/>
        </w:rPr>
        <w:t>Nếu kết quả thử nghiệm không đạt yêu cầu, Bên giao thầu có quyền loại bỏ toàn bộ số lượng mặt hàng đó mà không phải chịu bất kỳ một phí tổn nào.</w:t>
      </w:r>
    </w:p>
    <w:p w14:paraId="0D586C16">
      <w:pPr>
        <w:pStyle w:val="9"/>
        <w:numPr>
          <w:ilvl w:val="1"/>
          <w:numId w:val="6"/>
        </w:numPr>
        <w:tabs>
          <w:tab w:val="left" w:pos="1134"/>
        </w:tabs>
        <w:spacing w:before="60" w:after="60"/>
        <w:ind w:left="0" w:firstLine="426"/>
        <w:rPr>
          <w:b/>
          <w:i/>
          <w:iCs/>
          <w:color w:val="auto"/>
          <w:spacing w:val="-10"/>
          <w:sz w:val="28"/>
          <w:szCs w:val="28"/>
          <w:highlight w:val="none"/>
          <w:lang w:val="nl-NL"/>
        </w:rPr>
      </w:pPr>
      <w:r>
        <w:rPr>
          <w:b/>
          <w:i/>
          <w:iCs/>
          <w:color w:val="auto"/>
          <w:spacing w:val="-10"/>
          <w:sz w:val="28"/>
          <w:szCs w:val="28"/>
          <w:highlight w:val="none"/>
          <w:lang w:val="nl-NL"/>
        </w:rPr>
        <w:t>Các yêu cầu kỹ thuật riêng đối với VTTB chính do nhà thầu cấp</w:t>
      </w:r>
    </w:p>
    <w:p w14:paraId="1437333B">
      <w:pPr>
        <w:ind w:firstLine="709"/>
        <w:rPr>
          <w:iCs/>
          <w:color w:val="auto"/>
          <w:spacing w:val="-10"/>
          <w:sz w:val="28"/>
          <w:szCs w:val="28"/>
          <w:highlight w:val="none"/>
          <w:lang w:val="nl-NL"/>
        </w:rPr>
      </w:pPr>
      <w:r>
        <w:rPr>
          <w:iCs/>
          <w:color w:val="auto"/>
          <w:spacing w:val="-10"/>
          <w:sz w:val="28"/>
          <w:szCs w:val="28"/>
          <w:highlight w:val="none"/>
          <w:lang w:val="nl-NL"/>
        </w:rPr>
        <w:t xml:space="preserve">Nhà thầu phải cung cấp bảng chào VTTB B cấp theo </w:t>
      </w:r>
      <w:r>
        <w:rPr>
          <w:b/>
          <w:bCs/>
          <w:i/>
          <w:iCs/>
          <w:color w:val="auto"/>
          <w:spacing w:val="-10"/>
          <w:sz w:val="28"/>
          <w:szCs w:val="28"/>
          <w:highlight w:val="none"/>
          <w:lang w:val="nl-NL"/>
        </w:rPr>
        <w:t>Mẫu 01 – Bảng chào chủng loại, xuất xứ, quy cách kỹ thuật vật tư thiết bị do Nhà thầu cấp</w:t>
      </w:r>
      <w:r>
        <w:rPr>
          <w:iCs/>
          <w:color w:val="auto"/>
          <w:spacing w:val="-10"/>
          <w:sz w:val="28"/>
          <w:szCs w:val="28"/>
          <w:highlight w:val="none"/>
          <w:lang w:val="nl-NL"/>
        </w:rPr>
        <w:t xml:space="preserve"> chi tiết như sau:</w:t>
      </w:r>
    </w:p>
    <w:p w14:paraId="24B50A7E">
      <w:pPr>
        <w:rPr>
          <w:b/>
          <w:i/>
          <w:iCs/>
          <w:color w:val="auto"/>
          <w:spacing w:val="-10"/>
          <w:sz w:val="28"/>
          <w:szCs w:val="28"/>
          <w:highlight w:val="none"/>
          <w:lang w:val="nl-NL"/>
        </w:rPr>
      </w:pPr>
      <w:r>
        <w:rPr>
          <w:b/>
          <w:i/>
          <w:iCs/>
          <w:color w:val="auto"/>
          <w:spacing w:val="-10"/>
          <w:sz w:val="28"/>
          <w:szCs w:val="28"/>
          <w:highlight w:val="none"/>
          <w:lang w:val="nl-NL"/>
        </w:rPr>
        <w:br w:type="page"/>
      </w:r>
    </w:p>
    <w:p w14:paraId="5060561E">
      <w:pPr>
        <w:pStyle w:val="5"/>
        <w:tabs>
          <w:tab w:val="left" w:pos="851"/>
        </w:tabs>
        <w:spacing w:before="60"/>
        <w:ind w:right="-1"/>
        <w:jc w:val="right"/>
        <w:rPr>
          <w:b/>
          <w:bCs/>
          <w:color w:val="auto"/>
          <w:spacing w:val="-10"/>
          <w:sz w:val="28"/>
          <w:szCs w:val="28"/>
          <w:highlight w:val="none"/>
          <w:lang w:val="sv-SE"/>
        </w:rPr>
        <w:sectPr>
          <w:pgSz w:w="11906" w:h="16838"/>
          <w:pgMar w:top="1260" w:right="1800" w:bottom="1170" w:left="1800" w:header="720" w:footer="720" w:gutter="0"/>
          <w:cols w:space="720" w:num="1"/>
          <w:docGrid w:linePitch="360" w:charSpace="0"/>
        </w:sectPr>
      </w:pPr>
    </w:p>
    <w:p w14:paraId="1AD4AEA4">
      <w:pPr>
        <w:pStyle w:val="5"/>
        <w:tabs>
          <w:tab w:val="left" w:pos="851"/>
        </w:tabs>
        <w:spacing w:before="60"/>
        <w:ind w:right="-1"/>
        <w:jc w:val="right"/>
        <w:rPr>
          <w:b/>
          <w:bCs/>
          <w:color w:val="auto"/>
          <w:spacing w:val="-10"/>
          <w:sz w:val="28"/>
          <w:szCs w:val="28"/>
          <w:highlight w:val="none"/>
          <w:lang w:val="sv-SE"/>
        </w:rPr>
      </w:pPr>
      <w:bookmarkStart w:id="1" w:name="_Hlk206579829"/>
      <w:r>
        <w:rPr>
          <w:b/>
          <w:bCs/>
          <w:color w:val="auto"/>
          <w:spacing w:val="-10"/>
          <w:sz w:val="28"/>
          <w:szCs w:val="28"/>
          <w:highlight w:val="none"/>
          <w:lang w:val="sv-SE"/>
        </w:rPr>
        <w:t>Mẫu 01</w:t>
      </w:r>
    </w:p>
    <w:p w14:paraId="6C3C9913">
      <w:pPr>
        <w:pStyle w:val="5"/>
        <w:tabs>
          <w:tab w:val="clear" w:pos="720"/>
        </w:tabs>
        <w:spacing w:before="60"/>
        <w:ind w:left="0" w:right="-1" w:firstLine="0"/>
        <w:jc w:val="center"/>
        <w:rPr>
          <w:b/>
          <w:bCs/>
          <w:color w:val="auto"/>
          <w:spacing w:val="-10"/>
          <w:sz w:val="28"/>
          <w:szCs w:val="28"/>
          <w:highlight w:val="none"/>
          <w:lang w:val="sv-SE"/>
        </w:rPr>
      </w:pPr>
      <w:r>
        <w:rPr>
          <w:b/>
          <w:bCs/>
          <w:color w:val="auto"/>
          <w:spacing w:val="-10"/>
          <w:sz w:val="28"/>
          <w:szCs w:val="28"/>
          <w:highlight w:val="none"/>
          <w:lang w:val="sv-SE"/>
        </w:rPr>
        <w:t>BẢNG CHÀO CHỦNG LOẠI, XUẤT XỨ, QUY CÁCH KỸ THUẬT VẬT TƯ THIẾT BỊ DO NHÀ THẦU CẤP (B CẤP)</w:t>
      </w:r>
    </w:p>
    <w:p w14:paraId="2DC7937A">
      <w:pPr>
        <w:tabs>
          <w:tab w:val="center" w:pos="-2280"/>
          <w:tab w:val="left" w:pos="588"/>
        </w:tabs>
        <w:jc w:val="center"/>
        <w:rPr>
          <w:b/>
          <w:color w:val="auto"/>
          <w:spacing w:val="-10"/>
          <w:sz w:val="28"/>
          <w:szCs w:val="28"/>
          <w:highlight w:val="none"/>
          <w:lang w:val="sv-SE"/>
        </w:rPr>
      </w:pPr>
      <w:r>
        <w:rPr>
          <w:b/>
          <w:color w:val="auto"/>
          <w:spacing w:val="-10"/>
          <w:sz w:val="28"/>
          <w:szCs w:val="28"/>
          <w:highlight w:val="none"/>
          <w:lang w:val="sv-SE"/>
        </w:rPr>
        <w:t>----------------------------------------------</w:t>
      </w:r>
    </w:p>
    <w:p w14:paraId="31B2E961">
      <w:pPr>
        <w:pStyle w:val="5"/>
        <w:tabs>
          <w:tab w:val="clear" w:pos="720"/>
        </w:tabs>
        <w:spacing w:before="60"/>
        <w:ind w:left="0" w:right="-1" w:firstLine="720"/>
        <w:jc w:val="both"/>
        <w:rPr>
          <w:color w:val="auto"/>
          <w:spacing w:val="-10"/>
          <w:sz w:val="16"/>
          <w:szCs w:val="16"/>
          <w:highlight w:val="none"/>
          <w:lang w:val="sv-SE"/>
        </w:rPr>
      </w:pPr>
    </w:p>
    <w:p w14:paraId="27F6C5FA">
      <w:pPr>
        <w:pStyle w:val="5"/>
        <w:tabs>
          <w:tab w:val="clear" w:pos="720"/>
        </w:tabs>
        <w:spacing w:before="60"/>
        <w:ind w:left="0" w:right="-1" w:firstLine="720"/>
        <w:jc w:val="both"/>
        <w:rPr>
          <w:color w:val="auto"/>
          <w:spacing w:val="-10"/>
          <w:sz w:val="28"/>
          <w:szCs w:val="28"/>
          <w:highlight w:val="none"/>
          <w:lang w:val="sv-SE"/>
        </w:rPr>
      </w:pPr>
      <w:r>
        <w:rPr>
          <w:color w:val="auto"/>
          <w:spacing w:val="-10"/>
          <w:sz w:val="28"/>
          <w:szCs w:val="28"/>
          <w:highlight w:val="none"/>
          <w:lang w:val="sv-SE"/>
        </w:rPr>
        <w:t>Sau khi xem xét kỹ E-HSMT, chúng tôi cam kết cung cấp vật tư, thiết bị, vật liệu xây dựng (B cấp) đúng yêu cầu của E-HSMT, hồ sơ thiết kế được duyệt và quy cách kỹ thuật, tiêu chuẩn, quy chuẩn liên quan. Cụ thể như sau:</w:t>
      </w:r>
    </w:p>
    <w:p w14:paraId="3D932388">
      <w:pPr>
        <w:pStyle w:val="5"/>
        <w:tabs>
          <w:tab w:val="clear" w:pos="720"/>
        </w:tabs>
        <w:spacing w:before="60"/>
        <w:ind w:left="0" w:right="-1" w:firstLine="720"/>
        <w:jc w:val="both"/>
        <w:rPr>
          <w:color w:val="auto"/>
          <w:spacing w:val="-10"/>
          <w:sz w:val="28"/>
          <w:szCs w:val="28"/>
          <w:highlight w:val="none"/>
          <w:lang w:val="sv-SE"/>
        </w:rPr>
      </w:pP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
        <w:gridCol w:w="4313"/>
        <w:gridCol w:w="704"/>
        <w:gridCol w:w="1166"/>
        <w:gridCol w:w="1195"/>
        <w:gridCol w:w="1706"/>
        <w:gridCol w:w="959"/>
        <w:gridCol w:w="1709"/>
        <w:gridCol w:w="1473"/>
        <w:gridCol w:w="694"/>
      </w:tblGrid>
      <w:tr w14:paraId="1352E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179" w:type="pct"/>
            <w:vMerge w:val="restart"/>
            <w:vAlign w:val="center"/>
          </w:tcPr>
          <w:p w14:paraId="614CBE1A">
            <w:pPr>
              <w:snapToGrid w:val="0"/>
              <w:jc w:val="center"/>
              <w:rPr>
                <w:b/>
                <w:bCs/>
                <w:color w:val="auto"/>
                <w:sz w:val="22"/>
                <w:szCs w:val="22"/>
                <w:highlight w:val="none"/>
                <w:lang w:val="vi-VN" w:eastAsia="zh-CN"/>
              </w:rPr>
            </w:pPr>
            <w:r>
              <w:rPr>
                <w:b/>
                <w:bCs/>
                <w:color w:val="auto"/>
                <w:sz w:val="22"/>
                <w:szCs w:val="22"/>
                <w:highlight w:val="none"/>
                <w:lang w:val="vi-VN" w:eastAsia="zh-CN"/>
              </w:rPr>
              <w:t>Số</w:t>
            </w:r>
            <w:r>
              <w:rPr>
                <w:b/>
                <w:bCs/>
                <w:color w:val="auto"/>
                <w:sz w:val="22"/>
                <w:szCs w:val="22"/>
                <w:highlight w:val="none"/>
                <w:lang w:val="vi-VN" w:eastAsia="zh-CN"/>
              </w:rPr>
              <w:br w:type="textWrapping"/>
            </w:r>
            <w:r>
              <w:rPr>
                <w:b/>
                <w:bCs/>
                <w:color w:val="auto"/>
                <w:sz w:val="22"/>
                <w:szCs w:val="22"/>
                <w:highlight w:val="none"/>
                <w:lang w:val="vi-VN" w:eastAsia="zh-CN"/>
              </w:rPr>
              <w:t>TT</w:t>
            </w:r>
          </w:p>
        </w:tc>
        <w:tc>
          <w:tcPr>
            <w:tcW w:w="1494" w:type="pct"/>
            <w:vMerge w:val="restart"/>
            <w:vAlign w:val="center"/>
          </w:tcPr>
          <w:p w14:paraId="5825DC70">
            <w:pPr>
              <w:snapToGrid w:val="0"/>
              <w:jc w:val="center"/>
              <w:rPr>
                <w:b/>
                <w:bCs/>
                <w:color w:val="auto"/>
                <w:sz w:val="22"/>
                <w:szCs w:val="22"/>
                <w:highlight w:val="none"/>
                <w:lang w:eastAsia="zh-CN"/>
              </w:rPr>
            </w:pPr>
            <w:r>
              <w:rPr>
                <w:b/>
                <w:bCs/>
                <w:color w:val="auto"/>
                <w:sz w:val="22"/>
                <w:szCs w:val="22"/>
                <w:highlight w:val="none"/>
                <w:lang w:eastAsia="zh-CN"/>
              </w:rPr>
              <w:t>Loại VTTB</w:t>
            </w:r>
          </w:p>
        </w:tc>
        <w:tc>
          <w:tcPr>
            <w:tcW w:w="244" w:type="pct"/>
            <w:vMerge w:val="restart"/>
            <w:noWrap/>
            <w:vAlign w:val="center"/>
          </w:tcPr>
          <w:p w14:paraId="3F868B3B">
            <w:pPr>
              <w:snapToGrid w:val="0"/>
              <w:jc w:val="center"/>
              <w:rPr>
                <w:b/>
                <w:bCs/>
                <w:color w:val="auto"/>
                <w:sz w:val="22"/>
                <w:szCs w:val="22"/>
                <w:highlight w:val="none"/>
                <w:lang w:val="vi-VN" w:eastAsia="zh-CN"/>
              </w:rPr>
            </w:pPr>
            <w:r>
              <w:rPr>
                <w:b/>
                <w:bCs/>
                <w:color w:val="auto"/>
                <w:sz w:val="22"/>
                <w:szCs w:val="22"/>
                <w:highlight w:val="none"/>
                <w:lang w:val="vi-VN" w:eastAsia="zh-CN"/>
              </w:rPr>
              <w:t>ĐVT</w:t>
            </w:r>
          </w:p>
        </w:tc>
        <w:tc>
          <w:tcPr>
            <w:tcW w:w="404" w:type="pct"/>
            <w:vAlign w:val="center"/>
          </w:tcPr>
          <w:p w14:paraId="4A99D138">
            <w:pPr>
              <w:snapToGrid w:val="0"/>
              <w:jc w:val="center"/>
              <w:rPr>
                <w:b/>
                <w:bCs/>
                <w:color w:val="auto"/>
                <w:sz w:val="22"/>
                <w:szCs w:val="22"/>
                <w:highlight w:val="none"/>
                <w:lang w:eastAsia="zh-CN"/>
              </w:rPr>
            </w:pPr>
            <w:r>
              <w:rPr>
                <w:b/>
                <w:bCs/>
                <w:color w:val="auto"/>
                <w:sz w:val="22"/>
                <w:szCs w:val="22"/>
                <w:highlight w:val="none"/>
                <w:lang w:eastAsia="zh-CN"/>
              </w:rPr>
              <w:t>Khối lượng</w:t>
            </w:r>
          </w:p>
        </w:tc>
        <w:tc>
          <w:tcPr>
            <w:tcW w:w="414" w:type="pct"/>
            <w:vAlign w:val="center"/>
          </w:tcPr>
          <w:p w14:paraId="5E418EBA">
            <w:pPr>
              <w:snapToGrid w:val="0"/>
              <w:jc w:val="center"/>
              <w:rPr>
                <w:b/>
                <w:bCs/>
                <w:color w:val="auto"/>
                <w:sz w:val="22"/>
                <w:szCs w:val="22"/>
                <w:highlight w:val="none"/>
                <w:lang w:eastAsia="zh-CN"/>
              </w:rPr>
            </w:pPr>
            <w:r>
              <w:rPr>
                <w:b/>
                <w:bCs/>
                <w:color w:val="auto"/>
                <w:szCs w:val="24"/>
                <w:highlight w:val="none"/>
              </w:rPr>
              <w:t>Đặc tính, qui cách kỹ thuật</w:t>
            </w:r>
          </w:p>
        </w:tc>
        <w:tc>
          <w:tcPr>
            <w:tcW w:w="591" w:type="pct"/>
            <w:vAlign w:val="center"/>
          </w:tcPr>
          <w:p w14:paraId="03C42D86">
            <w:pPr>
              <w:snapToGrid w:val="0"/>
              <w:jc w:val="center"/>
              <w:rPr>
                <w:b/>
                <w:bCs/>
                <w:color w:val="auto"/>
                <w:sz w:val="22"/>
                <w:szCs w:val="22"/>
                <w:highlight w:val="none"/>
                <w:lang w:val="vi-VN" w:eastAsia="zh-CN"/>
              </w:rPr>
            </w:pPr>
            <w:r>
              <w:rPr>
                <w:b/>
                <w:bCs/>
                <w:color w:val="auto"/>
                <w:szCs w:val="24"/>
                <w:highlight w:val="none"/>
              </w:rPr>
              <w:t>Mã hiệu/Nhà sản xuất/ Nhà cung cấp</w:t>
            </w:r>
          </w:p>
        </w:tc>
        <w:tc>
          <w:tcPr>
            <w:tcW w:w="332" w:type="pct"/>
            <w:vAlign w:val="center"/>
          </w:tcPr>
          <w:p w14:paraId="027E8B66">
            <w:pPr>
              <w:snapToGrid w:val="0"/>
              <w:jc w:val="center"/>
              <w:rPr>
                <w:b/>
                <w:bCs/>
                <w:color w:val="auto"/>
                <w:sz w:val="22"/>
                <w:szCs w:val="22"/>
                <w:highlight w:val="none"/>
                <w:lang w:val="vi-VN" w:eastAsia="zh-CN"/>
              </w:rPr>
            </w:pPr>
            <w:r>
              <w:rPr>
                <w:b/>
                <w:bCs/>
                <w:color w:val="auto"/>
                <w:szCs w:val="24"/>
                <w:highlight w:val="none"/>
              </w:rPr>
              <w:t>Nước sản xuất</w:t>
            </w:r>
          </w:p>
        </w:tc>
        <w:tc>
          <w:tcPr>
            <w:tcW w:w="592" w:type="pct"/>
            <w:vAlign w:val="center"/>
          </w:tcPr>
          <w:p w14:paraId="0ACB764C">
            <w:pPr>
              <w:snapToGrid w:val="0"/>
              <w:jc w:val="center"/>
              <w:rPr>
                <w:b/>
                <w:bCs/>
                <w:color w:val="auto"/>
                <w:szCs w:val="24"/>
                <w:highlight w:val="none"/>
                <w:lang w:val="vi-VN"/>
              </w:rPr>
            </w:pPr>
            <w:r>
              <w:rPr>
                <w:b/>
                <w:bCs/>
                <w:color w:val="auto"/>
                <w:szCs w:val="24"/>
                <w:highlight w:val="none"/>
                <w:lang w:val="vi-VN"/>
              </w:rPr>
              <w:t>Số lượng mẫu thử nghiệm nghiệm thu (mẫu)</w:t>
            </w:r>
          </w:p>
        </w:tc>
        <w:tc>
          <w:tcPr>
            <w:tcW w:w="510" w:type="pct"/>
            <w:vAlign w:val="center"/>
          </w:tcPr>
          <w:p w14:paraId="26E29670">
            <w:pPr>
              <w:snapToGrid w:val="0"/>
              <w:jc w:val="center"/>
              <w:rPr>
                <w:b/>
                <w:bCs/>
                <w:color w:val="auto"/>
                <w:szCs w:val="24"/>
                <w:highlight w:val="none"/>
                <w:lang w:val="vi-VN"/>
              </w:rPr>
            </w:pPr>
            <w:r>
              <w:rPr>
                <w:b/>
                <w:bCs/>
                <w:color w:val="auto"/>
                <w:szCs w:val="24"/>
                <w:highlight w:val="none"/>
                <w:lang w:val="vi-VN"/>
              </w:rPr>
              <w:t>Tiêu chí thử nghiệm nghiệm thu</w:t>
            </w:r>
          </w:p>
        </w:tc>
        <w:tc>
          <w:tcPr>
            <w:tcW w:w="240" w:type="pct"/>
            <w:vAlign w:val="center"/>
          </w:tcPr>
          <w:p w14:paraId="301E3B5C">
            <w:pPr>
              <w:snapToGrid w:val="0"/>
              <w:jc w:val="center"/>
              <w:rPr>
                <w:b/>
                <w:bCs/>
                <w:color w:val="auto"/>
                <w:szCs w:val="24"/>
                <w:highlight w:val="none"/>
                <w:lang w:val="vi-VN"/>
              </w:rPr>
            </w:pPr>
            <w:r>
              <w:rPr>
                <w:b/>
                <w:bCs/>
                <w:color w:val="auto"/>
                <w:szCs w:val="24"/>
                <w:highlight w:val="none"/>
              </w:rPr>
              <w:t>Ghi chú</w:t>
            </w:r>
          </w:p>
        </w:tc>
      </w:tr>
      <w:tr w14:paraId="0858C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blHeader/>
        </w:trPr>
        <w:tc>
          <w:tcPr>
            <w:tcW w:w="179" w:type="pct"/>
            <w:vMerge w:val="continue"/>
            <w:vAlign w:val="center"/>
          </w:tcPr>
          <w:p w14:paraId="6F4EB350">
            <w:pPr>
              <w:snapToGrid w:val="0"/>
              <w:rPr>
                <w:b/>
                <w:bCs/>
                <w:color w:val="auto"/>
                <w:sz w:val="22"/>
                <w:szCs w:val="22"/>
                <w:highlight w:val="none"/>
                <w:lang w:val="vi-VN" w:eastAsia="zh-CN"/>
              </w:rPr>
            </w:pPr>
          </w:p>
        </w:tc>
        <w:tc>
          <w:tcPr>
            <w:tcW w:w="1494" w:type="pct"/>
            <w:vMerge w:val="continue"/>
            <w:vAlign w:val="center"/>
          </w:tcPr>
          <w:p w14:paraId="3941F7AD">
            <w:pPr>
              <w:snapToGrid w:val="0"/>
              <w:rPr>
                <w:b/>
                <w:bCs/>
                <w:color w:val="auto"/>
                <w:sz w:val="22"/>
                <w:szCs w:val="22"/>
                <w:highlight w:val="none"/>
                <w:lang w:val="vi-VN" w:eastAsia="zh-CN"/>
              </w:rPr>
            </w:pPr>
          </w:p>
        </w:tc>
        <w:tc>
          <w:tcPr>
            <w:tcW w:w="244" w:type="pct"/>
            <w:vMerge w:val="continue"/>
            <w:vAlign w:val="center"/>
          </w:tcPr>
          <w:p w14:paraId="32C78C2E">
            <w:pPr>
              <w:snapToGrid w:val="0"/>
              <w:rPr>
                <w:b/>
                <w:bCs/>
                <w:color w:val="auto"/>
                <w:sz w:val="22"/>
                <w:szCs w:val="22"/>
                <w:highlight w:val="none"/>
                <w:lang w:val="vi-VN" w:eastAsia="zh-CN"/>
              </w:rPr>
            </w:pPr>
          </w:p>
        </w:tc>
        <w:tc>
          <w:tcPr>
            <w:tcW w:w="404" w:type="pct"/>
            <w:vAlign w:val="center"/>
          </w:tcPr>
          <w:p w14:paraId="29370594">
            <w:pPr>
              <w:snapToGrid w:val="0"/>
              <w:jc w:val="center"/>
              <w:rPr>
                <w:b/>
                <w:bCs/>
                <w:color w:val="auto"/>
                <w:sz w:val="22"/>
                <w:szCs w:val="22"/>
                <w:highlight w:val="none"/>
                <w:lang w:val="vi-VN" w:eastAsia="zh-CN"/>
              </w:rPr>
            </w:pPr>
          </w:p>
        </w:tc>
        <w:tc>
          <w:tcPr>
            <w:tcW w:w="414" w:type="pct"/>
            <w:vAlign w:val="center"/>
          </w:tcPr>
          <w:p w14:paraId="6277A998">
            <w:pPr>
              <w:snapToGrid w:val="0"/>
              <w:jc w:val="center"/>
              <w:rPr>
                <w:b/>
                <w:bCs/>
                <w:color w:val="auto"/>
                <w:sz w:val="22"/>
                <w:szCs w:val="22"/>
                <w:highlight w:val="none"/>
                <w:lang w:val="vi-VN" w:eastAsia="zh-CN"/>
              </w:rPr>
            </w:pPr>
          </w:p>
        </w:tc>
        <w:tc>
          <w:tcPr>
            <w:tcW w:w="591" w:type="pct"/>
            <w:vAlign w:val="center"/>
          </w:tcPr>
          <w:p w14:paraId="311CAB01">
            <w:pPr>
              <w:snapToGrid w:val="0"/>
              <w:jc w:val="center"/>
              <w:rPr>
                <w:b/>
                <w:bCs/>
                <w:color w:val="auto"/>
                <w:sz w:val="22"/>
                <w:szCs w:val="22"/>
                <w:highlight w:val="none"/>
                <w:lang w:val="vi-VN" w:eastAsia="zh-CN"/>
              </w:rPr>
            </w:pPr>
          </w:p>
        </w:tc>
        <w:tc>
          <w:tcPr>
            <w:tcW w:w="332" w:type="pct"/>
            <w:vAlign w:val="center"/>
          </w:tcPr>
          <w:p w14:paraId="3071DBD1">
            <w:pPr>
              <w:snapToGrid w:val="0"/>
              <w:jc w:val="center"/>
              <w:rPr>
                <w:b/>
                <w:bCs/>
                <w:color w:val="auto"/>
                <w:sz w:val="22"/>
                <w:szCs w:val="22"/>
                <w:highlight w:val="none"/>
                <w:lang w:val="vi-VN" w:eastAsia="zh-CN"/>
              </w:rPr>
            </w:pPr>
          </w:p>
        </w:tc>
        <w:tc>
          <w:tcPr>
            <w:tcW w:w="592" w:type="pct"/>
            <w:vAlign w:val="center"/>
          </w:tcPr>
          <w:p w14:paraId="3E633252">
            <w:pPr>
              <w:snapToGrid w:val="0"/>
              <w:jc w:val="center"/>
              <w:rPr>
                <w:b/>
                <w:bCs/>
                <w:color w:val="auto"/>
                <w:sz w:val="22"/>
                <w:szCs w:val="22"/>
                <w:highlight w:val="none"/>
                <w:lang w:val="vi-VN" w:eastAsia="zh-CN"/>
              </w:rPr>
            </w:pPr>
          </w:p>
        </w:tc>
        <w:tc>
          <w:tcPr>
            <w:tcW w:w="510" w:type="pct"/>
            <w:vAlign w:val="center"/>
          </w:tcPr>
          <w:p w14:paraId="1374854A">
            <w:pPr>
              <w:snapToGrid w:val="0"/>
              <w:jc w:val="center"/>
              <w:rPr>
                <w:b/>
                <w:bCs/>
                <w:color w:val="auto"/>
                <w:sz w:val="22"/>
                <w:szCs w:val="22"/>
                <w:highlight w:val="none"/>
                <w:lang w:val="vi-VN" w:eastAsia="zh-CN"/>
              </w:rPr>
            </w:pPr>
          </w:p>
        </w:tc>
        <w:tc>
          <w:tcPr>
            <w:tcW w:w="240" w:type="pct"/>
            <w:vAlign w:val="center"/>
          </w:tcPr>
          <w:p w14:paraId="03788617">
            <w:pPr>
              <w:snapToGrid w:val="0"/>
              <w:jc w:val="center"/>
              <w:rPr>
                <w:b/>
                <w:bCs/>
                <w:color w:val="auto"/>
                <w:sz w:val="22"/>
                <w:szCs w:val="22"/>
                <w:highlight w:val="none"/>
                <w:lang w:val="vi-VN" w:eastAsia="zh-CN"/>
              </w:rPr>
            </w:pPr>
          </w:p>
        </w:tc>
      </w:tr>
      <w:tr w14:paraId="4321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50D8E97B">
            <w:pPr>
              <w:snapToGrid w:val="0"/>
              <w:jc w:val="center"/>
              <w:rPr>
                <w:b/>
                <w:bCs/>
                <w:color w:val="auto"/>
                <w:sz w:val="22"/>
                <w:szCs w:val="22"/>
                <w:highlight w:val="none"/>
                <w:lang w:eastAsia="zh-CN"/>
              </w:rPr>
            </w:pPr>
            <w:r>
              <w:rPr>
                <w:b/>
                <w:bCs/>
                <w:color w:val="auto"/>
                <w:sz w:val="22"/>
                <w:szCs w:val="22"/>
                <w:highlight w:val="none"/>
                <w:lang w:eastAsia="zh-CN"/>
              </w:rPr>
              <w:t>I</w:t>
            </w:r>
          </w:p>
        </w:tc>
        <w:tc>
          <w:tcPr>
            <w:tcW w:w="1494" w:type="pct"/>
            <w:noWrap/>
            <w:vAlign w:val="center"/>
          </w:tcPr>
          <w:p w14:paraId="2C81F085">
            <w:pPr>
              <w:snapToGrid w:val="0"/>
              <w:rPr>
                <w:b/>
                <w:bCs/>
                <w:color w:val="auto"/>
                <w:sz w:val="22"/>
                <w:szCs w:val="22"/>
                <w:highlight w:val="none"/>
                <w:lang w:eastAsia="zh-CN"/>
              </w:rPr>
            </w:pPr>
            <w:r>
              <w:rPr>
                <w:b/>
                <w:bCs/>
                <w:color w:val="auto"/>
                <w:sz w:val="22"/>
                <w:szCs w:val="22"/>
                <w:highlight w:val="none"/>
                <w:lang w:eastAsia="zh-CN"/>
              </w:rPr>
              <w:t>PHẦN CHUYÊN ĐIỆN</w:t>
            </w:r>
          </w:p>
        </w:tc>
        <w:tc>
          <w:tcPr>
            <w:tcW w:w="244" w:type="pct"/>
            <w:noWrap/>
            <w:vAlign w:val="center"/>
          </w:tcPr>
          <w:p w14:paraId="0FF4FA2F">
            <w:pPr>
              <w:snapToGrid w:val="0"/>
              <w:rPr>
                <w:b/>
                <w:bCs/>
                <w:color w:val="auto"/>
                <w:sz w:val="22"/>
                <w:szCs w:val="22"/>
                <w:highlight w:val="none"/>
                <w:lang w:val="vi-VN" w:eastAsia="zh-CN"/>
              </w:rPr>
            </w:pPr>
          </w:p>
        </w:tc>
        <w:tc>
          <w:tcPr>
            <w:tcW w:w="404" w:type="pct"/>
            <w:vAlign w:val="center"/>
          </w:tcPr>
          <w:p w14:paraId="5AEBFC1B">
            <w:pPr>
              <w:snapToGrid w:val="0"/>
              <w:rPr>
                <w:b/>
                <w:bCs/>
                <w:color w:val="auto"/>
                <w:sz w:val="22"/>
                <w:szCs w:val="22"/>
                <w:highlight w:val="none"/>
                <w:lang w:val="vi-VN" w:eastAsia="zh-CN"/>
              </w:rPr>
            </w:pPr>
          </w:p>
        </w:tc>
        <w:tc>
          <w:tcPr>
            <w:tcW w:w="414" w:type="pct"/>
            <w:vAlign w:val="center"/>
          </w:tcPr>
          <w:p w14:paraId="004E973D">
            <w:pPr>
              <w:snapToGrid w:val="0"/>
              <w:rPr>
                <w:b/>
                <w:bCs/>
                <w:color w:val="auto"/>
                <w:sz w:val="22"/>
                <w:szCs w:val="22"/>
                <w:highlight w:val="none"/>
                <w:lang w:val="vi-VN" w:eastAsia="zh-CN"/>
              </w:rPr>
            </w:pPr>
          </w:p>
        </w:tc>
        <w:tc>
          <w:tcPr>
            <w:tcW w:w="591" w:type="pct"/>
            <w:vAlign w:val="center"/>
          </w:tcPr>
          <w:p w14:paraId="2C7D74D4">
            <w:pPr>
              <w:snapToGrid w:val="0"/>
              <w:rPr>
                <w:b/>
                <w:bCs/>
                <w:color w:val="auto"/>
                <w:sz w:val="22"/>
                <w:szCs w:val="22"/>
                <w:highlight w:val="none"/>
                <w:lang w:val="vi-VN" w:eastAsia="zh-CN"/>
              </w:rPr>
            </w:pPr>
          </w:p>
        </w:tc>
        <w:tc>
          <w:tcPr>
            <w:tcW w:w="332" w:type="pct"/>
            <w:vAlign w:val="center"/>
          </w:tcPr>
          <w:p w14:paraId="05780535">
            <w:pPr>
              <w:snapToGrid w:val="0"/>
              <w:rPr>
                <w:b/>
                <w:bCs/>
                <w:color w:val="auto"/>
                <w:sz w:val="22"/>
                <w:szCs w:val="22"/>
                <w:highlight w:val="none"/>
                <w:lang w:val="vi-VN" w:eastAsia="zh-CN"/>
              </w:rPr>
            </w:pPr>
          </w:p>
        </w:tc>
        <w:tc>
          <w:tcPr>
            <w:tcW w:w="592" w:type="pct"/>
            <w:vAlign w:val="center"/>
          </w:tcPr>
          <w:p w14:paraId="36169636">
            <w:pPr>
              <w:snapToGrid w:val="0"/>
              <w:rPr>
                <w:b/>
                <w:bCs/>
                <w:color w:val="auto"/>
                <w:sz w:val="22"/>
                <w:szCs w:val="22"/>
                <w:highlight w:val="none"/>
                <w:lang w:val="vi-VN" w:eastAsia="zh-CN"/>
              </w:rPr>
            </w:pPr>
          </w:p>
        </w:tc>
        <w:tc>
          <w:tcPr>
            <w:tcW w:w="510" w:type="pct"/>
            <w:vAlign w:val="center"/>
          </w:tcPr>
          <w:p w14:paraId="04B2CFB7">
            <w:pPr>
              <w:snapToGrid w:val="0"/>
              <w:rPr>
                <w:b/>
                <w:bCs/>
                <w:color w:val="auto"/>
                <w:sz w:val="22"/>
                <w:szCs w:val="22"/>
                <w:highlight w:val="none"/>
                <w:lang w:val="vi-VN" w:eastAsia="zh-CN"/>
              </w:rPr>
            </w:pPr>
          </w:p>
        </w:tc>
        <w:tc>
          <w:tcPr>
            <w:tcW w:w="240" w:type="pct"/>
            <w:vAlign w:val="center"/>
          </w:tcPr>
          <w:p w14:paraId="01F53CA0">
            <w:pPr>
              <w:snapToGrid w:val="0"/>
              <w:rPr>
                <w:b/>
                <w:bCs/>
                <w:color w:val="auto"/>
                <w:sz w:val="22"/>
                <w:szCs w:val="22"/>
                <w:highlight w:val="none"/>
                <w:lang w:val="vi-VN" w:eastAsia="zh-CN"/>
              </w:rPr>
            </w:pPr>
          </w:p>
        </w:tc>
      </w:tr>
      <w:tr w14:paraId="73F97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7F5C2082">
            <w:pPr>
              <w:snapToGrid w:val="0"/>
              <w:jc w:val="center"/>
              <w:rPr>
                <w:b/>
                <w:bCs/>
                <w:color w:val="auto"/>
                <w:sz w:val="22"/>
                <w:szCs w:val="22"/>
                <w:highlight w:val="none"/>
                <w:lang w:val="vi-VN" w:eastAsia="zh-CN"/>
              </w:rPr>
            </w:pPr>
            <w:r>
              <w:rPr>
                <w:b/>
                <w:bCs/>
                <w:color w:val="auto"/>
                <w:sz w:val="22"/>
                <w:szCs w:val="22"/>
                <w:highlight w:val="none"/>
                <w:lang w:val="vi-VN" w:eastAsia="zh-CN"/>
              </w:rPr>
              <w:t> </w:t>
            </w:r>
          </w:p>
        </w:tc>
        <w:tc>
          <w:tcPr>
            <w:tcW w:w="1494" w:type="pct"/>
            <w:noWrap/>
            <w:vAlign w:val="center"/>
          </w:tcPr>
          <w:p w14:paraId="0C580853">
            <w:pPr>
              <w:snapToGrid w:val="0"/>
              <w:rPr>
                <w:b/>
                <w:bCs/>
                <w:color w:val="auto"/>
                <w:sz w:val="22"/>
                <w:szCs w:val="22"/>
                <w:highlight w:val="none"/>
                <w:lang w:val="vi-VN" w:eastAsia="zh-CN"/>
              </w:rPr>
            </w:pPr>
            <w:r>
              <w:rPr>
                <w:b/>
                <w:bCs/>
                <w:color w:val="auto"/>
                <w:sz w:val="22"/>
                <w:szCs w:val="22"/>
                <w:highlight w:val="none"/>
                <w:lang w:val="vi-VN" w:eastAsia="zh-CN"/>
              </w:rPr>
              <w:t xml:space="preserve">A- PHẦN THIẾT BỊ </w:t>
            </w:r>
          </w:p>
        </w:tc>
        <w:tc>
          <w:tcPr>
            <w:tcW w:w="244" w:type="pct"/>
            <w:noWrap/>
            <w:vAlign w:val="center"/>
          </w:tcPr>
          <w:p w14:paraId="28441D9D">
            <w:pPr>
              <w:snapToGrid w:val="0"/>
              <w:rPr>
                <w:b/>
                <w:bCs/>
                <w:color w:val="auto"/>
                <w:sz w:val="22"/>
                <w:szCs w:val="22"/>
                <w:highlight w:val="none"/>
                <w:lang w:val="vi-VN" w:eastAsia="zh-CN"/>
              </w:rPr>
            </w:pPr>
            <w:r>
              <w:rPr>
                <w:b/>
                <w:bCs/>
                <w:color w:val="auto"/>
                <w:sz w:val="22"/>
                <w:szCs w:val="22"/>
                <w:highlight w:val="none"/>
                <w:lang w:val="vi-VN" w:eastAsia="zh-CN"/>
              </w:rPr>
              <w:t> </w:t>
            </w:r>
          </w:p>
        </w:tc>
        <w:tc>
          <w:tcPr>
            <w:tcW w:w="404" w:type="pct"/>
            <w:vAlign w:val="center"/>
          </w:tcPr>
          <w:p w14:paraId="161C96A1">
            <w:pPr>
              <w:snapToGrid w:val="0"/>
              <w:rPr>
                <w:b/>
                <w:bCs/>
                <w:color w:val="auto"/>
                <w:sz w:val="22"/>
                <w:szCs w:val="22"/>
                <w:highlight w:val="none"/>
                <w:lang w:val="vi-VN" w:eastAsia="zh-CN"/>
              </w:rPr>
            </w:pPr>
          </w:p>
        </w:tc>
        <w:tc>
          <w:tcPr>
            <w:tcW w:w="414" w:type="pct"/>
            <w:vAlign w:val="center"/>
          </w:tcPr>
          <w:p w14:paraId="18EF2E44">
            <w:pPr>
              <w:snapToGrid w:val="0"/>
              <w:rPr>
                <w:b/>
                <w:bCs/>
                <w:color w:val="auto"/>
                <w:sz w:val="22"/>
                <w:szCs w:val="22"/>
                <w:highlight w:val="none"/>
                <w:lang w:val="vi-VN" w:eastAsia="zh-CN"/>
              </w:rPr>
            </w:pPr>
          </w:p>
        </w:tc>
        <w:tc>
          <w:tcPr>
            <w:tcW w:w="591" w:type="pct"/>
            <w:vAlign w:val="center"/>
          </w:tcPr>
          <w:p w14:paraId="33657872">
            <w:pPr>
              <w:snapToGrid w:val="0"/>
              <w:rPr>
                <w:b/>
                <w:bCs/>
                <w:color w:val="auto"/>
                <w:sz w:val="22"/>
                <w:szCs w:val="22"/>
                <w:highlight w:val="none"/>
                <w:lang w:val="vi-VN" w:eastAsia="zh-CN"/>
              </w:rPr>
            </w:pPr>
          </w:p>
        </w:tc>
        <w:tc>
          <w:tcPr>
            <w:tcW w:w="332" w:type="pct"/>
            <w:vAlign w:val="center"/>
          </w:tcPr>
          <w:p w14:paraId="237A5DC8">
            <w:pPr>
              <w:snapToGrid w:val="0"/>
              <w:rPr>
                <w:b/>
                <w:bCs/>
                <w:color w:val="auto"/>
                <w:sz w:val="22"/>
                <w:szCs w:val="22"/>
                <w:highlight w:val="none"/>
                <w:lang w:val="vi-VN" w:eastAsia="zh-CN"/>
              </w:rPr>
            </w:pPr>
          </w:p>
        </w:tc>
        <w:tc>
          <w:tcPr>
            <w:tcW w:w="592" w:type="pct"/>
            <w:vAlign w:val="center"/>
          </w:tcPr>
          <w:p w14:paraId="19984898">
            <w:pPr>
              <w:snapToGrid w:val="0"/>
              <w:rPr>
                <w:b/>
                <w:bCs/>
                <w:color w:val="auto"/>
                <w:sz w:val="22"/>
                <w:szCs w:val="22"/>
                <w:highlight w:val="none"/>
                <w:lang w:val="vi-VN" w:eastAsia="zh-CN"/>
              </w:rPr>
            </w:pPr>
          </w:p>
        </w:tc>
        <w:tc>
          <w:tcPr>
            <w:tcW w:w="510" w:type="pct"/>
            <w:vAlign w:val="center"/>
          </w:tcPr>
          <w:p w14:paraId="12094D81">
            <w:pPr>
              <w:snapToGrid w:val="0"/>
              <w:rPr>
                <w:b/>
                <w:bCs/>
                <w:color w:val="auto"/>
                <w:sz w:val="22"/>
                <w:szCs w:val="22"/>
                <w:highlight w:val="none"/>
                <w:lang w:val="vi-VN" w:eastAsia="zh-CN"/>
              </w:rPr>
            </w:pPr>
          </w:p>
        </w:tc>
        <w:tc>
          <w:tcPr>
            <w:tcW w:w="240" w:type="pct"/>
            <w:vAlign w:val="center"/>
          </w:tcPr>
          <w:p w14:paraId="4647403D">
            <w:pPr>
              <w:snapToGrid w:val="0"/>
              <w:rPr>
                <w:b/>
                <w:bCs/>
                <w:color w:val="auto"/>
                <w:sz w:val="22"/>
                <w:szCs w:val="22"/>
                <w:highlight w:val="none"/>
                <w:lang w:val="vi-VN" w:eastAsia="zh-CN"/>
              </w:rPr>
            </w:pPr>
          </w:p>
        </w:tc>
      </w:tr>
      <w:tr w14:paraId="04261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9" w:type="pct"/>
            <w:noWrap/>
            <w:vAlign w:val="center"/>
          </w:tcPr>
          <w:p w14:paraId="4531AE9B">
            <w:pPr>
              <w:snapToGrid w:val="0"/>
              <w:jc w:val="center"/>
              <w:rPr>
                <w:color w:val="auto"/>
                <w:sz w:val="20"/>
                <w:highlight w:val="none"/>
                <w:lang w:val="vi-VN" w:eastAsia="zh-CN"/>
              </w:rPr>
            </w:pPr>
            <w:r>
              <w:rPr>
                <w:color w:val="auto"/>
                <w:sz w:val="20"/>
                <w:highlight w:val="none"/>
                <w:lang w:val="vi-VN" w:eastAsia="zh-CN"/>
              </w:rPr>
              <w:t>1</w:t>
            </w:r>
          </w:p>
        </w:tc>
        <w:tc>
          <w:tcPr>
            <w:tcW w:w="1494" w:type="pct"/>
            <w:vAlign w:val="center"/>
          </w:tcPr>
          <w:p w14:paraId="1E04371E">
            <w:pPr>
              <w:snapToGrid w:val="0"/>
              <w:rPr>
                <w:color w:val="auto"/>
                <w:sz w:val="22"/>
                <w:szCs w:val="22"/>
                <w:highlight w:val="none"/>
                <w:lang w:val="vi-VN" w:eastAsia="zh-CN"/>
              </w:rPr>
            </w:pPr>
            <w:r>
              <w:rPr>
                <w:color w:val="auto"/>
                <w:sz w:val="22"/>
                <w:szCs w:val="22"/>
                <w:highlight w:val="none"/>
                <w:lang w:val="vi-VN" w:eastAsia="zh-CN"/>
              </w:rPr>
              <w:t>Dao cách ly 3p 24kv 630a od</w:t>
            </w:r>
          </w:p>
        </w:tc>
        <w:tc>
          <w:tcPr>
            <w:tcW w:w="244" w:type="pct"/>
            <w:vAlign w:val="center"/>
          </w:tcPr>
          <w:p w14:paraId="22C34654">
            <w:pPr>
              <w:snapToGrid w:val="0"/>
              <w:jc w:val="center"/>
              <w:rPr>
                <w:color w:val="auto"/>
                <w:sz w:val="22"/>
                <w:szCs w:val="22"/>
                <w:highlight w:val="none"/>
                <w:lang w:val="vi-VN" w:eastAsia="zh-CN"/>
              </w:rPr>
            </w:pPr>
            <w:r>
              <w:rPr>
                <w:color w:val="auto"/>
                <w:sz w:val="22"/>
                <w:szCs w:val="22"/>
                <w:highlight w:val="none"/>
                <w:lang w:val="vi-VN" w:eastAsia="zh-CN"/>
              </w:rPr>
              <w:t>Cái</w:t>
            </w:r>
          </w:p>
        </w:tc>
        <w:tc>
          <w:tcPr>
            <w:tcW w:w="404" w:type="pct"/>
            <w:vAlign w:val="center"/>
          </w:tcPr>
          <w:p w14:paraId="52CBE31B">
            <w:pPr>
              <w:snapToGrid w:val="0"/>
              <w:jc w:val="right"/>
              <w:rPr>
                <w:color w:val="auto"/>
                <w:sz w:val="22"/>
                <w:szCs w:val="22"/>
                <w:highlight w:val="none"/>
                <w:lang w:val="vi-VN" w:eastAsia="zh-CN"/>
              </w:rPr>
            </w:pPr>
            <w:r>
              <w:rPr>
                <w:color w:val="auto"/>
                <w:sz w:val="22"/>
                <w:szCs w:val="22"/>
                <w:highlight w:val="none"/>
                <w:lang w:val="vi-VN" w:eastAsia="zh-CN"/>
              </w:rPr>
              <w:t>3,00</w:t>
            </w:r>
          </w:p>
        </w:tc>
        <w:tc>
          <w:tcPr>
            <w:tcW w:w="414" w:type="pct"/>
            <w:vAlign w:val="center"/>
          </w:tcPr>
          <w:p w14:paraId="55566D5A">
            <w:pPr>
              <w:snapToGrid w:val="0"/>
              <w:jc w:val="right"/>
              <w:rPr>
                <w:color w:val="auto"/>
                <w:sz w:val="22"/>
                <w:szCs w:val="22"/>
                <w:highlight w:val="none"/>
                <w:lang w:val="vi-VN" w:eastAsia="zh-CN"/>
              </w:rPr>
            </w:pPr>
          </w:p>
        </w:tc>
        <w:tc>
          <w:tcPr>
            <w:tcW w:w="591" w:type="pct"/>
            <w:vAlign w:val="center"/>
          </w:tcPr>
          <w:p w14:paraId="32C7B962">
            <w:pPr>
              <w:snapToGrid w:val="0"/>
              <w:jc w:val="right"/>
              <w:rPr>
                <w:color w:val="auto"/>
                <w:sz w:val="22"/>
                <w:szCs w:val="22"/>
                <w:highlight w:val="none"/>
                <w:lang w:val="vi-VN" w:eastAsia="zh-CN"/>
              </w:rPr>
            </w:pPr>
          </w:p>
        </w:tc>
        <w:tc>
          <w:tcPr>
            <w:tcW w:w="332" w:type="pct"/>
            <w:vAlign w:val="center"/>
          </w:tcPr>
          <w:p w14:paraId="657A1824">
            <w:pPr>
              <w:snapToGrid w:val="0"/>
              <w:jc w:val="right"/>
              <w:rPr>
                <w:color w:val="auto"/>
                <w:sz w:val="22"/>
                <w:szCs w:val="22"/>
                <w:highlight w:val="none"/>
                <w:lang w:val="vi-VN" w:eastAsia="zh-CN"/>
              </w:rPr>
            </w:pPr>
          </w:p>
        </w:tc>
        <w:tc>
          <w:tcPr>
            <w:tcW w:w="592" w:type="pct"/>
            <w:vAlign w:val="center"/>
          </w:tcPr>
          <w:p w14:paraId="7D4065E5">
            <w:pPr>
              <w:snapToGrid w:val="0"/>
              <w:jc w:val="right"/>
              <w:rPr>
                <w:color w:val="auto"/>
                <w:sz w:val="22"/>
                <w:szCs w:val="22"/>
                <w:highlight w:val="none"/>
                <w:lang w:val="vi-VN" w:eastAsia="zh-CN"/>
              </w:rPr>
            </w:pPr>
          </w:p>
        </w:tc>
        <w:tc>
          <w:tcPr>
            <w:tcW w:w="510" w:type="pct"/>
            <w:vAlign w:val="center"/>
          </w:tcPr>
          <w:p w14:paraId="350CCA7F">
            <w:pPr>
              <w:snapToGrid w:val="0"/>
              <w:jc w:val="right"/>
              <w:rPr>
                <w:color w:val="auto"/>
                <w:sz w:val="22"/>
                <w:szCs w:val="22"/>
                <w:highlight w:val="none"/>
                <w:lang w:val="vi-VN" w:eastAsia="zh-CN"/>
              </w:rPr>
            </w:pPr>
          </w:p>
        </w:tc>
        <w:tc>
          <w:tcPr>
            <w:tcW w:w="240" w:type="pct"/>
            <w:vAlign w:val="center"/>
          </w:tcPr>
          <w:p w14:paraId="3C0F4D45">
            <w:pPr>
              <w:snapToGrid w:val="0"/>
              <w:jc w:val="center"/>
              <w:rPr>
                <w:color w:val="auto"/>
                <w:sz w:val="22"/>
                <w:szCs w:val="22"/>
                <w:highlight w:val="none"/>
                <w:lang w:eastAsia="zh-CN"/>
              </w:rPr>
            </w:pPr>
            <w:r>
              <w:rPr>
                <w:color w:val="auto"/>
                <w:sz w:val="22"/>
                <w:szCs w:val="22"/>
                <w:highlight w:val="none"/>
                <w:lang w:eastAsia="zh-CN"/>
              </w:rPr>
              <w:t>(*)</w:t>
            </w:r>
          </w:p>
        </w:tc>
      </w:tr>
      <w:tr w14:paraId="682E8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79" w:type="pct"/>
            <w:noWrap/>
            <w:vAlign w:val="center"/>
          </w:tcPr>
          <w:p w14:paraId="45A47EB9">
            <w:pPr>
              <w:snapToGrid w:val="0"/>
              <w:jc w:val="center"/>
              <w:rPr>
                <w:color w:val="auto"/>
                <w:sz w:val="20"/>
                <w:highlight w:val="none"/>
                <w:lang w:val="vi-VN" w:eastAsia="zh-CN"/>
              </w:rPr>
            </w:pPr>
            <w:r>
              <w:rPr>
                <w:color w:val="auto"/>
                <w:sz w:val="20"/>
                <w:highlight w:val="none"/>
                <w:lang w:val="vi-VN" w:eastAsia="zh-CN"/>
              </w:rPr>
              <w:t>2</w:t>
            </w:r>
          </w:p>
        </w:tc>
        <w:tc>
          <w:tcPr>
            <w:tcW w:w="1494" w:type="pct"/>
            <w:vAlign w:val="center"/>
          </w:tcPr>
          <w:p w14:paraId="529E6A0E">
            <w:pPr>
              <w:snapToGrid w:val="0"/>
              <w:rPr>
                <w:color w:val="auto"/>
                <w:sz w:val="22"/>
                <w:szCs w:val="22"/>
                <w:highlight w:val="none"/>
                <w:lang w:val="vi-VN" w:eastAsia="zh-CN"/>
              </w:rPr>
            </w:pPr>
            <w:r>
              <w:rPr>
                <w:color w:val="auto"/>
                <w:sz w:val="22"/>
                <w:szCs w:val="22"/>
                <w:highlight w:val="none"/>
                <w:lang w:val="vi-VN" w:eastAsia="zh-CN"/>
              </w:rPr>
              <w:t>Dao cách ly 3p 24kv 630a id</w:t>
            </w:r>
          </w:p>
        </w:tc>
        <w:tc>
          <w:tcPr>
            <w:tcW w:w="244" w:type="pct"/>
            <w:vAlign w:val="center"/>
          </w:tcPr>
          <w:p w14:paraId="225775AD">
            <w:pPr>
              <w:snapToGrid w:val="0"/>
              <w:jc w:val="center"/>
              <w:rPr>
                <w:color w:val="auto"/>
                <w:sz w:val="22"/>
                <w:szCs w:val="22"/>
                <w:highlight w:val="none"/>
                <w:lang w:val="vi-VN" w:eastAsia="zh-CN"/>
              </w:rPr>
            </w:pPr>
            <w:r>
              <w:rPr>
                <w:color w:val="auto"/>
                <w:sz w:val="22"/>
                <w:szCs w:val="22"/>
                <w:highlight w:val="none"/>
                <w:lang w:val="vi-VN" w:eastAsia="zh-CN"/>
              </w:rPr>
              <w:t>Cái</w:t>
            </w:r>
          </w:p>
        </w:tc>
        <w:tc>
          <w:tcPr>
            <w:tcW w:w="404" w:type="pct"/>
            <w:vAlign w:val="center"/>
          </w:tcPr>
          <w:p w14:paraId="57E79E7E">
            <w:pPr>
              <w:snapToGrid w:val="0"/>
              <w:jc w:val="right"/>
              <w:rPr>
                <w:color w:val="auto"/>
                <w:sz w:val="22"/>
                <w:szCs w:val="22"/>
                <w:highlight w:val="none"/>
                <w:lang w:val="vi-VN" w:eastAsia="zh-CN"/>
              </w:rPr>
            </w:pPr>
            <w:r>
              <w:rPr>
                <w:color w:val="auto"/>
                <w:sz w:val="22"/>
                <w:szCs w:val="22"/>
                <w:highlight w:val="none"/>
                <w:lang w:val="vi-VN" w:eastAsia="zh-CN"/>
              </w:rPr>
              <w:t>2,00</w:t>
            </w:r>
          </w:p>
        </w:tc>
        <w:tc>
          <w:tcPr>
            <w:tcW w:w="414" w:type="pct"/>
            <w:vAlign w:val="center"/>
          </w:tcPr>
          <w:p w14:paraId="01E1A8E2">
            <w:pPr>
              <w:snapToGrid w:val="0"/>
              <w:jc w:val="right"/>
              <w:rPr>
                <w:color w:val="auto"/>
                <w:sz w:val="22"/>
                <w:szCs w:val="22"/>
                <w:highlight w:val="none"/>
                <w:lang w:val="vi-VN" w:eastAsia="zh-CN"/>
              </w:rPr>
            </w:pPr>
          </w:p>
        </w:tc>
        <w:tc>
          <w:tcPr>
            <w:tcW w:w="591" w:type="pct"/>
            <w:vAlign w:val="center"/>
          </w:tcPr>
          <w:p w14:paraId="5F75D94A">
            <w:pPr>
              <w:snapToGrid w:val="0"/>
              <w:jc w:val="right"/>
              <w:rPr>
                <w:color w:val="auto"/>
                <w:sz w:val="22"/>
                <w:szCs w:val="22"/>
                <w:highlight w:val="none"/>
                <w:lang w:val="vi-VN" w:eastAsia="zh-CN"/>
              </w:rPr>
            </w:pPr>
          </w:p>
        </w:tc>
        <w:tc>
          <w:tcPr>
            <w:tcW w:w="332" w:type="pct"/>
            <w:vAlign w:val="center"/>
          </w:tcPr>
          <w:p w14:paraId="6059D2DE">
            <w:pPr>
              <w:snapToGrid w:val="0"/>
              <w:jc w:val="right"/>
              <w:rPr>
                <w:color w:val="auto"/>
                <w:sz w:val="22"/>
                <w:szCs w:val="22"/>
                <w:highlight w:val="none"/>
                <w:lang w:val="vi-VN" w:eastAsia="zh-CN"/>
              </w:rPr>
            </w:pPr>
          </w:p>
        </w:tc>
        <w:tc>
          <w:tcPr>
            <w:tcW w:w="592" w:type="pct"/>
            <w:vAlign w:val="center"/>
          </w:tcPr>
          <w:p w14:paraId="3EFCBF29">
            <w:pPr>
              <w:snapToGrid w:val="0"/>
              <w:jc w:val="right"/>
              <w:rPr>
                <w:color w:val="auto"/>
                <w:sz w:val="22"/>
                <w:szCs w:val="22"/>
                <w:highlight w:val="none"/>
                <w:lang w:val="vi-VN" w:eastAsia="zh-CN"/>
              </w:rPr>
            </w:pPr>
          </w:p>
        </w:tc>
        <w:tc>
          <w:tcPr>
            <w:tcW w:w="510" w:type="pct"/>
            <w:vAlign w:val="center"/>
          </w:tcPr>
          <w:p w14:paraId="7F202213">
            <w:pPr>
              <w:snapToGrid w:val="0"/>
              <w:jc w:val="right"/>
              <w:rPr>
                <w:color w:val="auto"/>
                <w:sz w:val="22"/>
                <w:szCs w:val="22"/>
                <w:highlight w:val="none"/>
                <w:lang w:val="vi-VN" w:eastAsia="zh-CN"/>
              </w:rPr>
            </w:pPr>
          </w:p>
        </w:tc>
        <w:tc>
          <w:tcPr>
            <w:tcW w:w="240" w:type="pct"/>
            <w:vAlign w:val="center"/>
          </w:tcPr>
          <w:p w14:paraId="4A2E1FBD">
            <w:pPr>
              <w:snapToGrid w:val="0"/>
              <w:jc w:val="right"/>
              <w:rPr>
                <w:color w:val="auto"/>
                <w:sz w:val="22"/>
                <w:szCs w:val="22"/>
                <w:highlight w:val="none"/>
                <w:lang w:val="vi-VN" w:eastAsia="zh-CN"/>
              </w:rPr>
            </w:pPr>
            <w:r>
              <w:rPr>
                <w:color w:val="auto"/>
                <w:sz w:val="22"/>
                <w:szCs w:val="22"/>
                <w:highlight w:val="none"/>
                <w:lang w:eastAsia="zh-CN"/>
              </w:rPr>
              <w:t>(*)</w:t>
            </w:r>
          </w:p>
        </w:tc>
      </w:tr>
      <w:tr w14:paraId="0638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9" w:type="pct"/>
            <w:noWrap/>
            <w:vAlign w:val="center"/>
          </w:tcPr>
          <w:p w14:paraId="62B8D8E0">
            <w:pPr>
              <w:snapToGrid w:val="0"/>
              <w:jc w:val="center"/>
              <w:rPr>
                <w:color w:val="auto"/>
                <w:sz w:val="20"/>
                <w:highlight w:val="none"/>
                <w:lang w:eastAsia="zh-CN"/>
              </w:rPr>
            </w:pPr>
            <w:r>
              <w:rPr>
                <w:color w:val="auto"/>
                <w:sz w:val="20"/>
                <w:highlight w:val="none"/>
                <w:lang w:eastAsia="zh-CN"/>
              </w:rPr>
              <w:t>3</w:t>
            </w:r>
          </w:p>
        </w:tc>
        <w:tc>
          <w:tcPr>
            <w:tcW w:w="1494" w:type="pct"/>
            <w:vAlign w:val="center"/>
          </w:tcPr>
          <w:p w14:paraId="6864FC63">
            <w:pPr>
              <w:snapToGrid w:val="0"/>
              <w:rPr>
                <w:color w:val="auto"/>
                <w:sz w:val="22"/>
                <w:szCs w:val="22"/>
                <w:highlight w:val="none"/>
                <w:lang w:val="vi-VN" w:eastAsia="zh-CN"/>
              </w:rPr>
            </w:pPr>
            <w:r>
              <w:rPr>
                <w:color w:val="auto"/>
                <w:sz w:val="22"/>
                <w:szCs w:val="22"/>
                <w:highlight w:val="none"/>
                <w:lang w:val="vi-VN" w:eastAsia="zh-CN"/>
              </w:rPr>
              <w:t>La 18KV 10KA</w:t>
            </w:r>
          </w:p>
        </w:tc>
        <w:tc>
          <w:tcPr>
            <w:tcW w:w="244" w:type="pct"/>
            <w:vAlign w:val="center"/>
          </w:tcPr>
          <w:p w14:paraId="05335B34">
            <w:pPr>
              <w:snapToGrid w:val="0"/>
              <w:jc w:val="center"/>
              <w:rPr>
                <w:color w:val="auto"/>
                <w:sz w:val="22"/>
                <w:szCs w:val="22"/>
                <w:highlight w:val="none"/>
                <w:lang w:val="vi-VN" w:eastAsia="zh-CN"/>
              </w:rPr>
            </w:pPr>
            <w:r>
              <w:rPr>
                <w:color w:val="auto"/>
                <w:sz w:val="22"/>
                <w:szCs w:val="22"/>
                <w:highlight w:val="none"/>
                <w:lang w:val="vi-VN" w:eastAsia="zh-CN"/>
              </w:rPr>
              <w:t>Cái</w:t>
            </w:r>
          </w:p>
        </w:tc>
        <w:tc>
          <w:tcPr>
            <w:tcW w:w="404" w:type="pct"/>
            <w:vAlign w:val="center"/>
          </w:tcPr>
          <w:p w14:paraId="23D8F735">
            <w:pPr>
              <w:snapToGrid w:val="0"/>
              <w:jc w:val="right"/>
              <w:rPr>
                <w:color w:val="auto"/>
                <w:sz w:val="22"/>
                <w:szCs w:val="22"/>
                <w:highlight w:val="none"/>
                <w:lang w:val="vi-VN" w:eastAsia="zh-CN"/>
              </w:rPr>
            </w:pPr>
            <w:r>
              <w:rPr>
                <w:color w:val="auto"/>
                <w:sz w:val="22"/>
                <w:szCs w:val="22"/>
                <w:highlight w:val="none"/>
                <w:lang w:val="vi-VN" w:eastAsia="zh-CN"/>
              </w:rPr>
              <w:t>6,00</w:t>
            </w:r>
          </w:p>
        </w:tc>
        <w:tc>
          <w:tcPr>
            <w:tcW w:w="414" w:type="pct"/>
            <w:vAlign w:val="center"/>
          </w:tcPr>
          <w:p w14:paraId="6201FA9B">
            <w:pPr>
              <w:snapToGrid w:val="0"/>
              <w:jc w:val="right"/>
              <w:rPr>
                <w:color w:val="auto"/>
                <w:sz w:val="22"/>
                <w:szCs w:val="22"/>
                <w:highlight w:val="none"/>
                <w:lang w:val="vi-VN" w:eastAsia="zh-CN"/>
              </w:rPr>
            </w:pPr>
          </w:p>
        </w:tc>
        <w:tc>
          <w:tcPr>
            <w:tcW w:w="591" w:type="pct"/>
            <w:vAlign w:val="center"/>
          </w:tcPr>
          <w:p w14:paraId="0F380F34">
            <w:pPr>
              <w:snapToGrid w:val="0"/>
              <w:jc w:val="right"/>
              <w:rPr>
                <w:color w:val="auto"/>
                <w:sz w:val="22"/>
                <w:szCs w:val="22"/>
                <w:highlight w:val="none"/>
                <w:lang w:val="vi-VN" w:eastAsia="zh-CN"/>
              </w:rPr>
            </w:pPr>
          </w:p>
        </w:tc>
        <w:tc>
          <w:tcPr>
            <w:tcW w:w="332" w:type="pct"/>
            <w:vAlign w:val="center"/>
          </w:tcPr>
          <w:p w14:paraId="74EBE60A">
            <w:pPr>
              <w:snapToGrid w:val="0"/>
              <w:jc w:val="right"/>
              <w:rPr>
                <w:color w:val="auto"/>
                <w:sz w:val="22"/>
                <w:szCs w:val="22"/>
                <w:highlight w:val="none"/>
                <w:lang w:val="vi-VN" w:eastAsia="zh-CN"/>
              </w:rPr>
            </w:pPr>
          </w:p>
        </w:tc>
        <w:tc>
          <w:tcPr>
            <w:tcW w:w="592" w:type="pct"/>
            <w:vAlign w:val="center"/>
          </w:tcPr>
          <w:p w14:paraId="4BFF35C3">
            <w:pPr>
              <w:snapToGrid w:val="0"/>
              <w:jc w:val="right"/>
              <w:rPr>
                <w:color w:val="auto"/>
                <w:sz w:val="22"/>
                <w:szCs w:val="22"/>
                <w:highlight w:val="none"/>
                <w:lang w:val="vi-VN" w:eastAsia="zh-CN"/>
              </w:rPr>
            </w:pPr>
          </w:p>
        </w:tc>
        <w:tc>
          <w:tcPr>
            <w:tcW w:w="510" w:type="pct"/>
            <w:vAlign w:val="center"/>
          </w:tcPr>
          <w:p w14:paraId="4068AB36">
            <w:pPr>
              <w:snapToGrid w:val="0"/>
              <w:jc w:val="right"/>
              <w:rPr>
                <w:color w:val="auto"/>
                <w:sz w:val="22"/>
                <w:szCs w:val="22"/>
                <w:highlight w:val="none"/>
                <w:lang w:val="vi-VN" w:eastAsia="zh-CN"/>
              </w:rPr>
            </w:pPr>
          </w:p>
        </w:tc>
        <w:tc>
          <w:tcPr>
            <w:tcW w:w="240" w:type="pct"/>
            <w:vAlign w:val="center"/>
          </w:tcPr>
          <w:p w14:paraId="75B5753F">
            <w:pPr>
              <w:snapToGrid w:val="0"/>
              <w:jc w:val="right"/>
              <w:rPr>
                <w:color w:val="auto"/>
                <w:sz w:val="22"/>
                <w:szCs w:val="22"/>
                <w:highlight w:val="none"/>
                <w:lang w:val="vi-VN" w:eastAsia="zh-CN"/>
              </w:rPr>
            </w:pPr>
            <w:r>
              <w:rPr>
                <w:color w:val="auto"/>
                <w:sz w:val="22"/>
                <w:szCs w:val="22"/>
                <w:highlight w:val="none"/>
                <w:lang w:eastAsia="zh-CN"/>
              </w:rPr>
              <w:t>(*)</w:t>
            </w:r>
          </w:p>
        </w:tc>
      </w:tr>
      <w:tr w14:paraId="1A40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vAlign w:val="center"/>
          </w:tcPr>
          <w:p w14:paraId="163A6B08">
            <w:pPr>
              <w:snapToGrid w:val="0"/>
              <w:rPr>
                <w:color w:val="auto"/>
                <w:sz w:val="22"/>
                <w:szCs w:val="22"/>
                <w:highlight w:val="none"/>
                <w:lang w:val="vi-VN" w:eastAsia="zh-CN"/>
              </w:rPr>
            </w:pPr>
            <w:r>
              <w:rPr>
                <w:color w:val="auto"/>
                <w:sz w:val="22"/>
                <w:szCs w:val="22"/>
                <w:highlight w:val="none"/>
                <w:lang w:val="vi-VN" w:eastAsia="zh-CN"/>
              </w:rPr>
              <w:t> </w:t>
            </w:r>
          </w:p>
        </w:tc>
        <w:tc>
          <w:tcPr>
            <w:tcW w:w="1494" w:type="pct"/>
            <w:noWrap/>
            <w:vAlign w:val="center"/>
          </w:tcPr>
          <w:p w14:paraId="5A28C72E">
            <w:pPr>
              <w:snapToGrid w:val="0"/>
              <w:rPr>
                <w:b/>
                <w:bCs/>
                <w:color w:val="auto"/>
                <w:sz w:val="22"/>
                <w:szCs w:val="22"/>
                <w:highlight w:val="none"/>
                <w:lang w:val="vi-VN" w:eastAsia="zh-CN"/>
              </w:rPr>
            </w:pPr>
            <w:r>
              <w:rPr>
                <w:b/>
                <w:bCs/>
                <w:color w:val="auto"/>
                <w:sz w:val="22"/>
                <w:szCs w:val="22"/>
                <w:highlight w:val="none"/>
                <w:lang w:val="vi-VN" w:eastAsia="zh-CN"/>
              </w:rPr>
              <w:t>B - PHẦN VẬT LIỆU</w:t>
            </w:r>
          </w:p>
        </w:tc>
        <w:tc>
          <w:tcPr>
            <w:tcW w:w="244" w:type="pct"/>
            <w:noWrap/>
            <w:vAlign w:val="center"/>
          </w:tcPr>
          <w:p w14:paraId="696E0F2B">
            <w:pPr>
              <w:snapToGrid w:val="0"/>
              <w:jc w:val="center"/>
              <w:rPr>
                <w:b/>
                <w:bCs/>
                <w:color w:val="auto"/>
                <w:sz w:val="22"/>
                <w:szCs w:val="22"/>
                <w:highlight w:val="none"/>
                <w:lang w:val="vi-VN" w:eastAsia="zh-CN"/>
              </w:rPr>
            </w:pPr>
            <w:r>
              <w:rPr>
                <w:b/>
                <w:bCs/>
                <w:color w:val="auto"/>
                <w:sz w:val="22"/>
                <w:szCs w:val="22"/>
                <w:highlight w:val="none"/>
                <w:lang w:val="vi-VN" w:eastAsia="zh-CN"/>
              </w:rPr>
              <w:t> </w:t>
            </w:r>
          </w:p>
        </w:tc>
        <w:tc>
          <w:tcPr>
            <w:tcW w:w="404" w:type="pct"/>
            <w:vAlign w:val="center"/>
          </w:tcPr>
          <w:p w14:paraId="0F0ED6E0">
            <w:pPr>
              <w:snapToGrid w:val="0"/>
              <w:jc w:val="right"/>
              <w:rPr>
                <w:color w:val="auto"/>
                <w:sz w:val="22"/>
                <w:szCs w:val="22"/>
                <w:highlight w:val="none"/>
                <w:lang w:val="vi-VN" w:eastAsia="zh-CN"/>
              </w:rPr>
            </w:pPr>
            <w:r>
              <w:rPr>
                <w:color w:val="auto"/>
                <w:sz w:val="22"/>
                <w:szCs w:val="22"/>
                <w:highlight w:val="none"/>
                <w:lang w:val="vi-VN" w:eastAsia="zh-CN"/>
              </w:rPr>
              <w:t> </w:t>
            </w:r>
          </w:p>
        </w:tc>
        <w:tc>
          <w:tcPr>
            <w:tcW w:w="414" w:type="pct"/>
            <w:vAlign w:val="center"/>
          </w:tcPr>
          <w:p w14:paraId="226F9C8B">
            <w:pPr>
              <w:snapToGrid w:val="0"/>
              <w:jc w:val="right"/>
              <w:rPr>
                <w:color w:val="auto"/>
                <w:sz w:val="22"/>
                <w:szCs w:val="22"/>
                <w:highlight w:val="none"/>
                <w:lang w:val="vi-VN" w:eastAsia="zh-CN"/>
              </w:rPr>
            </w:pPr>
          </w:p>
        </w:tc>
        <w:tc>
          <w:tcPr>
            <w:tcW w:w="591" w:type="pct"/>
            <w:vAlign w:val="center"/>
          </w:tcPr>
          <w:p w14:paraId="5FC209D5">
            <w:pPr>
              <w:snapToGrid w:val="0"/>
              <w:jc w:val="right"/>
              <w:rPr>
                <w:color w:val="auto"/>
                <w:sz w:val="22"/>
                <w:szCs w:val="22"/>
                <w:highlight w:val="none"/>
                <w:lang w:val="vi-VN" w:eastAsia="zh-CN"/>
              </w:rPr>
            </w:pPr>
          </w:p>
        </w:tc>
        <w:tc>
          <w:tcPr>
            <w:tcW w:w="332" w:type="pct"/>
            <w:vAlign w:val="center"/>
          </w:tcPr>
          <w:p w14:paraId="5EB040B3">
            <w:pPr>
              <w:snapToGrid w:val="0"/>
              <w:jc w:val="right"/>
              <w:rPr>
                <w:color w:val="auto"/>
                <w:sz w:val="22"/>
                <w:szCs w:val="22"/>
                <w:highlight w:val="none"/>
                <w:lang w:val="vi-VN" w:eastAsia="zh-CN"/>
              </w:rPr>
            </w:pPr>
          </w:p>
        </w:tc>
        <w:tc>
          <w:tcPr>
            <w:tcW w:w="592" w:type="pct"/>
            <w:vAlign w:val="center"/>
          </w:tcPr>
          <w:p w14:paraId="405C2EC5">
            <w:pPr>
              <w:snapToGrid w:val="0"/>
              <w:jc w:val="right"/>
              <w:rPr>
                <w:color w:val="auto"/>
                <w:sz w:val="22"/>
                <w:szCs w:val="22"/>
                <w:highlight w:val="none"/>
                <w:lang w:val="vi-VN" w:eastAsia="zh-CN"/>
              </w:rPr>
            </w:pPr>
          </w:p>
        </w:tc>
        <w:tc>
          <w:tcPr>
            <w:tcW w:w="510" w:type="pct"/>
            <w:vAlign w:val="center"/>
          </w:tcPr>
          <w:p w14:paraId="34171FF0">
            <w:pPr>
              <w:snapToGrid w:val="0"/>
              <w:jc w:val="right"/>
              <w:rPr>
                <w:color w:val="auto"/>
                <w:sz w:val="22"/>
                <w:szCs w:val="22"/>
                <w:highlight w:val="none"/>
                <w:lang w:val="vi-VN" w:eastAsia="zh-CN"/>
              </w:rPr>
            </w:pPr>
          </w:p>
        </w:tc>
        <w:tc>
          <w:tcPr>
            <w:tcW w:w="240" w:type="pct"/>
            <w:vAlign w:val="center"/>
          </w:tcPr>
          <w:p w14:paraId="695AF6BF">
            <w:pPr>
              <w:snapToGrid w:val="0"/>
              <w:jc w:val="right"/>
              <w:rPr>
                <w:color w:val="auto"/>
                <w:sz w:val="22"/>
                <w:szCs w:val="22"/>
                <w:highlight w:val="none"/>
                <w:lang w:val="vi-VN" w:eastAsia="zh-CN"/>
              </w:rPr>
            </w:pPr>
          </w:p>
        </w:tc>
      </w:tr>
      <w:tr w14:paraId="0D726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79" w:type="pct"/>
            <w:noWrap/>
            <w:vAlign w:val="center"/>
          </w:tcPr>
          <w:p w14:paraId="4809F286">
            <w:pPr>
              <w:numPr>
                <w:ilvl w:val="0"/>
                <w:numId w:val="10"/>
              </w:numPr>
              <w:snapToGrid w:val="0"/>
              <w:ind w:hanging="720"/>
              <w:jc w:val="center"/>
              <w:rPr>
                <w:color w:val="auto"/>
                <w:sz w:val="20"/>
                <w:highlight w:val="none"/>
                <w:lang w:eastAsia="zh-CN"/>
              </w:rPr>
            </w:pPr>
          </w:p>
        </w:tc>
        <w:tc>
          <w:tcPr>
            <w:tcW w:w="1494" w:type="pct"/>
            <w:vAlign w:val="center"/>
          </w:tcPr>
          <w:p w14:paraId="40A9D29A">
            <w:pPr>
              <w:snapToGrid w:val="0"/>
              <w:rPr>
                <w:color w:val="auto"/>
                <w:sz w:val="22"/>
                <w:szCs w:val="22"/>
                <w:highlight w:val="none"/>
                <w:lang w:val="vi-VN" w:eastAsia="zh-CN"/>
              </w:rPr>
            </w:pPr>
            <w:r>
              <w:rPr>
                <w:color w:val="auto"/>
                <w:sz w:val="22"/>
                <w:szCs w:val="22"/>
                <w:highlight w:val="none"/>
                <w:lang w:val="vi-VN" w:eastAsia="zh-CN"/>
              </w:rPr>
              <w:t>Nước ngọt</w:t>
            </w:r>
          </w:p>
        </w:tc>
        <w:tc>
          <w:tcPr>
            <w:tcW w:w="244" w:type="pct"/>
            <w:vAlign w:val="center"/>
          </w:tcPr>
          <w:p w14:paraId="4E012234">
            <w:pPr>
              <w:snapToGrid w:val="0"/>
              <w:jc w:val="center"/>
              <w:rPr>
                <w:color w:val="auto"/>
                <w:sz w:val="22"/>
                <w:szCs w:val="22"/>
                <w:highlight w:val="none"/>
                <w:lang w:val="vi-VN" w:eastAsia="zh-CN"/>
              </w:rPr>
            </w:pPr>
            <w:r>
              <w:rPr>
                <w:color w:val="auto"/>
                <w:sz w:val="22"/>
                <w:szCs w:val="22"/>
                <w:highlight w:val="none"/>
                <w:lang w:val="vi-VN" w:eastAsia="zh-CN"/>
              </w:rPr>
              <w:t>Lít</w:t>
            </w:r>
          </w:p>
        </w:tc>
        <w:tc>
          <w:tcPr>
            <w:tcW w:w="404" w:type="pct"/>
            <w:vAlign w:val="center"/>
          </w:tcPr>
          <w:p w14:paraId="4950BB86">
            <w:pPr>
              <w:snapToGrid w:val="0"/>
              <w:jc w:val="right"/>
              <w:rPr>
                <w:color w:val="auto"/>
                <w:sz w:val="22"/>
                <w:szCs w:val="22"/>
                <w:highlight w:val="none"/>
                <w:lang w:val="vi-VN" w:eastAsia="zh-CN"/>
              </w:rPr>
            </w:pPr>
            <w:r>
              <w:rPr>
                <w:color w:val="auto"/>
                <w:sz w:val="22"/>
                <w:szCs w:val="22"/>
                <w:highlight w:val="none"/>
                <w:lang w:val="vi-VN" w:eastAsia="zh-CN"/>
              </w:rPr>
              <w:t>114,00</w:t>
            </w:r>
          </w:p>
        </w:tc>
        <w:tc>
          <w:tcPr>
            <w:tcW w:w="414" w:type="pct"/>
            <w:vAlign w:val="center"/>
          </w:tcPr>
          <w:p w14:paraId="45629BAE">
            <w:pPr>
              <w:snapToGrid w:val="0"/>
              <w:jc w:val="right"/>
              <w:rPr>
                <w:color w:val="auto"/>
                <w:sz w:val="22"/>
                <w:szCs w:val="22"/>
                <w:highlight w:val="none"/>
                <w:lang w:val="vi-VN" w:eastAsia="zh-CN"/>
              </w:rPr>
            </w:pPr>
          </w:p>
        </w:tc>
        <w:tc>
          <w:tcPr>
            <w:tcW w:w="591" w:type="pct"/>
            <w:vAlign w:val="center"/>
          </w:tcPr>
          <w:p w14:paraId="48CDFE69">
            <w:pPr>
              <w:snapToGrid w:val="0"/>
              <w:jc w:val="right"/>
              <w:rPr>
                <w:color w:val="auto"/>
                <w:sz w:val="22"/>
                <w:szCs w:val="22"/>
                <w:highlight w:val="none"/>
                <w:lang w:val="vi-VN" w:eastAsia="zh-CN"/>
              </w:rPr>
            </w:pPr>
          </w:p>
        </w:tc>
        <w:tc>
          <w:tcPr>
            <w:tcW w:w="332" w:type="pct"/>
            <w:vAlign w:val="center"/>
          </w:tcPr>
          <w:p w14:paraId="179BC5F7">
            <w:pPr>
              <w:snapToGrid w:val="0"/>
              <w:jc w:val="right"/>
              <w:rPr>
                <w:color w:val="auto"/>
                <w:sz w:val="22"/>
                <w:szCs w:val="22"/>
                <w:highlight w:val="none"/>
                <w:lang w:val="vi-VN" w:eastAsia="zh-CN"/>
              </w:rPr>
            </w:pPr>
          </w:p>
        </w:tc>
        <w:tc>
          <w:tcPr>
            <w:tcW w:w="592" w:type="pct"/>
            <w:vAlign w:val="center"/>
          </w:tcPr>
          <w:p w14:paraId="2BFF67CF">
            <w:pPr>
              <w:snapToGrid w:val="0"/>
              <w:jc w:val="right"/>
              <w:rPr>
                <w:color w:val="auto"/>
                <w:sz w:val="22"/>
                <w:szCs w:val="22"/>
                <w:highlight w:val="none"/>
                <w:lang w:val="vi-VN" w:eastAsia="zh-CN"/>
              </w:rPr>
            </w:pPr>
          </w:p>
        </w:tc>
        <w:tc>
          <w:tcPr>
            <w:tcW w:w="510" w:type="pct"/>
            <w:vAlign w:val="center"/>
          </w:tcPr>
          <w:p w14:paraId="51929C78">
            <w:pPr>
              <w:snapToGrid w:val="0"/>
              <w:jc w:val="right"/>
              <w:rPr>
                <w:color w:val="auto"/>
                <w:sz w:val="22"/>
                <w:szCs w:val="22"/>
                <w:highlight w:val="none"/>
                <w:lang w:val="vi-VN" w:eastAsia="zh-CN"/>
              </w:rPr>
            </w:pPr>
          </w:p>
        </w:tc>
        <w:tc>
          <w:tcPr>
            <w:tcW w:w="240" w:type="pct"/>
            <w:vAlign w:val="center"/>
          </w:tcPr>
          <w:p w14:paraId="0D2DE656">
            <w:pPr>
              <w:snapToGrid w:val="0"/>
              <w:jc w:val="right"/>
              <w:rPr>
                <w:color w:val="auto"/>
                <w:sz w:val="22"/>
                <w:szCs w:val="22"/>
                <w:highlight w:val="none"/>
                <w:lang w:val="vi-VN" w:eastAsia="zh-CN"/>
              </w:rPr>
            </w:pPr>
          </w:p>
        </w:tc>
      </w:tr>
      <w:tr w14:paraId="265C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9" w:type="pct"/>
            <w:noWrap/>
            <w:vAlign w:val="center"/>
          </w:tcPr>
          <w:p w14:paraId="7A06F108">
            <w:pPr>
              <w:numPr>
                <w:ilvl w:val="0"/>
                <w:numId w:val="10"/>
              </w:numPr>
              <w:snapToGrid w:val="0"/>
              <w:ind w:hanging="720"/>
              <w:jc w:val="center"/>
              <w:rPr>
                <w:color w:val="auto"/>
                <w:sz w:val="20"/>
                <w:highlight w:val="none"/>
                <w:lang w:val="vi-VN" w:eastAsia="zh-CN"/>
              </w:rPr>
            </w:pPr>
          </w:p>
        </w:tc>
        <w:tc>
          <w:tcPr>
            <w:tcW w:w="1494" w:type="pct"/>
            <w:vAlign w:val="center"/>
          </w:tcPr>
          <w:p w14:paraId="7759A9E4">
            <w:pPr>
              <w:snapToGrid w:val="0"/>
              <w:rPr>
                <w:color w:val="auto"/>
                <w:sz w:val="22"/>
                <w:szCs w:val="22"/>
                <w:highlight w:val="none"/>
                <w:lang w:val="vi-VN" w:eastAsia="zh-CN"/>
              </w:rPr>
            </w:pPr>
            <w:r>
              <w:rPr>
                <w:color w:val="auto"/>
                <w:sz w:val="22"/>
                <w:szCs w:val="22"/>
                <w:highlight w:val="none"/>
                <w:lang w:val="vi-VN" w:eastAsia="zh-CN"/>
              </w:rPr>
              <w:t>Ống thép mạ d114</w:t>
            </w:r>
          </w:p>
        </w:tc>
        <w:tc>
          <w:tcPr>
            <w:tcW w:w="244" w:type="pct"/>
            <w:vAlign w:val="center"/>
          </w:tcPr>
          <w:p w14:paraId="45D77A4D">
            <w:pPr>
              <w:snapToGrid w:val="0"/>
              <w:jc w:val="center"/>
              <w:rPr>
                <w:color w:val="auto"/>
                <w:sz w:val="22"/>
                <w:szCs w:val="22"/>
                <w:highlight w:val="none"/>
                <w:lang w:val="vi-VN" w:eastAsia="zh-CN"/>
              </w:rPr>
            </w:pPr>
            <w:r>
              <w:rPr>
                <w:color w:val="auto"/>
                <w:sz w:val="22"/>
                <w:szCs w:val="22"/>
                <w:highlight w:val="none"/>
                <w:lang w:val="vi-VN" w:eastAsia="zh-CN"/>
              </w:rPr>
              <w:t>Mét</w:t>
            </w:r>
          </w:p>
        </w:tc>
        <w:tc>
          <w:tcPr>
            <w:tcW w:w="404" w:type="pct"/>
            <w:vAlign w:val="center"/>
          </w:tcPr>
          <w:p w14:paraId="08085290">
            <w:pPr>
              <w:snapToGrid w:val="0"/>
              <w:jc w:val="right"/>
              <w:rPr>
                <w:color w:val="auto"/>
                <w:sz w:val="22"/>
                <w:szCs w:val="22"/>
                <w:highlight w:val="none"/>
                <w:lang w:val="vi-VN" w:eastAsia="zh-CN"/>
              </w:rPr>
            </w:pPr>
            <w:r>
              <w:rPr>
                <w:color w:val="auto"/>
                <w:sz w:val="22"/>
                <w:szCs w:val="22"/>
                <w:highlight w:val="none"/>
                <w:lang w:val="vi-VN" w:eastAsia="zh-CN"/>
              </w:rPr>
              <w:t>16,00</w:t>
            </w:r>
          </w:p>
        </w:tc>
        <w:tc>
          <w:tcPr>
            <w:tcW w:w="414" w:type="pct"/>
            <w:vAlign w:val="center"/>
          </w:tcPr>
          <w:p w14:paraId="2A2D5C8E">
            <w:pPr>
              <w:snapToGrid w:val="0"/>
              <w:jc w:val="right"/>
              <w:rPr>
                <w:color w:val="auto"/>
                <w:sz w:val="22"/>
                <w:szCs w:val="22"/>
                <w:highlight w:val="none"/>
                <w:lang w:val="vi-VN" w:eastAsia="zh-CN"/>
              </w:rPr>
            </w:pPr>
          </w:p>
        </w:tc>
        <w:tc>
          <w:tcPr>
            <w:tcW w:w="591" w:type="pct"/>
            <w:vAlign w:val="center"/>
          </w:tcPr>
          <w:p w14:paraId="715736D7">
            <w:pPr>
              <w:snapToGrid w:val="0"/>
              <w:jc w:val="right"/>
              <w:rPr>
                <w:color w:val="auto"/>
                <w:sz w:val="22"/>
                <w:szCs w:val="22"/>
                <w:highlight w:val="none"/>
                <w:lang w:val="vi-VN" w:eastAsia="zh-CN"/>
              </w:rPr>
            </w:pPr>
          </w:p>
        </w:tc>
        <w:tc>
          <w:tcPr>
            <w:tcW w:w="332" w:type="pct"/>
            <w:vAlign w:val="center"/>
          </w:tcPr>
          <w:p w14:paraId="62DEC17C">
            <w:pPr>
              <w:snapToGrid w:val="0"/>
              <w:jc w:val="right"/>
              <w:rPr>
                <w:color w:val="auto"/>
                <w:sz w:val="22"/>
                <w:szCs w:val="22"/>
                <w:highlight w:val="none"/>
                <w:lang w:val="vi-VN" w:eastAsia="zh-CN"/>
              </w:rPr>
            </w:pPr>
          </w:p>
        </w:tc>
        <w:tc>
          <w:tcPr>
            <w:tcW w:w="592" w:type="pct"/>
            <w:vAlign w:val="center"/>
          </w:tcPr>
          <w:p w14:paraId="6D8377A5">
            <w:pPr>
              <w:snapToGrid w:val="0"/>
              <w:jc w:val="right"/>
              <w:rPr>
                <w:color w:val="auto"/>
                <w:sz w:val="22"/>
                <w:szCs w:val="22"/>
                <w:highlight w:val="none"/>
                <w:lang w:val="vi-VN" w:eastAsia="zh-CN"/>
              </w:rPr>
            </w:pPr>
          </w:p>
        </w:tc>
        <w:tc>
          <w:tcPr>
            <w:tcW w:w="510" w:type="pct"/>
            <w:vAlign w:val="center"/>
          </w:tcPr>
          <w:p w14:paraId="350C5E72">
            <w:pPr>
              <w:snapToGrid w:val="0"/>
              <w:jc w:val="right"/>
              <w:rPr>
                <w:color w:val="auto"/>
                <w:sz w:val="22"/>
                <w:szCs w:val="22"/>
                <w:highlight w:val="none"/>
                <w:lang w:val="vi-VN" w:eastAsia="zh-CN"/>
              </w:rPr>
            </w:pPr>
          </w:p>
        </w:tc>
        <w:tc>
          <w:tcPr>
            <w:tcW w:w="240" w:type="pct"/>
            <w:vAlign w:val="center"/>
          </w:tcPr>
          <w:p w14:paraId="18B17470">
            <w:pPr>
              <w:snapToGrid w:val="0"/>
              <w:jc w:val="right"/>
              <w:rPr>
                <w:color w:val="auto"/>
                <w:sz w:val="22"/>
                <w:szCs w:val="22"/>
                <w:highlight w:val="none"/>
                <w:lang w:val="vi-VN" w:eastAsia="zh-CN"/>
              </w:rPr>
            </w:pPr>
            <w:r>
              <w:rPr>
                <w:color w:val="auto"/>
                <w:sz w:val="22"/>
                <w:szCs w:val="22"/>
                <w:highlight w:val="none"/>
                <w:lang w:eastAsia="zh-CN"/>
              </w:rPr>
              <w:t>(*)</w:t>
            </w:r>
          </w:p>
        </w:tc>
      </w:tr>
      <w:tr w14:paraId="681A5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79" w:type="pct"/>
            <w:noWrap/>
            <w:vAlign w:val="center"/>
          </w:tcPr>
          <w:p w14:paraId="43EB38EA">
            <w:pPr>
              <w:numPr>
                <w:ilvl w:val="0"/>
                <w:numId w:val="10"/>
              </w:numPr>
              <w:snapToGrid w:val="0"/>
              <w:ind w:hanging="720"/>
              <w:jc w:val="center"/>
              <w:rPr>
                <w:color w:val="auto"/>
                <w:sz w:val="20"/>
                <w:highlight w:val="none"/>
                <w:lang w:val="vi-VN" w:eastAsia="zh-CN"/>
              </w:rPr>
            </w:pPr>
          </w:p>
        </w:tc>
        <w:tc>
          <w:tcPr>
            <w:tcW w:w="1494" w:type="pct"/>
            <w:vAlign w:val="center"/>
          </w:tcPr>
          <w:p w14:paraId="31F32F24">
            <w:pPr>
              <w:snapToGrid w:val="0"/>
              <w:rPr>
                <w:color w:val="auto"/>
                <w:sz w:val="22"/>
                <w:szCs w:val="22"/>
                <w:highlight w:val="none"/>
                <w:lang w:val="vi-VN" w:eastAsia="zh-CN"/>
              </w:rPr>
            </w:pPr>
            <w:r>
              <w:rPr>
                <w:color w:val="auto"/>
                <w:sz w:val="22"/>
                <w:szCs w:val="22"/>
                <w:highlight w:val="none"/>
                <w:lang w:val="vi-VN" w:eastAsia="zh-CN"/>
              </w:rPr>
              <w:t>Ống thép mạ d150</w:t>
            </w:r>
          </w:p>
        </w:tc>
        <w:tc>
          <w:tcPr>
            <w:tcW w:w="244" w:type="pct"/>
            <w:vAlign w:val="center"/>
          </w:tcPr>
          <w:p w14:paraId="59645284">
            <w:pPr>
              <w:snapToGrid w:val="0"/>
              <w:jc w:val="center"/>
              <w:rPr>
                <w:color w:val="auto"/>
                <w:sz w:val="22"/>
                <w:szCs w:val="22"/>
                <w:highlight w:val="none"/>
                <w:lang w:val="vi-VN" w:eastAsia="zh-CN"/>
              </w:rPr>
            </w:pPr>
            <w:r>
              <w:rPr>
                <w:color w:val="auto"/>
                <w:sz w:val="22"/>
                <w:szCs w:val="22"/>
                <w:highlight w:val="none"/>
                <w:lang w:val="vi-VN" w:eastAsia="zh-CN"/>
              </w:rPr>
              <w:t>Mét</w:t>
            </w:r>
          </w:p>
        </w:tc>
        <w:tc>
          <w:tcPr>
            <w:tcW w:w="404" w:type="pct"/>
            <w:vAlign w:val="center"/>
          </w:tcPr>
          <w:p w14:paraId="2DDF4832">
            <w:pPr>
              <w:snapToGrid w:val="0"/>
              <w:jc w:val="right"/>
              <w:rPr>
                <w:color w:val="auto"/>
                <w:sz w:val="22"/>
                <w:szCs w:val="22"/>
                <w:highlight w:val="none"/>
                <w:lang w:val="vi-VN" w:eastAsia="zh-CN"/>
              </w:rPr>
            </w:pPr>
            <w:r>
              <w:rPr>
                <w:color w:val="auto"/>
                <w:sz w:val="22"/>
                <w:szCs w:val="22"/>
                <w:highlight w:val="none"/>
                <w:lang w:val="vi-VN" w:eastAsia="zh-CN"/>
              </w:rPr>
              <w:t>12,00</w:t>
            </w:r>
          </w:p>
        </w:tc>
        <w:tc>
          <w:tcPr>
            <w:tcW w:w="414" w:type="pct"/>
            <w:vAlign w:val="center"/>
          </w:tcPr>
          <w:p w14:paraId="40B11CCB">
            <w:pPr>
              <w:snapToGrid w:val="0"/>
              <w:jc w:val="right"/>
              <w:rPr>
                <w:color w:val="auto"/>
                <w:sz w:val="22"/>
                <w:szCs w:val="22"/>
                <w:highlight w:val="none"/>
                <w:lang w:val="vi-VN" w:eastAsia="zh-CN"/>
              </w:rPr>
            </w:pPr>
          </w:p>
        </w:tc>
        <w:tc>
          <w:tcPr>
            <w:tcW w:w="591" w:type="pct"/>
            <w:vAlign w:val="center"/>
          </w:tcPr>
          <w:p w14:paraId="580E4A66">
            <w:pPr>
              <w:snapToGrid w:val="0"/>
              <w:jc w:val="right"/>
              <w:rPr>
                <w:color w:val="auto"/>
                <w:sz w:val="22"/>
                <w:szCs w:val="22"/>
                <w:highlight w:val="none"/>
                <w:lang w:val="vi-VN" w:eastAsia="zh-CN"/>
              </w:rPr>
            </w:pPr>
          </w:p>
        </w:tc>
        <w:tc>
          <w:tcPr>
            <w:tcW w:w="332" w:type="pct"/>
            <w:vAlign w:val="center"/>
          </w:tcPr>
          <w:p w14:paraId="3527EB70">
            <w:pPr>
              <w:snapToGrid w:val="0"/>
              <w:jc w:val="right"/>
              <w:rPr>
                <w:color w:val="auto"/>
                <w:sz w:val="22"/>
                <w:szCs w:val="22"/>
                <w:highlight w:val="none"/>
                <w:lang w:val="vi-VN" w:eastAsia="zh-CN"/>
              </w:rPr>
            </w:pPr>
          </w:p>
        </w:tc>
        <w:tc>
          <w:tcPr>
            <w:tcW w:w="592" w:type="pct"/>
            <w:vAlign w:val="center"/>
          </w:tcPr>
          <w:p w14:paraId="60B68334">
            <w:pPr>
              <w:snapToGrid w:val="0"/>
              <w:jc w:val="right"/>
              <w:rPr>
                <w:color w:val="auto"/>
                <w:sz w:val="22"/>
                <w:szCs w:val="22"/>
                <w:highlight w:val="none"/>
                <w:lang w:val="vi-VN" w:eastAsia="zh-CN"/>
              </w:rPr>
            </w:pPr>
          </w:p>
        </w:tc>
        <w:tc>
          <w:tcPr>
            <w:tcW w:w="510" w:type="pct"/>
            <w:vAlign w:val="center"/>
          </w:tcPr>
          <w:p w14:paraId="5177F12E">
            <w:pPr>
              <w:snapToGrid w:val="0"/>
              <w:jc w:val="right"/>
              <w:rPr>
                <w:color w:val="auto"/>
                <w:sz w:val="22"/>
                <w:szCs w:val="22"/>
                <w:highlight w:val="none"/>
                <w:lang w:val="vi-VN" w:eastAsia="zh-CN"/>
              </w:rPr>
            </w:pPr>
          </w:p>
        </w:tc>
        <w:tc>
          <w:tcPr>
            <w:tcW w:w="240" w:type="pct"/>
            <w:vAlign w:val="center"/>
          </w:tcPr>
          <w:p w14:paraId="47431BC4">
            <w:pPr>
              <w:snapToGrid w:val="0"/>
              <w:jc w:val="right"/>
              <w:rPr>
                <w:color w:val="auto"/>
                <w:sz w:val="22"/>
                <w:szCs w:val="22"/>
                <w:highlight w:val="none"/>
                <w:lang w:val="vi-VN" w:eastAsia="zh-CN"/>
              </w:rPr>
            </w:pPr>
            <w:r>
              <w:rPr>
                <w:color w:val="auto"/>
                <w:sz w:val="22"/>
                <w:szCs w:val="22"/>
                <w:highlight w:val="none"/>
                <w:lang w:eastAsia="zh-CN"/>
              </w:rPr>
              <w:t>(*)</w:t>
            </w:r>
          </w:p>
        </w:tc>
      </w:tr>
      <w:tr w14:paraId="2E9FD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9" w:type="pct"/>
            <w:noWrap/>
            <w:vAlign w:val="center"/>
          </w:tcPr>
          <w:p w14:paraId="5596E0B4">
            <w:pPr>
              <w:numPr>
                <w:ilvl w:val="0"/>
                <w:numId w:val="10"/>
              </w:numPr>
              <w:snapToGrid w:val="0"/>
              <w:ind w:hanging="720"/>
              <w:jc w:val="center"/>
              <w:rPr>
                <w:color w:val="auto"/>
                <w:sz w:val="20"/>
                <w:highlight w:val="none"/>
                <w:lang w:val="vi-VN" w:eastAsia="zh-CN"/>
              </w:rPr>
            </w:pPr>
          </w:p>
        </w:tc>
        <w:tc>
          <w:tcPr>
            <w:tcW w:w="1494" w:type="pct"/>
            <w:vAlign w:val="center"/>
          </w:tcPr>
          <w:p w14:paraId="183749A3">
            <w:pPr>
              <w:snapToGrid w:val="0"/>
              <w:rPr>
                <w:color w:val="auto"/>
                <w:sz w:val="22"/>
                <w:szCs w:val="22"/>
                <w:highlight w:val="none"/>
                <w:lang w:val="vi-VN" w:eastAsia="zh-CN"/>
              </w:rPr>
            </w:pPr>
            <w:r>
              <w:rPr>
                <w:color w:val="auto"/>
                <w:sz w:val="22"/>
                <w:szCs w:val="22"/>
                <w:highlight w:val="none"/>
                <w:lang w:val="vi-VN" w:eastAsia="zh-CN"/>
              </w:rPr>
              <w:t>Đồng bản 40*6</w:t>
            </w:r>
          </w:p>
        </w:tc>
        <w:tc>
          <w:tcPr>
            <w:tcW w:w="244" w:type="pct"/>
            <w:vAlign w:val="center"/>
          </w:tcPr>
          <w:p w14:paraId="1C10A971">
            <w:pPr>
              <w:snapToGrid w:val="0"/>
              <w:jc w:val="center"/>
              <w:rPr>
                <w:color w:val="auto"/>
                <w:sz w:val="22"/>
                <w:szCs w:val="22"/>
                <w:highlight w:val="none"/>
                <w:lang w:val="vi-VN" w:eastAsia="zh-CN"/>
              </w:rPr>
            </w:pPr>
            <w:r>
              <w:rPr>
                <w:color w:val="auto"/>
                <w:sz w:val="22"/>
                <w:szCs w:val="22"/>
                <w:highlight w:val="none"/>
                <w:lang w:val="vi-VN" w:eastAsia="zh-CN"/>
              </w:rPr>
              <w:t>Kg</w:t>
            </w:r>
          </w:p>
        </w:tc>
        <w:tc>
          <w:tcPr>
            <w:tcW w:w="404" w:type="pct"/>
            <w:vAlign w:val="center"/>
          </w:tcPr>
          <w:p w14:paraId="07AB5E10">
            <w:pPr>
              <w:snapToGrid w:val="0"/>
              <w:jc w:val="right"/>
              <w:rPr>
                <w:color w:val="auto"/>
                <w:sz w:val="22"/>
                <w:szCs w:val="22"/>
                <w:highlight w:val="none"/>
                <w:lang w:val="vi-VN" w:eastAsia="zh-CN"/>
              </w:rPr>
            </w:pPr>
            <w:r>
              <w:rPr>
                <w:color w:val="auto"/>
                <w:sz w:val="22"/>
                <w:szCs w:val="22"/>
                <w:highlight w:val="none"/>
                <w:lang w:val="vi-VN" w:eastAsia="zh-CN"/>
              </w:rPr>
              <w:t>27,04</w:t>
            </w:r>
          </w:p>
        </w:tc>
        <w:tc>
          <w:tcPr>
            <w:tcW w:w="414" w:type="pct"/>
            <w:vAlign w:val="center"/>
          </w:tcPr>
          <w:p w14:paraId="585587D5">
            <w:pPr>
              <w:snapToGrid w:val="0"/>
              <w:jc w:val="right"/>
              <w:rPr>
                <w:color w:val="auto"/>
                <w:sz w:val="22"/>
                <w:szCs w:val="22"/>
                <w:highlight w:val="none"/>
                <w:lang w:val="vi-VN" w:eastAsia="zh-CN"/>
              </w:rPr>
            </w:pPr>
          </w:p>
        </w:tc>
        <w:tc>
          <w:tcPr>
            <w:tcW w:w="591" w:type="pct"/>
            <w:vAlign w:val="center"/>
          </w:tcPr>
          <w:p w14:paraId="077E74AB">
            <w:pPr>
              <w:snapToGrid w:val="0"/>
              <w:jc w:val="right"/>
              <w:rPr>
                <w:color w:val="auto"/>
                <w:sz w:val="22"/>
                <w:szCs w:val="22"/>
                <w:highlight w:val="none"/>
                <w:lang w:val="vi-VN" w:eastAsia="zh-CN"/>
              </w:rPr>
            </w:pPr>
          </w:p>
        </w:tc>
        <w:tc>
          <w:tcPr>
            <w:tcW w:w="332" w:type="pct"/>
            <w:vAlign w:val="center"/>
          </w:tcPr>
          <w:p w14:paraId="6462CE3D">
            <w:pPr>
              <w:snapToGrid w:val="0"/>
              <w:jc w:val="right"/>
              <w:rPr>
                <w:color w:val="auto"/>
                <w:sz w:val="22"/>
                <w:szCs w:val="22"/>
                <w:highlight w:val="none"/>
                <w:lang w:val="vi-VN" w:eastAsia="zh-CN"/>
              </w:rPr>
            </w:pPr>
          </w:p>
        </w:tc>
        <w:tc>
          <w:tcPr>
            <w:tcW w:w="592" w:type="pct"/>
            <w:vAlign w:val="center"/>
          </w:tcPr>
          <w:p w14:paraId="6EC1D28F">
            <w:pPr>
              <w:snapToGrid w:val="0"/>
              <w:jc w:val="right"/>
              <w:rPr>
                <w:color w:val="auto"/>
                <w:sz w:val="22"/>
                <w:szCs w:val="22"/>
                <w:highlight w:val="none"/>
                <w:lang w:val="vi-VN" w:eastAsia="zh-CN"/>
              </w:rPr>
            </w:pPr>
          </w:p>
        </w:tc>
        <w:tc>
          <w:tcPr>
            <w:tcW w:w="510" w:type="pct"/>
            <w:vAlign w:val="center"/>
          </w:tcPr>
          <w:p w14:paraId="35D42CC7">
            <w:pPr>
              <w:snapToGrid w:val="0"/>
              <w:jc w:val="right"/>
              <w:rPr>
                <w:color w:val="auto"/>
                <w:sz w:val="22"/>
                <w:szCs w:val="22"/>
                <w:highlight w:val="none"/>
                <w:lang w:val="vi-VN" w:eastAsia="zh-CN"/>
              </w:rPr>
            </w:pPr>
          </w:p>
        </w:tc>
        <w:tc>
          <w:tcPr>
            <w:tcW w:w="240" w:type="pct"/>
            <w:vAlign w:val="center"/>
          </w:tcPr>
          <w:p w14:paraId="619CDE1D">
            <w:pPr>
              <w:snapToGrid w:val="0"/>
              <w:jc w:val="right"/>
              <w:rPr>
                <w:color w:val="auto"/>
                <w:sz w:val="22"/>
                <w:szCs w:val="22"/>
                <w:highlight w:val="none"/>
                <w:lang w:val="vi-VN" w:eastAsia="zh-CN"/>
              </w:rPr>
            </w:pPr>
            <w:r>
              <w:rPr>
                <w:color w:val="auto"/>
                <w:sz w:val="22"/>
                <w:szCs w:val="22"/>
                <w:highlight w:val="none"/>
                <w:lang w:eastAsia="zh-CN"/>
              </w:rPr>
              <w:t>(*)</w:t>
            </w:r>
          </w:p>
        </w:tc>
      </w:tr>
      <w:tr w14:paraId="1E2C3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9" w:type="pct"/>
            <w:noWrap/>
            <w:vAlign w:val="center"/>
          </w:tcPr>
          <w:p w14:paraId="45BA6731">
            <w:pPr>
              <w:numPr>
                <w:ilvl w:val="0"/>
                <w:numId w:val="10"/>
              </w:numPr>
              <w:snapToGrid w:val="0"/>
              <w:ind w:hanging="720"/>
              <w:jc w:val="center"/>
              <w:rPr>
                <w:color w:val="auto"/>
                <w:sz w:val="20"/>
                <w:highlight w:val="none"/>
                <w:lang w:val="vi-VN" w:eastAsia="zh-CN"/>
              </w:rPr>
            </w:pPr>
          </w:p>
        </w:tc>
        <w:tc>
          <w:tcPr>
            <w:tcW w:w="1494" w:type="pct"/>
            <w:vAlign w:val="center"/>
          </w:tcPr>
          <w:p w14:paraId="1B158E42">
            <w:pPr>
              <w:snapToGrid w:val="0"/>
              <w:rPr>
                <w:color w:val="auto"/>
                <w:sz w:val="22"/>
                <w:szCs w:val="22"/>
                <w:highlight w:val="none"/>
                <w:lang w:val="vi-VN" w:eastAsia="zh-CN"/>
              </w:rPr>
            </w:pPr>
            <w:r>
              <w:rPr>
                <w:color w:val="auto"/>
                <w:sz w:val="22"/>
                <w:szCs w:val="22"/>
                <w:highlight w:val="none"/>
                <w:lang w:val="vi-VN" w:eastAsia="zh-CN"/>
              </w:rPr>
              <w:t>Thuốc hàn (Cadweld) loại 200g.</w:t>
            </w:r>
          </w:p>
        </w:tc>
        <w:tc>
          <w:tcPr>
            <w:tcW w:w="244" w:type="pct"/>
            <w:vAlign w:val="center"/>
          </w:tcPr>
          <w:p w14:paraId="24FF2A15">
            <w:pPr>
              <w:snapToGrid w:val="0"/>
              <w:jc w:val="center"/>
              <w:rPr>
                <w:color w:val="auto"/>
                <w:sz w:val="22"/>
                <w:szCs w:val="22"/>
                <w:highlight w:val="none"/>
                <w:lang w:val="vi-VN" w:eastAsia="zh-CN"/>
              </w:rPr>
            </w:pPr>
            <w:r>
              <w:rPr>
                <w:color w:val="auto"/>
                <w:sz w:val="22"/>
                <w:szCs w:val="22"/>
                <w:highlight w:val="none"/>
                <w:lang w:val="vi-VN" w:eastAsia="zh-CN"/>
              </w:rPr>
              <w:t>Hũ</w:t>
            </w:r>
          </w:p>
        </w:tc>
        <w:tc>
          <w:tcPr>
            <w:tcW w:w="404" w:type="pct"/>
            <w:vAlign w:val="center"/>
          </w:tcPr>
          <w:p w14:paraId="56C46801">
            <w:pPr>
              <w:snapToGrid w:val="0"/>
              <w:jc w:val="right"/>
              <w:rPr>
                <w:color w:val="auto"/>
                <w:sz w:val="22"/>
                <w:szCs w:val="22"/>
                <w:highlight w:val="none"/>
                <w:lang w:val="vi-VN" w:eastAsia="zh-CN"/>
              </w:rPr>
            </w:pPr>
            <w:r>
              <w:rPr>
                <w:color w:val="auto"/>
                <w:sz w:val="22"/>
                <w:szCs w:val="22"/>
                <w:highlight w:val="none"/>
                <w:lang w:val="vi-VN" w:eastAsia="zh-CN"/>
              </w:rPr>
              <w:t>10,00</w:t>
            </w:r>
          </w:p>
        </w:tc>
        <w:tc>
          <w:tcPr>
            <w:tcW w:w="414" w:type="pct"/>
            <w:vAlign w:val="center"/>
          </w:tcPr>
          <w:p w14:paraId="5BD29EB3">
            <w:pPr>
              <w:snapToGrid w:val="0"/>
              <w:jc w:val="right"/>
              <w:rPr>
                <w:color w:val="auto"/>
                <w:sz w:val="22"/>
                <w:szCs w:val="22"/>
                <w:highlight w:val="none"/>
                <w:lang w:val="vi-VN" w:eastAsia="zh-CN"/>
              </w:rPr>
            </w:pPr>
          </w:p>
        </w:tc>
        <w:tc>
          <w:tcPr>
            <w:tcW w:w="591" w:type="pct"/>
            <w:vAlign w:val="center"/>
          </w:tcPr>
          <w:p w14:paraId="733D8F84">
            <w:pPr>
              <w:snapToGrid w:val="0"/>
              <w:jc w:val="right"/>
              <w:rPr>
                <w:color w:val="auto"/>
                <w:sz w:val="22"/>
                <w:szCs w:val="22"/>
                <w:highlight w:val="none"/>
                <w:lang w:val="vi-VN" w:eastAsia="zh-CN"/>
              </w:rPr>
            </w:pPr>
          </w:p>
        </w:tc>
        <w:tc>
          <w:tcPr>
            <w:tcW w:w="332" w:type="pct"/>
            <w:vAlign w:val="center"/>
          </w:tcPr>
          <w:p w14:paraId="2FB4C424">
            <w:pPr>
              <w:snapToGrid w:val="0"/>
              <w:jc w:val="right"/>
              <w:rPr>
                <w:color w:val="auto"/>
                <w:sz w:val="22"/>
                <w:szCs w:val="22"/>
                <w:highlight w:val="none"/>
                <w:lang w:val="vi-VN" w:eastAsia="zh-CN"/>
              </w:rPr>
            </w:pPr>
          </w:p>
        </w:tc>
        <w:tc>
          <w:tcPr>
            <w:tcW w:w="592" w:type="pct"/>
            <w:vAlign w:val="center"/>
          </w:tcPr>
          <w:p w14:paraId="4B520DAE">
            <w:pPr>
              <w:snapToGrid w:val="0"/>
              <w:jc w:val="right"/>
              <w:rPr>
                <w:color w:val="auto"/>
                <w:sz w:val="22"/>
                <w:szCs w:val="22"/>
                <w:highlight w:val="none"/>
                <w:lang w:val="vi-VN" w:eastAsia="zh-CN"/>
              </w:rPr>
            </w:pPr>
          </w:p>
        </w:tc>
        <w:tc>
          <w:tcPr>
            <w:tcW w:w="510" w:type="pct"/>
            <w:vAlign w:val="center"/>
          </w:tcPr>
          <w:p w14:paraId="0C15D304">
            <w:pPr>
              <w:snapToGrid w:val="0"/>
              <w:jc w:val="right"/>
              <w:rPr>
                <w:color w:val="auto"/>
                <w:sz w:val="22"/>
                <w:szCs w:val="22"/>
                <w:highlight w:val="none"/>
                <w:lang w:val="vi-VN" w:eastAsia="zh-CN"/>
              </w:rPr>
            </w:pPr>
          </w:p>
        </w:tc>
        <w:tc>
          <w:tcPr>
            <w:tcW w:w="240" w:type="pct"/>
            <w:vAlign w:val="center"/>
          </w:tcPr>
          <w:p w14:paraId="17E17DFE">
            <w:pPr>
              <w:snapToGrid w:val="0"/>
              <w:jc w:val="right"/>
              <w:rPr>
                <w:color w:val="auto"/>
                <w:sz w:val="22"/>
                <w:szCs w:val="22"/>
                <w:highlight w:val="none"/>
                <w:lang w:val="vi-VN" w:eastAsia="zh-CN"/>
              </w:rPr>
            </w:pPr>
            <w:r>
              <w:rPr>
                <w:color w:val="auto"/>
                <w:sz w:val="22"/>
                <w:szCs w:val="22"/>
                <w:highlight w:val="none"/>
                <w:lang w:eastAsia="zh-CN"/>
              </w:rPr>
              <w:t>(*)</w:t>
            </w:r>
          </w:p>
        </w:tc>
      </w:tr>
      <w:tr w14:paraId="559A3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79" w:type="pct"/>
            <w:noWrap/>
            <w:vAlign w:val="center"/>
          </w:tcPr>
          <w:p w14:paraId="21D8769C">
            <w:pPr>
              <w:numPr>
                <w:ilvl w:val="0"/>
                <w:numId w:val="10"/>
              </w:numPr>
              <w:snapToGrid w:val="0"/>
              <w:ind w:hanging="720"/>
              <w:jc w:val="center"/>
              <w:rPr>
                <w:color w:val="auto"/>
                <w:sz w:val="20"/>
                <w:highlight w:val="none"/>
                <w:lang w:val="vi-VN" w:eastAsia="zh-CN"/>
              </w:rPr>
            </w:pPr>
          </w:p>
        </w:tc>
        <w:tc>
          <w:tcPr>
            <w:tcW w:w="1494" w:type="pct"/>
            <w:vAlign w:val="center"/>
          </w:tcPr>
          <w:p w14:paraId="084AF1A0">
            <w:pPr>
              <w:snapToGrid w:val="0"/>
              <w:rPr>
                <w:color w:val="auto"/>
                <w:sz w:val="22"/>
                <w:szCs w:val="22"/>
                <w:highlight w:val="none"/>
                <w:lang w:val="vi-VN" w:eastAsia="zh-CN"/>
              </w:rPr>
            </w:pPr>
            <w:r>
              <w:rPr>
                <w:color w:val="auto"/>
                <w:sz w:val="22"/>
                <w:szCs w:val="22"/>
                <w:highlight w:val="none"/>
                <w:lang w:val="vi-VN" w:eastAsia="zh-CN"/>
              </w:rPr>
              <w:t>Xà thép l75*75*8*2m</w:t>
            </w:r>
          </w:p>
        </w:tc>
        <w:tc>
          <w:tcPr>
            <w:tcW w:w="244" w:type="pct"/>
            <w:vAlign w:val="center"/>
          </w:tcPr>
          <w:p w14:paraId="3E244E62">
            <w:pPr>
              <w:snapToGrid w:val="0"/>
              <w:jc w:val="center"/>
              <w:rPr>
                <w:color w:val="auto"/>
                <w:sz w:val="22"/>
                <w:szCs w:val="22"/>
                <w:highlight w:val="none"/>
                <w:lang w:val="vi-VN" w:eastAsia="zh-CN"/>
              </w:rPr>
            </w:pPr>
            <w:r>
              <w:rPr>
                <w:color w:val="auto"/>
                <w:sz w:val="22"/>
                <w:szCs w:val="22"/>
                <w:highlight w:val="none"/>
                <w:lang w:val="vi-VN" w:eastAsia="zh-CN"/>
              </w:rPr>
              <w:t>Cái</w:t>
            </w:r>
          </w:p>
        </w:tc>
        <w:tc>
          <w:tcPr>
            <w:tcW w:w="404" w:type="pct"/>
            <w:vAlign w:val="center"/>
          </w:tcPr>
          <w:p w14:paraId="195D5B71">
            <w:pPr>
              <w:snapToGrid w:val="0"/>
              <w:jc w:val="right"/>
              <w:rPr>
                <w:color w:val="auto"/>
                <w:sz w:val="22"/>
                <w:szCs w:val="22"/>
                <w:highlight w:val="none"/>
                <w:lang w:val="vi-VN" w:eastAsia="zh-CN"/>
              </w:rPr>
            </w:pPr>
            <w:r>
              <w:rPr>
                <w:color w:val="auto"/>
                <w:sz w:val="22"/>
                <w:szCs w:val="22"/>
                <w:highlight w:val="none"/>
                <w:lang w:val="vi-VN" w:eastAsia="zh-CN"/>
              </w:rPr>
              <w:t>2,00</w:t>
            </w:r>
          </w:p>
        </w:tc>
        <w:tc>
          <w:tcPr>
            <w:tcW w:w="414" w:type="pct"/>
            <w:vAlign w:val="center"/>
          </w:tcPr>
          <w:p w14:paraId="570C4A55">
            <w:pPr>
              <w:snapToGrid w:val="0"/>
              <w:jc w:val="right"/>
              <w:rPr>
                <w:color w:val="auto"/>
                <w:sz w:val="22"/>
                <w:szCs w:val="22"/>
                <w:highlight w:val="none"/>
                <w:lang w:val="vi-VN" w:eastAsia="zh-CN"/>
              </w:rPr>
            </w:pPr>
          </w:p>
        </w:tc>
        <w:tc>
          <w:tcPr>
            <w:tcW w:w="591" w:type="pct"/>
            <w:vAlign w:val="center"/>
          </w:tcPr>
          <w:p w14:paraId="72FE1A6A">
            <w:pPr>
              <w:snapToGrid w:val="0"/>
              <w:jc w:val="right"/>
              <w:rPr>
                <w:color w:val="auto"/>
                <w:sz w:val="22"/>
                <w:szCs w:val="22"/>
                <w:highlight w:val="none"/>
                <w:lang w:val="vi-VN" w:eastAsia="zh-CN"/>
              </w:rPr>
            </w:pPr>
          </w:p>
        </w:tc>
        <w:tc>
          <w:tcPr>
            <w:tcW w:w="332" w:type="pct"/>
            <w:vAlign w:val="center"/>
          </w:tcPr>
          <w:p w14:paraId="4AC35D42">
            <w:pPr>
              <w:snapToGrid w:val="0"/>
              <w:jc w:val="right"/>
              <w:rPr>
                <w:color w:val="auto"/>
                <w:sz w:val="22"/>
                <w:szCs w:val="22"/>
                <w:highlight w:val="none"/>
                <w:lang w:val="vi-VN" w:eastAsia="zh-CN"/>
              </w:rPr>
            </w:pPr>
          </w:p>
        </w:tc>
        <w:tc>
          <w:tcPr>
            <w:tcW w:w="592" w:type="pct"/>
            <w:vAlign w:val="center"/>
          </w:tcPr>
          <w:p w14:paraId="2BB917A0">
            <w:pPr>
              <w:snapToGrid w:val="0"/>
              <w:jc w:val="right"/>
              <w:rPr>
                <w:color w:val="auto"/>
                <w:sz w:val="22"/>
                <w:szCs w:val="22"/>
                <w:highlight w:val="none"/>
                <w:lang w:val="vi-VN" w:eastAsia="zh-CN"/>
              </w:rPr>
            </w:pPr>
          </w:p>
        </w:tc>
        <w:tc>
          <w:tcPr>
            <w:tcW w:w="510" w:type="pct"/>
            <w:vAlign w:val="center"/>
          </w:tcPr>
          <w:p w14:paraId="6FA9BDF5">
            <w:pPr>
              <w:snapToGrid w:val="0"/>
              <w:jc w:val="right"/>
              <w:rPr>
                <w:color w:val="auto"/>
                <w:sz w:val="22"/>
                <w:szCs w:val="22"/>
                <w:highlight w:val="none"/>
                <w:lang w:val="vi-VN" w:eastAsia="zh-CN"/>
              </w:rPr>
            </w:pPr>
          </w:p>
        </w:tc>
        <w:tc>
          <w:tcPr>
            <w:tcW w:w="240" w:type="pct"/>
            <w:vAlign w:val="center"/>
          </w:tcPr>
          <w:p w14:paraId="03B23E7A">
            <w:pPr>
              <w:snapToGrid w:val="0"/>
              <w:jc w:val="right"/>
              <w:rPr>
                <w:color w:val="auto"/>
                <w:sz w:val="22"/>
                <w:szCs w:val="22"/>
                <w:highlight w:val="none"/>
                <w:lang w:val="vi-VN" w:eastAsia="zh-CN"/>
              </w:rPr>
            </w:pPr>
            <w:r>
              <w:rPr>
                <w:color w:val="auto"/>
                <w:sz w:val="22"/>
                <w:szCs w:val="22"/>
                <w:highlight w:val="none"/>
                <w:lang w:eastAsia="zh-CN"/>
              </w:rPr>
              <w:t>(*)</w:t>
            </w:r>
          </w:p>
        </w:tc>
      </w:tr>
      <w:tr w14:paraId="4920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79" w:type="pct"/>
            <w:noWrap/>
            <w:vAlign w:val="center"/>
          </w:tcPr>
          <w:p w14:paraId="18104CE1">
            <w:pPr>
              <w:numPr>
                <w:ilvl w:val="0"/>
                <w:numId w:val="10"/>
              </w:numPr>
              <w:snapToGrid w:val="0"/>
              <w:ind w:hanging="720"/>
              <w:jc w:val="center"/>
              <w:rPr>
                <w:color w:val="auto"/>
                <w:sz w:val="20"/>
                <w:highlight w:val="none"/>
                <w:lang w:val="vi-VN" w:eastAsia="zh-CN"/>
              </w:rPr>
            </w:pPr>
          </w:p>
        </w:tc>
        <w:tc>
          <w:tcPr>
            <w:tcW w:w="1494" w:type="pct"/>
            <w:vAlign w:val="center"/>
          </w:tcPr>
          <w:p w14:paraId="44620A10">
            <w:pPr>
              <w:snapToGrid w:val="0"/>
              <w:rPr>
                <w:color w:val="auto"/>
                <w:sz w:val="22"/>
                <w:szCs w:val="22"/>
                <w:highlight w:val="none"/>
                <w:lang w:val="vi-VN" w:eastAsia="zh-CN"/>
              </w:rPr>
            </w:pPr>
            <w:r>
              <w:rPr>
                <w:color w:val="auto"/>
                <w:sz w:val="22"/>
                <w:szCs w:val="22"/>
                <w:highlight w:val="none"/>
                <w:lang w:val="vi-VN" w:eastAsia="zh-CN"/>
              </w:rPr>
              <w:t>Thanh chống thép l50 2,1m</w:t>
            </w:r>
          </w:p>
        </w:tc>
        <w:tc>
          <w:tcPr>
            <w:tcW w:w="244" w:type="pct"/>
            <w:vAlign w:val="center"/>
          </w:tcPr>
          <w:p w14:paraId="0028D5BE">
            <w:pPr>
              <w:snapToGrid w:val="0"/>
              <w:jc w:val="center"/>
              <w:rPr>
                <w:color w:val="auto"/>
                <w:sz w:val="22"/>
                <w:szCs w:val="22"/>
                <w:highlight w:val="none"/>
                <w:lang w:val="vi-VN" w:eastAsia="zh-CN"/>
              </w:rPr>
            </w:pPr>
            <w:r>
              <w:rPr>
                <w:color w:val="auto"/>
                <w:sz w:val="22"/>
                <w:szCs w:val="22"/>
                <w:highlight w:val="none"/>
                <w:lang w:val="vi-VN" w:eastAsia="zh-CN"/>
              </w:rPr>
              <w:t>Cái</w:t>
            </w:r>
          </w:p>
        </w:tc>
        <w:tc>
          <w:tcPr>
            <w:tcW w:w="404" w:type="pct"/>
            <w:vAlign w:val="center"/>
          </w:tcPr>
          <w:p w14:paraId="156F6519">
            <w:pPr>
              <w:snapToGrid w:val="0"/>
              <w:jc w:val="right"/>
              <w:rPr>
                <w:color w:val="auto"/>
                <w:sz w:val="22"/>
                <w:szCs w:val="22"/>
                <w:highlight w:val="none"/>
                <w:lang w:val="vi-VN" w:eastAsia="zh-CN"/>
              </w:rPr>
            </w:pPr>
            <w:r>
              <w:rPr>
                <w:color w:val="auto"/>
                <w:sz w:val="22"/>
                <w:szCs w:val="22"/>
                <w:highlight w:val="none"/>
                <w:lang w:val="vi-VN" w:eastAsia="zh-CN"/>
              </w:rPr>
              <w:t>2,00</w:t>
            </w:r>
          </w:p>
        </w:tc>
        <w:tc>
          <w:tcPr>
            <w:tcW w:w="414" w:type="pct"/>
            <w:vAlign w:val="center"/>
          </w:tcPr>
          <w:p w14:paraId="652D4C68">
            <w:pPr>
              <w:snapToGrid w:val="0"/>
              <w:jc w:val="right"/>
              <w:rPr>
                <w:color w:val="auto"/>
                <w:sz w:val="22"/>
                <w:szCs w:val="22"/>
                <w:highlight w:val="none"/>
                <w:lang w:val="vi-VN" w:eastAsia="zh-CN"/>
              </w:rPr>
            </w:pPr>
          </w:p>
        </w:tc>
        <w:tc>
          <w:tcPr>
            <w:tcW w:w="591" w:type="pct"/>
            <w:vAlign w:val="center"/>
          </w:tcPr>
          <w:p w14:paraId="06FABB0A">
            <w:pPr>
              <w:snapToGrid w:val="0"/>
              <w:jc w:val="right"/>
              <w:rPr>
                <w:color w:val="auto"/>
                <w:sz w:val="22"/>
                <w:szCs w:val="22"/>
                <w:highlight w:val="none"/>
                <w:lang w:val="vi-VN" w:eastAsia="zh-CN"/>
              </w:rPr>
            </w:pPr>
          </w:p>
        </w:tc>
        <w:tc>
          <w:tcPr>
            <w:tcW w:w="332" w:type="pct"/>
            <w:vAlign w:val="center"/>
          </w:tcPr>
          <w:p w14:paraId="2744522C">
            <w:pPr>
              <w:snapToGrid w:val="0"/>
              <w:jc w:val="right"/>
              <w:rPr>
                <w:color w:val="auto"/>
                <w:sz w:val="22"/>
                <w:szCs w:val="22"/>
                <w:highlight w:val="none"/>
                <w:lang w:val="vi-VN" w:eastAsia="zh-CN"/>
              </w:rPr>
            </w:pPr>
          </w:p>
        </w:tc>
        <w:tc>
          <w:tcPr>
            <w:tcW w:w="592" w:type="pct"/>
            <w:vAlign w:val="center"/>
          </w:tcPr>
          <w:p w14:paraId="10C57BD4">
            <w:pPr>
              <w:snapToGrid w:val="0"/>
              <w:jc w:val="right"/>
              <w:rPr>
                <w:color w:val="auto"/>
                <w:sz w:val="22"/>
                <w:szCs w:val="22"/>
                <w:highlight w:val="none"/>
                <w:lang w:val="vi-VN" w:eastAsia="zh-CN"/>
              </w:rPr>
            </w:pPr>
          </w:p>
        </w:tc>
        <w:tc>
          <w:tcPr>
            <w:tcW w:w="510" w:type="pct"/>
            <w:vAlign w:val="center"/>
          </w:tcPr>
          <w:p w14:paraId="5B56776F">
            <w:pPr>
              <w:snapToGrid w:val="0"/>
              <w:jc w:val="right"/>
              <w:rPr>
                <w:color w:val="auto"/>
                <w:sz w:val="22"/>
                <w:szCs w:val="22"/>
                <w:highlight w:val="none"/>
                <w:lang w:val="vi-VN" w:eastAsia="zh-CN"/>
              </w:rPr>
            </w:pPr>
          </w:p>
        </w:tc>
        <w:tc>
          <w:tcPr>
            <w:tcW w:w="240" w:type="pct"/>
            <w:vAlign w:val="center"/>
          </w:tcPr>
          <w:p w14:paraId="4D05DC33">
            <w:pPr>
              <w:snapToGrid w:val="0"/>
              <w:jc w:val="right"/>
              <w:rPr>
                <w:color w:val="auto"/>
                <w:sz w:val="22"/>
                <w:szCs w:val="22"/>
                <w:highlight w:val="none"/>
                <w:lang w:val="vi-VN" w:eastAsia="zh-CN"/>
              </w:rPr>
            </w:pPr>
            <w:r>
              <w:rPr>
                <w:color w:val="auto"/>
                <w:sz w:val="22"/>
                <w:szCs w:val="22"/>
                <w:highlight w:val="none"/>
                <w:lang w:eastAsia="zh-CN"/>
              </w:rPr>
              <w:t>(*)</w:t>
            </w:r>
          </w:p>
        </w:tc>
      </w:tr>
      <w:tr w14:paraId="0835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79" w:type="pct"/>
            <w:noWrap/>
            <w:vAlign w:val="center"/>
          </w:tcPr>
          <w:p w14:paraId="0CB95D7F">
            <w:pPr>
              <w:numPr>
                <w:ilvl w:val="0"/>
                <w:numId w:val="10"/>
              </w:numPr>
              <w:snapToGrid w:val="0"/>
              <w:ind w:hanging="720"/>
              <w:jc w:val="center"/>
              <w:rPr>
                <w:color w:val="auto"/>
                <w:sz w:val="20"/>
                <w:highlight w:val="none"/>
                <w:lang w:val="vi-VN" w:eastAsia="zh-CN"/>
              </w:rPr>
            </w:pPr>
          </w:p>
        </w:tc>
        <w:tc>
          <w:tcPr>
            <w:tcW w:w="1494" w:type="pct"/>
            <w:vAlign w:val="center"/>
          </w:tcPr>
          <w:p w14:paraId="3E448FED">
            <w:pPr>
              <w:snapToGrid w:val="0"/>
              <w:rPr>
                <w:color w:val="auto"/>
                <w:sz w:val="22"/>
                <w:szCs w:val="22"/>
                <w:highlight w:val="none"/>
                <w:lang w:val="vi-VN" w:eastAsia="zh-CN"/>
              </w:rPr>
            </w:pPr>
            <w:r>
              <w:rPr>
                <w:color w:val="auto"/>
                <w:sz w:val="22"/>
                <w:szCs w:val="22"/>
                <w:highlight w:val="none"/>
                <w:lang w:val="vi-VN" w:eastAsia="zh-CN"/>
              </w:rPr>
              <w:t>Bộ xà đỡ thanh cái L63*63*6*1m</w:t>
            </w:r>
          </w:p>
        </w:tc>
        <w:tc>
          <w:tcPr>
            <w:tcW w:w="244" w:type="pct"/>
            <w:vAlign w:val="center"/>
          </w:tcPr>
          <w:p w14:paraId="6752592D">
            <w:pPr>
              <w:snapToGrid w:val="0"/>
              <w:jc w:val="center"/>
              <w:rPr>
                <w:color w:val="auto"/>
                <w:sz w:val="22"/>
                <w:szCs w:val="22"/>
                <w:highlight w:val="none"/>
                <w:lang w:val="vi-VN" w:eastAsia="zh-CN"/>
              </w:rPr>
            </w:pPr>
            <w:r>
              <w:rPr>
                <w:color w:val="auto"/>
                <w:sz w:val="22"/>
                <w:szCs w:val="22"/>
                <w:highlight w:val="none"/>
                <w:lang w:val="vi-VN" w:eastAsia="zh-CN"/>
              </w:rPr>
              <w:t>Bộ</w:t>
            </w:r>
          </w:p>
        </w:tc>
        <w:tc>
          <w:tcPr>
            <w:tcW w:w="404" w:type="pct"/>
            <w:vAlign w:val="center"/>
          </w:tcPr>
          <w:p w14:paraId="50989965">
            <w:pPr>
              <w:snapToGrid w:val="0"/>
              <w:jc w:val="right"/>
              <w:rPr>
                <w:color w:val="auto"/>
                <w:sz w:val="22"/>
                <w:szCs w:val="22"/>
                <w:highlight w:val="none"/>
                <w:lang w:val="vi-VN" w:eastAsia="zh-CN"/>
              </w:rPr>
            </w:pPr>
            <w:r>
              <w:rPr>
                <w:color w:val="auto"/>
                <w:sz w:val="22"/>
                <w:szCs w:val="22"/>
                <w:highlight w:val="none"/>
                <w:lang w:val="vi-VN" w:eastAsia="zh-CN"/>
              </w:rPr>
              <w:t>2,00</w:t>
            </w:r>
          </w:p>
        </w:tc>
        <w:tc>
          <w:tcPr>
            <w:tcW w:w="414" w:type="pct"/>
            <w:vAlign w:val="center"/>
          </w:tcPr>
          <w:p w14:paraId="42C7E2A0">
            <w:pPr>
              <w:snapToGrid w:val="0"/>
              <w:jc w:val="right"/>
              <w:rPr>
                <w:color w:val="auto"/>
                <w:sz w:val="22"/>
                <w:szCs w:val="22"/>
                <w:highlight w:val="none"/>
                <w:lang w:val="vi-VN" w:eastAsia="zh-CN"/>
              </w:rPr>
            </w:pPr>
          </w:p>
        </w:tc>
        <w:tc>
          <w:tcPr>
            <w:tcW w:w="591" w:type="pct"/>
            <w:vAlign w:val="center"/>
          </w:tcPr>
          <w:p w14:paraId="246A185C">
            <w:pPr>
              <w:snapToGrid w:val="0"/>
              <w:jc w:val="right"/>
              <w:rPr>
                <w:color w:val="auto"/>
                <w:sz w:val="22"/>
                <w:szCs w:val="22"/>
                <w:highlight w:val="none"/>
                <w:lang w:val="vi-VN" w:eastAsia="zh-CN"/>
              </w:rPr>
            </w:pPr>
          </w:p>
        </w:tc>
        <w:tc>
          <w:tcPr>
            <w:tcW w:w="332" w:type="pct"/>
            <w:vAlign w:val="center"/>
          </w:tcPr>
          <w:p w14:paraId="468746F4">
            <w:pPr>
              <w:snapToGrid w:val="0"/>
              <w:jc w:val="right"/>
              <w:rPr>
                <w:color w:val="auto"/>
                <w:sz w:val="22"/>
                <w:szCs w:val="22"/>
                <w:highlight w:val="none"/>
                <w:lang w:val="vi-VN" w:eastAsia="zh-CN"/>
              </w:rPr>
            </w:pPr>
          </w:p>
        </w:tc>
        <w:tc>
          <w:tcPr>
            <w:tcW w:w="592" w:type="pct"/>
            <w:vAlign w:val="center"/>
          </w:tcPr>
          <w:p w14:paraId="5397348B">
            <w:pPr>
              <w:snapToGrid w:val="0"/>
              <w:jc w:val="right"/>
              <w:rPr>
                <w:color w:val="auto"/>
                <w:sz w:val="22"/>
                <w:szCs w:val="22"/>
                <w:highlight w:val="none"/>
                <w:lang w:val="vi-VN" w:eastAsia="zh-CN"/>
              </w:rPr>
            </w:pPr>
          </w:p>
        </w:tc>
        <w:tc>
          <w:tcPr>
            <w:tcW w:w="510" w:type="pct"/>
            <w:vAlign w:val="center"/>
          </w:tcPr>
          <w:p w14:paraId="2BC16E7E">
            <w:pPr>
              <w:snapToGrid w:val="0"/>
              <w:jc w:val="right"/>
              <w:rPr>
                <w:color w:val="auto"/>
                <w:sz w:val="22"/>
                <w:szCs w:val="22"/>
                <w:highlight w:val="none"/>
                <w:lang w:val="vi-VN" w:eastAsia="zh-CN"/>
              </w:rPr>
            </w:pPr>
          </w:p>
        </w:tc>
        <w:tc>
          <w:tcPr>
            <w:tcW w:w="240" w:type="pct"/>
            <w:vAlign w:val="center"/>
          </w:tcPr>
          <w:p w14:paraId="6BE7B998">
            <w:pPr>
              <w:snapToGrid w:val="0"/>
              <w:jc w:val="right"/>
              <w:rPr>
                <w:color w:val="auto"/>
                <w:sz w:val="22"/>
                <w:szCs w:val="22"/>
                <w:highlight w:val="none"/>
                <w:lang w:val="vi-VN" w:eastAsia="zh-CN"/>
              </w:rPr>
            </w:pPr>
          </w:p>
        </w:tc>
      </w:tr>
      <w:tr w14:paraId="3367C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9" w:type="pct"/>
            <w:noWrap/>
            <w:vAlign w:val="center"/>
          </w:tcPr>
          <w:p w14:paraId="0711E2E8">
            <w:pPr>
              <w:numPr>
                <w:ilvl w:val="0"/>
                <w:numId w:val="10"/>
              </w:numPr>
              <w:snapToGrid w:val="0"/>
              <w:ind w:hanging="720"/>
              <w:jc w:val="center"/>
              <w:rPr>
                <w:color w:val="auto"/>
                <w:sz w:val="20"/>
                <w:highlight w:val="none"/>
                <w:lang w:val="vi-VN" w:eastAsia="zh-CN"/>
              </w:rPr>
            </w:pPr>
          </w:p>
        </w:tc>
        <w:tc>
          <w:tcPr>
            <w:tcW w:w="1494" w:type="pct"/>
            <w:vAlign w:val="center"/>
          </w:tcPr>
          <w:p w14:paraId="543A80AC">
            <w:pPr>
              <w:snapToGrid w:val="0"/>
              <w:rPr>
                <w:color w:val="auto"/>
                <w:sz w:val="22"/>
                <w:szCs w:val="22"/>
                <w:highlight w:val="none"/>
                <w:lang w:val="vi-VN" w:eastAsia="zh-CN"/>
              </w:rPr>
            </w:pPr>
            <w:r>
              <w:rPr>
                <w:color w:val="auto"/>
                <w:sz w:val="22"/>
                <w:szCs w:val="22"/>
                <w:highlight w:val="none"/>
                <w:lang w:val="vi-VN" w:eastAsia="zh-CN"/>
              </w:rPr>
              <w:t>Collier DK 42</w:t>
            </w:r>
          </w:p>
        </w:tc>
        <w:tc>
          <w:tcPr>
            <w:tcW w:w="244" w:type="pct"/>
            <w:vAlign w:val="center"/>
          </w:tcPr>
          <w:p w14:paraId="63672EA2">
            <w:pPr>
              <w:snapToGrid w:val="0"/>
              <w:jc w:val="center"/>
              <w:rPr>
                <w:color w:val="auto"/>
                <w:sz w:val="22"/>
                <w:szCs w:val="22"/>
                <w:highlight w:val="none"/>
                <w:lang w:val="vi-VN" w:eastAsia="zh-CN"/>
              </w:rPr>
            </w:pPr>
            <w:r>
              <w:rPr>
                <w:color w:val="auto"/>
                <w:sz w:val="22"/>
                <w:szCs w:val="22"/>
                <w:highlight w:val="none"/>
                <w:lang w:val="vi-VN" w:eastAsia="zh-CN"/>
              </w:rPr>
              <w:t>Cái</w:t>
            </w:r>
          </w:p>
        </w:tc>
        <w:tc>
          <w:tcPr>
            <w:tcW w:w="404" w:type="pct"/>
            <w:vAlign w:val="center"/>
          </w:tcPr>
          <w:p w14:paraId="31CF7338">
            <w:pPr>
              <w:snapToGrid w:val="0"/>
              <w:jc w:val="right"/>
              <w:rPr>
                <w:color w:val="auto"/>
                <w:sz w:val="22"/>
                <w:szCs w:val="22"/>
                <w:highlight w:val="none"/>
                <w:lang w:val="vi-VN" w:eastAsia="zh-CN"/>
              </w:rPr>
            </w:pPr>
            <w:r>
              <w:rPr>
                <w:color w:val="auto"/>
                <w:sz w:val="22"/>
                <w:szCs w:val="22"/>
                <w:highlight w:val="none"/>
                <w:lang w:val="vi-VN" w:eastAsia="zh-CN"/>
              </w:rPr>
              <w:t>3,00</w:t>
            </w:r>
          </w:p>
        </w:tc>
        <w:tc>
          <w:tcPr>
            <w:tcW w:w="414" w:type="pct"/>
            <w:vAlign w:val="center"/>
          </w:tcPr>
          <w:p w14:paraId="0AB8108C">
            <w:pPr>
              <w:snapToGrid w:val="0"/>
              <w:jc w:val="right"/>
              <w:rPr>
                <w:color w:val="auto"/>
                <w:sz w:val="22"/>
                <w:szCs w:val="22"/>
                <w:highlight w:val="none"/>
                <w:lang w:val="vi-VN" w:eastAsia="zh-CN"/>
              </w:rPr>
            </w:pPr>
          </w:p>
        </w:tc>
        <w:tc>
          <w:tcPr>
            <w:tcW w:w="591" w:type="pct"/>
            <w:vAlign w:val="center"/>
          </w:tcPr>
          <w:p w14:paraId="35498C95">
            <w:pPr>
              <w:snapToGrid w:val="0"/>
              <w:jc w:val="right"/>
              <w:rPr>
                <w:color w:val="auto"/>
                <w:sz w:val="22"/>
                <w:szCs w:val="22"/>
                <w:highlight w:val="none"/>
                <w:lang w:val="vi-VN" w:eastAsia="zh-CN"/>
              </w:rPr>
            </w:pPr>
          </w:p>
        </w:tc>
        <w:tc>
          <w:tcPr>
            <w:tcW w:w="332" w:type="pct"/>
            <w:vAlign w:val="center"/>
          </w:tcPr>
          <w:p w14:paraId="4C92D9C3">
            <w:pPr>
              <w:snapToGrid w:val="0"/>
              <w:jc w:val="right"/>
              <w:rPr>
                <w:color w:val="auto"/>
                <w:sz w:val="22"/>
                <w:szCs w:val="22"/>
                <w:highlight w:val="none"/>
                <w:lang w:val="vi-VN" w:eastAsia="zh-CN"/>
              </w:rPr>
            </w:pPr>
          </w:p>
        </w:tc>
        <w:tc>
          <w:tcPr>
            <w:tcW w:w="592" w:type="pct"/>
            <w:vAlign w:val="center"/>
          </w:tcPr>
          <w:p w14:paraId="065409C4">
            <w:pPr>
              <w:snapToGrid w:val="0"/>
              <w:jc w:val="right"/>
              <w:rPr>
                <w:color w:val="auto"/>
                <w:sz w:val="22"/>
                <w:szCs w:val="22"/>
                <w:highlight w:val="none"/>
                <w:lang w:val="vi-VN" w:eastAsia="zh-CN"/>
              </w:rPr>
            </w:pPr>
          </w:p>
        </w:tc>
        <w:tc>
          <w:tcPr>
            <w:tcW w:w="510" w:type="pct"/>
            <w:vAlign w:val="center"/>
          </w:tcPr>
          <w:p w14:paraId="619A7E38">
            <w:pPr>
              <w:snapToGrid w:val="0"/>
              <w:jc w:val="right"/>
              <w:rPr>
                <w:color w:val="auto"/>
                <w:sz w:val="22"/>
                <w:szCs w:val="22"/>
                <w:highlight w:val="none"/>
                <w:lang w:val="vi-VN" w:eastAsia="zh-CN"/>
              </w:rPr>
            </w:pPr>
          </w:p>
        </w:tc>
        <w:tc>
          <w:tcPr>
            <w:tcW w:w="240" w:type="pct"/>
            <w:vAlign w:val="center"/>
          </w:tcPr>
          <w:p w14:paraId="1AB586C7">
            <w:pPr>
              <w:snapToGrid w:val="0"/>
              <w:jc w:val="right"/>
              <w:rPr>
                <w:color w:val="auto"/>
                <w:sz w:val="22"/>
                <w:szCs w:val="22"/>
                <w:highlight w:val="none"/>
                <w:lang w:val="vi-VN" w:eastAsia="zh-CN"/>
              </w:rPr>
            </w:pPr>
          </w:p>
        </w:tc>
      </w:tr>
      <w:tr w14:paraId="6B1AF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79" w:type="pct"/>
            <w:noWrap/>
            <w:vAlign w:val="center"/>
          </w:tcPr>
          <w:p w14:paraId="2F47C0FA">
            <w:pPr>
              <w:numPr>
                <w:ilvl w:val="0"/>
                <w:numId w:val="10"/>
              </w:numPr>
              <w:snapToGrid w:val="0"/>
              <w:ind w:hanging="720"/>
              <w:jc w:val="center"/>
              <w:rPr>
                <w:color w:val="auto"/>
                <w:sz w:val="20"/>
                <w:highlight w:val="none"/>
                <w:lang w:val="vi-VN" w:eastAsia="zh-CN"/>
              </w:rPr>
            </w:pPr>
          </w:p>
        </w:tc>
        <w:tc>
          <w:tcPr>
            <w:tcW w:w="1494" w:type="pct"/>
            <w:vAlign w:val="center"/>
          </w:tcPr>
          <w:p w14:paraId="6EC2FDDA">
            <w:pPr>
              <w:snapToGrid w:val="0"/>
              <w:rPr>
                <w:color w:val="auto"/>
                <w:sz w:val="22"/>
                <w:szCs w:val="22"/>
                <w:highlight w:val="none"/>
                <w:lang w:val="vi-VN" w:eastAsia="zh-CN"/>
              </w:rPr>
            </w:pPr>
            <w:r>
              <w:rPr>
                <w:color w:val="auto"/>
                <w:sz w:val="22"/>
                <w:szCs w:val="22"/>
                <w:highlight w:val="none"/>
                <w:lang w:val="vi-VN" w:eastAsia="zh-CN"/>
              </w:rPr>
              <w:t>Collier DK 114 + pat (gắn trụ BTLT)</w:t>
            </w:r>
          </w:p>
        </w:tc>
        <w:tc>
          <w:tcPr>
            <w:tcW w:w="244" w:type="pct"/>
            <w:vAlign w:val="center"/>
          </w:tcPr>
          <w:p w14:paraId="49917587">
            <w:pPr>
              <w:snapToGrid w:val="0"/>
              <w:jc w:val="center"/>
              <w:rPr>
                <w:color w:val="auto"/>
                <w:sz w:val="22"/>
                <w:szCs w:val="22"/>
                <w:highlight w:val="none"/>
                <w:lang w:val="vi-VN" w:eastAsia="zh-CN"/>
              </w:rPr>
            </w:pPr>
            <w:r>
              <w:rPr>
                <w:color w:val="auto"/>
                <w:sz w:val="22"/>
                <w:szCs w:val="22"/>
                <w:highlight w:val="none"/>
                <w:lang w:val="vi-VN" w:eastAsia="zh-CN"/>
              </w:rPr>
              <w:t>Bộ</w:t>
            </w:r>
          </w:p>
        </w:tc>
        <w:tc>
          <w:tcPr>
            <w:tcW w:w="404" w:type="pct"/>
            <w:vAlign w:val="center"/>
          </w:tcPr>
          <w:p w14:paraId="2920F540">
            <w:pPr>
              <w:snapToGrid w:val="0"/>
              <w:jc w:val="right"/>
              <w:rPr>
                <w:color w:val="auto"/>
                <w:sz w:val="22"/>
                <w:szCs w:val="22"/>
                <w:highlight w:val="none"/>
                <w:lang w:val="vi-VN" w:eastAsia="zh-CN"/>
              </w:rPr>
            </w:pPr>
            <w:r>
              <w:rPr>
                <w:color w:val="auto"/>
                <w:sz w:val="22"/>
                <w:szCs w:val="22"/>
                <w:highlight w:val="none"/>
                <w:lang w:val="vi-VN" w:eastAsia="zh-CN"/>
              </w:rPr>
              <w:t>12,00</w:t>
            </w:r>
          </w:p>
        </w:tc>
        <w:tc>
          <w:tcPr>
            <w:tcW w:w="414" w:type="pct"/>
            <w:vAlign w:val="center"/>
          </w:tcPr>
          <w:p w14:paraId="367E23E5">
            <w:pPr>
              <w:snapToGrid w:val="0"/>
              <w:jc w:val="right"/>
              <w:rPr>
                <w:color w:val="auto"/>
                <w:sz w:val="22"/>
                <w:szCs w:val="22"/>
                <w:highlight w:val="none"/>
                <w:lang w:val="vi-VN" w:eastAsia="zh-CN"/>
              </w:rPr>
            </w:pPr>
          </w:p>
        </w:tc>
        <w:tc>
          <w:tcPr>
            <w:tcW w:w="591" w:type="pct"/>
            <w:vAlign w:val="center"/>
          </w:tcPr>
          <w:p w14:paraId="439A851B">
            <w:pPr>
              <w:snapToGrid w:val="0"/>
              <w:jc w:val="right"/>
              <w:rPr>
                <w:color w:val="auto"/>
                <w:sz w:val="22"/>
                <w:szCs w:val="22"/>
                <w:highlight w:val="none"/>
                <w:lang w:val="vi-VN" w:eastAsia="zh-CN"/>
              </w:rPr>
            </w:pPr>
          </w:p>
        </w:tc>
        <w:tc>
          <w:tcPr>
            <w:tcW w:w="332" w:type="pct"/>
            <w:vAlign w:val="center"/>
          </w:tcPr>
          <w:p w14:paraId="2788DC4D">
            <w:pPr>
              <w:snapToGrid w:val="0"/>
              <w:jc w:val="right"/>
              <w:rPr>
                <w:color w:val="auto"/>
                <w:sz w:val="22"/>
                <w:szCs w:val="22"/>
                <w:highlight w:val="none"/>
                <w:lang w:val="vi-VN" w:eastAsia="zh-CN"/>
              </w:rPr>
            </w:pPr>
          </w:p>
        </w:tc>
        <w:tc>
          <w:tcPr>
            <w:tcW w:w="592" w:type="pct"/>
            <w:vAlign w:val="center"/>
          </w:tcPr>
          <w:p w14:paraId="6FC196A4">
            <w:pPr>
              <w:snapToGrid w:val="0"/>
              <w:jc w:val="right"/>
              <w:rPr>
                <w:color w:val="auto"/>
                <w:sz w:val="22"/>
                <w:szCs w:val="22"/>
                <w:highlight w:val="none"/>
                <w:lang w:val="vi-VN" w:eastAsia="zh-CN"/>
              </w:rPr>
            </w:pPr>
          </w:p>
        </w:tc>
        <w:tc>
          <w:tcPr>
            <w:tcW w:w="510" w:type="pct"/>
            <w:vAlign w:val="center"/>
          </w:tcPr>
          <w:p w14:paraId="51AD730F">
            <w:pPr>
              <w:snapToGrid w:val="0"/>
              <w:jc w:val="right"/>
              <w:rPr>
                <w:color w:val="auto"/>
                <w:sz w:val="22"/>
                <w:szCs w:val="22"/>
                <w:highlight w:val="none"/>
                <w:lang w:val="vi-VN" w:eastAsia="zh-CN"/>
              </w:rPr>
            </w:pPr>
          </w:p>
        </w:tc>
        <w:tc>
          <w:tcPr>
            <w:tcW w:w="240" w:type="pct"/>
            <w:vAlign w:val="center"/>
          </w:tcPr>
          <w:p w14:paraId="3FE2FD55">
            <w:pPr>
              <w:snapToGrid w:val="0"/>
              <w:jc w:val="right"/>
              <w:rPr>
                <w:color w:val="auto"/>
                <w:sz w:val="22"/>
                <w:szCs w:val="22"/>
                <w:highlight w:val="none"/>
                <w:lang w:val="vi-VN" w:eastAsia="zh-CN"/>
              </w:rPr>
            </w:pPr>
            <w:r>
              <w:rPr>
                <w:color w:val="auto"/>
                <w:sz w:val="22"/>
                <w:szCs w:val="22"/>
                <w:highlight w:val="none"/>
                <w:lang w:eastAsia="zh-CN"/>
              </w:rPr>
              <w:t>(*)</w:t>
            </w:r>
          </w:p>
        </w:tc>
      </w:tr>
      <w:tr w14:paraId="54EC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79" w:type="pct"/>
            <w:noWrap/>
            <w:vAlign w:val="center"/>
          </w:tcPr>
          <w:p w14:paraId="040B3D23">
            <w:pPr>
              <w:numPr>
                <w:ilvl w:val="0"/>
                <w:numId w:val="10"/>
              </w:numPr>
              <w:snapToGrid w:val="0"/>
              <w:ind w:hanging="720"/>
              <w:jc w:val="center"/>
              <w:rPr>
                <w:color w:val="auto"/>
                <w:sz w:val="20"/>
                <w:highlight w:val="none"/>
                <w:lang w:val="vi-VN" w:eastAsia="zh-CN"/>
              </w:rPr>
            </w:pPr>
          </w:p>
        </w:tc>
        <w:tc>
          <w:tcPr>
            <w:tcW w:w="1494" w:type="pct"/>
            <w:vAlign w:val="center"/>
          </w:tcPr>
          <w:p w14:paraId="3E3509F5">
            <w:pPr>
              <w:snapToGrid w:val="0"/>
              <w:rPr>
                <w:color w:val="auto"/>
                <w:sz w:val="22"/>
                <w:szCs w:val="22"/>
                <w:highlight w:val="none"/>
                <w:lang w:val="vi-VN" w:eastAsia="zh-CN"/>
              </w:rPr>
            </w:pPr>
            <w:r>
              <w:rPr>
                <w:color w:val="auto"/>
                <w:sz w:val="22"/>
                <w:szCs w:val="22"/>
                <w:highlight w:val="none"/>
                <w:lang w:val="vi-VN" w:eastAsia="zh-CN"/>
              </w:rPr>
              <w:t>Collier DK 150 + pat (gắn trụ BTLT)</w:t>
            </w:r>
          </w:p>
        </w:tc>
        <w:tc>
          <w:tcPr>
            <w:tcW w:w="244" w:type="pct"/>
            <w:vAlign w:val="center"/>
          </w:tcPr>
          <w:p w14:paraId="13CBD638">
            <w:pPr>
              <w:snapToGrid w:val="0"/>
              <w:jc w:val="center"/>
              <w:rPr>
                <w:color w:val="auto"/>
                <w:sz w:val="22"/>
                <w:szCs w:val="22"/>
                <w:highlight w:val="none"/>
                <w:lang w:val="vi-VN" w:eastAsia="zh-CN"/>
              </w:rPr>
            </w:pPr>
            <w:r>
              <w:rPr>
                <w:color w:val="auto"/>
                <w:sz w:val="22"/>
                <w:szCs w:val="22"/>
                <w:highlight w:val="none"/>
                <w:lang w:val="vi-VN" w:eastAsia="zh-CN"/>
              </w:rPr>
              <w:t>Bộ</w:t>
            </w:r>
          </w:p>
        </w:tc>
        <w:tc>
          <w:tcPr>
            <w:tcW w:w="404" w:type="pct"/>
            <w:vAlign w:val="center"/>
          </w:tcPr>
          <w:p w14:paraId="2D40E1C2">
            <w:pPr>
              <w:snapToGrid w:val="0"/>
              <w:jc w:val="right"/>
              <w:rPr>
                <w:color w:val="auto"/>
                <w:sz w:val="22"/>
                <w:szCs w:val="22"/>
                <w:highlight w:val="none"/>
                <w:lang w:val="vi-VN" w:eastAsia="zh-CN"/>
              </w:rPr>
            </w:pPr>
            <w:r>
              <w:rPr>
                <w:color w:val="auto"/>
                <w:sz w:val="22"/>
                <w:szCs w:val="22"/>
                <w:highlight w:val="none"/>
                <w:lang w:val="vi-VN" w:eastAsia="zh-CN"/>
              </w:rPr>
              <w:t>9,00</w:t>
            </w:r>
          </w:p>
        </w:tc>
        <w:tc>
          <w:tcPr>
            <w:tcW w:w="414" w:type="pct"/>
            <w:vAlign w:val="center"/>
          </w:tcPr>
          <w:p w14:paraId="00AFA760">
            <w:pPr>
              <w:snapToGrid w:val="0"/>
              <w:jc w:val="right"/>
              <w:rPr>
                <w:color w:val="auto"/>
                <w:sz w:val="22"/>
                <w:szCs w:val="22"/>
                <w:highlight w:val="none"/>
                <w:lang w:val="vi-VN" w:eastAsia="zh-CN"/>
              </w:rPr>
            </w:pPr>
          </w:p>
        </w:tc>
        <w:tc>
          <w:tcPr>
            <w:tcW w:w="591" w:type="pct"/>
            <w:vAlign w:val="center"/>
          </w:tcPr>
          <w:p w14:paraId="56CA2477">
            <w:pPr>
              <w:snapToGrid w:val="0"/>
              <w:jc w:val="right"/>
              <w:rPr>
                <w:color w:val="auto"/>
                <w:sz w:val="22"/>
                <w:szCs w:val="22"/>
                <w:highlight w:val="none"/>
                <w:lang w:val="vi-VN" w:eastAsia="zh-CN"/>
              </w:rPr>
            </w:pPr>
          </w:p>
        </w:tc>
        <w:tc>
          <w:tcPr>
            <w:tcW w:w="332" w:type="pct"/>
            <w:vAlign w:val="center"/>
          </w:tcPr>
          <w:p w14:paraId="46959E88">
            <w:pPr>
              <w:snapToGrid w:val="0"/>
              <w:jc w:val="right"/>
              <w:rPr>
                <w:color w:val="auto"/>
                <w:sz w:val="22"/>
                <w:szCs w:val="22"/>
                <w:highlight w:val="none"/>
                <w:lang w:val="vi-VN" w:eastAsia="zh-CN"/>
              </w:rPr>
            </w:pPr>
          </w:p>
        </w:tc>
        <w:tc>
          <w:tcPr>
            <w:tcW w:w="592" w:type="pct"/>
            <w:vAlign w:val="center"/>
          </w:tcPr>
          <w:p w14:paraId="1FC4BE64">
            <w:pPr>
              <w:snapToGrid w:val="0"/>
              <w:jc w:val="right"/>
              <w:rPr>
                <w:color w:val="auto"/>
                <w:sz w:val="22"/>
                <w:szCs w:val="22"/>
                <w:highlight w:val="none"/>
                <w:lang w:val="vi-VN" w:eastAsia="zh-CN"/>
              </w:rPr>
            </w:pPr>
          </w:p>
        </w:tc>
        <w:tc>
          <w:tcPr>
            <w:tcW w:w="510" w:type="pct"/>
            <w:vAlign w:val="center"/>
          </w:tcPr>
          <w:p w14:paraId="27F0591C">
            <w:pPr>
              <w:snapToGrid w:val="0"/>
              <w:jc w:val="right"/>
              <w:rPr>
                <w:color w:val="auto"/>
                <w:sz w:val="22"/>
                <w:szCs w:val="22"/>
                <w:highlight w:val="none"/>
                <w:lang w:val="vi-VN" w:eastAsia="zh-CN"/>
              </w:rPr>
            </w:pPr>
          </w:p>
        </w:tc>
        <w:tc>
          <w:tcPr>
            <w:tcW w:w="240" w:type="pct"/>
            <w:vAlign w:val="center"/>
          </w:tcPr>
          <w:p w14:paraId="421557DE">
            <w:pPr>
              <w:snapToGrid w:val="0"/>
              <w:jc w:val="right"/>
              <w:rPr>
                <w:color w:val="auto"/>
                <w:sz w:val="22"/>
                <w:szCs w:val="22"/>
                <w:highlight w:val="none"/>
                <w:lang w:val="vi-VN" w:eastAsia="zh-CN"/>
              </w:rPr>
            </w:pPr>
            <w:r>
              <w:rPr>
                <w:color w:val="auto"/>
                <w:sz w:val="22"/>
                <w:szCs w:val="22"/>
                <w:highlight w:val="none"/>
                <w:lang w:eastAsia="zh-CN"/>
              </w:rPr>
              <w:t>(*)</w:t>
            </w:r>
          </w:p>
        </w:tc>
      </w:tr>
      <w:tr w14:paraId="5D37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79" w:type="pct"/>
            <w:noWrap/>
            <w:vAlign w:val="center"/>
          </w:tcPr>
          <w:p w14:paraId="7CEADC81">
            <w:pPr>
              <w:numPr>
                <w:ilvl w:val="0"/>
                <w:numId w:val="10"/>
              </w:numPr>
              <w:snapToGrid w:val="0"/>
              <w:ind w:hanging="720"/>
              <w:jc w:val="center"/>
              <w:rPr>
                <w:color w:val="auto"/>
                <w:sz w:val="20"/>
                <w:highlight w:val="none"/>
                <w:lang w:val="vi-VN" w:eastAsia="zh-CN"/>
              </w:rPr>
            </w:pPr>
          </w:p>
        </w:tc>
        <w:tc>
          <w:tcPr>
            <w:tcW w:w="1494" w:type="pct"/>
            <w:vAlign w:val="center"/>
          </w:tcPr>
          <w:p w14:paraId="591A2B1C">
            <w:pPr>
              <w:snapToGrid w:val="0"/>
              <w:rPr>
                <w:color w:val="auto"/>
                <w:sz w:val="22"/>
                <w:szCs w:val="22"/>
                <w:highlight w:val="none"/>
                <w:lang w:val="vi-VN" w:eastAsia="zh-CN"/>
              </w:rPr>
            </w:pPr>
            <w:r>
              <w:rPr>
                <w:color w:val="auto"/>
                <w:sz w:val="22"/>
                <w:szCs w:val="22"/>
                <w:highlight w:val="none"/>
                <w:lang w:val="vi-VN" w:eastAsia="zh-CN"/>
              </w:rPr>
              <w:t>Cột mốc cáp ngầm điện lực (vật liệu bằng sứ)</w:t>
            </w:r>
          </w:p>
        </w:tc>
        <w:tc>
          <w:tcPr>
            <w:tcW w:w="244" w:type="pct"/>
            <w:vAlign w:val="center"/>
          </w:tcPr>
          <w:p w14:paraId="5BF4C0E3">
            <w:pPr>
              <w:snapToGrid w:val="0"/>
              <w:jc w:val="center"/>
              <w:rPr>
                <w:color w:val="auto"/>
                <w:sz w:val="22"/>
                <w:szCs w:val="22"/>
                <w:highlight w:val="none"/>
                <w:lang w:val="vi-VN" w:eastAsia="zh-CN"/>
              </w:rPr>
            </w:pPr>
            <w:r>
              <w:rPr>
                <w:color w:val="auto"/>
                <w:sz w:val="22"/>
                <w:szCs w:val="22"/>
                <w:highlight w:val="none"/>
                <w:lang w:val="vi-VN" w:eastAsia="zh-CN"/>
              </w:rPr>
              <w:t>Cái</w:t>
            </w:r>
          </w:p>
        </w:tc>
        <w:tc>
          <w:tcPr>
            <w:tcW w:w="404" w:type="pct"/>
            <w:vAlign w:val="center"/>
          </w:tcPr>
          <w:p w14:paraId="7F2FDCAE">
            <w:pPr>
              <w:snapToGrid w:val="0"/>
              <w:jc w:val="right"/>
              <w:rPr>
                <w:color w:val="auto"/>
                <w:sz w:val="22"/>
                <w:szCs w:val="22"/>
                <w:highlight w:val="none"/>
                <w:lang w:val="vi-VN" w:eastAsia="zh-CN"/>
              </w:rPr>
            </w:pPr>
            <w:r>
              <w:rPr>
                <w:color w:val="auto"/>
                <w:sz w:val="22"/>
                <w:szCs w:val="22"/>
                <w:highlight w:val="none"/>
                <w:lang w:val="vi-VN" w:eastAsia="zh-CN"/>
              </w:rPr>
              <w:t>118,00</w:t>
            </w:r>
          </w:p>
        </w:tc>
        <w:tc>
          <w:tcPr>
            <w:tcW w:w="414" w:type="pct"/>
            <w:vAlign w:val="center"/>
          </w:tcPr>
          <w:p w14:paraId="4C1997F8">
            <w:pPr>
              <w:snapToGrid w:val="0"/>
              <w:jc w:val="right"/>
              <w:rPr>
                <w:color w:val="auto"/>
                <w:sz w:val="22"/>
                <w:szCs w:val="22"/>
                <w:highlight w:val="none"/>
                <w:lang w:val="vi-VN" w:eastAsia="zh-CN"/>
              </w:rPr>
            </w:pPr>
          </w:p>
        </w:tc>
        <w:tc>
          <w:tcPr>
            <w:tcW w:w="591" w:type="pct"/>
            <w:vAlign w:val="center"/>
          </w:tcPr>
          <w:p w14:paraId="42EEDEE4">
            <w:pPr>
              <w:snapToGrid w:val="0"/>
              <w:jc w:val="right"/>
              <w:rPr>
                <w:color w:val="auto"/>
                <w:sz w:val="22"/>
                <w:szCs w:val="22"/>
                <w:highlight w:val="none"/>
                <w:lang w:val="vi-VN" w:eastAsia="zh-CN"/>
              </w:rPr>
            </w:pPr>
          </w:p>
        </w:tc>
        <w:tc>
          <w:tcPr>
            <w:tcW w:w="332" w:type="pct"/>
            <w:vAlign w:val="center"/>
          </w:tcPr>
          <w:p w14:paraId="2A992213">
            <w:pPr>
              <w:snapToGrid w:val="0"/>
              <w:jc w:val="right"/>
              <w:rPr>
                <w:color w:val="auto"/>
                <w:sz w:val="22"/>
                <w:szCs w:val="22"/>
                <w:highlight w:val="none"/>
                <w:lang w:val="vi-VN" w:eastAsia="zh-CN"/>
              </w:rPr>
            </w:pPr>
          </w:p>
        </w:tc>
        <w:tc>
          <w:tcPr>
            <w:tcW w:w="592" w:type="pct"/>
            <w:vAlign w:val="center"/>
          </w:tcPr>
          <w:p w14:paraId="03CB3353">
            <w:pPr>
              <w:snapToGrid w:val="0"/>
              <w:jc w:val="right"/>
              <w:rPr>
                <w:color w:val="auto"/>
                <w:sz w:val="22"/>
                <w:szCs w:val="22"/>
                <w:highlight w:val="none"/>
                <w:lang w:val="vi-VN" w:eastAsia="zh-CN"/>
              </w:rPr>
            </w:pPr>
          </w:p>
        </w:tc>
        <w:tc>
          <w:tcPr>
            <w:tcW w:w="510" w:type="pct"/>
            <w:vAlign w:val="center"/>
          </w:tcPr>
          <w:p w14:paraId="2AF05318">
            <w:pPr>
              <w:snapToGrid w:val="0"/>
              <w:jc w:val="right"/>
              <w:rPr>
                <w:color w:val="auto"/>
                <w:sz w:val="22"/>
                <w:szCs w:val="22"/>
                <w:highlight w:val="none"/>
                <w:lang w:val="vi-VN" w:eastAsia="zh-CN"/>
              </w:rPr>
            </w:pPr>
          </w:p>
        </w:tc>
        <w:tc>
          <w:tcPr>
            <w:tcW w:w="240" w:type="pct"/>
            <w:vAlign w:val="center"/>
          </w:tcPr>
          <w:p w14:paraId="604279BB">
            <w:pPr>
              <w:snapToGrid w:val="0"/>
              <w:jc w:val="right"/>
              <w:rPr>
                <w:color w:val="auto"/>
                <w:sz w:val="22"/>
                <w:szCs w:val="22"/>
                <w:highlight w:val="none"/>
                <w:lang w:val="vi-VN" w:eastAsia="zh-CN"/>
              </w:rPr>
            </w:pPr>
          </w:p>
        </w:tc>
      </w:tr>
      <w:tr w14:paraId="30D0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79" w:type="pct"/>
            <w:noWrap/>
            <w:vAlign w:val="center"/>
          </w:tcPr>
          <w:p w14:paraId="4022CB77">
            <w:pPr>
              <w:numPr>
                <w:ilvl w:val="0"/>
                <w:numId w:val="10"/>
              </w:numPr>
              <w:snapToGrid w:val="0"/>
              <w:ind w:hanging="720"/>
              <w:jc w:val="center"/>
              <w:rPr>
                <w:color w:val="auto"/>
                <w:sz w:val="20"/>
                <w:highlight w:val="none"/>
                <w:lang w:val="vi-VN" w:eastAsia="zh-CN"/>
              </w:rPr>
            </w:pPr>
          </w:p>
        </w:tc>
        <w:tc>
          <w:tcPr>
            <w:tcW w:w="1494" w:type="pct"/>
            <w:vAlign w:val="center"/>
          </w:tcPr>
          <w:p w14:paraId="11E458A5">
            <w:pPr>
              <w:snapToGrid w:val="0"/>
              <w:rPr>
                <w:color w:val="auto"/>
                <w:sz w:val="22"/>
                <w:szCs w:val="22"/>
                <w:highlight w:val="none"/>
                <w:lang w:val="vi-VN" w:eastAsia="zh-CN"/>
              </w:rPr>
            </w:pPr>
            <w:r>
              <w:rPr>
                <w:color w:val="auto"/>
                <w:sz w:val="22"/>
                <w:szCs w:val="22"/>
                <w:highlight w:val="none"/>
                <w:lang w:val="vi-VN" w:eastAsia="zh-CN"/>
              </w:rPr>
              <w:t>Cột mốc cáp ngầm điện lực (vật liệu bằng gang)</w:t>
            </w:r>
          </w:p>
        </w:tc>
        <w:tc>
          <w:tcPr>
            <w:tcW w:w="244" w:type="pct"/>
            <w:vAlign w:val="center"/>
          </w:tcPr>
          <w:p w14:paraId="00295F34">
            <w:pPr>
              <w:snapToGrid w:val="0"/>
              <w:jc w:val="center"/>
              <w:rPr>
                <w:color w:val="auto"/>
                <w:sz w:val="22"/>
                <w:szCs w:val="22"/>
                <w:highlight w:val="none"/>
                <w:lang w:val="vi-VN" w:eastAsia="zh-CN"/>
              </w:rPr>
            </w:pPr>
            <w:r>
              <w:rPr>
                <w:color w:val="auto"/>
                <w:sz w:val="22"/>
                <w:szCs w:val="22"/>
                <w:highlight w:val="none"/>
                <w:lang w:val="vi-VN" w:eastAsia="zh-CN"/>
              </w:rPr>
              <w:t>Cái</w:t>
            </w:r>
          </w:p>
        </w:tc>
        <w:tc>
          <w:tcPr>
            <w:tcW w:w="404" w:type="pct"/>
            <w:vAlign w:val="center"/>
          </w:tcPr>
          <w:p w14:paraId="1BE98E34">
            <w:pPr>
              <w:snapToGrid w:val="0"/>
              <w:jc w:val="right"/>
              <w:rPr>
                <w:color w:val="auto"/>
                <w:sz w:val="22"/>
                <w:szCs w:val="22"/>
                <w:highlight w:val="none"/>
                <w:lang w:val="vi-VN" w:eastAsia="zh-CN"/>
              </w:rPr>
            </w:pPr>
            <w:r>
              <w:rPr>
                <w:color w:val="auto"/>
                <w:sz w:val="22"/>
                <w:szCs w:val="22"/>
                <w:highlight w:val="none"/>
                <w:lang w:val="vi-VN" w:eastAsia="zh-CN"/>
              </w:rPr>
              <w:t>39,00</w:t>
            </w:r>
          </w:p>
        </w:tc>
        <w:tc>
          <w:tcPr>
            <w:tcW w:w="414" w:type="pct"/>
            <w:vAlign w:val="center"/>
          </w:tcPr>
          <w:p w14:paraId="3762FCDC">
            <w:pPr>
              <w:snapToGrid w:val="0"/>
              <w:jc w:val="right"/>
              <w:rPr>
                <w:color w:val="auto"/>
                <w:sz w:val="22"/>
                <w:szCs w:val="22"/>
                <w:highlight w:val="none"/>
                <w:lang w:val="vi-VN" w:eastAsia="zh-CN"/>
              </w:rPr>
            </w:pPr>
          </w:p>
        </w:tc>
        <w:tc>
          <w:tcPr>
            <w:tcW w:w="591" w:type="pct"/>
            <w:vAlign w:val="center"/>
          </w:tcPr>
          <w:p w14:paraId="7C2EB75B">
            <w:pPr>
              <w:snapToGrid w:val="0"/>
              <w:jc w:val="right"/>
              <w:rPr>
                <w:color w:val="auto"/>
                <w:sz w:val="22"/>
                <w:szCs w:val="22"/>
                <w:highlight w:val="none"/>
                <w:lang w:val="vi-VN" w:eastAsia="zh-CN"/>
              </w:rPr>
            </w:pPr>
          </w:p>
        </w:tc>
        <w:tc>
          <w:tcPr>
            <w:tcW w:w="332" w:type="pct"/>
            <w:vAlign w:val="center"/>
          </w:tcPr>
          <w:p w14:paraId="1FBEC7CE">
            <w:pPr>
              <w:snapToGrid w:val="0"/>
              <w:jc w:val="right"/>
              <w:rPr>
                <w:color w:val="auto"/>
                <w:sz w:val="22"/>
                <w:szCs w:val="22"/>
                <w:highlight w:val="none"/>
                <w:lang w:val="vi-VN" w:eastAsia="zh-CN"/>
              </w:rPr>
            </w:pPr>
          </w:p>
        </w:tc>
        <w:tc>
          <w:tcPr>
            <w:tcW w:w="592" w:type="pct"/>
            <w:vAlign w:val="center"/>
          </w:tcPr>
          <w:p w14:paraId="37BF55C9">
            <w:pPr>
              <w:snapToGrid w:val="0"/>
              <w:jc w:val="right"/>
              <w:rPr>
                <w:color w:val="auto"/>
                <w:sz w:val="22"/>
                <w:szCs w:val="22"/>
                <w:highlight w:val="none"/>
                <w:lang w:val="vi-VN" w:eastAsia="zh-CN"/>
              </w:rPr>
            </w:pPr>
          </w:p>
        </w:tc>
        <w:tc>
          <w:tcPr>
            <w:tcW w:w="510" w:type="pct"/>
            <w:vAlign w:val="center"/>
          </w:tcPr>
          <w:p w14:paraId="6E737D7C">
            <w:pPr>
              <w:snapToGrid w:val="0"/>
              <w:jc w:val="right"/>
              <w:rPr>
                <w:color w:val="auto"/>
                <w:sz w:val="22"/>
                <w:szCs w:val="22"/>
                <w:highlight w:val="none"/>
                <w:lang w:val="vi-VN" w:eastAsia="zh-CN"/>
              </w:rPr>
            </w:pPr>
          </w:p>
        </w:tc>
        <w:tc>
          <w:tcPr>
            <w:tcW w:w="240" w:type="pct"/>
            <w:vAlign w:val="center"/>
          </w:tcPr>
          <w:p w14:paraId="7A4CEE75">
            <w:pPr>
              <w:snapToGrid w:val="0"/>
              <w:jc w:val="right"/>
              <w:rPr>
                <w:color w:val="auto"/>
                <w:sz w:val="22"/>
                <w:szCs w:val="22"/>
                <w:highlight w:val="none"/>
                <w:lang w:val="vi-VN" w:eastAsia="zh-CN"/>
              </w:rPr>
            </w:pPr>
          </w:p>
        </w:tc>
      </w:tr>
      <w:tr w14:paraId="51E2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79" w:type="pct"/>
            <w:noWrap/>
            <w:vAlign w:val="center"/>
          </w:tcPr>
          <w:p w14:paraId="3F8B26D6">
            <w:pPr>
              <w:numPr>
                <w:ilvl w:val="0"/>
                <w:numId w:val="10"/>
              </w:numPr>
              <w:snapToGrid w:val="0"/>
              <w:ind w:hanging="720"/>
              <w:jc w:val="center"/>
              <w:rPr>
                <w:color w:val="auto"/>
                <w:sz w:val="20"/>
                <w:highlight w:val="none"/>
                <w:lang w:val="vi-VN" w:eastAsia="zh-CN"/>
              </w:rPr>
            </w:pPr>
          </w:p>
        </w:tc>
        <w:tc>
          <w:tcPr>
            <w:tcW w:w="1494" w:type="pct"/>
            <w:vAlign w:val="center"/>
          </w:tcPr>
          <w:p w14:paraId="585DB9CE">
            <w:pPr>
              <w:snapToGrid w:val="0"/>
              <w:rPr>
                <w:color w:val="auto"/>
                <w:sz w:val="22"/>
                <w:szCs w:val="22"/>
                <w:highlight w:val="none"/>
                <w:lang w:val="vi-VN" w:eastAsia="zh-CN"/>
              </w:rPr>
            </w:pPr>
            <w:r>
              <w:rPr>
                <w:color w:val="auto"/>
                <w:sz w:val="22"/>
                <w:szCs w:val="22"/>
                <w:highlight w:val="none"/>
                <w:lang w:val="vi-VN" w:eastAsia="zh-CN"/>
              </w:rPr>
              <w:t>Giá đỡ hộp đầu cáp trung thế đơn</w:t>
            </w:r>
          </w:p>
        </w:tc>
        <w:tc>
          <w:tcPr>
            <w:tcW w:w="244" w:type="pct"/>
            <w:vAlign w:val="center"/>
          </w:tcPr>
          <w:p w14:paraId="1EADFA6A">
            <w:pPr>
              <w:snapToGrid w:val="0"/>
              <w:jc w:val="center"/>
              <w:rPr>
                <w:color w:val="auto"/>
                <w:sz w:val="22"/>
                <w:szCs w:val="22"/>
                <w:highlight w:val="none"/>
                <w:lang w:val="vi-VN" w:eastAsia="zh-CN"/>
              </w:rPr>
            </w:pPr>
            <w:r>
              <w:rPr>
                <w:color w:val="auto"/>
                <w:sz w:val="22"/>
                <w:szCs w:val="22"/>
                <w:highlight w:val="none"/>
                <w:lang w:val="vi-VN" w:eastAsia="zh-CN"/>
              </w:rPr>
              <w:t>Cái</w:t>
            </w:r>
          </w:p>
        </w:tc>
        <w:tc>
          <w:tcPr>
            <w:tcW w:w="404" w:type="pct"/>
            <w:vAlign w:val="center"/>
          </w:tcPr>
          <w:p w14:paraId="4A3460C1">
            <w:pPr>
              <w:snapToGrid w:val="0"/>
              <w:jc w:val="right"/>
              <w:rPr>
                <w:color w:val="auto"/>
                <w:sz w:val="22"/>
                <w:szCs w:val="22"/>
                <w:highlight w:val="none"/>
                <w:lang w:val="vi-VN" w:eastAsia="zh-CN"/>
              </w:rPr>
            </w:pPr>
            <w:r>
              <w:rPr>
                <w:color w:val="auto"/>
                <w:sz w:val="22"/>
                <w:szCs w:val="22"/>
                <w:highlight w:val="none"/>
                <w:lang w:val="vi-VN" w:eastAsia="zh-CN"/>
              </w:rPr>
              <w:t>12,00</w:t>
            </w:r>
          </w:p>
        </w:tc>
        <w:tc>
          <w:tcPr>
            <w:tcW w:w="414" w:type="pct"/>
            <w:vAlign w:val="center"/>
          </w:tcPr>
          <w:p w14:paraId="58B08084">
            <w:pPr>
              <w:snapToGrid w:val="0"/>
              <w:jc w:val="right"/>
              <w:rPr>
                <w:color w:val="auto"/>
                <w:sz w:val="22"/>
                <w:szCs w:val="22"/>
                <w:highlight w:val="none"/>
                <w:lang w:val="vi-VN" w:eastAsia="zh-CN"/>
              </w:rPr>
            </w:pPr>
          </w:p>
        </w:tc>
        <w:tc>
          <w:tcPr>
            <w:tcW w:w="591" w:type="pct"/>
            <w:vAlign w:val="center"/>
          </w:tcPr>
          <w:p w14:paraId="6C0A0154">
            <w:pPr>
              <w:snapToGrid w:val="0"/>
              <w:jc w:val="right"/>
              <w:rPr>
                <w:color w:val="auto"/>
                <w:sz w:val="22"/>
                <w:szCs w:val="22"/>
                <w:highlight w:val="none"/>
                <w:lang w:val="vi-VN" w:eastAsia="zh-CN"/>
              </w:rPr>
            </w:pPr>
          </w:p>
        </w:tc>
        <w:tc>
          <w:tcPr>
            <w:tcW w:w="332" w:type="pct"/>
            <w:vAlign w:val="center"/>
          </w:tcPr>
          <w:p w14:paraId="331CB767">
            <w:pPr>
              <w:snapToGrid w:val="0"/>
              <w:jc w:val="right"/>
              <w:rPr>
                <w:color w:val="auto"/>
                <w:sz w:val="22"/>
                <w:szCs w:val="22"/>
                <w:highlight w:val="none"/>
                <w:lang w:val="vi-VN" w:eastAsia="zh-CN"/>
              </w:rPr>
            </w:pPr>
          </w:p>
        </w:tc>
        <w:tc>
          <w:tcPr>
            <w:tcW w:w="592" w:type="pct"/>
            <w:vAlign w:val="center"/>
          </w:tcPr>
          <w:p w14:paraId="4C1BE406">
            <w:pPr>
              <w:snapToGrid w:val="0"/>
              <w:jc w:val="right"/>
              <w:rPr>
                <w:color w:val="auto"/>
                <w:sz w:val="22"/>
                <w:szCs w:val="22"/>
                <w:highlight w:val="none"/>
                <w:lang w:val="vi-VN" w:eastAsia="zh-CN"/>
              </w:rPr>
            </w:pPr>
          </w:p>
        </w:tc>
        <w:tc>
          <w:tcPr>
            <w:tcW w:w="510" w:type="pct"/>
            <w:vAlign w:val="center"/>
          </w:tcPr>
          <w:p w14:paraId="6441F364">
            <w:pPr>
              <w:snapToGrid w:val="0"/>
              <w:jc w:val="right"/>
              <w:rPr>
                <w:color w:val="auto"/>
                <w:sz w:val="22"/>
                <w:szCs w:val="22"/>
                <w:highlight w:val="none"/>
                <w:lang w:val="vi-VN" w:eastAsia="zh-CN"/>
              </w:rPr>
            </w:pPr>
          </w:p>
        </w:tc>
        <w:tc>
          <w:tcPr>
            <w:tcW w:w="240" w:type="pct"/>
            <w:vAlign w:val="center"/>
          </w:tcPr>
          <w:p w14:paraId="6216314B">
            <w:pPr>
              <w:snapToGrid w:val="0"/>
              <w:jc w:val="right"/>
              <w:rPr>
                <w:color w:val="auto"/>
                <w:sz w:val="22"/>
                <w:szCs w:val="22"/>
                <w:highlight w:val="none"/>
                <w:lang w:val="vi-VN" w:eastAsia="zh-CN"/>
              </w:rPr>
            </w:pPr>
            <w:r>
              <w:rPr>
                <w:color w:val="auto"/>
                <w:sz w:val="22"/>
                <w:szCs w:val="22"/>
                <w:highlight w:val="none"/>
                <w:lang w:eastAsia="zh-CN"/>
              </w:rPr>
              <w:t>(*)</w:t>
            </w:r>
          </w:p>
        </w:tc>
      </w:tr>
      <w:tr w14:paraId="421A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79" w:type="pct"/>
            <w:noWrap/>
            <w:vAlign w:val="center"/>
          </w:tcPr>
          <w:p w14:paraId="0B6A7843">
            <w:pPr>
              <w:numPr>
                <w:ilvl w:val="0"/>
                <w:numId w:val="10"/>
              </w:numPr>
              <w:snapToGrid w:val="0"/>
              <w:ind w:hanging="720"/>
              <w:jc w:val="center"/>
              <w:rPr>
                <w:color w:val="auto"/>
                <w:sz w:val="20"/>
                <w:highlight w:val="none"/>
                <w:lang w:val="vi-VN" w:eastAsia="zh-CN"/>
              </w:rPr>
            </w:pPr>
          </w:p>
        </w:tc>
        <w:tc>
          <w:tcPr>
            <w:tcW w:w="1494" w:type="pct"/>
            <w:vAlign w:val="center"/>
          </w:tcPr>
          <w:p w14:paraId="0E946867">
            <w:pPr>
              <w:snapToGrid w:val="0"/>
              <w:rPr>
                <w:color w:val="auto"/>
                <w:sz w:val="22"/>
                <w:szCs w:val="22"/>
                <w:highlight w:val="none"/>
                <w:lang w:val="vi-VN" w:eastAsia="zh-CN"/>
              </w:rPr>
            </w:pPr>
            <w:r>
              <w:rPr>
                <w:color w:val="auto"/>
                <w:sz w:val="22"/>
                <w:szCs w:val="22"/>
                <w:highlight w:val="none"/>
                <w:lang w:val="vi-VN" w:eastAsia="zh-CN"/>
              </w:rPr>
              <w:t>Giá đỡ hộp đầu cáp trung thế đôi</w:t>
            </w:r>
          </w:p>
        </w:tc>
        <w:tc>
          <w:tcPr>
            <w:tcW w:w="244" w:type="pct"/>
            <w:vAlign w:val="center"/>
          </w:tcPr>
          <w:p w14:paraId="6E75E486">
            <w:pPr>
              <w:snapToGrid w:val="0"/>
              <w:jc w:val="center"/>
              <w:rPr>
                <w:color w:val="auto"/>
                <w:sz w:val="22"/>
                <w:szCs w:val="22"/>
                <w:highlight w:val="none"/>
                <w:lang w:val="vi-VN" w:eastAsia="zh-CN"/>
              </w:rPr>
            </w:pPr>
            <w:r>
              <w:rPr>
                <w:color w:val="auto"/>
                <w:sz w:val="22"/>
                <w:szCs w:val="22"/>
                <w:highlight w:val="none"/>
                <w:lang w:val="vi-VN" w:eastAsia="zh-CN"/>
              </w:rPr>
              <w:t>Cái</w:t>
            </w:r>
          </w:p>
        </w:tc>
        <w:tc>
          <w:tcPr>
            <w:tcW w:w="404" w:type="pct"/>
            <w:vAlign w:val="center"/>
          </w:tcPr>
          <w:p w14:paraId="3BDA64F5">
            <w:pPr>
              <w:snapToGrid w:val="0"/>
              <w:jc w:val="right"/>
              <w:rPr>
                <w:color w:val="auto"/>
                <w:sz w:val="22"/>
                <w:szCs w:val="22"/>
                <w:highlight w:val="none"/>
                <w:lang w:val="vi-VN" w:eastAsia="zh-CN"/>
              </w:rPr>
            </w:pPr>
            <w:r>
              <w:rPr>
                <w:color w:val="auto"/>
                <w:sz w:val="22"/>
                <w:szCs w:val="22"/>
                <w:highlight w:val="none"/>
                <w:lang w:val="vi-VN" w:eastAsia="zh-CN"/>
              </w:rPr>
              <w:t>2,00</w:t>
            </w:r>
          </w:p>
        </w:tc>
        <w:tc>
          <w:tcPr>
            <w:tcW w:w="414" w:type="pct"/>
            <w:vAlign w:val="center"/>
          </w:tcPr>
          <w:p w14:paraId="41282196">
            <w:pPr>
              <w:snapToGrid w:val="0"/>
              <w:jc w:val="right"/>
              <w:rPr>
                <w:color w:val="auto"/>
                <w:sz w:val="22"/>
                <w:szCs w:val="22"/>
                <w:highlight w:val="none"/>
                <w:lang w:val="vi-VN" w:eastAsia="zh-CN"/>
              </w:rPr>
            </w:pPr>
          </w:p>
        </w:tc>
        <w:tc>
          <w:tcPr>
            <w:tcW w:w="591" w:type="pct"/>
            <w:vAlign w:val="center"/>
          </w:tcPr>
          <w:p w14:paraId="30F17DF9">
            <w:pPr>
              <w:snapToGrid w:val="0"/>
              <w:jc w:val="right"/>
              <w:rPr>
                <w:color w:val="auto"/>
                <w:sz w:val="22"/>
                <w:szCs w:val="22"/>
                <w:highlight w:val="none"/>
                <w:lang w:val="vi-VN" w:eastAsia="zh-CN"/>
              </w:rPr>
            </w:pPr>
          </w:p>
        </w:tc>
        <w:tc>
          <w:tcPr>
            <w:tcW w:w="332" w:type="pct"/>
            <w:vAlign w:val="center"/>
          </w:tcPr>
          <w:p w14:paraId="059D60DC">
            <w:pPr>
              <w:snapToGrid w:val="0"/>
              <w:jc w:val="right"/>
              <w:rPr>
                <w:color w:val="auto"/>
                <w:sz w:val="22"/>
                <w:szCs w:val="22"/>
                <w:highlight w:val="none"/>
                <w:lang w:val="vi-VN" w:eastAsia="zh-CN"/>
              </w:rPr>
            </w:pPr>
          </w:p>
        </w:tc>
        <w:tc>
          <w:tcPr>
            <w:tcW w:w="592" w:type="pct"/>
            <w:vAlign w:val="center"/>
          </w:tcPr>
          <w:p w14:paraId="71A63461">
            <w:pPr>
              <w:snapToGrid w:val="0"/>
              <w:jc w:val="right"/>
              <w:rPr>
                <w:color w:val="auto"/>
                <w:sz w:val="22"/>
                <w:szCs w:val="22"/>
                <w:highlight w:val="none"/>
                <w:lang w:val="vi-VN" w:eastAsia="zh-CN"/>
              </w:rPr>
            </w:pPr>
          </w:p>
        </w:tc>
        <w:tc>
          <w:tcPr>
            <w:tcW w:w="510" w:type="pct"/>
            <w:vAlign w:val="center"/>
          </w:tcPr>
          <w:p w14:paraId="4FDCF5D9">
            <w:pPr>
              <w:snapToGrid w:val="0"/>
              <w:jc w:val="right"/>
              <w:rPr>
                <w:color w:val="auto"/>
                <w:sz w:val="22"/>
                <w:szCs w:val="22"/>
                <w:highlight w:val="none"/>
                <w:lang w:val="vi-VN" w:eastAsia="zh-CN"/>
              </w:rPr>
            </w:pPr>
          </w:p>
        </w:tc>
        <w:tc>
          <w:tcPr>
            <w:tcW w:w="240" w:type="pct"/>
            <w:vAlign w:val="center"/>
          </w:tcPr>
          <w:p w14:paraId="7AEAF0A0">
            <w:pPr>
              <w:snapToGrid w:val="0"/>
              <w:jc w:val="right"/>
              <w:rPr>
                <w:color w:val="auto"/>
                <w:sz w:val="22"/>
                <w:szCs w:val="22"/>
                <w:highlight w:val="none"/>
                <w:lang w:val="vi-VN" w:eastAsia="zh-CN"/>
              </w:rPr>
            </w:pPr>
            <w:r>
              <w:rPr>
                <w:color w:val="auto"/>
                <w:sz w:val="22"/>
                <w:szCs w:val="22"/>
                <w:highlight w:val="none"/>
                <w:lang w:eastAsia="zh-CN"/>
              </w:rPr>
              <w:t>(*)</w:t>
            </w:r>
          </w:p>
        </w:tc>
      </w:tr>
      <w:tr w14:paraId="41B82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79" w:type="pct"/>
            <w:noWrap/>
            <w:vAlign w:val="center"/>
          </w:tcPr>
          <w:p w14:paraId="7F04B029">
            <w:pPr>
              <w:numPr>
                <w:ilvl w:val="0"/>
                <w:numId w:val="10"/>
              </w:numPr>
              <w:snapToGrid w:val="0"/>
              <w:ind w:hanging="720"/>
              <w:jc w:val="center"/>
              <w:rPr>
                <w:color w:val="auto"/>
                <w:sz w:val="20"/>
                <w:highlight w:val="none"/>
                <w:lang w:val="vi-VN" w:eastAsia="zh-CN"/>
              </w:rPr>
            </w:pPr>
          </w:p>
        </w:tc>
        <w:tc>
          <w:tcPr>
            <w:tcW w:w="1494" w:type="pct"/>
            <w:vAlign w:val="center"/>
          </w:tcPr>
          <w:p w14:paraId="71E712D9">
            <w:pPr>
              <w:snapToGrid w:val="0"/>
              <w:rPr>
                <w:color w:val="auto"/>
                <w:sz w:val="22"/>
                <w:szCs w:val="22"/>
                <w:highlight w:val="none"/>
                <w:lang w:val="vi-VN" w:eastAsia="zh-CN"/>
              </w:rPr>
            </w:pPr>
            <w:r>
              <w:rPr>
                <w:color w:val="auto"/>
                <w:sz w:val="22"/>
                <w:szCs w:val="22"/>
                <w:highlight w:val="none"/>
                <w:lang w:val="vi-VN" w:eastAsia="zh-CN"/>
              </w:rPr>
              <w:t>Sứ thanh cái 24kv + kẹp</w:t>
            </w:r>
          </w:p>
        </w:tc>
        <w:tc>
          <w:tcPr>
            <w:tcW w:w="244" w:type="pct"/>
            <w:vAlign w:val="center"/>
          </w:tcPr>
          <w:p w14:paraId="48CAF5B5">
            <w:pPr>
              <w:snapToGrid w:val="0"/>
              <w:jc w:val="center"/>
              <w:rPr>
                <w:color w:val="auto"/>
                <w:sz w:val="22"/>
                <w:szCs w:val="22"/>
                <w:highlight w:val="none"/>
                <w:lang w:val="vi-VN" w:eastAsia="zh-CN"/>
              </w:rPr>
            </w:pPr>
            <w:r>
              <w:rPr>
                <w:color w:val="auto"/>
                <w:sz w:val="22"/>
                <w:szCs w:val="22"/>
                <w:highlight w:val="none"/>
                <w:lang w:val="vi-VN" w:eastAsia="zh-CN"/>
              </w:rPr>
              <w:t>Bộ</w:t>
            </w:r>
          </w:p>
        </w:tc>
        <w:tc>
          <w:tcPr>
            <w:tcW w:w="404" w:type="pct"/>
            <w:vAlign w:val="center"/>
          </w:tcPr>
          <w:p w14:paraId="2E39DFE0">
            <w:pPr>
              <w:snapToGrid w:val="0"/>
              <w:jc w:val="right"/>
              <w:rPr>
                <w:color w:val="auto"/>
                <w:sz w:val="22"/>
                <w:szCs w:val="22"/>
                <w:highlight w:val="none"/>
                <w:lang w:val="vi-VN" w:eastAsia="zh-CN"/>
              </w:rPr>
            </w:pPr>
            <w:r>
              <w:rPr>
                <w:color w:val="auto"/>
                <w:sz w:val="22"/>
                <w:szCs w:val="22"/>
                <w:highlight w:val="none"/>
                <w:lang w:val="vi-VN" w:eastAsia="zh-CN"/>
              </w:rPr>
              <w:t>6,00</w:t>
            </w:r>
          </w:p>
        </w:tc>
        <w:tc>
          <w:tcPr>
            <w:tcW w:w="414" w:type="pct"/>
            <w:vAlign w:val="center"/>
          </w:tcPr>
          <w:p w14:paraId="1F5CA380">
            <w:pPr>
              <w:snapToGrid w:val="0"/>
              <w:jc w:val="right"/>
              <w:rPr>
                <w:color w:val="auto"/>
                <w:sz w:val="22"/>
                <w:szCs w:val="22"/>
                <w:highlight w:val="none"/>
                <w:lang w:val="vi-VN" w:eastAsia="zh-CN"/>
              </w:rPr>
            </w:pPr>
          </w:p>
        </w:tc>
        <w:tc>
          <w:tcPr>
            <w:tcW w:w="591" w:type="pct"/>
            <w:vAlign w:val="center"/>
          </w:tcPr>
          <w:p w14:paraId="693DB319">
            <w:pPr>
              <w:snapToGrid w:val="0"/>
              <w:jc w:val="right"/>
              <w:rPr>
                <w:color w:val="auto"/>
                <w:sz w:val="22"/>
                <w:szCs w:val="22"/>
                <w:highlight w:val="none"/>
                <w:lang w:val="vi-VN" w:eastAsia="zh-CN"/>
              </w:rPr>
            </w:pPr>
          </w:p>
        </w:tc>
        <w:tc>
          <w:tcPr>
            <w:tcW w:w="332" w:type="pct"/>
            <w:vAlign w:val="center"/>
          </w:tcPr>
          <w:p w14:paraId="78B9AE6A">
            <w:pPr>
              <w:snapToGrid w:val="0"/>
              <w:jc w:val="right"/>
              <w:rPr>
                <w:color w:val="auto"/>
                <w:sz w:val="22"/>
                <w:szCs w:val="22"/>
                <w:highlight w:val="none"/>
                <w:lang w:val="vi-VN" w:eastAsia="zh-CN"/>
              </w:rPr>
            </w:pPr>
          </w:p>
        </w:tc>
        <w:tc>
          <w:tcPr>
            <w:tcW w:w="592" w:type="pct"/>
            <w:vAlign w:val="center"/>
          </w:tcPr>
          <w:p w14:paraId="43663BAE">
            <w:pPr>
              <w:snapToGrid w:val="0"/>
              <w:jc w:val="right"/>
              <w:rPr>
                <w:color w:val="auto"/>
                <w:sz w:val="22"/>
                <w:szCs w:val="22"/>
                <w:highlight w:val="none"/>
                <w:lang w:val="vi-VN" w:eastAsia="zh-CN"/>
              </w:rPr>
            </w:pPr>
          </w:p>
        </w:tc>
        <w:tc>
          <w:tcPr>
            <w:tcW w:w="510" w:type="pct"/>
            <w:vAlign w:val="center"/>
          </w:tcPr>
          <w:p w14:paraId="55974ACE">
            <w:pPr>
              <w:snapToGrid w:val="0"/>
              <w:jc w:val="right"/>
              <w:rPr>
                <w:color w:val="auto"/>
                <w:sz w:val="22"/>
                <w:szCs w:val="22"/>
                <w:highlight w:val="none"/>
                <w:lang w:val="vi-VN" w:eastAsia="zh-CN"/>
              </w:rPr>
            </w:pPr>
          </w:p>
        </w:tc>
        <w:tc>
          <w:tcPr>
            <w:tcW w:w="240" w:type="pct"/>
            <w:vAlign w:val="center"/>
          </w:tcPr>
          <w:p w14:paraId="7B0861B9">
            <w:pPr>
              <w:snapToGrid w:val="0"/>
              <w:jc w:val="right"/>
              <w:rPr>
                <w:color w:val="auto"/>
                <w:sz w:val="22"/>
                <w:szCs w:val="22"/>
                <w:highlight w:val="none"/>
                <w:lang w:val="vi-VN" w:eastAsia="zh-CN"/>
              </w:rPr>
            </w:pPr>
            <w:r>
              <w:rPr>
                <w:color w:val="auto"/>
                <w:sz w:val="22"/>
                <w:szCs w:val="22"/>
                <w:highlight w:val="none"/>
                <w:lang w:eastAsia="zh-CN"/>
              </w:rPr>
              <w:t>(*)</w:t>
            </w:r>
          </w:p>
        </w:tc>
      </w:tr>
      <w:tr w14:paraId="7AEF7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9" w:type="pct"/>
            <w:noWrap/>
            <w:vAlign w:val="center"/>
          </w:tcPr>
          <w:p w14:paraId="511DFD54">
            <w:pPr>
              <w:numPr>
                <w:ilvl w:val="0"/>
                <w:numId w:val="10"/>
              </w:numPr>
              <w:snapToGrid w:val="0"/>
              <w:ind w:hanging="720"/>
              <w:jc w:val="center"/>
              <w:rPr>
                <w:color w:val="auto"/>
                <w:sz w:val="20"/>
                <w:highlight w:val="none"/>
                <w:lang w:val="vi-VN" w:eastAsia="zh-CN"/>
              </w:rPr>
            </w:pPr>
          </w:p>
        </w:tc>
        <w:tc>
          <w:tcPr>
            <w:tcW w:w="1494" w:type="pct"/>
            <w:vAlign w:val="center"/>
          </w:tcPr>
          <w:p w14:paraId="068C5ED4">
            <w:pPr>
              <w:snapToGrid w:val="0"/>
              <w:rPr>
                <w:color w:val="auto"/>
                <w:sz w:val="22"/>
                <w:szCs w:val="22"/>
                <w:highlight w:val="none"/>
                <w:lang w:val="vi-VN" w:eastAsia="zh-CN"/>
              </w:rPr>
            </w:pPr>
            <w:r>
              <w:rPr>
                <w:color w:val="auto"/>
                <w:sz w:val="22"/>
                <w:szCs w:val="22"/>
                <w:highlight w:val="none"/>
                <w:lang w:val="vi-VN" w:eastAsia="zh-CN"/>
              </w:rPr>
              <w:t>Sứ đứng 24kv+ty</w:t>
            </w:r>
          </w:p>
        </w:tc>
        <w:tc>
          <w:tcPr>
            <w:tcW w:w="244" w:type="pct"/>
            <w:vAlign w:val="center"/>
          </w:tcPr>
          <w:p w14:paraId="521EA04A">
            <w:pPr>
              <w:snapToGrid w:val="0"/>
              <w:jc w:val="center"/>
              <w:rPr>
                <w:color w:val="auto"/>
                <w:sz w:val="22"/>
                <w:szCs w:val="22"/>
                <w:highlight w:val="none"/>
                <w:lang w:val="vi-VN" w:eastAsia="zh-CN"/>
              </w:rPr>
            </w:pPr>
            <w:r>
              <w:rPr>
                <w:color w:val="auto"/>
                <w:sz w:val="22"/>
                <w:szCs w:val="22"/>
                <w:highlight w:val="none"/>
                <w:lang w:val="vi-VN" w:eastAsia="zh-CN"/>
              </w:rPr>
              <w:t>Bộ</w:t>
            </w:r>
          </w:p>
        </w:tc>
        <w:tc>
          <w:tcPr>
            <w:tcW w:w="404" w:type="pct"/>
            <w:vAlign w:val="center"/>
          </w:tcPr>
          <w:p w14:paraId="41B3CA83">
            <w:pPr>
              <w:snapToGrid w:val="0"/>
              <w:jc w:val="right"/>
              <w:rPr>
                <w:color w:val="auto"/>
                <w:sz w:val="22"/>
                <w:szCs w:val="22"/>
                <w:highlight w:val="none"/>
                <w:lang w:val="vi-VN" w:eastAsia="zh-CN"/>
              </w:rPr>
            </w:pPr>
            <w:r>
              <w:rPr>
                <w:color w:val="auto"/>
                <w:sz w:val="22"/>
                <w:szCs w:val="22"/>
                <w:highlight w:val="none"/>
                <w:lang w:val="vi-VN" w:eastAsia="zh-CN"/>
              </w:rPr>
              <w:t>13,00</w:t>
            </w:r>
          </w:p>
        </w:tc>
        <w:tc>
          <w:tcPr>
            <w:tcW w:w="414" w:type="pct"/>
            <w:vAlign w:val="center"/>
          </w:tcPr>
          <w:p w14:paraId="524B7FF9">
            <w:pPr>
              <w:snapToGrid w:val="0"/>
              <w:jc w:val="right"/>
              <w:rPr>
                <w:color w:val="auto"/>
                <w:sz w:val="22"/>
                <w:szCs w:val="22"/>
                <w:highlight w:val="none"/>
                <w:lang w:val="vi-VN" w:eastAsia="zh-CN"/>
              </w:rPr>
            </w:pPr>
          </w:p>
        </w:tc>
        <w:tc>
          <w:tcPr>
            <w:tcW w:w="591" w:type="pct"/>
            <w:vAlign w:val="center"/>
          </w:tcPr>
          <w:p w14:paraId="2473BA7C">
            <w:pPr>
              <w:snapToGrid w:val="0"/>
              <w:jc w:val="right"/>
              <w:rPr>
                <w:color w:val="auto"/>
                <w:sz w:val="22"/>
                <w:szCs w:val="22"/>
                <w:highlight w:val="none"/>
                <w:lang w:val="vi-VN" w:eastAsia="zh-CN"/>
              </w:rPr>
            </w:pPr>
          </w:p>
        </w:tc>
        <w:tc>
          <w:tcPr>
            <w:tcW w:w="332" w:type="pct"/>
            <w:vAlign w:val="center"/>
          </w:tcPr>
          <w:p w14:paraId="70748FC3">
            <w:pPr>
              <w:snapToGrid w:val="0"/>
              <w:jc w:val="right"/>
              <w:rPr>
                <w:color w:val="auto"/>
                <w:sz w:val="22"/>
                <w:szCs w:val="22"/>
                <w:highlight w:val="none"/>
                <w:lang w:val="vi-VN" w:eastAsia="zh-CN"/>
              </w:rPr>
            </w:pPr>
          </w:p>
        </w:tc>
        <w:tc>
          <w:tcPr>
            <w:tcW w:w="592" w:type="pct"/>
            <w:vAlign w:val="center"/>
          </w:tcPr>
          <w:p w14:paraId="2B02FB93">
            <w:pPr>
              <w:snapToGrid w:val="0"/>
              <w:jc w:val="right"/>
              <w:rPr>
                <w:color w:val="auto"/>
                <w:sz w:val="22"/>
                <w:szCs w:val="22"/>
                <w:highlight w:val="none"/>
                <w:lang w:val="vi-VN" w:eastAsia="zh-CN"/>
              </w:rPr>
            </w:pPr>
          </w:p>
        </w:tc>
        <w:tc>
          <w:tcPr>
            <w:tcW w:w="510" w:type="pct"/>
            <w:vAlign w:val="center"/>
          </w:tcPr>
          <w:p w14:paraId="12B2714C">
            <w:pPr>
              <w:snapToGrid w:val="0"/>
              <w:jc w:val="right"/>
              <w:rPr>
                <w:color w:val="auto"/>
                <w:sz w:val="22"/>
                <w:szCs w:val="22"/>
                <w:highlight w:val="none"/>
                <w:lang w:val="vi-VN" w:eastAsia="zh-CN"/>
              </w:rPr>
            </w:pPr>
          </w:p>
        </w:tc>
        <w:tc>
          <w:tcPr>
            <w:tcW w:w="240" w:type="pct"/>
            <w:vAlign w:val="center"/>
          </w:tcPr>
          <w:p w14:paraId="2D04C684">
            <w:pPr>
              <w:snapToGrid w:val="0"/>
              <w:jc w:val="right"/>
              <w:rPr>
                <w:color w:val="auto"/>
                <w:sz w:val="22"/>
                <w:szCs w:val="22"/>
                <w:highlight w:val="none"/>
                <w:lang w:val="vi-VN" w:eastAsia="zh-CN"/>
              </w:rPr>
            </w:pPr>
            <w:r>
              <w:rPr>
                <w:color w:val="auto"/>
                <w:sz w:val="22"/>
                <w:szCs w:val="22"/>
                <w:highlight w:val="none"/>
                <w:lang w:eastAsia="zh-CN"/>
              </w:rPr>
              <w:t>(*)</w:t>
            </w:r>
          </w:p>
        </w:tc>
      </w:tr>
      <w:tr w14:paraId="3991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179" w:type="pct"/>
            <w:noWrap/>
            <w:vAlign w:val="center"/>
          </w:tcPr>
          <w:p w14:paraId="4F9CC72B">
            <w:pPr>
              <w:numPr>
                <w:ilvl w:val="0"/>
                <w:numId w:val="10"/>
              </w:numPr>
              <w:snapToGrid w:val="0"/>
              <w:ind w:hanging="720"/>
              <w:jc w:val="center"/>
              <w:rPr>
                <w:color w:val="auto"/>
                <w:sz w:val="20"/>
                <w:highlight w:val="none"/>
                <w:lang w:val="vi-VN" w:eastAsia="zh-CN"/>
              </w:rPr>
            </w:pPr>
          </w:p>
        </w:tc>
        <w:tc>
          <w:tcPr>
            <w:tcW w:w="1494" w:type="pct"/>
            <w:vAlign w:val="center"/>
          </w:tcPr>
          <w:p w14:paraId="4C91A05A">
            <w:pPr>
              <w:snapToGrid w:val="0"/>
              <w:rPr>
                <w:color w:val="auto"/>
                <w:sz w:val="22"/>
                <w:szCs w:val="22"/>
                <w:highlight w:val="none"/>
                <w:lang w:val="vi-VN" w:eastAsia="zh-CN"/>
              </w:rPr>
            </w:pPr>
            <w:r>
              <w:rPr>
                <w:color w:val="auto"/>
                <w:sz w:val="22"/>
                <w:szCs w:val="22"/>
                <w:highlight w:val="none"/>
                <w:lang w:val="vi-VN" w:eastAsia="zh-CN"/>
              </w:rPr>
              <w:t>Sứ treo 24kv polymer</w:t>
            </w:r>
          </w:p>
        </w:tc>
        <w:tc>
          <w:tcPr>
            <w:tcW w:w="244" w:type="pct"/>
            <w:vAlign w:val="center"/>
          </w:tcPr>
          <w:p w14:paraId="09C16D79">
            <w:pPr>
              <w:snapToGrid w:val="0"/>
              <w:jc w:val="center"/>
              <w:rPr>
                <w:color w:val="auto"/>
                <w:sz w:val="22"/>
                <w:szCs w:val="22"/>
                <w:highlight w:val="none"/>
                <w:lang w:val="vi-VN" w:eastAsia="zh-CN"/>
              </w:rPr>
            </w:pPr>
            <w:r>
              <w:rPr>
                <w:color w:val="auto"/>
                <w:sz w:val="22"/>
                <w:szCs w:val="22"/>
                <w:highlight w:val="none"/>
                <w:lang w:val="vi-VN" w:eastAsia="zh-CN"/>
              </w:rPr>
              <w:t>Cái</w:t>
            </w:r>
          </w:p>
        </w:tc>
        <w:tc>
          <w:tcPr>
            <w:tcW w:w="404" w:type="pct"/>
            <w:vAlign w:val="center"/>
          </w:tcPr>
          <w:p w14:paraId="4E32F0C2">
            <w:pPr>
              <w:snapToGrid w:val="0"/>
              <w:jc w:val="right"/>
              <w:rPr>
                <w:color w:val="auto"/>
                <w:sz w:val="22"/>
                <w:szCs w:val="22"/>
                <w:highlight w:val="none"/>
                <w:lang w:val="vi-VN" w:eastAsia="zh-CN"/>
              </w:rPr>
            </w:pPr>
            <w:r>
              <w:rPr>
                <w:color w:val="auto"/>
                <w:sz w:val="22"/>
                <w:szCs w:val="22"/>
                <w:highlight w:val="none"/>
                <w:lang w:val="vi-VN" w:eastAsia="zh-CN"/>
              </w:rPr>
              <w:t>9,00</w:t>
            </w:r>
          </w:p>
        </w:tc>
        <w:tc>
          <w:tcPr>
            <w:tcW w:w="414" w:type="pct"/>
            <w:vAlign w:val="center"/>
          </w:tcPr>
          <w:p w14:paraId="0CCD494C">
            <w:pPr>
              <w:snapToGrid w:val="0"/>
              <w:jc w:val="right"/>
              <w:rPr>
                <w:color w:val="auto"/>
                <w:sz w:val="22"/>
                <w:szCs w:val="22"/>
                <w:highlight w:val="none"/>
                <w:lang w:val="vi-VN" w:eastAsia="zh-CN"/>
              </w:rPr>
            </w:pPr>
          </w:p>
        </w:tc>
        <w:tc>
          <w:tcPr>
            <w:tcW w:w="591" w:type="pct"/>
            <w:vAlign w:val="center"/>
          </w:tcPr>
          <w:p w14:paraId="70099097">
            <w:pPr>
              <w:snapToGrid w:val="0"/>
              <w:jc w:val="right"/>
              <w:rPr>
                <w:color w:val="auto"/>
                <w:sz w:val="22"/>
                <w:szCs w:val="22"/>
                <w:highlight w:val="none"/>
                <w:lang w:val="vi-VN" w:eastAsia="zh-CN"/>
              </w:rPr>
            </w:pPr>
          </w:p>
        </w:tc>
        <w:tc>
          <w:tcPr>
            <w:tcW w:w="332" w:type="pct"/>
            <w:vAlign w:val="center"/>
          </w:tcPr>
          <w:p w14:paraId="44ED369B">
            <w:pPr>
              <w:snapToGrid w:val="0"/>
              <w:jc w:val="right"/>
              <w:rPr>
                <w:color w:val="auto"/>
                <w:sz w:val="22"/>
                <w:szCs w:val="22"/>
                <w:highlight w:val="none"/>
                <w:lang w:val="vi-VN" w:eastAsia="zh-CN"/>
              </w:rPr>
            </w:pPr>
          </w:p>
        </w:tc>
        <w:tc>
          <w:tcPr>
            <w:tcW w:w="592" w:type="pct"/>
            <w:vAlign w:val="center"/>
          </w:tcPr>
          <w:p w14:paraId="600AA07F">
            <w:pPr>
              <w:snapToGrid w:val="0"/>
              <w:jc w:val="right"/>
              <w:rPr>
                <w:color w:val="auto"/>
                <w:sz w:val="22"/>
                <w:szCs w:val="22"/>
                <w:highlight w:val="none"/>
                <w:lang w:val="vi-VN" w:eastAsia="zh-CN"/>
              </w:rPr>
            </w:pPr>
          </w:p>
        </w:tc>
        <w:tc>
          <w:tcPr>
            <w:tcW w:w="510" w:type="pct"/>
            <w:vAlign w:val="center"/>
          </w:tcPr>
          <w:p w14:paraId="446587C3">
            <w:pPr>
              <w:snapToGrid w:val="0"/>
              <w:jc w:val="right"/>
              <w:rPr>
                <w:color w:val="auto"/>
                <w:sz w:val="22"/>
                <w:szCs w:val="22"/>
                <w:highlight w:val="none"/>
                <w:lang w:val="vi-VN" w:eastAsia="zh-CN"/>
              </w:rPr>
            </w:pPr>
          </w:p>
        </w:tc>
        <w:tc>
          <w:tcPr>
            <w:tcW w:w="240" w:type="pct"/>
            <w:vAlign w:val="center"/>
          </w:tcPr>
          <w:p w14:paraId="6474EBF6">
            <w:pPr>
              <w:snapToGrid w:val="0"/>
              <w:jc w:val="right"/>
              <w:rPr>
                <w:color w:val="auto"/>
                <w:sz w:val="22"/>
                <w:szCs w:val="22"/>
                <w:highlight w:val="none"/>
                <w:lang w:val="vi-VN" w:eastAsia="zh-CN"/>
              </w:rPr>
            </w:pPr>
            <w:r>
              <w:rPr>
                <w:color w:val="auto"/>
                <w:sz w:val="22"/>
                <w:szCs w:val="22"/>
                <w:highlight w:val="none"/>
                <w:lang w:eastAsia="zh-CN"/>
              </w:rPr>
              <w:t>(*)</w:t>
            </w:r>
          </w:p>
        </w:tc>
      </w:tr>
      <w:tr w14:paraId="495CE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9" w:type="pct"/>
            <w:noWrap/>
            <w:vAlign w:val="center"/>
          </w:tcPr>
          <w:p w14:paraId="1A4BAE29">
            <w:pPr>
              <w:numPr>
                <w:ilvl w:val="0"/>
                <w:numId w:val="10"/>
              </w:numPr>
              <w:snapToGrid w:val="0"/>
              <w:ind w:hanging="720"/>
              <w:jc w:val="center"/>
              <w:rPr>
                <w:color w:val="auto"/>
                <w:sz w:val="20"/>
                <w:highlight w:val="none"/>
                <w:lang w:val="vi-VN" w:eastAsia="zh-CN"/>
              </w:rPr>
            </w:pPr>
          </w:p>
        </w:tc>
        <w:tc>
          <w:tcPr>
            <w:tcW w:w="1494" w:type="pct"/>
            <w:vAlign w:val="center"/>
          </w:tcPr>
          <w:p w14:paraId="646518EF">
            <w:pPr>
              <w:snapToGrid w:val="0"/>
              <w:rPr>
                <w:color w:val="auto"/>
                <w:sz w:val="22"/>
                <w:szCs w:val="22"/>
                <w:highlight w:val="none"/>
                <w:lang w:val="vi-VN" w:eastAsia="zh-CN"/>
              </w:rPr>
            </w:pPr>
            <w:r>
              <w:rPr>
                <w:color w:val="auto"/>
                <w:sz w:val="22"/>
                <w:szCs w:val="22"/>
                <w:highlight w:val="none"/>
                <w:lang w:val="vi-VN" w:eastAsia="zh-CN"/>
              </w:rPr>
              <w:t>Móc treo chữ u 018</w:t>
            </w:r>
          </w:p>
        </w:tc>
        <w:tc>
          <w:tcPr>
            <w:tcW w:w="244" w:type="pct"/>
            <w:vAlign w:val="center"/>
          </w:tcPr>
          <w:p w14:paraId="157A71F4">
            <w:pPr>
              <w:snapToGrid w:val="0"/>
              <w:jc w:val="center"/>
              <w:rPr>
                <w:color w:val="auto"/>
                <w:sz w:val="22"/>
                <w:szCs w:val="22"/>
                <w:highlight w:val="none"/>
                <w:lang w:val="vi-VN" w:eastAsia="zh-CN"/>
              </w:rPr>
            </w:pPr>
            <w:r>
              <w:rPr>
                <w:color w:val="auto"/>
                <w:sz w:val="22"/>
                <w:szCs w:val="22"/>
                <w:highlight w:val="none"/>
                <w:lang w:val="vi-VN" w:eastAsia="zh-CN"/>
              </w:rPr>
              <w:t>Cái</w:t>
            </w:r>
          </w:p>
        </w:tc>
        <w:tc>
          <w:tcPr>
            <w:tcW w:w="404" w:type="pct"/>
            <w:vAlign w:val="center"/>
          </w:tcPr>
          <w:p w14:paraId="41BE35CA">
            <w:pPr>
              <w:snapToGrid w:val="0"/>
              <w:jc w:val="right"/>
              <w:rPr>
                <w:color w:val="auto"/>
                <w:sz w:val="22"/>
                <w:szCs w:val="22"/>
                <w:highlight w:val="none"/>
                <w:lang w:val="vi-VN" w:eastAsia="zh-CN"/>
              </w:rPr>
            </w:pPr>
            <w:r>
              <w:rPr>
                <w:color w:val="auto"/>
                <w:sz w:val="22"/>
                <w:szCs w:val="22"/>
                <w:highlight w:val="none"/>
                <w:lang w:val="vi-VN" w:eastAsia="zh-CN"/>
              </w:rPr>
              <w:t>18,00</w:t>
            </w:r>
          </w:p>
        </w:tc>
        <w:tc>
          <w:tcPr>
            <w:tcW w:w="414" w:type="pct"/>
            <w:vAlign w:val="center"/>
          </w:tcPr>
          <w:p w14:paraId="1AD4B814">
            <w:pPr>
              <w:snapToGrid w:val="0"/>
              <w:jc w:val="right"/>
              <w:rPr>
                <w:color w:val="auto"/>
                <w:sz w:val="22"/>
                <w:szCs w:val="22"/>
                <w:highlight w:val="none"/>
                <w:lang w:val="vi-VN" w:eastAsia="zh-CN"/>
              </w:rPr>
            </w:pPr>
          </w:p>
        </w:tc>
        <w:tc>
          <w:tcPr>
            <w:tcW w:w="591" w:type="pct"/>
            <w:vAlign w:val="center"/>
          </w:tcPr>
          <w:p w14:paraId="3517FC76">
            <w:pPr>
              <w:snapToGrid w:val="0"/>
              <w:jc w:val="right"/>
              <w:rPr>
                <w:color w:val="auto"/>
                <w:sz w:val="22"/>
                <w:szCs w:val="22"/>
                <w:highlight w:val="none"/>
                <w:lang w:val="vi-VN" w:eastAsia="zh-CN"/>
              </w:rPr>
            </w:pPr>
          </w:p>
        </w:tc>
        <w:tc>
          <w:tcPr>
            <w:tcW w:w="332" w:type="pct"/>
            <w:vAlign w:val="center"/>
          </w:tcPr>
          <w:p w14:paraId="5CB03D0D">
            <w:pPr>
              <w:snapToGrid w:val="0"/>
              <w:jc w:val="right"/>
              <w:rPr>
                <w:color w:val="auto"/>
                <w:sz w:val="22"/>
                <w:szCs w:val="22"/>
                <w:highlight w:val="none"/>
                <w:lang w:val="vi-VN" w:eastAsia="zh-CN"/>
              </w:rPr>
            </w:pPr>
          </w:p>
        </w:tc>
        <w:tc>
          <w:tcPr>
            <w:tcW w:w="592" w:type="pct"/>
            <w:vAlign w:val="center"/>
          </w:tcPr>
          <w:p w14:paraId="568CCCFA">
            <w:pPr>
              <w:snapToGrid w:val="0"/>
              <w:jc w:val="right"/>
              <w:rPr>
                <w:color w:val="auto"/>
                <w:sz w:val="22"/>
                <w:szCs w:val="22"/>
                <w:highlight w:val="none"/>
                <w:lang w:val="vi-VN" w:eastAsia="zh-CN"/>
              </w:rPr>
            </w:pPr>
          </w:p>
        </w:tc>
        <w:tc>
          <w:tcPr>
            <w:tcW w:w="510" w:type="pct"/>
            <w:vAlign w:val="center"/>
          </w:tcPr>
          <w:p w14:paraId="1A8BA1BB">
            <w:pPr>
              <w:snapToGrid w:val="0"/>
              <w:jc w:val="right"/>
              <w:rPr>
                <w:color w:val="auto"/>
                <w:sz w:val="22"/>
                <w:szCs w:val="22"/>
                <w:highlight w:val="none"/>
                <w:lang w:val="vi-VN" w:eastAsia="zh-CN"/>
              </w:rPr>
            </w:pPr>
          </w:p>
        </w:tc>
        <w:tc>
          <w:tcPr>
            <w:tcW w:w="240" w:type="pct"/>
            <w:vAlign w:val="center"/>
          </w:tcPr>
          <w:p w14:paraId="6898E760">
            <w:pPr>
              <w:snapToGrid w:val="0"/>
              <w:jc w:val="right"/>
              <w:rPr>
                <w:color w:val="auto"/>
                <w:sz w:val="22"/>
                <w:szCs w:val="22"/>
                <w:highlight w:val="none"/>
                <w:lang w:val="vi-VN" w:eastAsia="zh-CN"/>
              </w:rPr>
            </w:pPr>
            <w:r>
              <w:rPr>
                <w:color w:val="auto"/>
                <w:sz w:val="22"/>
                <w:szCs w:val="22"/>
                <w:highlight w:val="none"/>
                <w:lang w:eastAsia="zh-CN"/>
              </w:rPr>
              <w:t>(*)</w:t>
            </w:r>
          </w:p>
        </w:tc>
      </w:tr>
      <w:tr w14:paraId="6016E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79" w:type="pct"/>
            <w:noWrap/>
            <w:vAlign w:val="center"/>
          </w:tcPr>
          <w:p w14:paraId="0B27754E">
            <w:pPr>
              <w:numPr>
                <w:ilvl w:val="0"/>
                <w:numId w:val="10"/>
              </w:numPr>
              <w:snapToGrid w:val="0"/>
              <w:ind w:hanging="720"/>
              <w:jc w:val="center"/>
              <w:rPr>
                <w:color w:val="auto"/>
                <w:sz w:val="20"/>
                <w:highlight w:val="none"/>
                <w:lang w:val="vi-VN" w:eastAsia="zh-CN"/>
              </w:rPr>
            </w:pPr>
          </w:p>
        </w:tc>
        <w:tc>
          <w:tcPr>
            <w:tcW w:w="1494" w:type="pct"/>
            <w:vAlign w:val="center"/>
          </w:tcPr>
          <w:p w14:paraId="03CBEA5C">
            <w:pPr>
              <w:snapToGrid w:val="0"/>
              <w:rPr>
                <w:color w:val="auto"/>
                <w:sz w:val="22"/>
                <w:szCs w:val="22"/>
                <w:highlight w:val="none"/>
                <w:lang w:val="vi-VN" w:eastAsia="zh-CN"/>
              </w:rPr>
            </w:pPr>
            <w:r>
              <w:rPr>
                <w:color w:val="auto"/>
                <w:sz w:val="22"/>
                <w:szCs w:val="22"/>
                <w:highlight w:val="none"/>
                <w:lang w:val="vi-VN" w:eastAsia="zh-CN"/>
              </w:rPr>
              <w:t>Cáp đồng trần 25mm²</w:t>
            </w:r>
          </w:p>
        </w:tc>
        <w:tc>
          <w:tcPr>
            <w:tcW w:w="244" w:type="pct"/>
            <w:vAlign w:val="center"/>
          </w:tcPr>
          <w:p w14:paraId="40EA87AA">
            <w:pPr>
              <w:snapToGrid w:val="0"/>
              <w:jc w:val="center"/>
              <w:rPr>
                <w:color w:val="auto"/>
                <w:sz w:val="22"/>
                <w:szCs w:val="22"/>
                <w:highlight w:val="none"/>
                <w:lang w:val="vi-VN" w:eastAsia="zh-CN"/>
              </w:rPr>
            </w:pPr>
            <w:r>
              <w:rPr>
                <w:color w:val="auto"/>
                <w:sz w:val="22"/>
                <w:szCs w:val="22"/>
                <w:highlight w:val="none"/>
                <w:lang w:val="vi-VN" w:eastAsia="zh-CN"/>
              </w:rPr>
              <w:t>Kg</w:t>
            </w:r>
          </w:p>
        </w:tc>
        <w:tc>
          <w:tcPr>
            <w:tcW w:w="404" w:type="pct"/>
            <w:vAlign w:val="center"/>
          </w:tcPr>
          <w:p w14:paraId="77D4F0BD">
            <w:pPr>
              <w:snapToGrid w:val="0"/>
              <w:jc w:val="right"/>
              <w:rPr>
                <w:color w:val="auto"/>
                <w:sz w:val="22"/>
                <w:szCs w:val="22"/>
                <w:highlight w:val="none"/>
                <w:lang w:val="vi-VN" w:eastAsia="zh-CN"/>
              </w:rPr>
            </w:pPr>
            <w:r>
              <w:rPr>
                <w:color w:val="auto"/>
                <w:sz w:val="22"/>
                <w:szCs w:val="22"/>
                <w:highlight w:val="none"/>
                <w:lang w:val="vi-VN" w:eastAsia="zh-CN"/>
              </w:rPr>
              <w:t>10,08</w:t>
            </w:r>
          </w:p>
        </w:tc>
        <w:tc>
          <w:tcPr>
            <w:tcW w:w="414" w:type="pct"/>
            <w:vAlign w:val="center"/>
          </w:tcPr>
          <w:p w14:paraId="2B53139C">
            <w:pPr>
              <w:snapToGrid w:val="0"/>
              <w:jc w:val="right"/>
              <w:rPr>
                <w:color w:val="auto"/>
                <w:sz w:val="22"/>
                <w:szCs w:val="22"/>
                <w:highlight w:val="none"/>
                <w:lang w:val="vi-VN" w:eastAsia="zh-CN"/>
              </w:rPr>
            </w:pPr>
          </w:p>
        </w:tc>
        <w:tc>
          <w:tcPr>
            <w:tcW w:w="591" w:type="pct"/>
            <w:vAlign w:val="center"/>
          </w:tcPr>
          <w:p w14:paraId="6253C356">
            <w:pPr>
              <w:snapToGrid w:val="0"/>
              <w:jc w:val="right"/>
              <w:rPr>
                <w:color w:val="auto"/>
                <w:sz w:val="22"/>
                <w:szCs w:val="22"/>
                <w:highlight w:val="none"/>
                <w:lang w:val="vi-VN" w:eastAsia="zh-CN"/>
              </w:rPr>
            </w:pPr>
          </w:p>
        </w:tc>
        <w:tc>
          <w:tcPr>
            <w:tcW w:w="332" w:type="pct"/>
            <w:vAlign w:val="center"/>
          </w:tcPr>
          <w:p w14:paraId="0A303019">
            <w:pPr>
              <w:snapToGrid w:val="0"/>
              <w:jc w:val="right"/>
              <w:rPr>
                <w:color w:val="auto"/>
                <w:sz w:val="22"/>
                <w:szCs w:val="22"/>
                <w:highlight w:val="none"/>
                <w:lang w:val="vi-VN" w:eastAsia="zh-CN"/>
              </w:rPr>
            </w:pPr>
          </w:p>
        </w:tc>
        <w:tc>
          <w:tcPr>
            <w:tcW w:w="592" w:type="pct"/>
            <w:vAlign w:val="center"/>
          </w:tcPr>
          <w:p w14:paraId="0FB77E18">
            <w:pPr>
              <w:snapToGrid w:val="0"/>
              <w:jc w:val="right"/>
              <w:rPr>
                <w:color w:val="auto"/>
                <w:sz w:val="22"/>
                <w:szCs w:val="22"/>
                <w:highlight w:val="none"/>
                <w:lang w:val="vi-VN" w:eastAsia="zh-CN"/>
              </w:rPr>
            </w:pPr>
          </w:p>
        </w:tc>
        <w:tc>
          <w:tcPr>
            <w:tcW w:w="510" w:type="pct"/>
            <w:vAlign w:val="center"/>
          </w:tcPr>
          <w:p w14:paraId="103B3310">
            <w:pPr>
              <w:snapToGrid w:val="0"/>
              <w:jc w:val="right"/>
              <w:rPr>
                <w:color w:val="auto"/>
                <w:sz w:val="22"/>
                <w:szCs w:val="22"/>
                <w:highlight w:val="none"/>
                <w:lang w:val="vi-VN" w:eastAsia="zh-CN"/>
              </w:rPr>
            </w:pPr>
          </w:p>
        </w:tc>
        <w:tc>
          <w:tcPr>
            <w:tcW w:w="240" w:type="pct"/>
            <w:vAlign w:val="center"/>
          </w:tcPr>
          <w:p w14:paraId="5BA15CBC">
            <w:pPr>
              <w:snapToGrid w:val="0"/>
              <w:jc w:val="right"/>
              <w:rPr>
                <w:color w:val="auto"/>
                <w:sz w:val="22"/>
                <w:szCs w:val="22"/>
                <w:highlight w:val="none"/>
                <w:lang w:val="vi-VN" w:eastAsia="zh-CN"/>
              </w:rPr>
            </w:pPr>
            <w:r>
              <w:rPr>
                <w:color w:val="auto"/>
                <w:sz w:val="22"/>
                <w:szCs w:val="22"/>
                <w:highlight w:val="none"/>
                <w:lang w:eastAsia="zh-CN"/>
              </w:rPr>
              <w:t>(*)</w:t>
            </w:r>
          </w:p>
        </w:tc>
      </w:tr>
      <w:tr w14:paraId="0F7D7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79" w:type="pct"/>
            <w:noWrap/>
            <w:vAlign w:val="center"/>
          </w:tcPr>
          <w:p w14:paraId="6ADFB307">
            <w:pPr>
              <w:numPr>
                <w:ilvl w:val="0"/>
                <w:numId w:val="10"/>
              </w:numPr>
              <w:snapToGrid w:val="0"/>
              <w:ind w:hanging="720"/>
              <w:jc w:val="center"/>
              <w:rPr>
                <w:color w:val="auto"/>
                <w:sz w:val="20"/>
                <w:highlight w:val="none"/>
                <w:lang w:val="vi-VN" w:eastAsia="zh-CN"/>
              </w:rPr>
            </w:pPr>
          </w:p>
        </w:tc>
        <w:tc>
          <w:tcPr>
            <w:tcW w:w="1494" w:type="pct"/>
            <w:vAlign w:val="center"/>
          </w:tcPr>
          <w:p w14:paraId="22E3F3AE">
            <w:pPr>
              <w:snapToGrid w:val="0"/>
              <w:rPr>
                <w:color w:val="auto"/>
                <w:sz w:val="22"/>
                <w:szCs w:val="22"/>
                <w:highlight w:val="none"/>
                <w:lang w:val="vi-VN" w:eastAsia="zh-CN"/>
              </w:rPr>
            </w:pPr>
            <w:r>
              <w:rPr>
                <w:color w:val="auto"/>
                <w:sz w:val="22"/>
                <w:szCs w:val="22"/>
                <w:highlight w:val="none"/>
                <w:lang w:val="vi-VN" w:eastAsia="zh-CN"/>
              </w:rPr>
              <w:t>Cáp đồng trần 50mm²</w:t>
            </w:r>
          </w:p>
        </w:tc>
        <w:tc>
          <w:tcPr>
            <w:tcW w:w="244" w:type="pct"/>
            <w:vAlign w:val="center"/>
          </w:tcPr>
          <w:p w14:paraId="1E080F7D">
            <w:pPr>
              <w:snapToGrid w:val="0"/>
              <w:jc w:val="center"/>
              <w:rPr>
                <w:color w:val="auto"/>
                <w:sz w:val="22"/>
                <w:szCs w:val="22"/>
                <w:highlight w:val="none"/>
                <w:lang w:val="vi-VN" w:eastAsia="zh-CN"/>
              </w:rPr>
            </w:pPr>
            <w:r>
              <w:rPr>
                <w:color w:val="auto"/>
                <w:sz w:val="22"/>
                <w:szCs w:val="22"/>
                <w:highlight w:val="none"/>
                <w:lang w:val="vi-VN" w:eastAsia="zh-CN"/>
              </w:rPr>
              <w:t>Kg</w:t>
            </w:r>
          </w:p>
        </w:tc>
        <w:tc>
          <w:tcPr>
            <w:tcW w:w="404" w:type="pct"/>
            <w:vAlign w:val="center"/>
          </w:tcPr>
          <w:p w14:paraId="72D4D709">
            <w:pPr>
              <w:snapToGrid w:val="0"/>
              <w:jc w:val="right"/>
              <w:rPr>
                <w:color w:val="auto"/>
                <w:sz w:val="22"/>
                <w:szCs w:val="22"/>
                <w:highlight w:val="none"/>
                <w:lang w:val="vi-VN" w:eastAsia="zh-CN"/>
              </w:rPr>
            </w:pPr>
            <w:r>
              <w:rPr>
                <w:color w:val="auto"/>
                <w:sz w:val="22"/>
                <w:szCs w:val="22"/>
                <w:highlight w:val="none"/>
                <w:lang w:val="vi-VN" w:eastAsia="zh-CN"/>
              </w:rPr>
              <w:t>43,75</w:t>
            </w:r>
          </w:p>
        </w:tc>
        <w:tc>
          <w:tcPr>
            <w:tcW w:w="414" w:type="pct"/>
            <w:vAlign w:val="center"/>
          </w:tcPr>
          <w:p w14:paraId="594128A6">
            <w:pPr>
              <w:snapToGrid w:val="0"/>
              <w:jc w:val="right"/>
              <w:rPr>
                <w:color w:val="auto"/>
                <w:sz w:val="22"/>
                <w:szCs w:val="22"/>
                <w:highlight w:val="none"/>
                <w:lang w:val="vi-VN" w:eastAsia="zh-CN"/>
              </w:rPr>
            </w:pPr>
          </w:p>
        </w:tc>
        <w:tc>
          <w:tcPr>
            <w:tcW w:w="591" w:type="pct"/>
            <w:vAlign w:val="center"/>
          </w:tcPr>
          <w:p w14:paraId="4DEAB306">
            <w:pPr>
              <w:snapToGrid w:val="0"/>
              <w:jc w:val="right"/>
              <w:rPr>
                <w:color w:val="auto"/>
                <w:sz w:val="22"/>
                <w:szCs w:val="22"/>
                <w:highlight w:val="none"/>
                <w:lang w:val="vi-VN" w:eastAsia="zh-CN"/>
              </w:rPr>
            </w:pPr>
          </w:p>
        </w:tc>
        <w:tc>
          <w:tcPr>
            <w:tcW w:w="332" w:type="pct"/>
            <w:vAlign w:val="center"/>
          </w:tcPr>
          <w:p w14:paraId="442ADB2C">
            <w:pPr>
              <w:snapToGrid w:val="0"/>
              <w:jc w:val="right"/>
              <w:rPr>
                <w:color w:val="auto"/>
                <w:sz w:val="22"/>
                <w:szCs w:val="22"/>
                <w:highlight w:val="none"/>
                <w:lang w:val="vi-VN" w:eastAsia="zh-CN"/>
              </w:rPr>
            </w:pPr>
          </w:p>
        </w:tc>
        <w:tc>
          <w:tcPr>
            <w:tcW w:w="592" w:type="pct"/>
            <w:vAlign w:val="center"/>
          </w:tcPr>
          <w:p w14:paraId="2F5C7770">
            <w:pPr>
              <w:snapToGrid w:val="0"/>
              <w:jc w:val="right"/>
              <w:rPr>
                <w:color w:val="auto"/>
                <w:sz w:val="22"/>
                <w:szCs w:val="22"/>
                <w:highlight w:val="none"/>
                <w:lang w:val="vi-VN" w:eastAsia="zh-CN"/>
              </w:rPr>
            </w:pPr>
          </w:p>
        </w:tc>
        <w:tc>
          <w:tcPr>
            <w:tcW w:w="510" w:type="pct"/>
            <w:vAlign w:val="center"/>
          </w:tcPr>
          <w:p w14:paraId="2D77880A">
            <w:pPr>
              <w:snapToGrid w:val="0"/>
              <w:jc w:val="right"/>
              <w:rPr>
                <w:color w:val="auto"/>
                <w:sz w:val="22"/>
                <w:szCs w:val="22"/>
                <w:highlight w:val="none"/>
                <w:lang w:val="vi-VN" w:eastAsia="zh-CN"/>
              </w:rPr>
            </w:pPr>
          </w:p>
        </w:tc>
        <w:tc>
          <w:tcPr>
            <w:tcW w:w="240" w:type="pct"/>
            <w:vAlign w:val="center"/>
          </w:tcPr>
          <w:p w14:paraId="4A5D0DA4">
            <w:pPr>
              <w:snapToGrid w:val="0"/>
              <w:jc w:val="right"/>
              <w:rPr>
                <w:color w:val="auto"/>
                <w:sz w:val="22"/>
                <w:szCs w:val="22"/>
                <w:highlight w:val="none"/>
                <w:lang w:val="vi-VN" w:eastAsia="zh-CN"/>
              </w:rPr>
            </w:pPr>
            <w:r>
              <w:rPr>
                <w:color w:val="auto"/>
                <w:sz w:val="22"/>
                <w:szCs w:val="22"/>
                <w:highlight w:val="none"/>
                <w:lang w:eastAsia="zh-CN"/>
              </w:rPr>
              <w:t>(*)</w:t>
            </w:r>
          </w:p>
        </w:tc>
      </w:tr>
      <w:tr w14:paraId="47F9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79" w:type="pct"/>
            <w:noWrap/>
            <w:vAlign w:val="center"/>
          </w:tcPr>
          <w:p w14:paraId="5C1426B2">
            <w:pPr>
              <w:numPr>
                <w:ilvl w:val="0"/>
                <w:numId w:val="10"/>
              </w:numPr>
              <w:snapToGrid w:val="0"/>
              <w:ind w:hanging="720"/>
              <w:jc w:val="center"/>
              <w:rPr>
                <w:color w:val="auto"/>
                <w:sz w:val="20"/>
                <w:highlight w:val="none"/>
                <w:lang w:val="vi-VN" w:eastAsia="zh-CN"/>
              </w:rPr>
            </w:pPr>
          </w:p>
        </w:tc>
        <w:tc>
          <w:tcPr>
            <w:tcW w:w="1494" w:type="pct"/>
            <w:vAlign w:val="center"/>
          </w:tcPr>
          <w:p w14:paraId="0C1D6225">
            <w:pPr>
              <w:snapToGrid w:val="0"/>
              <w:rPr>
                <w:color w:val="auto"/>
                <w:sz w:val="22"/>
                <w:szCs w:val="22"/>
                <w:highlight w:val="none"/>
                <w:lang w:val="vi-VN" w:eastAsia="zh-CN"/>
              </w:rPr>
            </w:pPr>
            <w:r>
              <w:rPr>
                <w:color w:val="auto"/>
                <w:sz w:val="22"/>
                <w:szCs w:val="22"/>
                <w:highlight w:val="none"/>
                <w:lang w:val="vi-VN" w:eastAsia="zh-CN"/>
              </w:rPr>
              <w:t>Cáp đồng bọc 50mm²</w:t>
            </w:r>
          </w:p>
        </w:tc>
        <w:tc>
          <w:tcPr>
            <w:tcW w:w="244" w:type="pct"/>
            <w:vAlign w:val="center"/>
          </w:tcPr>
          <w:p w14:paraId="5E4AD2FF">
            <w:pPr>
              <w:snapToGrid w:val="0"/>
              <w:jc w:val="center"/>
              <w:rPr>
                <w:color w:val="auto"/>
                <w:sz w:val="22"/>
                <w:szCs w:val="22"/>
                <w:highlight w:val="none"/>
                <w:lang w:val="vi-VN" w:eastAsia="zh-CN"/>
              </w:rPr>
            </w:pPr>
            <w:r>
              <w:rPr>
                <w:color w:val="auto"/>
                <w:sz w:val="22"/>
                <w:szCs w:val="22"/>
                <w:highlight w:val="none"/>
                <w:lang w:val="vi-VN" w:eastAsia="zh-CN"/>
              </w:rPr>
              <w:t>Mét</w:t>
            </w:r>
          </w:p>
        </w:tc>
        <w:tc>
          <w:tcPr>
            <w:tcW w:w="404" w:type="pct"/>
            <w:vAlign w:val="center"/>
          </w:tcPr>
          <w:p w14:paraId="42D0D565">
            <w:pPr>
              <w:snapToGrid w:val="0"/>
              <w:jc w:val="right"/>
              <w:rPr>
                <w:color w:val="auto"/>
                <w:sz w:val="22"/>
                <w:szCs w:val="22"/>
                <w:highlight w:val="none"/>
                <w:lang w:val="vi-VN" w:eastAsia="zh-CN"/>
              </w:rPr>
            </w:pPr>
            <w:r>
              <w:rPr>
                <w:color w:val="auto"/>
                <w:sz w:val="22"/>
                <w:szCs w:val="22"/>
                <w:highlight w:val="none"/>
                <w:lang w:val="vi-VN" w:eastAsia="zh-CN"/>
              </w:rPr>
              <w:t>30,00</w:t>
            </w:r>
          </w:p>
        </w:tc>
        <w:tc>
          <w:tcPr>
            <w:tcW w:w="414" w:type="pct"/>
            <w:vAlign w:val="center"/>
          </w:tcPr>
          <w:p w14:paraId="1710A2C1">
            <w:pPr>
              <w:snapToGrid w:val="0"/>
              <w:jc w:val="right"/>
              <w:rPr>
                <w:color w:val="auto"/>
                <w:sz w:val="22"/>
                <w:szCs w:val="22"/>
                <w:highlight w:val="none"/>
                <w:lang w:val="vi-VN" w:eastAsia="zh-CN"/>
              </w:rPr>
            </w:pPr>
          </w:p>
        </w:tc>
        <w:tc>
          <w:tcPr>
            <w:tcW w:w="591" w:type="pct"/>
            <w:vAlign w:val="center"/>
          </w:tcPr>
          <w:p w14:paraId="7AA094FC">
            <w:pPr>
              <w:snapToGrid w:val="0"/>
              <w:jc w:val="right"/>
              <w:rPr>
                <w:color w:val="auto"/>
                <w:sz w:val="22"/>
                <w:szCs w:val="22"/>
                <w:highlight w:val="none"/>
                <w:lang w:val="vi-VN" w:eastAsia="zh-CN"/>
              </w:rPr>
            </w:pPr>
          </w:p>
        </w:tc>
        <w:tc>
          <w:tcPr>
            <w:tcW w:w="332" w:type="pct"/>
            <w:vAlign w:val="center"/>
          </w:tcPr>
          <w:p w14:paraId="63F55DB3">
            <w:pPr>
              <w:snapToGrid w:val="0"/>
              <w:jc w:val="right"/>
              <w:rPr>
                <w:color w:val="auto"/>
                <w:sz w:val="22"/>
                <w:szCs w:val="22"/>
                <w:highlight w:val="none"/>
                <w:lang w:val="vi-VN" w:eastAsia="zh-CN"/>
              </w:rPr>
            </w:pPr>
          </w:p>
        </w:tc>
        <w:tc>
          <w:tcPr>
            <w:tcW w:w="592" w:type="pct"/>
            <w:vAlign w:val="center"/>
          </w:tcPr>
          <w:p w14:paraId="1406FC84">
            <w:pPr>
              <w:snapToGrid w:val="0"/>
              <w:jc w:val="right"/>
              <w:rPr>
                <w:color w:val="auto"/>
                <w:sz w:val="22"/>
                <w:szCs w:val="22"/>
                <w:highlight w:val="none"/>
                <w:lang w:val="vi-VN" w:eastAsia="zh-CN"/>
              </w:rPr>
            </w:pPr>
          </w:p>
        </w:tc>
        <w:tc>
          <w:tcPr>
            <w:tcW w:w="510" w:type="pct"/>
            <w:vAlign w:val="center"/>
          </w:tcPr>
          <w:p w14:paraId="78436DDA">
            <w:pPr>
              <w:snapToGrid w:val="0"/>
              <w:jc w:val="right"/>
              <w:rPr>
                <w:color w:val="auto"/>
                <w:sz w:val="22"/>
                <w:szCs w:val="22"/>
                <w:highlight w:val="none"/>
                <w:lang w:val="vi-VN" w:eastAsia="zh-CN"/>
              </w:rPr>
            </w:pPr>
          </w:p>
        </w:tc>
        <w:tc>
          <w:tcPr>
            <w:tcW w:w="240" w:type="pct"/>
            <w:vAlign w:val="center"/>
          </w:tcPr>
          <w:p w14:paraId="4D833471">
            <w:pPr>
              <w:snapToGrid w:val="0"/>
              <w:jc w:val="right"/>
              <w:rPr>
                <w:color w:val="auto"/>
                <w:sz w:val="22"/>
                <w:szCs w:val="22"/>
                <w:highlight w:val="none"/>
                <w:lang w:val="vi-VN" w:eastAsia="zh-CN"/>
              </w:rPr>
            </w:pPr>
            <w:r>
              <w:rPr>
                <w:color w:val="auto"/>
                <w:sz w:val="22"/>
                <w:szCs w:val="22"/>
                <w:highlight w:val="none"/>
                <w:lang w:eastAsia="zh-CN"/>
              </w:rPr>
              <w:t>(*)</w:t>
            </w:r>
          </w:p>
        </w:tc>
      </w:tr>
      <w:tr w14:paraId="74C0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79" w:type="pct"/>
            <w:noWrap/>
            <w:vAlign w:val="center"/>
          </w:tcPr>
          <w:p w14:paraId="3FAB88E3">
            <w:pPr>
              <w:numPr>
                <w:ilvl w:val="0"/>
                <w:numId w:val="10"/>
              </w:numPr>
              <w:snapToGrid w:val="0"/>
              <w:ind w:hanging="720"/>
              <w:jc w:val="center"/>
              <w:rPr>
                <w:color w:val="auto"/>
                <w:sz w:val="20"/>
                <w:highlight w:val="none"/>
                <w:lang w:val="vi-VN" w:eastAsia="zh-CN"/>
              </w:rPr>
            </w:pPr>
          </w:p>
        </w:tc>
        <w:tc>
          <w:tcPr>
            <w:tcW w:w="1494" w:type="pct"/>
            <w:vAlign w:val="center"/>
          </w:tcPr>
          <w:p w14:paraId="32AF3B24">
            <w:pPr>
              <w:snapToGrid w:val="0"/>
              <w:rPr>
                <w:color w:val="auto"/>
                <w:sz w:val="22"/>
                <w:szCs w:val="22"/>
                <w:highlight w:val="none"/>
                <w:lang w:val="vi-VN" w:eastAsia="zh-CN"/>
              </w:rPr>
            </w:pPr>
            <w:r>
              <w:rPr>
                <w:color w:val="auto"/>
                <w:sz w:val="22"/>
                <w:szCs w:val="22"/>
                <w:highlight w:val="none"/>
                <w:lang w:val="vi-VN" w:eastAsia="zh-CN"/>
              </w:rPr>
              <w:t>Cáp đồng bọc 24kV 25mm²</w:t>
            </w:r>
          </w:p>
        </w:tc>
        <w:tc>
          <w:tcPr>
            <w:tcW w:w="244" w:type="pct"/>
            <w:vAlign w:val="center"/>
          </w:tcPr>
          <w:p w14:paraId="077CA348">
            <w:pPr>
              <w:snapToGrid w:val="0"/>
              <w:jc w:val="center"/>
              <w:rPr>
                <w:color w:val="auto"/>
                <w:sz w:val="22"/>
                <w:szCs w:val="22"/>
                <w:highlight w:val="none"/>
                <w:lang w:val="vi-VN" w:eastAsia="zh-CN"/>
              </w:rPr>
            </w:pPr>
            <w:r>
              <w:rPr>
                <w:color w:val="auto"/>
                <w:sz w:val="22"/>
                <w:szCs w:val="22"/>
                <w:highlight w:val="none"/>
                <w:lang w:val="vi-VN" w:eastAsia="zh-CN"/>
              </w:rPr>
              <w:t>Mét</w:t>
            </w:r>
          </w:p>
        </w:tc>
        <w:tc>
          <w:tcPr>
            <w:tcW w:w="404" w:type="pct"/>
            <w:vAlign w:val="center"/>
          </w:tcPr>
          <w:p w14:paraId="29A41F50">
            <w:pPr>
              <w:snapToGrid w:val="0"/>
              <w:jc w:val="right"/>
              <w:rPr>
                <w:color w:val="auto"/>
                <w:sz w:val="22"/>
                <w:szCs w:val="22"/>
                <w:highlight w:val="none"/>
                <w:lang w:val="vi-VN" w:eastAsia="zh-CN"/>
              </w:rPr>
            </w:pPr>
            <w:r>
              <w:rPr>
                <w:color w:val="auto"/>
                <w:sz w:val="22"/>
                <w:szCs w:val="22"/>
                <w:highlight w:val="none"/>
                <w:lang w:val="vi-VN" w:eastAsia="zh-CN"/>
              </w:rPr>
              <w:t>9,00</w:t>
            </w:r>
          </w:p>
        </w:tc>
        <w:tc>
          <w:tcPr>
            <w:tcW w:w="414" w:type="pct"/>
            <w:vAlign w:val="center"/>
          </w:tcPr>
          <w:p w14:paraId="6C4B3C12">
            <w:pPr>
              <w:snapToGrid w:val="0"/>
              <w:jc w:val="right"/>
              <w:rPr>
                <w:color w:val="auto"/>
                <w:sz w:val="22"/>
                <w:szCs w:val="22"/>
                <w:highlight w:val="none"/>
                <w:lang w:val="vi-VN" w:eastAsia="zh-CN"/>
              </w:rPr>
            </w:pPr>
          </w:p>
        </w:tc>
        <w:tc>
          <w:tcPr>
            <w:tcW w:w="591" w:type="pct"/>
            <w:vAlign w:val="center"/>
          </w:tcPr>
          <w:p w14:paraId="45803288">
            <w:pPr>
              <w:snapToGrid w:val="0"/>
              <w:jc w:val="right"/>
              <w:rPr>
                <w:color w:val="auto"/>
                <w:sz w:val="22"/>
                <w:szCs w:val="22"/>
                <w:highlight w:val="none"/>
                <w:lang w:val="vi-VN" w:eastAsia="zh-CN"/>
              </w:rPr>
            </w:pPr>
          </w:p>
        </w:tc>
        <w:tc>
          <w:tcPr>
            <w:tcW w:w="332" w:type="pct"/>
            <w:vAlign w:val="center"/>
          </w:tcPr>
          <w:p w14:paraId="636B34EB">
            <w:pPr>
              <w:snapToGrid w:val="0"/>
              <w:jc w:val="right"/>
              <w:rPr>
                <w:color w:val="auto"/>
                <w:sz w:val="22"/>
                <w:szCs w:val="22"/>
                <w:highlight w:val="none"/>
                <w:lang w:val="vi-VN" w:eastAsia="zh-CN"/>
              </w:rPr>
            </w:pPr>
          </w:p>
        </w:tc>
        <w:tc>
          <w:tcPr>
            <w:tcW w:w="592" w:type="pct"/>
            <w:vAlign w:val="center"/>
          </w:tcPr>
          <w:p w14:paraId="2EF00A69">
            <w:pPr>
              <w:snapToGrid w:val="0"/>
              <w:jc w:val="right"/>
              <w:rPr>
                <w:color w:val="auto"/>
                <w:sz w:val="22"/>
                <w:szCs w:val="22"/>
                <w:highlight w:val="none"/>
                <w:lang w:val="vi-VN" w:eastAsia="zh-CN"/>
              </w:rPr>
            </w:pPr>
          </w:p>
        </w:tc>
        <w:tc>
          <w:tcPr>
            <w:tcW w:w="510" w:type="pct"/>
            <w:vAlign w:val="center"/>
          </w:tcPr>
          <w:p w14:paraId="4B05BD36">
            <w:pPr>
              <w:snapToGrid w:val="0"/>
              <w:jc w:val="right"/>
              <w:rPr>
                <w:color w:val="auto"/>
                <w:sz w:val="22"/>
                <w:szCs w:val="22"/>
                <w:highlight w:val="none"/>
                <w:lang w:val="vi-VN" w:eastAsia="zh-CN"/>
              </w:rPr>
            </w:pPr>
          </w:p>
        </w:tc>
        <w:tc>
          <w:tcPr>
            <w:tcW w:w="240" w:type="pct"/>
            <w:vAlign w:val="center"/>
          </w:tcPr>
          <w:p w14:paraId="656080C6">
            <w:pPr>
              <w:snapToGrid w:val="0"/>
              <w:jc w:val="right"/>
              <w:rPr>
                <w:color w:val="auto"/>
                <w:sz w:val="22"/>
                <w:szCs w:val="22"/>
                <w:highlight w:val="none"/>
                <w:lang w:val="vi-VN" w:eastAsia="zh-CN"/>
              </w:rPr>
            </w:pPr>
            <w:r>
              <w:rPr>
                <w:color w:val="auto"/>
                <w:sz w:val="22"/>
                <w:szCs w:val="22"/>
                <w:highlight w:val="none"/>
                <w:lang w:eastAsia="zh-CN"/>
              </w:rPr>
              <w:t>(*)</w:t>
            </w:r>
          </w:p>
        </w:tc>
      </w:tr>
      <w:tr w14:paraId="70A3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9" w:type="pct"/>
            <w:noWrap/>
            <w:vAlign w:val="center"/>
          </w:tcPr>
          <w:p w14:paraId="13882EAB">
            <w:pPr>
              <w:numPr>
                <w:ilvl w:val="0"/>
                <w:numId w:val="10"/>
              </w:numPr>
              <w:snapToGrid w:val="0"/>
              <w:ind w:hanging="720"/>
              <w:jc w:val="center"/>
              <w:rPr>
                <w:color w:val="auto"/>
                <w:sz w:val="20"/>
                <w:highlight w:val="none"/>
                <w:lang w:val="vi-VN" w:eastAsia="zh-CN"/>
              </w:rPr>
            </w:pPr>
          </w:p>
        </w:tc>
        <w:tc>
          <w:tcPr>
            <w:tcW w:w="1494" w:type="pct"/>
            <w:vAlign w:val="center"/>
          </w:tcPr>
          <w:p w14:paraId="6A7311FD">
            <w:pPr>
              <w:snapToGrid w:val="0"/>
              <w:rPr>
                <w:color w:val="auto"/>
                <w:sz w:val="22"/>
                <w:szCs w:val="22"/>
                <w:highlight w:val="none"/>
                <w:lang w:val="vi-VN" w:eastAsia="zh-CN"/>
              </w:rPr>
            </w:pPr>
            <w:r>
              <w:rPr>
                <w:color w:val="auto"/>
                <w:sz w:val="22"/>
                <w:szCs w:val="22"/>
                <w:highlight w:val="none"/>
                <w:lang w:val="vi-VN" w:eastAsia="zh-CN"/>
              </w:rPr>
              <w:t>Cáp đồng bọc 24kV 240mm²</w:t>
            </w:r>
          </w:p>
        </w:tc>
        <w:tc>
          <w:tcPr>
            <w:tcW w:w="244" w:type="pct"/>
            <w:vAlign w:val="center"/>
          </w:tcPr>
          <w:p w14:paraId="5B85F5C5">
            <w:pPr>
              <w:snapToGrid w:val="0"/>
              <w:jc w:val="center"/>
              <w:rPr>
                <w:color w:val="auto"/>
                <w:sz w:val="22"/>
                <w:szCs w:val="22"/>
                <w:highlight w:val="none"/>
                <w:lang w:val="vi-VN" w:eastAsia="zh-CN"/>
              </w:rPr>
            </w:pPr>
            <w:r>
              <w:rPr>
                <w:color w:val="auto"/>
                <w:sz w:val="22"/>
                <w:szCs w:val="22"/>
                <w:highlight w:val="none"/>
                <w:lang w:val="vi-VN" w:eastAsia="zh-CN"/>
              </w:rPr>
              <w:t>Mét</w:t>
            </w:r>
          </w:p>
        </w:tc>
        <w:tc>
          <w:tcPr>
            <w:tcW w:w="404" w:type="pct"/>
            <w:vAlign w:val="center"/>
          </w:tcPr>
          <w:p w14:paraId="1ED87A31">
            <w:pPr>
              <w:snapToGrid w:val="0"/>
              <w:jc w:val="right"/>
              <w:rPr>
                <w:color w:val="auto"/>
                <w:sz w:val="22"/>
                <w:szCs w:val="22"/>
                <w:highlight w:val="none"/>
                <w:lang w:val="vi-VN" w:eastAsia="zh-CN"/>
              </w:rPr>
            </w:pPr>
            <w:r>
              <w:rPr>
                <w:color w:val="auto"/>
                <w:sz w:val="22"/>
                <w:szCs w:val="22"/>
                <w:highlight w:val="none"/>
                <w:lang w:val="vi-VN" w:eastAsia="zh-CN"/>
              </w:rPr>
              <w:t>36,00</w:t>
            </w:r>
          </w:p>
        </w:tc>
        <w:tc>
          <w:tcPr>
            <w:tcW w:w="414" w:type="pct"/>
            <w:vAlign w:val="center"/>
          </w:tcPr>
          <w:p w14:paraId="1A11977F">
            <w:pPr>
              <w:snapToGrid w:val="0"/>
              <w:jc w:val="right"/>
              <w:rPr>
                <w:color w:val="auto"/>
                <w:sz w:val="22"/>
                <w:szCs w:val="22"/>
                <w:highlight w:val="none"/>
                <w:lang w:val="vi-VN" w:eastAsia="zh-CN"/>
              </w:rPr>
            </w:pPr>
          </w:p>
        </w:tc>
        <w:tc>
          <w:tcPr>
            <w:tcW w:w="591" w:type="pct"/>
            <w:vAlign w:val="center"/>
          </w:tcPr>
          <w:p w14:paraId="6C5052F7">
            <w:pPr>
              <w:snapToGrid w:val="0"/>
              <w:jc w:val="right"/>
              <w:rPr>
                <w:color w:val="auto"/>
                <w:sz w:val="22"/>
                <w:szCs w:val="22"/>
                <w:highlight w:val="none"/>
                <w:lang w:val="vi-VN" w:eastAsia="zh-CN"/>
              </w:rPr>
            </w:pPr>
          </w:p>
        </w:tc>
        <w:tc>
          <w:tcPr>
            <w:tcW w:w="332" w:type="pct"/>
            <w:vAlign w:val="center"/>
          </w:tcPr>
          <w:p w14:paraId="21024EE0">
            <w:pPr>
              <w:snapToGrid w:val="0"/>
              <w:jc w:val="right"/>
              <w:rPr>
                <w:color w:val="auto"/>
                <w:sz w:val="22"/>
                <w:szCs w:val="22"/>
                <w:highlight w:val="none"/>
                <w:lang w:val="vi-VN" w:eastAsia="zh-CN"/>
              </w:rPr>
            </w:pPr>
          </w:p>
        </w:tc>
        <w:tc>
          <w:tcPr>
            <w:tcW w:w="592" w:type="pct"/>
            <w:vAlign w:val="center"/>
          </w:tcPr>
          <w:p w14:paraId="35C9C70E">
            <w:pPr>
              <w:snapToGrid w:val="0"/>
              <w:jc w:val="right"/>
              <w:rPr>
                <w:color w:val="auto"/>
                <w:sz w:val="22"/>
                <w:szCs w:val="22"/>
                <w:highlight w:val="none"/>
                <w:lang w:val="vi-VN" w:eastAsia="zh-CN"/>
              </w:rPr>
            </w:pPr>
          </w:p>
        </w:tc>
        <w:tc>
          <w:tcPr>
            <w:tcW w:w="510" w:type="pct"/>
            <w:vAlign w:val="center"/>
          </w:tcPr>
          <w:p w14:paraId="37C3470F">
            <w:pPr>
              <w:snapToGrid w:val="0"/>
              <w:jc w:val="right"/>
              <w:rPr>
                <w:color w:val="auto"/>
                <w:sz w:val="22"/>
                <w:szCs w:val="22"/>
                <w:highlight w:val="none"/>
                <w:lang w:val="vi-VN" w:eastAsia="zh-CN"/>
              </w:rPr>
            </w:pPr>
          </w:p>
        </w:tc>
        <w:tc>
          <w:tcPr>
            <w:tcW w:w="240" w:type="pct"/>
            <w:vAlign w:val="center"/>
          </w:tcPr>
          <w:p w14:paraId="2595AF14">
            <w:pPr>
              <w:snapToGrid w:val="0"/>
              <w:jc w:val="right"/>
              <w:rPr>
                <w:color w:val="auto"/>
                <w:sz w:val="22"/>
                <w:szCs w:val="22"/>
                <w:highlight w:val="none"/>
                <w:lang w:val="vi-VN" w:eastAsia="zh-CN"/>
              </w:rPr>
            </w:pPr>
            <w:r>
              <w:rPr>
                <w:color w:val="auto"/>
                <w:sz w:val="22"/>
                <w:szCs w:val="22"/>
                <w:highlight w:val="none"/>
                <w:lang w:eastAsia="zh-CN"/>
              </w:rPr>
              <w:t>(*)</w:t>
            </w:r>
          </w:p>
        </w:tc>
      </w:tr>
      <w:tr w14:paraId="35D2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79" w:type="pct"/>
            <w:noWrap/>
            <w:vAlign w:val="center"/>
          </w:tcPr>
          <w:p w14:paraId="4A6C597C">
            <w:pPr>
              <w:numPr>
                <w:ilvl w:val="0"/>
                <w:numId w:val="10"/>
              </w:numPr>
              <w:snapToGrid w:val="0"/>
              <w:ind w:hanging="720"/>
              <w:jc w:val="center"/>
              <w:rPr>
                <w:color w:val="auto"/>
                <w:sz w:val="20"/>
                <w:highlight w:val="none"/>
                <w:lang w:val="vi-VN" w:eastAsia="zh-CN"/>
              </w:rPr>
            </w:pPr>
          </w:p>
        </w:tc>
        <w:tc>
          <w:tcPr>
            <w:tcW w:w="1494" w:type="pct"/>
            <w:vAlign w:val="center"/>
          </w:tcPr>
          <w:p w14:paraId="39B1D56B">
            <w:pPr>
              <w:snapToGrid w:val="0"/>
              <w:rPr>
                <w:color w:val="auto"/>
                <w:sz w:val="22"/>
                <w:szCs w:val="22"/>
                <w:highlight w:val="none"/>
                <w:lang w:val="vi-VN" w:eastAsia="zh-CN"/>
              </w:rPr>
            </w:pPr>
            <w:r>
              <w:rPr>
                <w:color w:val="auto"/>
                <w:sz w:val="22"/>
                <w:szCs w:val="22"/>
                <w:highlight w:val="none"/>
                <w:lang w:val="vi-VN" w:eastAsia="zh-CN"/>
              </w:rPr>
              <w:t>Kẹp nối ép rẽ dạng h 95/25-50mm²</w:t>
            </w:r>
          </w:p>
        </w:tc>
        <w:tc>
          <w:tcPr>
            <w:tcW w:w="244" w:type="pct"/>
            <w:vAlign w:val="center"/>
          </w:tcPr>
          <w:p w14:paraId="76554EDF">
            <w:pPr>
              <w:snapToGrid w:val="0"/>
              <w:jc w:val="center"/>
              <w:rPr>
                <w:color w:val="auto"/>
                <w:sz w:val="22"/>
                <w:szCs w:val="22"/>
                <w:highlight w:val="none"/>
                <w:lang w:val="vi-VN" w:eastAsia="zh-CN"/>
              </w:rPr>
            </w:pPr>
            <w:r>
              <w:rPr>
                <w:color w:val="auto"/>
                <w:sz w:val="22"/>
                <w:szCs w:val="22"/>
                <w:highlight w:val="none"/>
                <w:lang w:val="vi-VN" w:eastAsia="zh-CN"/>
              </w:rPr>
              <w:t>Cái</w:t>
            </w:r>
          </w:p>
        </w:tc>
        <w:tc>
          <w:tcPr>
            <w:tcW w:w="404" w:type="pct"/>
            <w:vAlign w:val="center"/>
          </w:tcPr>
          <w:p w14:paraId="7AA0E33F">
            <w:pPr>
              <w:snapToGrid w:val="0"/>
              <w:jc w:val="right"/>
              <w:rPr>
                <w:color w:val="auto"/>
                <w:sz w:val="22"/>
                <w:szCs w:val="22"/>
                <w:highlight w:val="none"/>
                <w:lang w:val="vi-VN" w:eastAsia="zh-CN"/>
              </w:rPr>
            </w:pPr>
            <w:r>
              <w:rPr>
                <w:color w:val="auto"/>
                <w:sz w:val="22"/>
                <w:szCs w:val="22"/>
                <w:highlight w:val="none"/>
                <w:lang w:val="vi-VN" w:eastAsia="zh-CN"/>
              </w:rPr>
              <w:t>12,00</w:t>
            </w:r>
          </w:p>
        </w:tc>
        <w:tc>
          <w:tcPr>
            <w:tcW w:w="414" w:type="pct"/>
            <w:vAlign w:val="center"/>
          </w:tcPr>
          <w:p w14:paraId="4D1044A8">
            <w:pPr>
              <w:snapToGrid w:val="0"/>
              <w:jc w:val="right"/>
              <w:rPr>
                <w:color w:val="auto"/>
                <w:sz w:val="22"/>
                <w:szCs w:val="22"/>
                <w:highlight w:val="none"/>
                <w:lang w:val="vi-VN" w:eastAsia="zh-CN"/>
              </w:rPr>
            </w:pPr>
          </w:p>
        </w:tc>
        <w:tc>
          <w:tcPr>
            <w:tcW w:w="591" w:type="pct"/>
            <w:vAlign w:val="center"/>
          </w:tcPr>
          <w:p w14:paraId="6DEF6100">
            <w:pPr>
              <w:snapToGrid w:val="0"/>
              <w:jc w:val="right"/>
              <w:rPr>
                <w:color w:val="auto"/>
                <w:sz w:val="22"/>
                <w:szCs w:val="22"/>
                <w:highlight w:val="none"/>
                <w:lang w:val="vi-VN" w:eastAsia="zh-CN"/>
              </w:rPr>
            </w:pPr>
          </w:p>
        </w:tc>
        <w:tc>
          <w:tcPr>
            <w:tcW w:w="332" w:type="pct"/>
            <w:vAlign w:val="center"/>
          </w:tcPr>
          <w:p w14:paraId="2AB5A0A5">
            <w:pPr>
              <w:snapToGrid w:val="0"/>
              <w:jc w:val="right"/>
              <w:rPr>
                <w:color w:val="auto"/>
                <w:sz w:val="22"/>
                <w:szCs w:val="22"/>
                <w:highlight w:val="none"/>
                <w:lang w:val="vi-VN" w:eastAsia="zh-CN"/>
              </w:rPr>
            </w:pPr>
          </w:p>
        </w:tc>
        <w:tc>
          <w:tcPr>
            <w:tcW w:w="592" w:type="pct"/>
            <w:vAlign w:val="center"/>
          </w:tcPr>
          <w:p w14:paraId="51365D8C">
            <w:pPr>
              <w:snapToGrid w:val="0"/>
              <w:jc w:val="right"/>
              <w:rPr>
                <w:color w:val="auto"/>
                <w:sz w:val="22"/>
                <w:szCs w:val="22"/>
                <w:highlight w:val="none"/>
                <w:lang w:val="vi-VN" w:eastAsia="zh-CN"/>
              </w:rPr>
            </w:pPr>
          </w:p>
        </w:tc>
        <w:tc>
          <w:tcPr>
            <w:tcW w:w="510" w:type="pct"/>
            <w:vAlign w:val="center"/>
          </w:tcPr>
          <w:p w14:paraId="1AF09215">
            <w:pPr>
              <w:snapToGrid w:val="0"/>
              <w:jc w:val="right"/>
              <w:rPr>
                <w:color w:val="auto"/>
                <w:sz w:val="22"/>
                <w:szCs w:val="22"/>
                <w:highlight w:val="none"/>
                <w:lang w:val="vi-VN" w:eastAsia="zh-CN"/>
              </w:rPr>
            </w:pPr>
          </w:p>
        </w:tc>
        <w:tc>
          <w:tcPr>
            <w:tcW w:w="240" w:type="pct"/>
            <w:vAlign w:val="center"/>
          </w:tcPr>
          <w:p w14:paraId="5CEDBA12">
            <w:pPr>
              <w:snapToGrid w:val="0"/>
              <w:jc w:val="right"/>
              <w:rPr>
                <w:color w:val="auto"/>
                <w:sz w:val="22"/>
                <w:szCs w:val="22"/>
                <w:highlight w:val="none"/>
                <w:lang w:val="vi-VN" w:eastAsia="zh-CN"/>
              </w:rPr>
            </w:pPr>
            <w:r>
              <w:rPr>
                <w:color w:val="auto"/>
                <w:sz w:val="22"/>
                <w:szCs w:val="22"/>
                <w:highlight w:val="none"/>
                <w:lang w:eastAsia="zh-CN"/>
              </w:rPr>
              <w:t>(*)</w:t>
            </w:r>
          </w:p>
        </w:tc>
      </w:tr>
      <w:tr w14:paraId="79157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79" w:type="pct"/>
            <w:noWrap/>
            <w:vAlign w:val="center"/>
          </w:tcPr>
          <w:p w14:paraId="6A904D80">
            <w:pPr>
              <w:numPr>
                <w:ilvl w:val="0"/>
                <w:numId w:val="10"/>
              </w:numPr>
              <w:snapToGrid w:val="0"/>
              <w:ind w:hanging="720"/>
              <w:jc w:val="center"/>
              <w:rPr>
                <w:color w:val="auto"/>
                <w:sz w:val="20"/>
                <w:highlight w:val="none"/>
                <w:lang w:val="vi-VN" w:eastAsia="zh-CN"/>
              </w:rPr>
            </w:pPr>
          </w:p>
        </w:tc>
        <w:tc>
          <w:tcPr>
            <w:tcW w:w="1494" w:type="pct"/>
            <w:vAlign w:val="center"/>
          </w:tcPr>
          <w:p w14:paraId="3CFA072F">
            <w:pPr>
              <w:snapToGrid w:val="0"/>
              <w:rPr>
                <w:color w:val="auto"/>
                <w:sz w:val="22"/>
                <w:szCs w:val="22"/>
                <w:highlight w:val="none"/>
                <w:lang w:val="vi-VN" w:eastAsia="zh-CN"/>
              </w:rPr>
            </w:pPr>
            <w:r>
              <w:rPr>
                <w:color w:val="auto"/>
                <w:sz w:val="22"/>
                <w:szCs w:val="22"/>
                <w:highlight w:val="none"/>
                <w:lang w:val="vi-VN" w:eastAsia="zh-CN"/>
              </w:rPr>
              <w:t>Kẹp nối ép rẽ dạng h 120-240/70-95mm²</w:t>
            </w:r>
          </w:p>
        </w:tc>
        <w:tc>
          <w:tcPr>
            <w:tcW w:w="244" w:type="pct"/>
            <w:vAlign w:val="center"/>
          </w:tcPr>
          <w:p w14:paraId="5EF26E30">
            <w:pPr>
              <w:snapToGrid w:val="0"/>
              <w:jc w:val="center"/>
              <w:rPr>
                <w:color w:val="auto"/>
                <w:sz w:val="22"/>
                <w:szCs w:val="22"/>
                <w:highlight w:val="none"/>
                <w:lang w:val="vi-VN" w:eastAsia="zh-CN"/>
              </w:rPr>
            </w:pPr>
            <w:r>
              <w:rPr>
                <w:color w:val="auto"/>
                <w:sz w:val="22"/>
                <w:szCs w:val="22"/>
                <w:highlight w:val="none"/>
                <w:lang w:val="vi-VN" w:eastAsia="zh-CN"/>
              </w:rPr>
              <w:t>Cái</w:t>
            </w:r>
          </w:p>
        </w:tc>
        <w:tc>
          <w:tcPr>
            <w:tcW w:w="404" w:type="pct"/>
            <w:vAlign w:val="center"/>
          </w:tcPr>
          <w:p w14:paraId="33B2CE6E">
            <w:pPr>
              <w:snapToGrid w:val="0"/>
              <w:jc w:val="right"/>
              <w:rPr>
                <w:color w:val="auto"/>
                <w:sz w:val="22"/>
                <w:szCs w:val="22"/>
                <w:highlight w:val="none"/>
                <w:lang w:val="vi-VN" w:eastAsia="zh-CN"/>
              </w:rPr>
            </w:pPr>
            <w:r>
              <w:rPr>
                <w:color w:val="auto"/>
                <w:sz w:val="22"/>
                <w:szCs w:val="22"/>
                <w:highlight w:val="none"/>
                <w:lang w:val="vi-VN" w:eastAsia="zh-CN"/>
              </w:rPr>
              <w:t>6,00</w:t>
            </w:r>
          </w:p>
        </w:tc>
        <w:tc>
          <w:tcPr>
            <w:tcW w:w="414" w:type="pct"/>
            <w:vAlign w:val="center"/>
          </w:tcPr>
          <w:p w14:paraId="5F401323">
            <w:pPr>
              <w:snapToGrid w:val="0"/>
              <w:jc w:val="right"/>
              <w:rPr>
                <w:color w:val="auto"/>
                <w:sz w:val="22"/>
                <w:szCs w:val="22"/>
                <w:highlight w:val="none"/>
                <w:lang w:val="vi-VN" w:eastAsia="zh-CN"/>
              </w:rPr>
            </w:pPr>
          </w:p>
        </w:tc>
        <w:tc>
          <w:tcPr>
            <w:tcW w:w="591" w:type="pct"/>
            <w:vAlign w:val="center"/>
          </w:tcPr>
          <w:p w14:paraId="45893AA4">
            <w:pPr>
              <w:snapToGrid w:val="0"/>
              <w:jc w:val="right"/>
              <w:rPr>
                <w:color w:val="auto"/>
                <w:sz w:val="22"/>
                <w:szCs w:val="22"/>
                <w:highlight w:val="none"/>
                <w:lang w:val="vi-VN" w:eastAsia="zh-CN"/>
              </w:rPr>
            </w:pPr>
          </w:p>
        </w:tc>
        <w:tc>
          <w:tcPr>
            <w:tcW w:w="332" w:type="pct"/>
            <w:vAlign w:val="center"/>
          </w:tcPr>
          <w:p w14:paraId="069B082B">
            <w:pPr>
              <w:snapToGrid w:val="0"/>
              <w:jc w:val="right"/>
              <w:rPr>
                <w:color w:val="auto"/>
                <w:sz w:val="22"/>
                <w:szCs w:val="22"/>
                <w:highlight w:val="none"/>
                <w:lang w:val="vi-VN" w:eastAsia="zh-CN"/>
              </w:rPr>
            </w:pPr>
          </w:p>
        </w:tc>
        <w:tc>
          <w:tcPr>
            <w:tcW w:w="592" w:type="pct"/>
            <w:vAlign w:val="center"/>
          </w:tcPr>
          <w:p w14:paraId="487208F8">
            <w:pPr>
              <w:snapToGrid w:val="0"/>
              <w:jc w:val="right"/>
              <w:rPr>
                <w:color w:val="auto"/>
                <w:sz w:val="22"/>
                <w:szCs w:val="22"/>
                <w:highlight w:val="none"/>
                <w:lang w:val="vi-VN" w:eastAsia="zh-CN"/>
              </w:rPr>
            </w:pPr>
          </w:p>
        </w:tc>
        <w:tc>
          <w:tcPr>
            <w:tcW w:w="510" w:type="pct"/>
            <w:vAlign w:val="center"/>
          </w:tcPr>
          <w:p w14:paraId="7C5BE177">
            <w:pPr>
              <w:snapToGrid w:val="0"/>
              <w:jc w:val="right"/>
              <w:rPr>
                <w:color w:val="auto"/>
                <w:sz w:val="22"/>
                <w:szCs w:val="22"/>
                <w:highlight w:val="none"/>
                <w:lang w:val="vi-VN" w:eastAsia="zh-CN"/>
              </w:rPr>
            </w:pPr>
          </w:p>
        </w:tc>
        <w:tc>
          <w:tcPr>
            <w:tcW w:w="240" w:type="pct"/>
            <w:vAlign w:val="center"/>
          </w:tcPr>
          <w:p w14:paraId="7DDE3CC5">
            <w:pPr>
              <w:snapToGrid w:val="0"/>
              <w:jc w:val="right"/>
              <w:rPr>
                <w:color w:val="auto"/>
                <w:sz w:val="22"/>
                <w:szCs w:val="22"/>
                <w:highlight w:val="none"/>
                <w:lang w:val="vi-VN" w:eastAsia="zh-CN"/>
              </w:rPr>
            </w:pPr>
            <w:r>
              <w:rPr>
                <w:color w:val="auto"/>
                <w:sz w:val="22"/>
                <w:szCs w:val="22"/>
                <w:highlight w:val="none"/>
                <w:lang w:eastAsia="zh-CN"/>
              </w:rPr>
              <w:t>(*)</w:t>
            </w:r>
          </w:p>
        </w:tc>
      </w:tr>
      <w:tr w14:paraId="1748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79" w:type="pct"/>
            <w:noWrap/>
            <w:vAlign w:val="center"/>
          </w:tcPr>
          <w:p w14:paraId="47D965CB">
            <w:pPr>
              <w:numPr>
                <w:ilvl w:val="0"/>
                <w:numId w:val="10"/>
              </w:numPr>
              <w:snapToGrid w:val="0"/>
              <w:ind w:hanging="720"/>
              <w:jc w:val="center"/>
              <w:rPr>
                <w:color w:val="auto"/>
                <w:sz w:val="20"/>
                <w:highlight w:val="none"/>
                <w:lang w:val="vi-VN" w:eastAsia="zh-CN"/>
              </w:rPr>
            </w:pPr>
          </w:p>
        </w:tc>
        <w:tc>
          <w:tcPr>
            <w:tcW w:w="1494" w:type="pct"/>
            <w:vAlign w:val="center"/>
          </w:tcPr>
          <w:p w14:paraId="7A22E98B">
            <w:pPr>
              <w:snapToGrid w:val="0"/>
              <w:rPr>
                <w:color w:val="auto"/>
                <w:sz w:val="22"/>
                <w:szCs w:val="22"/>
                <w:highlight w:val="none"/>
                <w:lang w:val="vi-VN" w:eastAsia="zh-CN"/>
              </w:rPr>
            </w:pPr>
            <w:r>
              <w:rPr>
                <w:color w:val="auto"/>
                <w:sz w:val="22"/>
                <w:szCs w:val="22"/>
                <w:highlight w:val="none"/>
                <w:lang w:val="vi-VN" w:eastAsia="zh-CN"/>
              </w:rPr>
              <w:t>Kẹp nối ép rẽ dạng h (150-240/150-240)</w:t>
            </w:r>
          </w:p>
        </w:tc>
        <w:tc>
          <w:tcPr>
            <w:tcW w:w="244" w:type="pct"/>
            <w:vAlign w:val="center"/>
          </w:tcPr>
          <w:p w14:paraId="286680AB">
            <w:pPr>
              <w:snapToGrid w:val="0"/>
              <w:jc w:val="center"/>
              <w:rPr>
                <w:color w:val="auto"/>
                <w:sz w:val="22"/>
                <w:szCs w:val="22"/>
                <w:highlight w:val="none"/>
                <w:lang w:val="vi-VN" w:eastAsia="zh-CN"/>
              </w:rPr>
            </w:pPr>
            <w:r>
              <w:rPr>
                <w:color w:val="auto"/>
                <w:sz w:val="22"/>
                <w:szCs w:val="22"/>
                <w:highlight w:val="none"/>
                <w:lang w:val="vi-VN" w:eastAsia="zh-CN"/>
              </w:rPr>
              <w:t>Cái</w:t>
            </w:r>
          </w:p>
        </w:tc>
        <w:tc>
          <w:tcPr>
            <w:tcW w:w="404" w:type="pct"/>
            <w:vAlign w:val="center"/>
          </w:tcPr>
          <w:p w14:paraId="1B83824B">
            <w:pPr>
              <w:snapToGrid w:val="0"/>
              <w:jc w:val="right"/>
              <w:rPr>
                <w:color w:val="auto"/>
                <w:sz w:val="22"/>
                <w:szCs w:val="22"/>
                <w:highlight w:val="none"/>
                <w:lang w:val="vi-VN" w:eastAsia="zh-CN"/>
              </w:rPr>
            </w:pPr>
            <w:r>
              <w:rPr>
                <w:color w:val="auto"/>
                <w:sz w:val="22"/>
                <w:szCs w:val="22"/>
                <w:highlight w:val="none"/>
                <w:lang w:val="vi-VN" w:eastAsia="zh-CN"/>
              </w:rPr>
              <w:t>18,00</w:t>
            </w:r>
          </w:p>
        </w:tc>
        <w:tc>
          <w:tcPr>
            <w:tcW w:w="414" w:type="pct"/>
            <w:vAlign w:val="center"/>
          </w:tcPr>
          <w:p w14:paraId="6538D525">
            <w:pPr>
              <w:snapToGrid w:val="0"/>
              <w:jc w:val="right"/>
              <w:rPr>
                <w:color w:val="auto"/>
                <w:sz w:val="22"/>
                <w:szCs w:val="22"/>
                <w:highlight w:val="none"/>
                <w:lang w:val="vi-VN" w:eastAsia="zh-CN"/>
              </w:rPr>
            </w:pPr>
          </w:p>
        </w:tc>
        <w:tc>
          <w:tcPr>
            <w:tcW w:w="591" w:type="pct"/>
            <w:vAlign w:val="center"/>
          </w:tcPr>
          <w:p w14:paraId="3750FC91">
            <w:pPr>
              <w:snapToGrid w:val="0"/>
              <w:jc w:val="right"/>
              <w:rPr>
                <w:color w:val="auto"/>
                <w:sz w:val="22"/>
                <w:szCs w:val="22"/>
                <w:highlight w:val="none"/>
                <w:lang w:val="vi-VN" w:eastAsia="zh-CN"/>
              </w:rPr>
            </w:pPr>
          </w:p>
        </w:tc>
        <w:tc>
          <w:tcPr>
            <w:tcW w:w="332" w:type="pct"/>
            <w:vAlign w:val="center"/>
          </w:tcPr>
          <w:p w14:paraId="62782888">
            <w:pPr>
              <w:snapToGrid w:val="0"/>
              <w:jc w:val="right"/>
              <w:rPr>
                <w:color w:val="auto"/>
                <w:sz w:val="22"/>
                <w:szCs w:val="22"/>
                <w:highlight w:val="none"/>
                <w:lang w:val="vi-VN" w:eastAsia="zh-CN"/>
              </w:rPr>
            </w:pPr>
          </w:p>
        </w:tc>
        <w:tc>
          <w:tcPr>
            <w:tcW w:w="592" w:type="pct"/>
            <w:vAlign w:val="center"/>
          </w:tcPr>
          <w:p w14:paraId="750121AE">
            <w:pPr>
              <w:snapToGrid w:val="0"/>
              <w:jc w:val="right"/>
              <w:rPr>
                <w:color w:val="auto"/>
                <w:sz w:val="22"/>
                <w:szCs w:val="22"/>
                <w:highlight w:val="none"/>
                <w:lang w:val="vi-VN" w:eastAsia="zh-CN"/>
              </w:rPr>
            </w:pPr>
          </w:p>
        </w:tc>
        <w:tc>
          <w:tcPr>
            <w:tcW w:w="510" w:type="pct"/>
            <w:vAlign w:val="center"/>
          </w:tcPr>
          <w:p w14:paraId="6251D0EF">
            <w:pPr>
              <w:snapToGrid w:val="0"/>
              <w:jc w:val="right"/>
              <w:rPr>
                <w:color w:val="auto"/>
                <w:sz w:val="22"/>
                <w:szCs w:val="22"/>
                <w:highlight w:val="none"/>
                <w:lang w:val="vi-VN" w:eastAsia="zh-CN"/>
              </w:rPr>
            </w:pPr>
          </w:p>
        </w:tc>
        <w:tc>
          <w:tcPr>
            <w:tcW w:w="240" w:type="pct"/>
            <w:vAlign w:val="center"/>
          </w:tcPr>
          <w:p w14:paraId="708EA20E">
            <w:pPr>
              <w:snapToGrid w:val="0"/>
              <w:jc w:val="right"/>
              <w:rPr>
                <w:color w:val="auto"/>
                <w:sz w:val="22"/>
                <w:szCs w:val="22"/>
                <w:highlight w:val="none"/>
                <w:lang w:val="vi-VN" w:eastAsia="zh-CN"/>
              </w:rPr>
            </w:pPr>
            <w:r>
              <w:rPr>
                <w:color w:val="auto"/>
                <w:sz w:val="22"/>
                <w:szCs w:val="22"/>
                <w:highlight w:val="none"/>
                <w:lang w:eastAsia="zh-CN"/>
              </w:rPr>
              <w:t>(*)</w:t>
            </w:r>
          </w:p>
        </w:tc>
      </w:tr>
      <w:tr w14:paraId="6AB1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79" w:type="pct"/>
            <w:noWrap/>
            <w:vAlign w:val="center"/>
          </w:tcPr>
          <w:p w14:paraId="59F735CC">
            <w:pPr>
              <w:numPr>
                <w:ilvl w:val="0"/>
                <w:numId w:val="10"/>
              </w:numPr>
              <w:snapToGrid w:val="0"/>
              <w:ind w:hanging="720"/>
              <w:jc w:val="center"/>
              <w:rPr>
                <w:color w:val="auto"/>
                <w:sz w:val="20"/>
                <w:highlight w:val="none"/>
                <w:lang w:val="vi-VN" w:eastAsia="zh-CN"/>
              </w:rPr>
            </w:pPr>
          </w:p>
        </w:tc>
        <w:tc>
          <w:tcPr>
            <w:tcW w:w="1494" w:type="pct"/>
            <w:vAlign w:val="center"/>
          </w:tcPr>
          <w:p w14:paraId="7BD7C97E">
            <w:pPr>
              <w:snapToGrid w:val="0"/>
              <w:rPr>
                <w:color w:val="auto"/>
                <w:sz w:val="22"/>
                <w:szCs w:val="22"/>
                <w:highlight w:val="none"/>
                <w:lang w:val="vi-VN" w:eastAsia="zh-CN"/>
              </w:rPr>
            </w:pPr>
            <w:r>
              <w:rPr>
                <w:color w:val="auto"/>
                <w:sz w:val="22"/>
                <w:szCs w:val="22"/>
                <w:highlight w:val="none"/>
                <w:lang w:val="vi-VN" w:eastAsia="zh-CN"/>
              </w:rPr>
              <w:t>Boulon cu chẻ 50-70mm²</w:t>
            </w:r>
          </w:p>
        </w:tc>
        <w:tc>
          <w:tcPr>
            <w:tcW w:w="244" w:type="pct"/>
            <w:vAlign w:val="center"/>
          </w:tcPr>
          <w:p w14:paraId="2059E6AE">
            <w:pPr>
              <w:snapToGrid w:val="0"/>
              <w:jc w:val="center"/>
              <w:rPr>
                <w:color w:val="auto"/>
                <w:sz w:val="22"/>
                <w:szCs w:val="22"/>
                <w:highlight w:val="none"/>
                <w:lang w:val="vi-VN" w:eastAsia="zh-CN"/>
              </w:rPr>
            </w:pPr>
            <w:r>
              <w:rPr>
                <w:color w:val="auto"/>
                <w:sz w:val="22"/>
                <w:szCs w:val="22"/>
                <w:highlight w:val="none"/>
                <w:lang w:val="vi-VN" w:eastAsia="zh-CN"/>
              </w:rPr>
              <w:t>Cái</w:t>
            </w:r>
          </w:p>
        </w:tc>
        <w:tc>
          <w:tcPr>
            <w:tcW w:w="404" w:type="pct"/>
            <w:vAlign w:val="center"/>
          </w:tcPr>
          <w:p w14:paraId="316AB939">
            <w:pPr>
              <w:snapToGrid w:val="0"/>
              <w:jc w:val="right"/>
              <w:rPr>
                <w:color w:val="auto"/>
                <w:sz w:val="22"/>
                <w:szCs w:val="22"/>
                <w:highlight w:val="none"/>
                <w:lang w:val="vi-VN" w:eastAsia="zh-CN"/>
              </w:rPr>
            </w:pPr>
            <w:r>
              <w:rPr>
                <w:color w:val="auto"/>
                <w:sz w:val="22"/>
                <w:szCs w:val="22"/>
                <w:highlight w:val="none"/>
                <w:lang w:val="vi-VN" w:eastAsia="zh-CN"/>
              </w:rPr>
              <w:t>42,00</w:t>
            </w:r>
          </w:p>
        </w:tc>
        <w:tc>
          <w:tcPr>
            <w:tcW w:w="414" w:type="pct"/>
            <w:vAlign w:val="center"/>
          </w:tcPr>
          <w:p w14:paraId="061A6488">
            <w:pPr>
              <w:snapToGrid w:val="0"/>
              <w:jc w:val="right"/>
              <w:rPr>
                <w:color w:val="auto"/>
                <w:sz w:val="22"/>
                <w:szCs w:val="22"/>
                <w:highlight w:val="none"/>
                <w:lang w:val="vi-VN" w:eastAsia="zh-CN"/>
              </w:rPr>
            </w:pPr>
          </w:p>
        </w:tc>
        <w:tc>
          <w:tcPr>
            <w:tcW w:w="591" w:type="pct"/>
            <w:vAlign w:val="center"/>
          </w:tcPr>
          <w:p w14:paraId="52F73465">
            <w:pPr>
              <w:snapToGrid w:val="0"/>
              <w:jc w:val="right"/>
              <w:rPr>
                <w:color w:val="auto"/>
                <w:sz w:val="22"/>
                <w:szCs w:val="22"/>
                <w:highlight w:val="none"/>
                <w:lang w:val="vi-VN" w:eastAsia="zh-CN"/>
              </w:rPr>
            </w:pPr>
          </w:p>
        </w:tc>
        <w:tc>
          <w:tcPr>
            <w:tcW w:w="332" w:type="pct"/>
            <w:vAlign w:val="center"/>
          </w:tcPr>
          <w:p w14:paraId="45FA74D4">
            <w:pPr>
              <w:snapToGrid w:val="0"/>
              <w:jc w:val="right"/>
              <w:rPr>
                <w:color w:val="auto"/>
                <w:sz w:val="22"/>
                <w:szCs w:val="22"/>
                <w:highlight w:val="none"/>
                <w:lang w:val="vi-VN" w:eastAsia="zh-CN"/>
              </w:rPr>
            </w:pPr>
          </w:p>
        </w:tc>
        <w:tc>
          <w:tcPr>
            <w:tcW w:w="592" w:type="pct"/>
            <w:vAlign w:val="center"/>
          </w:tcPr>
          <w:p w14:paraId="14DCA13A">
            <w:pPr>
              <w:snapToGrid w:val="0"/>
              <w:jc w:val="right"/>
              <w:rPr>
                <w:color w:val="auto"/>
                <w:sz w:val="22"/>
                <w:szCs w:val="22"/>
                <w:highlight w:val="none"/>
                <w:lang w:val="vi-VN" w:eastAsia="zh-CN"/>
              </w:rPr>
            </w:pPr>
          </w:p>
        </w:tc>
        <w:tc>
          <w:tcPr>
            <w:tcW w:w="510" w:type="pct"/>
            <w:vAlign w:val="center"/>
          </w:tcPr>
          <w:p w14:paraId="7EAB541D">
            <w:pPr>
              <w:snapToGrid w:val="0"/>
              <w:jc w:val="right"/>
              <w:rPr>
                <w:color w:val="auto"/>
                <w:sz w:val="22"/>
                <w:szCs w:val="22"/>
                <w:highlight w:val="none"/>
                <w:lang w:val="vi-VN" w:eastAsia="zh-CN"/>
              </w:rPr>
            </w:pPr>
          </w:p>
        </w:tc>
        <w:tc>
          <w:tcPr>
            <w:tcW w:w="240" w:type="pct"/>
            <w:vAlign w:val="center"/>
          </w:tcPr>
          <w:p w14:paraId="382C17B4">
            <w:pPr>
              <w:snapToGrid w:val="0"/>
              <w:jc w:val="right"/>
              <w:rPr>
                <w:color w:val="auto"/>
                <w:sz w:val="22"/>
                <w:szCs w:val="22"/>
                <w:highlight w:val="none"/>
                <w:lang w:val="vi-VN" w:eastAsia="zh-CN"/>
              </w:rPr>
            </w:pPr>
            <w:r>
              <w:rPr>
                <w:color w:val="auto"/>
                <w:sz w:val="22"/>
                <w:szCs w:val="22"/>
                <w:highlight w:val="none"/>
                <w:lang w:eastAsia="zh-CN"/>
              </w:rPr>
              <w:t>(*)</w:t>
            </w:r>
          </w:p>
        </w:tc>
      </w:tr>
      <w:tr w14:paraId="270B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9" w:type="pct"/>
            <w:noWrap/>
            <w:vAlign w:val="center"/>
          </w:tcPr>
          <w:p w14:paraId="332A2E32">
            <w:pPr>
              <w:numPr>
                <w:ilvl w:val="0"/>
                <w:numId w:val="10"/>
              </w:numPr>
              <w:snapToGrid w:val="0"/>
              <w:ind w:hanging="720"/>
              <w:jc w:val="center"/>
              <w:rPr>
                <w:color w:val="auto"/>
                <w:sz w:val="20"/>
                <w:highlight w:val="none"/>
                <w:lang w:val="vi-VN" w:eastAsia="zh-CN"/>
              </w:rPr>
            </w:pPr>
          </w:p>
        </w:tc>
        <w:tc>
          <w:tcPr>
            <w:tcW w:w="1494" w:type="pct"/>
            <w:vAlign w:val="center"/>
          </w:tcPr>
          <w:p w14:paraId="743AF8F2">
            <w:pPr>
              <w:snapToGrid w:val="0"/>
              <w:rPr>
                <w:color w:val="auto"/>
                <w:sz w:val="22"/>
                <w:szCs w:val="22"/>
                <w:highlight w:val="none"/>
                <w:lang w:val="vi-VN" w:eastAsia="zh-CN"/>
              </w:rPr>
            </w:pPr>
            <w:r>
              <w:rPr>
                <w:color w:val="auto"/>
                <w:sz w:val="22"/>
                <w:szCs w:val="22"/>
                <w:highlight w:val="none"/>
                <w:lang w:val="vi-VN" w:eastAsia="zh-CN"/>
              </w:rPr>
              <w:t>Kẹp đồng bản 40*6</w:t>
            </w:r>
          </w:p>
        </w:tc>
        <w:tc>
          <w:tcPr>
            <w:tcW w:w="244" w:type="pct"/>
            <w:vAlign w:val="center"/>
          </w:tcPr>
          <w:p w14:paraId="156D5261">
            <w:pPr>
              <w:snapToGrid w:val="0"/>
              <w:jc w:val="center"/>
              <w:rPr>
                <w:color w:val="auto"/>
                <w:sz w:val="22"/>
                <w:szCs w:val="22"/>
                <w:highlight w:val="none"/>
                <w:lang w:val="vi-VN" w:eastAsia="zh-CN"/>
              </w:rPr>
            </w:pPr>
            <w:r>
              <w:rPr>
                <w:color w:val="auto"/>
                <w:sz w:val="22"/>
                <w:szCs w:val="22"/>
                <w:highlight w:val="none"/>
                <w:lang w:val="vi-VN" w:eastAsia="zh-CN"/>
              </w:rPr>
              <w:t>Cái</w:t>
            </w:r>
          </w:p>
        </w:tc>
        <w:tc>
          <w:tcPr>
            <w:tcW w:w="404" w:type="pct"/>
            <w:vAlign w:val="center"/>
          </w:tcPr>
          <w:p w14:paraId="3B2B3809">
            <w:pPr>
              <w:snapToGrid w:val="0"/>
              <w:jc w:val="right"/>
              <w:rPr>
                <w:color w:val="auto"/>
                <w:sz w:val="22"/>
                <w:szCs w:val="22"/>
                <w:highlight w:val="none"/>
                <w:lang w:val="vi-VN" w:eastAsia="zh-CN"/>
              </w:rPr>
            </w:pPr>
            <w:r>
              <w:rPr>
                <w:color w:val="auto"/>
                <w:sz w:val="22"/>
                <w:szCs w:val="22"/>
                <w:highlight w:val="none"/>
                <w:lang w:val="vi-VN" w:eastAsia="zh-CN"/>
              </w:rPr>
              <w:t>6,00</w:t>
            </w:r>
          </w:p>
        </w:tc>
        <w:tc>
          <w:tcPr>
            <w:tcW w:w="414" w:type="pct"/>
            <w:vAlign w:val="center"/>
          </w:tcPr>
          <w:p w14:paraId="3F533352">
            <w:pPr>
              <w:snapToGrid w:val="0"/>
              <w:jc w:val="right"/>
              <w:rPr>
                <w:color w:val="auto"/>
                <w:sz w:val="22"/>
                <w:szCs w:val="22"/>
                <w:highlight w:val="none"/>
                <w:lang w:val="vi-VN" w:eastAsia="zh-CN"/>
              </w:rPr>
            </w:pPr>
          </w:p>
        </w:tc>
        <w:tc>
          <w:tcPr>
            <w:tcW w:w="591" w:type="pct"/>
            <w:vAlign w:val="center"/>
          </w:tcPr>
          <w:p w14:paraId="0E7A2435">
            <w:pPr>
              <w:snapToGrid w:val="0"/>
              <w:jc w:val="right"/>
              <w:rPr>
                <w:color w:val="auto"/>
                <w:sz w:val="22"/>
                <w:szCs w:val="22"/>
                <w:highlight w:val="none"/>
                <w:lang w:val="vi-VN" w:eastAsia="zh-CN"/>
              </w:rPr>
            </w:pPr>
          </w:p>
        </w:tc>
        <w:tc>
          <w:tcPr>
            <w:tcW w:w="332" w:type="pct"/>
            <w:vAlign w:val="center"/>
          </w:tcPr>
          <w:p w14:paraId="01E33D6C">
            <w:pPr>
              <w:snapToGrid w:val="0"/>
              <w:jc w:val="right"/>
              <w:rPr>
                <w:color w:val="auto"/>
                <w:sz w:val="22"/>
                <w:szCs w:val="22"/>
                <w:highlight w:val="none"/>
                <w:lang w:val="vi-VN" w:eastAsia="zh-CN"/>
              </w:rPr>
            </w:pPr>
          </w:p>
        </w:tc>
        <w:tc>
          <w:tcPr>
            <w:tcW w:w="592" w:type="pct"/>
            <w:vAlign w:val="center"/>
          </w:tcPr>
          <w:p w14:paraId="032C9A25">
            <w:pPr>
              <w:snapToGrid w:val="0"/>
              <w:jc w:val="right"/>
              <w:rPr>
                <w:color w:val="auto"/>
                <w:sz w:val="22"/>
                <w:szCs w:val="22"/>
                <w:highlight w:val="none"/>
                <w:lang w:val="vi-VN" w:eastAsia="zh-CN"/>
              </w:rPr>
            </w:pPr>
          </w:p>
        </w:tc>
        <w:tc>
          <w:tcPr>
            <w:tcW w:w="510" w:type="pct"/>
            <w:vAlign w:val="center"/>
          </w:tcPr>
          <w:p w14:paraId="228A7F57">
            <w:pPr>
              <w:snapToGrid w:val="0"/>
              <w:jc w:val="right"/>
              <w:rPr>
                <w:color w:val="auto"/>
                <w:sz w:val="22"/>
                <w:szCs w:val="22"/>
                <w:highlight w:val="none"/>
                <w:lang w:val="vi-VN" w:eastAsia="zh-CN"/>
              </w:rPr>
            </w:pPr>
          </w:p>
        </w:tc>
        <w:tc>
          <w:tcPr>
            <w:tcW w:w="240" w:type="pct"/>
            <w:vAlign w:val="center"/>
          </w:tcPr>
          <w:p w14:paraId="31110F46">
            <w:pPr>
              <w:snapToGrid w:val="0"/>
              <w:jc w:val="right"/>
              <w:rPr>
                <w:color w:val="auto"/>
                <w:sz w:val="22"/>
                <w:szCs w:val="22"/>
                <w:highlight w:val="none"/>
                <w:lang w:val="vi-VN" w:eastAsia="zh-CN"/>
              </w:rPr>
            </w:pPr>
            <w:r>
              <w:rPr>
                <w:color w:val="auto"/>
                <w:sz w:val="22"/>
                <w:szCs w:val="22"/>
                <w:highlight w:val="none"/>
                <w:lang w:eastAsia="zh-CN"/>
              </w:rPr>
              <w:t>(*)</w:t>
            </w:r>
          </w:p>
        </w:tc>
      </w:tr>
      <w:tr w14:paraId="59253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79" w:type="pct"/>
            <w:noWrap/>
            <w:vAlign w:val="center"/>
          </w:tcPr>
          <w:p w14:paraId="00572250">
            <w:pPr>
              <w:numPr>
                <w:ilvl w:val="0"/>
                <w:numId w:val="10"/>
              </w:numPr>
              <w:snapToGrid w:val="0"/>
              <w:ind w:hanging="720"/>
              <w:jc w:val="center"/>
              <w:rPr>
                <w:color w:val="auto"/>
                <w:sz w:val="20"/>
                <w:highlight w:val="none"/>
                <w:lang w:val="vi-VN" w:eastAsia="zh-CN"/>
              </w:rPr>
            </w:pPr>
          </w:p>
        </w:tc>
        <w:tc>
          <w:tcPr>
            <w:tcW w:w="1494" w:type="pct"/>
            <w:vAlign w:val="center"/>
          </w:tcPr>
          <w:p w14:paraId="29CC1601">
            <w:pPr>
              <w:snapToGrid w:val="0"/>
              <w:rPr>
                <w:color w:val="auto"/>
                <w:sz w:val="22"/>
                <w:szCs w:val="22"/>
                <w:highlight w:val="none"/>
                <w:lang w:val="vi-VN" w:eastAsia="zh-CN"/>
              </w:rPr>
            </w:pPr>
            <w:r>
              <w:rPr>
                <w:color w:val="auto"/>
                <w:sz w:val="22"/>
                <w:szCs w:val="22"/>
                <w:highlight w:val="none"/>
                <w:lang w:val="vi-VN" w:eastAsia="zh-CN"/>
              </w:rPr>
              <w:t>G.buộc đầu sứ đơn cáp al ac bọc 22kv240mm²</w:t>
            </w:r>
          </w:p>
        </w:tc>
        <w:tc>
          <w:tcPr>
            <w:tcW w:w="244" w:type="pct"/>
            <w:vAlign w:val="center"/>
          </w:tcPr>
          <w:p w14:paraId="1574EE06">
            <w:pPr>
              <w:snapToGrid w:val="0"/>
              <w:jc w:val="center"/>
              <w:rPr>
                <w:color w:val="auto"/>
                <w:sz w:val="22"/>
                <w:szCs w:val="22"/>
                <w:highlight w:val="none"/>
                <w:lang w:val="vi-VN" w:eastAsia="zh-CN"/>
              </w:rPr>
            </w:pPr>
            <w:r>
              <w:rPr>
                <w:color w:val="auto"/>
                <w:sz w:val="22"/>
                <w:szCs w:val="22"/>
                <w:highlight w:val="none"/>
                <w:lang w:val="vi-VN" w:eastAsia="zh-CN"/>
              </w:rPr>
              <w:t>Cái</w:t>
            </w:r>
          </w:p>
        </w:tc>
        <w:tc>
          <w:tcPr>
            <w:tcW w:w="404" w:type="pct"/>
            <w:vAlign w:val="center"/>
          </w:tcPr>
          <w:p w14:paraId="2E3B180E">
            <w:pPr>
              <w:snapToGrid w:val="0"/>
              <w:jc w:val="right"/>
              <w:rPr>
                <w:color w:val="auto"/>
                <w:sz w:val="22"/>
                <w:szCs w:val="22"/>
                <w:highlight w:val="none"/>
                <w:lang w:val="vi-VN" w:eastAsia="zh-CN"/>
              </w:rPr>
            </w:pPr>
            <w:r>
              <w:rPr>
                <w:color w:val="auto"/>
                <w:sz w:val="22"/>
                <w:szCs w:val="22"/>
                <w:highlight w:val="none"/>
                <w:lang w:val="vi-VN" w:eastAsia="zh-CN"/>
              </w:rPr>
              <w:t>1,00</w:t>
            </w:r>
          </w:p>
        </w:tc>
        <w:tc>
          <w:tcPr>
            <w:tcW w:w="414" w:type="pct"/>
            <w:vAlign w:val="center"/>
          </w:tcPr>
          <w:p w14:paraId="5FB21CD3">
            <w:pPr>
              <w:snapToGrid w:val="0"/>
              <w:jc w:val="right"/>
              <w:rPr>
                <w:color w:val="auto"/>
                <w:sz w:val="22"/>
                <w:szCs w:val="22"/>
                <w:highlight w:val="none"/>
                <w:lang w:val="vi-VN" w:eastAsia="zh-CN"/>
              </w:rPr>
            </w:pPr>
          </w:p>
        </w:tc>
        <w:tc>
          <w:tcPr>
            <w:tcW w:w="591" w:type="pct"/>
            <w:vAlign w:val="center"/>
          </w:tcPr>
          <w:p w14:paraId="6C23C571">
            <w:pPr>
              <w:snapToGrid w:val="0"/>
              <w:jc w:val="right"/>
              <w:rPr>
                <w:color w:val="auto"/>
                <w:sz w:val="22"/>
                <w:szCs w:val="22"/>
                <w:highlight w:val="none"/>
                <w:lang w:val="vi-VN" w:eastAsia="zh-CN"/>
              </w:rPr>
            </w:pPr>
          </w:p>
        </w:tc>
        <w:tc>
          <w:tcPr>
            <w:tcW w:w="332" w:type="pct"/>
            <w:vAlign w:val="center"/>
          </w:tcPr>
          <w:p w14:paraId="7E2233C2">
            <w:pPr>
              <w:snapToGrid w:val="0"/>
              <w:jc w:val="right"/>
              <w:rPr>
                <w:color w:val="auto"/>
                <w:sz w:val="22"/>
                <w:szCs w:val="22"/>
                <w:highlight w:val="none"/>
                <w:lang w:val="vi-VN" w:eastAsia="zh-CN"/>
              </w:rPr>
            </w:pPr>
          </w:p>
        </w:tc>
        <w:tc>
          <w:tcPr>
            <w:tcW w:w="592" w:type="pct"/>
            <w:vAlign w:val="center"/>
          </w:tcPr>
          <w:p w14:paraId="78EC2B55">
            <w:pPr>
              <w:snapToGrid w:val="0"/>
              <w:jc w:val="right"/>
              <w:rPr>
                <w:color w:val="auto"/>
                <w:sz w:val="22"/>
                <w:szCs w:val="22"/>
                <w:highlight w:val="none"/>
                <w:lang w:val="vi-VN" w:eastAsia="zh-CN"/>
              </w:rPr>
            </w:pPr>
          </w:p>
        </w:tc>
        <w:tc>
          <w:tcPr>
            <w:tcW w:w="510" w:type="pct"/>
            <w:vAlign w:val="center"/>
          </w:tcPr>
          <w:p w14:paraId="64E9F7F2">
            <w:pPr>
              <w:snapToGrid w:val="0"/>
              <w:jc w:val="right"/>
              <w:rPr>
                <w:color w:val="auto"/>
                <w:sz w:val="22"/>
                <w:szCs w:val="22"/>
                <w:highlight w:val="none"/>
                <w:lang w:val="vi-VN" w:eastAsia="zh-CN"/>
              </w:rPr>
            </w:pPr>
          </w:p>
        </w:tc>
        <w:tc>
          <w:tcPr>
            <w:tcW w:w="240" w:type="pct"/>
            <w:vAlign w:val="center"/>
          </w:tcPr>
          <w:p w14:paraId="35981168">
            <w:pPr>
              <w:snapToGrid w:val="0"/>
              <w:jc w:val="right"/>
              <w:rPr>
                <w:color w:val="auto"/>
                <w:sz w:val="22"/>
                <w:szCs w:val="22"/>
                <w:highlight w:val="none"/>
                <w:lang w:val="vi-VN" w:eastAsia="zh-CN"/>
              </w:rPr>
            </w:pPr>
            <w:r>
              <w:rPr>
                <w:color w:val="auto"/>
                <w:sz w:val="22"/>
                <w:szCs w:val="22"/>
                <w:highlight w:val="none"/>
                <w:lang w:eastAsia="zh-CN"/>
              </w:rPr>
              <w:t>(*)</w:t>
            </w:r>
          </w:p>
        </w:tc>
      </w:tr>
      <w:tr w14:paraId="709A7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79" w:type="pct"/>
            <w:noWrap/>
            <w:vAlign w:val="center"/>
          </w:tcPr>
          <w:p w14:paraId="030A8E35">
            <w:pPr>
              <w:numPr>
                <w:ilvl w:val="0"/>
                <w:numId w:val="10"/>
              </w:numPr>
              <w:snapToGrid w:val="0"/>
              <w:ind w:hanging="720"/>
              <w:jc w:val="center"/>
              <w:rPr>
                <w:color w:val="auto"/>
                <w:sz w:val="20"/>
                <w:highlight w:val="none"/>
                <w:lang w:val="vi-VN" w:eastAsia="zh-CN"/>
              </w:rPr>
            </w:pPr>
          </w:p>
        </w:tc>
        <w:tc>
          <w:tcPr>
            <w:tcW w:w="1494" w:type="pct"/>
            <w:vAlign w:val="center"/>
          </w:tcPr>
          <w:p w14:paraId="46FE27FF">
            <w:pPr>
              <w:snapToGrid w:val="0"/>
              <w:rPr>
                <w:color w:val="auto"/>
                <w:sz w:val="22"/>
                <w:szCs w:val="22"/>
                <w:highlight w:val="none"/>
                <w:lang w:val="vi-VN" w:eastAsia="zh-CN"/>
              </w:rPr>
            </w:pPr>
            <w:r>
              <w:rPr>
                <w:color w:val="auto"/>
                <w:sz w:val="22"/>
                <w:szCs w:val="22"/>
                <w:highlight w:val="none"/>
                <w:lang w:val="vi-VN" w:eastAsia="zh-CN"/>
              </w:rPr>
              <w:t>G.buộc đầu sứ đôi cáp al ac bọc 22kv 240</w:t>
            </w:r>
          </w:p>
        </w:tc>
        <w:tc>
          <w:tcPr>
            <w:tcW w:w="244" w:type="pct"/>
            <w:vAlign w:val="center"/>
          </w:tcPr>
          <w:p w14:paraId="1F5149F1">
            <w:pPr>
              <w:snapToGrid w:val="0"/>
              <w:jc w:val="center"/>
              <w:rPr>
                <w:color w:val="auto"/>
                <w:sz w:val="22"/>
                <w:szCs w:val="22"/>
                <w:highlight w:val="none"/>
                <w:lang w:val="vi-VN" w:eastAsia="zh-CN"/>
              </w:rPr>
            </w:pPr>
            <w:r>
              <w:rPr>
                <w:color w:val="auto"/>
                <w:sz w:val="22"/>
                <w:szCs w:val="22"/>
                <w:highlight w:val="none"/>
                <w:lang w:val="vi-VN" w:eastAsia="zh-CN"/>
              </w:rPr>
              <w:t>Cái</w:t>
            </w:r>
          </w:p>
        </w:tc>
        <w:tc>
          <w:tcPr>
            <w:tcW w:w="404" w:type="pct"/>
            <w:vAlign w:val="center"/>
          </w:tcPr>
          <w:p w14:paraId="7A6371E4">
            <w:pPr>
              <w:snapToGrid w:val="0"/>
              <w:jc w:val="right"/>
              <w:rPr>
                <w:color w:val="auto"/>
                <w:sz w:val="22"/>
                <w:szCs w:val="22"/>
                <w:highlight w:val="none"/>
                <w:lang w:val="vi-VN" w:eastAsia="zh-CN"/>
              </w:rPr>
            </w:pPr>
            <w:r>
              <w:rPr>
                <w:color w:val="auto"/>
                <w:sz w:val="22"/>
                <w:szCs w:val="22"/>
                <w:highlight w:val="none"/>
                <w:lang w:val="vi-VN" w:eastAsia="zh-CN"/>
              </w:rPr>
              <w:t>6,00</w:t>
            </w:r>
          </w:p>
        </w:tc>
        <w:tc>
          <w:tcPr>
            <w:tcW w:w="414" w:type="pct"/>
            <w:vAlign w:val="center"/>
          </w:tcPr>
          <w:p w14:paraId="1AAF3B08">
            <w:pPr>
              <w:snapToGrid w:val="0"/>
              <w:jc w:val="right"/>
              <w:rPr>
                <w:color w:val="auto"/>
                <w:sz w:val="22"/>
                <w:szCs w:val="22"/>
                <w:highlight w:val="none"/>
                <w:lang w:val="vi-VN" w:eastAsia="zh-CN"/>
              </w:rPr>
            </w:pPr>
          </w:p>
        </w:tc>
        <w:tc>
          <w:tcPr>
            <w:tcW w:w="591" w:type="pct"/>
            <w:vAlign w:val="center"/>
          </w:tcPr>
          <w:p w14:paraId="31C9116E">
            <w:pPr>
              <w:snapToGrid w:val="0"/>
              <w:jc w:val="right"/>
              <w:rPr>
                <w:color w:val="auto"/>
                <w:sz w:val="22"/>
                <w:szCs w:val="22"/>
                <w:highlight w:val="none"/>
                <w:lang w:val="vi-VN" w:eastAsia="zh-CN"/>
              </w:rPr>
            </w:pPr>
          </w:p>
        </w:tc>
        <w:tc>
          <w:tcPr>
            <w:tcW w:w="332" w:type="pct"/>
            <w:vAlign w:val="center"/>
          </w:tcPr>
          <w:p w14:paraId="0B99952C">
            <w:pPr>
              <w:snapToGrid w:val="0"/>
              <w:jc w:val="right"/>
              <w:rPr>
                <w:color w:val="auto"/>
                <w:sz w:val="22"/>
                <w:szCs w:val="22"/>
                <w:highlight w:val="none"/>
                <w:lang w:val="vi-VN" w:eastAsia="zh-CN"/>
              </w:rPr>
            </w:pPr>
          </w:p>
        </w:tc>
        <w:tc>
          <w:tcPr>
            <w:tcW w:w="592" w:type="pct"/>
            <w:vAlign w:val="center"/>
          </w:tcPr>
          <w:p w14:paraId="28CC7622">
            <w:pPr>
              <w:snapToGrid w:val="0"/>
              <w:jc w:val="right"/>
              <w:rPr>
                <w:color w:val="auto"/>
                <w:sz w:val="22"/>
                <w:szCs w:val="22"/>
                <w:highlight w:val="none"/>
                <w:lang w:val="vi-VN" w:eastAsia="zh-CN"/>
              </w:rPr>
            </w:pPr>
          </w:p>
        </w:tc>
        <w:tc>
          <w:tcPr>
            <w:tcW w:w="510" w:type="pct"/>
            <w:vAlign w:val="center"/>
          </w:tcPr>
          <w:p w14:paraId="09627300">
            <w:pPr>
              <w:snapToGrid w:val="0"/>
              <w:jc w:val="right"/>
              <w:rPr>
                <w:color w:val="auto"/>
                <w:sz w:val="22"/>
                <w:szCs w:val="22"/>
                <w:highlight w:val="none"/>
                <w:lang w:val="vi-VN" w:eastAsia="zh-CN"/>
              </w:rPr>
            </w:pPr>
          </w:p>
        </w:tc>
        <w:tc>
          <w:tcPr>
            <w:tcW w:w="240" w:type="pct"/>
            <w:vAlign w:val="center"/>
          </w:tcPr>
          <w:p w14:paraId="35864A31">
            <w:pPr>
              <w:snapToGrid w:val="0"/>
              <w:jc w:val="right"/>
              <w:rPr>
                <w:color w:val="auto"/>
                <w:sz w:val="22"/>
                <w:szCs w:val="22"/>
                <w:highlight w:val="none"/>
                <w:lang w:val="vi-VN" w:eastAsia="zh-CN"/>
              </w:rPr>
            </w:pPr>
            <w:r>
              <w:rPr>
                <w:color w:val="auto"/>
                <w:sz w:val="22"/>
                <w:szCs w:val="22"/>
                <w:highlight w:val="none"/>
                <w:lang w:eastAsia="zh-CN"/>
              </w:rPr>
              <w:t>(*)</w:t>
            </w:r>
          </w:p>
        </w:tc>
      </w:tr>
      <w:tr w14:paraId="7F5D3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79" w:type="pct"/>
            <w:noWrap/>
            <w:vAlign w:val="center"/>
          </w:tcPr>
          <w:p w14:paraId="7224542C">
            <w:pPr>
              <w:numPr>
                <w:ilvl w:val="0"/>
                <w:numId w:val="10"/>
              </w:numPr>
              <w:snapToGrid w:val="0"/>
              <w:ind w:hanging="720"/>
              <w:jc w:val="center"/>
              <w:rPr>
                <w:color w:val="auto"/>
                <w:sz w:val="20"/>
                <w:highlight w:val="none"/>
                <w:lang w:val="vi-VN" w:eastAsia="zh-CN"/>
              </w:rPr>
            </w:pPr>
          </w:p>
        </w:tc>
        <w:tc>
          <w:tcPr>
            <w:tcW w:w="1494" w:type="pct"/>
            <w:vAlign w:val="center"/>
          </w:tcPr>
          <w:p w14:paraId="76BE1165">
            <w:pPr>
              <w:snapToGrid w:val="0"/>
              <w:rPr>
                <w:color w:val="auto"/>
                <w:sz w:val="22"/>
                <w:szCs w:val="22"/>
                <w:highlight w:val="none"/>
                <w:lang w:val="vi-VN" w:eastAsia="zh-CN"/>
              </w:rPr>
            </w:pPr>
            <w:r>
              <w:rPr>
                <w:color w:val="auto"/>
                <w:sz w:val="22"/>
                <w:szCs w:val="22"/>
                <w:highlight w:val="none"/>
                <w:lang w:val="vi-VN" w:eastAsia="zh-CN"/>
              </w:rPr>
              <w:t>Giáp níu cho cáp al ac bọc 22kv 240/32mm²</w:t>
            </w:r>
          </w:p>
        </w:tc>
        <w:tc>
          <w:tcPr>
            <w:tcW w:w="244" w:type="pct"/>
            <w:vAlign w:val="center"/>
          </w:tcPr>
          <w:p w14:paraId="74AE41CE">
            <w:pPr>
              <w:snapToGrid w:val="0"/>
              <w:jc w:val="center"/>
              <w:rPr>
                <w:color w:val="auto"/>
                <w:sz w:val="22"/>
                <w:szCs w:val="22"/>
                <w:highlight w:val="none"/>
                <w:lang w:val="vi-VN" w:eastAsia="zh-CN"/>
              </w:rPr>
            </w:pPr>
            <w:r>
              <w:rPr>
                <w:color w:val="auto"/>
                <w:sz w:val="22"/>
                <w:szCs w:val="22"/>
                <w:highlight w:val="none"/>
                <w:lang w:val="vi-VN" w:eastAsia="zh-CN"/>
              </w:rPr>
              <w:t>Bộ</w:t>
            </w:r>
          </w:p>
        </w:tc>
        <w:tc>
          <w:tcPr>
            <w:tcW w:w="404" w:type="pct"/>
            <w:vAlign w:val="center"/>
          </w:tcPr>
          <w:p w14:paraId="4B477158">
            <w:pPr>
              <w:snapToGrid w:val="0"/>
              <w:jc w:val="right"/>
              <w:rPr>
                <w:color w:val="auto"/>
                <w:sz w:val="22"/>
                <w:szCs w:val="22"/>
                <w:highlight w:val="none"/>
                <w:lang w:val="vi-VN" w:eastAsia="zh-CN"/>
              </w:rPr>
            </w:pPr>
            <w:r>
              <w:rPr>
                <w:color w:val="auto"/>
                <w:sz w:val="22"/>
                <w:szCs w:val="22"/>
                <w:highlight w:val="none"/>
                <w:lang w:val="vi-VN" w:eastAsia="zh-CN"/>
              </w:rPr>
              <w:t>6,00</w:t>
            </w:r>
          </w:p>
        </w:tc>
        <w:tc>
          <w:tcPr>
            <w:tcW w:w="414" w:type="pct"/>
            <w:vAlign w:val="center"/>
          </w:tcPr>
          <w:p w14:paraId="5A52F586">
            <w:pPr>
              <w:snapToGrid w:val="0"/>
              <w:jc w:val="right"/>
              <w:rPr>
                <w:color w:val="auto"/>
                <w:sz w:val="22"/>
                <w:szCs w:val="22"/>
                <w:highlight w:val="none"/>
                <w:lang w:val="vi-VN" w:eastAsia="zh-CN"/>
              </w:rPr>
            </w:pPr>
          </w:p>
        </w:tc>
        <w:tc>
          <w:tcPr>
            <w:tcW w:w="591" w:type="pct"/>
            <w:vAlign w:val="center"/>
          </w:tcPr>
          <w:p w14:paraId="0638EB85">
            <w:pPr>
              <w:snapToGrid w:val="0"/>
              <w:jc w:val="right"/>
              <w:rPr>
                <w:color w:val="auto"/>
                <w:sz w:val="22"/>
                <w:szCs w:val="22"/>
                <w:highlight w:val="none"/>
                <w:lang w:val="vi-VN" w:eastAsia="zh-CN"/>
              </w:rPr>
            </w:pPr>
          </w:p>
        </w:tc>
        <w:tc>
          <w:tcPr>
            <w:tcW w:w="332" w:type="pct"/>
            <w:vAlign w:val="center"/>
          </w:tcPr>
          <w:p w14:paraId="7ADF0540">
            <w:pPr>
              <w:snapToGrid w:val="0"/>
              <w:jc w:val="right"/>
              <w:rPr>
                <w:color w:val="auto"/>
                <w:sz w:val="22"/>
                <w:szCs w:val="22"/>
                <w:highlight w:val="none"/>
                <w:lang w:val="vi-VN" w:eastAsia="zh-CN"/>
              </w:rPr>
            </w:pPr>
          </w:p>
        </w:tc>
        <w:tc>
          <w:tcPr>
            <w:tcW w:w="592" w:type="pct"/>
            <w:vAlign w:val="center"/>
          </w:tcPr>
          <w:p w14:paraId="1C1288AE">
            <w:pPr>
              <w:snapToGrid w:val="0"/>
              <w:jc w:val="right"/>
              <w:rPr>
                <w:color w:val="auto"/>
                <w:sz w:val="22"/>
                <w:szCs w:val="22"/>
                <w:highlight w:val="none"/>
                <w:lang w:val="vi-VN" w:eastAsia="zh-CN"/>
              </w:rPr>
            </w:pPr>
          </w:p>
        </w:tc>
        <w:tc>
          <w:tcPr>
            <w:tcW w:w="510" w:type="pct"/>
            <w:vAlign w:val="center"/>
          </w:tcPr>
          <w:p w14:paraId="2C0B65C9">
            <w:pPr>
              <w:snapToGrid w:val="0"/>
              <w:jc w:val="right"/>
              <w:rPr>
                <w:color w:val="auto"/>
                <w:sz w:val="22"/>
                <w:szCs w:val="22"/>
                <w:highlight w:val="none"/>
                <w:lang w:val="vi-VN" w:eastAsia="zh-CN"/>
              </w:rPr>
            </w:pPr>
          </w:p>
        </w:tc>
        <w:tc>
          <w:tcPr>
            <w:tcW w:w="240" w:type="pct"/>
            <w:vAlign w:val="center"/>
          </w:tcPr>
          <w:p w14:paraId="51AB0E0F">
            <w:pPr>
              <w:snapToGrid w:val="0"/>
              <w:jc w:val="right"/>
              <w:rPr>
                <w:color w:val="auto"/>
                <w:sz w:val="22"/>
                <w:szCs w:val="22"/>
                <w:highlight w:val="none"/>
                <w:lang w:val="vi-VN" w:eastAsia="zh-CN"/>
              </w:rPr>
            </w:pPr>
            <w:r>
              <w:rPr>
                <w:color w:val="auto"/>
                <w:sz w:val="22"/>
                <w:szCs w:val="22"/>
                <w:highlight w:val="none"/>
                <w:lang w:eastAsia="zh-CN"/>
              </w:rPr>
              <w:t>(*)</w:t>
            </w:r>
          </w:p>
        </w:tc>
      </w:tr>
      <w:tr w14:paraId="3974E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9" w:type="pct"/>
            <w:noWrap/>
            <w:vAlign w:val="center"/>
          </w:tcPr>
          <w:p w14:paraId="36E21D2C">
            <w:pPr>
              <w:numPr>
                <w:ilvl w:val="0"/>
                <w:numId w:val="10"/>
              </w:numPr>
              <w:snapToGrid w:val="0"/>
              <w:ind w:hanging="720"/>
              <w:jc w:val="center"/>
              <w:rPr>
                <w:color w:val="auto"/>
                <w:sz w:val="20"/>
                <w:highlight w:val="none"/>
                <w:lang w:val="vi-VN" w:eastAsia="zh-CN"/>
              </w:rPr>
            </w:pPr>
          </w:p>
        </w:tc>
        <w:tc>
          <w:tcPr>
            <w:tcW w:w="1494" w:type="pct"/>
            <w:vAlign w:val="center"/>
          </w:tcPr>
          <w:p w14:paraId="1B85E2D9">
            <w:pPr>
              <w:snapToGrid w:val="0"/>
              <w:rPr>
                <w:color w:val="auto"/>
                <w:sz w:val="22"/>
                <w:szCs w:val="22"/>
                <w:highlight w:val="none"/>
                <w:lang w:val="vi-VN" w:eastAsia="zh-CN"/>
              </w:rPr>
            </w:pPr>
            <w:r>
              <w:rPr>
                <w:color w:val="auto"/>
                <w:sz w:val="22"/>
                <w:szCs w:val="22"/>
                <w:highlight w:val="none"/>
                <w:lang w:val="vi-VN" w:eastAsia="zh-CN"/>
              </w:rPr>
              <w:t>Khóa đai</w:t>
            </w:r>
          </w:p>
        </w:tc>
        <w:tc>
          <w:tcPr>
            <w:tcW w:w="244" w:type="pct"/>
            <w:vAlign w:val="center"/>
          </w:tcPr>
          <w:p w14:paraId="7A5C6BB5">
            <w:pPr>
              <w:snapToGrid w:val="0"/>
              <w:jc w:val="center"/>
              <w:rPr>
                <w:color w:val="auto"/>
                <w:sz w:val="22"/>
                <w:szCs w:val="22"/>
                <w:highlight w:val="none"/>
                <w:lang w:val="vi-VN" w:eastAsia="zh-CN"/>
              </w:rPr>
            </w:pPr>
            <w:r>
              <w:rPr>
                <w:color w:val="auto"/>
                <w:sz w:val="22"/>
                <w:szCs w:val="22"/>
                <w:highlight w:val="none"/>
                <w:lang w:val="vi-VN" w:eastAsia="zh-CN"/>
              </w:rPr>
              <w:t>Bộ</w:t>
            </w:r>
          </w:p>
        </w:tc>
        <w:tc>
          <w:tcPr>
            <w:tcW w:w="404" w:type="pct"/>
            <w:vAlign w:val="center"/>
          </w:tcPr>
          <w:p w14:paraId="7B89DD33">
            <w:pPr>
              <w:snapToGrid w:val="0"/>
              <w:jc w:val="right"/>
              <w:rPr>
                <w:color w:val="auto"/>
                <w:sz w:val="22"/>
                <w:szCs w:val="22"/>
                <w:highlight w:val="none"/>
                <w:lang w:val="vi-VN" w:eastAsia="zh-CN"/>
              </w:rPr>
            </w:pPr>
            <w:r>
              <w:rPr>
                <w:color w:val="auto"/>
                <w:sz w:val="22"/>
                <w:szCs w:val="22"/>
                <w:highlight w:val="none"/>
                <w:lang w:val="vi-VN" w:eastAsia="zh-CN"/>
              </w:rPr>
              <w:t>18,00</w:t>
            </w:r>
          </w:p>
        </w:tc>
        <w:tc>
          <w:tcPr>
            <w:tcW w:w="414" w:type="pct"/>
            <w:vAlign w:val="center"/>
          </w:tcPr>
          <w:p w14:paraId="5325DCAC">
            <w:pPr>
              <w:snapToGrid w:val="0"/>
              <w:jc w:val="right"/>
              <w:rPr>
                <w:color w:val="auto"/>
                <w:sz w:val="22"/>
                <w:szCs w:val="22"/>
                <w:highlight w:val="none"/>
                <w:lang w:val="vi-VN" w:eastAsia="zh-CN"/>
              </w:rPr>
            </w:pPr>
          </w:p>
        </w:tc>
        <w:tc>
          <w:tcPr>
            <w:tcW w:w="591" w:type="pct"/>
            <w:vAlign w:val="center"/>
          </w:tcPr>
          <w:p w14:paraId="0BBF160D">
            <w:pPr>
              <w:snapToGrid w:val="0"/>
              <w:jc w:val="right"/>
              <w:rPr>
                <w:color w:val="auto"/>
                <w:sz w:val="22"/>
                <w:szCs w:val="22"/>
                <w:highlight w:val="none"/>
                <w:lang w:val="vi-VN" w:eastAsia="zh-CN"/>
              </w:rPr>
            </w:pPr>
          </w:p>
        </w:tc>
        <w:tc>
          <w:tcPr>
            <w:tcW w:w="332" w:type="pct"/>
            <w:vAlign w:val="center"/>
          </w:tcPr>
          <w:p w14:paraId="24824EB5">
            <w:pPr>
              <w:snapToGrid w:val="0"/>
              <w:jc w:val="right"/>
              <w:rPr>
                <w:color w:val="auto"/>
                <w:sz w:val="22"/>
                <w:szCs w:val="22"/>
                <w:highlight w:val="none"/>
                <w:lang w:val="vi-VN" w:eastAsia="zh-CN"/>
              </w:rPr>
            </w:pPr>
          </w:p>
        </w:tc>
        <w:tc>
          <w:tcPr>
            <w:tcW w:w="592" w:type="pct"/>
            <w:vAlign w:val="center"/>
          </w:tcPr>
          <w:p w14:paraId="6BB83A8C">
            <w:pPr>
              <w:snapToGrid w:val="0"/>
              <w:jc w:val="right"/>
              <w:rPr>
                <w:color w:val="auto"/>
                <w:sz w:val="22"/>
                <w:szCs w:val="22"/>
                <w:highlight w:val="none"/>
                <w:lang w:val="vi-VN" w:eastAsia="zh-CN"/>
              </w:rPr>
            </w:pPr>
          </w:p>
        </w:tc>
        <w:tc>
          <w:tcPr>
            <w:tcW w:w="510" w:type="pct"/>
            <w:vAlign w:val="center"/>
          </w:tcPr>
          <w:p w14:paraId="3325F9B8">
            <w:pPr>
              <w:snapToGrid w:val="0"/>
              <w:jc w:val="right"/>
              <w:rPr>
                <w:color w:val="auto"/>
                <w:sz w:val="22"/>
                <w:szCs w:val="22"/>
                <w:highlight w:val="none"/>
                <w:lang w:val="vi-VN" w:eastAsia="zh-CN"/>
              </w:rPr>
            </w:pPr>
          </w:p>
        </w:tc>
        <w:tc>
          <w:tcPr>
            <w:tcW w:w="240" w:type="pct"/>
            <w:vAlign w:val="center"/>
          </w:tcPr>
          <w:p w14:paraId="0AC25AF8">
            <w:pPr>
              <w:snapToGrid w:val="0"/>
              <w:jc w:val="right"/>
              <w:rPr>
                <w:color w:val="auto"/>
                <w:sz w:val="22"/>
                <w:szCs w:val="22"/>
                <w:highlight w:val="none"/>
                <w:lang w:val="vi-VN" w:eastAsia="zh-CN"/>
              </w:rPr>
            </w:pPr>
            <w:r>
              <w:rPr>
                <w:color w:val="auto"/>
                <w:sz w:val="22"/>
                <w:szCs w:val="22"/>
                <w:highlight w:val="none"/>
                <w:lang w:eastAsia="zh-CN"/>
              </w:rPr>
              <w:t>(*)</w:t>
            </w:r>
          </w:p>
        </w:tc>
      </w:tr>
      <w:tr w14:paraId="15FA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9" w:type="pct"/>
            <w:noWrap/>
            <w:vAlign w:val="center"/>
          </w:tcPr>
          <w:p w14:paraId="54AF15A0">
            <w:pPr>
              <w:numPr>
                <w:ilvl w:val="0"/>
                <w:numId w:val="10"/>
              </w:numPr>
              <w:snapToGrid w:val="0"/>
              <w:ind w:hanging="720"/>
              <w:jc w:val="center"/>
              <w:rPr>
                <w:color w:val="auto"/>
                <w:sz w:val="20"/>
                <w:highlight w:val="none"/>
                <w:lang w:val="vi-VN" w:eastAsia="zh-CN"/>
              </w:rPr>
            </w:pPr>
          </w:p>
        </w:tc>
        <w:tc>
          <w:tcPr>
            <w:tcW w:w="1494" w:type="pct"/>
            <w:vAlign w:val="center"/>
          </w:tcPr>
          <w:p w14:paraId="5BDD8DB0">
            <w:pPr>
              <w:snapToGrid w:val="0"/>
              <w:rPr>
                <w:color w:val="auto"/>
                <w:sz w:val="22"/>
                <w:szCs w:val="22"/>
                <w:highlight w:val="none"/>
                <w:lang w:val="vi-VN" w:eastAsia="zh-CN"/>
              </w:rPr>
            </w:pPr>
            <w:r>
              <w:rPr>
                <w:color w:val="auto"/>
                <w:sz w:val="22"/>
                <w:szCs w:val="22"/>
                <w:highlight w:val="none"/>
                <w:lang w:val="vi-VN" w:eastAsia="zh-CN"/>
              </w:rPr>
              <w:t>Cọc tiếp địa nối đôi (2*2400) đk 16 và khớp nối</w:t>
            </w:r>
          </w:p>
        </w:tc>
        <w:tc>
          <w:tcPr>
            <w:tcW w:w="244" w:type="pct"/>
            <w:vAlign w:val="center"/>
          </w:tcPr>
          <w:p w14:paraId="5D918EB9">
            <w:pPr>
              <w:snapToGrid w:val="0"/>
              <w:jc w:val="center"/>
              <w:rPr>
                <w:color w:val="auto"/>
                <w:sz w:val="22"/>
                <w:szCs w:val="22"/>
                <w:highlight w:val="none"/>
                <w:lang w:val="vi-VN" w:eastAsia="zh-CN"/>
              </w:rPr>
            </w:pPr>
            <w:r>
              <w:rPr>
                <w:color w:val="auto"/>
                <w:sz w:val="22"/>
                <w:szCs w:val="22"/>
                <w:highlight w:val="none"/>
                <w:lang w:val="vi-VN" w:eastAsia="zh-CN"/>
              </w:rPr>
              <w:t>Bộ</w:t>
            </w:r>
          </w:p>
        </w:tc>
        <w:tc>
          <w:tcPr>
            <w:tcW w:w="404" w:type="pct"/>
            <w:vAlign w:val="center"/>
          </w:tcPr>
          <w:p w14:paraId="2E4DBAC0">
            <w:pPr>
              <w:snapToGrid w:val="0"/>
              <w:jc w:val="right"/>
              <w:rPr>
                <w:color w:val="auto"/>
                <w:sz w:val="22"/>
                <w:szCs w:val="22"/>
                <w:highlight w:val="none"/>
                <w:lang w:val="vi-VN" w:eastAsia="zh-CN"/>
              </w:rPr>
            </w:pPr>
            <w:r>
              <w:rPr>
                <w:color w:val="auto"/>
                <w:sz w:val="22"/>
                <w:szCs w:val="22"/>
                <w:highlight w:val="none"/>
                <w:lang w:val="vi-VN" w:eastAsia="zh-CN"/>
              </w:rPr>
              <w:t>6,00</w:t>
            </w:r>
          </w:p>
        </w:tc>
        <w:tc>
          <w:tcPr>
            <w:tcW w:w="414" w:type="pct"/>
            <w:vAlign w:val="center"/>
          </w:tcPr>
          <w:p w14:paraId="1349665D">
            <w:pPr>
              <w:snapToGrid w:val="0"/>
              <w:jc w:val="right"/>
              <w:rPr>
                <w:color w:val="auto"/>
                <w:sz w:val="22"/>
                <w:szCs w:val="22"/>
                <w:highlight w:val="none"/>
                <w:lang w:val="vi-VN" w:eastAsia="zh-CN"/>
              </w:rPr>
            </w:pPr>
          </w:p>
        </w:tc>
        <w:tc>
          <w:tcPr>
            <w:tcW w:w="591" w:type="pct"/>
            <w:vAlign w:val="center"/>
          </w:tcPr>
          <w:p w14:paraId="518AB31F">
            <w:pPr>
              <w:snapToGrid w:val="0"/>
              <w:jc w:val="right"/>
              <w:rPr>
                <w:color w:val="auto"/>
                <w:sz w:val="22"/>
                <w:szCs w:val="22"/>
                <w:highlight w:val="none"/>
                <w:lang w:val="vi-VN" w:eastAsia="zh-CN"/>
              </w:rPr>
            </w:pPr>
          </w:p>
        </w:tc>
        <w:tc>
          <w:tcPr>
            <w:tcW w:w="332" w:type="pct"/>
            <w:vAlign w:val="center"/>
          </w:tcPr>
          <w:p w14:paraId="71EFAC2A">
            <w:pPr>
              <w:snapToGrid w:val="0"/>
              <w:jc w:val="right"/>
              <w:rPr>
                <w:color w:val="auto"/>
                <w:sz w:val="22"/>
                <w:szCs w:val="22"/>
                <w:highlight w:val="none"/>
                <w:lang w:val="vi-VN" w:eastAsia="zh-CN"/>
              </w:rPr>
            </w:pPr>
          </w:p>
        </w:tc>
        <w:tc>
          <w:tcPr>
            <w:tcW w:w="592" w:type="pct"/>
            <w:vAlign w:val="center"/>
          </w:tcPr>
          <w:p w14:paraId="592D49AA">
            <w:pPr>
              <w:snapToGrid w:val="0"/>
              <w:jc w:val="right"/>
              <w:rPr>
                <w:color w:val="auto"/>
                <w:sz w:val="22"/>
                <w:szCs w:val="22"/>
                <w:highlight w:val="none"/>
                <w:lang w:val="vi-VN" w:eastAsia="zh-CN"/>
              </w:rPr>
            </w:pPr>
          </w:p>
        </w:tc>
        <w:tc>
          <w:tcPr>
            <w:tcW w:w="510" w:type="pct"/>
            <w:vAlign w:val="center"/>
          </w:tcPr>
          <w:p w14:paraId="6D117B75">
            <w:pPr>
              <w:snapToGrid w:val="0"/>
              <w:jc w:val="right"/>
              <w:rPr>
                <w:color w:val="auto"/>
                <w:sz w:val="22"/>
                <w:szCs w:val="22"/>
                <w:highlight w:val="none"/>
                <w:lang w:val="vi-VN" w:eastAsia="zh-CN"/>
              </w:rPr>
            </w:pPr>
          </w:p>
        </w:tc>
        <w:tc>
          <w:tcPr>
            <w:tcW w:w="240" w:type="pct"/>
            <w:vAlign w:val="center"/>
          </w:tcPr>
          <w:p w14:paraId="779FEB24">
            <w:pPr>
              <w:snapToGrid w:val="0"/>
              <w:jc w:val="right"/>
              <w:rPr>
                <w:color w:val="auto"/>
                <w:sz w:val="22"/>
                <w:szCs w:val="22"/>
                <w:highlight w:val="none"/>
                <w:lang w:val="vi-VN" w:eastAsia="zh-CN"/>
              </w:rPr>
            </w:pPr>
          </w:p>
        </w:tc>
      </w:tr>
      <w:tr w14:paraId="210E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9" w:type="pct"/>
            <w:noWrap/>
            <w:vAlign w:val="center"/>
          </w:tcPr>
          <w:p w14:paraId="548ED756">
            <w:pPr>
              <w:numPr>
                <w:ilvl w:val="0"/>
                <w:numId w:val="10"/>
              </w:numPr>
              <w:snapToGrid w:val="0"/>
              <w:ind w:hanging="720"/>
              <w:jc w:val="center"/>
              <w:rPr>
                <w:color w:val="auto"/>
                <w:sz w:val="20"/>
                <w:highlight w:val="none"/>
                <w:lang w:val="vi-VN" w:eastAsia="zh-CN"/>
              </w:rPr>
            </w:pPr>
          </w:p>
        </w:tc>
        <w:tc>
          <w:tcPr>
            <w:tcW w:w="1494" w:type="pct"/>
            <w:vAlign w:val="center"/>
          </w:tcPr>
          <w:p w14:paraId="06E7E74C">
            <w:pPr>
              <w:snapToGrid w:val="0"/>
              <w:rPr>
                <w:color w:val="auto"/>
                <w:sz w:val="22"/>
                <w:szCs w:val="22"/>
                <w:highlight w:val="none"/>
                <w:lang w:val="vi-VN" w:eastAsia="zh-CN"/>
              </w:rPr>
            </w:pPr>
            <w:r>
              <w:rPr>
                <w:color w:val="auto"/>
                <w:sz w:val="22"/>
                <w:szCs w:val="22"/>
                <w:highlight w:val="none"/>
                <w:lang w:val="vi-VN" w:eastAsia="zh-CN"/>
              </w:rPr>
              <w:t>Cọc tiếp địa 9,6m (4*2400) đk 16 và khớp nối</w:t>
            </w:r>
          </w:p>
        </w:tc>
        <w:tc>
          <w:tcPr>
            <w:tcW w:w="244" w:type="pct"/>
            <w:vAlign w:val="center"/>
          </w:tcPr>
          <w:p w14:paraId="09A0F50D">
            <w:pPr>
              <w:snapToGrid w:val="0"/>
              <w:jc w:val="center"/>
              <w:rPr>
                <w:color w:val="auto"/>
                <w:sz w:val="22"/>
                <w:szCs w:val="22"/>
                <w:highlight w:val="none"/>
                <w:lang w:val="vi-VN" w:eastAsia="zh-CN"/>
              </w:rPr>
            </w:pPr>
            <w:r>
              <w:rPr>
                <w:color w:val="auto"/>
                <w:sz w:val="22"/>
                <w:szCs w:val="22"/>
                <w:highlight w:val="none"/>
                <w:lang w:val="vi-VN" w:eastAsia="zh-CN"/>
              </w:rPr>
              <w:t>Bộ</w:t>
            </w:r>
          </w:p>
        </w:tc>
        <w:tc>
          <w:tcPr>
            <w:tcW w:w="404" w:type="pct"/>
            <w:vAlign w:val="center"/>
          </w:tcPr>
          <w:p w14:paraId="2943CA64">
            <w:pPr>
              <w:snapToGrid w:val="0"/>
              <w:jc w:val="right"/>
              <w:rPr>
                <w:color w:val="auto"/>
                <w:sz w:val="22"/>
                <w:szCs w:val="22"/>
                <w:highlight w:val="none"/>
                <w:lang w:val="vi-VN" w:eastAsia="zh-CN"/>
              </w:rPr>
            </w:pPr>
            <w:r>
              <w:rPr>
                <w:color w:val="auto"/>
                <w:sz w:val="22"/>
                <w:szCs w:val="22"/>
                <w:highlight w:val="none"/>
                <w:lang w:val="vi-VN" w:eastAsia="zh-CN"/>
              </w:rPr>
              <w:t>4,00</w:t>
            </w:r>
          </w:p>
        </w:tc>
        <w:tc>
          <w:tcPr>
            <w:tcW w:w="414" w:type="pct"/>
            <w:vAlign w:val="center"/>
          </w:tcPr>
          <w:p w14:paraId="575823D6">
            <w:pPr>
              <w:snapToGrid w:val="0"/>
              <w:jc w:val="right"/>
              <w:rPr>
                <w:color w:val="auto"/>
                <w:sz w:val="22"/>
                <w:szCs w:val="22"/>
                <w:highlight w:val="none"/>
                <w:lang w:val="vi-VN" w:eastAsia="zh-CN"/>
              </w:rPr>
            </w:pPr>
          </w:p>
        </w:tc>
        <w:tc>
          <w:tcPr>
            <w:tcW w:w="591" w:type="pct"/>
            <w:vAlign w:val="center"/>
          </w:tcPr>
          <w:p w14:paraId="04A0AA9C">
            <w:pPr>
              <w:snapToGrid w:val="0"/>
              <w:jc w:val="right"/>
              <w:rPr>
                <w:color w:val="auto"/>
                <w:sz w:val="22"/>
                <w:szCs w:val="22"/>
                <w:highlight w:val="none"/>
                <w:lang w:val="vi-VN" w:eastAsia="zh-CN"/>
              </w:rPr>
            </w:pPr>
          </w:p>
        </w:tc>
        <w:tc>
          <w:tcPr>
            <w:tcW w:w="332" w:type="pct"/>
            <w:vAlign w:val="center"/>
          </w:tcPr>
          <w:p w14:paraId="05D7D4CC">
            <w:pPr>
              <w:snapToGrid w:val="0"/>
              <w:jc w:val="right"/>
              <w:rPr>
                <w:color w:val="auto"/>
                <w:sz w:val="22"/>
                <w:szCs w:val="22"/>
                <w:highlight w:val="none"/>
                <w:lang w:val="vi-VN" w:eastAsia="zh-CN"/>
              </w:rPr>
            </w:pPr>
          </w:p>
        </w:tc>
        <w:tc>
          <w:tcPr>
            <w:tcW w:w="592" w:type="pct"/>
            <w:vAlign w:val="center"/>
          </w:tcPr>
          <w:p w14:paraId="16FFA747">
            <w:pPr>
              <w:snapToGrid w:val="0"/>
              <w:jc w:val="right"/>
              <w:rPr>
                <w:color w:val="auto"/>
                <w:sz w:val="22"/>
                <w:szCs w:val="22"/>
                <w:highlight w:val="none"/>
                <w:lang w:val="vi-VN" w:eastAsia="zh-CN"/>
              </w:rPr>
            </w:pPr>
          </w:p>
        </w:tc>
        <w:tc>
          <w:tcPr>
            <w:tcW w:w="510" w:type="pct"/>
            <w:vAlign w:val="center"/>
          </w:tcPr>
          <w:p w14:paraId="4A404BCC">
            <w:pPr>
              <w:snapToGrid w:val="0"/>
              <w:jc w:val="right"/>
              <w:rPr>
                <w:color w:val="auto"/>
                <w:sz w:val="22"/>
                <w:szCs w:val="22"/>
                <w:highlight w:val="none"/>
                <w:lang w:val="vi-VN" w:eastAsia="zh-CN"/>
              </w:rPr>
            </w:pPr>
          </w:p>
        </w:tc>
        <w:tc>
          <w:tcPr>
            <w:tcW w:w="240" w:type="pct"/>
            <w:vAlign w:val="center"/>
          </w:tcPr>
          <w:p w14:paraId="7AF2F102">
            <w:pPr>
              <w:snapToGrid w:val="0"/>
              <w:jc w:val="right"/>
              <w:rPr>
                <w:color w:val="auto"/>
                <w:sz w:val="22"/>
                <w:szCs w:val="22"/>
                <w:highlight w:val="none"/>
                <w:lang w:val="vi-VN" w:eastAsia="zh-CN"/>
              </w:rPr>
            </w:pPr>
          </w:p>
        </w:tc>
      </w:tr>
      <w:tr w14:paraId="77D9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79" w:type="pct"/>
            <w:noWrap/>
            <w:vAlign w:val="center"/>
          </w:tcPr>
          <w:p w14:paraId="3EABFB8B">
            <w:pPr>
              <w:numPr>
                <w:ilvl w:val="0"/>
                <w:numId w:val="10"/>
              </w:numPr>
              <w:snapToGrid w:val="0"/>
              <w:ind w:hanging="720"/>
              <w:jc w:val="center"/>
              <w:rPr>
                <w:color w:val="auto"/>
                <w:sz w:val="20"/>
                <w:highlight w:val="none"/>
                <w:lang w:val="vi-VN" w:eastAsia="zh-CN"/>
              </w:rPr>
            </w:pPr>
          </w:p>
        </w:tc>
        <w:tc>
          <w:tcPr>
            <w:tcW w:w="1494" w:type="pct"/>
            <w:vAlign w:val="center"/>
          </w:tcPr>
          <w:p w14:paraId="66DDD1B8">
            <w:pPr>
              <w:snapToGrid w:val="0"/>
              <w:rPr>
                <w:color w:val="auto"/>
                <w:sz w:val="22"/>
                <w:szCs w:val="22"/>
                <w:highlight w:val="none"/>
                <w:lang w:val="vi-VN" w:eastAsia="zh-CN"/>
              </w:rPr>
            </w:pPr>
            <w:r>
              <w:rPr>
                <w:color w:val="auto"/>
                <w:sz w:val="22"/>
                <w:szCs w:val="22"/>
                <w:highlight w:val="none"/>
                <w:lang w:val="vi-VN" w:eastAsia="zh-CN"/>
              </w:rPr>
              <w:t>Cosse ép cu 10mm²</w:t>
            </w:r>
          </w:p>
        </w:tc>
        <w:tc>
          <w:tcPr>
            <w:tcW w:w="244" w:type="pct"/>
            <w:vAlign w:val="center"/>
          </w:tcPr>
          <w:p w14:paraId="66C371F5">
            <w:pPr>
              <w:snapToGrid w:val="0"/>
              <w:jc w:val="center"/>
              <w:rPr>
                <w:color w:val="auto"/>
                <w:sz w:val="22"/>
                <w:szCs w:val="22"/>
                <w:highlight w:val="none"/>
                <w:lang w:val="vi-VN" w:eastAsia="zh-CN"/>
              </w:rPr>
            </w:pPr>
            <w:r>
              <w:rPr>
                <w:color w:val="auto"/>
                <w:sz w:val="22"/>
                <w:szCs w:val="22"/>
                <w:highlight w:val="none"/>
                <w:lang w:val="vi-VN" w:eastAsia="zh-CN"/>
              </w:rPr>
              <w:t>Cái</w:t>
            </w:r>
          </w:p>
        </w:tc>
        <w:tc>
          <w:tcPr>
            <w:tcW w:w="404" w:type="pct"/>
            <w:vAlign w:val="center"/>
          </w:tcPr>
          <w:p w14:paraId="3E669A42">
            <w:pPr>
              <w:snapToGrid w:val="0"/>
              <w:jc w:val="right"/>
              <w:rPr>
                <w:color w:val="auto"/>
                <w:sz w:val="22"/>
                <w:szCs w:val="22"/>
                <w:highlight w:val="none"/>
                <w:lang w:val="vi-VN" w:eastAsia="zh-CN"/>
              </w:rPr>
            </w:pPr>
            <w:r>
              <w:rPr>
                <w:color w:val="auto"/>
                <w:sz w:val="22"/>
                <w:szCs w:val="22"/>
                <w:highlight w:val="none"/>
                <w:lang w:val="vi-VN" w:eastAsia="zh-CN"/>
              </w:rPr>
              <w:t>2,00</w:t>
            </w:r>
          </w:p>
        </w:tc>
        <w:tc>
          <w:tcPr>
            <w:tcW w:w="414" w:type="pct"/>
            <w:vAlign w:val="center"/>
          </w:tcPr>
          <w:p w14:paraId="6C5AA905">
            <w:pPr>
              <w:snapToGrid w:val="0"/>
              <w:jc w:val="right"/>
              <w:rPr>
                <w:color w:val="auto"/>
                <w:sz w:val="22"/>
                <w:szCs w:val="22"/>
                <w:highlight w:val="none"/>
                <w:lang w:val="vi-VN" w:eastAsia="zh-CN"/>
              </w:rPr>
            </w:pPr>
          </w:p>
        </w:tc>
        <w:tc>
          <w:tcPr>
            <w:tcW w:w="591" w:type="pct"/>
            <w:vAlign w:val="center"/>
          </w:tcPr>
          <w:p w14:paraId="679C63AC">
            <w:pPr>
              <w:snapToGrid w:val="0"/>
              <w:jc w:val="right"/>
              <w:rPr>
                <w:color w:val="auto"/>
                <w:sz w:val="22"/>
                <w:szCs w:val="22"/>
                <w:highlight w:val="none"/>
                <w:lang w:val="vi-VN" w:eastAsia="zh-CN"/>
              </w:rPr>
            </w:pPr>
          </w:p>
        </w:tc>
        <w:tc>
          <w:tcPr>
            <w:tcW w:w="332" w:type="pct"/>
            <w:vAlign w:val="center"/>
          </w:tcPr>
          <w:p w14:paraId="018B603A">
            <w:pPr>
              <w:snapToGrid w:val="0"/>
              <w:jc w:val="right"/>
              <w:rPr>
                <w:color w:val="auto"/>
                <w:sz w:val="22"/>
                <w:szCs w:val="22"/>
                <w:highlight w:val="none"/>
                <w:lang w:val="vi-VN" w:eastAsia="zh-CN"/>
              </w:rPr>
            </w:pPr>
          </w:p>
        </w:tc>
        <w:tc>
          <w:tcPr>
            <w:tcW w:w="592" w:type="pct"/>
            <w:vAlign w:val="center"/>
          </w:tcPr>
          <w:p w14:paraId="504739D0">
            <w:pPr>
              <w:snapToGrid w:val="0"/>
              <w:jc w:val="right"/>
              <w:rPr>
                <w:color w:val="auto"/>
                <w:sz w:val="22"/>
                <w:szCs w:val="22"/>
                <w:highlight w:val="none"/>
                <w:lang w:val="vi-VN" w:eastAsia="zh-CN"/>
              </w:rPr>
            </w:pPr>
          </w:p>
        </w:tc>
        <w:tc>
          <w:tcPr>
            <w:tcW w:w="510" w:type="pct"/>
            <w:vAlign w:val="center"/>
          </w:tcPr>
          <w:p w14:paraId="25A752F5">
            <w:pPr>
              <w:snapToGrid w:val="0"/>
              <w:jc w:val="right"/>
              <w:rPr>
                <w:color w:val="auto"/>
                <w:sz w:val="22"/>
                <w:szCs w:val="22"/>
                <w:highlight w:val="none"/>
                <w:lang w:val="vi-VN" w:eastAsia="zh-CN"/>
              </w:rPr>
            </w:pPr>
          </w:p>
        </w:tc>
        <w:tc>
          <w:tcPr>
            <w:tcW w:w="240" w:type="pct"/>
            <w:vAlign w:val="center"/>
          </w:tcPr>
          <w:p w14:paraId="1A138724">
            <w:pPr>
              <w:snapToGrid w:val="0"/>
              <w:jc w:val="right"/>
              <w:rPr>
                <w:color w:val="auto"/>
                <w:sz w:val="22"/>
                <w:szCs w:val="22"/>
                <w:highlight w:val="none"/>
                <w:lang w:val="vi-VN" w:eastAsia="zh-CN"/>
              </w:rPr>
            </w:pPr>
          </w:p>
        </w:tc>
      </w:tr>
      <w:tr w14:paraId="10E7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79" w:type="pct"/>
            <w:noWrap/>
            <w:vAlign w:val="center"/>
          </w:tcPr>
          <w:p w14:paraId="69B79797">
            <w:pPr>
              <w:numPr>
                <w:ilvl w:val="0"/>
                <w:numId w:val="10"/>
              </w:numPr>
              <w:snapToGrid w:val="0"/>
              <w:ind w:hanging="720"/>
              <w:jc w:val="center"/>
              <w:rPr>
                <w:color w:val="auto"/>
                <w:sz w:val="20"/>
                <w:highlight w:val="none"/>
                <w:lang w:val="vi-VN" w:eastAsia="zh-CN"/>
              </w:rPr>
            </w:pPr>
          </w:p>
        </w:tc>
        <w:tc>
          <w:tcPr>
            <w:tcW w:w="1494" w:type="pct"/>
            <w:vAlign w:val="center"/>
          </w:tcPr>
          <w:p w14:paraId="433F7CA8">
            <w:pPr>
              <w:snapToGrid w:val="0"/>
              <w:rPr>
                <w:color w:val="auto"/>
                <w:sz w:val="22"/>
                <w:szCs w:val="22"/>
                <w:highlight w:val="none"/>
                <w:lang w:val="vi-VN" w:eastAsia="zh-CN"/>
              </w:rPr>
            </w:pPr>
            <w:r>
              <w:rPr>
                <w:color w:val="auto"/>
                <w:sz w:val="22"/>
                <w:szCs w:val="22"/>
                <w:highlight w:val="none"/>
                <w:lang w:val="vi-VN" w:eastAsia="zh-CN"/>
              </w:rPr>
              <w:t>Cosse ép cu 25mm²</w:t>
            </w:r>
          </w:p>
        </w:tc>
        <w:tc>
          <w:tcPr>
            <w:tcW w:w="244" w:type="pct"/>
            <w:vAlign w:val="center"/>
          </w:tcPr>
          <w:p w14:paraId="759E1C15">
            <w:pPr>
              <w:snapToGrid w:val="0"/>
              <w:jc w:val="center"/>
              <w:rPr>
                <w:color w:val="auto"/>
                <w:sz w:val="22"/>
                <w:szCs w:val="22"/>
                <w:highlight w:val="none"/>
                <w:lang w:val="vi-VN" w:eastAsia="zh-CN"/>
              </w:rPr>
            </w:pPr>
            <w:r>
              <w:rPr>
                <w:color w:val="auto"/>
                <w:sz w:val="22"/>
                <w:szCs w:val="22"/>
                <w:highlight w:val="none"/>
                <w:lang w:val="vi-VN" w:eastAsia="zh-CN"/>
              </w:rPr>
              <w:t>Cái</w:t>
            </w:r>
          </w:p>
        </w:tc>
        <w:tc>
          <w:tcPr>
            <w:tcW w:w="404" w:type="pct"/>
            <w:vAlign w:val="center"/>
          </w:tcPr>
          <w:p w14:paraId="777B6E0F">
            <w:pPr>
              <w:snapToGrid w:val="0"/>
              <w:jc w:val="right"/>
              <w:rPr>
                <w:color w:val="auto"/>
                <w:sz w:val="22"/>
                <w:szCs w:val="22"/>
                <w:highlight w:val="none"/>
                <w:lang w:val="vi-VN" w:eastAsia="zh-CN"/>
              </w:rPr>
            </w:pPr>
            <w:r>
              <w:rPr>
                <w:color w:val="auto"/>
                <w:sz w:val="22"/>
                <w:szCs w:val="22"/>
                <w:highlight w:val="none"/>
                <w:lang w:val="vi-VN" w:eastAsia="zh-CN"/>
              </w:rPr>
              <w:t>9,00</w:t>
            </w:r>
          </w:p>
        </w:tc>
        <w:tc>
          <w:tcPr>
            <w:tcW w:w="414" w:type="pct"/>
            <w:vAlign w:val="center"/>
          </w:tcPr>
          <w:p w14:paraId="10ED94AC">
            <w:pPr>
              <w:snapToGrid w:val="0"/>
              <w:jc w:val="right"/>
              <w:rPr>
                <w:color w:val="auto"/>
                <w:sz w:val="22"/>
                <w:szCs w:val="22"/>
                <w:highlight w:val="none"/>
                <w:lang w:val="vi-VN" w:eastAsia="zh-CN"/>
              </w:rPr>
            </w:pPr>
          </w:p>
        </w:tc>
        <w:tc>
          <w:tcPr>
            <w:tcW w:w="591" w:type="pct"/>
            <w:vAlign w:val="center"/>
          </w:tcPr>
          <w:p w14:paraId="6470C6E5">
            <w:pPr>
              <w:snapToGrid w:val="0"/>
              <w:jc w:val="right"/>
              <w:rPr>
                <w:color w:val="auto"/>
                <w:sz w:val="22"/>
                <w:szCs w:val="22"/>
                <w:highlight w:val="none"/>
                <w:lang w:val="vi-VN" w:eastAsia="zh-CN"/>
              </w:rPr>
            </w:pPr>
          </w:p>
        </w:tc>
        <w:tc>
          <w:tcPr>
            <w:tcW w:w="332" w:type="pct"/>
            <w:vAlign w:val="center"/>
          </w:tcPr>
          <w:p w14:paraId="5A91E618">
            <w:pPr>
              <w:snapToGrid w:val="0"/>
              <w:jc w:val="right"/>
              <w:rPr>
                <w:color w:val="auto"/>
                <w:sz w:val="22"/>
                <w:szCs w:val="22"/>
                <w:highlight w:val="none"/>
                <w:lang w:val="vi-VN" w:eastAsia="zh-CN"/>
              </w:rPr>
            </w:pPr>
          </w:p>
        </w:tc>
        <w:tc>
          <w:tcPr>
            <w:tcW w:w="592" w:type="pct"/>
            <w:vAlign w:val="center"/>
          </w:tcPr>
          <w:p w14:paraId="2A28CCF1">
            <w:pPr>
              <w:snapToGrid w:val="0"/>
              <w:jc w:val="right"/>
              <w:rPr>
                <w:color w:val="auto"/>
                <w:sz w:val="22"/>
                <w:szCs w:val="22"/>
                <w:highlight w:val="none"/>
                <w:lang w:val="vi-VN" w:eastAsia="zh-CN"/>
              </w:rPr>
            </w:pPr>
          </w:p>
        </w:tc>
        <w:tc>
          <w:tcPr>
            <w:tcW w:w="510" w:type="pct"/>
            <w:vAlign w:val="center"/>
          </w:tcPr>
          <w:p w14:paraId="1CA60B95">
            <w:pPr>
              <w:snapToGrid w:val="0"/>
              <w:jc w:val="right"/>
              <w:rPr>
                <w:color w:val="auto"/>
                <w:sz w:val="22"/>
                <w:szCs w:val="22"/>
                <w:highlight w:val="none"/>
                <w:lang w:val="vi-VN" w:eastAsia="zh-CN"/>
              </w:rPr>
            </w:pPr>
          </w:p>
        </w:tc>
        <w:tc>
          <w:tcPr>
            <w:tcW w:w="240" w:type="pct"/>
            <w:vAlign w:val="center"/>
          </w:tcPr>
          <w:p w14:paraId="402D4EC3">
            <w:pPr>
              <w:snapToGrid w:val="0"/>
              <w:jc w:val="right"/>
              <w:rPr>
                <w:color w:val="auto"/>
                <w:sz w:val="22"/>
                <w:szCs w:val="22"/>
                <w:highlight w:val="none"/>
                <w:lang w:val="vi-VN" w:eastAsia="zh-CN"/>
              </w:rPr>
            </w:pPr>
            <w:r>
              <w:rPr>
                <w:color w:val="auto"/>
                <w:sz w:val="22"/>
                <w:szCs w:val="22"/>
                <w:highlight w:val="none"/>
                <w:lang w:eastAsia="zh-CN"/>
              </w:rPr>
              <w:t>(*)</w:t>
            </w:r>
          </w:p>
        </w:tc>
      </w:tr>
      <w:tr w14:paraId="14EAC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79" w:type="pct"/>
            <w:noWrap/>
            <w:vAlign w:val="center"/>
          </w:tcPr>
          <w:p w14:paraId="158FA727">
            <w:pPr>
              <w:numPr>
                <w:ilvl w:val="0"/>
                <w:numId w:val="10"/>
              </w:numPr>
              <w:snapToGrid w:val="0"/>
              <w:ind w:hanging="720"/>
              <w:jc w:val="center"/>
              <w:rPr>
                <w:color w:val="auto"/>
                <w:sz w:val="20"/>
                <w:highlight w:val="none"/>
                <w:lang w:val="vi-VN" w:eastAsia="zh-CN"/>
              </w:rPr>
            </w:pPr>
          </w:p>
        </w:tc>
        <w:tc>
          <w:tcPr>
            <w:tcW w:w="1494" w:type="pct"/>
            <w:vAlign w:val="center"/>
          </w:tcPr>
          <w:p w14:paraId="430C3A64">
            <w:pPr>
              <w:snapToGrid w:val="0"/>
              <w:rPr>
                <w:color w:val="auto"/>
                <w:sz w:val="22"/>
                <w:szCs w:val="22"/>
                <w:highlight w:val="none"/>
                <w:lang w:val="vi-VN" w:eastAsia="zh-CN"/>
              </w:rPr>
            </w:pPr>
            <w:r>
              <w:rPr>
                <w:color w:val="auto"/>
                <w:sz w:val="22"/>
                <w:szCs w:val="22"/>
                <w:highlight w:val="none"/>
                <w:lang w:val="vi-VN" w:eastAsia="zh-CN"/>
              </w:rPr>
              <w:t>Cosse ép cu 50mm²</w:t>
            </w:r>
          </w:p>
        </w:tc>
        <w:tc>
          <w:tcPr>
            <w:tcW w:w="244" w:type="pct"/>
            <w:vAlign w:val="center"/>
          </w:tcPr>
          <w:p w14:paraId="4728E326">
            <w:pPr>
              <w:snapToGrid w:val="0"/>
              <w:jc w:val="center"/>
              <w:rPr>
                <w:color w:val="auto"/>
                <w:sz w:val="22"/>
                <w:szCs w:val="22"/>
                <w:highlight w:val="none"/>
                <w:lang w:val="vi-VN" w:eastAsia="zh-CN"/>
              </w:rPr>
            </w:pPr>
            <w:r>
              <w:rPr>
                <w:color w:val="auto"/>
                <w:sz w:val="22"/>
                <w:szCs w:val="22"/>
                <w:highlight w:val="none"/>
                <w:lang w:val="vi-VN" w:eastAsia="zh-CN"/>
              </w:rPr>
              <w:t>Cái</w:t>
            </w:r>
          </w:p>
        </w:tc>
        <w:tc>
          <w:tcPr>
            <w:tcW w:w="404" w:type="pct"/>
            <w:vAlign w:val="center"/>
          </w:tcPr>
          <w:p w14:paraId="3493ABAE">
            <w:pPr>
              <w:snapToGrid w:val="0"/>
              <w:jc w:val="right"/>
              <w:rPr>
                <w:color w:val="auto"/>
                <w:sz w:val="22"/>
                <w:szCs w:val="22"/>
                <w:highlight w:val="none"/>
                <w:lang w:val="vi-VN" w:eastAsia="zh-CN"/>
              </w:rPr>
            </w:pPr>
            <w:r>
              <w:rPr>
                <w:color w:val="auto"/>
                <w:sz w:val="22"/>
                <w:szCs w:val="22"/>
                <w:highlight w:val="none"/>
                <w:lang w:val="vi-VN" w:eastAsia="zh-CN"/>
              </w:rPr>
              <w:t>50,00</w:t>
            </w:r>
          </w:p>
        </w:tc>
        <w:tc>
          <w:tcPr>
            <w:tcW w:w="414" w:type="pct"/>
            <w:vAlign w:val="center"/>
          </w:tcPr>
          <w:p w14:paraId="4C254A12">
            <w:pPr>
              <w:snapToGrid w:val="0"/>
              <w:jc w:val="right"/>
              <w:rPr>
                <w:color w:val="auto"/>
                <w:sz w:val="22"/>
                <w:szCs w:val="22"/>
                <w:highlight w:val="none"/>
                <w:lang w:val="vi-VN" w:eastAsia="zh-CN"/>
              </w:rPr>
            </w:pPr>
          </w:p>
        </w:tc>
        <w:tc>
          <w:tcPr>
            <w:tcW w:w="591" w:type="pct"/>
            <w:vAlign w:val="center"/>
          </w:tcPr>
          <w:p w14:paraId="556B8CA5">
            <w:pPr>
              <w:snapToGrid w:val="0"/>
              <w:jc w:val="right"/>
              <w:rPr>
                <w:color w:val="auto"/>
                <w:sz w:val="22"/>
                <w:szCs w:val="22"/>
                <w:highlight w:val="none"/>
                <w:lang w:val="vi-VN" w:eastAsia="zh-CN"/>
              </w:rPr>
            </w:pPr>
          </w:p>
        </w:tc>
        <w:tc>
          <w:tcPr>
            <w:tcW w:w="332" w:type="pct"/>
            <w:vAlign w:val="center"/>
          </w:tcPr>
          <w:p w14:paraId="4DD945D4">
            <w:pPr>
              <w:snapToGrid w:val="0"/>
              <w:jc w:val="right"/>
              <w:rPr>
                <w:color w:val="auto"/>
                <w:sz w:val="22"/>
                <w:szCs w:val="22"/>
                <w:highlight w:val="none"/>
                <w:lang w:val="vi-VN" w:eastAsia="zh-CN"/>
              </w:rPr>
            </w:pPr>
          </w:p>
        </w:tc>
        <w:tc>
          <w:tcPr>
            <w:tcW w:w="592" w:type="pct"/>
            <w:vAlign w:val="center"/>
          </w:tcPr>
          <w:p w14:paraId="292BC36E">
            <w:pPr>
              <w:snapToGrid w:val="0"/>
              <w:jc w:val="right"/>
              <w:rPr>
                <w:color w:val="auto"/>
                <w:sz w:val="22"/>
                <w:szCs w:val="22"/>
                <w:highlight w:val="none"/>
                <w:lang w:val="vi-VN" w:eastAsia="zh-CN"/>
              </w:rPr>
            </w:pPr>
          </w:p>
        </w:tc>
        <w:tc>
          <w:tcPr>
            <w:tcW w:w="510" w:type="pct"/>
            <w:vAlign w:val="center"/>
          </w:tcPr>
          <w:p w14:paraId="782AE304">
            <w:pPr>
              <w:snapToGrid w:val="0"/>
              <w:jc w:val="right"/>
              <w:rPr>
                <w:color w:val="auto"/>
                <w:sz w:val="22"/>
                <w:szCs w:val="22"/>
                <w:highlight w:val="none"/>
                <w:lang w:val="vi-VN" w:eastAsia="zh-CN"/>
              </w:rPr>
            </w:pPr>
          </w:p>
        </w:tc>
        <w:tc>
          <w:tcPr>
            <w:tcW w:w="240" w:type="pct"/>
            <w:vAlign w:val="center"/>
          </w:tcPr>
          <w:p w14:paraId="413AE1C3">
            <w:pPr>
              <w:snapToGrid w:val="0"/>
              <w:jc w:val="right"/>
              <w:rPr>
                <w:color w:val="auto"/>
                <w:sz w:val="22"/>
                <w:szCs w:val="22"/>
                <w:highlight w:val="none"/>
                <w:lang w:val="vi-VN" w:eastAsia="zh-CN"/>
              </w:rPr>
            </w:pPr>
            <w:r>
              <w:rPr>
                <w:color w:val="auto"/>
                <w:sz w:val="22"/>
                <w:szCs w:val="22"/>
                <w:highlight w:val="none"/>
                <w:lang w:eastAsia="zh-CN"/>
              </w:rPr>
              <w:t>(*)</w:t>
            </w:r>
          </w:p>
        </w:tc>
      </w:tr>
      <w:tr w14:paraId="0505D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9" w:type="pct"/>
            <w:noWrap/>
            <w:vAlign w:val="center"/>
          </w:tcPr>
          <w:p w14:paraId="0E30F616">
            <w:pPr>
              <w:numPr>
                <w:ilvl w:val="0"/>
                <w:numId w:val="10"/>
              </w:numPr>
              <w:snapToGrid w:val="0"/>
              <w:ind w:hanging="720"/>
              <w:jc w:val="center"/>
              <w:rPr>
                <w:color w:val="auto"/>
                <w:sz w:val="20"/>
                <w:highlight w:val="none"/>
                <w:lang w:val="vi-VN" w:eastAsia="zh-CN"/>
              </w:rPr>
            </w:pPr>
          </w:p>
        </w:tc>
        <w:tc>
          <w:tcPr>
            <w:tcW w:w="1494" w:type="pct"/>
            <w:vAlign w:val="center"/>
          </w:tcPr>
          <w:p w14:paraId="075D5A1A">
            <w:pPr>
              <w:snapToGrid w:val="0"/>
              <w:rPr>
                <w:color w:val="auto"/>
                <w:sz w:val="22"/>
                <w:szCs w:val="22"/>
                <w:highlight w:val="none"/>
                <w:lang w:val="vi-VN" w:eastAsia="zh-CN"/>
              </w:rPr>
            </w:pPr>
            <w:r>
              <w:rPr>
                <w:color w:val="auto"/>
                <w:sz w:val="22"/>
                <w:szCs w:val="22"/>
                <w:highlight w:val="none"/>
                <w:lang w:val="vi-VN" w:eastAsia="zh-CN"/>
              </w:rPr>
              <w:t>Cosse ép cu 240mm²</w:t>
            </w:r>
          </w:p>
        </w:tc>
        <w:tc>
          <w:tcPr>
            <w:tcW w:w="244" w:type="pct"/>
            <w:vAlign w:val="center"/>
          </w:tcPr>
          <w:p w14:paraId="23563C16">
            <w:pPr>
              <w:snapToGrid w:val="0"/>
              <w:jc w:val="center"/>
              <w:rPr>
                <w:color w:val="auto"/>
                <w:sz w:val="22"/>
                <w:szCs w:val="22"/>
                <w:highlight w:val="none"/>
                <w:lang w:val="vi-VN" w:eastAsia="zh-CN"/>
              </w:rPr>
            </w:pPr>
            <w:r>
              <w:rPr>
                <w:color w:val="auto"/>
                <w:sz w:val="22"/>
                <w:szCs w:val="22"/>
                <w:highlight w:val="none"/>
                <w:lang w:val="vi-VN" w:eastAsia="zh-CN"/>
              </w:rPr>
              <w:t>Cái</w:t>
            </w:r>
          </w:p>
        </w:tc>
        <w:tc>
          <w:tcPr>
            <w:tcW w:w="404" w:type="pct"/>
            <w:vAlign w:val="center"/>
          </w:tcPr>
          <w:p w14:paraId="20019260">
            <w:pPr>
              <w:snapToGrid w:val="0"/>
              <w:jc w:val="right"/>
              <w:rPr>
                <w:color w:val="auto"/>
                <w:sz w:val="22"/>
                <w:szCs w:val="22"/>
                <w:highlight w:val="none"/>
                <w:lang w:val="vi-VN" w:eastAsia="zh-CN"/>
              </w:rPr>
            </w:pPr>
            <w:r>
              <w:rPr>
                <w:color w:val="auto"/>
                <w:sz w:val="22"/>
                <w:szCs w:val="22"/>
                <w:highlight w:val="none"/>
                <w:lang w:val="vi-VN" w:eastAsia="zh-CN"/>
              </w:rPr>
              <w:t>24,00</w:t>
            </w:r>
          </w:p>
        </w:tc>
        <w:tc>
          <w:tcPr>
            <w:tcW w:w="414" w:type="pct"/>
            <w:vAlign w:val="center"/>
          </w:tcPr>
          <w:p w14:paraId="47AB774E">
            <w:pPr>
              <w:snapToGrid w:val="0"/>
              <w:jc w:val="right"/>
              <w:rPr>
                <w:color w:val="auto"/>
                <w:sz w:val="22"/>
                <w:szCs w:val="22"/>
                <w:highlight w:val="none"/>
                <w:lang w:val="vi-VN" w:eastAsia="zh-CN"/>
              </w:rPr>
            </w:pPr>
          </w:p>
        </w:tc>
        <w:tc>
          <w:tcPr>
            <w:tcW w:w="591" w:type="pct"/>
            <w:vAlign w:val="center"/>
          </w:tcPr>
          <w:p w14:paraId="78DA4D08">
            <w:pPr>
              <w:snapToGrid w:val="0"/>
              <w:jc w:val="right"/>
              <w:rPr>
                <w:color w:val="auto"/>
                <w:sz w:val="22"/>
                <w:szCs w:val="22"/>
                <w:highlight w:val="none"/>
                <w:lang w:val="vi-VN" w:eastAsia="zh-CN"/>
              </w:rPr>
            </w:pPr>
          </w:p>
        </w:tc>
        <w:tc>
          <w:tcPr>
            <w:tcW w:w="332" w:type="pct"/>
            <w:vAlign w:val="center"/>
          </w:tcPr>
          <w:p w14:paraId="1D33ECAA">
            <w:pPr>
              <w:snapToGrid w:val="0"/>
              <w:jc w:val="right"/>
              <w:rPr>
                <w:color w:val="auto"/>
                <w:sz w:val="22"/>
                <w:szCs w:val="22"/>
                <w:highlight w:val="none"/>
                <w:lang w:val="vi-VN" w:eastAsia="zh-CN"/>
              </w:rPr>
            </w:pPr>
          </w:p>
        </w:tc>
        <w:tc>
          <w:tcPr>
            <w:tcW w:w="592" w:type="pct"/>
            <w:vAlign w:val="center"/>
          </w:tcPr>
          <w:p w14:paraId="6C3523A1">
            <w:pPr>
              <w:snapToGrid w:val="0"/>
              <w:jc w:val="right"/>
              <w:rPr>
                <w:color w:val="auto"/>
                <w:sz w:val="22"/>
                <w:szCs w:val="22"/>
                <w:highlight w:val="none"/>
                <w:lang w:val="vi-VN" w:eastAsia="zh-CN"/>
              </w:rPr>
            </w:pPr>
          </w:p>
        </w:tc>
        <w:tc>
          <w:tcPr>
            <w:tcW w:w="510" w:type="pct"/>
            <w:vAlign w:val="center"/>
          </w:tcPr>
          <w:p w14:paraId="503B9AF4">
            <w:pPr>
              <w:snapToGrid w:val="0"/>
              <w:jc w:val="right"/>
              <w:rPr>
                <w:color w:val="auto"/>
                <w:sz w:val="22"/>
                <w:szCs w:val="22"/>
                <w:highlight w:val="none"/>
                <w:lang w:val="vi-VN" w:eastAsia="zh-CN"/>
              </w:rPr>
            </w:pPr>
          </w:p>
        </w:tc>
        <w:tc>
          <w:tcPr>
            <w:tcW w:w="240" w:type="pct"/>
            <w:vAlign w:val="center"/>
          </w:tcPr>
          <w:p w14:paraId="45032870">
            <w:pPr>
              <w:snapToGrid w:val="0"/>
              <w:jc w:val="right"/>
              <w:rPr>
                <w:color w:val="auto"/>
                <w:sz w:val="22"/>
                <w:szCs w:val="22"/>
                <w:highlight w:val="none"/>
                <w:lang w:val="vi-VN" w:eastAsia="zh-CN"/>
              </w:rPr>
            </w:pPr>
            <w:r>
              <w:rPr>
                <w:color w:val="auto"/>
                <w:sz w:val="22"/>
                <w:szCs w:val="22"/>
                <w:highlight w:val="none"/>
                <w:lang w:eastAsia="zh-CN"/>
              </w:rPr>
              <w:t>(*)</w:t>
            </w:r>
          </w:p>
        </w:tc>
      </w:tr>
      <w:tr w14:paraId="3AD56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79" w:type="pct"/>
            <w:noWrap/>
            <w:vAlign w:val="center"/>
          </w:tcPr>
          <w:p w14:paraId="4C94ED84">
            <w:pPr>
              <w:numPr>
                <w:ilvl w:val="0"/>
                <w:numId w:val="10"/>
              </w:numPr>
              <w:snapToGrid w:val="0"/>
              <w:ind w:hanging="720"/>
              <w:jc w:val="center"/>
              <w:rPr>
                <w:color w:val="auto"/>
                <w:sz w:val="20"/>
                <w:highlight w:val="none"/>
                <w:lang w:val="vi-VN" w:eastAsia="zh-CN"/>
              </w:rPr>
            </w:pPr>
          </w:p>
        </w:tc>
        <w:tc>
          <w:tcPr>
            <w:tcW w:w="1494" w:type="pct"/>
            <w:vAlign w:val="center"/>
          </w:tcPr>
          <w:p w14:paraId="0868B6DD">
            <w:pPr>
              <w:snapToGrid w:val="0"/>
              <w:rPr>
                <w:color w:val="auto"/>
                <w:sz w:val="22"/>
                <w:szCs w:val="22"/>
                <w:highlight w:val="none"/>
                <w:lang w:val="vi-VN" w:eastAsia="zh-CN"/>
              </w:rPr>
            </w:pPr>
            <w:r>
              <w:rPr>
                <w:color w:val="auto"/>
                <w:sz w:val="22"/>
                <w:szCs w:val="22"/>
                <w:highlight w:val="none"/>
                <w:lang w:val="vi-VN" w:eastAsia="zh-CN"/>
              </w:rPr>
              <w:t>Đai thép không rỉ 20*0,7mm</w:t>
            </w:r>
          </w:p>
        </w:tc>
        <w:tc>
          <w:tcPr>
            <w:tcW w:w="244" w:type="pct"/>
            <w:vAlign w:val="center"/>
          </w:tcPr>
          <w:p w14:paraId="343BE63F">
            <w:pPr>
              <w:snapToGrid w:val="0"/>
              <w:jc w:val="center"/>
              <w:rPr>
                <w:color w:val="auto"/>
                <w:sz w:val="22"/>
                <w:szCs w:val="22"/>
                <w:highlight w:val="none"/>
                <w:lang w:val="vi-VN" w:eastAsia="zh-CN"/>
              </w:rPr>
            </w:pPr>
            <w:r>
              <w:rPr>
                <w:color w:val="auto"/>
                <w:sz w:val="22"/>
                <w:szCs w:val="22"/>
                <w:highlight w:val="none"/>
                <w:lang w:val="vi-VN" w:eastAsia="zh-CN"/>
              </w:rPr>
              <w:t>Mét</w:t>
            </w:r>
          </w:p>
        </w:tc>
        <w:tc>
          <w:tcPr>
            <w:tcW w:w="404" w:type="pct"/>
            <w:vAlign w:val="center"/>
          </w:tcPr>
          <w:p w14:paraId="30C513AC">
            <w:pPr>
              <w:snapToGrid w:val="0"/>
              <w:jc w:val="right"/>
              <w:rPr>
                <w:color w:val="auto"/>
                <w:sz w:val="22"/>
                <w:szCs w:val="22"/>
                <w:highlight w:val="none"/>
                <w:lang w:val="vi-VN" w:eastAsia="zh-CN"/>
              </w:rPr>
            </w:pPr>
            <w:r>
              <w:rPr>
                <w:color w:val="auto"/>
                <w:sz w:val="22"/>
                <w:szCs w:val="22"/>
                <w:highlight w:val="none"/>
                <w:lang w:val="vi-VN" w:eastAsia="zh-CN"/>
              </w:rPr>
              <w:t>18,00</w:t>
            </w:r>
          </w:p>
        </w:tc>
        <w:tc>
          <w:tcPr>
            <w:tcW w:w="414" w:type="pct"/>
            <w:vAlign w:val="center"/>
          </w:tcPr>
          <w:p w14:paraId="3B5733A5">
            <w:pPr>
              <w:snapToGrid w:val="0"/>
              <w:jc w:val="right"/>
              <w:rPr>
                <w:color w:val="auto"/>
                <w:sz w:val="22"/>
                <w:szCs w:val="22"/>
                <w:highlight w:val="none"/>
                <w:lang w:val="vi-VN" w:eastAsia="zh-CN"/>
              </w:rPr>
            </w:pPr>
          </w:p>
        </w:tc>
        <w:tc>
          <w:tcPr>
            <w:tcW w:w="591" w:type="pct"/>
            <w:vAlign w:val="center"/>
          </w:tcPr>
          <w:p w14:paraId="08E62422">
            <w:pPr>
              <w:snapToGrid w:val="0"/>
              <w:jc w:val="right"/>
              <w:rPr>
                <w:color w:val="auto"/>
                <w:sz w:val="22"/>
                <w:szCs w:val="22"/>
                <w:highlight w:val="none"/>
                <w:lang w:val="vi-VN" w:eastAsia="zh-CN"/>
              </w:rPr>
            </w:pPr>
          </w:p>
        </w:tc>
        <w:tc>
          <w:tcPr>
            <w:tcW w:w="332" w:type="pct"/>
            <w:vAlign w:val="center"/>
          </w:tcPr>
          <w:p w14:paraId="79DBF1E1">
            <w:pPr>
              <w:snapToGrid w:val="0"/>
              <w:jc w:val="right"/>
              <w:rPr>
                <w:color w:val="auto"/>
                <w:sz w:val="22"/>
                <w:szCs w:val="22"/>
                <w:highlight w:val="none"/>
                <w:lang w:val="vi-VN" w:eastAsia="zh-CN"/>
              </w:rPr>
            </w:pPr>
          </w:p>
        </w:tc>
        <w:tc>
          <w:tcPr>
            <w:tcW w:w="592" w:type="pct"/>
            <w:vAlign w:val="center"/>
          </w:tcPr>
          <w:p w14:paraId="44F6D573">
            <w:pPr>
              <w:snapToGrid w:val="0"/>
              <w:jc w:val="right"/>
              <w:rPr>
                <w:color w:val="auto"/>
                <w:sz w:val="22"/>
                <w:szCs w:val="22"/>
                <w:highlight w:val="none"/>
                <w:lang w:val="vi-VN" w:eastAsia="zh-CN"/>
              </w:rPr>
            </w:pPr>
          </w:p>
        </w:tc>
        <w:tc>
          <w:tcPr>
            <w:tcW w:w="510" w:type="pct"/>
            <w:vAlign w:val="center"/>
          </w:tcPr>
          <w:p w14:paraId="3732CD85">
            <w:pPr>
              <w:snapToGrid w:val="0"/>
              <w:jc w:val="right"/>
              <w:rPr>
                <w:color w:val="auto"/>
                <w:sz w:val="22"/>
                <w:szCs w:val="22"/>
                <w:highlight w:val="none"/>
                <w:lang w:val="vi-VN" w:eastAsia="zh-CN"/>
              </w:rPr>
            </w:pPr>
          </w:p>
        </w:tc>
        <w:tc>
          <w:tcPr>
            <w:tcW w:w="240" w:type="pct"/>
            <w:vAlign w:val="center"/>
          </w:tcPr>
          <w:p w14:paraId="3572200C">
            <w:pPr>
              <w:snapToGrid w:val="0"/>
              <w:jc w:val="right"/>
              <w:rPr>
                <w:color w:val="auto"/>
                <w:sz w:val="22"/>
                <w:szCs w:val="22"/>
                <w:highlight w:val="none"/>
                <w:lang w:val="vi-VN" w:eastAsia="zh-CN"/>
              </w:rPr>
            </w:pPr>
            <w:r>
              <w:rPr>
                <w:color w:val="auto"/>
                <w:sz w:val="22"/>
                <w:szCs w:val="22"/>
                <w:highlight w:val="none"/>
                <w:lang w:eastAsia="zh-CN"/>
              </w:rPr>
              <w:t>(*)</w:t>
            </w:r>
          </w:p>
        </w:tc>
      </w:tr>
      <w:tr w14:paraId="4658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79" w:type="pct"/>
            <w:noWrap/>
            <w:vAlign w:val="center"/>
          </w:tcPr>
          <w:p w14:paraId="2847C332">
            <w:pPr>
              <w:numPr>
                <w:ilvl w:val="0"/>
                <w:numId w:val="10"/>
              </w:numPr>
              <w:snapToGrid w:val="0"/>
              <w:ind w:hanging="720"/>
              <w:jc w:val="center"/>
              <w:rPr>
                <w:color w:val="auto"/>
                <w:sz w:val="20"/>
                <w:highlight w:val="none"/>
                <w:lang w:val="vi-VN" w:eastAsia="zh-CN"/>
              </w:rPr>
            </w:pPr>
          </w:p>
        </w:tc>
        <w:tc>
          <w:tcPr>
            <w:tcW w:w="1494" w:type="pct"/>
            <w:vAlign w:val="center"/>
          </w:tcPr>
          <w:p w14:paraId="64182F13">
            <w:pPr>
              <w:snapToGrid w:val="0"/>
              <w:rPr>
                <w:color w:val="auto"/>
                <w:sz w:val="22"/>
                <w:szCs w:val="22"/>
                <w:highlight w:val="none"/>
                <w:lang w:val="vi-VN" w:eastAsia="zh-CN"/>
              </w:rPr>
            </w:pPr>
            <w:r>
              <w:rPr>
                <w:color w:val="auto"/>
                <w:sz w:val="22"/>
                <w:szCs w:val="22"/>
                <w:highlight w:val="none"/>
                <w:lang w:val="vi-VN" w:eastAsia="zh-CN"/>
              </w:rPr>
              <w:t>Cáp ngầm hạ thế 2x10mm² (lõi đồng)</w:t>
            </w:r>
          </w:p>
        </w:tc>
        <w:tc>
          <w:tcPr>
            <w:tcW w:w="244" w:type="pct"/>
            <w:vAlign w:val="center"/>
          </w:tcPr>
          <w:p w14:paraId="0ED2EAE9">
            <w:pPr>
              <w:snapToGrid w:val="0"/>
              <w:jc w:val="center"/>
              <w:rPr>
                <w:color w:val="auto"/>
                <w:sz w:val="22"/>
                <w:szCs w:val="22"/>
                <w:highlight w:val="none"/>
                <w:lang w:val="vi-VN" w:eastAsia="zh-CN"/>
              </w:rPr>
            </w:pPr>
            <w:r>
              <w:rPr>
                <w:color w:val="auto"/>
                <w:sz w:val="22"/>
                <w:szCs w:val="22"/>
                <w:highlight w:val="none"/>
                <w:lang w:val="vi-VN" w:eastAsia="zh-CN"/>
              </w:rPr>
              <w:t>Mét</w:t>
            </w:r>
          </w:p>
        </w:tc>
        <w:tc>
          <w:tcPr>
            <w:tcW w:w="404" w:type="pct"/>
            <w:vAlign w:val="center"/>
          </w:tcPr>
          <w:p w14:paraId="272934EB">
            <w:pPr>
              <w:snapToGrid w:val="0"/>
              <w:jc w:val="right"/>
              <w:rPr>
                <w:color w:val="auto"/>
                <w:sz w:val="22"/>
                <w:szCs w:val="22"/>
                <w:highlight w:val="none"/>
                <w:lang w:val="vi-VN" w:eastAsia="zh-CN"/>
              </w:rPr>
            </w:pPr>
            <w:r>
              <w:rPr>
                <w:color w:val="auto"/>
                <w:sz w:val="22"/>
                <w:szCs w:val="22"/>
                <w:highlight w:val="none"/>
                <w:lang w:val="vi-VN" w:eastAsia="zh-CN"/>
              </w:rPr>
              <w:t>34,00</w:t>
            </w:r>
          </w:p>
        </w:tc>
        <w:tc>
          <w:tcPr>
            <w:tcW w:w="414" w:type="pct"/>
            <w:vAlign w:val="center"/>
          </w:tcPr>
          <w:p w14:paraId="0DA22049">
            <w:pPr>
              <w:snapToGrid w:val="0"/>
              <w:jc w:val="right"/>
              <w:rPr>
                <w:color w:val="auto"/>
                <w:sz w:val="22"/>
                <w:szCs w:val="22"/>
                <w:highlight w:val="none"/>
                <w:lang w:val="vi-VN" w:eastAsia="zh-CN"/>
              </w:rPr>
            </w:pPr>
          </w:p>
        </w:tc>
        <w:tc>
          <w:tcPr>
            <w:tcW w:w="591" w:type="pct"/>
            <w:vAlign w:val="center"/>
          </w:tcPr>
          <w:p w14:paraId="5778A943">
            <w:pPr>
              <w:snapToGrid w:val="0"/>
              <w:jc w:val="right"/>
              <w:rPr>
                <w:color w:val="auto"/>
                <w:sz w:val="22"/>
                <w:szCs w:val="22"/>
                <w:highlight w:val="none"/>
                <w:lang w:val="vi-VN" w:eastAsia="zh-CN"/>
              </w:rPr>
            </w:pPr>
          </w:p>
        </w:tc>
        <w:tc>
          <w:tcPr>
            <w:tcW w:w="332" w:type="pct"/>
            <w:vAlign w:val="center"/>
          </w:tcPr>
          <w:p w14:paraId="470AADA5">
            <w:pPr>
              <w:snapToGrid w:val="0"/>
              <w:jc w:val="right"/>
              <w:rPr>
                <w:color w:val="auto"/>
                <w:sz w:val="22"/>
                <w:szCs w:val="22"/>
                <w:highlight w:val="none"/>
                <w:lang w:val="vi-VN" w:eastAsia="zh-CN"/>
              </w:rPr>
            </w:pPr>
          </w:p>
        </w:tc>
        <w:tc>
          <w:tcPr>
            <w:tcW w:w="592" w:type="pct"/>
            <w:vAlign w:val="center"/>
          </w:tcPr>
          <w:p w14:paraId="36C5CE03">
            <w:pPr>
              <w:snapToGrid w:val="0"/>
              <w:jc w:val="right"/>
              <w:rPr>
                <w:color w:val="auto"/>
                <w:sz w:val="22"/>
                <w:szCs w:val="22"/>
                <w:highlight w:val="none"/>
                <w:lang w:val="vi-VN" w:eastAsia="zh-CN"/>
              </w:rPr>
            </w:pPr>
          </w:p>
        </w:tc>
        <w:tc>
          <w:tcPr>
            <w:tcW w:w="510" w:type="pct"/>
            <w:vAlign w:val="center"/>
          </w:tcPr>
          <w:p w14:paraId="1EA5502E">
            <w:pPr>
              <w:snapToGrid w:val="0"/>
              <w:jc w:val="right"/>
              <w:rPr>
                <w:color w:val="auto"/>
                <w:sz w:val="22"/>
                <w:szCs w:val="22"/>
                <w:highlight w:val="none"/>
                <w:lang w:val="vi-VN" w:eastAsia="zh-CN"/>
              </w:rPr>
            </w:pPr>
          </w:p>
        </w:tc>
        <w:tc>
          <w:tcPr>
            <w:tcW w:w="240" w:type="pct"/>
            <w:vAlign w:val="center"/>
          </w:tcPr>
          <w:p w14:paraId="30B98D11">
            <w:pPr>
              <w:snapToGrid w:val="0"/>
              <w:jc w:val="right"/>
              <w:rPr>
                <w:color w:val="auto"/>
                <w:sz w:val="22"/>
                <w:szCs w:val="22"/>
                <w:highlight w:val="none"/>
                <w:lang w:val="vi-VN" w:eastAsia="zh-CN"/>
              </w:rPr>
            </w:pPr>
            <w:r>
              <w:rPr>
                <w:color w:val="auto"/>
                <w:sz w:val="22"/>
                <w:szCs w:val="22"/>
                <w:highlight w:val="none"/>
                <w:lang w:eastAsia="zh-CN"/>
              </w:rPr>
              <w:t>(*)</w:t>
            </w:r>
          </w:p>
        </w:tc>
      </w:tr>
      <w:tr w14:paraId="047D1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79" w:type="pct"/>
            <w:noWrap/>
            <w:vAlign w:val="center"/>
          </w:tcPr>
          <w:p w14:paraId="578EF4CD">
            <w:pPr>
              <w:numPr>
                <w:ilvl w:val="0"/>
                <w:numId w:val="10"/>
              </w:numPr>
              <w:snapToGrid w:val="0"/>
              <w:ind w:hanging="720"/>
              <w:jc w:val="center"/>
              <w:rPr>
                <w:color w:val="auto"/>
                <w:sz w:val="20"/>
                <w:highlight w:val="none"/>
                <w:lang w:val="vi-VN" w:eastAsia="zh-CN"/>
              </w:rPr>
            </w:pPr>
          </w:p>
        </w:tc>
        <w:tc>
          <w:tcPr>
            <w:tcW w:w="1494" w:type="pct"/>
            <w:vAlign w:val="center"/>
          </w:tcPr>
          <w:p w14:paraId="22523C15">
            <w:pPr>
              <w:snapToGrid w:val="0"/>
              <w:rPr>
                <w:color w:val="auto"/>
                <w:sz w:val="22"/>
                <w:szCs w:val="22"/>
                <w:highlight w:val="none"/>
                <w:lang w:val="vi-VN" w:eastAsia="zh-CN"/>
              </w:rPr>
            </w:pPr>
            <w:r>
              <w:rPr>
                <w:color w:val="auto"/>
                <w:sz w:val="22"/>
                <w:szCs w:val="22"/>
                <w:highlight w:val="none"/>
                <w:lang w:val="vi-VN" w:eastAsia="zh-CN"/>
              </w:rPr>
              <w:t>Gỗ ván coppha</w:t>
            </w:r>
          </w:p>
        </w:tc>
        <w:tc>
          <w:tcPr>
            <w:tcW w:w="244" w:type="pct"/>
            <w:vAlign w:val="center"/>
          </w:tcPr>
          <w:p w14:paraId="47D7C2C7">
            <w:pPr>
              <w:snapToGrid w:val="0"/>
              <w:jc w:val="center"/>
              <w:rPr>
                <w:color w:val="auto"/>
                <w:sz w:val="22"/>
                <w:szCs w:val="22"/>
                <w:highlight w:val="none"/>
                <w:lang w:val="vi-VN" w:eastAsia="zh-CN"/>
              </w:rPr>
            </w:pPr>
            <w:r>
              <w:rPr>
                <w:color w:val="auto"/>
                <w:sz w:val="22"/>
                <w:szCs w:val="22"/>
                <w:highlight w:val="none"/>
                <w:lang w:val="vi-VN" w:eastAsia="zh-CN"/>
              </w:rPr>
              <w:t>m³</w:t>
            </w:r>
          </w:p>
        </w:tc>
        <w:tc>
          <w:tcPr>
            <w:tcW w:w="404" w:type="pct"/>
            <w:vAlign w:val="center"/>
          </w:tcPr>
          <w:p w14:paraId="2F371C0B">
            <w:pPr>
              <w:snapToGrid w:val="0"/>
              <w:jc w:val="right"/>
              <w:rPr>
                <w:color w:val="auto"/>
                <w:sz w:val="22"/>
                <w:szCs w:val="22"/>
                <w:highlight w:val="none"/>
                <w:lang w:val="vi-VN" w:eastAsia="zh-CN"/>
              </w:rPr>
            </w:pPr>
            <w:r>
              <w:rPr>
                <w:color w:val="auto"/>
                <w:sz w:val="22"/>
                <w:szCs w:val="22"/>
                <w:highlight w:val="none"/>
                <w:lang w:val="vi-VN" w:eastAsia="zh-CN"/>
              </w:rPr>
              <w:t>0,10</w:t>
            </w:r>
          </w:p>
        </w:tc>
        <w:tc>
          <w:tcPr>
            <w:tcW w:w="414" w:type="pct"/>
            <w:vAlign w:val="center"/>
          </w:tcPr>
          <w:p w14:paraId="6CDD8777">
            <w:pPr>
              <w:snapToGrid w:val="0"/>
              <w:jc w:val="right"/>
              <w:rPr>
                <w:color w:val="auto"/>
                <w:sz w:val="22"/>
                <w:szCs w:val="22"/>
                <w:highlight w:val="none"/>
                <w:lang w:val="vi-VN" w:eastAsia="zh-CN"/>
              </w:rPr>
            </w:pPr>
          </w:p>
        </w:tc>
        <w:tc>
          <w:tcPr>
            <w:tcW w:w="591" w:type="pct"/>
            <w:vAlign w:val="center"/>
          </w:tcPr>
          <w:p w14:paraId="33E04CEC">
            <w:pPr>
              <w:snapToGrid w:val="0"/>
              <w:jc w:val="right"/>
              <w:rPr>
                <w:color w:val="auto"/>
                <w:sz w:val="22"/>
                <w:szCs w:val="22"/>
                <w:highlight w:val="none"/>
                <w:lang w:val="vi-VN" w:eastAsia="zh-CN"/>
              </w:rPr>
            </w:pPr>
          </w:p>
        </w:tc>
        <w:tc>
          <w:tcPr>
            <w:tcW w:w="332" w:type="pct"/>
            <w:vAlign w:val="center"/>
          </w:tcPr>
          <w:p w14:paraId="4FA52F6A">
            <w:pPr>
              <w:snapToGrid w:val="0"/>
              <w:jc w:val="right"/>
              <w:rPr>
                <w:color w:val="auto"/>
                <w:sz w:val="22"/>
                <w:szCs w:val="22"/>
                <w:highlight w:val="none"/>
                <w:lang w:val="vi-VN" w:eastAsia="zh-CN"/>
              </w:rPr>
            </w:pPr>
          </w:p>
        </w:tc>
        <w:tc>
          <w:tcPr>
            <w:tcW w:w="592" w:type="pct"/>
            <w:vAlign w:val="center"/>
          </w:tcPr>
          <w:p w14:paraId="2F40B968">
            <w:pPr>
              <w:snapToGrid w:val="0"/>
              <w:jc w:val="right"/>
              <w:rPr>
                <w:color w:val="auto"/>
                <w:sz w:val="22"/>
                <w:szCs w:val="22"/>
                <w:highlight w:val="none"/>
                <w:lang w:val="vi-VN" w:eastAsia="zh-CN"/>
              </w:rPr>
            </w:pPr>
          </w:p>
        </w:tc>
        <w:tc>
          <w:tcPr>
            <w:tcW w:w="510" w:type="pct"/>
            <w:vAlign w:val="center"/>
          </w:tcPr>
          <w:p w14:paraId="489C89B1">
            <w:pPr>
              <w:snapToGrid w:val="0"/>
              <w:jc w:val="right"/>
              <w:rPr>
                <w:color w:val="auto"/>
                <w:sz w:val="22"/>
                <w:szCs w:val="22"/>
                <w:highlight w:val="none"/>
                <w:lang w:val="vi-VN" w:eastAsia="zh-CN"/>
              </w:rPr>
            </w:pPr>
          </w:p>
        </w:tc>
        <w:tc>
          <w:tcPr>
            <w:tcW w:w="240" w:type="pct"/>
            <w:vAlign w:val="center"/>
          </w:tcPr>
          <w:p w14:paraId="6CE4ECF6">
            <w:pPr>
              <w:snapToGrid w:val="0"/>
              <w:jc w:val="right"/>
              <w:rPr>
                <w:color w:val="auto"/>
                <w:sz w:val="22"/>
                <w:szCs w:val="22"/>
                <w:highlight w:val="none"/>
                <w:lang w:val="vi-VN" w:eastAsia="zh-CN"/>
              </w:rPr>
            </w:pPr>
          </w:p>
        </w:tc>
      </w:tr>
      <w:tr w14:paraId="1E1D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9" w:type="pct"/>
            <w:noWrap/>
            <w:vAlign w:val="center"/>
          </w:tcPr>
          <w:p w14:paraId="4EC921F3">
            <w:pPr>
              <w:numPr>
                <w:ilvl w:val="0"/>
                <w:numId w:val="10"/>
              </w:numPr>
              <w:snapToGrid w:val="0"/>
              <w:ind w:hanging="720"/>
              <w:jc w:val="center"/>
              <w:rPr>
                <w:color w:val="auto"/>
                <w:sz w:val="20"/>
                <w:highlight w:val="none"/>
                <w:lang w:val="vi-VN" w:eastAsia="zh-CN"/>
              </w:rPr>
            </w:pPr>
          </w:p>
        </w:tc>
        <w:tc>
          <w:tcPr>
            <w:tcW w:w="1494" w:type="pct"/>
            <w:vAlign w:val="center"/>
          </w:tcPr>
          <w:p w14:paraId="1528550D">
            <w:pPr>
              <w:snapToGrid w:val="0"/>
              <w:rPr>
                <w:color w:val="auto"/>
                <w:sz w:val="22"/>
                <w:szCs w:val="22"/>
                <w:highlight w:val="none"/>
                <w:lang w:val="vi-VN" w:eastAsia="zh-CN"/>
              </w:rPr>
            </w:pPr>
            <w:r>
              <w:rPr>
                <w:color w:val="auto"/>
                <w:sz w:val="22"/>
                <w:szCs w:val="22"/>
                <w:highlight w:val="none"/>
                <w:lang w:val="vi-VN" w:eastAsia="zh-CN"/>
              </w:rPr>
              <w:t>Băng keo CĐ trung thế</w:t>
            </w:r>
          </w:p>
        </w:tc>
        <w:tc>
          <w:tcPr>
            <w:tcW w:w="244" w:type="pct"/>
            <w:vAlign w:val="center"/>
          </w:tcPr>
          <w:p w14:paraId="47538B2B">
            <w:pPr>
              <w:snapToGrid w:val="0"/>
              <w:jc w:val="center"/>
              <w:rPr>
                <w:color w:val="auto"/>
                <w:sz w:val="22"/>
                <w:szCs w:val="22"/>
                <w:highlight w:val="none"/>
                <w:lang w:val="vi-VN" w:eastAsia="zh-CN"/>
              </w:rPr>
            </w:pPr>
            <w:r>
              <w:rPr>
                <w:color w:val="auto"/>
                <w:sz w:val="22"/>
                <w:szCs w:val="22"/>
                <w:highlight w:val="none"/>
                <w:lang w:val="vi-VN" w:eastAsia="zh-CN"/>
              </w:rPr>
              <w:t>Cuộn</w:t>
            </w:r>
          </w:p>
        </w:tc>
        <w:tc>
          <w:tcPr>
            <w:tcW w:w="404" w:type="pct"/>
            <w:vAlign w:val="center"/>
          </w:tcPr>
          <w:p w14:paraId="38DDA936">
            <w:pPr>
              <w:snapToGrid w:val="0"/>
              <w:jc w:val="right"/>
              <w:rPr>
                <w:color w:val="auto"/>
                <w:sz w:val="22"/>
                <w:szCs w:val="22"/>
                <w:highlight w:val="none"/>
                <w:lang w:val="vi-VN" w:eastAsia="zh-CN"/>
              </w:rPr>
            </w:pPr>
            <w:r>
              <w:rPr>
                <w:color w:val="auto"/>
                <w:sz w:val="22"/>
                <w:szCs w:val="22"/>
                <w:highlight w:val="none"/>
                <w:lang w:val="vi-VN" w:eastAsia="zh-CN"/>
              </w:rPr>
              <w:t>6,00</w:t>
            </w:r>
          </w:p>
        </w:tc>
        <w:tc>
          <w:tcPr>
            <w:tcW w:w="414" w:type="pct"/>
            <w:vAlign w:val="center"/>
          </w:tcPr>
          <w:p w14:paraId="44E29E2D">
            <w:pPr>
              <w:snapToGrid w:val="0"/>
              <w:jc w:val="right"/>
              <w:rPr>
                <w:color w:val="auto"/>
                <w:sz w:val="22"/>
                <w:szCs w:val="22"/>
                <w:highlight w:val="none"/>
                <w:lang w:val="vi-VN" w:eastAsia="zh-CN"/>
              </w:rPr>
            </w:pPr>
          </w:p>
        </w:tc>
        <w:tc>
          <w:tcPr>
            <w:tcW w:w="591" w:type="pct"/>
            <w:vAlign w:val="center"/>
          </w:tcPr>
          <w:p w14:paraId="2A98651F">
            <w:pPr>
              <w:snapToGrid w:val="0"/>
              <w:jc w:val="right"/>
              <w:rPr>
                <w:color w:val="auto"/>
                <w:sz w:val="22"/>
                <w:szCs w:val="22"/>
                <w:highlight w:val="none"/>
                <w:lang w:val="vi-VN" w:eastAsia="zh-CN"/>
              </w:rPr>
            </w:pPr>
          </w:p>
        </w:tc>
        <w:tc>
          <w:tcPr>
            <w:tcW w:w="332" w:type="pct"/>
            <w:vAlign w:val="center"/>
          </w:tcPr>
          <w:p w14:paraId="47BD2526">
            <w:pPr>
              <w:snapToGrid w:val="0"/>
              <w:jc w:val="right"/>
              <w:rPr>
                <w:color w:val="auto"/>
                <w:sz w:val="22"/>
                <w:szCs w:val="22"/>
                <w:highlight w:val="none"/>
                <w:lang w:val="vi-VN" w:eastAsia="zh-CN"/>
              </w:rPr>
            </w:pPr>
          </w:p>
        </w:tc>
        <w:tc>
          <w:tcPr>
            <w:tcW w:w="592" w:type="pct"/>
            <w:vAlign w:val="center"/>
          </w:tcPr>
          <w:p w14:paraId="145C7054">
            <w:pPr>
              <w:snapToGrid w:val="0"/>
              <w:jc w:val="right"/>
              <w:rPr>
                <w:color w:val="auto"/>
                <w:sz w:val="22"/>
                <w:szCs w:val="22"/>
                <w:highlight w:val="none"/>
                <w:lang w:val="vi-VN" w:eastAsia="zh-CN"/>
              </w:rPr>
            </w:pPr>
          </w:p>
        </w:tc>
        <w:tc>
          <w:tcPr>
            <w:tcW w:w="510" w:type="pct"/>
            <w:vAlign w:val="center"/>
          </w:tcPr>
          <w:p w14:paraId="1CA3DCA1">
            <w:pPr>
              <w:snapToGrid w:val="0"/>
              <w:jc w:val="right"/>
              <w:rPr>
                <w:color w:val="auto"/>
                <w:sz w:val="22"/>
                <w:szCs w:val="22"/>
                <w:highlight w:val="none"/>
                <w:lang w:val="vi-VN" w:eastAsia="zh-CN"/>
              </w:rPr>
            </w:pPr>
          </w:p>
        </w:tc>
        <w:tc>
          <w:tcPr>
            <w:tcW w:w="240" w:type="pct"/>
            <w:vAlign w:val="center"/>
          </w:tcPr>
          <w:p w14:paraId="7591EF9E">
            <w:pPr>
              <w:snapToGrid w:val="0"/>
              <w:jc w:val="right"/>
              <w:rPr>
                <w:color w:val="auto"/>
                <w:sz w:val="22"/>
                <w:szCs w:val="22"/>
                <w:highlight w:val="none"/>
                <w:lang w:val="vi-VN" w:eastAsia="zh-CN"/>
              </w:rPr>
            </w:pPr>
            <w:r>
              <w:rPr>
                <w:color w:val="auto"/>
                <w:sz w:val="22"/>
                <w:szCs w:val="22"/>
                <w:highlight w:val="none"/>
                <w:lang w:eastAsia="zh-CN"/>
              </w:rPr>
              <w:t>(*)</w:t>
            </w:r>
          </w:p>
        </w:tc>
      </w:tr>
      <w:tr w14:paraId="0A9D0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9" w:type="pct"/>
            <w:noWrap/>
            <w:vAlign w:val="center"/>
          </w:tcPr>
          <w:p w14:paraId="6E5C4131">
            <w:pPr>
              <w:numPr>
                <w:ilvl w:val="0"/>
                <w:numId w:val="10"/>
              </w:numPr>
              <w:snapToGrid w:val="0"/>
              <w:ind w:hanging="720"/>
              <w:jc w:val="center"/>
              <w:rPr>
                <w:color w:val="auto"/>
                <w:sz w:val="20"/>
                <w:highlight w:val="none"/>
                <w:lang w:val="vi-VN" w:eastAsia="zh-CN"/>
              </w:rPr>
            </w:pPr>
          </w:p>
        </w:tc>
        <w:tc>
          <w:tcPr>
            <w:tcW w:w="1494" w:type="pct"/>
            <w:vAlign w:val="center"/>
          </w:tcPr>
          <w:p w14:paraId="643DD48F">
            <w:pPr>
              <w:snapToGrid w:val="0"/>
              <w:rPr>
                <w:color w:val="auto"/>
                <w:sz w:val="22"/>
                <w:szCs w:val="22"/>
                <w:highlight w:val="none"/>
                <w:lang w:val="vi-VN" w:eastAsia="zh-CN"/>
              </w:rPr>
            </w:pPr>
            <w:r>
              <w:rPr>
                <w:color w:val="auto"/>
                <w:sz w:val="22"/>
                <w:szCs w:val="22"/>
                <w:highlight w:val="none"/>
                <w:lang w:val="vi-VN" w:eastAsia="zh-CN"/>
              </w:rPr>
              <w:t>Đá dăm 1*2</w:t>
            </w:r>
          </w:p>
        </w:tc>
        <w:tc>
          <w:tcPr>
            <w:tcW w:w="244" w:type="pct"/>
            <w:vAlign w:val="center"/>
          </w:tcPr>
          <w:p w14:paraId="3310512F">
            <w:pPr>
              <w:snapToGrid w:val="0"/>
              <w:jc w:val="center"/>
              <w:rPr>
                <w:color w:val="auto"/>
                <w:sz w:val="22"/>
                <w:szCs w:val="22"/>
                <w:highlight w:val="none"/>
                <w:lang w:val="vi-VN" w:eastAsia="zh-CN"/>
              </w:rPr>
            </w:pPr>
            <w:r>
              <w:rPr>
                <w:color w:val="auto"/>
                <w:sz w:val="22"/>
                <w:szCs w:val="22"/>
                <w:highlight w:val="none"/>
                <w:lang w:val="vi-VN" w:eastAsia="zh-CN"/>
              </w:rPr>
              <w:t>m³</w:t>
            </w:r>
          </w:p>
        </w:tc>
        <w:tc>
          <w:tcPr>
            <w:tcW w:w="404" w:type="pct"/>
            <w:vAlign w:val="center"/>
          </w:tcPr>
          <w:p w14:paraId="719089B0">
            <w:pPr>
              <w:snapToGrid w:val="0"/>
              <w:jc w:val="right"/>
              <w:rPr>
                <w:color w:val="auto"/>
                <w:sz w:val="22"/>
                <w:szCs w:val="22"/>
                <w:highlight w:val="none"/>
                <w:lang w:val="vi-VN" w:eastAsia="zh-CN"/>
              </w:rPr>
            </w:pPr>
            <w:r>
              <w:rPr>
                <w:color w:val="auto"/>
                <w:sz w:val="22"/>
                <w:szCs w:val="22"/>
                <w:highlight w:val="none"/>
                <w:lang w:val="vi-VN" w:eastAsia="zh-CN"/>
              </w:rPr>
              <w:t>0,54</w:t>
            </w:r>
          </w:p>
        </w:tc>
        <w:tc>
          <w:tcPr>
            <w:tcW w:w="414" w:type="pct"/>
            <w:vAlign w:val="center"/>
          </w:tcPr>
          <w:p w14:paraId="21DA57A7">
            <w:pPr>
              <w:snapToGrid w:val="0"/>
              <w:jc w:val="right"/>
              <w:rPr>
                <w:color w:val="auto"/>
                <w:sz w:val="22"/>
                <w:szCs w:val="22"/>
                <w:highlight w:val="none"/>
                <w:lang w:val="vi-VN" w:eastAsia="zh-CN"/>
              </w:rPr>
            </w:pPr>
          </w:p>
        </w:tc>
        <w:tc>
          <w:tcPr>
            <w:tcW w:w="591" w:type="pct"/>
            <w:vAlign w:val="center"/>
          </w:tcPr>
          <w:p w14:paraId="53C3FD90">
            <w:pPr>
              <w:snapToGrid w:val="0"/>
              <w:jc w:val="right"/>
              <w:rPr>
                <w:color w:val="auto"/>
                <w:sz w:val="22"/>
                <w:szCs w:val="22"/>
                <w:highlight w:val="none"/>
                <w:lang w:val="vi-VN" w:eastAsia="zh-CN"/>
              </w:rPr>
            </w:pPr>
          </w:p>
        </w:tc>
        <w:tc>
          <w:tcPr>
            <w:tcW w:w="332" w:type="pct"/>
            <w:vAlign w:val="center"/>
          </w:tcPr>
          <w:p w14:paraId="4362C29B">
            <w:pPr>
              <w:snapToGrid w:val="0"/>
              <w:jc w:val="right"/>
              <w:rPr>
                <w:color w:val="auto"/>
                <w:sz w:val="22"/>
                <w:szCs w:val="22"/>
                <w:highlight w:val="none"/>
                <w:lang w:val="vi-VN" w:eastAsia="zh-CN"/>
              </w:rPr>
            </w:pPr>
          </w:p>
        </w:tc>
        <w:tc>
          <w:tcPr>
            <w:tcW w:w="592" w:type="pct"/>
            <w:vAlign w:val="center"/>
          </w:tcPr>
          <w:p w14:paraId="7F7F36D0">
            <w:pPr>
              <w:snapToGrid w:val="0"/>
              <w:jc w:val="right"/>
              <w:rPr>
                <w:color w:val="auto"/>
                <w:sz w:val="22"/>
                <w:szCs w:val="22"/>
                <w:highlight w:val="none"/>
                <w:lang w:val="vi-VN" w:eastAsia="zh-CN"/>
              </w:rPr>
            </w:pPr>
          </w:p>
        </w:tc>
        <w:tc>
          <w:tcPr>
            <w:tcW w:w="510" w:type="pct"/>
            <w:vAlign w:val="center"/>
          </w:tcPr>
          <w:p w14:paraId="0D4806BF">
            <w:pPr>
              <w:snapToGrid w:val="0"/>
              <w:jc w:val="right"/>
              <w:rPr>
                <w:color w:val="auto"/>
                <w:sz w:val="22"/>
                <w:szCs w:val="22"/>
                <w:highlight w:val="none"/>
                <w:lang w:val="vi-VN" w:eastAsia="zh-CN"/>
              </w:rPr>
            </w:pPr>
          </w:p>
        </w:tc>
        <w:tc>
          <w:tcPr>
            <w:tcW w:w="240" w:type="pct"/>
            <w:vAlign w:val="center"/>
          </w:tcPr>
          <w:p w14:paraId="42E5370A">
            <w:pPr>
              <w:snapToGrid w:val="0"/>
              <w:jc w:val="right"/>
              <w:rPr>
                <w:color w:val="auto"/>
                <w:sz w:val="22"/>
                <w:szCs w:val="22"/>
                <w:highlight w:val="none"/>
                <w:lang w:val="vi-VN" w:eastAsia="zh-CN"/>
              </w:rPr>
            </w:pPr>
          </w:p>
        </w:tc>
      </w:tr>
      <w:tr w14:paraId="5995A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9" w:type="pct"/>
            <w:noWrap/>
            <w:vAlign w:val="center"/>
          </w:tcPr>
          <w:p w14:paraId="4529485A">
            <w:pPr>
              <w:numPr>
                <w:ilvl w:val="0"/>
                <w:numId w:val="10"/>
              </w:numPr>
              <w:snapToGrid w:val="0"/>
              <w:ind w:hanging="720"/>
              <w:jc w:val="center"/>
              <w:rPr>
                <w:color w:val="auto"/>
                <w:sz w:val="20"/>
                <w:highlight w:val="none"/>
                <w:lang w:val="vi-VN" w:eastAsia="zh-CN"/>
              </w:rPr>
            </w:pPr>
          </w:p>
        </w:tc>
        <w:tc>
          <w:tcPr>
            <w:tcW w:w="1494" w:type="pct"/>
            <w:vAlign w:val="center"/>
          </w:tcPr>
          <w:p w14:paraId="5BC979F6">
            <w:pPr>
              <w:snapToGrid w:val="0"/>
              <w:rPr>
                <w:color w:val="auto"/>
                <w:sz w:val="22"/>
                <w:szCs w:val="22"/>
                <w:highlight w:val="none"/>
                <w:lang w:val="vi-VN" w:eastAsia="zh-CN"/>
              </w:rPr>
            </w:pPr>
            <w:r>
              <w:rPr>
                <w:color w:val="auto"/>
                <w:sz w:val="22"/>
                <w:szCs w:val="22"/>
                <w:highlight w:val="none"/>
                <w:lang w:val="vi-VN" w:eastAsia="zh-CN"/>
              </w:rPr>
              <w:t>Cát bê tông</w:t>
            </w:r>
          </w:p>
        </w:tc>
        <w:tc>
          <w:tcPr>
            <w:tcW w:w="244" w:type="pct"/>
            <w:vAlign w:val="center"/>
          </w:tcPr>
          <w:p w14:paraId="5B58C754">
            <w:pPr>
              <w:snapToGrid w:val="0"/>
              <w:jc w:val="center"/>
              <w:rPr>
                <w:color w:val="auto"/>
                <w:sz w:val="22"/>
                <w:szCs w:val="22"/>
                <w:highlight w:val="none"/>
                <w:lang w:val="vi-VN" w:eastAsia="zh-CN"/>
              </w:rPr>
            </w:pPr>
            <w:r>
              <w:rPr>
                <w:color w:val="auto"/>
                <w:sz w:val="22"/>
                <w:szCs w:val="22"/>
                <w:highlight w:val="none"/>
                <w:lang w:val="vi-VN" w:eastAsia="zh-CN"/>
              </w:rPr>
              <w:t>m³</w:t>
            </w:r>
          </w:p>
        </w:tc>
        <w:tc>
          <w:tcPr>
            <w:tcW w:w="404" w:type="pct"/>
            <w:vAlign w:val="center"/>
          </w:tcPr>
          <w:p w14:paraId="67016AAB">
            <w:pPr>
              <w:snapToGrid w:val="0"/>
              <w:jc w:val="right"/>
              <w:rPr>
                <w:color w:val="auto"/>
                <w:sz w:val="22"/>
                <w:szCs w:val="22"/>
                <w:highlight w:val="none"/>
                <w:lang w:val="vi-VN" w:eastAsia="zh-CN"/>
              </w:rPr>
            </w:pPr>
            <w:r>
              <w:rPr>
                <w:color w:val="auto"/>
                <w:sz w:val="22"/>
                <w:szCs w:val="22"/>
                <w:highlight w:val="none"/>
                <w:lang w:val="vi-VN" w:eastAsia="zh-CN"/>
              </w:rPr>
              <w:t>0,33</w:t>
            </w:r>
          </w:p>
        </w:tc>
        <w:tc>
          <w:tcPr>
            <w:tcW w:w="414" w:type="pct"/>
            <w:vAlign w:val="center"/>
          </w:tcPr>
          <w:p w14:paraId="43D7FDE9">
            <w:pPr>
              <w:snapToGrid w:val="0"/>
              <w:jc w:val="right"/>
              <w:rPr>
                <w:color w:val="auto"/>
                <w:sz w:val="22"/>
                <w:szCs w:val="22"/>
                <w:highlight w:val="none"/>
                <w:lang w:val="vi-VN" w:eastAsia="zh-CN"/>
              </w:rPr>
            </w:pPr>
          </w:p>
        </w:tc>
        <w:tc>
          <w:tcPr>
            <w:tcW w:w="591" w:type="pct"/>
            <w:vAlign w:val="center"/>
          </w:tcPr>
          <w:p w14:paraId="4DCC96BE">
            <w:pPr>
              <w:snapToGrid w:val="0"/>
              <w:jc w:val="right"/>
              <w:rPr>
                <w:color w:val="auto"/>
                <w:sz w:val="22"/>
                <w:szCs w:val="22"/>
                <w:highlight w:val="none"/>
                <w:lang w:val="vi-VN" w:eastAsia="zh-CN"/>
              </w:rPr>
            </w:pPr>
          </w:p>
        </w:tc>
        <w:tc>
          <w:tcPr>
            <w:tcW w:w="332" w:type="pct"/>
            <w:vAlign w:val="center"/>
          </w:tcPr>
          <w:p w14:paraId="62997196">
            <w:pPr>
              <w:snapToGrid w:val="0"/>
              <w:jc w:val="right"/>
              <w:rPr>
                <w:color w:val="auto"/>
                <w:sz w:val="22"/>
                <w:szCs w:val="22"/>
                <w:highlight w:val="none"/>
                <w:lang w:val="vi-VN" w:eastAsia="zh-CN"/>
              </w:rPr>
            </w:pPr>
          </w:p>
        </w:tc>
        <w:tc>
          <w:tcPr>
            <w:tcW w:w="592" w:type="pct"/>
            <w:vAlign w:val="center"/>
          </w:tcPr>
          <w:p w14:paraId="57A7DDEA">
            <w:pPr>
              <w:snapToGrid w:val="0"/>
              <w:jc w:val="right"/>
              <w:rPr>
                <w:color w:val="auto"/>
                <w:sz w:val="22"/>
                <w:szCs w:val="22"/>
                <w:highlight w:val="none"/>
                <w:lang w:val="vi-VN" w:eastAsia="zh-CN"/>
              </w:rPr>
            </w:pPr>
          </w:p>
        </w:tc>
        <w:tc>
          <w:tcPr>
            <w:tcW w:w="510" w:type="pct"/>
            <w:vAlign w:val="center"/>
          </w:tcPr>
          <w:p w14:paraId="2DD6414A">
            <w:pPr>
              <w:snapToGrid w:val="0"/>
              <w:jc w:val="right"/>
              <w:rPr>
                <w:color w:val="auto"/>
                <w:sz w:val="22"/>
                <w:szCs w:val="22"/>
                <w:highlight w:val="none"/>
                <w:lang w:val="vi-VN" w:eastAsia="zh-CN"/>
              </w:rPr>
            </w:pPr>
          </w:p>
        </w:tc>
        <w:tc>
          <w:tcPr>
            <w:tcW w:w="240" w:type="pct"/>
            <w:vAlign w:val="center"/>
          </w:tcPr>
          <w:p w14:paraId="5ABC6501">
            <w:pPr>
              <w:snapToGrid w:val="0"/>
              <w:jc w:val="right"/>
              <w:rPr>
                <w:color w:val="auto"/>
                <w:sz w:val="22"/>
                <w:szCs w:val="22"/>
                <w:highlight w:val="none"/>
                <w:lang w:val="vi-VN" w:eastAsia="zh-CN"/>
              </w:rPr>
            </w:pPr>
          </w:p>
        </w:tc>
      </w:tr>
      <w:tr w14:paraId="47FB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79" w:type="pct"/>
            <w:noWrap/>
            <w:vAlign w:val="center"/>
          </w:tcPr>
          <w:p w14:paraId="5CD4340A">
            <w:pPr>
              <w:numPr>
                <w:ilvl w:val="0"/>
                <w:numId w:val="10"/>
              </w:numPr>
              <w:snapToGrid w:val="0"/>
              <w:ind w:hanging="720"/>
              <w:jc w:val="center"/>
              <w:rPr>
                <w:color w:val="auto"/>
                <w:sz w:val="20"/>
                <w:highlight w:val="none"/>
                <w:lang w:val="vi-VN" w:eastAsia="zh-CN"/>
              </w:rPr>
            </w:pPr>
          </w:p>
        </w:tc>
        <w:tc>
          <w:tcPr>
            <w:tcW w:w="1494" w:type="pct"/>
            <w:vAlign w:val="center"/>
          </w:tcPr>
          <w:p w14:paraId="53DD3B4C">
            <w:pPr>
              <w:snapToGrid w:val="0"/>
              <w:rPr>
                <w:color w:val="auto"/>
                <w:sz w:val="22"/>
                <w:szCs w:val="22"/>
                <w:highlight w:val="none"/>
                <w:lang w:val="vi-VN" w:eastAsia="zh-CN"/>
              </w:rPr>
            </w:pPr>
            <w:r>
              <w:rPr>
                <w:color w:val="auto"/>
                <w:sz w:val="22"/>
                <w:szCs w:val="22"/>
                <w:highlight w:val="none"/>
                <w:lang w:val="vi-VN" w:eastAsia="zh-CN"/>
              </w:rPr>
              <w:t>Ciment PC40</w:t>
            </w:r>
          </w:p>
        </w:tc>
        <w:tc>
          <w:tcPr>
            <w:tcW w:w="244" w:type="pct"/>
            <w:vAlign w:val="center"/>
          </w:tcPr>
          <w:p w14:paraId="6938C061">
            <w:pPr>
              <w:snapToGrid w:val="0"/>
              <w:jc w:val="center"/>
              <w:rPr>
                <w:color w:val="auto"/>
                <w:sz w:val="22"/>
                <w:szCs w:val="22"/>
                <w:highlight w:val="none"/>
                <w:lang w:val="vi-VN" w:eastAsia="zh-CN"/>
              </w:rPr>
            </w:pPr>
            <w:r>
              <w:rPr>
                <w:color w:val="auto"/>
                <w:sz w:val="22"/>
                <w:szCs w:val="22"/>
                <w:highlight w:val="none"/>
                <w:lang w:val="vi-VN" w:eastAsia="zh-CN"/>
              </w:rPr>
              <w:t>Kg</w:t>
            </w:r>
          </w:p>
        </w:tc>
        <w:tc>
          <w:tcPr>
            <w:tcW w:w="404" w:type="pct"/>
            <w:vAlign w:val="center"/>
          </w:tcPr>
          <w:p w14:paraId="32909ABC">
            <w:pPr>
              <w:snapToGrid w:val="0"/>
              <w:jc w:val="right"/>
              <w:rPr>
                <w:color w:val="auto"/>
                <w:sz w:val="22"/>
                <w:szCs w:val="22"/>
                <w:highlight w:val="none"/>
                <w:lang w:val="vi-VN" w:eastAsia="zh-CN"/>
              </w:rPr>
            </w:pPr>
            <w:r>
              <w:rPr>
                <w:color w:val="auto"/>
                <w:sz w:val="22"/>
                <w:szCs w:val="22"/>
                <w:highlight w:val="none"/>
                <w:lang w:val="vi-VN" w:eastAsia="zh-CN"/>
              </w:rPr>
              <w:t>186,00</w:t>
            </w:r>
          </w:p>
        </w:tc>
        <w:tc>
          <w:tcPr>
            <w:tcW w:w="414" w:type="pct"/>
            <w:vAlign w:val="center"/>
          </w:tcPr>
          <w:p w14:paraId="1151CFD1">
            <w:pPr>
              <w:snapToGrid w:val="0"/>
              <w:jc w:val="right"/>
              <w:rPr>
                <w:color w:val="auto"/>
                <w:sz w:val="22"/>
                <w:szCs w:val="22"/>
                <w:highlight w:val="none"/>
                <w:lang w:val="vi-VN" w:eastAsia="zh-CN"/>
              </w:rPr>
            </w:pPr>
          </w:p>
        </w:tc>
        <w:tc>
          <w:tcPr>
            <w:tcW w:w="591" w:type="pct"/>
            <w:vAlign w:val="center"/>
          </w:tcPr>
          <w:p w14:paraId="27578D77">
            <w:pPr>
              <w:snapToGrid w:val="0"/>
              <w:jc w:val="right"/>
              <w:rPr>
                <w:color w:val="auto"/>
                <w:sz w:val="22"/>
                <w:szCs w:val="22"/>
                <w:highlight w:val="none"/>
                <w:lang w:val="vi-VN" w:eastAsia="zh-CN"/>
              </w:rPr>
            </w:pPr>
          </w:p>
        </w:tc>
        <w:tc>
          <w:tcPr>
            <w:tcW w:w="332" w:type="pct"/>
            <w:vAlign w:val="center"/>
          </w:tcPr>
          <w:p w14:paraId="39CECEB6">
            <w:pPr>
              <w:snapToGrid w:val="0"/>
              <w:jc w:val="right"/>
              <w:rPr>
                <w:color w:val="auto"/>
                <w:sz w:val="22"/>
                <w:szCs w:val="22"/>
                <w:highlight w:val="none"/>
                <w:lang w:val="vi-VN" w:eastAsia="zh-CN"/>
              </w:rPr>
            </w:pPr>
          </w:p>
        </w:tc>
        <w:tc>
          <w:tcPr>
            <w:tcW w:w="592" w:type="pct"/>
            <w:vAlign w:val="center"/>
          </w:tcPr>
          <w:p w14:paraId="3BBA03D7">
            <w:pPr>
              <w:snapToGrid w:val="0"/>
              <w:jc w:val="right"/>
              <w:rPr>
                <w:color w:val="auto"/>
                <w:sz w:val="22"/>
                <w:szCs w:val="22"/>
                <w:highlight w:val="none"/>
                <w:lang w:val="vi-VN" w:eastAsia="zh-CN"/>
              </w:rPr>
            </w:pPr>
          </w:p>
        </w:tc>
        <w:tc>
          <w:tcPr>
            <w:tcW w:w="510" w:type="pct"/>
            <w:vAlign w:val="center"/>
          </w:tcPr>
          <w:p w14:paraId="27246CBF">
            <w:pPr>
              <w:snapToGrid w:val="0"/>
              <w:jc w:val="right"/>
              <w:rPr>
                <w:color w:val="auto"/>
                <w:sz w:val="22"/>
                <w:szCs w:val="22"/>
                <w:highlight w:val="none"/>
                <w:lang w:val="vi-VN" w:eastAsia="zh-CN"/>
              </w:rPr>
            </w:pPr>
          </w:p>
        </w:tc>
        <w:tc>
          <w:tcPr>
            <w:tcW w:w="240" w:type="pct"/>
            <w:vAlign w:val="center"/>
          </w:tcPr>
          <w:p w14:paraId="0F4C46E8">
            <w:pPr>
              <w:snapToGrid w:val="0"/>
              <w:jc w:val="right"/>
              <w:rPr>
                <w:color w:val="auto"/>
                <w:sz w:val="22"/>
                <w:szCs w:val="22"/>
                <w:highlight w:val="none"/>
                <w:lang w:val="vi-VN" w:eastAsia="zh-CN"/>
              </w:rPr>
            </w:pPr>
          </w:p>
        </w:tc>
      </w:tr>
      <w:tr w14:paraId="16E0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79" w:type="pct"/>
            <w:noWrap/>
            <w:vAlign w:val="center"/>
          </w:tcPr>
          <w:p w14:paraId="08E39496">
            <w:pPr>
              <w:numPr>
                <w:ilvl w:val="0"/>
                <w:numId w:val="10"/>
              </w:numPr>
              <w:snapToGrid w:val="0"/>
              <w:ind w:hanging="720"/>
              <w:jc w:val="center"/>
              <w:rPr>
                <w:color w:val="auto"/>
                <w:sz w:val="20"/>
                <w:highlight w:val="none"/>
                <w:lang w:val="vi-VN" w:eastAsia="zh-CN"/>
              </w:rPr>
            </w:pPr>
          </w:p>
        </w:tc>
        <w:tc>
          <w:tcPr>
            <w:tcW w:w="1494" w:type="pct"/>
            <w:vAlign w:val="center"/>
          </w:tcPr>
          <w:p w14:paraId="1DC7F890">
            <w:pPr>
              <w:snapToGrid w:val="0"/>
              <w:rPr>
                <w:color w:val="auto"/>
                <w:sz w:val="22"/>
                <w:szCs w:val="22"/>
                <w:highlight w:val="none"/>
                <w:lang w:val="vi-VN" w:eastAsia="zh-CN"/>
              </w:rPr>
            </w:pPr>
            <w:r>
              <w:rPr>
                <w:color w:val="auto"/>
                <w:sz w:val="22"/>
                <w:szCs w:val="22"/>
                <w:highlight w:val="none"/>
                <w:lang w:val="vi-VN" w:eastAsia="zh-CN"/>
              </w:rPr>
              <w:t>Boulon thép mạ có đai ốc 12*40</w:t>
            </w:r>
          </w:p>
        </w:tc>
        <w:tc>
          <w:tcPr>
            <w:tcW w:w="244" w:type="pct"/>
            <w:vAlign w:val="center"/>
          </w:tcPr>
          <w:p w14:paraId="1B977D63">
            <w:pPr>
              <w:snapToGrid w:val="0"/>
              <w:jc w:val="center"/>
              <w:rPr>
                <w:color w:val="auto"/>
                <w:sz w:val="22"/>
                <w:szCs w:val="22"/>
                <w:highlight w:val="none"/>
                <w:lang w:val="vi-VN" w:eastAsia="zh-CN"/>
              </w:rPr>
            </w:pPr>
            <w:r>
              <w:rPr>
                <w:color w:val="auto"/>
                <w:sz w:val="22"/>
                <w:szCs w:val="22"/>
                <w:highlight w:val="none"/>
                <w:lang w:val="vi-VN" w:eastAsia="zh-CN"/>
              </w:rPr>
              <w:t>Cái</w:t>
            </w:r>
          </w:p>
        </w:tc>
        <w:tc>
          <w:tcPr>
            <w:tcW w:w="404" w:type="pct"/>
            <w:vAlign w:val="center"/>
          </w:tcPr>
          <w:p w14:paraId="6926DEC2">
            <w:pPr>
              <w:snapToGrid w:val="0"/>
              <w:jc w:val="right"/>
              <w:rPr>
                <w:color w:val="auto"/>
                <w:sz w:val="22"/>
                <w:szCs w:val="22"/>
                <w:highlight w:val="none"/>
                <w:lang w:val="vi-VN" w:eastAsia="zh-CN"/>
              </w:rPr>
            </w:pPr>
            <w:r>
              <w:rPr>
                <w:color w:val="auto"/>
                <w:sz w:val="22"/>
                <w:szCs w:val="22"/>
                <w:highlight w:val="none"/>
                <w:lang w:val="vi-VN" w:eastAsia="zh-CN"/>
              </w:rPr>
              <w:t>8,00</w:t>
            </w:r>
          </w:p>
        </w:tc>
        <w:tc>
          <w:tcPr>
            <w:tcW w:w="414" w:type="pct"/>
            <w:vAlign w:val="center"/>
          </w:tcPr>
          <w:p w14:paraId="719C07F6">
            <w:pPr>
              <w:snapToGrid w:val="0"/>
              <w:jc w:val="right"/>
              <w:rPr>
                <w:color w:val="auto"/>
                <w:sz w:val="22"/>
                <w:szCs w:val="22"/>
                <w:highlight w:val="none"/>
                <w:lang w:val="vi-VN" w:eastAsia="zh-CN"/>
              </w:rPr>
            </w:pPr>
          </w:p>
        </w:tc>
        <w:tc>
          <w:tcPr>
            <w:tcW w:w="591" w:type="pct"/>
            <w:vAlign w:val="center"/>
          </w:tcPr>
          <w:p w14:paraId="3AE0C4EA">
            <w:pPr>
              <w:snapToGrid w:val="0"/>
              <w:jc w:val="right"/>
              <w:rPr>
                <w:color w:val="auto"/>
                <w:sz w:val="22"/>
                <w:szCs w:val="22"/>
                <w:highlight w:val="none"/>
                <w:lang w:val="vi-VN" w:eastAsia="zh-CN"/>
              </w:rPr>
            </w:pPr>
          </w:p>
        </w:tc>
        <w:tc>
          <w:tcPr>
            <w:tcW w:w="332" w:type="pct"/>
            <w:vAlign w:val="center"/>
          </w:tcPr>
          <w:p w14:paraId="3105677A">
            <w:pPr>
              <w:snapToGrid w:val="0"/>
              <w:jc w:val="right"/>
              <w:rPr>
                <w:color w:val="auto"/>
                <w:sz w:val="22"/>
                <w:szCs w:val="22"/>
                <w:highlight w:val="none"/>
                <w:lang w:val="vi-VN" w:eastAsia="zh-CN"/>
              </w:rPr>
            </w:pPr>
          </w:p>
        </w:tc>
        <w:tc>
          <w:tcPr>
            <w:tcW w:w="592" w:type="pct"/>
            <w:vAlign w:val="center"/>
          </w:tcPr>
          <w:p w14:paraId="22CC6CE8">
            <w:pPr>
              <w:snapToGrid w:val="0"/>
              <w:jc w:val="right"/>
              <w:rPr>
                <w:color w:val="auto"/>
                <w:sz w:val="22"/>
                <w:szCs w:val="22"/>
                <w:highlight w:val="none"/>
                <w:lang w:val="vi-VN" w:eastAsia="zh-CN"/>
              </w:rPr>
            </w:pPr>
          </w:p>
        </w:tc>
        <w:tc>
          <w:tcPr>
            <w:tcW w:w="510" w:type="pct"/>
            <w:vAlign w:val="center"/>
          </w:tcPr>
          <w:p w14:paraId="540F8823">
            <w:pPr>
              <w:snapToGrid w:val="0"/>
              <w:jc w:val="right"/>
              <w:rPr>
                <w:color w:val="auto"/>
                <w:sz w:val="22"/>
                <w:szCs w:val="22"/>
                <w:highlight w:val="none"/>
                <w:lang w:val="vi-VN" w:eastAsia="zh-CN"/>
              </w:rPr>
            </w:pPr>
          </w:p>
        </w:tc>
        <w:tc>
          <w:tcPr>
            <w:tcW w:w="240" w:type="pct"/>
            <w:vAlign w:val="center"/>
          </w:tcPr>
          <w:p w14:paraId="14C847F6">
            <w:pPr>
              <w:snapToGrid w:val="0"/>
              <w:jc w:val="right"/>
              <w:rPr>
                <w:color w:val="auto"/>
                <w:sz w:val="22"/>
                <w:szCs w:val="22"/>
                <w:highlight w:val="none"/>
                <w:lang w:val="vi-VN" w:eastAsia="zh-CN"/>
              </w:rPr>
            </w:pPr>
            <w:r>
              <w:rPr>
                <w:color w:val="auto"/>
                <w:sz w:val="22"/>
                <w:szCs w:val="22"/>
                <w:highlight w:val="none"/>
                <w:lang w:eastAsia="zh-CN"/>
              </w:rPr>
              <w:t>(*)</w:t>
            </w:r>
          </w:p>
        </w:tc>
      </w:tr>
      <w:tr w14:paraId="579D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9" w:type="pct"/>
            <w:noWrap/>
            <w:vAlign w:val="center"/>
          </w:tcPr>
          <w:p w14:paraId="2DED370F">
            <w:pPr>
              <w:numPr>
                <w:ilvl w:val="0"/>
                <w:numId w:val="10"/>
              </w:numPr>
              <w:snapToGrid w:val="0"/>
              <w:ind w:hanging="720"/>
              <w:jc w:val="center"/>
              <w:rPr>
                <w:color w:val="auto"/>
                <w:sz w:val="20"/>
                <w:highlight w:val="none"/>
                <w:lang w:val="vi-VN" w:eastAsia="zh-CN"/>
              </w:rPr>
            </w:pPr>
          </w:p>
        </w:tc>
        <w:tc>
          <w:tcPr>
            <w:tcW w:w="1494" w:type="pct"/>
            <w:vAlign w:val="center"/>
          </w:tcPr>
          <w:p w14:paraId="0065FFFD">
            <w:pPr>
              <w:snapToGrid w:val="0"/>
              <w:rPr>
                <w:color w:val="auto"/>
                <w:sz w:val="22"/>
                <w:szCs w:val="22"/>
                <w:highlight w:val="none"/>
                <w:lang w:val="vi-VN" w:eastAsia="zh-CN"/>
              </w:rPr>
            </w:pPr>
            <w:r>
              <w:rPr>
                <w:color w:val="auto"/>
                <w:sz w:val="22"/>
                <w:szCs w:val="22"/>
                <w:highlight w:val="none"/>
                <w:lang w:val="vi-VN" w:eastAsia="zh-CN"/>
              </w:rPr>
              <w:t>Boulon nở thép mạ có đai ốc 12*120</w:t>
            </w:r>
          </w:p>
        </w:tc>
        <w:tc>
          <w:tcPr>
            <w:tcW w:w="244" w:type="pct"/>
            <w:vAlign w:val="center"/>
          </w:tcPr>
          <w:p w14:paraId="641A2F9A">
            <w:pPr>
              <w:snapToGrid w:val="0"/>
              <w:jc w:val="center"/>
              <w:rPr>
                <w:color w:val="auto"/>
                <w:sz w:val="22"/>
                <w:szCs w:val="22"/>
                <w:highlight w:val="none"/>
                <w:lang w:val="vi-VN" w:eastAsia="zh-CN"/>
              </w:rPr>
            </w:pPr>
            <w:r>
              <w:rPr>
                <w:color w:val="auto"/>
                <w:sz w:val="22"/>
                <w:szCs w:val="22"/>
                <w:highlight w:val="none"/>
                <w:lang w:val="vi-VN" w:eastAsia="zh-CN"/>
              </w:rPr>
              <w:t>Cái</w:t>
            </w:r>
          </w:p>
        </w:tc>
        <w:tc>
          <w:tcPr>
            <w:tcW w:w="404" w:type="pct"/>
            <w:vAlign w:val="center"/>
          </w:tcPr>
          <w:p w14:paraId="19131914">
            <w:pPr>
              <w:snapToGrid w:val="0"/>
              <w:jc w:val="right"/>
              <w:rPr>
                <w:color w:val="auto"/>
                <w:sz w:val="22"/>
                <w:szCs w:val="22"/>
                <w:highlight w:val="none"/>
                <w:lang w:val="vi-VN" w:eastAsia="zh-CN"/>
              </w:rPr>
            </w:pPr>
            <w:r>
              <w:rPr>
                <w:color w:val="auto"/>
                <w:sz w:val="22"/>
                <w:szCs w:val="22"/>
                <w:highlight w:val="none"/>
                <w:lang w:val="vi-VN" w:eastAsia="zh-CN"/>
              </w:rPr>
              <w:t>4,00</w:t>
            </w:r>
          </w:p>
        </w:tc>
        <w:tc>
          <w:tcPr>
            <w:tcW w:w="414" w:type="pct"/>
            <w:vAlign w:val="center"/>
          </w:tcPr>
          <w:p w14:paraId="7CF1C671">
            <w:pPr>
              <w:snapToGrid w:val="0"/>
              <w:jc w:val="right"/>
              <w:rPr>
                <w:color w:val="auto"/>
                <w:sz w:val="22"/>
                <w:szCs w:val="22"/>
                <w:highlight w:val="none"/>
                <w:lang w:val="vi-VN" w:eastAsia="zh-CN"/>
              </w:rPr>
            </w:pPr>
          </w:p>
        </w:tc>
        <w:tc>
          <w:tcPr>
            <w:tcW w:w="591" w:type="pct"/>
            <w:vAlign w:val="center"/>
          </w:tcPr>
          <w:p w14:paraId="7CA7FD38">
            <w:pPr>
              <w:snapToGrid w:val="0"/>
              <w:jc w:val="right"/>
              <w:rPr>
                <w:color w:val="auto"/>
                <w:sz w:val="22"/>
                <w:szCs w:val="22"/>
                <w:highlight w:val="none"/>
                <w:lang w:val="vi-VN" w:eastAsia="zh-CN"/>
              </w:rPr>
            </w:pPr>
          </w:p>
        </w:tc>
        <w:tc>
          <w:tcPr>
            <w:tcW w:w="332" w:type="pct"/>
            <w:vAlign w:val="center"/>
          </w:tcPr>
          <w:p w14:paraId="68A5C4D5">
            <w:pPr>
              <w:snapToGrid w:val="0"/>
              <w:jc w:val="right"/>
              <w:rPr>
                <w:color w:val="auto"/>
                <w:sz w:val="22"/>
                <w:szCs w:val="22"/>
                <w:highlight w:val="none"/>
                <w:lang w:val="vi-VN" w:eastAsia="zh-CN"/>
              </w:rPr>
            </w:pPr>
          </w:p>
        </w:tc>
        <w:tc>
          <w:tcPr>
            <w:tcW w:w="592" w:type="pct"/>
            <w:vAlign w:val="center"/>
          </w:tcPr>
          <w:p w14:paraId="5A0F827B">
            <w:pPr>
              <w:snapToGrid w:val="0"/>
              <w:jc w:val="right"/>
              <w:rPr>
                <w:color w:val="auto"/>
                <w:sz w:val="22"/>
                <w:szCs w:val="22"/>
                <w:highlight w:val="none"/>
                <w:lang w:val="vi-VN" w:eastAsia="zh-CN"/>
              </w:rPr>
            </w:pPr>
          </w:p>
        </w:tc>
        <w:tc>
          <w:tcPr>
            <w:tcW w:w="510" w:type="pct"/>
            <w:vAlign w:val="center"/>
          </w:tcPr>
          <w:p w14:paraId="138D6ED8">
            <w:pPr>
              <w:snapToGrid w:val="0"/>
              <w:jc w:val="right"/>
              <w:rPr>
                <w:color w:val="auto"/>
                <w:sz w:val="22"/>
                <w:szCs w:val="22"/>
                <w:highlight w:val="none"/>
                <w:lang w:val="vi-VN" w:eastAsia="zh-CN"/>
              </w:rPr>
            </w:pPr>
          </w:p>
        </w:tc>
        <w:tc>
          <w:tcPr>
            <w:tcW w:w="240" w:type="pct"/>
            <w:vAlign w:val="center"/>
          </w:tcPr>
          <w:p w14:paraId="7E673D11">
            <w:pPr>
              <w:snapToGrid w:val="0"/>
              <w:jc w:val="right"/>
              <w:rPr>
                <w:color w:val="auto"/>
                <w:sz w:val="22"/>
                <w:szCs w:val="22"/>
                <w:highlight w:val="none"/>
                <w:lang w:val="vi-VN" w:eastAsia="zh-CN"/>
              </w:rPr>
            </w:pPr>
          </w:p>
        </w:tc>
      </w:tr>
      <w:tr w14:paraId="1FD7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79" w:type="pct"/>
            <w:noWrap/>
            <w:vAlign w:val="center"/>
          </w:tcPr>
          <w:p w14:paraId="56FDE08B">
            <w:pPr>
              <w:numPr>
                <w:ilvl w:val="0"/>
                <w:numId w:val="10"/>
              </w:numPr>
              <w:snapToGrid w:val="0"/>
              <w:ind w:hanging="720"/>
              <w:jc w:val="center"/>
              <w:rPr>
                <w:color w:val="auto"/>
                <w:sz w:val="20"/>
                <w:highlight w:val="none"/>
                <w:lang w:val="vi-VN" w:eastAsia="zh-CN"/>
              </w:rPr>
            </w:pPr>
          </w:p>
        </w:tc>
        <w:tc>
          <w:tcPr>
            <w:tcW w:w="1494" w:type="pct"/>
            <w:vAlign w:val="center"/>
          </w:tcPr>
          <w:p w14:paraId="649C2629">
            <w:pPr>
              <w:snapToGrid w:val="0"/>
              <w:rPr>
                <w:color w:val="auto"/>
                <w:sz w:val="22"/>
                <w:szCs w:val="22"/>
                <w:highlight w:val="none"/>
                <w:lang w:val="vi-VN" w:eastAsia="zh-CN"/>
              </w:rPr>
            </w:pPr>
            <w:r>
              <w:rPr>
                <w:color w:val="auto"/>
                <w:sz w:val="22"/>
                <w:szCs w:val="22"/>
                <w:highlight w:val="none"/>
                <w:lang w:val="vi-VN" w:eastAsia="zh-CN"/>
              </w:rPr>
              <w:t>Boulon thép mạ có đai ốc 16*300</w:t>
            </w:r>
          </w:p>
        </w:tc>
        <w:tc>
          <w:tcPr>
            <w:tcW w:w="244" w:type="pct"/>
            <w:vAlign w:val="center"/>
          </w:tcPr>
          <w:p w14:paraId="5570E1CA">
            <w:pPr>
              <w:snapToGrid w:val="0"/>
              <w:jc w:val="center"/>
              <w:rPr>
                <w:color w:val="auto"/>
                <w:sz w:val="22"/>
                <w:szCs w:val="22"/>
                <w:highlight w:val="none"/>
                <w:lang w:val="vi-VN" w:eastAsia="zh-CN"/>
              </w:rPr>
            </w:pPr>
            <w:r>
              <w:rPr>
                <w:color w:val="auto"/>
                <w:sz w:val="22"/>
                <w:szCs w:val="22"/>
                <w:highlight w:val="none"/>
                <w:lang w:val="vi-VN" w:eastAsia="zh-CN"/>
              </w:rPr>
              <w:t>Cái</w:t>
            </w:r>
          </w:p>
        </w:tc>
        <w:tc>
          <w:tcPr>
            <w:tcW w:w="404" w:type="pct"/>
            <w:vAlign w:val="center"/>
          </w:tcPr>
          <w:p w14:paraId="37127ACC">
            <w:pPr>
              <w:snapToGrid w:val="0"/>
              <w:jc w:val="right"/>
              <w:rPr>
                <w:color w:val="auto"/>
                <w:sz w:val="22"/>
                <w:szCs w:val="22"/>
                <w:highlight w:val="none"/>
                <w:lang w:val="vi-VN" w:eastAsia="zh-CN"/>
              </w:rPr>
            </w:pPr>
            <w:r>
              <w:rPr>
                <w:color w:val="auto"/>
                <w:sz w:val="22"/>
                <w:szCs w:val="22"/>
                <w:highlight w:val="none"/>
                <w:lang w:val="vi-VN" w:eastAsia="zh-CN"/>
              </w:rPr>
              <w:t>8,00</w:t>
            </w:r>
          </w:p>
        </w:tc>
        <w:tc>
          <w:tcPr>
            <w:tcW w:w="414" w:type="pct"/>
            <w:vAlign w:val="center"/>
          </w:tcPr>
          <w:p w14:paraId="36E0960D">
            <w:pPr>
              <w:snapToGrid w:val="0"/>
              <w:jc w:val="right"/>
              <w:rPr>
                <w:color w:val="auto"/>
                <w:sz w:val="22"/>
                <w:szCs w:val="22"/>
                <w:highlight w:val="none"/>
                <w:lang w:val="vi-VN" w:eastAsia="zh-CN"/>
              </w:rPr>
            </w:pPr>
          </w:p>
        </w:tc>
        <w:tc>
          <w:tcPr>
            <w:tcW w:w="591" w:type="pct"/>
            <w:vAlign w:val="center"/>
          </w:tcPr>
          <w:p w14:paraId="48621A8A">
            <w:pPr>
              <w:snapToGrid w:val="0"/>
              <w:jc w:val="right"/>
              <w:rPr>
                <w:color w:val="auto"/>
                <w:sz w:val="22"/>
                <w:szCs w:val="22"/>
                <w:highlight w:val="none"/>
                <w:lang w:val="vi-VN" w:eastAsia="zh-CN"/>
              </w:rPr>
            </w:pPr>
          </w:p>
        </w:tc>
        <w:tc>
          <w:tcPr>
            <w:tcW w:w="332" w:type="pct"/>
            <w:vAlign w:val="center"/>
          </w:tcPr>
          <w:p w14:paraId="67DC063A">
            <w:pPr>
              <w:snapToGrid w:val="0"/>
              <w:jc w:val="right"/>
              <w:rPr>
                <w:color w:val="auto"/>
                <w:sz w:val="22"/>
                <w:szCs w:val="22"/>
                <w:highlight w:val="none"/>
                <w:lang w:val="vi-VN" w:eastAsia="zh-CN"/>
              </w:rPr>
            </w:pPr>
          </w:p>
        </w:tc>
        <w:tc>
          <w:tcPr>
            <w:tcW w:w="592" w:type="pct"/>
            <w:vAlign w:val="center"/>
          </w:tcPr>
          <w:p w14:paraId="45E14BF9">
            <w:pPr>
              <w:snapToGrid w:val="0"/>
              <w:jc w:val="right"/>
              <w:rPr>
                <w:color w:val="auto"/>
                <w:sz w:val="22"/>
                <w:szCs w:val="22"/>
                <w:highlight w:val="none"/>
                <w:lang w:val="vi-VN" w:eastAsia="zh-CN"/>
              </w:rPr>
            </w:pPr>
          </w:p>
        </w:tc>
        <w:tc>
          <w:tcPr>
            <w:tcW w:w="510" w:type="pct"/>
            <w:vAlign w:val="center"/>
          </w:tcPr>
          <w:p w14:paraId="7FF3309E">
            <w:pPr>
              <w:snapToGrid w:val="0"/>
              <w:jc w:val="right"/>
              <w:rPr>
                <w:color w:val="auto"/>
                <w:sz w:val="22"/>
                <w:szCs w:val="22"/>
                <w:highlight w:val="none"/>
                <w:lang w:val="vi-VN" w:eastAsia="zh-CN"/>
              </w:rPr>
            </w:pPr>
          </w:p>
        </w:tc>
        <w:tc>
          <w:tcPr>
            <w:tcW w:w="240" w:type="pct"/>
            <w:vAlign w:val="center"/>
          </w:tcPr>
          <w:p w14:paraId="3A2DCA24">
            <w:pPr>
              <w:snapToGrid w:val="0"/>
              <w:jc w:val="right"/>
              <w:rPr>
                <w:color w:val="auto"/>
                <w:sz w:val="22"/>
                <w:szCs w:val="22"/>
                <w:highlight w:val="none"/>
                <w:lang w:val="vi-VN" w:eastAsia="zh-CN"/>
              </w:rPr>
            </w:pPr>
            <w:r>
              <w:rPr>
                <w:color w:val="auto"/>
                <w:sz w:val="22"/>
                <w:szCs w:val="22"/>
                <w:highlight w:val="none"/>
                <w:lang w:eastAsia="zh-CN"/>
              </w:rPr>
              <w:t>(*)</w:t>
            </w:r>
          </w:p>
        </w:tc>
      </w:tr>
      <w:tr w14:paraId="60677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79" w:type="pct"/>
            <w:noWrap/>
            <w:vAlign w:val="center"/>
          </w:tcPr>
          <w:p w14:paraId="292AFFC3">
            <w:pPr>
              <w:numPr>
                <w:ilvl w:val="0"/>
                <w:numId w:val="10"/>
              </w:numPr>
              <w:snapToGrid w:val="0"/>
              <w:ind w:hanging="720"/>
              <w:jc w:val="center"/>
              <w:rPr>
                <w:color w:val="auto"/>
                <w:sz w:val="20"/>
                <w:highlight w:val="none"/>
                <w:lang w:val="vi-VN" w:eastAsia="zh-CN"/>
              </w:rPr>
            </w:pPr>
          </w:p>
        </w:tc>
        <w:tc>
          <w:tcPr>
            <w:tcW w:w="1494" w:type="pct"/>
            <w:vAlign w:val="center"/>
          </w:tcPr>
          <w:p w14:paraId="71A2B201">
            <w:pPr>
              <w:snapToGrid w:val="0"/>
              <w:rPr>
                <w:color w:val="auto"/>
                <w:sz w:val="22"/>
                <w:szCs w:val="22"/>
                <w:highlight w:val="none"/>
                <w:lang w:val="vi-VN" w:eastAsia="zh-CN"/>
              </w:rPr>
            </w:pPr>
            <w:r>
              <w:rPr>
                <w:color w:val="auto"/>
                <w:sz w:val="22"/>
                <w:szCs w:val="22"/>
                <w:highlight w:val="none"/>
                <w:lang w:val="vi-VN" w:eastAsia="zh-CN"/>
              </w:rPr>
              <w:t>Boulon vr2d thép mạ + đai ốc 16*300</w:t>
            </w:r>
          </w:p>
        </w:tc>
        <w:tc>
          <w:tcPr>
            <w:tcW w:w="244" w:type="pct"/>
            <w:vAlign w:val="center"/>
          </w:tcPr>
          <w:p w14:paraId="0993CC39">
            <w:pPr>
              <w:snapToGrid w:val="0"/>
              <w:jc w:val="center"/>
              <w:rPr>
                <w:color w:val="auto"/>
                <w:sz w:val="22"/>
                <w:szCs w:val="22"/>
                <w:highlight w:val="none"/>
                <w:lang w:val="vi-VN" w:eastAsia="zh-CN"/>
              </w:rPr>
            </w:pPr>
            <w:r>
              <w:rPr>
                <w:color w:val="auto"/>
                <w:sz w:val="22"/>
                <w:szCs w:val="22"/>
                <w:highlight w:val="none"/>
                <w:lang w:val="vi-VN" w:eastAsia="zh-CN"/>
              </w:rPr>
              <w:t>Cái</w:t>
            </w:r>
          </w:p>
        </w:tc>
        <w:tc>
          <w:tcPr>
            <w:tcW w:w="404" w:type="pct"/>
            <w:vAlign w:val="center"/>
          </w:tcPr>
          <w:p w14:paraId="5161BC7C">
            <w:pPr>
              <w:snapToGrid w:val="0"/>
              <w:jc w:val="right"/>
              <w:rPr>
                <w:color w:val="auto"/>
                <w:sz w:val="22"/>
                <w:szCs w:val="22"/>
                <w:highlight w:val="none"/>
                <w:lang w:val="vi-VN" w:eastAsia="zh-CN"/>
              </w:rPr>
            </w:pPr>
            <w:r>
              <w:rPr>
                <w:color w:val="auto"/>
                <w:sz w:val="22"/>
                <w:szCs w:val="22"/>
                <w:highlight w:val="none"/>
                <w:lang w:val="vi-VN" w:eastAsia="zh-CN"/>
              </w:rPr>
              <w:t>2,00</w:t>
            </w:r>
          </w:p>
        </w:tc>
        <w:tc>
          <w:tcPr>
            <w:tcW w:w="414" w:type="pct"/>
            <w:vAlign w:val="center"/>
          </w:tcPr>
          <w:p w14:paraId="70966B37">
            <w:pPr>
              <w:snapToGrid w:val="0"/>
              <w:jc w:val="right"/>
              <w:rPr>
                <w:color w:val="auto"/>
                <w:sz w:val="22"/>
                <w:szCs w:val="22"/>
                <w:highlight w:val="none"/>
                <w:lang w:val="vi-VN" w:eastAsia="zh-CN"/>
              </w:rPr>
            </w:pPr>
          </w:p>
        </w:tc>
        <w:tc>
          <w:tcPr>
            <w:tcW w:w="591" w:type="pct"/>
            <w:vAlign w:val="center"/>
          </w:tcPr>
          <w:p w14:paraId="17D0C093">
            <w:pPr>
              <w:snapToGrid w:val="0"/>
              <w:jc w:val="right"/>
              <w:rPr>
                <w:color w:val="auto"/>
                <w:sz w:val="22"/>
                <w:szCs w:val="22"/>
                <w:highlight w:val="none"/>
                <w:lang w:val="vi-VN" w:eastAsia="zh-CN"/>
              </w:rPr>
            </w:pPr>
          </w:p>
        </w:tc>
        <w:tc>
          <w:tcPr>
            <w:tcW w:w="332" w:type="pct"/>
            <w:vAlign w:val="center"/>
          </w:tcPr>
          <w:p w14:paraId="20817133">
            <w:pPr>
              <w:snapToGrid w:val="0"/>
              <w:jc w:val="right"/>
              <w:rPr>
                <w:color w:val="auto"/>
                <w:sz w:val="22"/>
                <w:szCs w:val="22"/>
                <w:highlight w:val="none"/>
                <w:lang w:val="vi-VN" w:eastAsia="zh-CN"/>
              </w:rPr>
            </w:pPr>
          </w:p>
        </w:tc>
        <w:tc>
          <w:tcPr>
            <w:tcW w:w="592" w:type="pct"/>
            <w:vAlign w:val="center"/>
          </w:tcPr>
          <w:p w14:paraId="18965A57">
            <w:pPr>
              <w:snapToGrid w:val="0"/>
              <w:jc w:val="right"/>
              <w:rPr>
                <w:color w:val="auto"/>
                <w:sz w:val="22"/>
                <w:szCs w:val="22"/>
                <w:highlight w:val="none"/>
                <w:lang w:val="vi-VN" w:eastAsia="zh-CN"/>
              </w:rPr>
            </w:pPr>
          </w:p>
        </w:tc>
        <w:tc>
          <w:tcPr>
            <w:tcW w:w="510" w:type="pct"/>
            <w:vAlign w:val="center"/>
          </w:tcPr>
          <w:p w14:paraId="3B4B9A42">
            <w:pPr>
              <w:snapToGrid w:val="0"/>
              <w:jc w:val="right"/>
              <w:rPr>
                <w:color w:val="auto"/>
                <w:sz w:val="22"/>
                <w:szCs w:val="22"/>
                <w:highlight w:val="none"/>
                <w:lang w:val="vi-VN" w:eastAsia="zh-CN"/>
              </w:rPr>
            </w:pPr>
          </w:p>
        </w:tc>
        <w:tc>
          <w:tcPr>
            <w:tcW w:w="240" w:type="pct"/>
            <w:vAlign w:val="center"/>
          </w:tcPr>
          <w:p w14:paraId="5457345E">
            <w:pPr>
              <w:snapToGrid w:val="0"/>
              <w:jc w:val="right"/>
              <w:rPr>
                <w:color w:val="auto"/>
                <w:sz w:val="22"/>
                <w:szCs w:val="22"/>
                <w:highlight w:val="none"/>
                <w:lang w:val="vi-VN" w:eastAsia="zh-CN"/>
              </w:rPr>
            </w:pPr>
            <w:r>
              <w:rPr>
                <w:color w:val="auto"/>
                <w:sz w:val="22"/>
                <w:szCs w:val="22"/>
                <w:highlight w:val="none"/>
                <w:lang w:eastAsia="zh-CN"/>
              </w:rPr>
              <w:t>(*)</w:t>
            </w:r>
          </w:p>
        </w:tc>
      </w:tr>
      <w:tr w14:paraId="5A18E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79" w:type="pct"/>
            <w:noWrap/>
            <w:vAlign w:val="center"/>
          </w:tcPr>
          <w:p w14:paraId="7B6515E8">
            <w:pPr>
              <w:numPr>
                <w:ilvl w:val="0"/>
                <w:numId w:val="10"/>
              </w:numPr>
              <w:snapToGrid w:val="0"/>
              <w:ind w:hanging="720"/>
              <w:jc w:val="center"/>
              <w:rPr>
                <w:color w:val="auto"/>
                <w:sz w:val="20"/>
                <w:highlight w:val="none"/>
                <w:lang w:val="vi-VN" w:eastAsia="zh-CN"/>
              </w:rPr>
            </w:pPr>
          </w:p>
        </w:tc>
        <w:tc>
          <w:tcPr>
            <w:tcW w:w="1494" w:type="pct"/>
            <w:vAlign w:val="center"/>
          </w:tcPr>
          <w:p w14:paraId="70065A3E">
            <w:pPr>
              <w:snapToGrid w:val="0"/>
              <w:rPr>
                <w:color w:val="auto"/>
                <w:sz w:val="22"/>
                <w:szCs w:val="22"/>
                <w:highlight w:val="none"/>
                <w:lang w:val="vi-VN" w:eastAsia="zh-CN"/>
              </w:rPr>
            </w:pPr>
            <w:r>
              <w:rPr>
                <w:color w:val="auto"/>
                <w:sz w:val="22"/>
                <w:szCs w:val="22"/>
                <w:highlight w:val="none"/>
                <w:lang w:val="vi-VN" w:eastAsia="zh-CN"/>
              </w:rPr>
              <w:t>Đinh thép 5cm</w:t>
            </w:r>
          </w:p>
        </w:tc>
        <w:tc>
          <w:tcPr>
            <w:tcW w:w="244" w:type="pct"/>
            <w:vAlign w:val="center"/>
          </w:tcPr>
          <w:p w14:paraId="3EC0EB31">
            <w:pPr>
              <w:snapToGrid w:val="0"/>
              <w:jc w:val="center"/>
              <w:rPr>
                <w:color w:val="auto"/>
                <w:sz w:val="22"/>
                <w:szCs w:val="22"/>
                <w:highlight w:val="none"/>
                <w:lang w:val="vi-VN" w:eastAsia="zh-CN"/>
              </w:rPr>
            </w:pPr>
            <w:r>
              <w:rPr>
                <w:color w:val="auto"/>
                <w:sz w:val="22"/>
                <w:szCs w:val="22"/>
                <w:highlight w:val="none"/>
                <w:lang w:val="vi-VN" w:eastAsia="zh-CN"/>
              </w:rPr>
              <w:t>Kg</w:t>
            </w:r>
          </w:p>
        </w:tc>
        <w:tc>
          <w:tcPr>
            <w:tcW w:w="404" w:type="pct"/>
            <w:vAlign w:val="center"/>
          </w:tcPr>
          <w:p w14:paraId="748FC471">
            <w:pPr>
              <w:snapToGrid w:val="0"/>
              <w:jc w:val="right"/>
              <w:rPr>
                <w:color w:val="auto"/>
                <w:sz w:val="22"/>
                <w:szCs w:val="22"/>
                <w:highlight w:val="none"/>
                <w:lang w:val="vi-VN" w:eastAsia="zh-CN"/>
              </w:rPr>
            </w:pPr>
            <w:r>
              <w:rPr>
                <w:color w:val="auto"/>
                <w:sz w:val="22"/>
                <w:szCs w:val="22"/>
                <w:highlight w:val="none"/>
                <w:lang w:val="vi-VN" w:eastAsia="zh-CN"/>
              </w:rPr>
              <w:t>1,89</w:t>
            </w:r>
          </w:p>
        </w:tc>
        <w:tc>
          <w:tcPr>
            <w:tcW w:w="414" w:type="pct"/>
            <w:vAlign w:val="center"/>
          </w:tcPr>
          <w:p w14:paraId="5F385B58">
            <w:pPr>
              <w:snapToGrid w:val="0"/>
              <w:jc w:val="right"/>
              <w:rPr>
                <w:color w:val="auto"/>
                <w:sz w:val="22"/>
                <w:szCs w:val="22"/>
                <w:highlight w:val="none"/>
                <w:lang w:val="vi-VN" w:eastAsia="zh-CN"/>
              </w:rPr>
            </w:pPr>
          </w:p>
        </w:tc>
        <w:tc>
          <w:tcPr>
            <w:tcW w:w="591" w:type="pct"/>
            <w:vAlign w:val="center"/>
          </w:tcPr>
          <w:p w14:paraId="2E17A689">
            <w:pPr>
              <w:snapToGrid w:val="0"/>
              <w:jc w:val="right"/>
              <w:rPr>
                <w:color w:val="auto"/>
                <w:sz w:val="22"/>
                <w:szCs w:val="22"/>
                <w:highlight w:val="none"/>
                <w:lang w:val="vi-VN" w:eastAsia="zh-CN"/>
              </w:rPr>
            </w:pPr>
          </w:p>
        </w:tc>
        <w:tc>
          <w:tcPr>
            <w:tcW w:w="332" w:type="pct"/>
            <w:vAlign w:val="center"/>
          </w:tcPr>
          <w:p w14:paraId="5CEE5942">
            <w:pPr>
              <w:snapToGrid w:val="0"/>
              <w:jc w:val="right"/>
              <w:rPr>
                <w:color w:val="auto"/>
                <w:sz w:val="22"/>
                <w:szCs w:val="22"/>
                <w:highlight w:val="none"/>
                <w:lang w:val="vi-VN" w:eastAsia="zh-CN"/>
              </w:rPr>
            </w:pPr>
          </w:p>
        </w:tc>
        <w:tc>
          <w:tcPr>
            <w:tcW w:w="592" w:type="pct"/>
            <w:vAlign w:val="center"/>
          </w:tcPr>
          <w:p w14:paraId="3C96EC0A">
            <w:pPr>
              <w:snapToGrid w:val="0"/>
              <w:jc w:val="right"/>
              <w:rPr>
                <w:color w:val="auto"/>
                <w:sz w:val="22"/>
                <w:szCs w:val="22"/>
                <w:highlight w:val="none"/>
                <w:lang w:val="vi-VN" w:eastAsia="zh-CN"/>
              </w:rPr>
            </w:pPr>
          </w:p>
        </w:tc>
        <w:tc>
          <w:tcPr>
            <w:tcW w:w="510" w:type="pct"/>
            <w:vAlign w:val="center"/>
          </w:tcPr>
          <w:p w14:paraId="18AD098A">
            <w:pPr>
              <w:snapToGrid w:val="0"/>
              <w:jc w:val="right"/>
              <w:rPr>
                <w:color w:val="auto"/>
                <w:sz w:val="22"/>
                <w:szCs w:val="22"/>
                <w:highlight w:val="none"/>
                <w:lang w:val="vi-VN" w:eastAsia="zh-CN"/>
              </w:rPr>
            </w:pPr>
          </w:p>
        </w:tc>
        <w:tc>
          <w:tcPr>
            <w:tcW w:w="240" w:type="pct"/>
            <w:vAlign w:val="center"/>
          </w:tcPr>
          <w:p w14:paraId="592C0443">
            <w:pPr>
              <w:snapToGrid w:val="0"/>
              <w:jc w:val="right"/>
              <w:rPr>
                <w:color w:val="auto"/>
                <w:sz w:val="22"/>
                <w:szCs w:val="22"/>
                <w:highlight w:val="none"/>
                <w:lang w:val="vi-VN" w:eastAsia="zh-CN"/>
              </w:rPr>
            </w:pPr>
          </w:p>
        </w:tc>
      </w:tr>
      <w:tr w14:paraId="3965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79" w:type="pct"/>
            <w:noWrap/>
            <w:vAlign w:val="center"/>
          </w:tcPr>
          <w:p w14:paraId="09351456">
            <w:pPr>
              <w:numPr>
                <w:ilvl w:val="0"/>
                <w:numId w:val="10"/>
              </w:numPr>
              <w:snapToGrid w:val="0"/>
              <w:ind w:hanging="720"/>
              <w:jc w:val="center"/>
              <w:rPr>
                <w:color w:val="auto"/>
                <w:sz w:val="20"/>
                <w:highlight w:val="none"/>
                <w:lang w:val="vi-VN" w:eastAsia="zh-CN"/>
              </w:rPr>
            </w:pPr>
          </w:p>
        </w:tc>
        <w:tc>
          <w:tcPr>
            <w:tcW w:w="1494" w:type="pct"/>
            <w:vAlign w:val="center"/>
          </w:tcPr>
          <w:p w14:paraId="5459DF10">
            <w:pPr>
              <w:snapToGrid w:val="0"/>
              <w:rPr>
                <w:color w:val="auto"/>
                <w:sz w:val="22"/>
                <w:szCs w:val="22"/>
                <w:highlight w:val="none"/>
                <w:lang w:val="vi-VN" w:eastAsia="zh-CN"/>
              </w:rPr>
            </w:pPr>
            <w:r>
              <w:rPr>
                <w:color w:val="auto"/>
                <w:sz w:val="22"/>
                <w:szCs w:val="22"/>
                <w:highlight w:val="none"/>
                <w:lang w:val="vi-VN" w:eastAsia="zh-CN"/>
              </w:rPr>
              <w:t>Boulon đồng có đai ốc 12*40</w:t>
            </w:r>
          </w:p>
        </w:tc>
        <w:tc>
          <w:tcPr>
            <w:tcW w:w="244" w:type="pct"/>
            <w:vAlign w:val="center"/>
          </w:tcPr>
          <w:p w14:paraId="16CF4F04">
            <w:pPr>
              <w:snapToGrid w:val="0"/>
              <w:jc w:val="center"/>
              <w:rPr>
                <w:color w:val="auto"/>
                <w:sz w:val="22"/>
                <w:szCs w:val="22"/>
                <w:highlight w:val="none"/>
                <w:lang w:val="vi-VN" w:eastAsia="zh-CN"/>
              </w:rPr>
            </w:pPr>
            <w:r>
              <w:rPr>
                <w:color w:val="auto"/>
                <w:sz w:val="22"/>
                <w:szCs w:val="22"/>
                <w:highlight w:val="none"/>
                <w:lang w:val="vi-VN" w:eastAsia="zh-CN"/>
              </w:rPr>
              <w:t>Cái</w:t>
            </w:r>
          </w:p>
        </w:tc>
        <w:tc>
          <w:tcPr>
            <w:tcW w:w="404" w:type="pct"/>
            <w:vAlign w:val="center"/>
          </w:tcPr>
          <w:p w14:paraId="4739B212">
            <w:pPr>
              <w:snapToGrid w:val="0"/>
              <w:jc w:val="right"/>
              <w:rPr>
                <w:color w:val="auto"/>
                <w:sz w:val="22"/>
                <w:szCs w:val="22"/>
                <w:highlight w:val="none"/>
                <w:lang w:val="vi-VN" w:eastAsia="zh-CN"/>
              </w:rPr>
            </w:pPr>
            <w:r>
              <w:rPr>
                <w:color w:val="auto"/>
                <w:sz w:val="22"/>
                <w:szCs w:val="22"/>
                <w:highlight w:val="none"/>
                <w:lang w:val="vi-VN" w:eastAsia="zh-CN"/>
              </w:rPr>
              <w:t>53,00</w:t>
            </w:r>
          </w:p>
        </w:tc>
        <w:tc>
          <w:tcPr>
            <w:tcW w:w="414" w:type="pct"/>
            <w:vAlign w:val="center"/>
          </w:tcPr>
          <w:p w14:paraId="13FB33A9">
            <w:pPr>
              <w:snapToGrid w:val="0"/>
              <w:jc w:val="right"/>
              <w:rPr>
                <w:color w:val="auto"/>
                <w:sz w:val="22"/>
                <w:szCs w:val="22"/>
                <w:highlight w:val="none"/>
                <w:lang w:val="vi-VN" w:eastAsia="zh-CN"/>
              </w:rPr>
            </w:pPr>
          </w:p>
        </w:tc>
        <w:tc>
          <w:tcPr>
            <w:tcW w:w="591" w:type="pct"/>
            <w:vAlign w:val="center"/>
          </w:tcPr>
          <w:p w14:paraId="6657788E">
            <w:pPr>
              <w:snapToGrid w:val="0"/>
              <w:jc w:val="right"/>
              <w:rPr>
                <w:color w:val="auto"/>
                <w:sz w:val="22"/>
                <w:szCs w:val="22"/>
                <w:highlight w:val="none"/>
                <w:lang w:val="vi-VN" w:eastAsia="zh-CN"/>
              </w:rPr>
            </w:pPr>
          </w:p>
        </w:tc>
        <w:tc>
          <w:tcPr>
            <w:tcW w:w="332" w:type="pct"/>
            <w:vAlign w:val="center"/>
          </w:tcPr>
          <w:p w14:paraId="27A9355C">
            <w:pPr>
              <w:snapToGrid w:val="0"/>
              <w:jc w:val="right"/>
              <w:rPr>
                <w:color w:val="auto"/>
                <w:sz w:val="22"/>
                <w:szCs w:val="22"/>
                <w:highlight w:val="none"/>
                <w:lang w:val="vi-VN" w:eastAsia="zh-CN"/>
              </w:rPr>
            </w:pPr>
          </w:p>
        </w:tc>
        <w:tc>
          <w:tcPr>
            <w:tcW w:w="592" w:type="pct"/>
            <w:vAlign w:val="center"/>
          </w:tcPr>
          <w:p w14:paraId="226C1E76">
            <w:pPr>
              <w:snapToGrid w:val="0"/>
              <w:jc w:val="right"/>
              <w:rPr>
                <w:color w:val="auto"/>
                <w:sz w:val="22"/>
                <w:szCs w:val="22"/>
                <w:highlight w:val="none"/>
                <w:lang w:val="vi-VN" w:eastAsia="zh-CN"/>
              </w:rPr>
            </w:pPr>
          </w:p>
        </w:tc>
        <w:tc>
          <w:tcPr>
            <w:tcW w:w="510" w:type="pct"/>
            <w:vAlign w:val="center"/>
          </w:tcPr>
          <w:p w14:paraId="41F79729">
            <w:pPr>
              <w:snapToGrid w:val="0"/>
              <w:jc w:val="right"/>
              <w:rPr>
                <w:color w:val="auto"/>
                <w:sz w:val="22"/>
                <w:szCs w:val="22"/>
                <w:highlight w:val="none"/>
                <w:lang w:val="vi-VN" w:eastAsia="zh-CN"/>
              </w:rPr>
            </w:pPr>
          </w:p>
        </w:tc>
        <w:tc>
          <w:tcPr>
            <w:tcW w:w="240" w:type="pct"/>
            <w:vAlign w:val="center"/>
          </w:tcPr>
          <w:p w14:paraId="58F5F4E8">
            <w:pPr>
              <w:snapToGrid w:val="0"/>
              <w:jc w:val="right"/>
              <w:rPr>
                <w:color w:val="auto"/>
                <w:sz w:val="22"/>
                <w:szCs w:val="22"/>
                <w:highlight w:val="none"/>
                <w:lang w:val="vi-VN" w:eastAsia="zh-CN"/>
              </w:rPr>
            </w:pPr>
            <w:r>
              <w:rPr>
                <w:color w:val="auto"/>
                <w:sz w:val="22"/>
                <w:szCs w:val="22"/>
                <w:highlight w:val="none"/>
                <w:lang w:eastAsia="zh-CN"/>
              </w:rPr>
              <w:t>(*)</w:t>
            </w:r>
          </w:p>
        </w:tc>
      </w:tr>
      <w:tr w14:paraId="7624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79" w:type="pct"/>
            <w:noWrap/>
            <w:vAlign w:val="center"/>
          </w:tcPr>
          <w:p w14:paraId="0E9A6D2D">
            <w:pPr>
              <w:numPr>
                <w:ilvl w:val="0"/>
                <w:numId w:val="10"/>
              </w:numPr>
              <w:snapToGrid w:val="0"/>
              <w:ind w:hanging="720"/>
              <w:jc w:val="center"/>
              <w:rPr>
                <w:color w:val="auto"/>
                <w:sz w:val="20"/>
                <w:highlight w:val="none"/>
                <w:lang w:val="vi-VN" w:eastAsia="zh-CN"/>
              </w:rPr>
            </w:pPr>
          </w:p>
        </w:tc>
        <w:tc>
          <w:tcPr>
            <w:tcW w:w="1494" w:type="pct"/>
            <w:vAlign w:val="center"/>
          </w:tcPr>
          <w:p w14:paraId="555B140A">
            <w:pPr>
              <w:snapToGrid w:val="0"/>
              <w:rPr>
                <w:color w:val="auto"/>
                <w:sz w:val="22"/>
                <w:szCs w:val="22"/>
                <w:highlight w:val="none"/>
                <w:lang w:val="vi-VN" w:eastAsia="zh-CN"/>
              </w:rPr>
            </w:pPr>
            <w:r>
              <w:rPr>
                <w:color w:val="auto"/>
                <w:sz w:val="22"/>
                <w:szCs w:val="22"/>
                <w:highlight w:val="none"/>
                <w:lang w:val="vi-VN" w:eastAsia="zh-CN"/>
              </w:rPr>
              <w:t>Ống nhựa PVC đk 21mm</w:t>
            </w:r>
          </w:p>
        </w:tc>
        <w:tc>
          <w:tcPr>
            <w:tcW w:w="244" w:type="pct"/>
            <w:vAlign w:val="center"/>
          </w:tcPr>
          <w:p w14:paraId="221CA26B">
            <w:pPr>
              <w:snapToGrid w:val="0"/>
              <w:jc w:val="center"/>
              <w:rPr>
                <w:color w:val="auto"/>
                <w:sz w:val="22"/>
                <w:szCs w:val="22"/>
                <w:highlight w:val="none"/>
                <w:lang w:val="vi-VN" w:eastAsia="zh-CN"/>
              </w:rPr>
            </w:pPr>
            <w:r>
              <w:rPr>
                <w:color w:val="auto"/>
                <w:sz w:val="22"/>
                <w:szCs w:val="22"/>
                <w:highlight w:val="none"/>
                <w:lang w:val="vi-VN" w:eastAsia="zh-CN"/>
              </w:rPr>
              <w:t>Mét</w:t>
            </w:r>
          </w:p>
        </w:tc>
        <w:tc>
          <w:tcPr>
            <w:tcW w:w="404" w:type="pct"/>
            <w:vAlign w:val="center"/>
          </w:tcPr>
          <w:p w14:paraId="1400393A">
            <w:pPr>
              <w:snapToGrid w:val="0"/>
              <w:jc w:val="right"/>
              <w:rPr>
                <w:color w:val="auto"/>
                <w:sz w:val="22"/>
                <w:szCs w:val="22"/>
                <w:highlight w:val="none"/>
                <w:lang w:val="vi-VN" w:eastAsia="zh-CN"/>
              </w:rPr>
            </w:pPr>
            <w:r>
              <w:rPr>
                <w:color w:val="auto"/>
                <w:sz w:val="22"/>
                <w:szCs w:val="22"/>
                <w:highlight w:val="none"/>
                <w:lang w:val="vi-VN" w:eastAsia="zh-CN"/>
              </w:rPr>
              <w:t>18,00</w:t>
            </w:r>
          </w:p>
        </w:tc>
        <w:tc>
          <w:tcPr>
            <w:tcW w:w="414" w:type="pct"/>
            <w:vAlign w:val="center"/>
          </w:tcPr>
          <w:p w14:paraId="4E8DD824">
            <w:pPr>
              <w:snapToGrid w:val="0"/>
              <w:jc w:val="right"/>
              <w:rPr>
                <w:color w:val="auto"/>
                <w:sz w:val="22"/>
                <w:szCs w:val="22"/>
                <w:highlight w:val="none"/>
                <w:lang w:val="vi-VN" w:eastAsia="zh-CN"/>
              </w:rPr>
            </w:pPr>
          </w:p>
        </w:tc>
        <w:tc>
          <w:tcPr>
            <w:tcW w:w="591" w:type="pct"/>
            <w:vAlign w:val="center"/>
          </w:tcPr>
          <w:p w14:paraId="00B6795B">
            <w:pPr>
              <w:snapToGrid w:val="0"/>
              <w:jc w:val="right"/>
              <w:rPr>
                <w:color w:val="auto"/>
                <w:sz w:val="22"/>
                <w:szCs w:val="22"/>
                <w:highlight w:val="none"/>
                <w:lang w:val="vi-VN" w:eastAsia="zh-CN"/>
              </w:rPr>
            </w:pPr>
          </w:p>
        </w:tc>
        <w:tc>
          <w:tcPr>
            <w:tcW w:w="332" w:type="pct"/>
            <w:vAlign w:val="center"/>
          </w:tcPr>
          <w:p w14:paraId="7FB01583">
            <w:pPr>
              <w:snapToGrid w:val="0"/>
              <w:jc w:val="right"/>
              <w:rPr>
                <w:color w:val="auto"/>
                <w:sz w:val="22"/>
                <w:szCs w:val="22"/>
                <w:highlight w:val="none"/>
                <w:lang w:val="vi-VN" w:eastAsia="zh-CN"/>
              </w:rPr>
            </w:pPr>
          </w:p>
        </w:tc>
        <w:tc>
          <w:tcPr>
            <w:tcW w:w="592" w:type="pct"/>
            <w:vAlign w:val="center"/>
          </w:tcPr>
          <w:p w14:paraId="33995F8E">
            <w:pPr>
              <w:snapToGrid w:val="0"/>
              <w:jc w:val="right"/>
              <w:rPr>
                <w:color w:val="auto"/>
                <w:sz w:val="22"/>
                <w:szCs w:val="22"/>
                <w:highlight w:val="none"/>
                <w:lang w:val="vi-VN" w:eastAsia="zh-CN"/>
              </w:rPr>
            </w:pPr>
          </w:p>
        </w:tc>
        <w:tc>
          <w:tcPr>
            <w:tcW w:w="510" w:type="pct"/>
            <w:vAlign w:val="center"/>
          </w:tcPr>
          <w:p w14:paraId="03B79B0C">
            <w:pPr>
              <w:snapToGrid w:val="0"/>
              <w:jc w:val="right"/>
              <w:rPr>
                <w:color w:val="auto"/>
                <w:sz w:val="22"/>
                <w:szCs w:val="22"/>
                <w:highlight w:val="none"/>
                <w:lang w:val="vi-VN" w:eastAsia="zh-CN"/>
              </w:rPr>
            </w:pPr>
          </w:p>
        </w:tc>
        <w:tc>
          <w:tcPr>
            <w:tcW w:w="240" w:type="pct"/>
            <w:vAlign w:val="center"/>
          </w:tcPr>
          <w:p w14:paraId="06129C73">
            <w:pPr>
              <w:snapToGrid w:val="0"/>
              <w:jc w:val="right"/>
              <w:rPr>
                <w:color w:val="auto"/>
                <w:sz w:val="22"/>
                <w:szCs w:val="22"/>
                <w:highlight w:val="none"/>
                <w:lang w:val="vi-VN" w:eastAsia="zh-CN"/>
              </w:rPr>
            </w:pPr>
            <w:r>
              <w:rPr>
                <w:color w:val="auto"/>
                <w:sz w:val="22"/>
                <w:szCs w:val="22"/>
                <w:highlight w:val="none"/>
                <w:lang w:eastAsia="zh-CN"/>
              </w:rPr>
              <w:t>(*)</w:t>
            </w:r>
          </w:p>
        </w:tc>
      </w:tr>
      <w:tr w14:paraId="56FD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79" w:type="pct"/>
            <w:noWrap/>
            <w:vAlign w:val="center"/>
          </w:tcPr>
          <w:p w14:paraId="6119D9D9">
            <w:pPr>
              <w:numPr>
                <w:ilvl w:val="0"/>
                <w:numId w:val="10"/>
              </w:numPr>
              <w:snapToGrid w:val="0"/>
              <w:ind w:hanging="720"/>
              <w:jc w:val="center"/>
              <w:rPr>
                <w:color w:val="auto"/>
                <w:sz w:val="20"/>
                <w:highlight w:val="none"/>
                <w:lang w:val="vi-VN" w:eastAsia="zh-CN"/>
              </w:rPr>
            </w:pPr>
          </w:p>
        </w:tc>
        <w:tc>
          <w:tcPr>
            <w:tcW w:w="1494" w:type="pct"/>
            <w:vAlign w:val="center"/>
          </w:tcPr>
          <w:p w14:paraId="37C74342">
            <w:pPr>
              <w:snapToGrid w:val="0"/>
              <w:rPr>
                <w:color w:val="auto"/>
                <w:sz w:val="22"/>
                <w:szCs w:val="22"/>
                <w:highlight w:val="none"/>
                <w:lang w:val="vi-VN" w:eastAsia="zh-CN"/>
              </w:rPr>
            </w:pPr>
            <w:r>
              <w:rPr>
                <w:color w:val="auto"/>
                <w:sz w:val="22"/>
                <w:szCs w:val="22"/>
                <w:highlight w:val="none"/>
                <w:lang w:val="vi-VN" w:eastAsia="zh-CN"/>
              </w:rPr>
              <w:t>Ống nhựa uPVC d34 - 1,9mm</w:t>
            </w:r>
          </w:p>
        </w:tc>
        <w:tc>
          <w:tcPr>
            <w:tcW w:w="244" w:type="pct"/>
            <w:vAlign w:val="center"/>
          </w:tcPr>
          <w:p w14:paraId="726C0441">
            <w:pPr>
              <w:snapToGrid w:val="0"/>
              <w:jc w:val="center"/>
              <w:rPr>
                <w:color w:val="auto"/>
                <w:sz w:val="22"/>
                <w:szCs w:val="22"/>
                <w:highlight w:val="none"/>
                <w:lang w:val="vi-VN" w:eastAsia="zh-CN"/>
              </w:rPr>
            </w:pPr>
            <w:r>
              <w:rPr>
                <w:color w:val="auto"/>
                <w:sz w:val="22"/>
                <w:szCs w:val="22"/>
                <w:highlight w:val="none"/>
                <w:lang w:val="vi-VN" w:eastAsia="zh-CN"/>
              </w:rPr>
              <w:t>Mét</w:t>
            </w:r>
          </w:p>
        </w:tc>
        <w:tc>
          <w:tcPr>
            <w:tcW w:w="404" w:type="pct"/>
            <w:vAlign w:val="center"/>
          </w:tcPr>
          <w:p w14:paraId="07DAD52D">
            <w:pPr>
              <w:snapToGrid w:val="0"/>
              <w:jc w:val="right"/>
              <w:rPr>
                <w:color w:val="auto"/>
                <w:sz w:val="22"/>
                <w:szCs w:val="22"/>
                <w:highlight w:val="none"/>
                <w:lang w:val="vi-VN" w:eastAsia="zh-CN"/>
              </w:rPr>
            </w:pPr>
            <w:r>
              <w:rPr>
                <w:color w:val="auto"/>
                <w:sz w:val="22"/>
                <w:szCs w:val="22"/>
                <w:highlight w:val="none"/>
                <w:lang w:val="vi-VN" w:eastAsia="zh-CN"/>
              </w:rPr>
              <w:t>3,00</w:t>
            </w:r>
          </w:p>
        </w:tc>
        <w:tc>
          <w:tcPr>
            <w:tcW w:w="414" w:type="pct"/>
            <w:vAlign w:val="center"/>
          </w:tcPr>
          <w:p w14:paraId="3406451B">
            <w:pPr>
              <w:snapToGrid w:val="0"/>
              <w:jc w:val="right"/>
              <w:rPr>
                <w:color w:val="auto"/>
                <w:sz w:val="22"/>
                <w:szCs w:val="22"/>
                <w:highlight w:val="none"/>
                <w:lang w:val="vi-VN" w:eastAsia="zh-CN"/>
              </w:rPr>
            </w:pPr>
          </w:p>
        </w:tc>
        <w:tc>
          <w:tcPr>
            <w:tcW w:w="591" w:type="pct"/>
            <w:vAlign w:val="center"/>
          </w:tcPr>
          <w:p w14:paraId="69F9997A">
            <w:pPr>
              <w:snapToGrid w:val="0"/>
              <w:jc w:val="right"/>
              <w:rPr>
                <w:color w:val="auto"/>
                <w:sz w:val="22"/>
                <w:szCs w:val="22"/>
                <w:highlight w:val="none"/>
                <w:lang w:val="vi-VN" w:eastAsia="zh-CN"/>
              </w:rPr>
            </w:pPr>
          </w:p>
        </w:tc>
        <w:tc>
          <w:tcPr>
            <w:tcW w:w="332" w:type="pct"/>
            <w:vAlign w:val="center"/>
          </w:tcPr>
          <w:p w14:paraId="3A7C2E2F">
            <w:pPr>
              <w:snapToGrid w:val="0"/>
              <w:jc w:val="right"/>
              <w:rPr>
                <w:color w:val="auto"/>
                <w:sz w:val="22"/>
                <w:szCs w:val="22"/>
                <w:highlight w:val="none"/>
                <w:lang w:val="vi-VN" w:eastAsia="zh-CN"/>
              </w:rPr>
            </w:pPr>
          </w:p>
        </w:tc>
        <w:tc>
          <w:tcPr>
            <w:tcW w:w="592" w:type="pct"/>
            <w:vAlign w:val="center"/>
          </w:tcPr>
          <w:p w14:paraId="24B8D523">
            <w:pPr>
              <w:snapToGrid w:val="0"/>
              <w:jc w:val="right"/>
              <w:rPr>
                <w:color w:val="auto"/>
                <w:sz w:val="22"/>
                <w:szCs w:val="22"/>
                <w:highlight w:val="none"/>
                <w:lang w:val="vi-VN" w:eastAsia="zh-CN"/>
              </w:rPr>
            </w:pPr>
          </w:p>
        </w:tc>
        <w:tc>
          <w:tcPr>
            <w:tcW w:w="510" w:type="pct"/>
            <w:vAlign w:val="center"/>
          </w:tcPr>
          <w:p w14:paraId="348C51C9">
            <w:pPr>
              <w:snapToGrid w:val="0"/>
              <w:jc w:val="right"/>
              <w:rPr>
                <w:color w:val="auto"/>
                <w:sz w:val="22"/>
                <w:szCs w:val="22"/>
                <w:highlight w:val="none"/>
                <w:lang w:val="vi-VN" w:eastAsia="zh-CN"/>
              </w:rPr>
            </w:pPr>
          </w:p>
        </w:tc>
        <w:tc>
          <w:tcPr>
            <w:tcW w:w="240" w:type="pct"/>
            <w:vAlign w:val="center"/>
          </w:tcPr>
          <w:p w14:paraId="49A3BC08">
            <w:pPr>
              <w:snapToGrid w:val="0"/>
              <w:jc w:val="right"/>
              <w:rPr>
                <w:color w:val="auto"/>
                <w:sz w:val="22"/>
                <w:szCs w:val="22"/>
                <w:highlight w:val="none"/>
                <w:lang w:val="vi-VN" w:eastAsia="zh-CN"/>
              </w:rPr>
            </w:pPr>
          </w:p>
        </w:tc>
      </w:tr>
      <w:tr w14:paraId="73860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9" w:type="pct"/>
            <w:noWrap/>
            <w:vAlign w:val="center"/>
          </w:tcPr>
          <w:p w14:paraId="64C7445F">
            <w:pPr>
              <w:numPr>
                <w:ilvl w:val="0"/>
                <w:numId w:val="10"/>
              </w:numPr>
              <w:snapToGrid w:val="0"/>
              <w:ind w:hanging="720"/>
              <w:jc w:val="center"/>
              <w:rPr>
                <w:color w:val="auto"/>
                <w:sz w:val="20"/>
                <w:highlight w:val="none"/>
                <w:lang w:val="vi-VN" w:eastAsia="zh-CN"/>
              </w:rPr>
            </w:pPr>
          </w:p>
        </w:tc>
        <w:tc>
          <w:tcPr>
            <w:tcW w:w="1494" w:type="pct"/>
            <w:vAlign w:val="center"/>
          </w:tcPr>
          <w:p w14:paraId="4B96D5E4">
            <w:pPr>
              <w:snapToGrid w:val="0"/>
              <w:rPr>
                <w:color w:val="auto"/>
                <w:sz w:val="22"/>
                <w:szCs w:val="22"/>
                <w:highlight w:val="none"/>
                <w:lang w:val="vi-VN" w:eastAsia="zh-CN"/>
              </w:rPr>
            </w:pPr>
            <w:r>
              <w:rPr>
                <w:color w:val="auto"/>
                <w:sz w:val="22"/>
                <w:szCs w:val="22"/>
                <w:highlight w:val="none"/>
                <w:lang w:val="vi-VN" w:eastAsia="zh-CN"/>
              </w:rPr>
              <w:t>Tắc kê sắt d16x100</w:t>
            </w:r>
          </w:p>
        </w:tc>
        <w:tc>
          <w:tcPr>
            <w:tcW w:w="244" w:type="pct"/>
            <w:vAlign w:val="center"/>
          </w:tcPr>
          <w:p w14:paraId="74985C73">
            <w:pPr>
              <w:snapToGrid w:val="0"/>
              <w:jc w:val="center"/>
              <w:rPr>
                <w:color w:val="auto"/>
                <w:sz w:val="22"/>
                <w:szCs w:val="22"/>
                <w:highlight w:val="none"/>
                <w:lang w:val="vi-VN" w:eastAsia="zh-CN"/>
              </w:rPr>
            </w:pPr>
            <w:r>
              <w:rPr>
                <w:color w:val="auto"/>
                <w:sz w:val="22"/>
                <w:szCs w:val="22"/>
                <w:highlight w:val="none"/>
                <w:lang w:val="vi-VN" w:eastAsia="zh-CN"/>
              </w:rPr>
              <w:t>Cái</w:t>
            </w:r>
          </w:p>
        </w:tc>
        <w:tc>
          <w:tcPr>
            <w:tcW w:w="404" w:type="pct"/>
            <w:vAlign w:val="center"/>
          </w:tcPr>
          <w:p w14:paraId="79E690E1">
            <w:pPr>
              <w:snapToGrid w:val="0"/>
              <w:jc w:val="right"/>
              <w:rPr>
                <w:color w:val="auto"/>
                <w:sz w:val="22"/>
                <w:szCs w:val="22"/>
                <w:highlight w:val="none"/>
                <w:lang w:val="vi-VN" w:eastAsia="zh-CN"/>
              </w:rPr>
            </w:pPr>
            <w:r>
              <w:rPr>
                <w:color w:val="auto"/>
                <w:sz w:val="22"/>
                <w:szCs w:val="22"/>
                <w:highlight w:val="none"/>
                <w:lang w:val="vi-VN" w:eastAsia="zh-CN"/>
              </w:rPr>
              <w:t>18,00</w:t>
            </w:r>
          </w:p>
        </w:tc>
        <w:tc>
          <w:tcPr>
            <w:tcW w:w="414" w:type="pct"/>
            <w:vAlign w:val="center"/>
          </w:tcPr>
          <w:p w14:paraId="638F193B">
            <w:pPr>
              <w:snapToGrid w:val="0"/>
              <w:jc w:val="right"/>
              <w:rPr>
                <w:color w:val="auto"/>
                <w:sz w:val="22"/>
                <w:szCs w:val="22"/>
                <w:highlight w:val="none"/>
                <w:lang w:val="vi-VN" w:eastAsia="zh-CN"/>
              </w:rPr>
            </w:pPr>
          </w:p>
        </w:tc>
        <w:tc>
          <w:tcPr>
            <w:tcW w:w="591" w:type="pct"/>
            <w:vAlign w:val="center"/>
          </w:tcPr>
          <w:p w14:paraId="3736E7BD">
            <w:pPr>
              <w:snapToGrid w:val="0"/>
              <w:jc w:val="right"/>
              <w:rPr>
                <w:color w:val="auto"/>
                <w:sz w:val="22"/>
                <w:szCs w:val="22"/>
                <w:highlight w:val="none"/>
                <w:lang w:val="vi-VN" w:eastAsia="zh-CN"/>
              </w:rPr>
            </w:pPr>
          </w:p>
        </w:tc>
        <w:tc>
          <w:tcPr>
            <w:tcW w:w="332" w:type="pct"/>
            <w:vAlign w:val="center"/>
          </w:tcPr>
          <w:p w14:paraId="4D791A0E">
            <w:pPr>
              <w:snapToGrid w:val="0"/>
              <w:jc w:val="right"/>
              <w:rPr>
                <w:color w:val="auto"/>
                <w:sz w:val="22"/>
                <w:szCs w:val="22"/>
                <w:highlight w:val="none"/>
                <w:lang w:val="vi-VN" w:eastAsia="zh-CN"/>
              </w:rPr>
            </w:pPr>
          </w:p>
        </w:tc>
        <w:tc>
          <w:tcPr>
            <w:tcW w:w="592" w:type="pct"/>
            <w:vAlign w:val="center"/>
          </w:tcPr>
          <w:p w14:paraId="529CF12D">
            <w:pPr>
              <w:snapToGrid w:val="0"/>
              <w:jc w:val="right"/>
              <w:rPr>
                <w:color w:val="auto"/>
                <w:sz w:val="22"/>
                <w:szCs w:val="22"/>
                <w:highlight w:val="none"/>
                <w:lang w:val="vi-VN" w:eastAsia="zh-CN"/>
              </w:rPr>
            </w:pPr>
          </w:p>
        </w:tc>
        <w:tc>
          <w:tcPr>
            <w:tcW w:w="510" w:type="pct"/>
            <w:vAlign w:val="center"/>
          </w:tcPr>
          <w:p w14:paraId="218FF1BF">
            <w:pPr>
              <w:snapToGrid w:val="0"/>
              <w:jc w:val="right"/>
              <w:rPr>
                <w:color w:val="auto"/>
                <w:sz w:val="22"/>
                <w:szCs w:val="22"/>
                <w:highlight w:val="none"/>
                <w:lang w:val="vi-VN" w:eastAsia="zh-CN"/>
              </w:rPr>
            </w:pPr>
          </w:p>
        </w:tc>
        <w:tc>
          <w:tcPr>
            <w:tcW w:w="240" w:type="pct"/>
            <w:vAlign w:val="center"/>
          </w:tcPr>
          <w:p w14:paraId="7AA5FD3B">
            <w:pPr>
              <w:snapToGrid w:val="0"/>
              <w:jc w:val="right"/>
              <w:rPr>
                <w:color w:val="auto"/>
                <w:sz w:val="22"/>
                <w:szCs w:val="22"/>
                <w:highlight w:val="none"/>
                <w:lang w:val="vi-VN" w:eastAsia="zh-CN"/>
              </w:rPr>
            </w:pPr>
          </w:p>
        </w:tc>
      </w:tr>
      <w:tr w14:paraId="01A05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9" w:type="pct"/>
            <w:noWrap/>
            <w:vAlign w:val="center"/>
          </w:tcPr>
          <w:p w14:paraId="787FD305">
            <w:pPr>
              <w:numPr>
                <w:ilvl w:val="0"/>
                <w:numId w:val="10"/>
              </w:numPr>
              <w:snapToGrid w:val="0"/>
              <w:ind w:hanging="720"/>
              <w:jc w:val="center"/>
              <w:rPr>
                <w:color w:val="auto"/>
                <w:sz w:val="20"/>
                <w:highlight w:val="none"/>
                <w:lang w:val="vi-VN" w:eastAsia="zh-CN"/>
              </w:rPr>
            </w:pPr>
          </w:p>
        </w:tc>
        <w:tc>
          <w:tcPr>
            <w:tcW w:w="1494" w:type="pct"/>
            <w:vAlign w:val="center"/>
          </w:tcPr>
          <w:p w14:paraId="5ACF6A50">
            <w:pPr>
              <w:snapToGrid w:val="0"/>
              <w:rPr>
                <w:color w:val="auto"/>
                <w:sz w:val="22"/>
                <w:szCs w:val="22"/>
                <w:highlight w:val="none"/>
                <w:lang w:val="vi-VN" w:eastAsia="zh-CN"/>
              </w:rPr>
            </w:pPr>
            <w:r>
              <w:rPr>
                <w:color w:val="auto"/>
                <w:sz w:val="22"/>
                <w:szCs w:val="22"/>
                <w:highlight w:val="none"/>
                <w:lang w:val="vi-VN" w:eastAsia="zh-CN"/>
              </w:rPr>
              <w:t>Bảng tên thiết bị</w:t>
            </w:r>
          </w:p>
        </w:tc>
        <w:tc>
          <w:tcPr>
            <w:tcW w:w="244" w:type="pct"/>
            <w:vAlign w:val="center"/>
          </w:tcPr>
          <w:p w14:paraId="622E76DF">
            <w:pPr>
              <w:snapToGrid w:val="0"/>
              <w:jc w:val="center"/>
              <w:rPr>
                <w:color w:val="auto"/>
                <w:sz w:val="22"/>
                <w:szCs w:val="22"/>
                <w:highlight w:val="none"/>
                <w:lang w:val="vi-VN" w:eastAsia="zh-CN"/>
              </w:rPr>
            </w:pPr>
            <w:r>
              <w:rPr>
                <w:color w:val="auto"/>
                <w:sz w:val="22"/>
                <w:szCs w:val="22"/>
                <w:highlight w:val="none"/>
                <w:lang w:val="vi-VN" w:eastAsia="zh-CN"/>
              </w:rPr>
              <w:t>Tấm</w:t>
            </w:r>
          </w:p>
        </w:tc>
        <w:tc>
          <w:tcPr>
            <w:tcW w:w="404" w:type="pct"/>
            <w:vAlign w:val="center"/>
          </w:tcPr>
          <w:p w14:paraId="4984F078">
            <w:pPr>
              <w:snapToGrid w:val="0"/>
              <w:jc w:val="right"/>
              <w:rPr>
                <w:color w:val="auto"/>
                <w:sz w:val="22"/>
                <w:szCs w:val="22"/>
                <w:highlight w:val="none"/>
                <w:lang w:val="vi-VN" w:eastAsia="zh-CN"/>
              </w:rPr>
            </w:pPr>
            <w:r>
              <w:rPr>
                <w:color w:val="auto"/>
                <w:sz w:val="22"/>
                <w:szCs w:val="22"/>
                <w:highlight w:val="none"/>
                <w:lang w:val="vi-VN" w:eastAsia="zh-CN"/>
              </w:rPr>
              <w:t>13,00</w:t>
            </w:r>
          </w:p>
        </w:tc>
        <w:tc>
          <w:tcPr>
            <w:tcW w:w="414" w:type="pct"/>
            <w:vAlign w:val="center"/>
          </w:tcPr>
          <w:p w14:paraId="2389AC08">
            <w:pPr>
              <w:snapToGrid w:val="0"/>
              <w:jc w:val="right"/>
              <w:rPr>
                <w:color w:val="auto"/>
                <w:sz w:val="22"/>
                <w:szCs w:val="22"/>
                <w:highlight w:val="none"/>
                <w:lang w:val="vi-VN" w:eastAsia="zh-CN"/>
              </w:rPr>
            </w:pPr>
          </w:p>
        </w:tc>
        <w:tc>
          <w:tcPr>
            <w:tcW w:w="591" w:type="pct"/>
            <w:vAlign w:val="center"/>
          </w:tcPr>
          <w:p w14:paraId="5040A6CF">
            <w:pPr>
              <w:snapToGrid w:val="0"/>
              <w:jc w:val="right"/>
              <w:rPr>
                <w:color w:val="auto"/>
                <w:sz w:val="22"/>
                <w:szCs w:val="22"/>
                <w:highlight w:val="none"/>
                <w:lang w:val="vi-VN" w:eastAsia="zh-CN"/>
              </w:rPr>
            </w:pPr>
          </w:p>
        </w:tc>
        <w:tc>
          <w:tcPr>
            <w:tcW w:w="332" w:type="pct"/>
            <w:vAlign w:val="center"/>
          </w:tcPr>
          <w:p w14:paraId="4A028792">
            <w:pPr>
              <w:snapToGrid w:val="0"/>
              <w:jc w:val="right"/>
              <w:rPr>
                <w:color w:val="auto"/>
                <w:sz w:val="22"/>
                <w:szCs w:val="22"/>
                <w:highlight w:val="none"/>
                <w:lang w:val="vi-VN" w:eastAsia="zh-CN"/>
              </w:rPr>
            </w:pPr>
          </w:p>
        </w:tc>
        <w:tc>
          <w:tcPr>
            <w:tcW w:w="592" w:type="pct"/>
            <w:vAlign w:val="center"/>
          </w:tcPr>
          <w:p w14:paraId="63DCF4A0">
            <w:pPr>
              <w:snapToGrid w:val="0"/>
              <w:jc w:val="right"/>
              <w:rPr>
                <w:color w:val="auto"/>
                <w:sz w:val="22"/>
                <w:szCs w:val="22"/>
                <w:highlight w:val="none"/>
                <w:lang w:val="vi-VN" w:eastAsia="zh-CN"/>
              </w:rPr>
            </w:pPr>
          </w:p>
        </w:tc>
        <w:tc>
          <w:tcPr>
            <w:tcW w:w="510" w:type="pct"/>
            <w:vAlign w:val="center"/>
          </w:tcPr>
          <w:p w14:paraId="0A8D049B">
            <w:pPr>
              <w:snapToGrid w:val="0"/>
              <w:jc w:val="right"/>
              <w:rPr>
                <w:color w:val="auto"/>
                <w:sz w:val="22"/>
                <w:szCs w:val="22"/>
                <w:highlight w:val="none"/>
                <w:lang w:val="vi-VN" w:eastAsia="zh-CN"/>
              </w:rPr>
            </w:pPr>
          </w:p>
        </w:tc>
        <w:tc>
          <w:tcPr>
            <w:tcW w:w="240" w:type="pct"/>
            <w:vAlign w:val="center"/>
          </w:tcPr>
          <w:p w14:paraId="49A54FC6">
            <w:pPr>
              <w:snapToGrid w:val="0"/>
              <w:jc w:val="right"/>
              <w:rPr>
                <w:color w:val="auto"/>
                <w:sz w:val="22"/>
                <w:szCs w:val="22"/>
                <w:highlight w:val="none"/>
                <w:lang w:val="vi-VN" w:eastAsia="zh-CN"/>
              </w:rPr>
            </w:pPr>
          </w:p>
        </w:tc>
      </w:tr>
      <w:tr w14:paraId="24FE9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9" w:type="pct"/>
            <w:noWrap/>
            <w:vAlign w:val="center"/>
          </w:tcPr>
          <w:p w14:paraId="7F58716F">
            <w:pPr>
              <w:numPr>
                <w:ilvl w:val="0"/>
                <w:numId w:val="10"/>
              </w:numPr>
              <w:snapToGrid w:val="0"/>
              <w:ind w:hanging="720"/>
              <w:jc w:val="center"/>
              <w:rPr>
                <w:color w:val="auto"/>
                <w:sz w:val="20"/>
                <w:highlight w:val="none"/>
                <w:lang w:val="vi-VN" w:eastAsia="zh-CN"/>
              </w:rPr>
            </w:pPr>
          </w:p>
        </w:tc>
        <w:tc>
          <w:tcPr>
            <w:tcW w:w="1494" w:type="pct"/>
            <w:vAlign w:val="center"/>
          </w:tcPr>
          <w:p w14:paraId="7F04A496">
            <w:pPr>
              <w:snapToGrid w:val="0"/>
              <w:rPr>
                <w:color w:val="auto"/>
                <w:sz w:val="22"/>
                <w:szCs w:val="22"/>
                <w:highlight w:val="none"/>
                <w:lang w:val="vi-VN" w:eastAsia="zh-CN"/>
              </w:rPr>
            </w:pPr>
            <w:r>
              <w:rPr>
                <w:color w:val="auto"/>
                <w:sz w:val="22"/>
                <w:szCs w:val="22"/>
                <w:highlight w:val="none"/>
                <w:lang w:val="vi-VN" w:eastAsia="zh-CN"/>
              </w:rPr>
              <w:t>Bảng chỉ danh ngăn tủ RMU</w:t>
            </w:r>
          </w:p>
        </w:tc>
        <w:tc>
          <w:tcPr>
            <w:tcW w:w="244" w:type="pct"/>
            <w:vAlign w:val="center"/>
          </w:tcPr>
          <w:p w14:paraId="702AFE35">
            <w:pPr>
              <w:snapToGrid w:val="0"/>
              <w:jc w:val="center"/>
              <w:rPr>
                <w:color w:val="auto"/>
                <w:sz w:val="22"/>
                <w:szCs w:val="22"/>
                <w:highlight w:val="none"/>
                <w:lang w:val="vi-VN" w:eastAsia="zh-CN"/>
              </w:rPr>
            </w:pPr>
            <w:r>
              <w:rPr>
                <w:color w:val="auto"/>
                <w:sz w:val="22"/>
                <w:szCs w:val="22"/>
                <w:highlight w:val="none"/>
                <w:lang w:val="vi-VN" w:eastAsia="zh-CN"/>
              </w:rPr>
              <w:t>Tấm</w:t>
            </w:r>
          </w:p>
        </w:tc>
        <w:tc>
          <w:tcPr>
            <w:tcW w:w="404" w:type="pct"/>
            <w:vAlign w:val="center"/>
          </w:tcPr>
          <w:p w14:paraId="7787E49B">
            <w:pPr>
              <w:snapToGrid w:val="0"/>
              <w:jc w:val="right"/>
              <w:rPr>
                <w:color w:val="auto"/>
                <w:sz w:val="22"/>
                <w:szCs w:val="22"/>
                <w:highlight w:val="none"/>
                <w:lang w:val="vi-VN" w:eastAsia="zh-CN"/>
              </w:rPr>
            </w:pPr>
            <w:r>
              <w:rPr>
                <w:color w:val="auto"/>
                <w:sz w:val="22"/>
                <w:szCs w:val="22"/>
                <w:highlight w:val="none"/>
                <w:lang w:val="vi-VN" w:eastAsia="zh-CN"/>
              </w:rPr>
              <w:t>9,00</w:t>
            </w:r>
          </w:p>
        </w:tc>
        <w:tc>
          <w:tcPr>
            <w:tcW w:w="414" w:type="pct"/>
            <w:vAlign w:val="center"/>
          </w:tcPr>
          <w:p w14:paraId="630625BB">
            <w:pPr>
              <w:snapToGrid w:val="0"/>
              <w:jc w:val="right"/>
              <w:rPr>
                <w:color w:val="auto"/>
                <w:sz w:val="22"/>
                <w:szCs w:val="22"/>
                <w:highlight w:val="none"/>
                <w:lang w:val="vi-VN" w:eastAsia="zh-CN"/>
              </w:rPr>
            </w:pPr>
          </w:p>
        </w:tc>
        <w:tc>
          <w:tcPr>
            <w:tcW w:w="591" w:type="pct"/>
            <w:vAlign w:val="center"/>
          </w:tcPr>
          <w:p w14:paraId="182E7EDB">
            <w:pPr>
              <w:snapToGrid w:val="0"/>
              <w:jc w:val="right"/>
              <w:rPr>
                <w:color w:val="auto"/>
                <w:sz w:val="22"/>
                <w:szCs w:val="22"/>
                <w:highlight w:val="none"/>
                <w:lang w:val="vi-VN" w:eastAsia="zh-CN"/>
              </w:rPr>
            </w:pPr>
          </w:p>
        </w:tc>
        <w:tc>
          <w:tcPr>
            <w:tcW w:w="332" w:type="pct"/>
            <w:vAlign w:val="center"/>
          </w:tcPr>
          <w:p w14:paraId="51FDAFAD">
            <w:pPr>
              <w:snapToGrid w:val="0"/>
              <w:jc w:val="right"/>
              <w:rPr>
                <w:color w:val="auto"/>
                <w:sz w:val="22"/>
                <w:szCs w:val="22"/>
                <w:highlight w:val="none"/>
                <w:lang w:val="vi-VN" w:eastAsia="zh-CN"/>
              </w:rPr>
            </w:pPr>
          </w:p>
        </w:tc>
        <w:tc>
          <w:tcPr>
            <w:tcW w:w="592" w:type="pct"/>
            <w:vAlign w:val="center"/>
          </w:tcPr>
          <w:p w14:paraId="05EB34BB">
            <w:pPr>
              <w:snapToGrid w:val="0"/>
              <w:jc w:val="right"/>
              <w:rPr>
                <w:color w:val="auto"/>
                <w:sz w:val="22"/>
                <w:szCs w:val="22"/>
                <w:highlight w:val="none"/>
                <w:lang w:val="vi-VN" w:eastAsia="zh-CN"/>
              </w:rPr>
            </w:pPr>
          </w:p>
        </w:tc>
        <w:tc>
          <w:tcPr>
            <w:tcW w:w="510" w:type="pct"/>
            <w:vAlign w:val="center"/>
          </w:tcPr>
          <w:p w14:paraId="2D71096D">
            <w:pPr>
              <w:snapToGrid w:val="0"/>
              <w:jc w:val="right"/>
              <w:rPr>
                <w:color w:val="auto"/>
                <w:sz w:val="22"/>
                <w:szCs w:val="22"/>
                <w:highlight w:val="none"/>
                <w:lang w:val="vi-VN" w:eastAsia="zh-CN"/>
              </w:rPr>
            </w:pPr>
          </w:p>
        </w:tc>
        <w:tc>
          <w:tcPr>
            <w:tcW w:w="240" w:type="pct"/>
            <w:vAlign w:val="center"/>
          </w:tcPr>
          <w:p w14:paraId="193F0651">
            <w:pPr>
              <w:snapToGrid w:val="0"/>
              <w:jc w:val="right"/>
              <w:rPr>
                <w:color w:val="auto"/>
                <w:sz w:val="22"/>
                <w:szCs w:val="22"/>
                <w:highlight w:val="none"/>
                <w:lang w:val="vi-VN" w:eastAsia="zh-CN"/>
              </w:rPr>
            </w:pPr>
          </w:p>
        </w:tc>
      </w:tr>
      <w:tr w14:paraId="4590B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79" w:type="pct"/>
            <w:noWrap/>
            <w:vAlign w:val="center"/>
          </w:tcPr>
          <w:p w14:paraId="550AEFF3">
            <w:pPr>
              <w:numPr>
                <w:ilvl w:val="0"/>
                <w:numId w:val="10"/>
              </w:numPr>
              <w:snapToGrid w:val="0"/>
              <w:ind w:hanging="720"/>
              <w:jc w:val="center"/>
              <w:rPr>
                <w:color w:val="auto"/>
                <w:sz w:val="20"/>
                <w:highlight w:val="none"/>
                <w:lang w:val="vi-VN" w:eastAsia="zh-CN"/>
              </w:rPr>
            </w:pPr>
          </w:p>
        </w:tc>
        <w:tc>
          <w:tcPr>
            <w:tcW w:w="1494" w:type="pct"/>
            <w:vAlign w:val="center"/>
          </w:tcPr>
          <w:p w14:paraId="1FA40FED">
            <w:pPr>
              <w:snapToGrid w:val="0"/>
              <w:rPr>
                <w:color w:val="auto"/>
                <w:sz w:val="22"/>
                <w:szCs w:val="22"/>
                <w:highlight w:val="none"/>
                <w:lang w:val="vi-VN" w:eastAsia="zh-CN"/>
              </w:rPr>
            </w:pPr>
            <w:r>
              <w:rPr>
                <w:color w:val="auto"/>
                <w:sz w:val="22"/>
                <w:szCs w:val="22"/>
                <w:highlight w:val="none"/>
                <w:lang w:val="vi-VN" w:eastAsia="zh-CN"/>
              </w:rPr>
              <w:t>Sơ đồ nguyên lý tủ (ép plastic)</w:t>
            </w:r>
          </w:p>
        </w:tc>
        <w:tc>
          <w:tcPr>
            <w:tcW w:w="244" w:type="pct"/>
            <w:vAlign w:val="center"/>
          </w:tcPr>
          <w:p w14:paraId="7403B7FC">
            <w:pPr>
              <w:snapToGrid w:val="0"/>
              <w:jc w:val="center"/>
              <w:rPr>
                <w:color w:val="auto"/>
                <w:sz w:val="22"/>
                <w:szCs w:val="22"/>
                <w:highlight w:val="none"/>
                <w:lang w:val="vi-VN" w:eastAsia="zh-CN"/>
              </w:rPr>
            </w:pPr>
            <w:r>
              <w:rPr>
                <w:color w:val="auto"/>
                <w:sz w:val="22"/>
                <w:szCs w:val="22"/>
                <w:highlight w:val="none"/>
                <w:lang w:val="vi-VN" w:eastAsia="zh-CN"/>
              </w:rPr>
              <w:t>Tấm</w:t>
            </w:r>
          </w:p>
        </w:tc>
        <w:tc>
          <w:tcPr>
            <w:tcW w:w="404" w:type="pct"/>
            <w:vAlign w:val="center"/>
          </w:tcPr>
          <w:p w14:paraId="1EFFFF61">
            <w:pPr>
              <w:snapToGrid w:val="0"/>
              <w:jc w:val="right"/>
              <w:rPr>
                <w:color w:val="auto"/>
                <w:sz w:val="22"/>
                <w:szCs w:val="22"/>
                <w:highlight w:val="none"/>
                <w:lang w:val="vi-VN" w:eastAsia="zh-CN"/>
              </w:rPr>
            </w:pPr>
            <w:r>
              <w:rPr>
                <w:color w:val="auto"/>
                <w:sz w:val="22"/>
                <w:szCs w:val="22"/>
                <w:highlight w:val="none"/>
                <w:lang w:val="vi-VN" w:eastAsia="zh-CN"/>
              </w:rPr>
              <w:t>13,00</w:t>
            </w:r>
          </w:p>
        </w:tc>
        <w:tc>
          <w:tcPr>
            <w:tcW w:w="414" w:type="pct"/>
            <w:vAlign w:val="center"/>
          </w:tcPr>
          <w:p w14:paraId="71386B75">
            <w:pPr>
              <w:snapToGrid w:val="0"/>
              <w:jc w:val="right"/>
              <w:rPr>
                <w:color w:val="auto"/>
                <w:sz w:val="22"/>
                <w:szCs w:val="22"/>
                <w:highlight w:val="none"/>
                <w:lang w:val="vi-VN" w:eastAsia="zh-CN"/>
              </w:rPr>
            </w:pPr>
          </w:p>
        </w:tc>
        <w:tc>
          <w:tcPr>
            <w:tcW w:w="591" w:type="pct"/>
            <w:vAlign w:val="center"/>
          </w:tcPr>
          <w:p w14:paraId="0D4130EE">
            <w:pPr>
              <w:snapToGrid w:val="0"/>
              <w:jc w:val="right"/>
              <w:rPr>
                <w:color w:val="auto"/>
                <w:sz w:val="22"/>
                <w:szCs w:val="22"/>
                <w:highlight w:val="none"/>
                <w:lang w:val="vi-VN" w:eastAsia="zh-CN"/>
              </w:rPr>
            </w:pPr>
          </w:p>
        </w:tc>
        <w:tc>
          <w:tcPr>
            <w:tcW w:w="332" w:type="pct"/>
            <w:vAlign w:val="center"/>
          </w:tcPr>
          <w:p w14:paraId="756CE1D2">
            <w:pPr>
              <w:snapToGrid w:val="0"/>
              <w:jc w:val="right"/>
              <w:rPr>
                <w:color w:val="auto"/>
                <w:sz w:val="22"/>
                <w:szCs w:val="22"/>
                <w:highlight w:val="none"/>
                <w:lang w:val="vi-VN" w:eastAsia="zh-CN"/>
              </w:rPr>
            </w:pPr>
          </w:p>
        </w:tc>
        <w:tc>
          <w:tcPr>
            <w:tcW w:w="592" w:type="pct"/>
            <w:vAlign w:val="center"/>
          </w:tcPr>
          <w:p w14:paraId="1B6D96D2">
            <w:pPr>
              <w:snapToGrid w:val="0"/>
              <w:jc w:val="right"/>
              <w:rPr>
                <w:color w:val="auto"/>
                <w:sz w:val="22"/>
                <w:szCs w:val="22"/>
                <w:highlight w:val="none"/>
                <w:lang w:val="vi-VN" w:eastAsia="zh-CN"/>
              </w:rPr>
            </w:pPr>
          </w:p>
        </w:tc>
        <w:tc>
          <w:tcPr>
            <w:tcW w:w="510" w:type="pct"/>
            <w:vAlign w:val="center"/>
          </w:tcPr>
          <w:p w14:paraId="1EE38338">
            <w:pPr>
              <w:snapToGrid w:val="0"/>
              <w:jc w:val="right"/>
              <w:rPr>
                <w:color w:val="auto"/>
                <w:sz w:val="22"/>
                <w:szCs w:val="22"/>
                <w:highlight w:val="none"/>
                <w:lang w:val="vi-VN" w:eastAsia="zh-CN"/>
              </w:rPr>
            </w:pPr>
          </w:p>
        </w:tc>
        <w:tc>
          <w:tcPr>
            <w:tcW w:w="240" w:type="pct"/>
            <w:vAlign w:val="center"/>
          </w:tcPr>
          <w:p w14:paraId="7A32DD6F">
            <w:pPr>
              <w:snapToGrid w:val="0"/>
              <w:jc w:val="right"/>
              <w:rPr>
                <w:color w:val="auto"/>
                <w:sz w:val="22"/>
                <w:szCs w:val="22"/>
                <w:highlight w:val="none"/>
                <w:lang w:val="vi-VN" w:eastAsia="zh-CN"/>
              </w:rPr>
            </w:pPr>
          </w:p>
        </w:tc>
      </w:tr>
      <w:tr w14:paraId="0E009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79" w:type="pct"/>
            <w:noWrap/>
            <w:vAlign w:val="center"/>
          </w:tcPr>
          <w:p w14:paraId="5BBBEB8C">
            <w:pPr>
              <w:numPr>
                <w:ilvl w:val="0"/>
                <w:numId w:val="10"/>
              </w:numPr>
              <w:snapToGrid w:val="0"/>
              <w:ind w:hanging="720"/>
              <w:jc w:val="center"/>
              <w:rPr>
                <w:color w:val="auto"/>
                <w:sz w:val="20"/>
                <w:highlight w:val="none"/>
                <w:lang w:val="vi-VN" w:eastAsia="zh-CN"/>
              </w:rPr>
            </w:pPr>
          </w:p>
        </w:tc>
        <w:tc>
          <w:tcPr>
            <w:tcW w:w="1494" w:type="pct"/>
            <w:vAlign w:val="center"/>
          </w:tcPr>
          <w:p w14:paraId="5348539E">
            <w:pPr>
              <w:snapToGrid w:val="0"/>
              <w:rPr>
                <w:color w:val="auto"/>
                <w:sz w:val="22"/>
                <w:szCs w:val="22"/>
                <w:highlight w:val="none"/>
                <w:lang w:val="vi-VN" w:eastAsia="zh-CN"/>
              </w:rPr>
            </w:pPr>
            <w:r>
              <w:rPr>
                <w:color w:val="auto"/>
                <w:sz w:val="22"/>
                <w:szCs w:val="22"/>
                <w:highlight w:val="none"/>
                <w:lang w:val="vi-VN" w:eastAsia="zh-CN"/>
              </w:rPr>
              <w:t>Bảng cảnh báo nguy hiểm</w:t>
            </w:r>
          </w:p>
        </w:tc>
        <w:tc>
          <w:tcPr>
            <w:tcW w:w="244" w:type="pct"/>
            <w:vAlign w:val="center"/>
          </w:tcPr>
          <w:p w14:paraId="18BCB49C">
            <w:pPr>
              <w:snapToGrid w:val="0"/>
              <w:jc w:val="center"/>
              <w:rPr>
                <w:color w:val="auto"/>
                <w:sz w:val="22"/>
                <w:szCs w:val="22"/>
                <w:highlight w:val="none"/>
                <w:lang w:val="vi-VN" w:eastAsia="zh-CN"/>
              </w:rPr>
            </w:pPr>
            <w:r>
              <w:rPr>
                <w:color w:val="auto"/>
                <w:sz w:val="22"/>
                <w:szCs w:val="22"/>
                <w:highlight w:val="none"/>
                <w:lang w:val="vi-VN" w:eastAsia="zh-CN"/>
              </w:rPr>
              <w:t>Tấm</w:t>
            </w:r>
          </w:p>
        </w:tc>
        <w:tc>
          <w:tcPr>
            <w:tcW w:w="404" w:type="pct"/>
            <w:vAlign w:val="center"/>
          </w:tcPr>
          <w:p w14:paraId="1845497D">
            <w:pPr>
              <w:snapToGrid w:val="0"/>
              <w:jc w:val="right"/>
              <w:rPr>
                <w:color w:val="auto"/>
                <w:sz w:val="22"/>
                <w:szCs w:val="22"/>
                <w:highlight w:val="none"/>
                <w:lang w:val="vi-VN" w:eastAsia="zh-CN"/>
              </w:rPr>
            </w:pPr>
            <w:r>
              <w:rPr>
                <w:color w:val="auto"/>
                <w:sz w:val="22"/>
                <w:szCs w:val="22"/>
                <w:highlight w:val="none"/>
                <w:lang w:val="vi-VN" w:eastAsia="zh-CN"/>
              </w:rPr>
              <w:t>13,00</w:t>
            </w:r>
          </w:p>
        </w:tc>
        <w:tc>
          <w:tcPr>
            <w:tcW w:w="414" w:type="pct"/>
            <w:vAlign w:val="center"/>
          </w:tcPr>
          <w:p w14:paraId="5C9DF4D0">
            <w:pPr>
              <w:snapToGrid w:val="0"/>
              <w:jc w:val="right"/>
              <w:rPr>
                <w:color w:val="auto"/>
                <w:sz w:val="22"/>
                <w:szCs w:val="22"/>
                <w:highlight w:val="none"/>
                <w:lang w:val="vi-VN" w:eastAsia="zh-CN"/>
              </w:rPr>
            </w:pPr>
          </w:p>
        </w:tc>
        <w:tc>
          <w:tcPr>
            <w:tcW w:w="591" w:type="pct"/>
            <w:vAlign w:val="center"/>
          </w:tcPr>
          <w:p w14:paraId="00F8CFD5">
            <w:pPr>
              <w:snapToGrid w:val="0"/>
              <w:jc w:val="right"/>
              <w:rPr>
                <w:color w:val="auto"/>
                <w:sz w:val="22"/>
                <w:szCs w:val="22"/>
                <w:highlight w:val="none"/>
                <w:lang w:val="vi-VN" w:eastAsia="zh-CN"/>
              </w:rPr>
            </w:pPr>
          </w:p>
        </w:tc>
        <w:tc>
          <w:tcPr>
            <w:tcW w:w="332" w:type="pct"/>
            <w:vAlign w:val="center"/>
          </w:tcPr>
          <w:p w14:paraId="07C513B2">
            <w:pPr>
              <w:snapToGrid w:val="0"/>
              <w:jc w:val="right"/>
              <w:rPr>
                <w:color w:val="auto"/>
                <w:sz w:val="22"/>
                <w:szCs w:val="22"/>
                <w:highlight w:val="none"/>
                <w:lang w:val="vi-VN" w:eastAsia="zh-CN"/>
              </w:rPr>
            </w:pPr>
          </w:p>
        </w:tc>
        <w:tc>
          <w:tcPr>
            <w:tcW w:w="592" w:type="pct"/>
            <w:vAlign w:val="center"/>
          </w:tcPr>
          <w:p w14:paraId="634F56A6">
            <w:pPr>
              <w:snapToGrid w:val="0"/>
              <w:jc w:val="right"/>
              <w:rPr>
                <w:color w:val="auto"/>
                <w:sz w:val="22"/>
                <w:szCs w:val="22"/>
                <w:highlight w:val="none"/>
                <w:lang w:val="vi-VN" w:eastAsia="zh-CN"/>
              </w:rPr>
            </w:pPr>
          </w:p>
        </w:tc>
        <w:tc>
          <w:tcPr>
            <w:tcW w:w="510" w:type="pct"/>
            <w:vAlign w:val="center"/>
          </w:tcPr>
          <w:p w14:paraId="0C10B801">
            <w:pPr>
              <w:snapToGrid w:val="0"/>
              <w:jc w:val="right"/>
              <w:rPr>
                <w:color w:val="auto"/>
                <w:sz w:val="22"/>
                <w:szCs w:val="22"/>
                <w:highlight w:val="none"/>
                <w:lang w:val="vi-VN" w:eastAsia="zh-CN"/>
              </w:rPr>
            </w:pPr>
          </w:p>
        </w:tc>
        <w:tc>
          <w:tcPr>
            <w:tcW w:w="240" w:type="pct"/>
            <w:vAlign w:val="center"/>
          </w:tcPr>
          <w:p w14:paraId="3EC137EE">
            <w:pPr>
              <w:snapToGrid w:val="0"/>
              <w:jc w:val="right"/>
              <w:rPr>
                <w:color w:val="auto"/>
                <w:sz w:val="22"/>
                <w:szCs w:val="22"/>
                <w:highlight w:val="none"/>
                <w:lang w:val="vi-VN" w:eastAsia="zh-CN"/>
              </w:rPr>
            </w:pPr>
          </w:p>
        </w:tc>
      </w:tr>
      <w:tr w14:paraId="12C5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79" w:type="pct"/>
            <w:noWrap/>
            <w:vAlign w:val="center"/>
          </w:tcPr>
          <w:p w14:paraId="48684686">
            <w:pPr>
              <w:numPr>
                <w:ilvl w:val="0"/>
                <w:numId w:val="10"/>
              </w:numPr>
              <w:snapToGrid w:val="0"/>
              <w:ind w:hanging="720"/>
              <w:jc w:val="center"/>
              <w:rPr>
                <w:color w:val="auto"/>
                <w:sz w:val="20"/>
                <w:highlight w:val="none"/>
                <w:lang w:val="vi-VN" w:eastAsia="zh-CN"/>
              </w:rPr>
            </w:pPr>
          </w:p>
        </w:tc>
        <w:tc>
          <w:tcPr>
            <w:tcW w:w="1494" w:type="pct"/>
            <w:vAlign w:val="center"/>
          </w:tcPr>
          <w:p w14:paraId="63666954">
            <w:pPr>
              <w:snapToGrid w:val="0"/>
              <w:rPr>
                <w:color w:val="auto"/>
                <w:sz w:val="22"/>
                <w:szCs w:val="22"/>
                <w:highlight w:val="none"/>
                <w:lang w:val="vi-VN" w:eastAsia="zh-CN"/>
              </w:rPr>
            </w:pPr>
            <w:r>
              <w:rPr>
                <w:color w:val="auto"/>
                <w:sz w:val="22"/>
                <w:szCs w:val="22"/>
                <w:highlight w:val="none"/>
                <w:lang w:val="vi-VN" w:eastAsia="zh-CN"/>
              </w:rPr>
              <w:t>Bảng chỉ danh tủ RMU</w:t>
            </w:r>
          </w:p>
        </w:tc>
        <w:tc>
          <w:tcPr>
            <w:tcW w:w="244" w:type="pct"/>
            <w:vAlign w:val="center"/>
          </w:tcPr>
          <w:p w14:paraId="6AE3B5DF">
            <w:pPr>
              <w:snapToGrid w:val="0"/>
              <w:jc w:val="center"/>
              <w:rPr>
                <w:color w:val="auto"/>
                <w:sz w:val="22"/>
                <w:szCs w:val="22"/>
                <w:highlight w:val="none"/>
                <w:lang w:val="vi-VN" w:eastAsia="zh-CN"/>
              </w:rPr>
            </w:pPr>
            <w:r>
              <w:rPr>
                <w:color w:val="auto"/>
                <w:sz w:val="22"/>
                <w:szCs w:val="22"/>
                <w:highlight w:val="none"/>
                <w:lang w:val="vi-VN" w:eastAsia="zh-CN"/>
              </w:rPr>
              <w:t>Tấm</w:t>
            </w:r>
          </w:p>
        </w:tc>
        <w:tc>
          <w:tcPr>
            <w:tcW w:w="404" w:type="pct"/>
            <w:vAlign w:val="center"/>
          </w:tcPr>
          <w:p w14:paraId="4E1EE748">
            <w:pPr>
              <w:snapToGrid w:val="0"/>
              <w:jc w:val="right"/>
              <w:rPr>
                <w:color w:val="auto"/>
                <w:sz w:val="22"/>
                <w:szCs w:val="22"/>
                <w:highlight w:val="none"/>
                <w:lang w:val="vi-VN" w:eastAsia="zh-CN"/>
              </w:rPr>
            </w:pPr>
            <w:r>
              <w:rPr>
                <w:color w:val="auto"/>
                <w:sz w:val="22"/>
                <w:szCs w:val="22"/>
                <w:highlight w:val="none"/>
                <w:lang w:val="vi-VN" w:eastAsia="zh-CN"/>
              </w:rPr>
              <w:t>2,00</w:t>
            </w:r>
          </w:p>
        </w:tc>
        <w:tc>
          <w:tcPr>
            <w:tcW w:w="414" w:type="pct"/>
            <w:vAlign w:val="center"/>
          </w:tcPr>
          <w:p w14:paraId="661A2DE7">
            <w:pPr>
              <w:snapToGrid w:val="0"/>
              <w:jc w:val="right"/>
              <w:rPr>
                <w:color w:val="auto"/>
                <w:sz w:val="22"/>
                <w:szCs w:val="22"/>
                <w:highlight w:val="none"/>
                <w:lang w:val="vi-VN" w:eastAsia="zh-CN"/>
              </w:rPr>
            </w:pPr>
          </w:p>
        </w:tc>
        <w:tc>
          <w:tcPr>
            <w:tcW w:w="591" w:type="pct"/>
            <w:vAlign w:val="center"/>
          </w:tcPr>
          <w:p w14:paraId="7CA8EB63">
            <w:pPr>
              <w:snapToGrid w:val="0"/>
              <w:jc w:val="right"/>
              <w:rPr>
                <w:color w:val="auto"/>
                <w:sz w:val="22"/>
                <w:szCs w:val="22"/>
                <w:highlight w:val="none"/>
                <w:lang w:val="vi-VN" w:eastAsia="zh-CN"/>
              </w:rPr>
            </w:pPr>
          </w:p>
        </w:tc>
        <w:tc>
          <w:tcPr>
            <w:tcW w:w="332" w:type="pct"/>
            <w:vAlign w:val="center"/>
          </w:tcPr>
          <w:p w14:paraId="14189C23">
            <w:pPr>
              <w:snapToGrid w:val="0"/>
              <w:jc w:val="right"/>
              <w:rPr>
                <w:color w:val="auto"/>
                <w:sz w:val="22"/>
                <w:szCs w:val="22"/>
                <w:highlight w:val="none"/>
                <w:lang w:val="vi-VN" w:eastAsia="zh-CN"/>
              </w:rPr>
            </w:pPr>
          </w:p>
        </w:tc>
        <w:tc>
          <w:tcPr>
            <w:tcW w:w="592" w:type="pct"/>
            <w:vAlign w:val="center"/>
          </w:tcPr>
          <w:p w14:paraId="4ACECB36">
            <w:pPr>
              <w:snapToGrid w:val="0"/>
              <w:jc w:val="right"/>
              <w:rPr>
                <w:color w:val="auto"/>
                <w:sz w:val="22"/>
                <w:szCs w:val="22"/>
                <w:highlight w:val="none"/>
                <w:lang w:val="vi-VN" w:eastAsia="zh-CN"/>
              </w:rPr>
            </w:pPr>
          </w:p>
        </w:tc>
        <w:tc>
          <w:tcPr>
            <w:tcW w:w="510" w:type="pct"/>
            <w:vAlign w:val="center"/>
          </w:tcPr>
          <w:p w14:paraId="6ED8845B">
            <w:pPr>
              <w:snapToGrid w:val="0"/>
              <w:jc w:val="right"/>
              <w:rPr>
                <w:color w:val="auto"/>
                <w:sz w:val="22"/>
                <w:szCs w:val="22"/>
                <w:highlight w:val="none"/>
                <w:lang w:val="vi-VN" w:eastAsia="zh-CN"/>
              </w:rPr>
            </w:pPr>
          </w:p>
        </w:tc>
        <w:tc>
          <w:tcPr>
            <w:tcW w:w="240" w:type="pct"/>
            <w:vAlign w:val="center"/>
          </w:tcPr>
          <w:p w14:paraId="210D3C43">
            <w:pPr>
              <w:snapToGrid w:val="0"/>
              <w:jc w:val="right"/>
              <w:rPr>
                <w:color w:val="auto"/>
                <w:sz w:val="22"/>
                <w:szCs w:val="22"/>
                <w:highlight w:val="none"/>
                <w:lang w:val="vi-VN" w:eastAsia="zh-CN"/>
              </w:rPr>
            </w:pPr>
          </w:p>
        </w:tc>
      </w:tr>
      <w:tr w14:paraId="3E2AE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79" w:type="pct"/>
            <w:noWrap/>
            <w:vAlign w:val="center"/>
          </w:tcPr>
          <w:p w14:paraId="4FF93B63">
            <w:pPr>
              <w:numPr>
                <w:ilvl w:val="0"/>
                <w:numId w:val="10"/>
              </w:numPr>
              <w:snapToGrid w:val="0"/>
              <w:ind w:hanging="720"/>
              <w:jc w:val="center"/>
              <w:rPr>
                <w:color w:val="auto"/>
                <w:sz w:val="20"/>
                <w:highlight w:val="none"/>
                <w:lang w:val="vi-VN" w:eastAsia="zh-CN"/>
              </w:rPr>
            </w:pPr>
          </w:p>
        </w:tc>
        <w:tc>
          <w:tcPr>
            <w:tcW w:w="1494" w:type="pct"/>
            <w:vAlign w:val="center"/>
          </w:tcPr>
          <w:p w14:paraId="276824F3">
            <w:pPr>
              <w:snapToGrid w:val="0"/>
              <w:rPr>
                <w:color w:val="auto"/>
                <w:sz w:val="22"/>
                <w:szCs w:val="22"/>
                <w:highlight w:val="none"/>
                <w:lang w:val="vi-VN" w:eastAsia="zh-CN"/>
              </w:rPr>
            </w:pPr>
            <w:r>
              <w:rPr>
                <w:color w:val="auto"/>
                <w:sz w:val="22"/>
                <w:szCs w:val="22"/>
                <w:highlight w:val="none"/>
                <w:lang w:val="vi-VN" w:eastAsia="zh-CN"/>
              </w:rPr>
              <w:t>Bảng chỉ danh lộ ra lưới điện</w:t>
            </w:r>
          </w:p>
        </w:tc>
        <w:tc>
          <w:tcPr>
            <w:tcW w:w="244" w:type="pct"/>
            <w:vAlign w:val="center"/>
          </w:tcPr>
          <w:p w14:paraId="615E4BE7">
            <w:pPr>
              <w:snapToGrid w:val="0"/>
              <w:jc w:val="center"/>
              <w:rPr>
                <w:color w:val="auto"/>
                <w:sz w:val="22"/>
                <w:szCs w:val="22"/>
                <w:highlight w:val="none"/>
                <w:lang w:val="vi-VN" w:eastAsia="zh-CN"/>
              </w:rPr>
            </w:pPr>
            <w:r>
              <w:rPr>
                <w:color w:val="auto"/>
                <w:sz w:val="22"/>
                <w:szCs w:val="22"/>
                <w:highlight w:val="none"/>
                <w:lang w:val="vi-VN" w:eastAsia="zh-CN"/>
              </w:rPr>
              <w:t>Cái</w:t>
            </w:r>
          </w:p>
        </w:tc>
        <w:tc>
          <w:tcPr>
            <w:tcW w:w="404" w:type="pct"/>
            <w:vAlign w:val="center"/>
          </w:tcPr>
          <w:p w14:paraId="73D5494C">
            <w:pPr>
              <w:snapToGrid w:val="0"/>
              <w:jc w:val="right"/>
              <w:rPr>
                <w:color w:val="auto"/>
                <w:sz w:val="22"/>
                <w:szCs w:val="22"/>
                <w:highlight w:val="none"/>
                <w:lang w:val="vi-VN" w:eastAsia="zh-CN"/>
              </w:rPr>
            </w:pPr>
            <w:r>
              <w:rPr>
                <w:color w:val="auto"/>
                <w:sz w:val="22"/>
                <w:szCs w:val="22"/>
                <w:highlight w:val="none"/>
                <w:lang w:val="vi-VN" w:eastAsia="zh-CN"/>
              </w:rPr>
              <w:t>1,00</w:t>
            </w:r>
          </w:p>
        </w:tc>
        <w:tc>
          <w:tcPr>
            <w:tcW w:w="414" w:type="pct"/>
            <w:vAlign w:val="center"/>
          </w:tcPr>
          <w:p w14:paraId="1D059888">
            <w:pPr>
              <w:snapToGrid w:val="0"/>
              <w:jc w:val="right"/>
              <w:rPr>
                <w:color w:val="auto"/>
                <w:sz w:val="22"/>
                <w:szCs w:val="22"/>
                <w:highlight w:val="none"/>
                <w:lang w:val="vi-VN" w:eastAsia="zh-CN"/>
              </w:rPr>
            </w:pPr>
          </w:p>
        </w:tc>
        <w:tc>
          <w:tcPr>
            <w:tcW w:w="591" w:type="pct"/>
            <w:vAlign w:val="center"/>
          </w:tcPr>
          <w:p w14:paraId="00306E84">
            <w:pPr>
              <w:snapToGrid w:val="0"/>
              <w:jc w:val="right"/>
              <w:rPr>
                <w:color w:val="auto"/>
                <w:sz w:val="22"/>
                <w:szCs w:val="22"/>
                <w:highlight w:val="none"/>
                <w:lang w:val="vi-VN" w:eastAsia="zh-CN"/>
              </w:rPr>
            </w:pPr>
          </w:p>
        </w:tc>
        <w:tc>
          <w:tcPr>
            <w:tcW w:w="332" w:type="pct"/>
            <w:vAlign w:val="center"/>
          </w:tcPr>
          <w:p w14:paraId="7073D5F0">
            <w:pPr>
              <w:snapToGrid w:val="0"/>
              <w:jc w:val="right"/>
              <w:rPr>
                <w:color w:val="auto"/>
                <w:sz w:val="22"/>
                <w:szCs w:val="22"/>
                <w:highlight w:val="none"/>
                <w:lang w:val="vi-VN" w:eastAsia="zh-CN"/>
              </w:rPr>
            </w:pPr>
          </w:p>
        </w:tc>
        <w:tc>
          <w:tcPr>
            <w:tcW w:w="592" w:type="pct"/>
            <w:vAlign w:val="center"/>
          </w:tcPr>
          <w:p w14:paraId="6BD03DC2">
            <w:pPr>
              <w:snapToGrid w:val="0"/>
              <w:jc w:val="right"/>
              <w:rPr>
                <w:color w:val="auto"/>
                <w:sz w:val="22"/>
                <w:szCs w:val="22"/>
                <w:highlight w:val="none"/>
                <w:lang w:val="vi-VN" w:eastAsia="zh-CN"/>
              </w:rPr>
            </w:pPr>
          </w:p>
        </w:tc>
        <w:tc>
          <w:tcPr>
            <w:tcW w:w="510" w:type="pct"/>
            <w:vAlign w:val="center"/>
          </w:tcPr>
          <w:p w14:paraId="4136A774">
            <w:pPr>
              <w:snapToGrid w:val="0"/>
              <w:jc w:val="right"/>
              <w:rPr>
                <w:color w:val="auto"/>
                <w:sz w:val="22"/>
                <w:szCs w:val="22"/>
                <w:highlight w:val="none"/>
                <w:lang w:val="vi-VN" w:eastAsia="zh-CN"/>
              </w:rPr>
            </w:pPr>
          </w:p>
        </w:tc>
        <w:tc>
          <w:tcPr>
            <w:tcW w:w="240" w:type="pct"/>
            <w:vAlign w:val="center"/>
          </w:tcPr>
          <w:p w14:paraId="528E21AB">
            <w:pPr>
              <w:snapToGrid w:val="0"/>
              <w:jc w:val="right"/>
              <w:rPr>
                <w:color w:val="auto"/>
                <w:sz w:val="22"/>
                <w:szCs w:val="22"/>
                <w:highlight w:val="none"/>
                <w:lang w:val="vi-VN" w:eastAsia="zh-CN"/>
              </w:rPr>
            </w:pPr>
          </w:p>
        </w:tc>
      </w:tr>
      <w:tr w14:paraId="75A8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79" w:type="pct"/>
            <w:noWrap/>
            <w:vAlign w:val="center"/>
          </w:tcPr>
          <w:p w14:paraId="103DCAD0">
            <w:pPr>
              <w:numPr>
                <w:ilvl w:val="0"/>
                <w:numId w:val="10"/>
              </w:numPr>
              <w:snapToGrid w:val="0"/>
              <w:ind w:hanging="720"/>
              <w:jc w:val="center"/>
              <w:rPr>
                <w:color w:val="auto"/>
                <w:sz w:val="20"/>
                <w:highlight w:val="none"/>
                <w:lang w:val="vi-VN" w:eastAsia="zh-CN"/>
              </w:rPr>
            </w:pPr>
          </w:p>
        </w:tc>
        <w:tc>
          <w:tcPr>
            <w:tcW w:w="1494" w:type="pct"/>
            <w:vAlign w:val="center"/>
          </w:tcPr>
          <w:p w14:paraId="2D9A4A68">
            <w:pPr>
              <w:snapToGrid w:val="0"/>
              <w:rPr>
                <w:color w:val="auto"/>
                <w:sz w:val="22"/>
                <w:szCs w:val="22"/>
                <w:highlight w:val="none"/>
                <w:lang w:val="vi-VN" w:eastAsia="zh-CN"/>
              </w:rPr>
            </w:pPr>
            <w:r>
              <w:rPr>
                <w:color w:val="auto"/>
                <w:sz w:val="22"/>
                <w:szCs w:val="22"/>
                <w:highlight w:val="none"/>
                <w:lang w:val="vi-VN" w:eastAsia="zh-CN"/>
              </w:rPr>
              <w:t>Bảng tên đầu cáp ngoài trụ.</w:t>
            </w:r>
          </w:p>
        </w:tc>
        <w:tc>
          <w:tcPr>
            <w:tcW w:w="244" w:type="pct"/>
            <w:vAlign w:val="center"/>
          </w:tcPr>
          <w:p w14:paraId="13253E24">
            <w:pPr>
              <w:snapToGrid w:val="0"/>
              <w:jc w:val="center"/>
              <w:rPr>
                <w:color w:val="auto"/>
                <w:sz w:val="22"/>
                <w:szCs w:val="22"/>
                <w:highlight w:val="none"/>
                <w:lang w:val="vi-VN" w:eastAsia="zh-CN"/>
              </w:rPr>
            </w:pPr>
            <w:r>
              <w:rPr>
                <w:color w:val="auto"/>
                <w:sz w:val="22"/>
                <w:szCs w:val="22"/>
                <w:highlight w:val="none"/>
                <w:lang w:val="vi-VN" w:eastAsia="zh-CN"/>
              </w:rPr>
              <w:t>Tấm</w:t>
            </w:r>
          </w:p>
        </w:tc>
        <w:tc>
          <w:tcPr>
            <w:tcW w:w="404" w:type="pct"/>
            <w:vAlign w:val="center"/>
          </w:tcPr>
          <w:p w14:paraId="72C49D58">
            <w:pPr>
              <w:snapToGrid w:val="0"/>
              <w:jc w:val="right"/>
              <w:rPr>
                <w:color w:val="auto"/>
                <w:sz w:val="22"/>
                <w:szCs w:val="22"/>
                <w:highlight w:val="none"/>
                <w:lang w:val="vi-VN" w:eastAsia="zh-CN"/>
              </w:rPr>
            </w:pPr>
            <w:r>
              <w:rPr>
                <w:color w:val="auto"/>
                <w:sz w:val="22"/>
                <w:szCs w:val="22"/>
                <w:highlight w:val="none"/>
                <w:lang w:val="vi-VN" w:eastAsia="zh-CN"/>
              </w:rPr>
              <w:t>3,00</w:t>
            </w:r>
          </w:p>
        </w:tc>
        <w:tc>
          <w:tcPr>
            <w:tcW w:w="414" w:type="pct"/>
            <w:vAlign w:val="center"/>
          </w:tcPr>
          <w:p w14:paraId="34764CDE">
            <w:pPr>
              <w:snapToGrid w:val="0"/>
              <w:jc w:val="right"/>
              <w:rPr>
                <w:color w:val="auto"/>
                <w:sz w:val="22"/>
                <w:szCs w:val="22"/>
                <w:highlight w:val="none"/>
                <w:lang w:val="vi-VN" w:eastAsia="zh-CN"/>
              </w:rPr>
            </w:pPr>
          </w:p>
        </w:tc>
        <w:tc>
          <w:tcPr>
            <w:tcW w:w="591" w:type="pct"/>
            <w:vAlign w:val="center"/>
          </w:tcPr>
          <w:p w14:paraId="3E65FD4B">
            <w:pPr>
              <w:snapToGrid w:val="0"/>
              <w:jc w:val="right"/>
              <w:rPr>
                <w:color w:val="auto"/>
                <w:sz w:val="22"/>
                <w:szCs w:val="22"/>
                <w:highlight w:val="none"/>
                <w:lang w:val="vi-VN" w:eastAsia="zh-CN"/>
              </w:rPr>
            </w:pPr>
          </w:p>
        </w:tc>
        <w:tc>
          <w:tcPr>
            <w:tcW w:w="332" w:type="pct"/>
            <w:vAlign w:val="center"/>
          </w:tcPr>
          <w:p w14:paraId="7713F07E">
            <w:pPr>
              <w:snapToGrid w:val="0"/>
              <w:jc w:val="right"/>
              <w:rPr>
                <w:color w:val="auto"/>
                <w:sz w:val="22"/>
                <w:szCs w:val="22"/>
                <w:highlight w:val="none"/>
                <w:lang w:val="vi-VN" w:eastAsia="zh-CN"/>
              </w:rPr>
            </w:pPr>
          </w:p>
        </w:tc>
        <w:tc>
          <w:tcPr>
            <w:tcW w:w="592" w:type="pct"/>
            <w:vAlign w:val="center"/>
          </w:tcPr>
          <w:p w14:paraId="1CCCE92B">
            <w:pPr>
              <w:snapToGrid w:val="0"/>
              <w:jc w:val="right"/>
              <w:rPr>
                <w:color w:val="auto"/>
                <w:sz w:val="22"/>
                <w:szCs w:val="22"/>
                <w:highlight w:val="none"/>
                <w:lang w:val="vi-VN" w:eastAsia="zh-CN"/>
              </w:rPr>
            </w:pPr>
          </w:p>
        </w:tc>
        <w:tc>
          <w:tcPr>
            <w:tcW w:w="510" w:type="pct"/>
            <w:vAlign w:val="center"/>
          </w:tcPr>
          <w:p w14:paraId="1A20C5F8">
            <w:pPr>
              <w:snapToGrid w:val="0"/>
              <w:jc w:val="right"/>
              <w:rPr>
                <w:color w:val="auto"/>
                <w:sz w:val="22"/>
                <w:szCs w:val="22"/>
                <w:highlight w:val="none"/>
                <w:lang w:val="vi-VN" w:eastAsia="zh-CN"/>
              </w:rPr>
            </w:pPr>
          </w:p>
        </w:tc>
        <w:tc>
          <w:tcPr>
            <w:tcW w:w="240" w:type="pct"/>
            <w:vAlign w:val="center"/>
          </w:tcPr>
          <w:p w14:paraId="10D981B8">
            <w:pPr>
              <w:snapToGrid w:val="0"/>
              <w:jc w:val="right"/>
              <w:rPr>
                <w:color w:val="auto"/>
                <w:sz w:val="22"/>
                <w:szCs w:val="22"/>
                <w:highlight w:val="none"/>
                <w:lang w:val="vi-VN" w:eastAsia="zh-CN"/>
              </w:rPr>
            </w:pPr>
          </w:p>
        </w:tc>
      </w:tr>
      <w:tr w14:paraId="0306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79" w:type="pct"/>
            <w:noWrap/>
            <w:vAlign w:val="center"/>
          </w:tcPr>
          <w:p w14:paraId="500F5587">
            <w:pPr>
              <w:numPr>
                <w:ilvl w:val="0"/>
                <w:numId w:val="10"/>
              </w:numPr>
              <w:snapToGrid w:val="0"/>
              <w:ind w:hanging="720"/>
              <w:jc w:val="center"/>
              <w:rPr>
                <w:color w:val="auto"/>
                <w:sz w:val="20"/>
                <w:highlight w:val="none"/>
                <w:lang w:val="vi-VN" w:eastAsia="zh-CN"/>
              </w:rPr>
            </w:pPr>
          </w:p>
        </w:tc>
        <w:tc>
          <w:tcPr>
            <w:tcW w:w="1494" w:type="pct"/>
            <w:vAlign w:val="center"/>
          </w:tcPr>
          <w:p w14:paraId="775108C3">
            <w:pPr>
              <w:snapToGrid w:val="0"/>
              <w:rPr>
                <w:color w:val="auto"/>
                <w:sz w:val="22"/>
                <w:szCs w:val="22"/>
                <w:highlight w:val="none"/>
                <w:lang w:val="vi-VN" w:eastAsia="zh-CN"/>
              </w:rPr>
            </w:pPr>
            <w:r>
              <w:rPr>
                <w:color w:val="auto"/>
                <w:sz w:val="22"/>
                <w:szCs w:val="22"/>
                <w:highlight w:val="none"/>
                <w:lang w:val="vi-VN" w:eastAsia="zh-CN"/>
              </w:rPr>
              <w:t>Bảng tên đầu cáp trong tủ.</w:t>
            </w:r>
          </w:p>
        </w:tc>
        <w:tc>
          <w:tcPr>
            <w:tcW w:w="244" w:type="pct"/>
            <w:vAlign w:val="center"/>
          </w:tcPr>
          <w:p w14:paraId="7ACA102E">
            <w:pPr>
              <w:snapToGrid w:val="0"/>
              <w:jc w:val="center"/>
              <w:rPr>
                <w:color w:val="auto"/>
                <w:sz w:val="22"/>
                <w:szCs w:val="22"/>
                <w:highlight w:val="none"/>
                <w:lang w:val="vi-VN" w:eastAsia="zh-CN"/>
              </w:rPr>
            </w:pPr>
            <w:r>
              <w:rPr>
                <w:color w:val="auto"/>
                <w:sz w:val="22"/>
                <w:szCs w:val="22"/>
                <w:highlight w:val="none"/>
                <w:lang w:val="vi-VN" w:eastAsia="zh-CN"/>
              </w:rPr>
              <w:t>Tấm</w:t>
            </w:r>
          </w:p>
        </w:tc>
        <w:tc>
          <w:tcPr>
            <w:tcW w:w="404" w:type="pct"/>
            <w:vAlign w:val="center"/>
          </w:tcPr>
          <w:p w14:paraId="3AC0642F">
            <w:pPr>
              <w:snapToGrid w:val="0"/>
              <w:jc w:val="right"/>
              <w:rPr>
                <w:color w:val="auto"/>
                <w:sz w:val="22"/>
                <w:szCs w:val="22"/>
                <w:highlight w:val="none"/>
                <w:lang w:val="vi-VN" w:eastAsia="zh-CN"/>
              </w:rPr>
            </w:pPr>
            <w:r>
              <w:rPr>
                <w:color w:val="auto"/>
                <w:sz w:val="22"/>
                <w:szCs w:val="22"/>
                <w:highlight w:val="none"/>
                <w:lang w:val="vi-VN" w:eastAsia="zh-CN"/>
              </w:rPr>
              <w:t>11,00</w:t>
            </w:r>
          </w:p>
        </w:tc>
        <w:tc>
          <w:tcPr>
            <w:tcW w:w="414" w:type="pct"/>
            <w:vAlign w:val="center"/>
          </w:tcPr>
          <w:p w14:paraId="0A640C5A">
            <w:pPr>
              <w:snapToGrid w:val="0"/>
              <w:jc w:val="right"/>
              <w:rPr>
                <w:color w:val="auto"/>
                <w:sz w:val="22"/>
                <w:szCs w:val="22"/>
                <w:highlight w:val="none"/>
                <w:lang w:val="vi-VN" w:eastAsia="zh-CN"/>
              </w:rPr>
            </w:pPr>
          </w:p>
        </w:tc>
        <w:tc>
          <w:tcPr>
            <w:tcW w:w="591" w:type="pct"/>
            <w:vAlign w:val="center"/>
          </w:tcPr>
          <w:p w14:paraId="13F75394">
            <w:pPr>
              <w:snapToGrid w:val="0"/>
              <w:jc w:val="right"/>
              <w:rPr>
                <w:color w:val="auto"/>
                <w:sz w:val="22"/>
                <w:szCs w:val="22"/>
                <w:highlight w:val="none"/>
                <w:lang w:val="vi-VN" w:eastAsia="zh-CN"/>
              </w:rPr>
            </w:pPr>
          </w:p>
        </w:tc>
        <w:tc>
          <w:tcPr>
            <w:tcW w:w="332" w:type="pct"/>
            <w:vAlign w:val="center"/>
          </w:tcPr>
          <w:p w14:paraId="7497BD15">
            <w:pPr>
              <w:snapToGrid w:val="0"/>
              <w:jc w:val="right"/>
              <w:rPr>
                <w:color w:val="auto"/>
                <w:sz w:val="22"/>
                <w:szCs w:val="22"/>
                <w:highlight w:val="none"/>
                <w:lang w:val="vi-VN" w:eastAsia="zh-CN"/>
              </w:rPr>
            </w:pPr>
          </w:p>
        </w:tc>
        <w:tc>
          <w:tcPr>
            <w:tcW w:w="592" w:type="pct"/>
            <w:vAlign w:val="center"/>
          </w:tcPr>
          <w:p w14:paraId="08F15EA4">
            <w:pPr>
              <w:snapToGrid w:val="0"/>
              <w:jc w:val="right"/>
              <w:rPr>
                <w:color w:val="auto"/>
                <w:sz w:val="22"/>
                <w:szCs w:val="22"/>
                <w:highlight w:val="none"/>
                <w:lang w:val="vi-VN" w:eastAsia="zh-CN"/>
              </w:rPr>
            </w:pPr>
          </w:p>
        </w:tc>
        <w:tc>
          <w:tcPr>
            <w:tcW w:w="510" w:type="pct"/>
            <w:vAlign w:val="center"/>
          </w:tcPr>
          <w:p w14:paraId="13144A65">
            <w:pPr>
              <w:snapToGrid w:val="0"/>
              <w:jc w:val="right"/>
              <w:rPr>
                <w:color w:val="auto"/>
                <w:sz w:val="22"/>
                <w:szCs w:val="22"/>
                <w:highlight w:val="none"/>
                <w:lang w:val="vi-VN" w:eastAsia="zh-CN"/>
              </w:rPr>
            </w:pPr>
          </w:p>
        </w:tc>
        <w:tc>
          <w:tcPr>
            <w:tcW w:w="240" w:type="pct"/>
            <w:vAlign w:val="center"/>
          </w:tcPr>
          <w:p w14:paraId="0124B256">
            <w:pPr>
              <w:snapToGrid w:val="0"/>
              <w:jc w:val="right"/>
              <w:rPr>
                <w:color w:val="auto"/>
                <w:sz w:val="22"/>
                <w:szCs w:val="22"/>
                <w:highlight w:val="none"/>
                <w:lang w:val="vi-VN" w:eastAsia="zh-CN"/>
              </w:rPr>
            </w:pPr>
          </w:p>
        </w:tc>
      </w:tr>
      <w:tr w14:paraId="5542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29ED90EC">
            <w:pPr>
              <w:numPr>
                <w:ilvl w:val="0"/>
                <w:numId w:val="10"/>
              </w:numPr>
              <w:snapToGrid w:val="0"/>
              <w:ind w:hanging="720"/>
              <w:jc w:val="center"/>
              <w:rPr>
                <w:color w:val="auto"/>
                <w:sz w:val="20"/>
                <w:highlight w:val="none"/>
                <w:lang w:val="vi-VN" w:eastAsia="zh-CN"/>
              </w:rPr>
            </w:pPr>
          </w:p>
        </w:tc>
        <w:tc>
          <w:tcPr>
            <w:tcW w:w="1494" w:type="pct"/>
            <w:vAlign w:val="center"/>
          </w:tcPr>
          <w:p w14:paraId="19DD8089">
            <w:pPr>
              <w:snapToGrid w:val="0"/>
              <w:rPr>
                <w:color w:val="auto"/>
                <w:sz w:val="22"/>
                <w:szCs w:val="22"/>
                <w:highlight w:val="none"/>
                <w:lang w:val="vi-VN" w:eastAsia="zh-CN"/>
              </w:rPr>
            </w:pPr>
            <w:r>
              <w:rPr>
                <w:color w:val="auto"/>
                <w:sz w:val="22"/>
                <w:szCs w:val="22"/>
                <w:highlight w:val="none"/>
                <w:lang w:val="vi-VN" w:eastAsia="zh-CN"/>
              </w:rPr>
              <w:t>Ống nhựa HDPE ĐK 90 - 8,2mm</w:t>
            </w:r>
          </w:p>
        </w:tc>
        <w:tc>
          <w:tcPr>
            <w:tcW w:w="244" w:type="pct"/>
            <w:vAlign w:val="center"/>
          </w:tcPr>
          <w:p w14:paraId="6198C73B">
            <w:pPr>
              <w:snapToGrid w:val="0"/>
              <w:jc w:val="center"/>
              <w:rPr>
                <w:color w:val="auto"/>
                <w:sz w:val="22"/>
                <w:szCs w:val="22"/>
                <w:highlight w:val="none"/>
                <w:lang w:val="vi-VN" w:eastAsia="zh-CN"/>
              </w:rPr>
            </w:pPr>
            <w:r>
              <w:rPr>
                <w:color w:val="auto"/>
                <w:sz w:val="22"/>
                <w:szCs w:val="22"/>
                <w:highlight w:val="none"/>
                <w:lang w:val="vi-VN" w:eastAsia="zh-CN"/>
              </w:rPr>
              <w:t>Mét</w:t>
            </w:r>
          </w:p>
        </w:tc>
        <w:tc>
          <w:tcPr>
            <w:tcW w:w="404" w:type="pct"/>
            <w:vAlign w:val="center"/>
          </w:tcPr>
          <w:p w14:paraId="28AEE284">
            <w:pPr>
              <w:snapToGrid w:val="0"/>
              <w:jc w:val="right"/>
              <w:rPr>
                <w:color w:val="auto"/>
                <w:sz w:val="22"/>
                <w:szCs w:val="22"/>
                <w:highlight w:val="none"/>
                <w:lang w:val="vi-VN" w:eastAsia="zh-CN"/>
              </w:rPr>
            </w:pPr>
            <w:r>
              <w:rPr>
                <w:color w:val="auto"/>
                <w:sz w:val="22"/>
                <w:szCs w:val="22"/>
                <w:highlight w:val="none"/>
                <w:lang w:val="vi-VN" w:eastAsia="zh-CN"/>
              </w:rPr>
              <w:t>130,00</w:t>
            </w:r>
          </w:p>
        </w:tc>
        <w:tc>
          <w:tcPr>
            <w:tcW w:w="414" w:type="pct"/>
            <w:vAlign w:val="center"/>
          </w:tcPr>
          <w:p w14:paraId="4DBEE113">
            <w:pPr>
              <w:snapToGrid w:val="0"/>
              <w:jc w:val="right"/>
              <w:rPr>
                <w:color w:val="auto"/>
                <w:sz w:val="22"/>
                <w:szCs w:val="22"/>
                <w:highlight w:val="none"/>
                <w:lang w:val="vi-VN" w:eastAsia="zh-CN"/>
              </w:rPr>
            </w:pPr>
          </w:p>
        </w:tc>
        <w:tc>
          <w:tcPr>
            <w:tcW w:w="591" w:type="pct"/>
            <w:vAlign w:val="center"/>
          </w:tcPr>
          <w:p w14:paraId="5A1FDBD8">
            <w:pPr>
              <w:snapToGrid w:val="0"/>
              <w:jc w:val="right"/>
              <w:rPr>
                <w:color w:val="auto"/>
                <w:sz w:val="22"/>
                <w:szCs w:val="22"/>
                <w:highlight w:val="none"/>
                <w:lang w:val="vi-VN" w:eastAsia="zh-CN"/>
              </w:rPr>
            </w:pPr>
          </w:p>
        </w:tc>
        <w:tc>
          <w:tcPr>
            <w:tcW w:w="332" w:type="pct"/>
            <w:vAlign w:val="center"/>
          </w:tcPr>
          <w:p w14:paraId="6ADE2B91">
            <w:pPr>
              <w:snapToGrid w:val="0"/>
              <w:jc w:val="right"/>
              <w:rPr>
                <w:color w:val="auto"/>
                <w:sz w:val="22"/>
                <w:szCs w:val="22"/>
                <w:highlight w:val="none"/>
                <w:lang w:val="vi-VN" w:eastAsia="zh-CN"/>
              </w:rPr>
            </w:pPr>
          </w:p>
        </w:tc>
        <w:tc>
          <w:tcPr>
            <w:tcW w:w="592" w:type="pct"/>
            <w:vAlign w:val="center"/>
          </w:tcPr>
          <w:p w14:paraId="5851D7AC">
            <w:pPr>
              <w:snapToGrid w:val="0"/>
              <w:jc w:val="right"/>
              <w:rPr>
                <w:color w:val="auto"/>
                <w:sz w:val="22"/>
                <w:szCs w:val="22"/>
                <w:highlight w:val="none"/>
                <w:lang w:val="vi-VN" w:eastAsia="zh-CN"/>
              </w:rPr>
            </w:pPr>
          </w:p>
        </w:tc>
        <w:tc>
          <w:tcPr>
            <w:tcW w:w="510" w:type="pct"/>
            <w:vAlign w:val="center"/>
          </w:tcPr>
          <w:p w14:paraId="43BD41B0">
            <w:pPr>
              <w:snapToGrid w:val="0"/>
              <w:jc w:val="right"/>
              <w:rPr>
                <w:color w:val="auto"/>
                <w:sz w:val="22"/>
                <w:szCs w:val="22"/>
                <w:highlight w:val="none"/>
                <w:lang w:val="vi-VN" w:eastAsia="zh-CN"/>
              </w:rPr>
            </w:pPr>
          </w:p>
        </w:tc>
        <w:tc>
          <w:tcPr>
            <w:tcW w:w="240" w:type="pct"/>
            <w:vAlign w:val="center"/>
          </w:tcPr>
          <w:p w14:paraId="0A426368">
            <w:pPr>
              <w:snapToGrid w:val="0"/>
              <w:jc w:val="right"/>
              <w:rPr>
                <w:color w:val="auto"/>
                <w:sz w:val="22"/>
                <w:szCs w:val="22"/>
                <w:highlight w:val="none"/>
                <w:lang w:val="vi-VN" w:eastAsia="zh-CN"/>
              </w:rPr>
            </w:pPr>
            <w:r>
              <w:rPr>
                <w:color w:val="auto"/>
                <w:sz w:val="22"/>
                <w:szCs w:val="22"/>
                <w:highlight w:val="none"/>
                <w:lang w:eastAsia="zh-CN"/>
              </w:rPr>
              <w:t>(*)</w:t>
            </w:r>
          </w:p>
        </w:tc>
      </w:tr>
      <w:tr w14:paraId="3B087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trPr>
        <w:tc>
          <w:tcPr>
            <w:tcW w:w="179" w:type="pct"/>
            <w:noWrap/>
            <w:vAlign w:val="center"/>
          </w:tcPr>
          <w:p w14:paraId="64FF635C">
            <w:pPr>
              <w:numPr>
                <w:ilvl w:val="0"/>
                <w:numId w:val="10"/>
              </w:numPr>
              <w:snapToGrid w:val="0"/>
              <w:ind w:hanging="720"/>
              <w:jc w:val="center"/>
              <w:rPr>
                <w:color w:val="auto"/>
                <w:sz w:val="20"/>
                <w:highlight w:val="none"/>
                <w:lang w:val="vi-VN" w:eastAsia="zh-CN"/>
              </w:rPr>
            </w:pPr>
          </w:p>
        </w:tc>
        <w:tc>
          <w:tcPr>
            <w:tcW w:w="1494" w:type="pct"/>
            <w:vAlign w:val="center"/>
          </w:tcPr>
          <w:p w14:paraId="34939A1D">
            <w:pPr>
              <w:snapToGrid w:val="0"/>
              <w:rPr>
                <w:color w:val="auto"/>
                <w:sz w:val="22"/>
                <w:szCs w:val="22"/>
                <w:highlight w:val="none"/>
                <w:lang w:val="vi-VN" w:eastAsia="zh-CN"/>
              </w:rPr>
            </w:pPr>
            <w:r>
              <w:rPr>
                <w:color w:val="auto"/>
                <w:sz w:val="22"/>
                <w:szCs w:val="22"/>
                <w:highlight w:val="none"/>
                <w:lang w:val="vi-VN" w:eastAsia="zh-CN"/>
              </w:rPr>
              <w:t>Ống nhựa chịu lực HDPE ĐK 180 - 16,4mm²</w:t>
            </w:r>
          </w:p>
        </w:tc>
        <w:tc>
          <w:tcPr>
            <w:tcW w:w="244" w:type="pct"/>
            <w:vAlign w:val="center"/>
          </w:tcPr>
          <w:p w14:paraId="1D8C0E46">
            <w:pPr>
              <w:snapToGrid w:val="0"/>
              <w:jc w:val="center"/>
              <w:rPr>
                <w:color w:val="auto"/>
                <w:sz w:val="22"/>
                <w:szCs w:val="22"/>
                <w:highlight w:val="none"/>
                <w:lang w:val="vi-VN" w:eastAsia="zh-CN"/>
              </w:rPr>
            </w:pPr>
            <w:r>
              <w:rPr>
                <w:color w:val="auto"/>
                <w:sz w:val="22"/>
                <w:szCs w:val="22"/>
                <w:highlight w:val="none"/>
                <w:lang w:val="vi-VN" w:eastAsia="zh-CN"/>
              </w:rPr>
              <w:t>Mét</w:t>
            </w:r>
          </w:p>
        </w:tc>
        <w:tc>
          <w:tcPr>
            <w:tcW w:w="404" w:type="pct"/>
            <w:vAlign w:val="center"/>
          </w:tcPr>
          <w:p w14:paraId="74C2C0B8">
            <w:pPr>
              <w:snapToGrid w:val="0"/>
              <w:jc w:val="right"/>
              <w:rPr>
                <w:color w:val="auto"/>
                <w:sz w:val="22"/>
                <w:szCs w:val="22"/>
                <w:highlight w:val="none"/>
                <w:lang w:val="vi-VN" w:eastAsia="zh-CN"/>
              </w:rPr>
            </w:pPr>
            <w:r>
              <w:rPr>
                <w:color w:val="auto"/>
                <w:sz w:val="22"/>
                <w:szCs w:val="22"/>
                <w:highlight w:val="none"/>
                <w:lang w:val="vi-VN" w:eastAsia="zh-CN"/>
              </w:rPr>
              <w:t>260,00</w:t>
            </w:r>
          </w:p>
        </w:tc>
        <w:tc>
          <w:tcPr>
            <w:tcW w:w="414" w:type="pct"/>
            <w:vAlign w:val="center"/>
          </w:tcPr>
          <w:p w14:paraId="18E5ED7A">
            <w:pPr>
              <w:snapToGrid w:val="0"/>
              <w:jc w:val="right"/>
              <w:rPr>
                <w:color w:val="auto"/>
                <w:sz w:val="22"/>
                <w:szCs w:val="22"/>
                <w:highlight w:val="none"/>
                <w:lang w:val="vi-VN" w:eastAsia="zh-CN"/>
              </w:rPr>
            </w:pPr>
          </w:p>
        </w:tc>
        <w:tc>
          <w:tcPr>
            <w:tcW w:w="591" w:type="pct"/>
            <w:vAlign w:val="center"/>
          </w:tcPr>
          <w:p w14:paraId="603F9413">
            <w:pPr>
              <w:snapToGrid w:val="0"/>
              <w:jc w:val="right"/>
              <w:rPr>
                <w:color w:val="auto"/>
                <w:sz w:val="22"/>
                <w:szCs w:val="22"/>
                <w:highlight w:val="none"/>
                <w:lang w:val="vi-VN" w:eastAsia="zh-CN"/>
              </w:rPr>
            </w:pPr>
          </w:p>
        </w:tc>
        <w:tc>
          <w:tcPr>
            <w:tcW w:w="332" w:type="pct"/>
            <w:vAlign w:val="center"/>
          </w:tcPr>
          <w:p w14:paraId="21ADDD74">
            <w:pPr>
              <w:snapToGrid w:val="0"/>
              <w:jc w:val="right"/>
              <w:rPr>
                <w:color w:val="auto"/>
                <w:sz w:val="22"/>
                <w:szCs w:val="22"/>
                <w:highlight w:val="none"/>
                <w:lang w:val="vi-VN" w:eastAsia="zh-CN"/>
              </w:rPr>
            </w:pPr>
          </w:p>
        </w:tc>
        <w:tc>
          <w:tcPr>
            <w:tcW w:w="592" w:type="pct"/>
            <w:vAlign w:val="center"/>
          </w:tcPr>
          <w:p w14:paraId="63EC0DA5">
            <w:pPr>
              <w:snapToGrid w:val="0"/>
              <w:jc w:val="right"/>
              <w:rPr>
                <w:color w:val="auto"/>
                <w:sz w:val="22"/>
                <w:szCs w:val="22"/>
                <w:highlight w:val="none"/>
                <w:lang w:val="vi-VN" w:eastAsia="zh-CN"/>
              </w:rPr>
            </w:pPr>
          </w:p>
        </w:tc>
        <w:tc>
          <w:tcPr>
            <w:tcW w:w="510" w:type="pct"/>
            <w:vAlign w:val="center"/>
          </w:tcPr>
          <w:p w14:paraId="30D77497">
            <w:pPr>
              <w:snapToGrid w:val="0"/>
              <w:jc w:val="right"/>
              <w:rPr>
                <w:color w:val="auto"/>
                <w:sz w:val="22"/>
                <w:szCs w:val="22"/>
                <w:highlight w:val="none"/>
                <w:lang w:val="vi-VN" w:eastAsia="zh-CN"/>
              </w:rPr>
            </w:pPr>
          </w:p>
        </w:tc>
        <w:tc>
          <w:tcPr>
            <w:tcW w:w="240" w:type="pct"/>
            <w:vAlign w:val="center"/>
          </w:tcPr>
          <w:p w14:paraId="14504253">
            <w:pPr>
              <w:snapToGrid w:val="0"/>
              <w:jc w:val="right"/>
              <w:rPr>
                <w:color w:val="auto"/>
                <w:sz w:val="22"/>
                <w:szCs w:val="22"/>
                <w:highlight w:val="none"/>
                <w:lang w:val="vi-VN" w:eastAsia="zh-CN"/>
              </w:rPr>
            </w:pPr>
          </w:p>
        </w:tc>
      </w:tr>
      <w:tr w14:paraId="4244C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4E3BE85A">
            <w:pPr>
              <w:numPr>
                <w:ilvl w:val="0"/>
                <w:numId w:val="10"/>
              </w:numPr>
              <w:snapToGrid w:val="0"/>
              <w:ind w:hanging="720"/>
              <w:jc w:val="center"/>
              <w:rPr>
                <w:color w:val="auto"/>
                <w:sz w:val="20"/>
                <w:highlight w:val="none"/>
                <w:lang w:val="vi-VN" w:eastAsia="zh-CN"/>
              </w:rPr>
            </w:pPr>
          </w:p>
        </w:tc>
        <w:tc>
          <w:tcPr>
            <w:tcW w:w="1494" w:type="pct"/>
            <w:vAlign w:val="center"/>
          </w:tcPr>
          <w:p w14:paraId="6B4D91F2">
            <w:pPr>
              <w:snapToGrid w:val="0"/>
              <w:rPr>
                <w:color w:val="auto"/>
                <w:sz w:val="22"/>
                <w:szCs w:val="22"/>
                <w:highlight w:val="none"/>
                <w:lang w:val="vi-VN" w:eastAsia="zh-CN"/>
              </w:rPr>
            </w:pPr>
            <w:r>
              <w:rPr>
                <w:color w:val="auto"/>
                <w:sz w:val="22"/>
                <w:szCs w:val="22"/>
                <w:highlight w:val="none"/>
                <w:lang w:val="vi-VN" w:eastAsia="zh-CN"/>
              </w:rPr>
              <w:t>Gối đỡ bảng đồng</w:t>
            </w:r>
          </w:p>
        </w:tc>
        <w:tc>
          <w:tcPr>
            <w:tcW w:w="244" w:type="pct"/>
            <w:vAlign w:val="center"/>
          </w:tcPr>
          <w:p w14:paraId="19E4D52C">
            <w:pPr>
              <w:snapToGrid w:val="0"/>
              <w:jc w:val="center"/>
              <w:rPr>
                <w:color w:val="auto"/>
                <w:sz w:val="22"/>
                <w:szCs w:val="22"/>
                <w:highlight w:val="none"/>
                <w:lang w:val="vi-VN" w:eastAsia="zh-CN"/>
              </w:rPr>
            </w:pPr>
            <w:r>
              <w:rPr>
                <w:color w:val="auto"/>
                <w:sz w:val="22"/>
                <w:szCs w:val="22"/>
                <w:highlight w:val="none"/>
                <w:lang w:val="vi-VN" w:eastAsia="zh-CN"/>
              </w:rPr>
              <w:t>cái</w:t>
            </w:r>
          </w:p>
        </w:tc>
        <w:tc>
          <w:tcPr>
            <w:tcW w:w="404" w:type="pct"/>
            <w:vAlign w:val="center"/>
          </w:tcPr>
          <w:p w14:paraId="3160FB0A">
            <w:pPr>
              <w:snapToGrid w:val="0"/>
              <w:jc w:val="right"/>
              <w:rPr>
                <w:color w:val="auto"/>
                <w:sz w:val="22"/>
                <w:szCs w:val="22"/>
                <w:highlight w:val="none"/>
                <w:lang w:val="vi-VN" w:eastAsia="zh-CN"/>
              </w:rPr>
            </w:pPr>
            <w:r>
              <w:rPr>
                <w:color w:val="auto"/>
                <w:sz w:val="22"/>
                <w:szCs w:val="22"/>
                <w:highlight w:val="none"/>
                <w:lang w:val="vi-VN" w:eastAsia="zh-CN"/>
              </w:rPr>
              <w:t>6,00</w:t>
            </w:r>
          </w:p>
        </w:tc>
        <w:tc>
          <w:tcPr>
            <w:tcW w:w="414" w:type="pct"/>
            <w:vAlign w:val="center"/>
          </w:tcPr>
          <w:p w14:paraId="2EB8A193">
            <w:pPr>
              <w:snapToGrid w:val="0"/>
              <w:jc w:val="right"/>
              <w:rPr>
                <w:color w:val="auto"/>
                <w:sz w:val="22"/>
                <w:szCs w:val="22"/>
                <w:highlight w:val="none"/>
                <w:lang w:val="vi-VN" w:eastAsia="zh-CN"/>
              </w:rPr>
            </w:pPr>
          </w:p>
        </w:tc>
        <w:tc>
          <w:tcPr>
            <w:tcW w:w="591" w:type="pct"/>
            <w:vAlign w:val="center"/>
          </w:tcPr>
          <w:p w14:paraId="326CA937">
            <w:pPr>
              <w:snapToGrid w:val="0"/>
              <w:jc w:val="right"/>
              <w:rPr>
                <w:color w:val="auto"/>
                <w:sz w:val="22"/>
                <w:szCs w:val="22"/>
                <w:highlight w:val="none"/>
                <w:lang w:val="vi-VN" w:eastAsia="zh-CN"/>
              </w:rPr>
            </w:pPr>
          </w:p>
        </w:tc>
        <w:tc>
          <w:tcPr>
            <w:tcW w:w="332" w:type="pct"/>
            <w:vAlign w:val="center"/>
          </w:tcPr>
          <w:p w14:paraId="1EA4B083">
            <w:pPr>
              <w:snapToGrid w:val="0"/>
              <w:jc w:val="right"/>
              <w:rPr>
                <w:color w:val="auto"/>
                <w:sz w:val="22"/>
                <w:szCs w:val="22"/>
                <w:highlight w:val="none"/>
                <w:lang w:val="vi-VN" w:eastAsia="zh-CN"/>
              </w:rPr>
            </w:pPr>
          </w:p>
        </w:tc>
        <w:tc>
          <w:tcPr>
            <w:tcW w:w="592" w:type="pct"/>
            <w:vAlign w:val="center"/>
          </w:tcPr>
          <w:p w14:paraId="7CFEF35F">
            <w:pPr>
              <w:snapToGrid w:val="0"/>
              <w:jc w:val="right"/>
              <w:rPr>
                <w:color w:val="auto"/>
                <w:sz w:val="22"/>
                <w:szCs w:val="22"/>
                <w:highlight w:val="none"/>
                <w:lang w:val="vi-VN" w:eastAsia="zh-CN"/>
              </w:rPr>
            </w:pPr>
          </w:p>
        </w:tc>
        <w:tc>
          <w:tcPr>
            <w:tcW w:w="510" w:type="pct"/>
            <w:vAlign w:val="center"/>
          </w:tcPr>
          <w:p w14:paraId="2DD5C84A">
            <w:pPr>
              <w:snapToGrid w:val="0"/>
              <w:jc w:val="right"/>
              <w:rPr>
                <w:color w:val="auto"/>
                <w:sz w:val="22"/>
                <w:szCs w:val="22"/>
                <w:highlight w:val="none"/>
                <w:lang w:val="vi-VN" w:eastAsia="zh-CN"/>
              </w:rPr>
            </w:pPr>
          </w:p>
        </w:tc>
        <w:tc>
          <w:tcPr>
            <w:tcW w:w="240" w:type="pct"/>
            <w:vAlign w:val="center"/>
          </w:tcPr>
          <w:p w14:paraId="232D5905">
            <w:pPr>
              <w:snapToGrid w:val="0"/>
              <w:jc w:val="right"/>
              <w:rPr>
                <w:color w:val="auto"/>
                <w:sz w:val="22"/>
                <w:szCs w:val="22"/>
                <w:highlight w:val="none"/>
                <w:lang w:val="vi-VN" w:eastAsia="zh-CN"/>
              </w:rPr>
            </w:pPr>
          </w:p>
        </w:tc>
      </w:tr>
      <w:tr w14:paraId="029C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64971C10">
            <w:pPr>
              <w:snapToGrid w:val="0"/>
              <w:jc w:val="center"/>
              <w:rPr>
                <w:b/>
                <w:color w:val="auto"/>
                <w:sz w:val="20"/>
                <w:highlight w:val="none"/>
                <w:lang w:eastAsia="zh-CN"/>
              </w:rPr>
            </w:pPr>
            <w:r>
              <w:rPr>
                <w:b/>
                <w:color w:val="auto"/>
                <w:sz w:val="20"/>
                <w:highlight w:val="none"/>
                <w:lang w:eastAsia="zh-CN"/>
              </w:rPr>
              <w:t>II</w:t>
            </w:r>
          </w:p>
        </w:tc>
        <w:tc>
          <w:tcPr>
            <w:tcW w:w="1494" w:type="pct"/>
            <w:vAlign w:val="center"/>
          </w:tcPr>
          <w:p w14:paraId="141C8AAD">
            <w:pPr>
              <w:snapToGrid w:val="0"/>
              <w:rPr>
                <w:b/>
                <w:color w:val="auto"/>
                <w:sz w:val="22"/>
                <w:szCs w:val="22"/>
                <w:highlight w:val="none"/>
                <w:lang w:eastAsia="zh-CN"/>
              </w:rPr>
            </w:pPr>
            <w:r>
              <w:rPr>
                <w:b/>
                <w:color w:val="auto"/>
                <w:sz w:val="22"/>
                <w:szCs w:val="22"/>
                <w:highlight w:val="none"/>
                <w:lang w:eastAsia="zh-CN"/>
              </w:rPr>
              <w:t>PHẦN KHÔNG CHUYÊN ĐIỆN</w:t>
            </w:r>
          </w:p>
        </w:tc>
        <w:tc>
          <w:tcPr>
            <w:tcW w:w="244" w:type="pct"/>
            <w:vAlign w:val="center"/>
          </w:tcPr>
          <w:p w14:paraId="2600C1CD">
            <w:pPr>
              <w:snapToGrid w:val="0"/>
              <w:jc w:val="center"/>
              <w:rPr>
                <w:b/>
                <w:color w:val="auto"/>
                <w:sz w:val="22"/>
                <w:szCs w:val="22"/>
                <w:highlight w:val="none"/>
                <w:lang w:val="vi-VN" w:eastAsia="zh-CN"/>
              </w:rPr>
            </w:pPr>
          </w:p>
        </w:tc>
        <w:tc>
          <w:tcPr>
            <w:tcW w:w="404" w:type="pct"/>
            <w:vAlign w:val="center"/>
          </w:tcPr>
          <w:p w14:paraId="312AFC38">
            <w:pPr>
              <w:snapToGrid w:val="0"/>
              <w:jc w:val="right"/>
              <w:rPr>
                <w:b/>
                <w:color w:val="auto"/>
                <w:sz w:val="22"/>
                <w:szCs w:val="22"/>
                <w:highlight w:val="none"/>
                <w:lang w:val="vi-VN" w:eastAsia="zh-CN"/>
              </w:rPr>
            </w:pPr>
          </w:p>
        </w:tc>
        <w:tc>
          <w:tcPr>
            <w:tcW w:w="414" w:type="pct"/>
            <w:vAlign w:val="center"/>
          </w:tcPr>
          <w:p w14:paraId="40040D51">
            <w:pPr>
              <w:snapToGrid w:val="0"/>
              <w:jc w:val="right"/>
              <w:rPr>
                <w:b/>
                <w:color w:val="auto"/>
                <w:sz w:val="22"/>
                <w:szCs w:val="22"/>
                <w:highlight w:val="none"/>
                <w:lang w:val="vi-VN" w:eastAsia="zh-CN"/>
              </w:rPr>
            </w:pPr>
          </w:p>
        </w:tc>
        <w:tc>
          <w:tcPr>
            <w:tcW w:w="591" w:type="pct"/>
            <w:vAlign w:val="center"/>
          </w:tcPr>
          <w:p w14:paraId="76FCD380">
            <w:pPr>
              <w:snapToGrid w:val="0"/>
              <w:jc w:val="right"/>
              <w:rPr>
                <w:b/>
                <w:color w:val="auto"/>
                <w:sz w:val="22"/>
                <w:szCs w:val="22"/>
                <w:highlight w:val="none"/>
                <w:lang w:val="vi-VN" w:eastAsia="zh-CN"/>
              </w:rPr>
            </w:pPr>
          </w:p>
        </w:tc>
        <w:tc>
          <w:tcPr>
            <w:tcW w:w="332" w:type="pct"/>
            <w:vAlign w:val="center"/>
          </w:tcPr>
          <w:p w14:paraId="372354ED">
            <w:pPr>
              <w:snapToGrid w:val="0"/>
              <w:jc w:val="right"/>
              <w:rPr>
                <w:b/>
                <w:color w:val="auto"/>
                <w:sz w:val="22"/>
                <w:szCs w:val="22"/>
                <w:highlight w:val="none"/>
                <w:lang w:val="vi-VN" w:eastAsia="zh-CN"/>
              </w:rPr>
            </w:pPr>
          </w:p>
        </w:tc>
        <w:tc>
          <w:tcPr>
            <w:tcW w:w="592" w:type="pct"/>
            <w:vAlign w:val="center"/>
          </w:tcPr>
          <w:p w14:paraId="279A6B79">
            <w:pPr>
              <w:snapToGrid w:val="0"/>
              <w:jc w:val="right"/>
              <w:rPr>
                <w:b/>
                <w:color w:val="auto"/>
                <w:sz w:val="22"/>
                <w:szCs w:val="22"/>
                <w:highlight w:val="none"/>
                <w:lang w:val="vi-VN" w:eastAsia="zh-CN"/>
              </w:rPr>
            </w:pPr>
          </w:p>
        </w:tc>
        <w:tc>
          <w:tcPr>
            <w:tcW w:w="510" w:type="pct"/>
            <w:vAlign w:val="center"/>
          </w:tcPr>
          <w:p w14:paraId="09224CB6">
            <w:pPr>
              <w:snapToGrid w:val="0"/>
              <w:jc w:val="right"/>
              <w:rPr>
                <w:b/>
                <w:color w:val="auto"/>
                <w:sz w:val="22"/>
                <w:szCs w:val="22"/>
                <w:highlight w:val="none"/>
                <w:lang w:val="vi-VN" w:eastAsia="zh-CN"/>
              </w:rPr>
            </w:pPr>
          </w:p>
        </w:tc>
        <w:tc>
          <w:tcPr>
            <w:tcW w:w="240" w:type="pct"/>
            <w:vAlign w:val="center"/>
          </w:tcPr>
          <w:p w14:paraId="71FA4D46">
            <w:pPr>
              <w:snapToGrid w:val="0"/>
              <w:jc w:val="right"/>
              <w:rPr>
                <w:b/>
                <w:color w:val="auto"/>
                <w:sz w:val="22"/>
                <w:szCs w:val="22"/>
                <w:highlight w:val="none"/>
                <w:lang w:val="vi-VN" w:eastAsia="zh-CN"/>
              </w:rPr>
            </w:pPr>
          </w:p>
        </w:tc>
      </w:tr>
      <w:tr w14:paraId="186C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4762FB80">
            <w:pPr>
              <w:numPr>
                <w:ilvl w:val="0"/>
                <w:numId w:val="11"/>
              </w:numPr>
              <w:snapToGrid w:val="0"/>
              <w:ind w:hanging="720"/>
              <w:jc w:val="center"/>
              <w:rPr>
                <w:color w:val="auto"/>
                <w:sz w:val="20"/>
                <w:highlight w:val="none"/>
                <w:lang w:eastAsia="zh-CN"/>
              </w:rPr>
            </w:pPr>
          </w:p>
        </w:tc>
        <w:tc>
          <w:tcPr>
            <w:tcW w:w="1494" w:type="pct"/>
            <w:vAlign w:val="center"/>
          </w:tcPr>
          <w:p w14:paraId="3B573146">
            <w:pPr>
              <w:snapToGrid w:val="0"/>
              <w:rPr>
                <w:color w:val="auto"/>
                <w:sz w:val="22"/>
                <w:szCs w:val="22"/>
                <w:highlight w:val="none"/>
                <w:lang w:val="vi-VN" w:eastAsia="zh-CN"/>
              </w:rPr>
            </w:pPr>
            <w:r>
              <w:rPr>
                <w:color w:val="auto"/>
                <w:sz w:val="22"/>
                <w:szCs w:val="22"/>
                <w:highlight w:val="none"/>
                <w:lang w:val="vi-VN" w:eastAsia="zh-CN"/>
              </w:rPr>
              <w:t>Bản lề cửa</w:t>
            </w:r>
          </w:p>
        </w:tc>
        <w:tc>
          <w:tcPr>
            <w:tcW w:w="244" w:type="pct"/>
            <w:vAlign w:val="center"/>
          </w:tcPr>
          <w:p w14:paraId="1B0A17C2">
            <w:pPr>
              <w:snapToGrid w:val="0"/>
              <w:jc w:val="center"/>
              <w:rPr>
                <w:color w:val="auto"/>
                <w:sz w:val="22"/>
                <w:szCs w:val="22"/>
                <w:highlight w:val="none"/>
                <w:lang w:val="vi-VN" w:eastAsia="zh-CN"/>
              </w:rPr>
            </w:pPr>
            <w:r>
              <w:rPr>
                <w:color w:val="auto"/>
                <w:sz w:val="22"/>
                <w:szCs w:val="22"/>
                <w:highlight w:val="none"/>
                <w:lang w:val="vi-VN" w:eastAsia="zh-CN"/>
              </w:rPr>
              <w:t>cái</w:t>
            </w:r>
          </w:p>
        </w:tc>
        <w:tc>
          <w:tcPr>
            <w:tcW w:w="404" w:type="pct"/>
            <w:vAlign w:val="center"/>
          </w:tcPr>
          <w:p w14:paraId="74273A9B">
            <w:pPr>
              <w:snapToGrid w:val="0"/>
              <w:jc w:val="right"/>
              <w:rPr>
                <w:color w:val="auto"/>
                <w:sz w:val="22"/>
                <w:szCs w:val="22"/>
                <w:highlight w:val="none"/>
                <w:lang w:val="vi-VN" w:eastAsia="zh-CN"/>
              </w:rPr>
            </w:pPr>
            <w:r>
              <w:rPr>
                <w:color w:val="auto"/>
                <w:sz w:val="22"/>
                <w:szCs w:val="22"/>
                <w:highlight w:val="none"/>
                <w:lang w:val="vi-VN" w:eastAsia="zh-CN"/>
              </w:rPr>
              <w:t xml:space="preserve">             2,00   </w:t>
            </w:r>
          </w:p>
        </w:tc>
        <w:tc>
          <w:tcPr>
            <w:tcW w:w="414" w:type="pct"/>
            <w:vAlign w:val="center"/>
          </w:tcPr>
          <w:p w14:paraId="1DCD9160">
            <w:pPr>
              <w:snapToGrid w:val="0"/>
              <w:jc w:val="right"/>
              <w:rPr>
                <w:color w:val="auto"/>
                <w:sz w:val="22"/>
                <w:szCs w:val="22"/>
                <w:highlight w:val="none"/>
                <w:lang w:val="vi-VN" w:eastAsia="zh-CN"/>
              </w:rPr>
            </w:pPr>
          </w:p>
        </w:tc>
        <w:tc>
          <w:tcPr>
            <w:tcW w:w="591" w:type="pct"/>
            <w:vAlign w:val="center"/>
          </w:tcPr>
          <w:p w14:paraId="3C995BDC">
            <w:pPr>
              <w:snapToGrid w:val="0"/>
              <w:jc w:val="right"/>
              <w:rPr>
                <w:color w:val="auto"/>
                <w:sz w:val="22"/>
                <w:szCs w:val="22"/>
                <w:highlight w:val="none"/>
                <w:lang w:val="vi-VN" w:eastAsia="zh-CN"/>
              </w:rPr>
            </w:pPr>
          </w:p>
        </w:tc>
        <w:tc>
          <w:tcPr>
            <w:tcW w:w="332" w:type="pct"/>
            <w:vAlign w:val="center"/>
          </w:tcPr>
          <w:p w14:paraId="35882367">
            <w:pPr>
              <w:snapToGrid w:val="0"/>
              <w:jc w:val="right"/>
              <w:rPr>
                <w:color w:val="auto"/>
                <w:sz w:val="22"/>
                <w:szCs w:val="22"/>
                <w:highlight w:val="none"/>
                <w:lang w:val="vi-VN" w:eastAsia="zh-CN"/>
              </w:rPr>
            </w:pPr>
          </w:p>
        </w:tc>
        <w:tc>
          <w:tcPr>
            <w:tcW w:w="592" w:type="pct"/>
            <w:vAlign w:val="center"/>
          </w:tcPr>
          <w:p w14:paraId="7AE34D30">
            <w:pPr>
              <w:snapToGrid w:val="0"/>
              <w:jc w:val="right"/>
              <w:rPr>
                <w:color w:val="auto"/>
                <w:sz w:val="22"/>
                <w:szCs w:val="22"/>
                <w:highlight w:val="none"/>
                <w:lang w:val="vi-VN" w:eastAsia="zh-CN"/>
              </w:rPr>
            </w:pPr>
          </w:p>
        </w:tc>
        <w:tc>
          <w:tcPr>
            <w:tcW w:w="510" w:type="pct"/>
            <w:vAlign w:val="center"/>
          </w:tcPr>
          <w:p w14:paraId="1A8EAF8C">
            <w:pPr>
              <w:snapToGrid w:val="0"/>
              <w:jc w:val="right"/>
              <w:rPr>
                <w:color w:val="auto"/>
                <w:sz w:val="22"/>
                <w:szCs w:val="22"/>
                <w:highlight w:val="none"/>
                <w:lang w:val="vi-VN" w:eastAsia="zh-CN"/>
              </w:rPr>
            </w:pPr>
          </w:p>
        </w:tc>
        <w:tc>
          <w:tcPr>
            <w:tcW w:w="240" w:type="pct"/>
            <w:vAlign w:val="center"/>
          </w:tcPr>
          <w:p w14:paraId="27259E6F">
            <w:pPr>
              <w:snapToGrid w:val="0"/>
              <w:jc w:val="right"/>
              <w:rPr>
                <w:color w:val="auto"/>
                <w:sz w:val="22"/>
                <w:szCs w:val="22"/>
                <w:highlight w:val="none"/>
                <w:lang w:val="vi-VN" w:eastAsia="zh-CN"/>
              </w:rPr>
            </w:pPr>
          </w:p>
        </w:tc>
      </w:tr>
      <w:tr w14:paraId="3515B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261F634B">
            <w:pPr>
              <w:numPr>
                <w:ilvl w:val="0"/>
                <w:numId w:val="11"/>
              </w:numPr>
              <w:snapToGrid w:val="0"/>
              <w:ind w:hanging="720"/>
              <w:jc w:val="center"/>
              <w:rPr>
                <w:color w:val="auto"/>
                <w:sz w:val="20"/>
                <w:highlight w:val="none"/>
                <w:lang w:val="vi-VN" w:eastAsia="zh-CN"/>
              </w:rPr>
            </w:pPr>
          </w:p>
        </w:tc>
        <w:tc>
          <w:tcPr>
            <w:tcW w:w="1494" w:type="pct"/>
            <w:vAlign w:val="center"/>
          </w:tcPr>
          <w:p w14:paraId="1D30E999">
            <w:pPr>
              <w:snapToGrid w:val="0"/>
              <w:rPr>
                <w:color w:val="auto"/>
                <w:sz w:val="22"/>
                <w:szCs w:val="22"/>
                <w:highlight w:val="none"/>
                <w:lang w:val="vi-VN" w:eastAsia="zh-CN"/>
              </w:rPr>
            </w:pPr>
            <w:r>
              <w:rPr>
                <w:color w:val="auto"/>
                <w:sz w:val="22"/>
                <w:szCs w:val="22"/>
                <w:highlight w:val="none"/>
                <w:lang w:val="vi-VN" w:eastAsia="zh-CN"/>
              </w:rPr>
              <w:t>Bảng báo hiệu cáp ngầm băng sông (bao gồm sơn, khung sắt và phụ kiện bulong gắn vào trụ sắt)</w:t>
            </w:r>
          </w:p>
        </w:tc>
        <w:tc>
          <w:tcPr>
            <w:tcW w:w="244" w:type="pct"/>
            <w:vAlign w:val="center"/>
          </w:tcPr>
          <w:p w14:paraId="787E52A5">
            <w:pPr>
              <w:snapToGrid w:val="0"/>
              <w:jc w:val="center"/>
              <w:rPr>
                <w:color w:val="auto"/>
                <w:sz w:val="22"/>
                <w:szCs w:val="22"/>
                <w:highlight w:val="none"/>
                <w:lang w:val="vi-VN" w:eastAsia="zh-CN"/>
              </w:rPr>
            </w:pPr>
            <w:r>
              <w:rPr>
                <w:color w:val="auto"/>
                <w:sz w:val="22"/>
                <w:szCs w:val="22"/>
                <w:highlight w:val="none"/>
                <w:lang w:val="vi-VN" w:eastAsia="zh-CN"/>
              </w:rPr>
              <w:t>Cái</w:t>
            </w:r>
          </w:p>
        </w:tc>
        <w:tc>
          <w:tcPr>
            <w:tcW w:w="404" w:type="pct"/>
            <w:vAlign w:val="center"/>
          </w:tcPr>
          <w:p w14:paraId="43EEED15">
            <w:pPr>
              <w:snapToGrid w:val="0"/>
              <w:jc w:val="right"/>
              <w:rPr>
                <w:color w:val="auto"/>
                <w:sz w:val="22"/>
                <w:szCs w:val="22"/>
                <w:highlight w:val="none"/>
                <w:lang w:val="vi-VN" w:eastAsia="zh-CN"/>
              </w:rPr>
            </w:pPr>
            <w:r>
              <w:rPr>
                <w:color w:val="auto"/>
                <w:sz w:val="22"/>
                <w:szCs w:val="22"/>
                <w:highlight w:val="none"/>
                <w:lang w:val="vi-VN" w:eastAsia="zh-CN"/>
              </w:rPr>
              <w:t xml:space="preserve">             2,00   </w:t>
            </w:r>
          </w:p>
        </w:tc>
        <w:tc>
          <w:tcPr>
            <w:tcW w:w="414" w:type="pct"/>
            <w:vAlign w:val="center"/>
          </w:tcPr>
          <w:p w14:paraId="55B70231">
            <w:pPr>
              <w:snapToGrid w:val="0"/>
              <w:jc w:val="right"/>
              <w:rPr>
                <w:color w:val="auto"/>
                <w:sz w:val="22"/>
                <w:szCs w:val="22"/>
                <w:highlight w:val="none"/>
                <w:lang w:val="vi-VN" w:eastAsia="zh-CN"/>
              </w:rPr>
            </w:pPr>
          </w:p>
        </w:tc>
        <w:tc>
          <w:tcPr>
            <w:tcW w:w="591" w:type="pct"/>
            <w:vAlign w:val="center"/>
          </w:tcPr>
          <w:p w14:paraId="7B6EF35C">
            <w:pPr>
              <w:snapToGrid w:val="0"/>
              <w:jc w:val="right"/>
              <w:rPr>
                <w:color w:val="auto"/>
                <w:sz w:val="22"/>
                <w:szCs w:val="22"/>
                <w:highlight w:val="none"/>
                <w:lang w:val="vi-VN" w:eastAsia="zh-CN"/>
              </w:rPr>
            </w:pPr>
          </w:p>
        </w:tc>
        <w:tc>
          <w:tcPr>
            <w:tcW w:w="332" w:type="pct"/>
            <w:vAlign w:val="center"/>
          </w:tcPr>
          <w:p w14:paraId="4DA01924">
            <w:pPr>
              <w:snapToGrid w:val="0"/>
              <w:jc w:val="right"/>
              <w:rPr>
                <w:color w:val="auto"/>
                <w:sz w:val="22"/>
                <w:szCs w:val="22"/>
                <w:highlight w:val="none"/>
                <w:lang w:val="vi-VN" w:eastAsia="zh-CN"/>
              </w:rPr>
            </w:pPr>
          </w:p>
        </w:tc>
        <w:tc>
          <w:tcPr>
            <w:tcW w:w="592" w:type="pct"/>
            <w:vAlign w:val="center"/>
          </w:tcPr>
          <w:p w14:paraId="2CCD2CE3">
            <w:pPr>
              <w:snapToGrid w:val="0"/>
              <w:jc w:val="right"/>
              <w:rPr>
                <w:color w:val="auto"/>
                <w:sz w:val="22"/>
                <w:szCs w:val="22"/>
                <w:highlight w:val="none"/>
                <w:lang w:val="vi-VN" w:eastAsia="zh-CN"/>
              </w:rPr>
            </w:pPr>
          </w:p>
        </w:tc>
        <w:tc>
          <w:tcPr>
            <w:tcW w:w="510" w:type="pct"/>
            <w:vAlign w:val="center"/>
          </w:tcPr>
          <w:p w14:paraId="3AA8F7CA">
            <w:pPr>
              <w:snapToGrid w:val="0"/>
              <w:jc w:val="right"/>
              <w:rPr>
                <w:color w:val="auto"/>
                <w:sz w:val="22"/>
                <w:szCs w:val="22"/>
                <w:highlight w:val="none"/>
                <w:lang w:val="vi-VN" w:eastAsia="zh-CN"/>
              </w:rPr>
            </w:pPr>
          </w:p>
        </w:tc>
        <w:tc>
          <w:tcPr>
            <w:tcW w:w="240" w:type="pct"/>
            <w:vAlign w:val="center"/>
          </w:tcPr>
          <w:p w14:paraId="35190834">
            <w:pPr>
              <w:snapToGrid w:val="0"/>
              <w:jc w:val="right"/>
              <w:rPr>
                <w:color w:val="auto"/>
                <w:sz w:val="22"/>
                <w:szCs w:val="22"/>
                <w:highlight w:val="none"/>
                <w:lang w:val="vi-VN" w:eastAsia="zh-CN"/>
              </w:rPr>
            </w:pPr>
          </w:p>
        </w:tc>
      </w:tr>
      <w:tr w14:paraId="492E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1C9C5DA8">
            <w:pPr>
              <w:numPr>
                <w:ilvl w:val="0"/>
                <w:numId w:val="11"/>
              </w:numPr>
              <w:snapToGrid w:val="0"/>
              <w:ind w:hanging="720"/>
              <w:jc w:val="center"/>
              <w:rPr>
                <w:color w:val="auto"/>
                <w:sz w:val="20"/>
                <w:highlight w:val="none"/>
                <w:lang w:val="vi-VN" w:eastAsia="zh-CN"/>
              </w:rPr>
            </w:pPr>
          </w:p>
        </w:tc>
        <w:tc>
          <w:tcPr>
            <w:tcW w:w="1494" w:type="pct"/>
            <w:vAlign w:val="center"/>
          </w:tcPr>
          <w:p w14:paraId="35C1B845">
            <w:pPr>
              <w:snapToGrid w:val="0"/>
              <w:rPr>
                <w:color w:val="auto"/>
                <w:sz w:val="22"/>
                <w:szCs w:val="22"/>
                <w:highlight w:val="none"/>
                <w:lang w:val="vi-VN" w:eastAsia="zh-CN"/>
              </w:rPr>
            </w:pPr>
            <w:r>
              <w:rPr>
                <w:color w:val="auto"/>
                <w:sz w:val="22"/>
                <w:szCs w:val="22"/>
                <w:highlight w:val="none"/>
                <w:lang w:val="vi-VN" w:eastAsia="zh-CN"/>
              </w:rPr>
              <w:t>Bảng báo hiệu phạm vi an toàn và cấm neo thuyền (bao gồm sơn, khung sắt và phụ kiện bulong vào trụ sắt)</w:t>
            </w:r>
          </w:p>
        </w:tc>
        <w:tc>
          <w:tcPr>
            <w:tcW w:w="244" w:type="pct"/>
            <w:vAlign w:val="center"/>
          </w:tcPr>
          <w:p w14:paraId="63C6F86B">
            <w:pPr>
              <w:snapToGrid w:val="0"/>
              <w:jc w:val="center"/>
              <w:rPr>
                <w:color w:val="auto"/>
                <w:sz w:val="22"/>
                <w:szCs w:val="22"/>
                <w:highlight w:val="none"/>
                <w:lang w:val="vi-VN" w:eastAsia="zh-CN"/>
              </w:rPr>
            </w:pPr>
            <w:r>
              <w:rPr>
                <w:color w:val="auto"/>
                <w:sz w:val="22"/>
                <w:szCs w:val="22"/>
                <w:highlight w:val="none"/>
                <w:lang w:val="vi-VN" w:eastAsia="zh-CN"/>
              </w:rPr>
              <w:t>Cái</w:t>
            </w:r>
          </w:p>
        </w:tc>
        <w:tc>
          <w:tcPr>
            <w:tcW w:w="404" w:type="pct"/>
            <w:vAlign w:val="center"/>
          </w:tcPr>
          <w:p w14:paraId="5DA46D69">
            <w:pPr>
              <w:snapToGrid w:val="0"/>
              <w:jc w:val="right"/>
              <w:rPr>
                <w:color w:val="auto"/>
                <w:sz w:val="22"/>
                <w:szCs w:val="22"/>
                <w:highlight w:val="none"/>
                <w:lang w:val="vi-VN" w:eastAsia="zh-CN"/>
              </w:rPr>
            </w:pPr>
            <w:r>
              <w:rPr>
                <w:color w:val="auto"/>
                <w:sz w:val="22"/>
                <w:szCs w:val="22"/>
                <w:highlight w:val="none"/>
                <w:lang w:val="vi-VN" w:eastAsia="zh-CN"/>
              </w:rPr>
              <w:t xml:space="preserve">             2,00   </w:t>
            </w:r>
          </w:p>
        </w:tc>
        <w:tc>
          <w:tcPr>
            <w:tcW w:w="414" w:type="pct"/>
            <w:vAlign w:val="center"/>
          </w:tcPr>
          <w:p w14:paraId="569E5340">
            <w:pPr>
              <w:snapToGrid w:val="0"/>
              <w:jc w:val="right"/>
              <w:rPr>
                <w:color w:val="auto"/>
                <w:sz w:val="22"/>
                <w:szCs w:val="22"/>
                <w:highlight w:val="none"/>
                <w:lang w:val="vi-VN" w:eastAsia="zh-CN"/>
              </w:rPr>
            </w:pPr>
          </w:p>
        </w:tc>
        <w:tc>
          <w:tcPr>
            <w:tcW w:w="591" w:type="pct"/>
            <w:vAlign w:val="center"/>
          </w:tcPr>
          <w:p w14:paraId="0CD80BB5">
            <w:pPr>
              <w:snapToGrid w:val="0"/>
              <w:jc w:val="right"/>
              <w:rPr>
                <w:color w:val="auto"/>
                <w:sz w:val="22"/>
                <w:szCs w:val="22"/>
                <w:highlight w:val="none"/>
                <w:lang w:val="vi-VN" w:eastAsia="zh-CN"/>
              </w:rPr>
            </w:pPr>
          </w:p>
        </w:tc>
        <w:tc>
          <w:tcPr>
            <w:tcW w:w="332" w:type="pct"/>
            <w:vAlign w:val="center"/>
          </w:tcPr>
          <w:p w14:paraId="71895769">
            <w:pPr>
              <w:snapToGrid w:val="0"/>
              <w:jc w:val="right"/>
              <w:rPr>
                <w:color w:val="auto"/>
                <w:sz w:val="22"/>
                <w:szCs w:val="22"/>
                <w:highlight w:val="none"/>
                <w:lang w:val="vi-VN" w:eastAsia="zh-CN"/>
              </w:rPr>
            </w:pPr>
          </w:p>
        </w:tc>
        <w:tc>
          <w:tcPr>
            <w:tcW w:w="592" w:type="pct"/>
            <w:vAlign w:val="center"/>
          </w:tcPr>
          <w:p w14:paraId="6656E5AB">
            <w:pPr>
              <w:snapToGrid w:val="0"/>
              <w:jc w:val="right"/>
              <w:rPr>
                <w:color w:val="auto"/>
                <w:sz w:val="22"/>
                <w:szCs w:val="22"/>
                <w:highlight w:val="none"/>
                <w:lang w:val="vi-VN" w:eastAsia="zh-CN"/>
              </w:rPr>
            </w:pPr>
          </w:p>
        </w:tc>
        <w:tc>
          <w:tcPr>
            <w:tcW w:w="510" w:type="pct"/>
            <w:vAlign w:val="center"/>
          </w:tcPr>
          <w:p w14:paraId="7807FB3C">
            <w:pPr>
              <w:snapToGrid w:val="0"/>
              <w:jc w:val="right"/>
              <w:rPr>
                <w:color w:val="auto"/>
                <w:sz w:val="22"/>
                <w:szCs w:val="22"/>
                <w:highlight w:val="none"/>
                <w:lang w:val="vi-VN" w:eastAsia="zh-CN"/>
              </w:rPr>
            </w:pPr>
          </w:p>
        </w:tc>
        <w:tc>
          <w:tcPr>
            <w:tcW w:w="240" w:type="pct"/>
            <w:vAlign w:val="center"/>
          </w:tcPr>
          <w:p w14:paraId="2514192B">
            <w:pPr>
              <w:snapToGrid w:val="0"/>
              <w:jc w:val="right"/>
              <w:rPr>
                <w:color w:val="auto"/>
                <w:sz w:val="22"/>
                <w:szCs w:val="22"/>
                <w:highlight w:val="none"/>
                <w:lang w:val="vi-VN" w:eastAsia="zh-CN"/>
              </w:rPr>
            </w:pPr>
          </w:p>
        </w:tc>
      </w:tr>
      <w:tr w14:paraId="1340F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24F8145F">
            <w:pPr>
              <w:numPr>
                <w:ilvl w:val="0"/>
                <w:numId w:val="11"/>
              </w:numPr>
              <w:snapToGrid w:val="0"/>
              <w:ind w:hanging="720"/>
              <w:jc w:val="center"/>
              <w:rPr>
                <w:color w:val="auto"/>
                <w:sz w:val="20"/>
                <w:highlight w:val="none"/>
                <w:lang w:val="vi-VN" w:eastAsia="zh-CN"/>
              </w:rPr>
            </w:pPr>
          </w:p>
        </w:tc>
        <w:tc>
          <w:tcPr>
            <w:tcW w:w="1494" w:type="pct"/>
            <w:vAlign w:val="center"/>
          </w:tcPr>
          <w:p w14:paraId="5C3244EB">
            <w:pPr>
              <w:snapToGrid w:val="0"/>
              <w:rPr>
                <w:color w:val="auto"/>
                <w:sz w:val="22"/>
                <w:szCs w:val="22"/>
                <w:highlight w:val="none"/>
                <w:lang w:val="vi-VN" w:eastAsia="zh-CN"/>
              </w:rPr>
            </w:pPr>
            <w:r>
              <w:rPr>
                <w:color w:val="auto"/>
                <w:sz w:val="22"/>
                <w:szCs w:val="22"/>
                <w:highlight w:val="none"/>
                <w:lang w:val="vi-VN" w:eastAsia="zh-CN"/>
              </w:rPr>
              <w:t>Băng báo hiệu cáp ngầm</w:t>
            </w:r>
          </w:p>
        </w:tc>
        <w:tc>
          <w:tcPr>
            <w:tcW w:w="244" w:type="pct"/>
            <w:vAlign w:val="center"/>
          </w:tcPr>
          <w:p w14:paraId="0F8AE55C">
            <w:pPr>
              <w:snapToGrid w:val="0"/>
              <w:jc w:val="center"/>
              <w:rPr>
                <w:color w:val="auto"/>
                <w:sz w:val="22"/>
                <w:szCs w:val="22"/>
                <w:highlight w:val="none"/>
                <w:lang w:val="vi-VN" w:eastAsia="zh-CN"/>
              </w:rPr>
            </w:pPr>
            <w:r>
              <w:rPr>
                <w:color w:val="auto"/>
                <w:sz w:val="22"/>
                <w:szCs w:val="22"/>
                <w:highlight w:val="none"/>
                <w:lang w:val="vi-VN" w:eastAsia="zh-CN"/>
              </w:rPr>
              <w:t>m</w:t>
            </w:r>
          </w:p>
        </w:tc>
        <w:tc>
          <w:tcPr>
            <w:tcW w:w="404" w:type="pct"/>
            <w:vAlign w:val="center"/>
          </w:tcPr>
          <w:p w14:paraId="749DB92B">
            <w:pPr>
              <w:snapToGrid w:val="0"/>
              <w:jc w:val="right"/>
              <w:rPr>
                <w:color w:val="auto"/>
                <w:sz w:val="22"/>
                <w:szCs w:val="22"/>
                <w:highlight w:val="none"/>
                <w:lang w:val="vi-VN" w:eastAsia="zh-CN"/>
              </w:rPr>
            </w:pPr>
            <w:r>
              <w:rPr>
                <w:color w:val="auto"/>
                <w:sz w:val="22"/>
                <w:szCs w:val="22"/>
                <w:highlight w:val="none"/>
                <w:lang w:val="vi-VN" w:eastAsia="zh-CN"/>
              </w:rPr>
              <w:t xml:space="preserve">           20,98   </w:t>
            </w:r>
          </w:p>
        </w:tc>
        <w:tc>
          <w:tcPr>
            <w:tcW w:w="414" w:type="pct"/>
            <w:vAlign w:val="center"/>
          </w:tcPr>
          <w:p w14:paraId="1C289E49">
            <w:pPr>
              <w:snapToGrid w:val="0"/>
              <w:jc w:val="right"/>
              <w:rPr>
                <w:color w:val="auto"/>
                <w:sz w:val="22"/>
                <w:szCs w:val="22"/>
                <w:highlight w:val="none"/>
                <w:lang w:val="vi-VN" w:eastAsia="zh-CN"/>
              </w:rPr>
            </w:pPr>
          </w:p>
        </w:tc>
        <w:tc>
          <w:tcPr>
            <w:tcW w:w="591" w:type="pct"/>
            <w:vAlign w:val="center"/>
          </w:tcPr>
          <w:p w14:paraId="2DC705C9">
            <w:pPr>
              <w:snapToGrid w:val="0"/>
              <w:jc w:val="right"/>
              <w:rPr>
                <w:color w:val="auto"/>
                <w:sz w:val="22"/>
                <w:szCs w:val="22"/>
                <w:highlight w:val="none"/>
                <w:lang w:val="vi-VN" w:eastAsia="zh-CN"/>
              </w:rPr>
            </w:pPr>
          </w:p>
        </w:tc>
        <w:tc>
          <w:tcPr>
            <w:tcW w:w="332" w:type="pct"/>
            <w:vAlign w:val="center"/>
          </w:tcPr>
          <w:p w14:paraId="2C269BA2">
            <w:pPr>
              <w:snapToGrid w:val="0"/>
              <w:jc w:val="right"/>
              <w:rPr>
                <w:color w:val="auto"/>
                <w:sz w:val="22"/>
                <w:szCs w:val="22"/>
                <w:highlight w:val="none"/>
                <w:lang w:val="vi-VN" w:eastAsia="zh-CN"/>
              </w:rPr>
            </w:pPr>
          </w:p>
        </w:tc>
        <w:tc>
          <w:tcPr>
            <w:tcW w:w="592" w:type="pct"/>
            <w:vAlign w:val="center"/>
          </w:tcPr>
          <w:p w14:paraId="0BCB2144">
            <w:pPr>
              <w:snapToGrid w:val="0"/>
              <w:jc w:val="right"/>
              <w:rPr>
                <w:color w:val="auto"/>
                <w:sz w:val="22"/>
                <w:szCs w:val="22"/>
                <w:highlight w:val="none"/>
                <w:lang w:val="vi-VN" w:eastAsia="zh-CN"/>
              </w:rPr>
            </w:pPr>
          </w:p>
        </w:tc>
        <w:tc>
          <w:tcPr>
            <w:tcW w:w="510" w:type="pct"/>
            <w:vAlign w:val="center"/>
          </w:tcPr>
          <w:p w14:paraId="1DDB248B">
            <w:pPr>
              <w:snapToGrid w:val="0"/>
              <w:jc w:val="right"/>
              <w:rPr>
                <w:color w:val="auto"/>
                <w:sz w:val="22"/>
                <w:szCs w:val="22"/>
                <w:highlight w:val="none"/>
                <w:lang w:val="vi-VN" w:eastAsia="zh-CN"/>
              </w:rPr>
            </w:pPr>
          </w:p>
        </w:tc>
        <w:tc>
          <w:tcPr>
            <w:tcW w:w="240" w:type="pct"/>
            <w:vAlign w:val="center"/>
          </w:tcPr>
          <w:p w14:paraId="663D9A88">
            <w:pPr>
              <w:snapToGrid w:val="0"/>
              <w:jc w:val="right"/>
              <w:rPr>
                <w:color w:val="auto"/>
                <w:sz w:val="22"/>
                <w:szCs w:val="22"/>
                <w:highlight w:val="none"/>
                <w:lang w:val="vi-VN" w:eastAsia="zh-CN"/>
              </w:rPr>
            </w:pPr>
          </w:p>
        </w:tc>
      </w:tr>
      <w:tr w14:paraId="6E78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3DBD2EBB">
            <w:pPr>
              <w:numPr>
                <w:ilvl w:val="0"/>
                <w:numId w:val="11"/>
              </w:numPr>
              <w:snapToGrid w:val="0"/>
              <w:ind w:hanging="720"/>
              <w:jc w:val="center"/>
              <w:rPr>
                <w:color w:val="auto"/>
                <w:sz w:val="20"/>
                <w:highlight w:val="none"/>
                <w:lang w:val="vi-VN" w:eastAsia="zh-CN"/>
              </w:rPr>
            </w:pPr>
          </w:p>
        </w:tc>
        <w:tc>
          <w:tcPr>
            <w:tcW w:w="1494" w:type="pct"/>
            <w:vAlign w:val="center"/>
          </w:tcPr>
          <w:p w14:paraId="1DB696AD">
            <w:pPr>
              <w:snapToGrid w:val="0"/>
              <w:rPr>
                <w:color w:val="auto"/>
                <w:sz w:val="22"/>
                <w:szCs w:val="22"/>
                <w:highlight w:val="none"/>
                <w:lang w:val="vi-VN" w:eastAsia="zh-CN"/>
              </w:rPr>
            </w:pPr>
            <w:r>
              <w:rPr>
                <w:color w:val="auto"/>
                <w:sz w:val="22"/>
                <w:szCs w:val="22"/>
                <w:highlight w:val="none"/>
                <w:lang w:val="vi-VN" w:eastAsia="zh-CN"/>
              </w:rPr>
              <w:t>Bêtông nhựa nóng C19</w:t>
            </w:r>
          </w:p>
        </w:tc>
        <w:tc>
          <w:tcPr>
            <w:tcW w:w="244" w:type="pct"/>
            <w:vAlign w:val="center"/>
          </w:tcPr>
          <w:p w14:paraId="00BF1D0E">
            <w:pPr>
              <w:snapToGrid w:val="0"/>
              <w:jc w:val="center"/>
              <w:rPr>
                <w:color w:val="auto"/>
                <w:sz w:val="22"/>
                <w:szCs w:val="22"/>
                <w:highlight w:val="none"/>
                <w:lang w:val="vi-VN" w:eastAsia="zh-CN"/>
              </w:rPr>
            </w:pPr>
            <w:r>
              <w:rPr>
                <w:color w:val="auto"/>
                <w:sz w:val="22"/>
                <w:szCs w:val="22"/>
                <w:highlight w:val="none"/>
                <w:lang w:val="vi-VN" w:eastAsia="zh-CN"/>
              </w:rPr>
              <w:t>Tấn</w:t>
            </w:r>
          </w:p>
        </w:tc>
        <w:tc>
          <w:tcPr>
            <w:tcW w:w="404" w:type="pct"/>
            <w:vAlign w:val="center"/>
          </w:tcPr>
          <w:p w14:paraId="591244FE">
            <w:pPr>
              <w:snapToGrid w:val="0"/>
              <w:jc w:val="right"/>
              <w:rPr>
                <w:color w:val="auto"/>
                <w:sz w:val="22"/>
                <w:szCs w:val="22"/>
                <w:highlight w:val="none"/>
                <w:lang w:val="vi-VN" w:eastAsia="zh-CN"/>
              </w:rPr>
            </w:pPr>
            <w:r>
              <w:rPr>
                <w:color w:val="auto"/>
                <w:sz w:val="22"/>
                <w:szCs w:val="22"/>
                <w:highlight w:val="none"/>
                <w:lang w:val="vi-VN" w:eastAsia="zh-CN"/>
              </w:rPr>
              <w:t xml:space="preserve">           30,91   </w:t>
            </w:r>
          </w:p>
        </w:tc>
        <w:tc>
          <w:tcPr>
            <w:tcW w:w="414" w:type="pct"/>
            <w:vAlign w:val="center"/>
          </w:tcPr>
          <w:p w14:paraId="71233AAF">
            <w:pPr>
              <w:snapToGrid w:val="0"/>
              <w:jc w:val="right"/>
              <w:rPr>
                <w:color w:val="auto"/>
                <w:sz w:val="22"/>
                <w:szCs w:val="22"/>
                <w:highlight w:val="none"/>
                <w:lang w:val="vi-VN" w:eastAsia="zh-CN"/>
              </w:rPr>
            </w:pPr>
          </w:p>
        </w:tc>
        <w:tc>
          <w:tcPr>
            <w:tcW w:w="591" w:type="pct"/>
            <w:vAlign w:val="center"/>
          </w:tcPr>
          <w:p w14:paraId="751DB3A2">
            <w:pPr>
              <w:snapToGrid w:val="0"/>
              <w:jc w:val="right"/>
              <w:rPr>
                <w:color w:val="auto"/>
                <w:sz w:val="22"/>
                <w:szCs w:val="22"/>
                <w:highlight w:val="none"/>
                <w:lang w:val="vi-VN" w:eastAsia="zh-CN"/>
              </w:rPr>
            </w:pPr>
          </w:p>
        </w:tc>
        <w:tc>
          <w:tcPr>
            <w:tcW w:w="332" w:type="pct"/>
            <w:vAlign w:val="center"/>
          </w:tcPr>
          <w:p w14:paraId="495C53E5">
            <w:pPr>
              <w:snapToGrid w:val="0"/>
              <w:jc w:val="right"/>
              <w:rPr>
                <w:color w:val="auto"/>
                <w:sz w:val="22"/>
                <w:szCs w:val="22"/>
                <w:highlight w:val="none"/>
                <w:lang w:val="vi-VN" w:eastAsia="zh-CN"/>
              </w:rPr>
            </w:pPr>
          </w:p>
        </w:tc>
        <w:tc>
          <w:tcPr>
            <w:tcW w:w="592" w:type="pct"/>
            <w:vAlign w:val="center"/>
          </w:tcPr>
          <w:p w14:paraId="3069FB25">
            <w:pPr>
              <w:snapToGrid w:val="0"/>
              <w:jc w:val="right"/>
              <w:rPr>
                <w:color w:val="auto"/>
                <w:sz w:val="22"/>
                <w:szCs w:val="22"/>
                <w:highlight w:val="none"/>
                <w:lang w:val="vi-VN" w:eastAsia="zh-CN"/>
              </w:rPr>
            </w:pPr>
          </w:p>
        </w:tc>
        <w:tc>
          <w:tcPr>
            <w:tcW w:w="510" w:type="pct"/>
            <w:vAlign w:val="center"/>
          </w:tcPr>
          <w:p w14:paraId="0721903A">
            <w:pPr>
              <w:snapToGrid w:val="0"/>
              <w:jc w:val="right"/>
              <w:rPr>
                <w:color w:val="auto"/>
                <w:sz w:val="22"/>
                <w:szCs w:val="22"/>
                <w:highlight w:val="none"/>
                <w:lang w:val="vi-VN" w:eastAsia="zh-CN"/>
              </w:rPr>
            </w:pPr>
          </w:p>
        </w:tc>
        <w:tc>
          <w:tcPr>
            <w:tcW w:w="240" w:type="pct"/>
            <w:vAlign w:val="center"/>
          </w:tcPr>
          <w:p w14:paraId="0F505527">
            <w:pPr>
              <w:snapToGrid w:val="0"/>
              <w:jc w:val="right"/>
              <w:rPr>
                <w:color w:val="auto"/>
                <w:sz w:val="22"/>
                <w:szCs w:val="22"/>
                <w:highlight w:val="none"/>
                <w:lang w:val="vi-VN" w:eastAsia="zh-CN"/>
              </w:rPr>
            </w:pPr>
          </w:p>
        </w:tc>
      </w:tr>
      <w:tr w14:paraId="75C66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3144D3B5">
            <w:pPr>
              <w:numPr>
                <w:ilvl w:val="0"/>
                <w:numId w:val="11"/>
              </w:numPr>
              <w:snapToGrid w:val="0"/>
              <w:ind w:hanging="720"/>
              <w:jc w:val="center"/>
              <w:rPr>
                <w:color w:val="auto"/>
                <w:sz w:val="20"/>
                <w:highlight w:val="none"/>
                <w:lang w:val="vi-VN" w:eastAsia="zh-CN"/>
              </w:rPr>
            </w:pPr>
          </w:p>
        </w:tc>
        <w:tc>
          <w:tcPr>
            <w:tcW w:w="1494" w:type="pct"/>
            <w:vAlign w:val="center"/>
          </w:tcPr>
          <w:p w14:paraId="387A9AE6">
            <w:pPr>
              <w:snapToGrid w:val="0"/>
              <w:rPr>
                <w:color w:val="auto"/>
                <w:sz w:val="22"/>
                <w:szCs w:val="22"/>
                <w:highlight w:val="none"/>
                <w:lang w:val="vi-VN" w:eastAsia="zh-CN"/>
              </w:rPr>
            </w:pPr>
            <w:r>
              <w:rPr>
                <w:color w:val="auto"/>
                <w:sz w:val="22"/>
                <w:szCs w:val="22"/>
                <w:highlight w:val="none"/>
                <w:lang w:val="vi-VN" w:eastAsia="zh-CN"/>
              </w:rPr>
              <w:t>Bêtông nhựa nóng C9.5</w:t>
            </w:r>
          </w:p>
        </w:tc>
        <w:tc>
          <w:tcPr>
            <w:tcW w:w="244" w:type="pct"/>
            <w:vAlign w:val="center"/>
          </w:tcPr>
          <w:p w14:paraId="529542B8">
            <w:pPr>
              <w:snapToGrid w:val="0"/>
              <w:jc w:val="center"/>
              <w:rPr>
                <w:color w:val="auto"/>
                <w:sz w:val="22"/>
                <w:szCs w:val="22"/>
                <w:highlight w:val="none"/>
                <w:lang w:val="vi-VN" w:eastAsia="zh-CN"/>
              </w:rPr>
            </w:pPr>
            <w:r>
              <w:rPr>
                <w:color w:val="auto"/>
                <w:sz w:val="22"/>
                <w:szCs w:val="22"/>
                <w:highlight w:val="none"/>
                <w:lang w:val="vi-VN" w:eastAsia="zh-CN"/>
              </w:rPr>
              <w:t>Tấn</w:t>
            </w:r>
          </w:p>
        </w:tc>
        <w:tc>
          <w:tcPr>
            <w:tcW w:w="404" w:type="pct"/>
            <w:vAlign w:val="center"/>
          </w:tcPr>
          <w:p w14:paraId="3375A918">
            <w:pPr>
              <w:snapToGrid w:val="0"/>
              <w:jc w:val="right"/>
              <w:rPr>
                <w:color w:val="auto"/>
                <w:sz w:val="22"/>
                <w:szCs w:val="22"/>
                <w:highlight w:val="none"/>
                <w:lang w:val="vi-VN" w:eastAsia="zh-CN"/>
              </w:rPr>
            </w:pPr>
            <w:r>
              <w:rPr>
                <w:color w:val="auto"/>
                <w:sz w:val="22"/>
                <w:szCs w:val="22"/>
                <w:highlight w:val="none"/>
                <w:lang w:val="vi-VN" w:eastAsia="zh-CN"/>
              </w:rPr>
              <w:t xml:space="preserve">           21,97   </w:t>
            </w:r>
          </w:p>
        </w:tc>
        <w:tc>
          <w:tcPr>
            <w:tcW w:w="414" w:type="pct"/>
            <w:vAlign w:val="center"/>
          </w:tcPr>
          <w:p w14:paraId="6497C2DA">
            <w:pPr>
              <w:snapToGrid w:val="0"/>
              <w:jc w:val="right"/>
              <w:rPr>
                <w:color w:val="auto"/>
                <w:sz w:val="22"/>
                <w:szCs w:val="22"/>
                <w:highlight w:val="none"/>
                <w:lang w:val="vi-VN" w:eastAsia="zh-CN"/>
              </w:rPr>
            </w:pPr>
          </w:p>
        </w:tc>
        <w:tc>
          <w:tcPr>
            <w:tcW w:w="591" w:type="pct"/>
            <w:vAlign w:val="center"/>
          </w:tcPr>
          <w:p w14:paraId="6FA1D523">
            <w:pPr>
              <w:snapToGrid w:val="0"/>
              <w:jc w:val="right"/>
              <w:rPr>
                <w:color w:val="auto"/>
                <w:sz w:val="22"/>
                <w:szCs w:val="22"/>
                <w:highlight w:val="none"/>
                <w:lang w:val="vi-VN" w:eastAsia="zh-CN"/>
              </w:rPr>
            </w:pPr>
          </w:p>
        </w:tc>
        <w:tc>
          <w:tcPr>
            <w:tcW w:w="332" w:type="pct"/>
            <w:vAlign w:val="center"/>
          </w:tcPr>
          <w:p w14:paraId="2DA41411">
            <w:pPr>
              <w:snapToGrid w:val="0"/>
              <w:jc w:val="right"/>
              <w:rPr>
                <w:color w:val="auto"/>
                <w:sz w:val="22"/>
                <w:szCs w:val="22"/>
                <w:highlight w:val="none"/>
                <w:lang w:val="vi-VN" w:eastAsia="zh-CN"/>
              </w:rPr>
            </w:pPr>
          </w:p>
        </w:tc>
        <w:tc>
          <w:tcPr>
            <w:tcW w:w="592" w:type="pct"/>
            <w:vAlign w:val="center"/>
          </w:tcPr>
          <w:p w14:paraId="2F07C555">
            <w:pPr>
              <w:snapToGrid w:val="0"/>
              <w:jc w:val="right"/>
              <w:rPr>
                <w:color w:val="auto"/>
                <w:sz w:val="22"/>
                <w:szCs w:val="22"/>
                <w:highlight w:val="none"/>
                <w:lang w:val="vi-VN" w:eastAsia="zh-CN"/>
              </w:rPr>
            </w:pPr>
          </w:p>
        </w:tc>
        <w:tc>
          <w:tcPr>
            <w:tcW w:w="510" w:type="pct"/>
            <w:vAlign w:val="center"/>
          </w:tcPr>
          <w:p w14:paraId="70C7E0C0">
            <w:pPr>
              <w:snapToGrid w:val="0"/>
              <w:jc w:val="right"/>
              <w:rPr>
                <w:color w:val="auto"/>
                <w:sz w:val="22"/>
                <w:szCs w:val="22"/>
                <w:highlight w:val="none"/>
                <w:lang w:val="vi-VN" w:eastAsia="zh-CN"/>
              </w:rPr>
            </w:pPr>
          </w:p>
        </w:tc>
        <w:tc>
          <w:tcPr>
            <w:tcW w:w="240" w:type="pct"/>
            <w:vAlign w:val="center"/>
          </w:tcPr>
          <w:p w14:paraId="71D3620D">
            <w:pPr>
              <w:snapToGrid w:val="0"/>
              <w:jc w:val="right"/>
              <w:rPr>
                <w:color w:val="auto"/>
                <w:sz w:val="22"/>
                <w:szCs w:val="22"/>
                <w:highlight w:val="none"/>
                <w:lang w:val="vi-VN" w:eastAsia="zh-CN"/>
              </w:rPr>
            </w:pPr>
          </w:p>
        </w:tc>
      </w:tr>
      <w:tr w14:paraId="3BF4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57172B59">
            <w:pPr>
              <w:numPr>
                <w:ilvl w:val="0"/>
                <w:numId w:val="11"/>
              </w:numPr>
              <w:snapToGrid w:val="0"/>
              <w:ind w:hanging="720"/>
              <w:jc w:val="center"/>
              <w:rPr>
                <w:color w:val="auto"/>
                <w:sz w:val="20"/>
                <w:highlight w:val="none"/>
                <w:lang w:val="vi-VN" w:eastAsia="zh-CN"/>
              </w:rPr>
            </w:pPr>
          </w:p>
        </w:tc>
        <w:tc>
          <w:tcPr>
            <w:tcW w:w="1494" w:type="pct"/>
            <w:vAlign w:val="center"/>
          </w:tcPr>
          <w:p w14:paraId="2EE6EBCC">
            <w:pPr>
              <w:snapToGrid w:val="0"/>
              <w:rPr>
                <w:color w:val="auto"/>
                <w:sz w:val="22"/>
                <w:szCs w:val="22"/>
                <w:highlight w:val="none"/>
                <w:lang w:val="vi-VN" w:eastAsia="zh-CN"/>
              </w:rPr>
            </w:pPr>
            <w:r>
              <w:rPr>
                <w:color w:val="auto"/>
                <w:sz w:val="22"/>
                <w:szCs w:val="22"/>
                <w:highlight w:val="none"/>
                <w:lang w:val="vi-VN" w:eastAsia="zh-CN"/>
              </w:rPr>
              <w:t>Bịt ống HDPE d130/100</w:t>
            </w:r>
          </w:p>
        </w:tc>
        <w:tc>
          <w:tcPr>
            <w:tcW w:w="244" w:type="pct"/>
            <w:vAlign w:val="center"/>
          </w:tcPr>
          <w:p w14:paraId="6BF0AB40">
            <w:pPr>
              <w:snapToGrid w:val="0"/>
              <w:jc w:val="center"/>
              <w:rPr>
                <w:color w:val="auto"/>
                <w:sz w:val="22"/>
                <w:szCs w:val="22"/>
                <w:highlight w:val="none"/>
                <w:lang w:val="vi-VN" w:eastAsia="zh-CN"/>
              </w:rPr>
            </w:pPr>
            <w:r>
              <w:rPr>
                <w:color w:val="auto"/>
                <w:sz w:val="22"/>
                <w:szCs w:val="22"/>
                <w:highlight w:val="none"/>
                <w:lang w:val="vi-VN" w:eastAsia="zh-CN"/>
              </w:rPr>
              <w:t>Cái</w:t>
            </w:r>
          </w:p>
        </w:tc>
        <w:tc>
          <w:tcPr>
            <w:tcW w:w="404" w:type="pct"/>
            <w:vAlign w:val="center"/>
          </w:tcPr>
          <w:p w14:paraId="3DA43552">
            <w:pPr>
              <w:snapToGrid w:val="0"/>
              <w:jc w:val="right"/>
              <w:rPr>
                <w:color w:val="auto"/>
                <w:sz w:val="22"/>
                <w:szCs w:val="22"/>
                <w:highlight w:val="none"/>
                <w:lang w:val="vi-VN" w:eastAsia="zh-CN"/>
              </w:rPr>
            </w:pPr>
            <w:r>
              <w:rPr>
                <w:color w:val="auto"/>
                <w:sz w:val="22"/>
                <w:szCs w:val="22"/>
                <w:highlight w:val="none"/>
                <w:lang w:val="vi-VN" w:eastAsia="zh-CN"/>
              </w:rPr>
              <w:t xml:space="preserve">             8,00   </w:t>
            </w:r>
          </w:p>
        </w:tc>
        <w:tc>
          <w:tcPr>
            <w:tcW w:w="414" w:type="pct"/>
            <w:vAlign w:val="center"/>
          </w:tcPr>
          <w:p w14:paraId="0326665F">
            <w:pPr>
              <w:snapToGrid w:val="0"/>
              <w:jc w:val="right"/>
              <w:rPr>
                <w:color w:val="auto"/>
                <w:sz w:val="22"/>
                <w:szCs w:val="22"/>
                <w:highlight w:val="none"/>
                <w:lang w:val="vi-VN" w:eastAsia="zh-CN"/>
              </w:rPr>
            </w:pPr>
          </w:p>
        </w:tc>
        <w:tc>
          <w:tcPr>
            <w:tcW w:w="591" w:type="pct"/>
            <w:vAlign w:val="center"/>
          </w:tcPr>
          <w:p w14:paraId="2EE60842">
            <w:pPr>
              <w:snapToGrid w:val="0"/>
              <w:jc w:val="right"/>
              <w:rPr>
                <w:color w:val="auto"/>
                <w:sz w:val="22"/>
                <w:szCs w:val="22"/>
                <w:highlight w:val="none"/>
                <w:lang w:val="vi-VN" w:eastAsia="zh-CN"/>
              </w:rPr>
            </w:pPr>
          </w:p>
        </w:tc>
        <w:tc>
          <w:tcPr>
            <w:tcW w:w="332" w:type="pct"/>
            <w:vAlign w:val="center"/>
          </w:tcPr>
          <w:p w14:paraId="1D332F32">
            <w:pPr>
              <w:snapToGrid w:val="0"/>
              <w:jc w:val="right"/>
              <w:rPr>
                <w:color w:val="auto"/>
                <w:sz w:val="22"/>
                <w:szCs w:val="22"/>
                <w:highlight w:val="none"/>
                <w:lang w:val="vi-VN" w:eastAsia="zh-CN"/>
              </w:rPr>
            </w:pPr>
          </w:p>
        </w:tc>
        <w:tc>
          <w:tcPr>
            <w:tcW w:w="592" w:type="pct"/>
            <w:vAlign w:val="center"/>
          </w:tcPr>
          <w:p w14:paraId="65118634">
            <w:pPr>
              <w:snapToGrid w:val="0"/>
              <w:jc w:val="right"/>
              <w:rPr>
                <w:color w:val="auto"/>
                <w:sz w:val="22"/>
                <w:szCs w:val="22"/>
                <w:highlight w:val="none"/>
                <w:lang w:val="vi-VN" w:eastAsia="zh-CN"/>
              </w:rPr>
            </w:pPr>
          </w:p>
        </w:tc>
        <w:tc>
          <w:tcPr>
            <w:tcW w:w="510" w:type="pct"/>
            <w:vAlign w:val="center"/>
          </w:tcPr>
          <w:p w14:paraId="693E5B25">
            <w:pPr>
              <w:snapToGrid w:val="0"/>
              <w:jc w:val="right"/>
              <w:rPr>
                <w:color w:val="auto"/>
                <w:sz w:val="22"/>
                <w:szCs w:val="22"/>
                <w:highlight w:val="none"/>
                <w:lang w:val="vi-VN" w:eastAsia="zh-CN"/>
              </w:rPr>
            </w:pPr>
          </w:p>
        </w:tc>
        <w:tc>
          <w:tcPr>
            <w:tcW w:w="240" w:type="pct"/>
            <w:vAlign w:val="center"/>
          </w:tcPr>
          <w:p w14:paraId="303BBB8B">
            <w:pPr>
              <w:snapToGrid w:val="0"/>
              <w:jc w:val="right"/>
              <w:rPr>
                <w:color w:val="auto"/>
                <w:sz w:val="22"/>
                <w:szCs w:val="22"/>
                <w:highlight w:val="none"/>
                <w:lang w:val="vi-VN" w:eastAsia="zh-CN"/>
              </w:rPr>
            </w:pPr>
          </w:p>
        </w:tc>
      </w:tr>
      <w:tr w14:paraId="0C5FB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26D00EC0">
            <w:pPr>
              <w:numPr>
                <w:ilvl w:val="0"/>
                <w:numId w:val="11"/>
              </w:numPr>
              <w:snapToGrid w:val="0"/>
              <w:ind w:hanging="720"/>
              <w:jc w:val="center"/>
              <w:rPr>
                <w:color w:val="auto"/>
                <w:sz w:val="20"/>
                <w:highlight w:val="none"/>
                <w:lang w:val="vi-VN" w:eastAsia="zh-CN"/>
              </w:rPr>
            </w:pPr>
          </w:p>
        </w:tc>
        <w:tc>
          <w:tcPr>
            <w:tcW w:w="1494" w:type="pct"/>
            <w:vAlign w:val="center"/>
          </w:tcPr>
          <w:p w14:paraId="16D2A003">
            <w:pPr>
              <w:snapToGrid w:val="0"/>
              <w:rPr>
                <w:color w:val="auto"/>
                <w:sz w:val="22"/>
                <w:szCs w:val="22"/>
                <w:highlight w:val="none"/>
                <w:lang w:val="vi-VN" w:eastAsia="zh-CN"/>
              </w:rPr>
            </w:pPr>
            <w:r>
              <w:rPr>
                <w:color w:val="auto"/>
                <w:sz w:val="22"/>
                <w:szCs w:val="22"/>
                <w:highlight w:val="none"/>
                <w:lang w:val="vi-VN" w:eastAsia="zh-CN"/>
              </w:rPr>
              <w:t>Bịt ống HDPE d195/150</w:t>
            </w:r>
          </w:p>
        </w:tc>
        <w:tc>
          <w:tcPr>
            <w:tcW w:w="244" w:type="pct"/>
            <w:vAlign w:val="center"/>
          </w:tcPr>
          <w:p w14:paraId="295158C6">
            <w:pPr>
              <w:snapToGrid w:val="0"/>
              <w:jc w:val="center"/>
              <w:rPr>
                <w:color w:val="auto"/>
                <w:sz w:val="22"/>
                <w:szCs w:val="22"/>
                <w:highlight w:val="none"/>
                <w:lang w:val="vi-VN" w:eastAsia="zh-CN"/>
              </w:rPr>
            </w:pPr>
            <w:r>
              <w:rPr>
                <w:color w:val="auto"/>
                <w:sz w:val="22"/>
                <w:szCs w:val="22"/>
                <w:highlight w:val="none"/>
                <w:lang w:val="vi-VN" w:eastAsia="zh-CN"/>
              </w:rPr>
              <w:t>Cái</w:t>
            </w:r>
          </w:p>
        </w:tc>
        <w:tc>
          <w:tcPr>
            <w:tcW w:w="404" w:type="pct"/>
            <w:vAlign w:val="center"/>
          </w:tcPr>
          <w:p w14:paraId="582301B5">
            <w:pPr>
              <w:snapToGrid w:val="0"/>
              <w:jc w:val="right"/>
              <w:rPr>
                <w:color w:val="auto"/>
                <w:sz w:val="22"/>
                <w:szCs w:val="22"/>
                <w:highlight w:val="none"/>
                <w:lang w:val="vi-VN" w:eastAsia="zh-CN"/>
              </w:rPr>
            </w:pPr>
            <w:r>
              <w:rPr>
                <w:color w:val="auto"/>
                <w:sz w:val="22"/>
                <w:szCs w:val="22"/>
                <w:highlight w:val="none"/>
                <w:lang w:val="vi-VN" w:eastAsia="zh-CN"/>
              </w:rPr>
              <w:t xml:space="preserve">           30,00   </w:t>
            </w:r>
          </w:p>
        </w:tc>
        <w:tc>
          <w:tcPr>
            <w:tcW w:w="414" w:type="pct"/>
            <w:vAlign w:val="center"/>
          </w:tcPr>
          <w:p w14:paraId="60961CD3">
            <w:pPr>
              <w:snapToGrid w:val="0"/>
              <w:jc w:val="right"/>
              <w:rPr>
                <w:color w:val="auto"/>
                <w:sz w:val="22"/>
                <w:szCs w:val="22"/>
                <w:highlight w:val="none"/>
                <w:lang w:val="vi-VN" w:eastAsia="zh-CN"/>
              </w:rPr>
            </w:pPr>
          </w:p>
        </w:tc>
        <w:tc>
          <w:tcPr>
            <w:tcW w:w="591" w:type="pct"/>
            <w:vAlign w:val="center"/>
          </w:tcPr>
          <w:p w14:paraId="6F0FCAF8">
            <w:pPr>
              <w:snapToGrid w:val="0"/>
              <w:jc w:val="right"/>
              <w:rPr>
                <w:color w:val="auto"/>
                <w:sz w:val="22"/>
                <w:szCs w:val="22"/>
                <w:highlight w:val="none"/>
                <w:lang w:val="vi-VN" w:eastAsia="zh-CN"/>
              </w:rPr>
            </w:pPr>
          </w:p>
        </w:tc>
        <w:tc>
          <w:tcPr>
            <w:tcW w:w="332" w:type="pct"/>
            <w:vAlign w:val="center"/>
          </w:tcPr>
          <w:p w14:paraId="3CB4AA6F">
            <w:pPr>
              <w:snapToGrid w:val="0"/>
              <w:jc w:val="right"/>
              <w:rPr>
                <w:color w:val="auto"/>
                <w:sz w:val="22"/>
                <w:szCs w:val="22"/>
                <w:highlight w:val="none"/>
                <w:lang w:val="vi-VN" w:eastAsia="zh-CN"/>
              </w:rPr>
            </w:pPr>
          </w:p>
        </w:tc>
        <w:tc>
          <w:tcPr>
            <w:tcW w:w="592" w:type="pct"/>
            <w:vAlign w:val="center"/>
          </w:tcPr>
          <w:p w14:paraId="482650CB">
            <w:pPr>
              <w:snapToGrid w:val="0"/>
              <w:jc w:val="right"/>
              <w:rPr>
                <w:color w:val="auto"/>
                <w:sz w:val="22"/>
                <w:szCs w:val="22"/>
                <w:highlight w:val="none"/>
                <w:lang w:val="vi-VN" w:eastAsia="zh-CN"/>
              </w:rPr>
            </w:pPr>
          </w:p>
        </w:tc>
        <w:tc>
          <w:tcPr>
            <w:tcW w:w="510" w:type="pct"/>
            <w:vAlign w:val="center"/>
          </w:tcPr>
          <w:p w14:paraId="3F723717">
            <w:pPr>
              <w:snapToGrid w:val="0"/>
              <w:jc w:val="right"/>
              <w:rPr>
                <w:color w:val="auto"/>
                <w:sz w:val="22"/>
                <w:szCs w:val="22"/>
                <w:highlight w:val="none"/>
                <w:lang w:val="vi-VN" w:eastAsia="zh-CN"/>
              </w:rPr>
            </w:pPr>
          </w:p>
        </w:tc>
        <w:tc>
          <w:tcPr>
            <w:tcW w:w="240" w:type="pct"/>
            <w:vAlign w:val="center"/>
          </w:tcPr>
          <w:p w14:paraId="714FF2BC">
            <w:pPr>
              <w:snapToGrid w:val="0"/>
              <w:jc w:val="right"/>
              <w:rPr>
                <w:color w:val="auto"/>
                <w:sz w:val="22"/>
                <w:szCs w:val="22"/>
                <w:highlight w:val="none"/>
                <w:lang w:val="vi-VN" w:eastAsia="zh-CN"/>
              </w:rPr>
            </w:pPr>
          </w:p>
        </w:tc>
      </w:tr>
      <w:tr w14:paraId="34405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4E0F2761">
            <w:pPr>
              <w:numPr>
                <w:ilvl w:val="0"/>
                <w:numId w:val="11"/>
              </w:numPr>
              <w:snapToGrid w:val="0"/>
              <w:ind w:hanging="720"/>
              <w:jc w:val="center"/>
              <w:rPr>
                <w:color w:val="auto"/>
                <w:sz w:val="20"/>
                <w:highlight w:val="none"/>
                <w:lang w:val="vi-VN" w:eastAsia="zh-CN"/>
              </w:rPr>
            </w:pPr>
          </w:p>
        </w:tc>
        <w:tc>
          <w:tcPr>
            <w:tcW w:w="1494" w:type="pct"/>
            <w:vAlign w:val="center"/>
          </w:tcPr>
          <w:p w14:paraId="36668BD5">
            <w:pPr>
              <w:snapToGrid w:val="0"/>
              <w:rPr>
                <w:color w:val="auto"/>
                <w:sz w:val="22"/>
                <w:szCs w:val="22"/>
                <w:highlight w:val="none"/>
                <w:lang w:val="vi-VN" w:eastAsia="zh-CN"/>
              </w:rPr>
            </w:pPr>
            <w:r>
              <w:rPr>
                <w:color w:val="auto"/>
                <w:sz w:val="22"/>
                <w:szCs w:val="22"/>
                <w:highlight w:val="none"/>
                <w:lang w:val="vi-VN" w:eastAsia="zh-CN"/>
              </w:rPr>
              <w:t>Bịt ống HDPE d50/40</w:t>
            </w:r>
          </w:p>
        </w:tc>
        <w:tc>
          <w:tcPr>
            <w:tcW w:w="244" w:type="pct"/>
            <w:vAlign w:val="center"/>
          </w:tcPr>
          <w:p w14:paraId="170F2AD2">
            <w:pPr>
              <w:snapToGrid w:val="0"/>
              <w:jc w:val="center"/>
              <w:rPr>
                <w:color w:val="auto"/>
                <w:sz w:val="22"/>
                <w:szCs w:val="22"/>
                <w:highlight w:val="none"/>
                <w:lang w:val="vi-VN" w:eastAsia="zh-CN"/>
              </w:rPr>
            </w:pPr>
            <w:r>
              <w:rPr>
                <w:color w:val="auto"/>
                <w:sz w:val="22"/>
                <w:szCs w:val="22"/>
                <w:highlight w:val="none"/>
                <w:lang w:val="vi-VN" w:eastAsia="zh-CN"/>
              </w:rPr>
              <w:t>Cái</w:t>
            </w:r>
          </w:p>
        </w:tc>
        <w:tc>
          <w:tcPr>
            <w:tcW w:w="404" w:type="pct"/>
            <w:vAlign w:val="center"/>
          </w:tcPr>
          <w:p w14:paraId="31173F8F">
            <w:pPr>
              <w:snapToGrid w:val="0"/>
              <w:jc w:val="right"/>
              <w:rPr>
                <w:color w:val="auto"/>
                <w:sz w:val="22"/>
                <w:szCs w:val="22"/>
                <w:highlight w:val="none"/>
                <w:lang w:val="vi-VN" w:eastAsia="zh-CN"/>
              </w:rPr>
            </w:pPr>
            <w:r>
              <w:rPr>
                <w:color w:val="auto"/>
                <w:sz w:val="22"/>
                <w:szCs w:val="22"/>
                <w:highlight w:val="none"/>
                <w:lang w:val="vi-VN" w:eastAsia="zh-CN"/>
              </w:rPr>
              <w:t xml:space="preserve">             2,00   </w:t>
            </w:r>
          </w:p>
        </w:tc>
        <w:tc>
          <w:tcPr>
            <w:tcW w:w="414" w:type="pct"/>
            <w:vAlign w:val="center"/>
          </w:tcPr>
          <w:p w14:paraId="2173FDE1">
            <w:pPr>
              <w:snapToGrid w:val="0"/>
              <w:jc w:val="right"/>
              <w:rPr>
                <w:color w:val="auto"/>
                <w:sz w:val="22"/>
                <w:szCs w:val="22"/>
                <w:highlight w:val="none"/>
                <w:lang w:val="vi-VN" w:eastAsia="zh-CN"/>
              </w:rPr>
            </w:pPr>
          </w:p>
        </w:tc>
        <w:tc>
          <w:tcPr>
            <w:tcW w:w="591" w:type="pct"/>
            <w:vAlign w:val="center"/>
          </w:tcPr>
          <w:p w14:paraId="7D9F8D9A">
            <w:pPr>
              <w:snapToGrid w:val="0"/>
              <w:jc w:val="right"/>
              <w:rPr>
                <w:color w:val="auto"/>
                <w:sz w:val="22"/>
                <w:szCs w:val="22"/>
                <w:highlight w:val="none"/>
                <w:lang w:val="vi-VN" w:eastAsia="zh-CN"/>
              </w:rPr>
            </w:pPr>
          </w:p>
        </w:tc>
        <w:tc>
          <w:tcPr>
            <w:tcW w:w="332" w:type="pct"/>
            <w:vAlign w:val="center"/>
          </w:tcPr>
          <w:p w14:paraId="37221C35">
            <w:pPr>
              <w:snapToGrid w:val="0"/>
              <w:jc w:val="right"/>
              <w:rPr>
                <w:color w:val="auto"/>
                <w:sz w:val="22"/>
                <w:szCs w:val="22"/>
                <w:highlight w:val="none"/>
                <w:lang w:val="vi-VN" w:eastAsia="zh-CN"/>
              </w:rPr>
            </w:pPr>
          </w:p>
        </w:tc>
        <w:tc>
          <w:tcPr>
            <w:tcW w:w="592" w:type="pct"/>
            <w:vAlign w:val="center"/>
          </w:tcPr>
          <w:p w14:paraId="0560AB9E">
            <w:pPr>
              <w:snapToGrid w:val="0"/>
              <w:jc w:val="right"/>
              <w:rPr>
                <w:color w:val="auto"/>
                <w:sz w:val="22"/>
                <w:szCs w:val="22"/>
                <w:highlight w:val="none"/>
                <w:lang w:val="vi-VN" w:eastAsia="zh-CN"/>
              </w:rPr>
            </w:pPr>
          </w:p>
        </w:tc>
        <w:tc>
          <w:tcPr>
            <w:tcW w:w="510" w:type="pct"/>
            <w:vAlign w:val="center"/>
          </w:tcPr>
          <w:p w14:paraId="086D70E2">
            <w:pPr>
              <w:snapToGrid w:val="0"/>
              <w:jc w:val="right"/>
              <w:rPr>
                <w:color w:val="auto"/>
                <w:sz w:val="22"/>
                <w:szCs w:val="22"/>
                <w:highlight w:val="none"/>
                <w:lang w:val="vi-VN" w:eastAsia="zh-CN"/>
              </w:rPr>
            </w:pPr>
          </w:p>
        </w:tc>
        <w:tc>
          <w:tcPr>
            <w:tcW w:w="240" w:type="pct"/>
            <w:vAlign w:val="center"/>
          </w:tcPr>
          <w:p w14:paraId="1CEFED95">
            <w:pPr>
              <w:snapToGrid w:val="0"/>
              <w:jc w:val="right"/>
              <w:rPr>
                <w:color w:val="auto"/>
                <w:sz w:val="22"/>
                <w:szCs w:val="22"/>
                <w:highlight w:val="none"/>
                <w:lang w:val="vi-VN" w:eastAsia="zh-CN"/>
              </w:rPr>
            </w:pPr>
          </w:p>
        </w:tc>
      </w:tr>
      <w:tr w14:paraId="4804E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233CA391">
            <w:pPr>
              <w:numPr>
                <w:ilvl w:val="0"/>
                <w:numId w:val="11"/>
              </w:numPr>
              <w:snapToGrid w:val="0"/>
              <w:ind w:hanging="720"/>
              <w:jc w:val="center"/>
              <w:rPr>
                <w:color w:val="auto"/>
                <w:sz w:val="20"/>
                <w:highlight w:val="none"/>
                <w:lang w:val="vi-VN" w:eastAsia="zh-CN"/>
              </w:rPr>
            </w:pPr>
          </w:p>
        </w:tc>
        <w:tc>
          <w:tcPr>
            <w:tcW w:w="1494" w:type="pct"/>
            <w:vAlign w:val="center"/>
          </w:tcPr>
          <w:p w14:paraId="685BBD5A">
            <w:pPr>
              <w:snapToGrid w:val="0"/>
              <w:rPr>
                <w:color w:val="auto"/>
                <w:sz w:val="22"/>
                <w:szCs w:val="22"/>
                <w:highlight w:val="none"/>
                <w:lang w:val="vi-VN" w:eastAsia="zh-CN"/>
              </w:rPr>
            </w:pPr>
            <w:r>
              <w:rPr>
                <w:color w:val="auto"/>
                <w:sz w:val="22"/>
                <w:szCs w:val="22"/>
                <w:highlight w:val="none"/>
                <w:lang w:val="vi-VN" w:eastAsia="zh-CN"/>
              </w:rPr>
              <w:t>Bịt ống HDPE d63</w:t>
            </w:r>
          </w:p>
        </w:tc>
        <w:tc>
          <w:tcPr>
            <w:tcW w:w="244" w:type="pct"/>
            <w:vAlign w:val="center"/>
          </w:tcPr>
          <w:p w14:paraId="227C1112">
            <w:pPr>
              <w:snapToGrid w:val="0"/>
              <w:jc w:val="center"/>
              <w:rPr>
                <w:color w:val="auto"/>
                <w:sz w:val="22"/>
                <w:szCs w:val="22"/>
                <w:highlight w:val="none"/>
                <w:lang w:val="vi-VN" w:eastAsia="zh-CN"/>
              </w:rPr>
            </w:pPr>
            <w:r>
              <w:rPr>
                <w:color w:val="auto"/>
                <w:sz w:val="22"/>
                <w:szCs w:val="22"/>
                <w:highlight w:val="none"/>
                <w:lang w:val="vi-VN" w:eastAsia="zh-CN"/>
              </w:rPr>
              <w:t>Cái</w:t>
            </w:r>
          </w:p>
        </w:tc>
        <w:tc>
          <w:tcPr>
            <w:tcW w:w="404" w:type="pct"/>
            <w:vAlign w:val="center"/>
          </w:tcPr>
          <w:p w14:paraId="3E3DAEFC">
            <w:pPr>
              <w:snapToGrid w:val="0"/>
              <w:jc w:val="right"/>
              <w:rPr>
                <w:color w:val="auto"/>
                <w:sz w:val="22"/>
                <w:szCs w:val="22"/>
                <w:highlight w:val="none"/>
                <w:lang w:val="vi-VN" w:eastAsia="zh-CN"/>
              </w:rPr>
            </w:pPr>
            <w:r>
              <w:rPr>
                <w:color w:val="auto"/>
                <w:sz w:val="22"/>
                <w:szCs w:val="22"/>
                <w:highlight w:val="none"/>
                <w:lang w:val="vi-VN" w:eastAsia="zh-CN"/>
              </w:rPr>
              <w:t xml:space="preserve">             8,00   </w:t>
            </w:r>
          </w:p>
        </w:tc>
        <w:tc>
          <w:tcPr>
            <w:tcW w:w="414" w:type="pct"/>
            <w:vAlign w:val="center"/>
          </w:tcPr>
          <w:p w14:paraId="07E81112">
            <w:pPr>
              <w:snapToGrid w:val="0"/>
              <w:jc w:val="right"/>
              <w:rPr>
                <w:color w:val="auto"/>
                <w:sz w:val="22"/>
                <w:szCs w:val="22"/>
                <w:highlight w:val="none"/>
                <w:lang w:val="vi-VN" w:eastAsia="zh-CN"/>
              </w:rPr>
            </w:pPr>
          </w:p>
        </w:tc>
        <w:tc>
          <w:tcPr>
            <w:tcW w:w="591" w:type="pct"/>
            <w:vAlign w:val="center"/>
          </w:tcPr>
          <w:p w14:paraId="6FB8BCD3">
            <w:pPr>
              <w:snapToGrid w:val="0"/>
              <w:jc w:val="right"/>
              <w:rPr>
                <w:color w:val="auto"/>
                <w:sz w:val="22"/>
                <w:szCs w:val="22"/>
                <w:highlight w:val="none"/>
                <w:lang w:val="vi-VN" w:eastAsia="zh-CN"/>
              </w:rPr>
            </w:pPr>
          </w:p>
        </w:tc>
        <w:tc>
          <w:tcPr>
            <w:tcW w:w="332" w:type="pct"/>
            <w:vAlign w:val="center"/>
          </w:tcPr>
          <w:p w14:paraId="60CA4CB4">
            <w:pPr>
              <w:snapToGrid w:val="0"/>
              <w:jc w:val="right"/>
              <w:rPr>
                <w:color w:val="auto"/>
                <w:sz w:val="22"/>
                <w:szCs w:val="22"/>
                <w:highlight w:val="none"/>
                <w:lang w:val="vi-VN" w:eastAsia="zh-CN"/>
              </w:rPr>
            </w:pPr>
          </w:p>
        </w:tc>
        <w:tc>
          <w:tcPr>
            <w:tcW w:w="592" w:type="pct"/>
            <w:vAlign w:val="center"/>
          </w:tcPr>
          <w:p w14:paraId="080FE577">
            <w:pPr>
              <w:snapToGrid w:val="0"/>
              <w:jc w:val="right"/>
              <w:rPr>
                <w:color w:val="auto"/>
                <w:sz w:val="22"/>
                <w:szCs w:val="22"/>
                <w:highlight w:val="none"/>
                <w:lang w:val="vi-VN" w:eastAsia="zh-CN"/>
              </w:rPr>
            </w:pPr>
          </w:p>
        </w:tc>
        <w:tc>
          <w:tcPr>
            <w:tcW w:w="510" w:type="pct"/>
            <w:vAlign w:val="center"/>
          </w:tcPr>
          <w:p w14:paraId="5C8FCF30">
            <w:pPr>
              <w:snapToGrid w:val="0"/>
              <w:jc w:val="right"/>
              <w:rPr>
                <w:color w:val="auto"/>
                <w:sz w:val="22"/>
                <w:szCs w:val="22"/>
                <w:highlight w:val="none"/>
                <w:lang w:val="vi-VN" w:eastAsia="zh-CN"/>
              </w:rPr>
            </w:pPr>
          </w:p>
        </w:tc>
        <w:tc>
          <w:tcPr>
            <w:tcW w:w="240" w:type="pct"/>
            <w:vAlign w:val="center"/>
          </w:tcPr>
          <w:p w14:paraId="5A0D6BC7">
            <w:pPr>
              <w:snapToGrid w:val="0"/>
              <w:jc w:val="right"/>
              <w:rPr>
                <w:color w:val="auto"/>
                <w:sz w:val="22"/>
                <w:szCs w:val="22"/>
                <w:highlight w:val="none"/>
                <w:lang w:val="vi-VN" w:eastAsia="zh-CN"/>
              </w:rPr>
            </w:pPr>
          </w:p>
        </w:tc>
      </w:tr>
      <w:tr w14:paraId="1045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7F674B04">
            <w:pPr>
              <w:numPr>
                <w:ilvl w:val="0"/>
                <w:numId w:val="11"/>
              </w:numPr>
              <w:snapToGrid w:val="0"/>
              <w:ind w:hanging="720"/>
              <w:jc w:val="center"/>
              <w:rPr>
                <w:color w:val="auto"/>
                <w:sz w:val="20"/>
                <w:highlight w:val="none"/>
                <w:lang w:val="vi-VN" w:eastAsia="zh-CN"/>
              </w:rPr>
            </w:pPr>
          </w:p>
        </w:tc>
        <w:tc>
          <w:tcPr>
            <w:tcW w:w="1494" w:type="pct"/>
            <w:vAlign w:val="center"/>
          </w:tcPr>
          <w:p w14:paraId="38B5D0A4">
            <w:pPr>
              <w:snapToGrid w:val="0"/>
              <w:rPr>
                <w:color w:val="auto"/>
                <w:sz w:val="22"/>
                <w:szCs w:val="22"/>
                <w:highlight w:val="none"/>
                <w:lang w:val="vi-VN" w:eastAsia="zh-CN"/>
              </w:rPr>
            </w:pPr>
            <w:r>
              <w:rPr>
                <w:color w:val="auto"/>
                <w:sz w:val="22"/>
                <w:szCs w:val="22"/>
                <w:highlight w:val="none"/>
                <w:lang w:val="vi-VN" w:eastAsia="zh-CN"/>
              </w:rPr>
              <w:t>Bịt ống HDPE d90</w:t>
            </w:r>
          </w:p>
        </w:tc>
        <w:tc>
          <w:tcPr>
            <w:tcW w:w="244" w:type="pct"/>
            <w:vAlign w:val="center"/>
          </w:tcPr>
          <w:p w14:paraId="3211E48B">
            <w:pPr>
              <w:snapToGrid w:val="0"/>
              <w:jc w:val="center"/>
              <w:rPr>
                <w:color w:val="auto"/>
                <w:sz w:val="22"/>
                <w:szCs w:val="22"/>
                <w:highlight w:val="none"/>
                <w:lang w:val="vi-VN" w:eastAsia="zh-CN"/>
              </w:rPr>
            </w:pPr>
            <w:r>
              <w:rPr>
                <w:color w:val="auto"/>
                <w:sz w:val="22"/>
                <w:szCs w:val="22"/>
                <w:highlight w:val="none"/>
                <w:lang w:val="vi-VN" w:eastAsia="zh-CN"/>
              </w:rPr>
              <w:t>Cái</w:t>
            </w:r>
          </w:p>
        </w:tc>
        <w:tc>
          <w:tcPr>
            <w:tcW w:w="404" w:type="pct"/>
            <w:vAlign w:val="center"/>
          </w:tcPr>
          <w:p w14:paraId="38713CFE">
            <w:pPr>
              <w:snapToGrid w:val="0"/>
              <w:jc w:val="right"/>
              <w:rPr>
                <w:color w:val="auto"/>
                <w:sz w:val="22"/>
                <w:szCs w:val="22"/>
                <w:highlight w:val="none"/>
                <w:lang w:val="vi-VN" w:eastAsia="zh-CN"/>
              </w:rPr>
            </w:pPr>
            <w:r>
              <w:rPr>
                <w:color w:val="auto"/>
                <w:sz w:val="22"/>
                <w:szCs w:val="22"/>
                <w:highlight w:val="none"/>
                <w:lang w:val="vi-VN" w:eastAsia="zh-CN"/>
              </w:rPr>
              <w:t xml:space="preserve">             2,00   </w:t>
            </w:r>
          </w:p>
        </w:tc>
        <w:tc>
          <w:tcPr>
            <w:tcW w:w="414" w:type="pct"/>
            <w:vAlign w:val="center"/>
          </w:tcPr>
          <w:p w14:paraId="70A5DC78">
            <w:pPr>
              <w:snapToGrid w:val="0"/>
              <w:jc w:val="right"/>
              <w:rPr>
                <w:color w:val="auto"/>
                <w:sz w:val="22"/>
                <w:szCs w:val="22"/>
                <w:highlight w:val="none"/>
                <w:lang w:val="vi-VN" w:eastAsia="zh-CN"/>
              </w:rPr>
            </w:pPr>
          </w:p>
        </w:tc>
        <w:tc>
          <w:tcPr>
            <w:tcW w:w="591" w:type="pct"/>
            <w:vAlign w:val="center"/>
          </w:tcPr>
          <w:p w14:paraId="79441E94">
            <w:pPr>
              <w:snapToGrid w:val="0"/>
              <w:jc w:val="right"/>
              <w:rPr>
                <w:color w:val="auto"/>
                <w:sz w:val="22"/>
                <w:szCs w:val="22"/>
                <w:highlight w:val="none"/>
                <w:lang w:val="vi-VN" w:eastAsia="zh-CN"/>
              </w:rPr>
            </w:pPr>
          </w:p>
        </w:tc>
        <w:tc>
          <w:tcPr>
            <w:tcW w:w="332" w:type="pct"/>
            <w:vAlign w:val="center"/>
          </w:tcPr>
          <w:p w14:paraId="7285916D">
            <w:pPr>
              <w:snapToGrid w:val="0"/>
              <w:jc w:val="right"/>
              <w:rPr>
                <w:color w:val="auto"/>
                <w:sz w:val="22"/>
                <w:szCs w:val="22"/>
                <w:highlight w:val="none"/>
                <w:lang w:val="vi-VN" w:eastAsia="zh-CN"/>
              </w:rPr>
            </w:pPr>
          </w:p>
        </w:tc>
        <w:tc>
          <w:tcPr>
            <w:tcW w:w="592" w:type="pct"/>
            <w:vAlign w:val="center"/>
          </w:tcPr>
          <w:p w14:paraId="6757794E">
            <w:pPr>
              <w:snapToGrid w:val="0"/>
              <w:jc w:val="right"/>
              <w:rPr>
                <w:color w:val="auto"/>
                <w:sz w:val="22"/>
                <w:szCs w:val="22"/>
                <w:highlight w:val="none"/>
                <w:lang w:val="vi-VN" w:eastAsia="zh-CN"/>
              </w:rPr>
            </w:pPr>
          </w:p>
        </w:tc>
        <w:tc>
          <w:tcPr>
            <w:tcW w:w="510" w:type="pct"/>
            <w:vAlign w:val="center"/>
          </w:tcPr>
          <w:p w14:paraId="37FCB617">
            <w:pPr>
              <w:snapToGrid w:val="0"/>
              <w:jc w:val="right"/>
              <w:rPr>
                <w:color w:val="auto"/>
                <w:sz w:val="22"/>
                <w:szCs w:val="22"/>
                <w:highlight w:val="none"/>
                <w:lang w:val="vi-VN" w:eastAsia="zh-CN"/>
              </w:rPr>
            </w:pPr>
          </w:p>
        </w:tc>
        <w:tc>
          <w:tcPr>
            <w:tcW w:w="240" w:type="pct"/>
            <w:vAlign w:val="center"/>
          </w:tcPr>
          <w:p w14:paraId="4203F91E">
            <w:pPr>
              <w:snapToGrid w:val="0"/>
              <w:jc w:val="right"/>
              <w:rPr>
                <w:color w:val="auto"/>
                <w:sz w:val="22"/>
                <w:szCs w:val="22"/>
                <w:highlight w:val="none"/>
                <w:lang w:val="vi-VN" w:eastAsia="zh-CN"/>
              </w:rPr>
            </w:pPr>
          </w:p>
        </w:tc>
      </w:tr>
      <w:tr w14:paraId="74C3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617FCA04">
            <w:pPr>
              <w:numPr>
                <w:ilvl w:val="0"/>
                <w:numId w:val="11"/>
              </w:numPr>
              <w:snapToGrid w:val="0"/>
              <w:ind w:hanging="720"/>
              <w:jc w:val="center"/>
              <w:rPr>
                <w:color w:val="auto"/>
                <w:sz w:val="20"/>
                <w:highlight w:val="none"/>
                <w:lang w:val="vi-VN" w:eastAsia="zh-CN"/>
              </w:rPr>
            </w:pPr>
          </w:p>
        </w:tc>
        <w:tc>
          <w:tcPr>
            <w:tcW w:w="1494" w:type="pct"/>
            <w:vAlign w:val="center"/>
          </w:tcPr>
          <w:p w14:paraId="7E75D49D">
            <w:pPr>
              <w:snapToGrid w:val="0"/>
              <w:rPr>
                <w:color w:val="auto"/>
                <w:sz w:val="22"/>
                <w:szCs w:val="22"/>
                <w:highlight w:val="none"/>
                <w:lang w:val="vi-VN" w:eastAsia="zh-CN"/>
              </w:rPr>
            </w:pPr>
            <w:r>
              <w:rPr>
                <w:color w:val="auto"/>
                <w:sz w:val="22"/>
                <w:szCs w:val="22"/>
                <w:highlight w:val="none"/>
                <w:lang w:val="vi-VN" w:eastAsia="zh-CN"/>
              </w:rPr>
              <w:t>Boulon nở 12*60</w:t>
            </w:r>
          </w:p>
        </w:tc>
        <w:tc>
          <w:tcPr>
            <w:tcW w:w="244" w:type="pct"/>
            <w:vAlign w:val="center"/>
          </w:tcPr>
          <w:p w14:paraId="096A9116">
            <w:pPr>
              <w:snapToGrid w:val="0"/>
              <w:jc w:val="center"/>
              <w:rPr>
                <w:color w:val="auto"/>
                <w:sz w:val="22"/>
                <w:szCs w:val="22"/>
                <w:highlight w:val="none"/>
                <w:lang w:val="vi-VN" w:eastAsia="zh-CN"/>
              </w:rPr>
            </w:pPr>
            <w:r>
              <w:rPr>
                <w:color w:val="auto"/>
                <w:sz w:val="22"/>
                <w:szCs w:val="22"/>
                <w:highlight w:val="none"/>
                <w:lang w:val="vi-VN" w:eastAsia="zh-CN"/>
              </w:rPr>
              <w:t>Cái</w:t>
            </w:r>
          </w:p>
        </w:tc>
        <w:tc>
          <w:tcPr>
            <w:tcW w:w="404" w:type="pct"/>
            <w:vAlign w:val="center"/>
          </w:tcPr>
          <w:p w14:paraId="38FEEE07">
            <w:pPr>
              <w:snapToGrid w:val="0"/>
              <w:jc w:val="right"/>
              <w:rPr>
                <w:color w:val="auto"/>
                <w:sz w:val="22"/>
                <w:szCs w:val="22"/>
                <w:highlight w:val="none"/>
                <w:lang w:val="vi-VN" w:eastAsia="zh-CN"/>
              </w:rPr>
            </w:pPr>
            <w:r>
              <w:rPr>
                <w:color w:val="auto"/>
                <w:sz w:val="22"/>
                <w:szCs w:val="22"/>
                <w:highlight w:val="none"/>
                <w:lang w:val="vi-VN" w:eastAsia="zh-CN"/>
              </w:rPr>
              <w:t xml:space="preserve">           16,00   </w:t>
            </w:r>
          </w:p>
        </w:tc>
        <w:tc>
          <w:tcPr>
            <w:tcW w:w="414" w:type="pct"/>
            <w:vAlign w:val="center"/>
          </w:tcPr>
          <w:p w14:paraId="15F2EA47">
            <w:pPr>
              <w:snapToGrid w:val="0"/>
              <w:jc w:val="right"/>
              <w:rPr>
                <w:color w:val="auto"/>
                <w:sz w:val="22"/>
                <w:szCs w:val="22"/>
                <w:highlight w:val="none"/>
                <w:lang w:val="vi-VN" w:eastAsia="zh-CN"/>
              </w:rPr>
            </w:pPr>
          </w:p>
        </w:tc>
        <w:tc>
          <w:tcPr>
            <w:tcW w:w="591" w:type="pct"/>
            <w:vAlign w:val="center"/>
          </w:tcPr>
          <w:p w14:paraId="0FE49E77">
            <w:pPr>
              <w:snapToGrid w:val="0"/>
              <w:jc w:val="right"/>
              <w:rPr>
                <w:color w:val="auto"/>
                <w:sz w:val="22"/>
                <w:szCs w:val="22"/>
                <w:highlight w:val="none"/>
                <w:lang w:val="vi-VN" w:eastAsia="zh-CN"/>
              </w:rPr>
            </w:pPr>
          </w:p>
        </w:tc>
        <w:tc>
          <w:tcPr>
            <w:tcW w:w="332" w:type="pct"/>
            <w:vAlign w:val="center"/>
          </w:tcPr>
          <w:p w14:paraId="02B6E2BF">
            <w:pPr>
              <w:snapToGrid w:val="0"/>
              <w:jc w:val="right"/>
              <w:rPr>
                <w:color w:val="auto"/>
                <w:sz w:val="22"/>
                <w:szCs w:val="22"/>
                <w:highlight w:val="none"/>
                <w:lang w:val="vi-VN" w:eastAsia="zh-CN"/>
              </w:rPr>
            </w:pPr>
          </w:p>
        </w:tc>
        <w:tc>
          <w:tcPr>
            <w:tcW w:w="592" w:type="pct"/>
            <w:vAlign w:val="center"/>
          </w:tcPr>
          <w:p w14:paraId="1A598689">
            <w:pPr>
              <w:snapToGrid w:val="0"/>
              <w:jc w:val="right"/>
              <w:rPr>
                <w:color w:val="auto"/>
                <w:sz w:val="22"/>
                <w:szCs w:val="22"/>
                <w:highlight w:val="none"/>
                <w:lang w:val="vi-VN" w:eastAsia="zh-CN"/>
              </w:rPr>
            </w:pPr>
          </w:p>
        </w:tc>
        <w:tc>
          <w:tcPr>
            <w:tcW w:w="510" w:type="pct"/>
            <w:vAlign w:val="center"/>
          </w:tcPr>
          <w:p w14:paraId="2CBD7596">
            <w:pPr>
              <w:snapToGrid w:val="0"/>
              <w:jc w:val="right"/>
              <w:rPr>
                <w:color w:val="auto"/>
                <w:sz w:val="22"/>
                <w:szCs w:val="22"/>
                <w:highlight w:val="none"/>
                <w:lang w:val="vi-VN" w:eastAsia="zh-CN"/>
              </w:rPr>
            </w:pPr>
          </w:p>
        </w:tc>
        <w:tc>
          <w:tcPr>
            <w:tcW w:w="240" w:type="pct"/>
            <w:vAlign w:val="center"/>
          </w:tcPr>
          <w:p w14:paraId="0D2F0C35">
            <w:pPr>
              <w:snapToGrid w:val="0"/>
              <w:jc w:val="right"/>
              <w:rPr>
                <w:color w:val="auto"/>
                <w:sz w:val="22"/>
                <w:szCs w:val="22"/>
                <w:highlight w:val="none"/>
                <w:lang w:val="vi-VN" w:eastAsia="zh-CN"/>
              </w:rPr>
            </w:pPr>
          </w:p>
        </w:tc>
      </w:tr>
      <w:tr w14:paraId="7508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097EE28D">
            <w:pPr>
              <w:numPr>
                <w:ilvl w:val="0"/>
                <w:numId w:val="11"/>
              </w:numPr>
              <w:snapToGrid w:val="0"/>
              <w:ind w:hanging="720"/>
              <w:jc w:val="center"/>
              <w:rPr>
                <w:color w:val="auto"/>
                <w:sz w:val="20"/>
                <w:highlight w:val="none"/>
                <w:lang w:val="vi-VN" w:eastAsia="zh-CN"/>
              </w:rPr>
            </w:pPr>
          </w:p>
        </w:tc>
        <w:tc>
          <w:tcPr>
            <w:tcW w:w="1494" w:type="pct"/>
            <w:vAlign w:val="center"/>
          </w:tcPr>
          <w:p w14:paraId="63C6003B">
            <w:pPr>
              <w:snapToGrid w:val="0"/>
              <w:rPr>
                <w:color w:val="auto"/>
                <w:sz w:val="22"/>
                <w:szCs w:val="22"/>
                <w:highlight w:val="none"/>
                <w:lang w:val="vi-VN" w:eastAsia="zh-CN"/>
              </w:rPr>
            </w:pPr>
            <w:r>
              <w:rPr>
                <w:color w:val="auto"/>
                <w:sz w:val="22"/>
                <w:szCs w:val="22"/>
                <w:highlight w:val="none"/>
                <w:lang w:val="vi-VN" w:eastAsia="zh-CN"/>
              </w:rPr>
              <w:t>Bulon</w:t>
            </w:r>
          </w:p>
        </w:tc>
        <w:tc>
          <w:tcPr>
            <w:tcW w:w="244" w:type="pct"/>
            <w:vAlign w:val="center"/>
          </w:tcPr>
          <w:p w14:paraId="3E03BC70">
            <w:pPr>
              <w:snapToGrid w:val="0"/>
              <w:jc w:val="center"/>
              <w:rPr>
                <w:color w:val="auto"/>
                <w:sz w:val="22"/>
                <w:szCs w:val="22"/>
                <w:highlight w:val="none"/>
                <w:lang w:val="vi-VN" w:eastAsia="zh-CN"/>
              </w:rPr>
            </w:pPr>
            <w:r>
              <w:rPr>
                <w:color w:val="auto"/>
                <w:sz w:val="22"/>
                <w:szCs w:val="22"/>
                <w:highlight w:val="none"/>
                <w:lang w:val="vi-VN" w:eastAsia="zh-CN"/>
              </w:rPr>
              <w:t>Cái</w:t>
            </w:r>
          </w:p>
        </w:tc>
        <w:tc>
          <w:tcPr>
            <w:tcW w:w="404" w:type="pct"/>
            <w:vAlign w:val="center"/>
          </w:tcPr>
          <w:p w14:paraId="062838EB">
            <w:pPr>
              <w:snapToGrid w:val="0"/>
              <w:jc w:val="right"/>
              <w:rPr>
                <w:color w:val="auto"/>
                <w:sz w:val="22"/>
                <w:szCs w:val="22"/>
                <w:highlight w:val="none"/>
                <w:lang w:val="vi-VN" w:eastAsia="zh-CN"/>
              </w:rPr>
            </w:pPr>
            <w:r>
              <w:rPr>
                <w:color w:val="auto"/>
                <w:sz w:val="22"/>
                <w:szCs w:val="22"/>
                <w:highlight w:val="none"/>
                <w:lang w:val="vi-VN" w:eastAsia="zh-CN"/>
              </w:rPr>
              <w:t xml:space="preserve">             4,00   </w:t>
            </w:r>
          </w:p>
        </w:tc>
        <w:tc>
          <w:tcPr>
            <w:tcW w:w="414" w:type="pct"/>
            <w:vAlign w:val="center"/>
          </w:tcPr>
          <w:p w14:paraId="11A4217E">
            <w:pPr>
              <w:snapToGrid w:val="0"/>
              <w:jc w:val="right"/>
              <w:rPr>
                <w:color w:val="auto"/>
                <w:sz w:val="22"/>
                <w:szCs w:val="22"/>
                <w:highlight w:val="none"/>
                <w:lang w:val="vi-VN" w:eastAsia="zh-CN"/>
              </w:rPr>
            </w:pPr>
          </w:p>
        </w:tc>
        <w:tc>
          <w:tcPr>
            <w:tcW w:w="591" w:type="pct"/>
            <w:vAlign w:val="center"/>
          </w:tcPr>
          <w:p w14:paraId="23EB780A">
            <w:pPr>
              <w:snapToGrid w:val="0"/>
              <w:jc w:val="right"/>
              <w:rPr>
                <w:color w:val="auto"/>
                <w:sz w:val="22"/>
                <w:szCs w:val="22"/>
                <w:highlight w:val="none"/>
                <w:lang w:val="vi-VN" w:eastAsia="zh-CN"/>
              </w:rPr>
            </w:pPr>
          </w:p>
        </w:tc>
        <w:tc>
          <w:tcPr>
            <w:tcW w:w="332" w:type="pct"/>
            <w:vAlign w:val="center"/>
          </w:tcPr>
          <w:p w14:paraId="5D0DEBA5">
            <w:pPr>
              <w:snapToGrid w:val="0"/>
              <w:jc w:val="right"/>
              <w:rPr>
                <w:color w:val="auto"/>
                <w:sz w:val="22"/>
                <w:szCs w:val="22"/>
                <w:highlight w:val="none"/>
                <w:lang w:val="vi-VN" w:eastAsia="zh-CN"/>
              </w:rPr>
            </w:pPr>
          </w:p>
        </w:tc>
        <w:tc>
          <w:tcPr>
            <w:tcW w:w="592" w:type="pct"/>
            <w:vAlign w:val="center"/>
          </w:tcPr>
          <w:p w14:paraId="2756A53C">
            <w:pPr>
              <w:snapToGrid w:val="0"/>
              <w:jc w:val="right"/>
              <w:rPr>
                <w:color w:val="auto"/>
                <w:sz w:val="22"/>
                <w:szCs w:val="22"/>
                <w:highlight w:val="none"/>
                <w:lang w:val="vi-VN" w:eastAsia="zh-CN"/>
              </w:rPr>
            </w:pPr>
          </w:p>
        </w:tc>
        <w:tc>
          <w:tcPr>
            <w:tcW w:w="510" w:type="pct"/>
            <w:vAlign w:val="center"/>
          </w:tcPr>
          <w:p w14:paraId="01242892">
            <w:pPr>
              <w:snapToGrid w:val="0"/>
              <w:jc w:val="right"/>
              <w:rPr>
                <w:color w:val="auto"/>
                <w:sz w:val="22"/>
                <w:szCs w:val="22"/>
                <w:highlight w:val="none"/>
                <w:lang w:val="vi-VN" w:eastAsia="zh-CN"/>
              </w:rPr>
            </w:pPr>
          </w:p>
        </w:tc>
        <w:tc>
          <w:tcPr>
            <w:tcW w:w="240" w:type="pct"/>
            <w:vAlign w:val="center"/>
          </w:tcPr>
          <w:p w14:paraId="0DC3E0FA">
            <w:pPr>
              <w:snapToGrid w:val="0"/>
              <w:jc w:val="right"/>
              <w:rPr>
                <w:color w:val="auto"/>
                <w:sz w:val="22"/>
                <w:szCs w:val="22"/>
                <w:highlight w:val="none"/>
                <w:lang w:val="vi-VN" w:eastAsia="zh-CN"/>
              </w:rPr>
            </w:pPr>
          </w:p>
        </w:tc>
      </w:tr>
      <w:tr w14:paraId="7D1F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640F6BDE">
            <w:pPr>
              <w:numPr>
                <w:ilvl w:val="0"/>
                <w:numId w:val="11"/>
              </w:numPr>
              <w:snapToGrid w:val="0"/>
              <w:ind w:hanging="720"/>
              <w:jc w:val="center"/>
              <w:rPr>
                <w:color w:val="auto"/>
                <w:sz w:val="20"/>
                <w:highlight w:val="none"/>
                <w:lang w:val="vi-VN" w:eastAsia="zh-CN"/>
              </w:rPr>
            </w:pPr>
          </w:p>
        </w:tc>
        <w:tc>
          <w:tcPr>
            <w:tcW w:w="1494" w:type="pct"/>
            <w:vAlign w:val="center"/>
          </w:tcPr>
          <w:p w14:paraId="3EAA0F2C">
            <w:pPr>
              <w:snapToGrid w:val="0"/>
              <w:rPr>
                <w:color w:val="auto"/>
                <w:sz w:val="22"/>
                <w:szCs w:val="22"/>
                <w:highlight w:val="none"/>
                <w:lang w:val="vi-VN" w:eastAsia="zh-CN"/>
              </w:rPr>
            </w:pPr>
            <w:r>
              <w:rPr>
                <w:color w:val="auto"/>
                <w:sz w:val="22"/>
                <w:szCs w:val="22"/>
                <w:highlight w:val="none"/>
                <w:lang w:val="vi-VN" w:eastAsia="zh-CN"/>
              </w:rPr>
              <w:t>Bulon VRS 16x800</w:t>
            </w:r>
          </w:p>
        </w:tc>
        <w:tc>
          <w:tcPr>
            <w:tcW w:w="244" w:type="pct"/>
            <w:vAlign w:val="center"/>
          </w:tcPr>
          <w:p w14:paraId="1D14D790">
            <w:pPr>
              <w:snapToGrid w:val="0"/>
              <w:jc w:val="center"/>
              <w:rPr>
                <w:color w:val="auto"/>
                <w:sz w:val="22"/>
                <w:szCs w:val="22"/>
                <w:highlight w:val="none"/>
                <w:lang w:val="vi-VN" w:eastAsia="zh-CN"/>
              </w:rPr>
            </w:pPr>
            <w:r>
              <w:rPr>
                <w:color w:val="auto"/>
                <w:sz w:val="22"/>
                <w:szCs w:val="22"/>
                <w:highlight w:val="none"/>
                <w:lang w:val="vi-VN" w:eastAsia="zh-CN"/>
              </w:rPr>
              <w:t xml:space="preserve">Cái </w:t>
            </w:r>
          </w:p>
        </w:tc>
        <w:tc>
          <w:tcPr>
            <w:tcW w:w="404" w:type="pct"/>
            <w:vAlign w:val="center"/>
          </w:tcPr>
          <w:p w14:paraId="65436743">
            <w:pPr>
              <w:snapToGrid w:val="0"/>
              <w:jc w:val="right"/>
              <w:rPr>
                <w:color w:val="auto"/>
                <w:sz w:val="22"/>
                <w:szCs w:val="22"/>
                <w:highlight w:val="none"/>
                <w:lang w:val="vi-VN" w:eastAsia="zh-CN"/>
              </w:rPr>
            </w:pPr>
            <w:r>
              <w:rPr>
                <w:color w:val="auto"/>
                <w:sz w:val="22"/>
                <w:szCs w:val="22"/>
                <w:highlight w:val="none"/>
                <w:lang w:val="vi-VN" w:eastAsia="zh-CN"/>
              </w:rPr>
              <w:t xml:space="preserve">             6,00   </w:t>
            </w:r>
          </w:p>
        </w:tc>
        <w:tc>
          <w:tcPr>
            <w:tcW w:w="414" w:type="pct"/>
            <w:vAlign w:val="center"/>
          </w:tcPr>
          <w:p w14:paraId="4B80CC11">
            <w:pPr>
              <w:snapToGrid w:val="0"/>
              <w:jc w:val="right"/>
              <w:rPr>
                <w:color w:val="auto"/>
                <w:sz w:val="22"/>
                <w:szCs w:val="22"/>
                <w:highlight w:val="none"/>
                <w:lang w:val="vi-VN" w:eastAsia="zh-CN"/>
              </w:rPr>
            </w:pPr>
          </w:p>
        </w:tc>
        <w:tc>
          <w:tcPr>
            <w:tcW w:w="591" w:type="pct"/>
            <w:vAlign w:val="center"/>
          </w:tcPr>
          <w:p w14:paraId="1F729544">
            <w:pPr>
              <w:snapToGrid w:val="0"/>
              <w:jc w:val="right"/>
              <w:rPr>
                <w:color w:val="auto"/>
                <w:sz w:val="22"/>
                <w:szCs w:val="22"/>
                <w:highlight w:val="none"/>
                <w:lang w:val="vi-VN" w:eastAsia="zh-CN"/>
              </w:rPr>
            </w:pPr>
          </w:p>
        </w:tc>
        <w:tc>
          <w:tcPr>
            <w:tcW w:w="332" w:type="pct"/>
            <w:vAlign w:val="center"/>
          </w:tcPr>
          <w:p w14:paraId="3685BA89">
            <w:pPr>
              <w:snapToGrid w:val="0"/>
              <w:jc w:val="right"/>
              <w:rPr>
                <w:color w:val="auto"/>
                <w:sz w:val="22"/>
                <w:szCs w:val="22"/>
                <w:highlight w:val="none"/>
                <w:lang w:val="vi-VN" w:eastAsia="zh-CN"/>
              </w:rPr>
            </w:pPr>
          </w:p>
        </w:tc>
        <w:tc>
          <w:tcPr>
            <w:tcW w:w="592" w:type="pct"/>
            <w:vAlign w:val="center"/>
          </w:tcPr>
          <w:p w14:paraId="2067A57C">
            <w:pPr>
              <w:snapToGrid w:val="0"/>
              <w:jc w:val="right"/>
              <w:rPr>
                <w:color w:val="auto"/>
                <w:sz w:val="22"/>
                <w:szCs w:val="22"/>
                <w:highlight w:val="none"/>
                <w:lang w:val="vi-VN" w:eastAsia="zh-CN"/>
              </w:rPr>
            </w:pPr>
          </w:p>
        </w:tc>
        <w:tc>
          <w:tcPr>
            <w:tcW w:w="510" w:type="pct"/>
            <w:vAlign w:val="center"/>
          </w:tcPr>
          <w:p w14:paraId="08A7B937">
            <w:pPr>
              <w:snapToGrid w:val="0"/>
              <w:jc w:val="right"/>
              <w:rPr>
                <w:color w:val="auto"/>
                <w:sz w:val="22"/>
                <w:szCs w:val="22"/>
                <w:highlight w:val="none"/>
                <w:lang w:val="vi-VN" w:eastAsia="zh-CN"/>
              </w:rPr>
            </w:pPr>
          </w:p>
        </w:tc>
        <w:tc>
          <w:tcPr>
            <w:tcW w:w="240" w:type="pct"/>
            <w:vAlign w:val="center"/>
          </w:tcPr>
          <w:p w14:paraId="7ACF2ABC">
            <w:pPr>
              <w:snapToGrid w:val="0"/>
              <w:jc w:val="right"/>
              <w:rPr>
                <w:color w:val="auto"/>
                <w:sz w:val="22"/>
                <w:szCs w:val="22"/>
                <w:highlight w:val="none"/>
                <w:lang w:val="vi-VN" w:eastAsia="zh-CN"/>
              </w:rPr>
            </w:pPr>
            <w:r>
              <w:rPr>
                <w:color w:val="auto"/>
                <w:sz w:val="22"/>
                <w:szCs w:val="22"/>
                <w:highlight w:val="none"/>
                <w:lang w:eastAsia="zh-CN"/>
              </w:rPr>
              <w:t>(*)</w:t>
            </w:r>
          </w:p>
        </w:tc>
      </w:tr>
      <w:tr w14:paraId="2842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2D747E0E">
            <w:pPr>
              <w:numPr>
                <w:ilvl w:val="0"/>
                <w:numId w:val="11"/>
              </w:numPr>
              <w:snapToGrid w:val="0"/>
              <w:ind w:hanging="720"/>
              <w:jc w:val="center"/>
              <w:rPr>
                <w:color w:val="auto"/>
                <w:sz w:val="20"/>
                <w:highlight w:val="none"/>
                <w:lang w:val="vi-VN" w:eastAsia="zh-CN"/>
              </w:rPr>
            </w:pPr>
          </w:p>
        </w:tc>
        <w:tc>
          <w:tcPr>
            <w:tcW w:w="1494" w:type="pct"/>
            <w:vAlign w:val="center"/>
          </w:tcPr>
          <w:p w14:paraId="6914B554">
            <w:pPr>
              <w:snapToGrid w:val="0"/>
              <w:rPr>
                <w:color w:val="auto"/>
                <w:sz w:val="22"/>
                <w:szCs w:val="22"/>
                <w:highlight w:val="none"/>
                <w:lang w:val="vi-VN" w:eastAsia="zh-CN"/>
              </w:rPr>
            </w:pPr>
            <w:r>
              <w:rPr>
                <w:color w:val="auto"/>
                <w:sz w:val="22"/>
                <w:szCs w:val="22"/>
                <w:highlight w:val="none"/>
                <w:lang w:val="vi-VN" w:eastAsia="zh-CN"/>
              </w:rPr>
              <w:t>Bulong M12-200</w:t>
            </w:r>
          </w:p>
        </w:tc>
        <w:tc>
          <w:tcPr>
            <w:tcW w:w="244" w:type="pct"/>
            <w:vAlign w:val="center"/>
          </w:tcPr>
          <w:p w14:paraId="5A7D33FA">
            <w:pPr>
              <w:snapToGrid w:val="0"/>
              <w:jc w:val="center"/>
              <w:rPr>
                <w:color w:val="auto"/>
                <w:sz w:val="22"/>
                <w:szCs w:val="22"/>
                <w:highlight w:val="none"/>
                <w:lang w:val="vi-VN" w:eastAsia="zh-CN"/>
              </w:rPr>
            </w:pPr>
            <w:r>
              <w:rPr>
                <w:color w:val="auto"/>
                <w:sz w:val="22"/>
                <w:szCs w:val="22"/>
                <w:highlight w:val="none"/>
                <w:lang w:val="vi-VN" w:eastAsia="zh-CN"/>
              </w:rPr>
              <w:t>Cái</w:t>
            </w:r>
          </w:p>
        </w:tc>
        <w:tc>
          <w:tcPr>
            <w:tcW w:w="404" w:type="pct"/>
            <w:vAlign w:val="center"/>
          </w:tcPr>
          <w:p w14:paraId="7B57EE26">
            <w:pPr>
              <w:snapToGrid w:val="0"/>
              <w:jc w:val="right"/>
              <w:rPr>
                <w:color w:val="auto"/>
                <w:sz w:val="22"/>
                <w:szCs w:val="22"/>
                <w:highlight w:val="none"/>
                <w:lang w:val="vi-VN" w:eastAsia="zh-CN"/>
              </w:rPr>
            </w:pPr>
            <w:r>
              <w:rPr>
                <w:color w:val="auto"/>
                <w:sz w:val="22"/>
                <w:szCs w:val="22"/>
                <w:highlight w:val="none"/>
                <w:lang w:val="vi-VN" w:eastAsia="zh-CN"/>
              </w:rPr>
              <w:t xml:space="preserve">             8,00   </w:t>
            </w:r>
          </w:p>
        </w:tc>
        <w:tc>
          <w:tcPr>
            <w:tcW w:w="414" w:type="pct"/>
            <w:vAlign w:val="center"/>
          </w:tcPr>
          <w:p w14:paraId="4D37B199">
            <w:pPr>
              <w:snapToGrid w:val="0"/>
              <w:jc w:val="right"/>
              <w:rPr>
                <w:color w:val="auto"/>
                <w:sz w:val="22"/>
                <w:szCs w:val="22"/>
                <w:highlight w:val="none"/>
                <w:lang w:val="vi-VN" w:eastAsia="zh-CN"/>
              </w:rPr>
            </w:pPr>
          </w:p>
        </w:tc>
        <w:tc>
          <w:tcPr>
            <w:tcW w:w="591" w:type="pct"/>
            <w:vAlign w:val="center"/>
          </w:tcPr>
          <w:p w14:paraId="5047F870">
            <w:pPr>
              <w:snapToGrid w:val="0"/>
              <w:jc w:val="right"/>
              <w:rPr>
                <w:color w:val="auto"/>
                <w:sz w:val="22"/>
                <w:szCs w:val="22"/>
                <w:highlight w:val="none"/>
                <w:lang w:val="vi-VN" w:eastAsia="zh-CN"/>
              </w:rPr>
            </w:pPr>
          </w:p>
        </w:tc>
        <w:tc>
          <w:tcPr>
            <w:tcW w:w="332" w:type="pct"/>
            <w:vAlign w:val="center"/>
          </w:tcPr>
          <w:p w14:paraId="3AD5EF84">
            <w:pPr>
              <w:snapToGrid w:val="0"/>
              <w:jc w:val="right"/>
              <w:rPr>
                <w:color w:val="auto"/>
                <w:sz w:val="22"/>
                <w:szCs w:val="22"/>
                <w:highlight w:val="none"/>
                <w:lang w:val="vi-VN" w:eastAsia="zh-CN"/>
              </w:rPr>
            </w:pPr>
          </w:p>
        </w:tc>
        <w:tc>
          <w:tcPr>
            <w:tcW w:w="592" w:type="pct"/>
            <w:vAlign w:val="center"/>
          </w:tcPr>
          <w:p w14:paraId="2B42DCA5">
            <w:pPr>
              <w:snapToGrid w:val="0"/>
              <w:jc w:val="right"/>
              <w:rPr>
                <w:color w:val="auto"/>
                <w:sz w:val="22"/>
                <w:szCs w:val="22"/>
                <w:highlight w:val="none"/>
                <w:lang w:val="vi-VN" w:eastAsia="zh-CN"/>
              </w:rPr>
            </w:pPr>
          </w:p>
        </w:tc>
        <w:tc>
          <w:tcPr>
            <w:tcW w:w="510" w:type="pct"/>
            <w:vAlign w:val="center"/>
          </w:tcPr>
          <w:p w14:paraId="339FC9DC">
            <w:pPr>
              <w:snapToGrid w:val="0"/>
              <w:jc w:val="right"/>
              <w:rPr>
                <w:color w:val="auto"/>
                <w:sz w:val="22"/>
                <w:szCs w:val="22"/>
                <w:highlight w:val="none"/>
                <w:lang w:val="vi-VN" w:eastAsia="zh-CN"/>
              </w:rPr>
            </w:pPr>
          </w:p>
        </w:tc>
        <w:tc>
          <w:tcPr>
            <w:tcW w:w="240" w:type="pct"/>
            <w:vAlign w:val="center"/>
          </w:tcPr>
          <w:p w14:paraId="47CBB2E7">
            <w:pPr>
              <w:snapToGrid w:val="0"/>
              <w:jc w:val="right"/>
              <w:rPr>
                <w:color w:val="auto"/>
                <w:sz w:val="22"/>
                <w:szCs w:val="22"/>
                <w:highlight w:val="none"/>
                <w:lang w:val="vi-VN" w:eastAsia="zh-CN"/>
              </w:rPr>
            </w:pPr>
          </w:p>
        </w:tc>
      </w:tr>
      <w:tr w14:paraId="0A0E0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20597FD9">
            <w:pPr>
              <w:numPr>
                <w:ilvl w:val="0"/>
                <w:numId w:val="11"/>
              </w:numPr>
              <w:snapToGrid w:val="0"/>
              <w:ind w:hanging="720"/>
              <w:jc w:val="center"/>
              <w:rPr>
                <w:color w:val="auto"/>
                <w:sz w:val="20"/>
                <w:highlight w:val="none"/>
                <w:lang w:val="vi-VN" w:eastAsia="zh-CN"/>
              </w:rPr>
            </w:pPr>
          </w:p>
        </w:tc>
        <w:tc>
          <w:tcPr>
            <w:tcW w:w="1494" w:type="pct"/>
            <w:vAlign w:val="center"/>
          </w:tcPr>
          <w:p w14:paraId="248A796E">
            <w:pPr>
              <w:snapToGrid w:val="0"/>
              <w:rPr>
                <w:color w:val="auto"/>
                <w:sz w:val="22"/>
                <w:szCs w:val="22"/>
                <w:highlight w:val="none"/>
                <w:lang w:val="vi-VN" w:eastAsia="zh-CN"/>
              </w:rPr>
            </w:pPr>
            <w:r>
              <w:rPr>
                <w:color w:val="auto"/>
                <w:sz w:val="22"/>
                <w:szCs w:val="22"/>
                <w:highlight w:val="none"/>
                <w:lang w:val="vi-VN" w:eastAsia="zh-CN"/>
              </w:rPr>
              <w:t>Bột chét nội thất</w:t>
            </w:r>
          </w:p>
        </w:tc>
        <w:tc>
          <w:tcPr>
            <w:tcW w:w="244" w:type="pct"/>
            <w:vAlign w:val="center"/>
          </w:tcPr>
          <w:p w14:paraId="6F614361">
            <w:pPr>
              <w:snapToGrid w:val="0"/>
              <w:jc w:val="center"/>
              <w:rPr>
                <w:color w:val="auto"/>
                <w:sz w:val="22"/>
                <w:szCs w:val="22"/>
                <w:highlight w:val="none"/>
                <w:lang w:val="vi-VN" w:eastAsia="zh-CN"/>
              </w:rPr>
            </w:pPr>
            <w:r>
              <w:rPr>
                <w:color w:val="auto"/>
                <w:sz w:val="22"/>
                <w:szCs w:val="22"/>
                <w:highlight w:val="none"/>
                <w:lang w:val="vi-VN" w:eastAsia="zh-CN"/>
              </w:rPr>
              <w:t>kg</w:t>
            </w:r>
          </w:p>
        </w:tc>
        <w:tc>
          <w:tcPr>
            <w:tcW w:w="404" w:type="pct"/>
            <w:vAlign w:val="center"/>
          </w:tcPr>
          <w:p w14:paraId="0ACD3472">
            <w:pPr>
              <w:snapToGrid w:val="0"/>
              <w:jc w:val="right"/>
              <w:rPr>
                <w:color w:val="auto"/>
                <w:sz w:val="22"/>
                <w:szCs w:val="22"/>
                <w:highlight w:val="none"/>
                <w:lang w:val="vi-VN" w:eastAsia="zh-CN"/>
              </w:rPr>
            </w:pPr>
            <w:r>
              <w:rPr>
                <w:color w:val="auto"/>
                <w:sz w:val="22"/>
                <w:szCs w:val="22"/>
                <w:highlight w:val="none"/>
                <w:lang w:val="vi-VN" w:eastAsia="zh-CN"/>
              </w:rPr>
              <w:t xml:space="preserve">             8,98   </w:t>
            </w:r>
          </w:p>
        </w:tc>
        <w:tc>
          <w:tcPr>
            <w:tcW w:w="414" w:type="pct"/>
            <w:vAlign w:val="center"/>
          </w:tcPr>
          <w:p w14:paraId="12B7344D">
            <w:pPr>
              <w:snapToGrid w:val="0"/>
              <w:jc w:val="right"/>
              <w:rPr>
                <w:color w:val="auto"/>
                <w:sz w:val="22"/>
                <w:szCs w:val="22"/>
                <w:highlight w:val="none"/>
                <w:lang w:val="vi-VN" w:eastAsia="zh-CN"/>
              </w:rPr>
            </w:pPr>
          </w:p>
        </w:tc>
        <w:tc>
          <w:tcPr>
            <w:tcW w:w="591" w:type="pct"/>
            <w:vAlign w:val="center"/>
          </w:tcPr>
          <w:p w14:paraId="0D81FF1B">
            <w:pPr>
              <w:snapToGrid w:val="0"/>
              <w:jc w:val="right"/>
              <w:rPr>
                <w:color w:val="auto"/>
                <w:sz w:val="22"/>
                <w:szCs w:val="22"/>
                <w:highlight w:val="none"/>
                <w:lang w:val="vi-VN" w:eastAsia="zh-CN"/>
              </w:rPr>
            </w:pPr>
          </w:p>
        </w:tc>
        <w:tc>
          <w:tcPr>
            <w:tcW w:w="332" w:type="pct"/>
            <w:vAlign w:val="center"/>
          </w:tcPr>
          <w:p w14:paraId="4154AD0F">
            <w:pPr>
              <w:snapToGrid w:val="0"/>
              <w:jc w:val="right"/>
              <w:rPr>
                <w:color w:val="auto"/>
                <w:sz w:val="22"/>
                <w:szCs w:val="22"/>
                <w:highlight w:val="none"/>
                <w:lang w:val="vi-VN" w:eastAsia="zh-CN"/>
              </w:rPr>
            </w:pPr>
          </w:p>
        </w:tc>
        <w:tc>
          <w:tcPr>
            <w:tcW w:w="592" w:type="pct"/>
            <w:vAlign w:val="center"/>
          </w:tcPr>
          <w:p w14:paraId="03E9E932">
            <w:pPr>
              <w:snapToGrid w:val="0"/>
              <w:jc w:val="right"/>
              <w:rPr>
                <w:color w:val="auto"/>
                <w:sz w:val="22"/>
                <w:szCs w:val="22"/>
                <w:highlight w:val="none"/>
                <w:lang w:val="vi-VN" w:eastAsia="zh-CN"/>
              </w:rPr>
            </w:pPr>
          </w:p>
        </w:tc>
        <w:tc>
          <w:tcPr>
            <w:tcW w:w="510" w:type="pct"/>
            <w:vAlign w:val="center"/>
          </w:tcPr>
          <w:p w14:paraId="3B255140">
            <w:pPr>
              <w:snapToGrid w:val="0"/>
              <w:jc w:val="right"/>
              <w:rPr>
                <w:color w:val="auto"/>
                <w:sz w:val="22"/>
                <w:szCs w:val="22"/>
                <w:highlight w:val="none"/>
                <w:lang w:val="vi-VN" w:eastAsia="zh-CN"/>
              </w:rPr>
            </w:pPr>
          </w:p>
        </w:tc>
        <w:tc>
          <w:tcPr>
            <w:tcW w:w="240" w:type="pct"/>
            <w:vAlign w:val="center"/>
          </w:tcPr>
          <w:p w14:paraId="16F4DAF2">
            <w:pPr>
              <w:snapToGrid w:val="0"/>
              <w:jc w:val="right"/>
              <w:rPr>
                <w:color w:val="auto"/>
                <w:sz w:val="22"/>
                <w:szCs w:val="22"/>
                <w:highlight w:val="none"/>
                <w:lang w:val="vi-VN" w:eastAsia="zh-CN"/>
              </w:rPr>
            </w:pPr>
          </w:p>
        </w:tc>
      </w:tr>
      <w:tr w14:paraId="78DF8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572AFD78">
            <w:pPr>
              <w:numPr>
                <w:ilvl w:val="0"/>
                <w:numId w:val="11"/>
              </w:numPr>
              <w:snapToGrid w:val="0"/>
              <w:ind w:hanging="720"/>
              <w:jc w:val="center"/>
              <w:rPr>
                <w:color w:val="auto"/>
                <w:sz w:val="20"/>
                <w:highlight w:val="none"/>
                <w:lang w:val="vi-VN" w:eastAsia="zh-CN"/>
              </w:rPr>
            </w:pPr>
          </w:p>
        </w:tc>
        <w:tc>
          <w:tcPr>
            <w:tcW w:w="1494" w:type="pct"/>
            <w:vAlign w:val="center"/>
          </w:tcPr>
          <w:p w14:paraId="274ACE9C">
            <w:pPr>
              <w:snapToGrid w:val="0"/>
              <w:rPr>
                <w:color w:val="auto"/>
                <w:sz w:val="22"/>
                <w:szCs w:val="22"/>
                <w:highlight w:val="none"/>
                <w:lang w:val="vi-VN" w:eastAsia="zh-CN"/>
              </w:rPr>
            </w:pPr>
            <w:r>
              <w:rPr>
                <w:color w:val="auto"/>
                <w:sz w:val="22"/>
                <w:szCs w:val="22"/>
                <w:highlight w:val="none"/>
                <w:lang w:val="vi-VN" w:eastAsia="zh-CN"/>
              </w:rPr>
              <w:t>Cát bê tông</w:t>
            </w:r>
          </w:p>
        </w:tc>
        <w:tc>
          <w:tcPr>
            <w:tcW w:w="244" w:type="pct"/>
            <w:vAlign w:val="center"/>
          </w:tcPr>
          <w:p w14:paraId="7BE5020C">
            <w:pPr>
              <w:snapToGrid w:val="0"/>
              <w:jc w:val="center"/>
              <w:rPr>
                <w:color w:val="auto"/>
                <w:sz w:val="22"/>
                <w:szCs w:val="22"/>
                <w:highlight w:val="none"/>
                <w:lang w:val="vi-VN" w:eastAsia="zh-CN"/>
              </w:rPr>
            </w:pPr>
            <w:r>
              <w:rPr>
                <w:color w:val="auto"/>
                <w:sz w:val="22"/>
                <w:szCs w:val="22"/>
                <w:highlight w:val="none"/>
                <w:lang w:val="vi-VN" w:eastAsia="zh-CN"/>
              </w:rPr>
              <w:t>m³</w:t>
            </w:r>
          </w:p>
        </w:tc>
        <w:tc>
          <w:tcPr>
            <w:tcW w:w="404" w:type="pct"/>
            <w:vAlign w:val="center"/>
          </w:tcPr>
          <w:p w14:paraId="25E50781">
            <w:pPr>
              <w:snapToGrid w:val="0"/>
              <w:jc w:val="right"/>
              <w:rPr>
                <w:color w:val="auto"/>
                <w:sz w:val="22"/>
                <w:szCs w:val="22"/>
                <w:highlight w:val="none"/>
                <w:lang w:val="vi-VN" w:eastAsia="zh-CN"/>
              </w:rPr>
            </w:pPr>
            <w:r>
              <w:rPr>
                <w:color w:val="auto"/>
                <w:sz w:val="22"/>
                <w:szCs w:val="22"/>
                <w:highlight w:val="none"/>
                <w:lang w:val="vi-VN" w:eastAsia="zh-CN"/>
              </w:rPr>
              <w:t xml:space="preserve">           15,51   </w:t>
            </w:r>
          </w:p>
        </w:tc>
        <w:tc>
          <w:tcPr>
            <w:tcW w:w="414" w:type="pct"/>
            <w:vAlign w:val="center"/>
          </w:tcPr>
          <w:p w14:paraId="49E89973">
            <w:pPr>
              <w:snapToGrid w:val="0"/>
              <w:jc w:val="right"/>
              <w:rPr>
                <w:color w:val="auto"/>
                <w:sz w:val="22"/>
                <w:szCs w:val="22"/>
                <w:highlight w:val="none"/>
                <w:lang w:val="vi-VN" w:eastAsia="zh-CN"/>
              </w:rPr>
            </w:pPr>
          </w:p>
        </w:tc>
        <w:tc>
          <w:tcPr>
            <w:tcW w:w="591" w:type="pct"/>
            <w:vAlign w:val="center"/>
          </w:tcPr>
          <w:p w14:paraId="43A74780">
            <w:pPr>
              <w:snapToGrid w:val="0"/>
              <w:jc w:val="right"/>
              <w:rPr>
                <w:color w:val="auto"/>
                <w:sz w:val="22"/>
                <w:szCs w:val="22"/>
                <w:highlight w:val="none"/>
                <w:lang w:val="vi-VN" w:eastAsia="zh-CN"/>
              </w:rPr>
            </w:pPr>
          </w:p>
        </w:tc>
        <w:tc>
          <w:tcPr>
            <w:tcW w:w="332" w:type="pct"/>
            <w:vAlign w:val="center"/>
          </w:tcPr>
          <w:p w14:paraId="0D84E952">
            <w:pPr>
              <w:snapToGrid w:val="0"/>
              <w:jc w:val="right"/>
              <w:rPr>
                <w:color w:val="auto"/>
                <w:sz w:val="22"/>
                <w:szCs w:val="22"/>
                <w:highlight w:val="none"/>
                <w:lang w:val="vi-VN" w:eastAsia="zh-CN"/>
              </w:rPr>
            </w:pPr>
          </w:p>
        </w:tc>
        <w:tc>
          <w:tcPr>
            <w:tcW w:w="592" w:type="pct"/>
            <w:vAlign w:val="center"/>
          </w:tcPr>
          <w:p w14:paraId="08D90100">
            <w:pPr>
              <w:snapToGrid w:val="0"/>
              <w:jc w:val="right"/>
              <w:rPr>
                <w:color w:val="auto"/>
                <w:sz w:val="22"/>
                <w:szCs w:val="22"/>
                <w:highlight w:val="none"/>
                <w:lang w:val="vi-VN" w:eastAsia="zh-CN"/>
              </w:rPr>
            </w:pPr>
          </w:p>
        </w:tc>
        <w:tc>
          <w:tcPr>
            <w:tcW w:w="510" w:type="pct"/>
            <w:vAlign w:val="center"/>
          </w:tcPr>
          <w:p w14:paraId="3217158A">
            <w:pPr>
              <w:snapToGrid w:val="0"/>
              <w:jc w:val="right"/>
              <w:rPr>
                <w:color w:val="auto"/>
                <w:sz w:val="22"/>
                <w:szCs w:val="22"/>
                <w:highlight w:val="none"/>
                <w:lang w:val="vi-VN" w:eastAsia="zh-CN"/>
              </w:rPr>
            </w:pPr>
          </w:p>
        </w:tc>
        <w:tc>
          <w:tcPr>
            <w:tcW w:w="240" w:type="pct"/>
            <w:vAlign w:val="center"/>
          </w:tcPr>
          <w:p w14:paraId="30CF3DDD">
            <w:pPr>
              <w:snapToGrid w:val="0"/>
              <w:jc w:val="right"/>
              <w:rPr>
                <w:color w:val="auto"/>
                <w:sz w:val="22"/>
                <w:szCs w:val="22"/>
                <w:highlight w:val="none"/>
                <w:lang w:val="vi-VN" w:eastAsia="zh-CN"/>
              </w:rPr>
            </w:pPr>
          </w:p>
        </w:tc>
      </w:tr>
      <w:tr w14:paraId="282A0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32CA519E">
            <w:pPr>
              <w:numPr>
                <w:ilvl w:val="0"/>
                <w:numId w:val="11"/>
              </w:numPr>
              <w:snapToGrid w:val="0"/>
              <w:ind w:hanging="720"/>
              <w:jc w:val="center"/>
              <w:rPr>
                <w:color w:val="auto"/>
                <w:sz w:val="20"/>
                <w:highlight w:val="none"/>
                <w:lang w:val="vi-VN" w:eastAsia="zh-CN"/>
              </w:rPr>
            </w:pPr>
          </w:p>
        </w:tc>
        <w:tc>
          <w:tcPr>
            <w:tcW w:w="1494" w:type="pct"/>
            <w:vAlign w:val="center"/>
          </w:tcPr>
          <w:p w14:paraId="16A9EE8C">
            <w:pPr>
              <w:snapToGrid w:val="0"/>
              <w:rPr>
                <w:color w:val="auto"/>
                <w:sz w:val="22"/>
                <w:szCs w:val="22"/>
                <w:highlight w:val="none"/>
                <w:lang w:val="vi-VN" w:eastAsia="zh-CN"/>
              </w:rPr>
            </w:pPr>
            <w:r>
              <w:rPr>
                <w:color w:val="auto"/>
                <w:sz w:val="22"/>
                <w:szCs w:val="22"/>
                <w:highlight w:val="none"/>
                <w:lang w:val="vi-VN" w:eastAsia="zh-CN"/>
              </w:rPr>
              <w:t>Cát tái lập mương cáp</w:t>
            </w:r>
          </w:p>
        </w:tc>
        <w:tc>
          <w:tcPr>
            <w:tcW w:w="244" w:type="pct"/>
            <w:vAlign w:val="center"/>
          </w:tcPr>
          <w:p w14:paraId="103123AA">
            <w:pPr>
              <w:snapToGrid w:val="0"/>
              <w:jc w:val="center"/>
              <w:rPr>
                <w:color w:val="auto"/>
                <w:sz w:val="22"/>
                <w:szCs w:val="22"/>
                <w:highlight w:val="none"/>
                <w:lang w:val="vi-VN" w:eastAsia="zh-CN"/>
              </w:rPr>
            </w:pPr>
            <w:r>
              <w:rPr>
                <w:color w:val="auto"/>
                <w:sz w:val="22"/>
                <w:szCs w:val="22"/>
                <w:highlight w:val="none"/>
                <w:lang w:val="vi-VN" w:eastAsia="zh-CN"/>
              </w:rPr>
              <w:t>m³</w:t>
            </w:r>
          </w:p>
        </w:tc>
        <w:tc>
          <w:tcPr>
            <w:tcW w:w="404" w:type="pct"/>
            <w:vAlign w:val="center"/>
          </w:tcPr>
          <w:p w14:paraId="49852446">
            <w:pPr>
              <w:snapToGrid w:val="0"/>
              <w:jc w:val="right"/>
              <w:rPr>
                <w:color w:val="auto"/>
                <w:sz w:val="22"/>
                <w:szCs w:val="22"/>
                <w:highlight w:val="none"/>
                <w:lang w:val="vi-VN" w:eastAsia="zh-CN"/>
              </w:rPr>
            </w:pPr>
            <w:r>
              <w:rPr>
                <w:color w:val="auto"/>
                <w:sz w:val="22"/>
                <w:szCs w:val="22"/>
                <w:highlight w:val="none"/>
                <w:lang w:val="vi-VN" w:eastAsia="zh-CN"/>
              </w:rPr>
              <w:t xml:space="preserve">          640,87   </w:t>
            </w:r>
          </w:p>
        </w:tc>
        <w:tc>
          <w:tcPr>
            <w:tcW w:w="414" w:type="pct"/>
            <w:vAlign w:val="center"/>
          </w:tcPr>
          <w:p w14:paraId="565A6353">
            <w:pPr>
              <w:snapToGrid w:val="0"/>
              <w:jc w:val="right"/>
              <w:rPr>
                <w:color w:val="auto"/>
                <w:sz w:val="22"/>
                <w:szCs w:val="22"/>
                <w:highlight w:val="none"/>
                <w:lang w:val="vi-VN" w:eastAsia="zh-CN"/>
              </w:rPr>
            </w:pPr>
          </w:p>
        </w:tc>
        <w:tc>
          <w:tcPr>
            <w:tcW w:w="591" w:type="pct"/>
            <w:vAlign w:val="center"/>
          </w:tcPr>
          <w:p w14:paraId="4C894F78">
            <w:pPr>
              <w:snapToGrid w:val="0"/>
              <w:jc w:val="right"/>
              <w:rPr>
                <w:color w:val="auto"/>
                <w:sz w:val="22"/>
                <w:szCs w:val="22"/>
                <w:highlight w:val="none"/>
                <w:lang w:val="vi-VN" w:eastAsia="zh-CN"/>
              </w:rPr>
            </w:pPr>
          </w:p>
        </w:tc>
        <w:tc>
          <w:tcPr>
            <w:tcW w:w="332" w:type="pct"/>
            <w:vAlign w:val="center"/>
          </w:tcPr>
          <w:p w14:paraId="3C7DA35C">
            <w:pPr>
              <w:snapToGrid w:val="0"/>
              <w:jc w:val="right"/>
              <w:rPr>
                <w:color w:val="auto"/>
                <w:sz w:val="22"/>
                <w:szCs w:val="22"/>
                <w:highlight w:val="none"/>
                <w:lang w:val="vi-VN" w:eastAsia="zh-CN"/>
              </w:rPr>
            </w:pPr>
          </w:p>
        </w:tc>
        <w:tc>
          <w:tcPr>
            <w:tcW w:w="592" w:type="pct"/>
            <w:vAlign w:val="center"/>
          </w:tcPr>
          <w:p w14:paraId="36AC7E2B">
            <w:pPr>
              <w:snapToGrid w:val="0"/>
              <w:jc w:val="right"/>
              <w:rPr>
                <w:color w:val="auto"/>
                <w:sz w:val="22"/>
                <w:szCs w:val="22"/>
                <w:highlight w:val="none"/>
                <w:lang w:val="vi-VN" w:eastAsia="zh-CN"/>
              </w:rPr>
            </w:pPr>
          </w:p>
        </w:tc>
        <w:tc>
          <w:tcPr>
            <w:tcW w:w="510" w:type="pct"/>
            <w:vAlign w:val="center"/>
          </w:tcPr>
          <w:p w14:paraId="7772A800">
            <w:pPr>
              <w:snapToGrid w:val="0"/>
              <w:jc w:val="right"/>
              <w:rPr>
                <w:color w:val="auto"/>
                <w:sz w:val="22"/>
                <w:szCs w:val="22"/>
                <w:highlight w:val="none"/>
                <w:lang w:val="vi-VN" w:eastAsia="zh-CN"/>
              </w:rPr>
            </w:pPr>
          </w:p>
        </w:tc>
        <w:tc>
          <w:tcPr>
            <w:tcW w:w="240" w:type="pct"/>
            <w:vAlign w:val="center"/>
          </w:tcPr>
          <w:p w14:paraId="2365D986">
            <w:pPr>
              <w:snapToGrid w:val="0"/>
              <w:jc w:val="right"/>
              <w:rPr>
                <w:color w:val="auto"/>
                <w:sz w:val="22"/>
                <w:szCs w:val="22"/>
                <w:highlight w:val="none"/>
                <w:lang w:val="vi-VN" w:eastAsia="zh-CN"/>
              </w:rPr>
            </w:pPr>
          </w:p>
        </w:tc>
      </w:tr>
      <w:tr w14:paraId="2E03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6E656676">
            <w:pPr>
              <w:numPr>
                <w:ilvl w:val="0"/>
                <w:numId w:val="11"/>
              </w:numPr>
              <w:snapToGrid w:val="0"/>
              <w:ind w:hanging="720"/>
              <w:jc w:val="center"/>
              <w:rPr>
                <w:color w:val="auto"/>
                <w:sz w:val="20"/>
                <w:highlight w:val="none"/>
                <w:lang w:val="vi-VN" w:eastAsia="zh-CN"/>
              </w:rPr>
            </w:pPr>
          </w:p>
        </w:tc>
        <w:tc>
          <w:tcPr>
            <w:tcW w:w="1494" w:type="pct"/>
            <w:vAlign w:val="center"/>
          </w:tcPr>
          <w:p w14:paraId="4318B341">
            <w:pPr>
              <w:snapToGrid w:val="0"/>
              <w:rPr>
                <w:color w:val="auto"/>
                <w:sz w:val="22"/>
                <w:szCs w:val="22"/>
                <w:highlight w:val="none"/>
                <w:lang w:val="vi-VN" w:eastAsia="zh-CN"/>
              </w:rPr>
            </w:pPr>
            <w:r>
              <w:rPr>
                <w:color w:val="auto"/>
                <w:sz w:val="22"/>
                <w:szCs w:val="22"/>
                <w:highlight w:val="none"/>
                <w:lang w:val="vi-VN" w:eastAsia="zh-CN"/>
              </w:rPr>
              <w:t>Cát xây tô</w:t>
            </w:r>
          </w:p>
        </w:tc>
        <w:tc>
          <w:tcPr>
            <w:tcW w:w="244" w:type="pct"/>
            <w:vAlign w:val="center"/>
          </w:tcPr>
          <w:p w14:paraId="25A19E28">
            <w:pPr>
              <w:snapToGrid w:val="0"/>
              <w:jc w:val="center"/>
              <w:rPr>
                <w:color w:val="auto"/>
                <w:sz w:val="22"/>
                <w:szCs w:val="22"/>
                <w:highlight w:val="none"/>
                <w:lang w:val="vi-VN" w:eastAsia="zh-CN"/>
              </w:rPr>
            </w:pPr>
            <w:r>
              <w:rPr>
                <w:color w:val="auto"/>
                <w:sz w:val="22"/>
                <w:szCs w:val="22"/>
                <w:highlight w:val="none"/>
                <w:lang w:val="vi-VN" w:eastAsia="zh-CN"/>
              </w:rPr>
              <w:t>m³</w:t>
            </w:r>
          </w:p>
        </w:tc>
        <w:tc>
          <w:tcPr>
            <w:tcW w:w="404" w:type="pct"/>
            <w:vAlign w:val="center"/>
          </w:tcPr>
          <w:p w14:paraId="4AFAC357">
            <w:pPr>
              <w:snapToGrid w:val="0"/>
              <w:jc w:val="right"/>
              <w:rPr>
                <w:color w:val="auto"/>
                <w:sz w:val="22"/>
                <w:szCs w:val="22"/>
                <w:highlight w:val="none"/>
                <w:lang w:val="vi-VN" w:eastAsia="zh-CN"/>
              </w:rPr>
            </w:pPr>
            <w:r>
              <w:rPr>
                <w:color w:val="auto"/>
                <w:sz w:val="22"/>
                <w:szCs w:val="22"/>
                <w:highlight w:val="none"/>
                <w:lang w:val="vi-VN" w:eastAsia="zh-CN"/>
              </w:rPr>
              <w:t xml:space="preserve">           13,15   </w:t>
            </w:r>
          </w:p>
        </w:tc>
        <w:tc>
          <w:tcPr>
            <w:tcW w:w="414" w:type="pct"/>
            <w:vAlign w:val="center"/>
          </w:tcPr>
          <w:p w14:paraId="1AE50F53">
            <w:pPr>
              <w:snapToGrid w:val="0"/>
              <w:jc w:val="right"/>
              <w:rPr>
                <w:color w:val="auto"/>
                <w:sz w:val="22"/>
                <w:szCs w:val="22"/>
                <w:highlight w:val="none"/>
                <w:lang w:val="vi-VN" w:eastAsia="zh-CN"/>
              </w:rPr>
            </w:pPr>
          </w:p>
        </w:tc>
        <w:tc>
          <w:tcPr>
            <w:tcW w:w="591" w:type="pct"/>
            <w:vAlign w:val="center"/>
          </w:tcPr>
          <w:p w14:paraId="70C05F9D">
            <w:pPr>
              <w:snapToGrid w:val="0"/>
              <w:jc w:val="right"/>
              <w:rPr>
                <w:color w:val="auto"/>
                <w:sz w:val="22"/>
                <w:szCs w:val="22"/>
                <w:highlight w:val="none"/>
                <w:lang w:val="vi-VN" w:eastAsia="zh-CN"/>
              </w:rPr>
            </w:pPr>
          </w:p>
        </w:tc>
        <w:tc>
          <w:tcPr>
            <w:tcW w:w="332" w:type="pct"/>
            <w:vAlign w:val="center"/>
          </w:tcPr>
          <w:p w14:paraId="43BB9BFB">
            <w:pPr>
              <w:snapToGrid w:val="0"/>
              <w:jc w:val="right"/>
              <w:rPr>
                <w:color w:val="auto"/>
                <w:sz w:val="22"/>
                <w:szCs w:val="22"/>
                <w:highlight w:val="none"/>
                <w:lang w:val="vi-VN" w:eastAsia="zh-CN"/>
              </w:rPr>
            </w:pPr>
          </w:p>
        </w:tc>
        <w:tc>
          <w:tcPr>
            <w:tcW w:w="592" w:type="pct"/>
            <w:vAlign w:val="center"/>
          </w:tcPr>
          <w:p w14:paraId="1541FE5B">
            <w:pPr>
              <w:snapToGrid w:val="0"/>
              <w:jc w:val="right"/>
              <w:rPr>
                <w:color w:val="auto"/>
                <w:sz w:val="22"/>
                <w:szCs w:val="22"/>
                <w:highlight w:val="none"/>
                <w:lang w:val="vi-VN" w:eastAsia="zh-CN"/>
              </w:rPr>
            </w:pPr>
          </w:p>
        </w:tc>
        <w:tc>
          <w:tcPr>
            <w:tcW w:w="510" w:type="pct"/>
            <w:vAlign w:val="center"/>
          </w:tcPr>
          <w:p w14:paraId="22B931C7">
            <w:pPr>
              <w:snapToGrid w:val="0"/>
              <w:jc w:val="right"/>
              <w:rPr>
                <w:color w:val="auto"/>
                <w:sz w:val="22"/>
                <w:szCs w:val="22"/>
                <w:highlight w:val="none"/>
                <w:lang w:val="vi-VN" w:eastAsia="zh-CN"/>
              </w:rPr>
            </w:pPr>
          </w:p>
        </w:tc>
        <w:tc>
          <w:tcPr>
            <w:tcW w:w="240" w:type="pct"/>
            <w:vAlign w:val="center"/>
          </w:tcPr>
          <w:p w14:paraId="38D1C271">
            <w:pPr>
              <w:snapToGrid w:val="0"/>
              <w:jc w:val="right"/>
              <w:rPr>
                <w:color w:val="auto"/>
                <w:sz w:val="22"/>
                <w:szCs w:val="22"/>
                <w:highlight w:val="none"/>
                <w:lang w:val="vi-VN" w:eastAsia="zh-CN"/>
              </w:rPr>
            </w:pPr>
          </w:p>
        </w:tc>
      </w:tr>
      <w:tr w14:paraId="342A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6997CAC4">
            <w:pPr>
              <w:numPr>
                <w:ilvl w:val="0"/>
                <w:numId w:val="11"/>
              </w:numPr>
              <w:snapToGrid w:val="0"/>
              <w:ind w:hanging="720"/>
              <w:jc w:val="center"/>
              <w:rPr>
                <w:color w:val="auto"/>
                <w:sz w:val="20"/>
                <w:highlight w:val="none"/>
                <w:lang w:val="vi-VN" w:eastAsia="zh-CN"/>
              </w:rPr>
            </w:pPr>
          </w:p>
        </w:tc>
        <w:tc>
          <w:tcPr>
            <w:tcW w:w="1494" w:type="pct"/>
            <w:vAlign w:val="center"/>
          </w:tcPr>
          <w:p w14:paraId="7F4AC0F4">
            <w:pPr>
              <w:snapToGrid w:val="0"/>
              <w:rPr>
                <w:color w:val="auto"/>
                <w:sz w:val="22"/>
                <w:szCs w:val="22"/>
                <w:highlight w:val="none"/>
                <w:lang w:val="vi-VN" w:eastAsia="zh-CN"/>
              </w:rPr>
            </w:pPr>
            <w:r>
              <w:rPr>
                <w:color w:val="auto"/>
                <w:sz w:val="22"/>
                <w:szCs w:val="22"/>
                <w:highlight w:val="none"/>
                <w:lang w:val="vi-VN" w:eastAsia="zh-CN"/>
              </w:rPr>
              <w:t>Cấp phối đá dăm loại I</w:t>
            </w:r>
          </w:p>
        </w:tc>
        <w:tc>
          <w:tcPr>
            <w:tcW w:w="244" w:type="pct"/>
            <w:vAlign w:val="center"/>
          </w:tcPr>
          <w:p w14:paraId="71D9453A">
            <w:pPr>
              <w:snapToGrid w:val="0"/>
              <w:jc w:val="center"/>
              <w:rPr>
                <w:color w:val="auto"/>
                <w:sz w:val="22"/>
                <w:szCs w:val="22"/>
                <w:highlight w:val="none"/>
                <w:lang w:val="vi-VN" w:eastAsia="zh-CN"/>
              </w:rPr>
            </w:pPr>
            <w:r>
              <w:rPr>
                <w:color w:val="auto"/>
                <w:sz w:val="22"/>
                <w:szCs w:val="22"/>
                <w:highlight w:val="none"/>
                <w:lang w:val="vi-VN" w:eastAsia="zh-CN"/>
              </w:rPr>
              <w:t>m³</w:t>
            </w:r>
          </w:p>
        </w:tc>
        <w:tc>
          <w:tcPr>
            <w:tcW w:w="404" w:type="pct"/>
            <w:vAlign w:val="center"/>
          </w:tcPr>
          <w:p w14:paraId="4AFFE2D7">
            <w:pPr>
              <w:snapToGrid w:val="0"/>
              <w:jc w:val="right"/>
              <w:rPr>
                <w:color w:val="auto"/>
                <w:sz w:val="22"/>
                <w:szCs w:val="22"/>
                <w:highlight w:val="none"/>
                <w:lang w:val="vi-VN" w:eastAsia="zh-CN"/>
              </w:rPr>
            </w:pPr>
            <w:r>
              <w:rPr>
                <w:color w:val="auto"/>
                <w:sz w:val="22"/>
                <w:szCs w:val="22"/>
                <w:highlight w:val="none"/>
                <w:lang w:val="vi-VN" w:eastAsia="zh-CN"/>
              </w:rPr>
              <w:t xml:space="preserve">           63,28   </w:t>
            </w:r>
          </w:p>
        </w:tc>
        <w:tc>
          <w:tcPr>
            <w:tcW w:w="414" w:type="pct"/>
            <w:vAlign w:val="center"/>
          </w:tcPr>
          <w:p w14:paraId="1C610DC3">
            <w:pPr>
              <w:snapToGrid w:val="0"/>
              <w:jc w:val="right"/>
              <w:rPr>
                <w:color w:val="auto"/>
                <w:sz w:val="22"/>
                <w:szCs w:val="22"/>
                <w:highlight w:val="none"/>
                <w:lang w:val="vi-VN" w:eastAsia="zh-CN"/>
              </w:rPr>
            </w:pPr>
          </w:p>
        </w:tc>
        <w:tc>
          <w:tcPr>
            <w:tcW w:w="591" w:type="pct"/>
            <w:vAlign w:val="center"/>
          </w:tcPr>
          <w:p w14:paraId="518CD82A">
            <w:pPr>
              <w:snapToGrid w:val="0"/>
              <w:jc w:val="right"/>
              <w:rPr>
                <w:color w:val="auto"/>
                <w:sz w:val="22"/>
                <w:szCs w:val="22"/>
                <w:highlight w:val="none"/>
                <w:lang w:val="vi-VN" w:eastAsia="zh-CN"/>
              </w:rPr>
            </w:pPr>
          </w:p>
        </w:tc>
        <w:tc>
          <w:tcPr>
            <w:tcW w:w="332" w:type="pct"/>
            <w:vAlign w:val="center"/>
          </w:tcPr>
          <w:p w14:paraId="4C6D0102">
            <w:pPr>
              <w:snapToGrid w:val="0"/>
              <w:jc w:val="right"/>
              <w:rPr>
                <w:color w:val="auto"/>
                <w:sz w:val="22"/>
                <w:szCs w:val="22"/>
                <w:highlight w:val="none"/>
                <w:lang w:val="vi-VN" w:eastAsia="zh-CN"/>
              </w:rPr>
            </w:pPr>
          </w:p>
        </w:tc>
        <w:tc>
          <w:tcPr>
            <w:tcW w:w="592" w:type="pct"/>
            <w:vAlign w:val="center"/>
          </w:tcPr>
          <w:p w14:paraId="4788088C">
            <w:pPr>
              <w:snapToGrid w:val="0"/>
              <w:jc w:val="right"/>
              <w:rPr>
                <w:color w:val="auto"/>
                <w:sz w:val="22"/>
                <w:szCs w:val="22"/>
                <w:highlight w:val="none"/>
                <w:lang w:val="vi-VN" w:eastAsia="zh-CN"/>
              </w:rPr>
            </w:pPr>
          </w:p>
        </w:tc>
        <w:tc>
          <w:tcPr>
            <w:tcW w:w="510" w:type="pct"/>
            <w:vAlign w:val="center"/>
          </w:tcPr>
          <w:p w14:paraId="561733EB">
            <w:pPr>
              <w:snapToGrid w:val="0"/>
              <w:jc w:val="right"/>
              <w:rPr>
                <w:color w:val="auto"/>
                <w:sz w:val="22"/>
                <w:szCs w:val="22"/>
                <w:highlight w:val="none"/>
                <w:lang w:val="vi-VN" w:eastAsia="zh-CN"/>
              </w:rPr>
            </w:pPr>
          </w:p>
        </w:tc>
        <w:tc>
          <w:tcPr>
            <w:tcW w:w="240" w:type="pct"/>
            <w:vAlign w:val="center"/>
          </w:tcPr>
          <w:p w14:paraId="1814B112">
            <w:pPr>
              <w:snapToGrid w:val="0"/>
              <w:jc w:val="right"/>
              <w:rPr>
                <w:color w:val="auto"/>
                <w:sz w:val="22"/>
                <w:szCs w:val="22"/>
                <w:highlight w:val="none"/>
                <w:lang w:val="vi-VN" w:eastAsia="zh-CN"/>
              </w:rPr>
            </w:pPr>
          </w:p>
        </w:tc>
      </w:tr>
      <w:tr w14:paraId="45DF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5321FA6B">
            <w:pPr>
              <w:numPr>
                <w:ilvl w:val="0"/>
                <w:numId w:val="11"/>
              </w:numPr>
              <w:snapToGrid w:val="0"/>
              <w:ind w:hanging="720"/>
              <w:jc w:val="center"/>
              <w:rPr>
                <w:color w:val="auto"/>
                <w:sz w:val="20"/>
                <w:highlight w:val="none"/>
                <w:lang w:val="vi-VN" w:eastAsia="zh-CN"/>
              </w:rPr>
            </w:pPr>
          </w:p>
        </w:tc>
        <w:tc>
          <w:tcPr>
            <w:tcW w:w="1494" w:type="pct"/>
            <w:vAlign w:val="center"/>
          </w:tcPr>
          <w:p w14:paraId="5990C08C">
            <w:pPr>
              <w:snapToGrid w:val="0"/>
              <w:rPr>
                <w:color w:val="auto"/>
                <w:sz w:val="22"/>
                <w:szCs w:val="22"/>
                <w:highlight w:val="none"/>
                <w:lang w:val="vi-VN" w:eastAsia="zh-CN"/>
              </w:rPr>
            </w:pPr>
            <w:r>
              <w:rPr>
                <w:color w:val="auto"/>
                <w:sz w:val="22"/>
                <w:szCs w:val="22"/>
                <w:highlight w:val="none"/>
                <w:lang w:val="vi-VN" w:eastAsia="zh-CN"/>
              </w:rPr>
              <w:t>Cấp phối đá dăm loại II</w:t>
            </w:r>
          </w:p>
        </w:tc>
        <w:tc>
          <w:tcPr>
            <w:tcW w:w="244" w:type="pct"/>
            <w:vAlign w:val="center"/>
          </w:tcPr>
          <w:p w14:paraId="2137A75C">
            <w:pPr>
              <w:snapToGrid w:val="0"/>
              <w:jc w:val="center"/>
              <w:rPr>
                <w:color w:val="auto"/>
                <w:sz w:val="22"/>
                <w:szCs w:val="22"/>
                <w:highlight w:val="none"/>
                <w:lang w:val="vi-VN" w:eastAsia="zh-CN"/>
              </w:rPr>
            </w:pPr>
            <w:r>
              <w:rPr>
                <w:color w:val="auto"/>
                <w:sz w:val="22"/>
                <w:szCs w:val="22"/>
                <w:highlight w:val="none"/>
                <w:lang w:val="vi-VN" w:eastAsia="zh-CN"/>
              </w:rPr>
              <w:t>m³</w:t>
            </w:r>
          </w:p>
        </w:tc>
        <w:tc>
          <w:tcPr>
            <w:tcW w:w="404" w:type="pct"/>
            <w:vAlign w:val="center"/>
          </w:tcPr>
          <w:p w14:paraId="18C9D2B5">
            <w:pPr>
              <w:snapToGrid w:val="0"/>
              <w:jc w:val="right"/>
              <w:rPr>
                <w:color w:val="auto"/>
                <w:sz w:val="22"/>
                <w:szCs w:val="22"/>
                <w:highlight w:val="none"/>
                <w:lang w:val="vi-VN" w:eastAsia="zh-CN"/>
              </w:rPr>
            </w:pPr>
            <w:r>
              <w:rPr>
                <w:color w:val="auto"/>
                <w:sz w:val="22"/>
                <w:szCs w:val="22"/>
                <w:highlight w:val="none"/>
                <w:lang w:val="vi-VN" w:eastAsia="zh-CN"/>
              </w:rPr>
              <w:t xml:space="preserve">          140,62   </w:t>
            </w:r>
          </w:p>
        </w:tc>
        <w:tc>
          <w:tcPr>
            <w:tcW w:w="414" w:type="pct"/>
            <w:vAlign w:val="center"/>
          </w:tcPr>
          <w:p w14:paraId="56894AAE">
            <w:pPr>
              <w:snapToGrid w:val="0"/>
              <w:jc w:val="right"/>
              <w:rPr>
                <w:color w:val="auto"/>
                <w:sz w:val="22"/>
                <w:szCs w:val="22"/>
                <w:highlight w:val="none"/>
                <w:lang w:val="vi-VN" w:eastAsia="zh-CN"/>
              </w:rPr>
            </w:pPr>
          </w:p>
        </w:tc>
        <w:tc>
          <w:tcPr>
            <w:tcW w:w="591" w:type="pct"/>
            <w:vAlign w:val="center"/>
          </w:tcPr>
          <w:p w14:paraId="75C6E046">
            <w:pPr>
              <w:snapToGrid w:val="0"/>
              <w:jc w:val="right"/>
              <w:rPr>
                <w:color w:val="auto"/>
                <w:sz w:val="22"/>
                <w:szCs w:val="22"/>
                <w:highlight w:val="none"/>
                <w:lang w:val="vi-VN" w:eastAsia="zh-CN"/>
              </w:rPr>
            </w:pPr>
          </w:p>
        </w:tc>
        <w:tc>
          <w:tcPr>
            <w:tcW w:w="332" w:type="pct"/>
            <w:vAlign w:val="center"/>
          </w:tcPr>
          <w:p w14:paraId="2004FF23">
            <w:pPr>
              <w:snapToGrid w:val="0"/>
              <w:jc w:val="right"/>
              <w:rPr>
                <w:color w:val="auto"/>
                <w:sz w:val="22"/>
                <w:szCs w:val="22"/>
                <w:highlight w:val="none"/>
                <w:lang w:val="vi-VN" w:eastAsia="zh-CN"/>
              </w:rPr>
            </w:pPr>
          </w:p>
        </w:tc>
        <w:tc>
          <w:tcPr>
            <w:tcW w:w="592" w:type="pct"/>
            <w:vAlign w:val="center"/>
          </w:tcPr>
          <w:p w14:paraId="0921CD6A">
            <w:pPr>
              <w:snapToGrid w:val="0"/>
              <w:jc w:val="right"/>
              <w:rPr>
                <w:color w:val="auto"/>
                <w:sz w:val="22"/>
                <w:szCs w:val="22"/>
                <w:highlight w:val="none"/>
                <w:lang w:val="vi-VN" w:eastAsia="zh-CN"/>
              </w:rPr>
            </w:pPr>
          </w:p>
        </w:tc>
        <w:tc>
          <w:tcPr>
            <w:tcW w:w="510" w:type="pct"/>
            <w:vAlign w:val="center"/>
          </w:tcPr>
          <w:p w14:paraId="637F0655">
            <w:pPr>
              <w:snapToGrid w:val="0"/>
              <w:jc w:val="right"/>
              <w:rPr>
                <w:color w:val="auto"/>
                <w:sz w:val="22"/>
                <w:szCs w:val="22"/>
                <w:highlight w:val="none"/>
                <w:lang w:val="vi-VN" w:eastAsia="zh-CN"/>
              </w:rPr>
            </w:pPr>
          </w:p>
        </w:tc>
        <w:tc>
          <w:tcPr>
            <w:tcW w:w="240" w:type="pct"/>
            <w:vAlign w:val="center"/>
          </w:tcPr>
          <w:p w14:paraId="7972D291">
            <w:pPr>
              <w:snapToGrid w:val="0"/>
              <w:jc w:val="right"/>
              <w:rPr>
                <w:color w:val="auto"/>
                <w:sz w:val="22"/>
                <w:szCs w:val="22"/>
                <w:highlight w:val="none"/>
                <w:lang w:val="vi-VN" w:eastAsia="zh-CN"/>
              </w:rPr>
            </w:pPr>
          </w:p>
        </w:tc>
      </w:tr>
      <w:tr w14:paraId="2DF38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3BB1FA35">
            <w:pPr>
              <w:numPr>
                <w:ilvl w:val="0"/>
                <w:numId w:val="11"/>
              </w:numPr>
              <w:snapToGrid w:val="0"/>
              <w:ind w:hanging="720"/>
              <w:jc w:val="center"/>
              <w:rPr>
                <w:color w:val="auto"/>
                <w:sz w:val="20"/>
                <w:highlight w:val="none"/>
                <w:lang w:val="vi-VN" w:eastAsia="zh-CN"/>
              </w:rPr>
            </w:pPr>
          </w:p>
        </w:tc>
        <w:tc>
          <w:tcPr>
            <w:tcW w:w="1494" w:type="pct"/>
            <w:vAlign w:val="center"/>
          </w:tcPr>
          <w:p w14:paraId="35D88498">
            <w:pPr>
              <w:snapToGrid w:val="0"/>
              <w:rPr>
                <w:color w:val="auto"/>
                <w:sz w:val="22"/>
                <w:szCs w:val="22"/>
                <w:highlight w:val="none"/>
                <w:lang w:val="vi-VN" w:eastAsia="zh-CN"/>
              </w:rPr>
            </w:pPr>
            <w:r>
              <w:rPr>
                <w:color w:val="auto"/>
                <w:sz w:val="22"/>
                <w:szCs w:val="22"/>
                <w:highlight w:val="none"/>
                <w:lang w:val="vi-VN" w:eastAsia="zh-CN"/>
              </w:rPr>
              <w:t>Chốt cửa</w:t>
            </w:r>
          </w:p>
        </w:tc>
        <w:tc>
          <w:tcPr>
            <w:tcW w:w="244" w:type="pct"/>
            <w:vAlign w:val="center"/>
          </w:tcPr>
          <w:p w14:paraId="4E637DAE">
            <w:pPr>
              <w:snapToGrid w:val="0"/>
              <w:jc w:val="center"/>
              <w:rPr>
                <w:color w:val="auto"/>
                <w:sz w:val="22"/>
                <w:szCs w:val="22"/>
                <w:highlight w:val="none"/>
                <w:lang w:val="vi-VN" w:eastAsia="zh-CN"/>
              </w:rPr>
            </w:pPr>
            <w:r>
              <w:rPr>
                <w:color w:val="auto"/>
                <w:sz w:val="22"/>
                <w:szCs w:val="22"/>
                <w:highlight w:val="none"/>
                <w:lang w:val="vi-VN" w:eastAsia="zh-CN"/>
              </w:rPr>
              <w:t>Cái</w:t>
            </w:r>
          </w:p>
        </w:tc>
        <w:tc>
          <w:tcPr>
            <w:tcW w:w="404" w:type="pct"/>
            <w:vAlign w:val="center"/>
          </w:tcPr>
          <w:p w14:paraId="05793C75">
            <w:pPr>
              <w:snapToGrid w:val="0"/>
              <w:jc w:val="right"/>
              <w:rPr>
                <w:color w:val="auto"/>
                <w:sz w:val="22"/>
                <w:szCs w:val="22"/>
                <w:highlight w:val="none"/>
                <w:lang w:val="vi-VN" w:eastAsia="zh-CN"/>
              </w:rPr>
            </w:pPr>
            <w:r>
              <w:rPr>
                <w:color w:val="auto"/>
                <w:sz w:val="22"/>
                <w:szCs w:val="22"/>
                <w:highlight w:val="none"/>
                <w:lang w:val="vi-VN" w:eastAsia="zh-CN"/>
              </w:rPr>
              <w:t xml:space="preserve">             1,00   </w:t>
            </w:r>
          </w:p>
        </w:tc>
        <w:tc>
          <w:tcPr>
            <w:tcW w:w="414" w:type="pct"/>
            <w:vAlign w:val="center"/>
          </w:tcPr>
          <w:p w14:paraId="440A292B">
            <w:pPr>
              <w:snapToGrid w:val="0"/>
              <w:jc w:val="right"/>
              <w:rPr>
                <w:color w:val="auto"/>
                <w:sz w:val="22"/>
                <w:szCs w:val="22"/>
                <w:highlight w:val="none"/>
                <w:lang w:val="vi-VN" w:eastAsia="zh-CN"/>
              </w:rPr>
            </w:pPr>
          </w:p>
        </w:tc>
        <w:tc>
          <w:tcPr>
            <w:tcW w:w="591" w:type="pct"/>
            <w:vAlign w:val="center"/>
          </w:tcPr>
          <w:p w14:paraId="5AC18D2F">
            <w:pPr>
              <w:snapToGrid w:val="0"/>
              <w:jc w:val="right"/>
              <w:rPr>
                <w:color w:val="auto"/>
                <w:sz w:val="22"/>
                <w:szCs w:val="22"/>
                <w:highlight w:val="none"/>
                <w:lang w:val="vi-VN" w:eastAsia="zh-CN"/>
              </w:rPr>
            </w:pPr>
          </w:p>
        </w:tc>
        <w:tc>
          <w:tcPr>
            <w:tcW w:w="332" w:type="pct"/>
            <w:vAlign w:val="center"/>
          </w:tcPr>
          <w:p w14:paraId="34EFCE35">
            <w:pPr>
              <w:snapToGrid w:val="0"/>
              <w:jc w:val="right"/>
              <w:rPr>
                <w:color w:val="auto"/>
                <w:sz w:val="22"/>
                <w:szCs w:val="22"/>
                <w:highlight w:val="none"/>
                <w:lang w:val="vi-VN" w:eastAsia="zh-CN"/>
              </w:rPr>
            </w:pPr>
          </w:p>
        </w:tc>
        <w:tc>
          <w:tcPr>
            <w:tcW w:w="592" w:type="pct"/>
            <w:vAlign w:val="center"/>
          </w:tcPr>
          <w:p w14:paraId="44A43615">
            <w:pPr>
              <w:snapToGrid w:val="0"/>
              <w:jc w:val="right"/>
              <w:rPr>
                <w:color w:val="auto"/>
                <w:sz w:val="22"/>
                <w:szCs w:val="22"/>
                <w:highlight w:val="none"/>
                <w:lang w:val="vi-VN" w:eastAsia="zh-CN"/>
              </w:rPr>
            </w:pPr>
          </w:p>
        </w:tc>
        <w:tc>
          <w:tcPr>
            <w:tcW w:w="510" w:type="pct"/>
            <w:vAlign w:val="center"/>
          </w:tcPr>
          <w:p w14:paraId="20E72CC0">
            <w:pPr>
              <w:snapToGrid w:val="0"/>
              <w:jc w:val="right"/>
              <w:rPr>
                <w:color w:val="auto"/>
                <w:sz w:val="22"/>
                <w:szCs w:val="22"/>
                <w:highlight w:val="none"/>
                <w:lang w:val="vi-VN" w:eastAsia="zh-CN"/>
              </w:rPr>
            </w:pPr>
          </w:p>
        </w:tc>
        <w:tc>
          <w:tcPr>
            <w:tcW w:w="240" w:type="pct"/>
            <w:vAlign w:val="center"/>
          </w:tcPr>
          <w:p w14:paraId="6B570BF8">
            <w:pPr>
              <w:snapToGrid w:val="0"/>
              <w:jc w:val="right"/>
              <w:rPr>
                <w:color w:val="auto"/>
                <w:sz w:val="22"/>
                <w:szCs w:val="22"/>
                <w:highlight w:val="none"/>
                <w:lang w:val="vi-VN" w:eastAsia="zh-CN"/>
              </w:rPr>
            </w:pPr>
          </w:p>
        </w:tc>
      </w:tr>
      <w:tr w14:paraId="08E5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73948415">
            <w:pPr>
              <w:numPr>
                <w:ilvl w:val="0"/>
                <w:numId w:val="11"/>
              </w:numPr>
              <w:snapToGrid w:val="0"/>
              <w:ind w:hanging="720"/>
              <w:jc w:val="center"/>
              <w:rPr>
                <w:color w:val="auto"/>
                <w:sz w:val="20"/>
                <w:highlight w:val="none"/>
                <w:lang w:val="vi-VN" w:eastAsia="zh-CN"/>
              </w:rPr>
            </w:pPr>
          </w:p>
        </w:tc>
        <w:tc>
          <w:tcPr>
            <w:tcW w:w="1494" w:type="pct"/>
            <w:vAlign w:val="center"/>
          </w:tcPr>
          <w:p w14:paraId="239C0ED2">
            <w:pPr>
              <w:snapToGrid w:val="0"/>
              <w:rPr>
                <w:color w:val="auto"/>
                <w:sz w:val="22"/>
                <w:szCs w:val="22"/>
                <w:highlight w:val="none"/>
                <w:lang w:val="vi-VN" w:eastAsia="zh-CN"/>
              </w:rPr>
            </w:pPr>
            <w:r>
              <w:rPr>
                <w:color w:val="auto"/>
                <w:sz w:val="22"/>
                <w:szCs w:val="22"/>
                <w:highlight w:val="none"/>
                <w:lang w:val="vi-VN" w:eastAsia="zh-CN"/>
              </w:rPr>
              <w:t>Dầu bôi</w:t>
            </w:r>
          </w:p>
        </w:tc>
        <w:tc>
          <w:tcPr>
            <w:tcW w:w="244" w:type="pct"/>
            <w:vAlign w:val="center"/>
          </w:tcPr>
          <w:p w14:paraId="34F14510">
            <w:pPr>
              <w:snapToGrid w:val="0"/>
              <w:jc w:val="center"/>
              <w:rPr>
                <w:color w:val="auto"/>
                <w:sz w:val="22"/>
                <w:szCs w:val="22"/>
                <w:highlight w:val="none"/>
                <w:lang w:val="vi-VN" w:eastAsia="zh-CN"/>
              </w:rPr>
            </w:pPr>
            <w:r>
              <w:rPr>
                <w:color w:val="auto"/>
                <w:sz w:val="22"/>
                <w:szCs w:val="22"/>
                <w:highlight w:val="none"/>
                <w:lang w:val="vi-VN" w:eastAsia="zh-CN"/>
              </w:rPr>
              <w:t>kg</w:t>
            </w:r>
          </w:p>
        </w:tc>
        <w:tc>
          <w:tcPr>
            <w:tcW w:w="404" w:type="pct"/>
            <w:vAlign w:val="center"/>
          </w:tcPr>
          <w:p w14:paraId="0104D589">
            <w:pPr>
              <w:snapToGrid w:val="0"/>
              <w:jc w:val="right"/>
              <w:rPr>
                <w:color w:val="auto"/>
                <w:sz w:val="22"/>
                <w:szCs w:val="22"/>
                <w:highlight w:val="none"/>
                <w:lang w:val="vi-VN" w:eastAsia="zh-CN"/>
              </w:rPr>
            </w:pPr>
            <w:r>
              <w:rPr>
                <w:color w:val="auto"/>
                <w:sz w:val="22"/>
                <w:szCs w:val="22"/>
                <w:highlight w:val="none"/>
                <w:lang w:val="vi-VN" w:eastAsia="zh-CN"/>
              </w:rPr>
              <w:t xml:space="preserve">             3,06   </w:t>
            </w:r>
          </w:p>
        </w:tc>
        <w:tc>
          <w:tcPr>
            <w:tcW w:w="414" w:type="pct"/>
            <w:vAlign w:val="center"/>
          </w:tcPr>
          <w:p w14:paraId="527EE528">
            <w:pPr>
              <w:snapToGrid w:val="0"/>
              <w:jc w:val="right"/>
              <w:rPr>
                <w:color w:val="auto"/>
                <w:sz w:val="22"/>
                <w:szCs w:val="22"/>
                <w:highlight w:val="none"/>
                <w:lang w:val="vi-VN" w:eastAsia="zh-CN"/>
              </w:rPr>
            </w:pPr>
          </w:p>
        </w:tc>
        <w:tc>
          <w:tcPr>
            <w:tcW w:w="591" w:type="pct"/>
            <w:vAlign w:val="center"/>
          </w:tcPr>
          <w:p w14:paraId="3ED11180">
            <w:pPr>
              <w:snapToGrid w:val="0"/>
              <w:jc w:val="right"/>
              <w:rPr>
                <w:color w:val="auto"/>
                <w:sz w:val="22"/>
                <w:szCs w:val="22"/>
                <w:highlight w:val="none"/>
                <w:lang w:val="vi-VN" w:eastAsia="zh-CN"/>
              </w:rPr>
            </w:pPr>
          </w:p>
        </w:tc>
        <w:tc>
          <w:tcPr>
            <w:tcW w:w="332" w:type="pct"/>
            <w:vAlign w:val="center"/>
          </w:tcPr>
          <w:p w14:paraId="54B76C0C">
            <w:pPr>
              <w:snapToGrid w:val="0"/>
              <w:jc w:val="right"/>
              <w:rPr>
                <w:color w:val="auto"/>
                <w:sz w:val="22"/>
                <w:szCs w:val="22"/>
                <w:highlight w:val="none"/>
                <w:lang w:val="vi-VN" w:eastAsia="zh-CN"/>
              </w:rPr>
            </w:pPr>
          </w:p>
        </w:tc>
        <w:tc>
          <w:tcPr>
            <w:tcW w:w="592" w:type="pct"/>
            <w:vAlign w:val="center"/>
          </w:tcPr>
          <w:p w14:paraId="3AABD53B">
            <w:pPr>
              <w:snapToGrid w:val="0"/>
              <w:jc w:val="right"/>
              <w:rPr>
                <w:color w:val="auto"/>
                <w:sz w:val="22"/>
                <w:szCs w:val="22"/>
                <w:highlight w:val="none"/>
                <w:lang w:val="vi-VN" w:eastAsia="zh-CN"/>
              </w:rPr>
            </w:pPr>
          </w:p>
        </w:tc>
        <w:tc>
          <w:tcPr>
            <w:tcW w:w="510" w:type="pct"/>
            <w:vAlign w:val="center"/>
          </w:tcPr>
          <w:p w14:paraId="775355A5">
            <w:pPr>
              <w:snapToGrid w:val="0"/>
              <w:jc w:val="right"/>
              <w:rPr>
                <w:color w:val="auto"/>
                <w:sz w:val="22"/>
                <w:szCs w:val="22"/>
                <w:highlight w:val="none"/>
                <w:lang w:val="vi-VN" w:eastAsia="zh-CN"/>
              </w:rPr>
            </w:pPr>
          </w:p>
        </w:tc>
        <w:tc>
          <w:tcPr>
            <w:tcW w:w="240" w:type="pct"/>
            <w:vAlign w:val="center"/>
          </w:tcPr>
          <w:p w14:paraId="296C6F54">
            <w:pPr>
              <w:snapToGrid w:val="0"/>
              <w:jc w:val="right"/>
              <w:rPr>
                <w:color w:val="auto"/>
                <w:sz w:val="22"/>
                <w:szCs w:val="22"/>
                <w:highlight w:val="none"/>
                <w:lang w:val="vi-VN" w:eastAsia="zh-CN"/>
              </w:rPr>
            </w:pPr>
          </w:p>
        </w:tc>
      </w:tr>
      <w:tr w14:paraId="491C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75CD4757">
            <w:pPr>
              <w:numPr>
                <w:ilvl w:val="0"/>
                <w:numId w:val="11"/>
              </w:numPr>
              <w:snapToGrid w:val="0"/>
              <w:ind w:hanging="720"/>
              <w:jc w:val="center"/>
              <w:rPr>
                <w:color w:val="auto"/>
                <w:sz w:val="20"/>
                <w:highlight w:val="none"/>
                <w:lang w:val="vi-VN" w:eastAsia="zh-CN"/>
              </w:rPr>
            </w:pPr>
          </w:p>
        </w:tc>
        <w:tc>
          <w:tcPr>
            <w:tcW w:w="1494" w:type="pct"/>
            <w:vAlign w:val="center"/>
          </w:tcPr>
          <w:p w14:paraId="5F36BB2E">
            <w:pPr>
              <w:snapToGrid w:val="0"/>
              <w:rPr>
                <w:color w:val="auto"/>
                <w:sz w:val="22"/>
                <w:szCs w:val="22"/>
                <w:highlight w:val="none"/>
                <w:lang w:val="vi-VN" w:eastAsia="zh-CN"/>
              </w:rPr>
            </w:pPr>
            <w:r>
              <w:rPr>
                <w:color w:val="auto"/>
                <w:sz w:val="22"/>
                <w:szCs w:val="22"/>
                <w:highlight w:val="none"/>
                <w:lang w:val="vi-VN" w:eastAsia="zh-CN"/>
              </w:rPr>
              <w:t>Dây thép</w:t>
            </w:r>
          </w:p>
        </w:tc>
        <w:tc>
          <w:tcPr>
            <w:tcW w:w="244" w:type="pct"/>
            <w:vAlign w:val="center"/>
          </w:tcPr>
          <w:p w14:paraId="51B7C72D">
            <w:pPr>
              <w:snapToGrid w:val="0"/>
              <w:jc w:val="center"/>
              <w:rPr>
                <w:color w:val="auto"/>
                <w:sz w:val="22"/>
                <w:szCs w:val="22"/>
                <w:highlight w:val="none"/>
                <w:lang w:val="vi-VN" w:eastAsia="zh-CN"/>
              </w:rPr>
            </w:pPr>
            <w:r>
              <w:rPr>
                <w:color w:val="auto"/>
                <w:sz w:val="22"/>
                <w:szCs w:val="22"/>
                <w:highlight w:val="none"/>
                <w:lang w:val="vi-VN" w:eastAsia="zh-CN"/>
              </w:rPr>
              <w:t>Kg</w:t>
            </w:r>
          </w:p>
        </w:tc>
        <w:tc>
          <w:tcPr>
            <w:tcW w:w="404" w:type="pct"/>
            <w:vAlign w:val="center"/>
          </w:tcPr>
          <w:p w14:paraId="2DD4701D">
            <w:pPr>
              <w:snapToGrid w:val="0"/>
              <w:jc w:val="right"/>
              <w:rPr>
                <w:color w:val="auto"/>
                <w:sz w:val="22"/>
                <w:szCs w:val="22"/>
                <w:highlight w:val="none"/>
                <w:lang w:val="vi-VN" w:eastAsia="zh-CN"/>
              </w:rPr>
            </w:pPr>
            <w:r>
              <w:rPr>
                <w:color w:val="auto"/>
                <w:sz w:val="22"/>
                <w:szCs w:val="22"/>
                <w:highlight w:val="none"/>
                <w:lang w:val="vi-VN" w:eastAsia="zh-CN"/>
              </w:rPr>
              <w:t xml:space="preserve">             5,34   </w:t>
            </w:r>
          </w:p>
        </w:tc>
        <w:tc>
          <w:tcPr>
            <w:tcW w:w="414" w:type="pct"/>
            <w:vAlign w:val="center"/>
          </w:tcPr>
          <w:p w14:paraId="0FC9EFC0">
            <w:pPr>
              <w:snapToGrid w:val="0"/>
              <w:jc w:val="right"/>
              <w:rPr>
                <w:color w:val="auto"/>
                <w:sz w:val="22"/>
                <w:szCs w:val="22"/>
                <w:highlight w:val="none"/>
                <w:lang w:val="vi-VN" w:eastAsia="zh-CN"/>
              </w:rPr>
            </w:pPr>
          </w:p>
        </w:tc>
        <w:tc>
          <w:tcPr>
            <w:tcW w:w="591" w:type="pct"/>
            <w:vAlign w:val="center"/>
          </w:tcPr>
          <w:p w14:paraId="109A880D">
            <w:pPr>
              <w:snapToGrid w:val="0"/>
              <w:jc w:val="right"/>
              <w:rPr>
                <w:color w:val="auto"/>
                <w:sz w:val="22"/>
                <w:szCs w:val="22"/>
                <w:highlight w:val="none"/>
                <w:lang w:val="vi-VN" w:eastAsia="zh-CN"/>
              </w:rPr>
            </w:pPr>
          </w:p>
        </w:tc>
        <w:tc>
          <w:tcPr>
            <w:tcW w:w="332" w:type="pct"/>
            <w:vAlign w:val="center"/>
          </w:tcPr>
          <w:p w14:paraId="1DFB9983">
            <w:pPr>
              <w:snapToGrid w:val="0"/>
              <w:jc w:val="right"/>
              <w:rPr>
                <w:color w:val="auto"/>
                <w:sz w:val="22"/>
                <w:szCs w:val="22"/>
                <w:highlight w:val="none"/>
                <w:lang w:val="vi-VN" w:eastAsia="zh-CN"/>
              </w:rPr>
            </w:pPr>
          </w:p>
        </w:tc>
        <w:tc>
          <w:tcPr>
            <w:tcW w:w="592" w:type="pct"/>
            <w:vAlign w:val="center"/>
          </w:tcPr>
          <w:p w14:paraId="03279092">
            <w:pPr>
              <w:snapToGrid w:val="0"/>
              <w:jc w:val="right"/>
              <w:rPr>
                <w:color w:val="auto"/>
                <w:sz w:val="22"/>
                <w:szCs w:val="22"/>
                <w:highlight w:val="none"/>
                <w:lang w:val="vi-VN" w:eastAsia="zh-CN"/>
              </w:rPr>
            </w:pPr>
          </w:p>
        </w:tc>
        <w:tc>
          <w:tcPr>
            <w:tcW w:w="510" w:type="pct"/>
            <w:vAlign w:val="center"/>
          </w:tcPr>
          <w:p w14:paraId="2E6CFBFC">
            <w:pPr>
              <w:snapToGrid w:val="0"/>
              <w:jc w:val="right"/>
              <w:rPr>
                <w:color w:val="auto"/>
                <w:sz w:val="22"/>
                <w:szCs w:val="22"/>
                <w:highlight w:val="none"/>
                <w:lang w:val="vi-VN" w:eastAsia="zh-CN"/>
              </w:rPr>
            </w:pPr>
          </w:p>
        </w:tc>
        <w:tc>
          <w:tcPr>
            <w:tcW w:w="240" w:type="pct"/>
            <w:vAlign w:val="center"/>
          </w:tcPr>
          <w:p w14:paraId="1AF51AF0">
            <w:pPr>
              <w:snapToGrid w:val="0"/>
              <w:jc w:val="right"/>
              <w:rPr>
                <w:color w:val="auto"/>
                <w:sz w:val="22"/>
                <w:szCs w:val="22"/>
                <w:highlight w:val="none"/>
                <w:lang w:val="vi-VN" w:eastAsia="zh-CN"/>
              </w:rPr>
            </w:pPr>
          </w:p>
        </w:tc>
      </w:tr>
      <w:tr w14:paraId="5B2E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634E8E9E">
            <w:pPr>
              <w:numPr>
                <w:ilvl w:val="0"/>
                <w:numId w:val="11"/>
              </w:numPr>
              <w:snapToGrid w:val="0"/>
              <w:ind w:hanging="720"/>
              <w:jc w:val="center"/>
              <w:rPr>
                <w:color w:val="auto"/>
                <w:sz w:val="20"/>
                <w:highlight w:val="none"/>
                <w:lang w:val="vi-VN" w:eastAsia="zh-CN"/>
              </w:rPr>
            </w:pPr>
          </w:p>
        </w:tc>
        <w:tc>
          <w:tcPr>
            <w:tcW w:w="1494" w:type="pct"/>
            <w:vAlign w:val="center"/>
          </w:tcPr>
          <w:p w14:paraId="57C21FB5">
            <w:pPr>
              <w:snapToGrid w:val="0"/>
              <w:rPr>
                <w:color w:val="auto"/>
                <w:sz w:val="22"/>
                <w:szCs w:val="22"/>
                <w:highlight w:val="none"/>
                <w:lang w:val="vi-VN" w:eastAsia="zh-CN"/>
              </w:rPr>
            </w:pPr>
            <w:r>
              <w:rPr>
                <w:color w:val="auto"/>
                <w:sz w:val="22"/>
                <w:szCs w:val="22"/>
                <w:highlight w:val="none"/>
                <w:lang w:val="vi-VN" w:eastAsia="zh-CN"/>
              </w:rPr>
              <w:t>Đá 1x2</w:t>
            </w:r>
          </w:p>
        </w:tc>
        <w:tc>
          <w:tcPr>
            <w:tcW w:w="244" w:type="pct"/>
            <w:vAlign w:val="center"/>
          </w:tcPr>
          <w:p w14:paraId="4D475A90">
            <w:pPr>
              <w:snapToGrid w:val="0"/>
              <w:jc w:val="center"/>
              <w:rPr>
                <w:color w:val="auto"/>
                <w:sz w:val="22"/>
                <w:szCs w:val="22"/>
                <w:highlight w:val="none"/>
                <w:lang w:val="vi-VN" w:eastAsia="zh-CN"/>
              </w:rPr>
            </w:pPr>
            <w:r>
              <w:rPr>
                <w:color w:val="auto"/>
                <w:sz w:val="22"/>
                <w:szCs w:val="22"/>
                <w:highlight w:val="none"/>
                <w:lang w:val="vi-VN" w:eastAsia="zh-CN"/>
              </w:rPr>
              <w:t>m³</w:t>
            </w:r>
          </w:p>
        </w:tc>
        <w:tc>
          <w:tcPr>
            <w:tcW w:w="404" w:type="pct"/>
            <w:vAlign w:val="center"/>
          </w:tcPr>
          <w:p w14:paraId="5DD3FA8B">
            <w:pPr>
              <w:snapToGrid w:val="0"/>
              <w:jc w:val="right"/>
              <w:rPr>
                <w:color w:val="auto"/>
                <w:sz w:val="22"/>
                <w:szCs w:val="22"/>
                <w:highlight w:val="none"/>
                <w:lang w:val="vi-VN" w:eastAsia="zh-CN"/>
              </w:rPr>
            </w:pPr>
            <w:r>
              <w:rPr>
                <w:color w:val="auto"/>
                <w:sz w:val="22"/>
                <w:szCs w:val="22"/>
                <w:highlight w:val="none"/>
                <w:lang w:val="vi-VN" w:eastAsia="zh-CN"/>
              </w:rPr>
              <w:t xml:space="preserve">           23,22   </w:t>
            </w:r>
          </w:p>
        </w:tc>
        <w:tc>
          <w:tcPr>
            <w:tcW w:w="414" w:type="pct"/>
            <w:vAlign w:val="center"/>
          </w:tcPr>
          <w:p w14:paraId="704C7A03">
            <w:pPr>
              <w:snapToGrid w:val="0"/>
              <w:jc w:val="right"/>
              <w:rPr>
                <w:color w:val="auto"/>
                <w:sz w:val="22"/>
                <w:szCs w:val="22"/>
                <w:highlight w:val="none"/>
                <w:lang w:val="vi-VN" w:eastAsia="zh-CN"/>
              </w:rPr>
            </w:pPr>
          </w:p>
        </w:tc>
        <w:tc>
          <w:tcPr>
            <w:tcW w:w="591" w:type="pct"/>
            <w:vAlign w:val="center"/>
          </w:tcPr>
          <w:p w14:paraId="326E9BB8">
            <w:pPr>
              <w:snapToGrid w:val="0"/>
              <w:jc w:val="right"/>
              <w:rPr>
                <w:color w:val="auto"/>
                <w:sz w:val="22"/>
                <w:szCs w:val="22"/>
                <w:highlight w:val="none"/>
                <w:lang w:val="vi-VN" w:eastAsia="zh-CN"/>
              </w:rPr>
            </w:pPr>
          </w:p>
        </w:tc>
        <w:tc>
          <w:tcPr>
            <w:tcW w:w="332" w:type="pct"/>
            <w:vAlign w:val="center"/>
          </w:tcPr>
          <w:p w14:paraId="3813EFFF">
            <w:pPr>
              <w:snapToGrid w:val="0"/>
              <w:jc w:val="right"/>
              <w:rPr>
                <w:color w:val="auto"/>
                <w:sz w:val="22"/>
                <w:szCs w:val="22"/>
                <w:highlight w:val="none"/>
                <w:lang w:val="vi-VN" w:eastAsia="zh-CN"/>
              </w:rPr>
            </w:pPr>
          </w:p>
        </w:tc>
        <w:tc>
          <w:tcPr>
            <w:tcW w:w="592" w:type="pct"/>
            <w:vAlign w:val="center"/>
          </w:tcPr>
          <w:p w14:paraId="3772F45A">
            <w:pPr>
              <w:snapToGrid w:val="0"/>
              <w:jc w:val="right"/>
              <w:rPr>
                <w:color w:val="auto"/>
                <w:sz w:val="22"/>
                <w:szCs w:val="22"/>
                <w:highlight w:val="none"/>
                <w:lang w:val="vi-VN" w:eastAsia="zh-CN"/>
              </w:rPr>
            </w:pPr>
          </w:p>
        </w:tc>
        <w:tc>
          <w:tcPr>
            <w:tcW w:w="510" w:type="pct"/>
            <w:vAlign w:val="center"/>
          </w:tcPr>
          <w:p w14:paraId="2D9E6449">
            <w:pPr>
              <w:snapToGrid w:val="0"/>
              <w:jc w:val="right"/>
              <w:rPr>
                <w:color w:val="auto"/>
                <w:sz w:val="22"/>
                <w:szCs w:val="22"/>
                <w:highlight w:val="none"/>
                <w:lang w:val="vi-VN" w:eastAsia="zh-CN"/>
              </w:rPr>
            </w:pPr>
          </w:p>
        </w:tc>
        <w:tc>
          <w:tcPr>
            <w:tcW w:w="240" w:type="pct"/>
            <w:vAlign w:val="center"/>
          </w:tcPr>
          <w:p w14:paraId="3AD5CA5E">
            <w:pPr>
              <w:snapToGrid w:val="0"/>
              <w:jc w:val="right"/>
              <w:rPr>
                <w:color w:val="auto"/>
                <w:sz w:val="22"/>
                <w:szCs w:val="22"/>
                <w:highlight w:val="none"/>
                <w:lang w:val="vi-VN" w:eastAsia="zh-CN"/>
              </w:rPr>
            </w:pPr>
          </w:p>
        </w:tc>
      </w:tr>
      <w:tr w14:paraId="4C5F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1FE7384D">
            <w:pPr>
              <w:numPr>
                <w:ilvl w:val="0"/>
                <w:numId w:val="11"/>
              </w:numPr>
              <w:snapToGrid w:val="0"/>
              <w:ind w:hanging="720"/>
              <w:jc w:val="center"/>
              <w:rPr>
                <w:color w:val="auto"/>
                <w:sz w:val="20"/>
                <w:highlight w:val="none"/>
                <w:lang w:val="vi-VN" w:eastAsia="zh-CN"/>
              </w:rPr>
            </w:pPr>
          </w:p>
        </w:tc>
        <w:tc>
          <w:tcPr>
            <w:tcW w:w="1494" w:type="pct"/>
            <w:vAlign w:val="center"/>
          </w:tcPr>
          <w:p w14:paraId="0467B0E0">
            <w:pPr>
              <w:snapToGrid w:val="0"/>
              <w:rPr>
                <w:color w:val="auto"/>
                <w:sz w:val="22"/>
                <w:szCs w:val="22"/>
                <w:highlight w:val="none"/>
                <w:lang w:val="vi-VN" w:eastAsia="zh-CN"/>
              </w:rPr>
            </w:pPr>
            <w:r>
              <w:rPr>
                <w:color w:val="auto"/>
                <w:sz w:val="22"/>
                <w:szCs w:val="22"/>
                <w:highlight w:val="none"/>
                <w:lang w:val="vi-VN" w:eastAsia="zh-CN"/>
              </w:rPr>
              <w:t>Đá 4x6</w:t>
            </w:r>
          </w:p>
        </w:tc>
        <w:tc>
          <w:tcPr>
            <w:tcW w:w="244" w:type="pct"/>
            <w:vAlign w:val="center"/>
          </w:tcPr>
          <w:p w14:paraId="18F93F1E">
            <w:pPr>
              <w:snapToGrid w:val="0"/>
              <w:jc w:val="center"/>
              <w:rPr>
                <w:color w:val="auto"/>
                <w:sz w:val="22"/>
                <w:szCs w:val="22"/>
                <w:highlight w:val="none"/>
                <w:lang w:val="vi-VN" w:eastAsia="zh-CN"/>
              </w:rPr>
            </w:pPr>
            <w:r>
              <w:rPr>
                <w:color w:val="auto"/>
                <w:sz w:val="22"/>
                <w:szCs w:val="22"/>
                <w:highlight w:val="none"/>
                <w:lang w:val="vi-VN" w:eastAsia="zh-CN"/>
              </w:rPr>
              <w:t>m³</w:t>
            </w:r>
          </w:p>
        </w:tc>
        <w:tc>
          <w:tcPr>
            <w:tcW w:w="404" w:type="pct"/>
            <w:vAlign w:val="center"/>
          </w:tcPr>
          <w:p w14:paraId="2B7263A4">
            <w:pPr>
              <w:snapToGrid w:val="0"/>
              <w:jc w:val="right"/>
              <w:rPr>
                <w:color w:val="auto"/>
                <w:sz w:val="22"/>
                <w:szCs w:val="22"/>
                <w:highlight w:val="none"/>
                <w:lang w:val="vi-VN" w:eastAsia="zh-CN"/>
              </w:rPr>
            </w:pPr>
            <w:r>
              <w:rPr>
                <w:color w:val="auto"/>
                <w:sz w:val="22"/>
                <w:szCs w:val="22"/>
                <w:highlight w:val="none"/>
                <w:lang w:val="vi-VN" w:eastAsia="zh-CN"/>
              </w:rPr>
              <w:t xml:space="preserve">          0,89   </w:t>
            </w:r>
          </w:p>
        </w:tc>
        <w:tc>
          <w:tcPr>
            <w:tcW w:w="414" w:type="pct"/>
            <w:vAlign w:val="center"/>
          </w:tcPr>
          <w:p w14:paraId="132E0266">
            <w:pPr>
              <w:snapToGrid w:val="0"/>
              <w:jc w:val="right"/>
              <w:rPr>
                <w:color w:val="auto"/>
                <w:sz w:val="22"/>
                <w:szCs w:val="22"/>
                <w:highlight w:val="none"/>
                <w:lang w:val="vi-VN" w:eastAsia="zh-CN"/>
              </w:rPr>
            </w:pPr>
          </w:p>
        </w:tc>
        <w:tc>
          <w:tcPr>
            <w:tcW w:w="591" w:type="pct"/>
            <w:vAlign w:val="center"/>
          </w:tcPr>
          <w:p w14:paraId="5E72C243">
            <w:pPr>
              <w:snapToGrid w:val="0"/>
              <w:jc w:val="right"/>
              <w:rPr>
                <w:color w:val="auto"/>
                <w:sz w:val="22"/>
                <w:szCs w:val="22"/>
                <w:highlight w:val="none"/>
                <w:lang w:val="vi-VN" w:eastAsia="zh-CN"/>
              </w:rPr>
            </w:pPr>
          </w:p>
        </w:tc>
        <w:tc>
          <w:tcPr>
            <w:tcW w:w="332" w:type="pct"/>
            <w:vAlign w:val="center"/>
          </w:tcPr>
          <w:p w14:paraId="228A00F5">
            <w:pPr>
              <w:snapToGrid w:val="0"/>
              <w:jc w:val="right"/>
              <w:rPr>
                <w:color w:val="auto"/>
                <w:sz w:val="22"/>
                <w:szCs w:val="22"/>
                <w:highlight w:val="none"/>
                <w:lang w:val="vi-VN" w:eastAsia="zh-CN"/>
              </w:rPr>
            </w:pPr>
          </w:p>
        </w:tc>
        <w:tc>
          <w:tcPr>
            <w:tcW w:w="592" w:type="pct"/>
            <w:vAlign w:val="center"/>
          </w:tcPr>
          <w:p w14:paraId="50DBFFEE">
            <w:pPr>
              <w:snapToGrid w:val="0"/>
              <w:jc w:val="right"/>
              <w:rPr>
                <w:color w:val="auto"/>
                <w:sz w:val="22"/>
                <w:szCs w:val="22"/>
                <w:highlight w:val="none"/>
                <w:lang w:val="vi-VN" w:eastAsia="zh-CN"/>
              </w:rPr>
            </w:pPr>
          </w:p>
        </w:tc>
        <w:tc>
          <w:tcPr>
            <w:tcW w:w="510" w:type="pct"/>
            <w:vAlign w:val="center"/>
          </w:tcPr>
          <w:p w14:paraId="55310085">
            <w:pPr>
              <w:snapToGrid w:val="0"/>
              <w:jc w:val="right"/>
              <w:rPr>
                <w:color w:val="auto"/>
                <w:sz w:val="22"/>
                <w:szCs w:val="22"/>
                <w:highlight w:val="none"/>
                <w:lang w:val="vi-VN" w:eastAsia="zh-CN"/>
              </w:rPr>
            </w:pPr>
          </w:p>
        </w:tc>
        <w:tc>
          <w:tcPr>
            <w:tcW w:w="240" w:type="pct"/>
            <w:vAlign w:val="center"/>
          </w:tcPr>
          <w:p w14:paraId="323F3F67">
            <w:pPr>
              <w:snapToGrid w:val="0"/>
              <w:jc w:val="right"/>
              <w:rPr>
                <w:color w:val="auto"/>
                <w:sz w:val="22"/>
                <w:szCs w:val="22"/>
                <w:highlight w:val="none"/>
                <w:lang w:val="vi-VN" w:eastAsia="zh-CN"/>
              </w:rPr>
            </w:pPr>
          </w:p>
        </w:tc>
      </w:tr>
      <w:tr w14:paraId="5544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03C7C903">
            <w:pPr>
              <w:numPr>
                <w:ilvl w:val="0"/>
                <w:numId w:val="11"/>
              </w:numPr>
              <w:snapToGrid w:val="0"/>
              <w:ind w:hanging="720"/>
              <w:jc w:val="center"/>
              <w:rPr>
                <w:color w:val="auto"/>
                <w:sz w:val="20"/>
                <w:highlight w:val="none"/>
                <w:lang w:val="vi-VN" w:eastAsia="zh-CN"/>
              </w:rPr>
            </w:pPr>
          </w:p>
        </w:tc>
        <w:tc>
          <w:tcPr>
            <w:tcW w:w="1494" w:type="pct"/>
            <w:vAlign w:val="center"/>
          </w:tcPr>
          <w:p w14:paraId="227726B3">
            <w:pPr>
              <w:snapToGrid w:val="0"/>
              <w:rPr>
                <w:color w:val="auto"/>
                <w:sz w:val="22"/>
                <w:szCs w:val="22"/>
                <w:highlight w:val="none"/>
                <w:lang w:val="vi-VN" w:eastAsia="zh-CN"/>
              </w:rPr>
            </w:pPr>
            <w:r>
              <w:rPr>
                <w:color w:val="auto"/>
                <w:sz w:val="22"/>
                <w:szCs w:val="22"/>
                <w:highlight w:val="none"/>
                <w:lang w:val="vi-VN" w:eastAsia="zh-CN"/>
              </w:rPr>
              <w:t>Đá Granit</w:t>
            </w:r>
          </w:p>
        </w:tc>
        <w:tc>
          <w:tcPr>
            <w:tcW w:w="244" w:type="pct"/>
            <w:vAlign w:val="center"/>
          </w:tcPr>
          <w:p w14:paraId="501453C1">
            <w:pPr>
              <w:snapToGrid w:val="0"/>
              <w:jc w:val="center"/>
              <w:rPr>
                <w:color w:val="auto"/>
                <w:sz w:val="22"/>
                <w:szCs w:val="22"/>
                <w:highlight w:val="none"/>
                <w:lang w:val="vi-VN" w:eastAsia="zh-CN"/>
              </w:rPr>
            </w:pPr>
            <w:r>
              <w:rPr>
                <w:color w:val="auto"/>
                <w:sz w:val="22"/>
                <w:szCs w:val="22"/>
                <w:highlight w:val="none"/>
                <w:lang w:val="vi-VN" w:eastAsia="zh-CN"/>
              </w:rPr>
              <w:t>m³</w:t>
            </w:r>
          </w:p>
        </w:tc>
        <w:tc>
          <w:tcPr>
            <w:tcW w:w="404" w:type="pct"/>
            <w:vAlign w:val="center"/>
          </w:tcPr>
          <w:p w14:paraId="73234A88">
            <w:pPr>
              <w:snapToGrid w:val="0"/>
              <w:jc w:val="right"/>
              <w:rPr>
                <w:color w:val="auto"/>
                <w:sz w:val="22"/>
                <w:szCs w:val="22"/>
                <w:highlight w:val="none"/>
                <w:lang w:val="vi-VN" w:eastAsia="zh-CN"/>
              </w:rPr>
            </w:pPr>
            <w:r>
              <w:rPr>
                <w:color w:val="auto"/>
                <w:sz w:val="22"/>
                <w:szCs w:val="22"/>
                <w:highlight w:val="none"/>
                <w:lang w:val="vi-VN" w:eastAsia="zh-CN"/>
              </w:rPr>
              <w:t xml:space="preserve">6,67   </w:t>
            </w:r>
          </w:p>
        </w:tc>
        <w:tc>
          <w:tcPr>
            <w:tcW w:w="414" w:type="pct"/>
            <w:vAlign w:val="center"/>
          </w:tcPr>
          <w:p w14:paraId="1ED4C206">
            <w:pPr>
              <w:snapToGrid w:val="0"/>
              <w:jc w:val="right"/>
              <w:rPr>
                <w:color w:val="auto"/>
                <w:sz w:val="22"/>
                <w:szCs w:val="22"/>
                <w:highlight w:val="none"/>
                <w:lang w:val="vi-VN" w:eastAsia="zh-CN"/>
              </w:rPr>
            </w:pPr>
          </w:p>
        </w:tc>
        <w:tc>
          <w:tcPr>
            <w:tcW w:w="591" w:type="pct"/>
            <w:vAlign w:val="center"/>
          </w:tcPr>
          <w:p w14:paraId="7B4B3171">
            <w:pPr>
              <w:snapToGrid w:val="0"/>
              <w:jc w:val="right"/>
              <w:rPr>
                <w:color w:val="auto"/>
                <w:sz w:val="22"/>
                <w:szCs w:val="22"/>
                <w:highlight w:val="none"/>
                <w:lang w:val="vi-VN" w:eastAsia="zh-CN"/>
              </w:rPr>
            </w:pPr>
          </w:p>
        </w:tc>
        <w:tc>
          <w:tcPr>
            <w:tcW w:w="332" w:type="pct"/>
            <w:vAlign w:val="center"/>
          </w:tcPr>
          <w:p w14:paraId="560595DE">
            <w:pPr>
              <w:snapToGrid w:val="0"/>
              <w:jc w:val="right"/>
              <w:rPr>
                <w:color w:val="auto"/>
                <w:sz w:val="22"/>
                <w:szCs w:val="22"/>
                <w:highlight w:val="none"/>
                <w:lang w:val="vi-VN" w:eastAsia="zh-CN"/>
              </w:rPr>
            </w:pPr>
          </w:p>
        </w:tc>
        <w:tc>
          <w:tcPr>
            <w:tcW w:w="592" w:type="pct"/>
            <w:vAlign w:val="center"/>
          </w:tcPr>
          <w:p w14:paraId="5AC40A52">
            <w:pPr>
              <w:snapToGrid w:val="0"/>
              <w:jc w:val="right"/>
              <w:rPr>
                <w:color w:val="auto"/>
                <w:sz w:val="22"/>
                <w:szCs w:val="22"/>
                <w:highlight w:val="none"/>
                <w:lang w:val="vi-VN" w:eastAsia="zh-CN"/>
              </w:rPr>
            </w:pPr>
          </w:p>
        </w:tc>
        <w:tc>
          <w:tcPr>
            <w:tcW w:w="510" w:type="pct"/>
            <w:vAlign w:val="center"/>
          </w:tcPr>
          <w:p w14:paraId="64AB921F">
            <w:pPr>
              <w:snapToGrid w:val="0"/>
              <w:jc w:val="right"/>
              <w:rPr>
                <w:color w:val="auto"/>
                <w:sz w:val="22"/>
                <w:szCs w:val="22"/>
                <w:highlight w:val="none"/>
                <w:lang w:val="vi-VN" w:eastAsia="zh-CN"/>
              </w:rPr>
            </w:pPr>
          </w:p>
        </w:tc>
        <w:tc>
          <w:tcPr>
            <w:tcW w:w="240" w:type="pct"/>
            <w:vAlign w:val="center"/>
          </w:tcPr>
          <w:p w14:paraId="49B2BBF0">
            <w:pPr>
              <w:snapToGrid w:val="0"/>
              <w:jc w:val="right"/>
              <w:rPr>
                <w:color w:val="auto"/>
                <w:sz w:val="22"/>
                <w:szCs w:val="22"/>
                <w:highlight w:val="none"/>
                <w:lang w:val="vi-VN" w:eastAsia="zh-CN"/>
              </w:rPr>
            </w:pPr>
          </w:p>
        </w:tc>
      </w:tr>
      <w:tr w14:paraId="6C923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4AF20F1B">
            <w:pPr>
              <w:numPr>
                <w:ilvl w:val="0"/>
                <w:numId w:val="11"/>
              </w:numPr>
              <w:snapToGrid w:val="0"/>
              <w:ind w:hanging="720"/>
              <w:jc w:val="center"/>
              <w:rPr>
                <w:color w:val="auto"/>
                <w:sz w:val="20"/>
                <w:highlight w:val="none"/>
                <w:lang w:val="vi-VN" w:eastAsia="zh-CN"/>
              </w:rPr>
            </w:pPr>
          </w:p>
        </w:tc>
        <w:tc>
          <w:tcPr>
            <w:tcW w:w="1494" w:type="pct"/>
            <w:vAlign w:val="center"/>
          </w:tcPr>
          <w:p w14:paraId="433A6B15">
            <w:pPr>
              <w:snapToGrid w:val="0"/>
              <w:rPr>
                <w:color w:val="auto"/>
                <w:sz w:val="22"/>
                <w:szCs w:val="22"/>
                <w:highlight w:val="none"/>
                <w:lang w:val="vi-VN" w:eastAsia="zh-CN"/>
              </w:rPr>
            </w:pPr>
            <w:r>
              <w:rPr>
                <w:color w:val="auto"/>
                <w:sz w:val="22"/>
                <w:szCs w:val="22"/>
                <w:highlight w:val="none"/>
                <w:lang w:val="vi-VN" w:eastAsia="zh-CN"/>
              </w:rPr>
              <w:t>Đá mài</w:t>
            </w:r>
          </w:p>
        </w:tc>
        <w:tc>
          <w:tcPr>
            <w:tcW w:w="244" w:type="pct"/>
            <w:vAlign w:val="center"/>
          </w:tcPr>
          <w:p w14:paraId="332ACA2A">
            <w:pPr>
              <w:snapToGrid w:val="0"/>
              <w:jc w:val="center"/>
              <w:rPr>
                <w:color w:val="auto"/>
                <w:sz w:val="22"/>
                <w:szCs w:val="22"/>
                <w:highlight w:val="none"/>
                <w:lang w:val="vi-VN" w:eastAsia="zh-CN"/>
              </w:rPr>
            </w:pPr>
            <w:r>
              <w:rPr>
                <w:color w:val="auto"/>
                <w:sz w:val="22"/>
                <w:szCs w:val="22"/>
                <w:highlight w:val="none"/>
                <w:lang w:val="vi-VN" w:eastAsia="zh-CN"/>
              </w:rPr>
              <w:t>viên</w:t>
            </w:r>
          </w:p>
        </w:tc>
        <w:tc>
          <w:tcPr>
            <w:tcW w:w="404" w:type="pct"/>
            <w:vAlign w:val="center"/>
          </w:tcPr>
          <w:p w14:paraId="130A7FFB">
            <w:pPr>
              <w:snapToGrid w:val="0"/>
              <w:jc w:val="right"/>
              <w:rPr>
                <w:color w:val="auto"/>
                <w:sz w:val="22"/>
                <w:szCs w:val="22"/>
                <w:highlight w:val="none"/>
                <w:lang w:val="vi-VN" w:eastAsia="zh-CN"/>
              </w:rPr>
            </w:pPr>
            <w:r>
              <w:rPr>
                <w:color w:val="auto"/>
                <w:sz w:val="22"/>
                <w:szCs w:val="22"/>
                <w:highlight w:val="none"/>
                <w:lang w:val="vi-VN" w:eastAsia="zh-CN"/>
              </w:rPr>
              <w:t xml:space="preserve">0,25   </w:t>
            </w:r>
          </w:p>
        </w:tc>
        <w:tc>
          <w:tcPr>
            <w:tcW w:w="414" w:type="pct"/>
            <w:vAlign w:val="center"/>
          </w:tcPr>
          <w:p w14:paraId="7A6C01B1">
            <w:pPr>
              <w:snapToGrid w:val="0"/>
              <w:jc w:val="right"/>
              <w:rPr>
                <w:color w:val="auto"/>
                <w:sz w:val="22"/>
                <w:szCs w:val="22"/>
                <w:highlight w:val="none"/>
                <w:lang w:val="vi-VN" w:eastAsia="zh-CN"/>
              </w:rPr>
            </w:pPr>
          </w:p>
        </w:tc>
        <w:tc>
          <w:tcPr>
            <w:tcW w:w="591" w:type="pct"/>
            <w:vAlign w:val="center"/>
          </w:tcPr>
          <w:p w14:paraId="4889C5A2">
            <w:pPr>
              <w:snapToGrid w:val="0"/>
              <w:jc w:val="right"/>
              <w:rPr>
                <w:color w:val="auto"/>
                <w:sz w:val="22"/>
                <w:szCs w:val="22"/>
                <w:highlight w:val="none"/>
                <w:lang w:val="vi-VN" w:eastAsia="zh-CN"/>
              </w:rPr>
            </w:pPr>
          </w:p>
        </w:tc>
        <w:tc>
          <w:tcPr>
            <w:tcW w:w="332" w:type="pct"/>
            <w:vAlign w:val="center"/>
          </w:tcPr>
          <w:p w14:paraId="27EB2DC2">
            <w:pPr>
              <w:snapToGrid w:val="0"/>
              <w:jc w:val="right"/>
              <w:rPr>
                <w:color w:val="auto"/>
                <w:sz w:val="22"/>
                <w:szCs w:val="22"/>
                <w:highlight w:val="none"/>
                <w:lang w:val="vi-VN" w:eastAsia="zh-CN"/>
              </w:rPr>
            </w:pPr>
          </w:p>
        </w:tc>
        <w:tc>
          <w:tcPr>
            <w:tcW w:w="592" w:type="pct"/>
            <w:vAlign w:val="center"/>
          </w:tcPr>
          <w:p w14:paraId="266FC483">
            <w:pPr>
              <w:snapToGrid w:val="0"/>
              <w:jc w:val="right"/>
              <w:rPr>
                <w:color w:val="auto"/>
                <w:sz w:val="22"/>
                <w:szCs w:val="22"/>
                <w:highlight w:val="none"/>
                <w:lang w:val="vi-VN" w:eastAsia="zh-CN"/>
              </w:rPr>
            </w:pPr>
          </w:p>
        </w:tc>
        <w:tc>
          <w:tcPr>
            <w:tcW w:w="510" w:type="pct"/>
            <w:vAlign w:val="center"/>
          </w:tcPr>
          <w:p w14:paraId="322C1DEA">
            <w:pPr>
              <w:snapToGrid w:val="0"/>
              <w:jc w:val="right"/>
              <w:rPr>
                <w:color w:val="auto"/>
                <w:sz w:val="22"/>
                <w:szCs w:val="22"/>
                <w:highlight w:val="none"/>
                <w:lang w:val="vi-VN" w:eastAsia="zh-CN"/>
              </w:rPr>
            </w:pPr>
          </w:p>
        </w:tc>
        <w:tc>
          <w:tcPr>
            <w:tcW w:w="240" w:type="pct"/>
            <w:vAlign w:val="center"/>
          </w:tcPr>
          <w:p w14:paraId="11DD3696">
            <w:pPr>
              <w:snapToGrid w:val="0"/>
              <w:jc w:val="right"/>
              <w:rPr>
                <w:color w:val="auto"/>
                <w:sz w:val="22"/>
                <w:szCs w:val="22"/>
                <w:highlight w:val="none"/>
                <w:lang w:val="vi-VN" w:eastAsia="zh-CN"/>
              </w:rPr>
            </w:pPr>
          </w:p>
        </w:tc>
      </w:tr>
      <w:tr w14:paraId="5E91D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40BB3674">
            <w:pPr>
              <w:numPr>
                <w:ilvl w:val="0"/>
                <w:numId w:val="11"/>
              </w:numPr>
              <w:snapToGrid w:val="0"/>
              <w:ind w:hanging="720"/>
              <w:jc w:val="center"/>
              <w:rPr>
                <w:color w:val="auto"/>
                <w:sz w:val="20"/>
                <w:highlight w:val="none"/>
                <w:lang w:val="vi-VN" w:eastAsia="zh-CN"/>
              </w:rPr>
            </w:pPr>
          </w:p>
        </w:tc>
        <w:tc>
          <w:tcPr>
            <w:tcW w:w="1494" w:type="pct"/>
            <w:vAlign w:val="center"/>
          </w:tcPr>
          <w:p w14:paraId="6924D82E">
            <w:pPr>
              <w:snapToGrid w:val="0"/>
              <w:rPr>
                <w:color w:val="auto"/>
                <w:sz w:val="22"/>
                <w:szCs w:val="22"/>
                <w:highlight w:val="none"/>
                <w:lang w:val="vi-VN" w:eastAsia="zh-CN"/>
              </w:rPr>
            </w:pPr>
            <w:r>
              <w:rPr>
                <w:color w:val="auto"/>
                <w:sz w:val="22"/>
                <w:szCs w:val="22"/>
                <w:highlight w:val="none"/>
                <w:lang w:val="vi-VN" w:eastAsia="zh-CN"/>
              </w:rPr>
              <w:t>Đá tự nhiên 70x220</w:t>
            </w:r>
          </w:p>
        </w:tc>
        <w:tc>
          <w:tcPr>
            <w:tcW w:w="244" w:type="pct"/>
            <w:vAlign w:val="center"/>
          </w:tcPr>
          <w:p w14:paraId="458646F6">
            <w:pPr>
              <w:snapToGrid w:val="0"/>
              <w:jc w:val="center"/>
              <w:rPr>
                <w:color w:val="auto"/>
                <w:sz w:val="22"/>
                <w:szCs w:val="22"/>
                <w:highlight w:val="none"/>
                <w:lang w:val="vi-VN" w:eastAsia="zh-CN"/>
              </w:rPr>
            </w:pPr>
            <w:r>
              <w:rPr>
                <w:color w:val="auto"/>
                <w:sz w:val="22"/>
                <w:szCs w:val="22"/>
                <w:highlight w:val="none"/>
                <w:lang w:val="vi-VN" w:eastAsia="zh-CN"/>
              </w:rPr>
              <w:t>m³</w:t>
            </w:r>
          </w:p>
        </w:tc>
        <w:tc>
          <w:tcPr>
            <w:tcW w:w="404" w:type="pct"/>
            <w:vAlign w:val="center"/>
          </w:tcPr>
          <w:p w14:paraId="67149A29">
            <w:pPr>
              <w:snapToGrid w:val="0"/>
              <w:jc w:val="right"/>
              <w:rPr>
                <w:color w:val="auto"/>
                <w:sz w:val="22"/>
                <w:szCs w:val="22"/>
                <w:highlight w:val="none"/>
                <w:lang w:val="vi-VN" w:eastAsia="zh-CN"/>
              </w:rPr>
            </w:pPr>
            <w:r>
              <w:rPr>
                <w:color w:val="auto"/>
                <w:sz w:val="22"/>
                <w:szCs w:val="22"/>
                <w:highlight w:val="none"/>
                <w:lang w:val="vi-VN" w:eastAsia="zh-CN"/>
              </w:rPr>
              <w:t xml:space="preserve">5,72   </w:t>
            </w:r>
          </w:p>
        </w:tc>
        <w:tc>
          <w:tcPr>
            <w:tcW w:w="414" w:type="pct"/>
            <w:vAlign w:val="center"/>
          </w:tcPr>
          <w:p w14:paraId="6EF2942A">
            <w:pPr>
              <w:snapToGrid w:val="0"/>
              <w:jc w:val="right"/>
              <w:rPr>
                <w:color w:val="auto"/>
                <w:sz w:val="22"/>
                <w:szCs w:val="22"/>
                <w:highlight w:val="none"/>
                <w:lang w:val="vi-VN" w:eastAsia="zh-CN"/>
              </w:rPr>
            </w:pPr>
          </w:p>
        </w:tc>
        <w:tc>
          <w:tcPr>
            <w:tcW w:w="591" w:type="pct"/>
            <w:vAlign w:val="center"/>
          </w:tcPr>
          <w:p w14:paraId="20B5BCD4">
            <w:pPr>
              <w:snapToGrid w:val="0"/>
              <w:jc w:val="right"/>
              <w:rPr>
                <w:color w:val="auto"/>
                <w:sz w:val="22"/>
                <w:szCs w:val="22"/>
                <w:highlight w:val="none"/>
                <w:lang w:val="vi-VN" w:eastAsia="zh-CN"/>
              </w:rPr>
            </w:pPr>
          </w:p>
        </w:tc>
        <w:tc>
          <w:tcPr>
            <w:tcW w:w="332" w:type="pct"/>
            <w:vAlign w:val="center"/>
          </w:tcPr>
          <w:p w14:paraId="37CBC4B1">
            <w:pPr>
              <w:snapToGrid w:val="0"/>
              <w:jc w:val="right"/>
              <w:rPr>
                <w:color w:val="auto"/>
                <w:sz w:val="22"/>
                <w:szCs w:val="22"/>
                <w:highlight w:val="none"/>
                <w:lang w:val="vi-VN" w:eastAsia="zh-CN"/>
              </w:rPr>
            </w:pPr>
          </w:p>
        </w:tc>
        <w:tc>
          <w:tcPr>
            <w:tcW w:w="592" w:type="pct"/>
            <w:vAlign w:val="center"/>
          </w:tcPr>
          <w:p w14:paraId="32EC1FCD">
            <w:pPr>
              <w:snapToGrid w:val="0"/>
              <w:jc w:val="right"/>
              <w:rPr>
                <w:color w:val="auto"/>
                <w:sz w:val="22"/>
                <w:szCs w:val="22"/>
                <w:highlight w:val="none"/>
                <w:lang w:val="vi-VN" w:eastAsia="zh-CN"/>
              </w:rPr>
            </w:pPr>
          </w:p>
        </w:tc>
        <w:tc>
          <w:tcPr>
            <w:tcW w:w="510" w:type="pct"/>
            <w:vAlign w:val="center"/>
          </w:tcPr>
          <w:p w14:paraId="2D71EAA4">
            <w:pPr>
              <w:snapToGrid w:val="0"/>
              <w:jc w:val="right"/>
              <w:rPr>
                <w:color w:val="auto"/>
                <w:sz w:val="22"/>
                <w:szCs w:val="22"/>
                <w:highlight w:val="none"/>
                <w:lang w:val="vi-VN" w:eastAsia="zh-CN"/>
              </w:rPr>
            </w:pPr>
          </w:p>
        </w:tc>
        <w:tc>
          <w:tcPr>
            <w:tcW w:w="240" w:type="pct"/>
            <w:vAlign w:val="center"/>
          </w:tcPr>
          <w:p w14:paraId="54F1EFB3">
            <w:pPr>
              <w:snapToGrid w:val="0"/>
              <w:jc w:val="right"/>
              <w:rPr>
                <w:color w:val="auto"/>
                <w:sz w:val="22"/>
                <w:szCs w:val="22"/>
                <w:highlight w:val="none"/>
                <w:lang w:val="vi-VN" w:eastAsia="zh-CN"/>
              </w:rPr>
            </w:pPr>
          </w:p>
        </w:tc>
      </w:tr>
      <w:tr w14:paraId="5712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6" w:hRule="atLeast"/>
        </w:trPr>
        <w:tc>
          <w:tcPr>
            <w:tcW w:w="179" w:type="pct"/>
            <w:noWrap/>
            <w:vAlign w:val="center"/>
          </w:tcPr>
          <w:p w14:paraId="1AFD3E34">
            <w:pPr>
              <w:numPr>
                <w:ilvl w:val="0"/>
                <w:numId w:val="11"/>
              </w:numPr>
              <w:snapToGrid w:val="0"/>
              <w:ind w:hanging="720"/>
              <w:jc w:val="center"/>
              <w:rPr>
                <w:color w:val="auto"/>
                <w:sz w:val="20"/>
                <w:highlight w:val="none"/>
                <w:lang w:val="vi-VN" w:eastAsia="zh-CN"/>
              </w:rPr>
            </w:pPr>
          </w:p>
        </w:tc>
        <w:tc>
          <w:tcPr>
            <w:tcW w:w="1494" w:type="pct"/>
            <w:vAlign w:val="center"/>
          </w:tcPr>
          <w:p w14:paraId="00480D96">
            <w:pPr>
              <w:snapToGrid w:val="0"/>
              <w:rPr>
                <w:color w:val="auto"/>
                <w:sz w:val="22"/>
                <w:szCs w:val="22"/>
                <w:highlight w:val="none"/>
                <w:lang w:val="vi-VN" w:eastAsia="zh-CN"/>
              </w:rPr>
            </w:pPr>
            <w:r>
              <w:rPr>
                <w:color w:val="auto"/>
                <w:sz w:val="22"/>
                <w:szCs w:val="22"/>
                <w:highlight w:val="none"/>
                <w:lang w:val="vi-VN" w:eastAsia="zh-CN"/>
              </w:rPr>
              <w:t>Đinh</w:t>
            </w:r>
          </w:p>
        </w:tc>
        <w:tc>
          <w:tcPr>
            <w:tcW w:w="244" w:type="pct"/>
            <w:vAlign w:val="center"/>
          </w:tcPr>
          <w:p w14:paraId="673DEBE9">
            <w:pPr>
              <w:snapToGrid w:val="0"/>
              <w:jc w:val="center"/>
              <w:rPr>
                <w:color w:val="auto"/>
                <w:sz w:val="22"/>
                <w:szCs w:val="22"/>
                <w:highlight w:val="none"/>
                <w:lang w:val="vi-VN" w:eastAsia="zh-CN"/>
              </w:rPr>
            </w:pPr>
            <w:r>
              <w:rPr>
                <w:color w:val="auto"/>
                <w:sz w:val="22"/>
                <w:szCs w:val="22"/>
                <w:highlight w:val="none"/>
                <w:lang w:val="vi-VN" w:eastAsia="zh-CN"/>
              </w:rPr>
              <w:t>Kg</w:t>
            </w:r>
          </w:p>
        </w:tc>
        <w:tc>
          <w:tcPr>
            <w:tcW w:w="404" w:type="pct"/>
            <w:vAlign w:val="center"/>
          </w:tcPr>
          <w:p w14:paraId="51A45FCC">
            <w:pPr>
              <w:snapToGrid w:val="0"/>
              <w:jc w:val="right"/>
              <w:rPr>
                <w:color w:val="auto"/>
                <w:sz w:val="22"/>
                <w:szCs w:val="22"/>
                <w:highlight w:val="none"/>
                <w:lang w:val="vi-VN" w:eastAsia="zh-CN"/>
              </w:rPr>
            </w:pPr>
            <w:r>
              <w:rPr>
                <w:color w:val="auto"/>
                <w:sz w:val="22"/>
                <w:szCs w:val="22"/>
                <w:highlight w:val="none"/>
                <w:lang w:val="vi-VN" w:eastAsia="zh-CN"/>
              </w:rPr>
              <w:t xml:space="preserve">3,07   </w:t>
            </w:r>
          </w:p>
        </w:tc>
        <w:tc>
          <w:tcPr>
            <w:tcW w:w="414" w:type="pct"/>
            <w:vAlign w:val="center"/>
          </w:tcPr>
          <w:p w14:paraId="6CC3A1C8">
            <w:pPr>
              <w:snapToGrid w:val="0"/>
              <w:jc w:val="right"/>
              <w:rPr>
                <w:color w:val="auto"/>
                <w:sz w:val="22"/>
                <w:szCs w:val="22"/>
                <w:highlight w:val="none"/>
                <w:lang w:val="vi-VN" w:eastAsia="zh-CN"/>
              </w:rPr>
            </w:pPr>
          </w:p>
        </w:tc>
        <w:tc>
          <w:tcPr>
            <w:tcW w:w="591" w:type="pct"/>
            <w:vAlign w:val="center"/>
          </w:tcPr>
          <w:p w14:paraId="33D8B8D5">
            <w:pPr>
              <w:snapToGrid w:val="0"/>
              <w:jc w:val="right"/>
              <w:rPr>
                <w:color w:val="auto"/>
                <w:sz w:val="22"/>
                <w:szCs w:val="22"/>
                <w:highlight w:val="none"/>
                <w:lang w:val="vi-VN" w:eastAsia="zh-CN"/>
              </w:rPr>
            </w:pPr>
          </w:p>
        </w:tc>
        <w:tc>
          <w:tcPr>
            <w:tcW w:w="332" w:type="pct"/>
            <w:vAlign w:val="center"/>
          </w:tcPr>
          <w:p w14:paraId="4B343C0B">
            <w:pPr>
              <w:snapToGrid w:val="0"/>
              <w:jc w:val="right"/>
              <w:rPr>
                <w:color w:val="auto"/>
                <w:sz w:val="22"/>
                <w:szCs w:val="22"/>
                <w:highlight w:val="none"/>
                <w:lang w:val="vi-VN" w:eastAsia="zh-CN"/>
              </w:rPr>
            </w:pPr>
          </w:p>
        </w:tc>
        <w:tc>
          <w:tcPr>
            <w:tcW w:w="592" w:type="pct"/>
            <w:vAlign w:val="center"/>
          </w:tcPr>
          <w:p w14:paraId="602B17E1">
            <w:pPr>
              <w:snapToGrid w:val="0"/>
              <w:jc w:val="right"/>
              <w:rPr>
                <w:color w:val="auto"/>
                <w:sz w:val="22"/>
                <w:szCs w:val="22"/>
                <w:highlight w:val="none"/>
                <w:lang w:val="vi-VN" w:eastAsia="zh-CN"/>
              </w:rPr>
            </w:pPr>
          </w:p>
        </w:tc>
        <w:tc>
          <w:tcPr>
            <w:tcW w:w="510" w:type="pct"/>
            <w:vAlign w:val="center"/>
          </w:tcPr>
          <w:p w14:paraId="6116B012">
            <w:pPr>
              <w:snapToGrid w:val="0"/>
              <w:jc w:val="right"/>
              <w:rPr>
                <w:color w:val="auto"/>
                <w:sz w:val="22"/>
                <w:szCs w:val="22"/>
                <w:highlight w:val="none"/>
                <w:lang w:val="vi-VN" w:eastAsia="zh-CN"/>
              </w:rPr>
            </w:pPr>
          </w:p>
        </w:tc>
        <w:tc>
          <w:tcPr>
            <w:tcW w:w="240" w:type="pct"/>
            <w:vAlign w:val="center"/>
          </w:tcPr>
          <w:p w14:paraId="7DC92AD5">
            <w:pPr>
              <w:snapToGrid w:val="0"/>
              <w:jc w:val="right"/>
              <w:rPr>
                <w:color w:val="auto"/>
                <w:sz w:val="22"/>
                <w:szCs w:val="22"/>
                <w:highlight w:val="none"/>
                <w:lang w:val="vi-VN" w:eastAsia="zh-CN"/>
              </w:rPr>
            </w:pPr>
          </w:p>
        </w:tc>
      </w:tr>
      <w:tr w14:paraId="6A2BD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7F724F5A">
            <w:pPr>
              <w:numPr>
                <w:ilvl w:val="0"/>
                <w:numId w:val="11"/>
              </w:numPr>
              <w:snapToGrid w:val="0"/>
              <w:ind w:hanging="720"/>
              <w:jc w:val="center"/>
              <w:rPr>
                <w:color w:val="auto"/>
                <w:sz w:val="20"/>
                <w:highlight w:val="none"/>
                <w:lang w:val="vi-VN" w:eastAsia="zh-CN"/>
              </w:rPr>
            </w:pPr>
          </w:p>
        </w:tc>
        <w:tc>
          <w:tcPr>
            <w:tcW w:w="1494" w:type="pct"/>
            <w:vAlign w:val="center"/>
          </w:tcPr>
          <w:p w14:paraId="5F5B2781">
            <w:pPr>
              <w:snapToGrid w:val="0"/>
              <w:rPr>
                <w:color w:val="auto"/>
                <w:sz w:val="22"/>
                <w:szCs w:val="22"/>
                <w:highlight w:val="none"/>
                <w:lang w:val="vi-VN" w:eastAsia="zh-CN"/>
              </w:rPr>
            </w:pPr>
            <w:r>
              <w:rPr>
                <w:color w:val="auto"/>
                <w:sz w:val="22"/>
                <w:szCs w:val="22"/>
                <w:highlight w:val="none"/>
                <w:lang w:val="vi-VN" w:eastAsia="zh-CN"/>
              </w:rPr>
              <w:t>Gạch ống 4 lỗ 180x80x80mm</w:t>
            </w:r>
          </w:p>
        </w:tc>
        <w:tc>
          <w:tcPr>
            <w:tcW w:w="244" w:type="pct"/>
            <w:vAlign w:val="center"/>
          </w:tcPr>
          <w:p w14:paraId="47076AC9">
            <w:pPr>
              <w:snapToGrid w:val="0"/>
              <w:jc w:val="center"/>
              <w:rPr>
                <w:color w:val="auto"/>
                <w:sz w:val="22"/>
                <w:szCs w:val="22"/>
                <w:highlight w:val="none"/>
                <w:lang w:val="vi-VN" w:eastAsia="zh-CN"/>
              </w:rPr>
            </w:pPr>
            <w:r>
              <w:rPr>
                <w:color w:val="auto"/>
                <w:sz w:val="22"/>
                <w:szCs w:val="22"/>
                <w:highlight w:val="none"/>
                <w:lang w:val="vi-VN" w:eastAsia="zh-CN"/>
              </w:rPr>
              <w:t>Viên</w:t>
            </w:r>
          </w:p>
        </w:tc>
        <w:tc>
          <w:tcPr>
            <w:tcW w:w="404" w:type="pct"/>
            <w:vAlign w:val="center"/>
          </w:tcPr>
          <w:p w14:paraId="44B6A7A9">
            <w:pPr>
              <w:snapToGrid w:val="0"/>
              <w:jc w:val="right"/>
              <w:rPr>
                <w:color w:val="auto"/>
                <w:sz w:val="22"/>
                <w:szCs w:val="22"/>
                <w:highlight w:val="none"/>
                <w:lang w:val="vi-VN" w:eastAsia="zh-CN"/>
              </w:rPr>
            </w:pPr>
            <w:r>
              <w:rPr>
                <w:color w:val="auto"/>
                <w:sz w:val="22"/>
                <w:szCs w:val="22"/>
                <w:highlight w:val="none"/>
                <w:lang w:val="vi-VN" w:eastAsia="zh-CN"/>
              </w:rPr>
              <w:t xml:space="preserve">411,52   </w:t>
            </w:r>
          </w:p>
        </w:tc>
        <w:tc>
          <w:tcPr>
            <w:tcW w:w="414" w:type="pct"/>
            <w:vAlign w:val="center"/>
          </w:tcPr>
          <w:p w14:paraId="4D6C4688">
            <w:pPr>
              <w:snapToGrid w:val="0"/>
              <w:jc w:val="right"/>
              <w:rPr>
                <w:color w:val="auto"/>
                <w:sz w:val="22"/>
                <w:szCs w:val="22"/>
                <w:highlight w:val="none"/>
                <w:lang w:val="vi-VN" w:eastAsia="zh-CN"/>
              </w:rPr>
            </w:pPr>
          </w:p>
        </w:tc>
        <w:tc>
          <w:tcPr>
            <w:tcW w:w="591" w:type="pct"/>
            <w:vAlign w:val="center"/>
          </w:tcPr>
          <w:p w14:paraId="1BBCC8D9">
            <w:pPr>
              <w:snapToGrid w:val="0"/>
              <w:jc w:val="right"/>
              <w:rPr>
                <w:color w:val="auto"/>
                <w:sz w:val="22"/>
                <w:szCs w:val="22"/>
                <w:highlight w:val="none"/>
                <w:lang w:val="vi-VN" w:eastAsia="zh-CN"/>
              </w:rPr>
            </w:pPr>
          </w:p>
        </w:tc>
        <w:tc>
          <w:tcPr>
            <w:tcW w:w="332" w:type="pct"/>
            <w:vAlign w:val="center"/>
          </w:tcPr>
          <w:p w14:paraId="76F61E46">
            <w:pPr>
              <w:snapToGrid w:val="0"/>
              <w:jc w:val="right"/>
              <w:rPr>
                <w:color w:val="auto"/>
                <w:sz w:val="22"/>
                <w:szCs w:val="22"/>
                <w:highlight w:val="none"/>
                <w:lang w:val="vi-VN" w:eastAsia="zh-CN"/>
              </w:rPr>
            </w:pPr>
          </w:p>
        </w:tc>
        <w:tc>
          <w:tcPr>
            <w:tcW w:w="592" w:type="pct"/>
            <w:vAlign w:val="center"/>
          </w:tcPr>
          <w:p w14:paraId="63BC2963">
            <w:pPr>
              <w:snapToGrid w:val="0"/>
              <w:jc w:val="right"/>
              <w:rPr>
                <w:color w:val="auto"/>
                <w:sz w:val="22"/>
                <w:szCs w:val="22"/>
                <w:highlight w:val="none"/>
                <w:lang w:val="vi-VN" w:eastAsia="zh-CN"/>
              </w:rPr>
            </w:pPr>
          </w:p>
        </w:tc>
        <w:tc>
          <w:tcPr>
            <w:tcW w:w="510" w:type="pct"/>
            <w:vAlign w:val="center"/>
          </w:tcPr>
          <w:p w14:paraId="0D235A8E">
            <w:pPr>
              <w:snapToGrid w:val="0"/>
              <w:jc w:val="right"/>
              <w:rPr>
                <w:color w:val="auto"/>
                <w:sz w:val="22"/>
                <w:szCs w:val="22"/>
                <w:highlight w:val="none"/>
                <w:lang w:val="vi-VN" w:eastAsia="zh-CN"/>
              </w:rPr>
            </w:pPr>
          </w:p>
        </w:tc>
        <w:tc>
          <w:tcPr>
            <w:tcW w:w="240" w:type="pct"/>
            <w:vAlign w:val="center"/>
          </w:tcPr>
          <w:p w14:paraId="420B41B9">
            <w:pPr>
              <w:snapToGrid w:val="0"/>
              <w:jc w:val="right"/>
              <w:rPr>
                <w:color w:val="auto"/>
                <w:sz w:val="22"/>
                <w:szCs w:val="22"/>
                <w:highlight w:val="none"/>
                <w:lang w:val="vi-VN" w:eastAsia="zh-CN"/>
              </w:rPr>
            </w:pPr>
          </w:p>
        </w:tc>
      </w:tr>
      <w:tr w14:paraId="1B77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2FE83F9D">
            <w:pPr>
              <w:numPr>
                <w:ilvl w:val="0"/>
                <w:numId w:val="11"/>
              </w:numPr>
              <w:snapToGrid w:val="0"/>
              <w:ind w:hanging="720"/>
              <w:jc w:val="center"/>
              <w:rPr>
                <w:color w:val="auto"/>
                <w:sz w:val="20"/>
                <w:highlight w:val="none"/>
                <w:lang w:val="vi-VN" w:eastAsia="zh-CN"/>
              </w:rPr>
            </w:pPr>
          </w:p>
        </w:tc>
        <w:tc>
          <w:tcPr>
            <w:tcW w:w="1494" w:type="pct"/>
            <w:vAlign w:val="center"/>
          </w:tcPr>
          <w:p w14:paraId="7BDD2A78">
            <w:pPr>
              <w:snapToGrid w:val="0"/>
              <w:rPr>
                <w:color w:val="auto"/>
                <w:sz w:val="22"/>
                <w:szCs w:val="22"/>
                <w:highlight w:val="none"/>
                <w:lang w:val="vi-VN" w:eastAsia="zh-CN"/>
              </w:rPr>
            </w:pPr>
            <w:r>
              <w:rPr>
                <w:color w:val="auto"/>
                <w:sz w:val="22"/>
                <w:szCs w:val="22"/>
                <w:highlight w:val="none"/>
                <w:lang w:val="vi-VN" w:eastAsia="zh-CN"/>
              </w:rPr>
              <w:t>Gạch Terrazzo 40x40cm</w:t>
            </w:r>
          </w:p>
        </w:tc>
        <w:tc>
          <w:tcPr>
            <w:tcW w:w="244" w:type="pct"/>
            <w:vAlign w:val="center"/>
          </w:tcPr>
          <w:p w14:paraId="6EB345E3">
            <w:pPr>
              <w:snapToGrid w:val="0"/>
              <w:jc w:val="center"/>
              <w:rPr>
                <w:color w:val="auto"/>
                <w:sz w:val="22"/>
                <w:szCs w:val="22"/>
                <w:highlight w:val="none"/>
                <w:lang w:val="vi-VN" w:eastAsia="zh-CN"/>
              </w:rPr>
            </w:pPr>
            <w:r>
              <w:rPr>
                <w:color w:val="auto"/>
                <w:sz w:val="22"/>
                <w:szCs w:val="22"/>
                <w:highlight w:val="none"/>
                <w:lang w:val="vi-VN" w:eastAsia="zh-CN"/>
              </w:rPr>
              <w:t>m²</w:t>
            </w:r>
          </w:p>
        </w:tc>
        <w:tc>
          <w:tcPr>
            <w:tcW w:w="404" w:type="pct"/>
            <w:vAlign w:val="center"/>
          </w:tcPr>
          <w:p w14:paraId="078A30A8">
            <w:pPr>
              <w:snapToGrid w:val="0"/>
              <w:jc w:val="right"/>
              <w:rPr>
                <w:color w:val="auto"/>
                <w:sz w:val="22"/>
                <w:szCs w:val="22"/>
                <w:highlight w:val="none"/>
                <w:lang w:val="vi-VN" w:eastAsia="zh-CN"/>
              </w:rPr>
            </w:pPr>
            <w:r>
              <w:rPr>
                <w:color w:val="auto"/>
                <w:sz w:val="22"/>
                <w:szCs w:val="22"/>
                <w:highlight w:val="none"/>
                <w:lang w:val="vi-VN" w:eastAsia="zh-CN"/>
              </w:rPr>
              <w:t xml:space="preserve">428,25   </w:t>
            </w:r>
          </w:p>
        </w:tc>
        <w:tc>
          <w:tcPr>
            <w:tcW w:w="414" w:type="pct"/>
            <w:vAlign w:val="center"/>
          </w:tcPr>
          <w:p w14:paraId="5711D946">
            <w:pPr>
              <w:snapToGrid w:val="0"/>
              <w:jc w:val="right"/>
              <w:rPr>
                <w:color w:val="auto"/>
                <w:sz w:val="22"/>
                <w:szCs w:val="22"/>
                <w:highlight w:val="none"/>
                <w:lang w:val="vi-VN" w:eastAsia="zh-CN"/>
              </w:rPr>
            </w:pPr>
          </w:p>
        </w:tc>
        <w:tc>
          <w:tcPr>
            <w:tcW w:w="591" w:type="pct"/>
            <w:vAlign w:val="center"/>
          </w:tcPr>
          <w:p w14:paraId="10973E49">
            <w:pPr>
              <w:snapToGrid w:val="0"/>
              <w:jc w:val="right"/>
              <w:rPr>
                <w:color w:val="auto"/>
                <w:sz w:val="22"/>
                <w:szCs w:val="22"/>
                <w:highlight w:val="none"/>
                <w:lang w:val="vi-VN" w:eastAsia="zh-CN"/>
              </w:rPr>
            </w:pPr>
          </w:p>
        </w:tc>
        <w:tc>
          <w:tcPr>
            <w:tcW w:w="332" w:type="pct"/>
            <w:vAlign w:val="center"/>
          </w:tcPr>
          <w:p w14:paraId="6A09ED57">
            <w:pPr>
              <w:snapToGrid w:val="0"/>
              <w:jc w:val="right"/>
              <w:rPr>
                <w:color w:val="auto"/>
                <w:sz w:val="22"/>
                <w:szCs w:val="22"/>
                <w:highlight w:val="none"/>
                <w:lang w:val="vi-VN" w:eastAsia="zh-CN"/>
              </w:rPr>
            </w:pPr>
          </w:p>
        </w:tc>
        <w:tc>
          <w:tcPr>
            <w:tcW w:w="592" w:type="pct"/>
            <w:vAlign w:val="center"/>
          </w:tcPr>
          <w:p w14:paraId="629C98D5">
            <w:pPr>
              <w:snapToGrid w:val="0"/>
              <w:jc w:val="right"/>
              <w:rPr>
                <w:color w:val="auto"/>
                <w:sz w:val="22"/>
                <w:szCs w:val="22"/>
                <w:highlight w:val="none"/>
                <w:lang w:val="vi-VN" w:eastAsia="zh-CN"/>
              </w:rPr>
            </w:pPr>
          </w:p>
        </w:tc>
        <w:tc>
          <w:tcPr>
            <w:tcW w:w="510" w:type="pct"/>
            <w:vAlign w:val="center"/>
          </w:tcPr>
          <w:p w14:paraId="12AEE70C">
            <w:pPr>
              <w:snapToGrid w:val="0"/>
              <w:jc w:val="right"/>
              <w:rPr>
                <w:color w:val="auto"/>
                <w:sz w:val="22"/>
                <w:szCs w:val="22"/>
                <w:highlight w:val="none"/>
                <w:lang w:val="vi-VN" w:eastAsia="zh-CN"/>
              </w:rPr>
            </w:pPr>
          </w:p>
        </w:tc>
        <w:tc>
          <w:tcPr>
            <w:tcW w:w="240" w:type="pct"/>
            <w:vAlign w:val="center"/>
          </w:tcPr>
          <w:p w14:paraId="24C20CF1">
            <w:pPr>
              <w:snapToGrid w:val="0"/>
              <w:jc w:val="right"/>
              <w:rPr>
                <w:color w:val="auto"/>
                <w:sz w:val="22"/>
                <w:szCs w:val="22"/>
                <w:highlight w:val="none"/>
                <w:lang w:val="vi-VN" w:eastAsia="zh-CN"/>
              </w:rPr>
            </w:pPr>
          </w:p>
        </w:tc>
      </w:tr>
      <w:tr w14:paraId="69D97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4AADC639">
            <w:pPr>
              <w:numPr>
                <w:ilvl w:val="0"/>
                <w:numId w:val="11"/>
              </w:numPr>
              <w:snapToGrid w:val="0"/>
              <w:ind w:hanging="720"/>
              <w:jc w:val="center"/>
              <w:rPr>
                <w:color w:val="auto"/>
                <w:sz w:val="20"/>
                <w:highlight w:val="none"/>
                <w:lang w:val="vi-VN" w:eastAsia="zh-CN"/>
              </w:rPr>
            </w:pPr>
          </w:p>
        </w:tc>
        <w:tc>
          <w:tcPr>
            <w:tcW w:w="1494" w:type="pct"/>
            <w:vAlign w:val="center"/>
          </w:tcPr>
          <w:p w14:paraId="079A4C55">
            <w:pPr>
              <w:snapToGrid w:val="0"/>
              <w:rPr>
                <w:color w:val="auto"/>
                <w:sz w:val="22"/>
                <w:szCs w:val="22"/>
                <w:highlight w:val="none"/>
                <w:lang w:val="vi-VN" w:eastAsia="zh-CN"/>
              </w:rPr>
            </w:pPr>
            <w:r>
              <w:rPr>
                <w:color w:val="auto"/>
                <w:sz w:val="22"/>
                <w:szCs w:val="22"/>
                <w:highlight w:val="none"/>
                <w:lang w:val="vi-VN" w:eastAsia="zh-CN"/>
              </w:rPr>
              <w:t>Gạch tự chèn</w:t>
            </w:r>
          </w:p>
        </w:tc>
        <w:tc>
          <w:tcPr>
            <w:tcW w:w="244" w:type="pct"/>
            <w:vAlign w:val="center"/>
          </w:tcPr>
          <w:p w14:paraId="456F0144">
            <w:pPr>
              <w:snapToGrid w:val="0"/>
              <w:jc w:val="center"/>
              <w:rPr>
                <w:color w:val="auto"/>
                <w:sz w:val="22"/>
                <w:szCs w:val="22"/>
                <w:highlight w:val="none"/>
                <w:lang w:val="vi-VN" w:eastAsia="zh-CN"/>
              </w:rPr>
            </w:pPr>
            <w:r>
              <w:rPr>
                <w:color w:val="auto"/>
                <w:sz w:val="22"/>
                <w:szCs w:val="22"/>
                <w:highlight w:val="none"/>
                <w:lang w:val="vi-VN" w:eastAsia="zh-CN"/>
              </w:rPr>
              <w:t>m²</w:t>
            </w:r>
          </w:p>
        </w:tc>
        <w:tc>
          <w:tcPr>
            <w:tcW w:w="404" w:type="pct"/>
            <w:vAlign w:val="center"/>
          </w:tcPr>
          <w:p w14:paraId="55DC1660">
            <w:pPr>
              <w:snapToGrid w:val="0"/>
              <w:jc w:val="right"/>
              <w:rPr>
                <w:color w:val="auto"/>
                <w:sz w:val="22"/>
                <w:szCs w:val="22"/>
                <w:highlight w:val="none"/>
                <w:lang w:val="vi-VN" w:eastAsia="zh-CN"/>
              </w:rPr>
            </w:pPr>
            <w:r>
              <w:rPr>
                <w:color w:val="auto"/>
                <w:sz w:val="22"/>
                <w:szCs w:val="22"/>
                <w:highlight w:val="none"/>
                <w:lang w:val="vi-VN" w:eastAsia="zh-CN"/>
              </w:rPr>
              <w:t xml:space="preserve">213,01   </w:t>
            </w:r>
          </w:p>
        </w:tc>
        <w:tc>
          <w:tcPr>
            <w:tcW w:w="414" w:type="pct"/>
            <w:vAlign w:val="center"/>
          </w:tcPr>
          <w:p w14:paraId="5EC1D60D">
            <w:pPr>
              <w:snapToGrid w:val="0"/>
              <w:jc w:val="right"/>
              <w:rPr>
                <w:color w:val="auto"/>
                <w:sz w:val="22"/>
                <w:szCs w:val="22"/>
                <w:highlight w:val="none"/>
                <w:lang w:val="vi-VN" w:eastAsia="zh-CN"/>
              </w:rPr>
            </w:pPr>
          </w:p>
        </w:tc>
        <w:tc>
          <w:tcPr>
            <w:tcW w:w="591" w:type="pct"/>
            <w:vAlign w:val="center"/>
          </w:tcPr>
          <w:p w14:paraId="6A01C4F5">
            <w:pPr>
              <w:snapToGrid w:val="0"/>
              <w:jc w:val="right"/>
              <w:rPr>
                <w:color w:val="auto"/>
                <w:sz w:val="22"/>
                <w:szCs w:val="22"/>
                <w:highlight w:val="none"/>
                <w:lang w:val="vi-VN" w:eastAsia="zh-CN"/>
              </w:rPr>
            </w:pPr>
          </w:p>
        </w:tc>
        <w:tc>
          <w:tcPr>
            <w:tcW w:w="332" w:type="pct"/>
            <w:vAlign w:val="center"/>
          </w:tcPr>
          <w:p w14:paraId="39061905">
            <w:pPr>
              <w:snapToGrid w:val="0"/>
              <w:jc w:val="right"/>
              <w:rPr>
                <w:color w:val="auto"/>
                <w:sz w:val="22"/>
                <w:szCs w:val="22"/>
                <w:highlight w:val="none"/>
                <w:lang w:val="vi-VN" w:eastAsia="zh-CN"/>
              </w:rPr>
            </w:pPr>
          </w:p>
        </w:tc>
        <w:tc>
          <w:tcPr>
            <w:tcW w:w="592" w:type="pct"/>
            <w:vAlign w:val="center"/>
          </w:tcPr>
          <w:p w14:paraId="10C21F05">
            <w:pPr>
              <w:snapToGrid w:val="0"/>
              <w:jc w:val="right"/>
              <w:rPr>
                <w:color w:val="auto"/>
                <w:sz w:val="22"/>
                <w:szCs w:val="22"/>
                <w:highlight w:val="none"/>
                <w:lang w:val="vi-VN" w:eastAsia="zh-CN"/>
              </w:rPr>
            </w:pPr>
          </w:p>
        </w:tc>
        <w:tc>
          <w:tcPr>
            <w:tcW w:w="510" w:type="pct"/>
            <w:vAlign w:val="center"/>
          </w:tcPr>
          <w:p w14:paraId="3C00FBB7">
            <w:pPr>
              <w:snapToGrid w:val="0"/>
              <w:jc w:val="right"/>
              <w:rPr>
                <w:color w:val="auto"/>
                <w:sz w:val="22"/>
                <w:szCs w:val="22"/>
                <w:highlight w:val="none"/>
                <w:lang w:val="vi-VN" w:eastAsia="zh-CN"/>
              </w:rPr>
            </w:pPr>
          </w:p>
        </w:tc>
        <w:tc>
          <w:tcPr>
            <w:tcW w:w="240" w:type="pct"/>
            <w:vAlign w:val="center"/>
          </w:tcPr>
          <w:p w14:paraId="51D5AB5F">
            <w:pPr>
              <w:snapToGrid w:val="0"/>
              <w:jc w:val="right"/>
              <w:rPr>
                <w:color w:val="auto"/>
                <w:sz w:val="22"/>
                <w:szCs w:val="22"/>
                <w:highlight w:val="none"/>
                <w:lang w:val="vi-VN" w:eastAsia="zh-CN"/>
              </w:rPr>
            </w:pPr>
          </w:p>
        </w:tc>
      </w:tr>
      <w:tr w14:paraId="7D3BB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57F88B2C">
            <w:pPr>
              <w:numPr>
                <w:ilvl w:val="0"/>
                <w:numId w:val="11"/>
              </w:numPr>
              <w:snapToGrid w:val="0"/>
              <w:ind w:hanging="720"/>
              <w:jc w:val="center"/>
              <w:rPr>
                <w:color w:val="auto"/>
                <w:sz w:val="20"/>
                <w:highlight w:val="none"/>
                <w:lang w:val="vi-VN" w:eastAsia="zh-CN"/>
              </w:rPr>
            </w:pPr>
          </w:p>
        </w:tc>
        <w:tc>
          <w:tcPr>
            <w:tcW w:w="1494" w:type="pct"/>
            <w:vAlign w:val="center"/>
          </w:tcPr>
          <w:p w14:paraId="74FFF624">
            <w:pPr>
              <w:snapToGrid w:val="0"/>
              <w:rPr>
                <w:color w:val="auto"/>
                <w:sz w:val="22"/>
                <w:szCs w:val="22"/>
                <w:highlight w:val="none"/>
                <w:lang w:val="vi-VN" w:eastAsia="zh-CN"/>
              </w:rPr>
            </w:pPr>
            <w:r>
              <w:rPr>
                <w:color w:val="auto"/>
                <w:sz w:val="22"/>
                <w:szCs w:val="22"/>
                <w:highlight w:val="none"/>
                <w:lang w:val="vi-VN" w:eastAsia="zh-CN"/>
              </w:rPr>
              <w:t>Gạch thẻ 40x80x180mm (không nung)</w:t>
            </w:r>
          </w:p>
        </w:tc>
        <w:tc>
          <w:tcPr>
            <w:tcW w:w="244" w:type="pct"/>
            <w:vAlign w:val="center"/>
          </w:tcPr>
          <w:p w14:paraId="1A92B725">
            <w:pPr>
              <w:snapToGrid w:val="0"/>
              <w:jc w:val="center"/>
              <w:rPr>
                <w:color w:val="auto"/>
                <w:sz w:val="22"/>
                <w:szCs w:val="22"/>
                <w:highlight w:val="none"/>
                <w:lang w:val="vi-VN" w:eastAsia="zh-CN"/>
              </w:rPr>
            </w:pPr>
            <w:r>
              <w:rPr>
                <w:color w:val="auto"/>
                <w:sz w:val="22"/>
                <w:szCs w:val="22"/>
                <w:highlight w:val="none"/>
                <w:lang w:val="vi-VN" w:eastAsia="zh-CN"/>
              </w:rPr>
              <w:t>Viên</w:t>
            </w:r>
          </w:p>
        </w:tc>
        <w:tc>
          <w:tcPr>
            <w:tcW w:w="404" w:type="pct"/>
            <w:vAlign w:val="center"/>
          </w:tcPr>
          <w:p w14:paraId="4FDDA632">
            <w:pPr>
              <w:snapToGrid w:val="0"/>
              <w:jc w:val="right"/>
              <w:rPr>
                <w:color w:val="auto"/>
                <w:sz w:val="22"/>
                <w:szCs w:val="22"/>
                <w:highlight w:val="none"/>
                <w:lang w:val="vi-VN" w:eastAsia="zh-CN"/>
              </w:rPr>
            </w:pPr>
            <w:r>
              <w:rPr>
                <w:color w:val="auto"/>
                <w:sz w:val="22"/>
                <w:szCs w:val="22"/>
                <w:highlight w:val="none"/>
                <w:lang w:val="vi-VN" w:eastAsia="zh-CN"/>
              </w:rPr>
              <w:t xml:space="preserve">30.704,00   </w:t>
            </w:r>
          </w:p>
        </w:tc>
        <w:tc>
          <w:tcPr>
            <w:tcW w:w="414" w:type="pct"/>
            <w:vAlign w:val="center"/>
          </w:tcPr>
          <w:p w14:paraId="4E2D1A25">
            <w:pPr>
              <w:snapToGrid w:val="0"/>
              <w:jc w:val="right"/>
              <w:rPr>
                <w:color w:val="auto"/>
                <w:sz w:val="22"/>
                <w:szCs w:val="22"/>
                <w:highlight w:val="none"/>
                <w:lang w:val="vi-VN" w:eastAsia="zh-CN"/>
              </w:rPr>
            </w:pPr>
          </w:p>
        </w:tc>
        <w:tc>
          <w:tcPr>
            <w:tcW w:w="591" w:type="pct"/>
            <w:vAlign w:val="center"/>
          </w:tcPr>
          <w:p w14:paraId="1F5D04D9">
            <w:pPr>
              <w:snapToGrid w:val="0"/>
              <w:jc w:val="right"/>
              <w:rPr>
                <w:color w:val="auto"/>
                <w:sz w:val="22"/>
                <w:szCs w:val="22"/>
                <w:highlight w:val="none"/>
                <w:lang w:val="vi-VN" w:eastAsia="zh-CN"/>
              </w:rPr>
            </w:pPr>
          </w:p>
        </w:tc>
        <w:tc>
          <w:tcPr>
            <w:tcW w:w="332" w:type="pct"/>
            <w:vAlign w:val="center"/>
          </w:tcPr>
          <w:p w14:paraId="5FA3E4DE">
            <w:pPr>
              <w:snapToGrid w:val="0"/>
              <w:jc w:val="right"/>
              <w:rPr>
                <w:color w:val="auto"/>
                <w:sz w:val="22"/>
                <w:szCs w:val="22"/>
                <w:highlight w:val="none"/>
                <w:lang w:val="vi-VN" w:eastAsia="zh-CN"/>
              </w:rPr>
            </w:pPr>
          </w:p>
        </w:tc>
        <w:tc>
          <w:tcPr>
            <w:tcW w:w="592" w:type="pct"/>
            <w:vAlign w:val="center"/>
          </w:tcPr>
          <w:p w14:paraId="0848EDB3">
            <w:pPr>
              <w:snapToGrid w:val="0"/>
              <w:jc w:val="right"/>
              <w:rPr>
                <w:color w:val="auto"/>
                <w:sz w:val="22"/>
                <w:szCs w:val="22"/>
                <w:highlight w:val="none"/>
                <w:lang w:val="vi-VN" w:eastAsia="zh-CN"/>
              </w:rPr>
            </w:pPr>
          </w:p>
        </w:tc>
        <w:tc>
          <w:tcPr>
            <w:tcW w:w="510" w:type="pct"/>
            <w:vAlign w:val="center"/>
          </w:tcPr>
          <w:p w14:paraId="0DCE00FE">
            <w:pPr>
              <w:snapToGrid w:val="0"/>
              <w:jc w:val="right"/>
              <w:rPr>
                <w:color w:val="auto"/>
                <w:sz w:val="22"/>
                <w:szCs w:val="22"/>
                <w:highlight w:val="none"/>
                <w:lang w:val="vi-VN" w:eastAsia="zh-CN"/>
              </w:rPr>
            </w:pPr>
          </w:p>
        </w:tc>
        <w:tc>
          <w:tcPr>
            <w:tcW w:w="240" w:type="pct"/>
            <w:vAlign w:val="center"/>
          </w:tcPr>
          <w:p w14:paraId="1181C97A">
            <w:pPr>
              <w:snapToGrid w:val="0"/>
              <w:jc w:val="right"/>
              <w:rPr>
                <w:color w:val="auto"/>
                <w:sz w:val="22"/>
                <w:szCs w:val="22"/>
                <w:highlight w:val="none"/>
                <w:lang w:val="vi-VN" w:eastAsia="zh-CN"/>
              </w:rPr>
            </w:pPr>
          </w:p>
        </w:tc>
      </w:tr>
      <w:tr w14:paraId="390F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777E1F2F">
            <w:pPr>
              <w:numPr>
                <w:ilvl w:val="0"/>
                <w:numId w:val="11"/>
              </w:numPr>
              <w:snapToGrid w:val="0"/>
              <w:ind w:hanging="720"/>
              <w:jc w:val="center"/>
              <w:rPr>
                <w:color w:val="auto"/>
                <w:sz w:val="20"/>
                <w:highlight w:val="none"/>
                <w:lang w:val="vi-VN" w:eastAsia="zh-CN"/>
              </w:rPr>
            </w:pPr>
          </w:p>
        </w:tc>
        <w:tc>
          <w:tcPr>
            <w:tcW w:w="1494" w:type="pct"/>
            <w:vAlign w:val="center"/>
          </w:tcPr>
          <w:p w14:paraId="3C7F443D">
            <w:pPr>
              <w:snapToGrid w:val="0"/>
              <w:rPr>
                <w:color w:val="auto"/>
                <w:sz w:val="22"/>
                <w:szCs w:val="22"/>
                <w:highlight w:val="none"/>
                <w:lang w:val="vi-VN" w:eastAsia="zh-CN"/>
              </w:rPr>
            </w:pPr>
            <w:r>
              <w:rPr>
                <w:color w:val="auto"/>
                <w:sz w:val="22"/>
                <w:szCs w:val="22"/>
                <w:highlight w:val="none"/>
                <w:lang w:val="vi-VN" w:eastAsia="zh-CN"/>
              </w:rPr>
              <w:t>Gỗ ván</w:t>
            </w:r>
          </w:p>
        </w:tc>
        <w:tc>
          <w:tcPr>
            <w:tcW w:w="244" w:type="pct"/>
            <w:vAlign w:val="center"/>
          </w:tcPr>
          <w:p w14:paraId="79699CDE">
            <w:pPr>
              <w:snapToGrid w:val="0"/>
              <w:jc w:val="center"/>
              <w:rPr>
                <w:color w:val="auto"/>
                <w:sz w:val="22"/>
                <w:szCs w:val="22"/>
                <w:highlight w:val="none"/>
                <w:lang w:val="vi-VN" w:eastAsia="zh-CN"/>
              </w:rPr>
            </w:pPr>
            <w:r>
              <w:rPr>
                <w:color w:val="auto"/>
                <w:sz w:val="22"/>
                <w:szCs w:val="22"/>
                <w:highlight w:val="none"/>
                <w:lang w:val="vi-VN" w:eastAsia="zh-CN"/>
              </w:rPr>
              <w:t>m³</w:t>
            </w:r>
          </w:p>
        </w:tc>
        <w:tc>
          <w:tcPr>
            <w:tcW w:w="404" w:type="pct"/>
            <w:vAlign w:val="center"/>
          </w:tcPr>
          <w:p w14:paraId="277858A9">
            <w:pPr>
              <w:snapToGrid w:val="0"/>
              <w:jc w:val="right"/>
              <w:rPr>
                <w:color w:val="auto"/>
                <w:sz w:val="22"/>
                <w:szCs w:val="22"/>
                <w:highlight w:val="none"/>
                <w:lang w:val="vi-VN" w:eastAsia="zh-CN"/>
              </w:rPr>
            </w:pPr>
            <w:r>
              <w:rPr>
                <w:color w:val="auto"/>
                <w:sz w:val="22"/>
                <w:szCs w:val="22"/>
                <w:highlight w:val="none"/>
                <w:lang w:val="vi-VN" w:eastAsia="zh-CN"/>
              </w:rPr>
              <w:t xml:space="preserve">0,05   </w:t>
            </w:r>
          </w:p>
        </w:tc>
        <w:tc>
          <w:tcPr>
            <w:tcW w:w="414" w:type="pct"/>
            <w:vAlign w:val="center"/>
          </w:tcPr>
          <w:p w14:paraId="4236F61C">
            <w:pPr>
              <w:snapToGrid w:val="0"/>
              <w:jc w:val="right"/>
              <w:rPr>
                <w:color w:val="auto"/>
                <w:sz w:val="22"/>
                <w:szCs w:val="22"/>
                <w:highlight w:val="none"/>
                <w:lang w:val="vi-VN" w:eastAsia="zh-CN"/>
              </w:rPr>
            </w:pPr>
          </w:p>
        </w:tc>
        <w:tc>
          <w:tcPr>
            <w:tcW w:w="591" w:type="pct"/>
            <w:vAlign w:val="center"/>
          </w:tcPr>
          <w:p w14:paraId="78C6A4E3">
            <w:pPr>
              <w:snapToGrid w:val="0"/>
              <w:jc w:val="right"/>
              <w:rPr>
                <w:color w:val="auto"/>
                <w:sz w:val="22"/>
                <w:szCs w:val="22"/>
                <w:highlight w:val="none"/>
                <w:lang w:val="vi-VN" w:eastAsia="zh-CN"/>
              </w:rPr>
            </w:pPr>
          </w:p>
        </w:tc>
        <w:tc>
          <w:tcPr>
            <w:tcW w:w="332" w:type="pct"/>
            <w:vAlign w:val="center"/>
          </w:tcPr>
          <w:p w14:paraId="08BABB8A">
            <w:pPr>
              <w:snapToGrid w:val="0"/>
              <w:jc w:val="right"/>
              <w:rPr>
                <w:color w:val="auto"/>
                <w:sz w:val="22"/>
                <w:szCs w:val="22"/>
                <w:highlight w:val="none"/>
                <w:lang w:val="vi-VN" w:eastAsia="zh-CN"/>
              </w:rPr>
            </w:pPr>
          </w:p>
        </w:tc>
        <w:tc>
          <w:tcPr>
            <w:tcW w:w="592" w:type="pct"/>
            <w:vAlign w:val="center"/>
          </w:tcPr>
          <w:p w14:paraId="7F7E98D7">
            <w:pPr>
              <w:snapToGrid w:val="0"/>
              <w:jc w:val="right"/>
              <w:rPr>
                <w:color w:val="auto"/>
                <w:sz w:val="22"/>
                <w:szCs w:val="22"/>
                <w:highlight w:val="none"/>
                <w:lang w:val="vi-VN" w:eastAsia="zh-CN"/>
              </w:rPr>
            </w:pPr>
          </w:p>
        </w:tc>
        <w:tc>
          <w:tcPr>
            <w:tcW w:w="510" w:type="pct"/>
            <w:vAlign w:val="center"/>
          </w:tcPr>
          <w:p w14:paraId="70D79F1A">
            <w:pPr>
              <w:snapToGrid w:val="0"/>
              <w:jc w:val="right"/>
              <w:rPr>
                <w:color w:val="auto"/>
                <w:sz w:val="22"/>
                <w:szCs w:val="22"/>
                <w:highlight w:val="none"/>
                <w:lang w:val="vi-VN" w:eastAsia="zh-CN"/>
              </w:rPr>
            </w:pPr>
          </w:p>
        </w:tc>
        <w:tc>
          <w:tcPr>
            <w:tcW w:w="240" w:type="pct"/>
            <w:vAlign w:val="center"/>
          </w:tcPr>
          <w:p w14:paraId="18EE61C5">
            <w:pPr>
              <w:snapToGrid w:val="0"/>
              <w:jc w:val="right"/>
              <w:rPr>
                <w:color w:val="auto"/>
                <w:sz w:val="22"/>
                <w:szCs w:val="22"/>
                <w:highlight w:val="none"/>
                <w:lang w:val="vi-VN" w:eastAsia="zh-CN"/>
              </w:rPr>
            </w:pPr>
          </w:p>
        </w:tc>
      </w:tr>
      <w:tr w14:paraId="40C57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1E480B64">
            <w:pPr>
              <w:numPr>
                <w:ilvl w:val="0"/>
                <w:numId w:val="11"/>
              </w:numPr>
              <w:snapToGrid w:val="0"/>
              <w:ind w:hanging="720"/>
              <w:jc w:val="center"/>
              <w:rPr>
                <w:color w:val="auto"/>
                <w:sz w:val="20"/>
                <w:highlight w:val="none"/>
                <w:lang w:val="vi-VN" w:eastAsia="zh-CN"/>
              </w:rPr>
            </w:pPr>
          </w:p>
        </w:tc>
        <w:tc>
          <w:tcPr>
            <w:tcW w:w="1494" w:type="pct"/>
            <w:vAlign w:val="center"/>
          </w:tcPr>
          <w:p w14:paraId="4CE9BEB0">
            <w:pPr>
              <w:snapToGrid w:val="0"/>
              <w:rPr>
                <w:color w:val="auto"/>
                <w:sz w:val="22"/>
                <w:szCs w:val="22"/>
                <w:highlight w:val="none"/>
                <w:lang w:val="vi-VN" w:eastAsia="zh-CN"/>
              </w:rPr>
            </w:pPr>
            <w:r>
              <w:rPr>
                <w:color w:val="auto"/>
                <w:sz w:val="22"/>
                <w:szCs w:val="22"/>
                <w:highlight w:val="none"/>
                <w:lang w:val="vi-VN" w:eastAsia="zh-CN"/>
              </w:rPr>
              <w:t>Giấy nhám</w:t>
            </w:r>
          </w:p>
        </w:tc>
        <w:tc>
          <w:tcPr>
            <w:tcW w:w="244" w:type="pct"/>
            <w:vAlign w:val="center"/>
          </w:tcPr>
          <w:p w14:paraId="3E454B17">
            <w:pPr>
              <w:snapToGrid w:val="0"/>
              <w:jc w:val="center"/>
              <w:rPr>
                <w:color w:val="auto"/>
                <w:sz w:val="22"/>
                <w:szCs w:val="22"/>
                <w:highlight w:val="none"/>
                <w:lang w:val="vi-VN" w:eastAsia="zh-CN"/>
              </w:rPr>
            </w:pPr>
            <w:r>
              <w:rPr>
                <w:color w:val="auto"/>
                <w:sz w:val="22"/>
                <w:szCs w:val="22"/>
                <w:highlight w:val="none"/>
                <w:lang w:val="vi-VN" w:eastAsia="zh-CN"/>
              </w:rPr>
              <w:t>m²</w:t>
            </w:r>
          </w:p>
        </w:tc>
        <w:tc>
          <w:tcPr>
            <w:tcW w:w="404" w:type="pct"/>
            <w:vAlign w:val="center"/>
          </w:tcPr>
          <w:p w14:paraId="1DF8246C">
            <w:pPr>
              <w:snapToGrid w:val="0"/>
              <w:jc w:val="right"/>
              <w:rPr>
                <w:color w:val="auto"/>
                <w:sz w:val="22"/>
                <w:szCs w:val="22"/>
                <w:highlight w:val="none"/>
                <w:lang w:val="vi-VN" w:eastAsia="zh-CN"/>
              </w:rPr>
            </w:pPr>
            <w:r>
              <w:rPr>
                <w:color w:val="auto"/>
                <w:sz w:val="22"/>
                <w:szCs w:val="22"/>
                <w:highlight w:val="none"/>
                <w:lang w:val="vi-VN" w:eastAsia="zh-CN"/>
              </w:rPr>
              <w:t xml:space="preserve">0,27   </w:t>
            </w:r>
          </w:p>
        </w:tc>
        <w:tc>
          <w:tcPr>
            <w:tcW w:w="414" w:type="pct"/>
            <w:vAlign w:val="center"/>
          </w:tcPr>
          <w:p w14:paraId="11B4F34F">
            <w:pPr>
              <w:snapToGrid w:val="0"/>
              <w:jc w:val="right"/>
              <w:rPr>
                <w:color w:val="auto"/>
                <w:sz w:val="22"/>
                <w:szCs w:val="22"/>
                <w:highlight w:val="none"/>
                <w:lang w:val="vi-VN" w:eastAsia="zh-CN"/>
              </w:rPr>
            </w:pPr>
          </w:p>
        </w:tc>
        <w:tc>
          <w:tcPr>
            <w:tcW w:w="591" w:type="pct"/>
            <w:vAlign w:val="center"/>
          </w:tcPr>
          <w:p w14:paraId="49851068">
            <w:pPr>
              <w:snapToGrid w:val="0"/>
              <w:jc w:val="right"/>
              <w:rPr>
                <w:color w:val="auto"/>
                <w:sz w:val="22"/>
                <w:szCs w:val="22"/>
                <w:highlight w:val="none"/>
                <w:lang w:val="vi-VN" w:eastAsia="zh-CN"/>
              </w:rPr>
            </w:pPr>
          </w:p>
        </w:tc>
        <w:tc>
          <w:tcPr>
            <w:tcW w:w="332" w:type="pct"/>
            <w:vAlign w:val="center"/>
          </w:tcPr>
          <w:p w14:paraId="26F45B3C">
            <w:pPr>
              <w:snapToGrid w:val="0"/>
              <w:jc w:val="right"/>
              <w:rPr>
                <w:color w:val="auto"/>
                <w:sz w:val="22"/>
                <w:szCs w:val="22"/>
                <w:highlight w:val="none"/>
                <w:lang w:val="vi-VN" w:eastAsia="zh-CN"/>
              </w:rPr>
            </w:pPr>
          </w:p>
        </w:tc>
        <w:tc>
          <w:tcPr>
            <w:tcW w:w="592" w:type="pct"/>
            <w:vAlign w:val="center"/>
          </w:tcPr>
          <w:p w14:paraId="26DE3631">
            <w:pPr>
              <w:snapToGrid w:val="0"/>
              <w:jc w:val="right"/>
              <w:rPr>
                <w:color w:val="auto"/>
                <w:sz w:val="22"/>
                <w:szCs w:val="22"/>
                <w:highlight w:val="none"/>
                <w:lang w:val="vi-VN" w:eastAsia="zh-CN"/>
              </w:rPr>
            </w:pPr>
          </w:p>
        </w:tc>
        <w:tc>
          <w:tcPr>
            <w:tcW w:w="510" w:type="pct"/>
            <w:vAlign w:val="center"/>
          </w:tcPr>
          <w:p w14:paraId="5C12A431">
            <w:pPr>
              <w:snapToGrid w:val="0"/>
              <w:jc w:val="right"/>
              <w:rPr>
                <w:color w:val="auto"/>
                <w:sz w:val="22"/>
                <w:szCs w:val="22"/>
                <w:highlight w:val="none"/>
                <w:lang w:val="vi-VN" w:eastAsia="zh-CN"/>
              </w:rPr>
            </w:pPr>
          </w:p>
        </w:tc>
        <w:tc>
          <w:tcPr>
            <w:tcW w:w="240" w:type="pct"/>
            <w:vAlign w:val="center"/>
          </w:tcPr>
          <w:p w14:paraId="31DE04EA">
            <w:pPr>
              <w:snapToGrid w:val="0"/>
              <w:jc w:val="right"/>
              <w:rPr>
                <w:color w:val="auto"/>
                <w:sz w:val="22"/>
                <w:szCs w:val="22"/>
                <w:highlight w:val="none"/>
                <w:lang w:val="vi-VN" w:eastAsia="zh-CN"/>
              </w:rPr>
            </w:pPr>
          </w:p>
        </w:tc>
      </w:tr>
      <w:tr w14:paraId="3BB64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72E19B41">
            <w:pPr>
              <w:numPr>
                <w:ilvl w:val="0"/>
                <w:numId w:val="11"/>
              </w:numPr>
              <w:snapToGrid w:val="0"/>
              <w:ind w:hanging="720"/>
              <w:jc w:val="center"/>
              <w:rPr>
                <w:color w:val="auto"/>
                <w:sz w:val="20"/>
                <w:highlight w:val="none"/>
                <w:lang w:val="vi-VN" w:eastAsia="zh-CN"/>
              </w:rPr>
            </w:pPr>
          </w:p>
        </w:tc>
        <w:tc>
          <w:tcPr>
            <w:tcW w:w="1494" w:type="pct"/>
            <w:vAlign w:val="center"/>
          </w:tcPr>
          <w:p w14:paraId="540E09BE">
            <w:pPr>
              <w:snapToGrid w:val="0"/>
              <w:rPr>
                <w:color w:val="auto"/>
                <w:sz w:val="22"/>
                <w:szCs w:val="22"/>
                <w:highlight w:val="none"/>
                <w:lang w:val="vi-VN" w:eastAsia="zh-CN"/>
              </w:rPr>
            </w:pPr>
            <w:r>
              <w:rPr>
                <w:color w:val="auto"/>
                <w:sz w:val="22"/>
                <w:szCs w:val="22"/>
                <w:highlight w:val="none"/>
                <w:lang w:val="vi-VN" w:eastAsia="zh-CN"/>
              </w:rPr>
              <w:t>Khí gas</w:t>
            </w:r>
          </w:p>
        </w:tc>
        <w:tc>
          <w:tcPr>
            <w:tcW w:w="244" w:type="pct"/>
            <w:vAlign w:val="center"/>
          </w:tcPr>
          <w:p w14:paraId="3998A50D">
            <w:pPr>
              <w:snapToGrid w:val="0"/>
              <w:jc w:val="center"/>
              <w:rPr>
                <w:color w:val="auto"/>
                <w:sz w:val="22"/>
                <w:szCs w:val="22"/>
                <w:highlight w:val="none"/>
                <w:lang w:val="vi-VN" w:eastAsia="zh-CN"/>
              </w:rPr>
            </w:pPr>
            <w:r>
              <w:rPr>
                <w:color w:val="auto"/>
                <w:sz w:val="22"/>
                <w:szCs w:val="22"/>
                <w:highlight w:val="none"/>
                <w:lang w:val="vi-VN" w:eastAsia="zh-CN"/>
              </w:rPr>
              <w:t>kg</w:t>
            </w:r>
          </w:p>
        </w:tc>
        <w:tc>
          <w:tcPr>
            <w:tcW w:w="404" w:type="pct"/>
            <w:vAlign w:val="center"/>
          </w:tcPr>
          <w:p w14:paraId="597FBD67">
            <w:pPr>
              <w:snapToGrid w:val="0"/>
              <w:jc w:val="right"/>
              <w:rPr>
                <w:color w:val="auto"/>
                <w:sz w:val="22"/>
                <w:szCs w:val="22"/>
                <w:highlight w:val="none"/>
                <w:lang w:val="vi-VN" w:eastAsia="zh-CN"/>
              </w:rPr>
            </w:pPr>
            <w:r>
              <w:rPr>
                <w:color w:val="auto"/>
                <w:sz w:val="22"/>
                <w:szCs w:val="22"/>
                <w:highlight w:val="none"/>
                <w:lang w:val="vi-VN" w:eastAsia="zh-CN"/>
              </w:rPr>
              <w:t xml:space="preserve">0,34   </w:t>
            </w:r>
          </w:p>
        </w:tc>
        <w:tc>
          <w:tcPr>
            <w:tcW w:w="414" w:type="pct"/>
            <w:vAlign w:val="center"/>
          </w:tcPr>
          <w:p w14:paraId="654C41FD">
            <w:pPr>
              <w:snapToGrid w:val="0"/>
              <w:jc w:val="right"/>
              <w:rPr>
                <w:color w:val="auto"/>
                <w:sz w:val="22"/>
                <w:szCs w:val="22"/>
                <w:highlight w:val="none"/>
                <w:lang w:val="vi-VN" w:eastAsia="zh-CN"/>
              </w:rPr>
            </w:pPr>
          </w:p>
        </w:tc>
        <w:tc>
          <w:tcPr>
            <w:tcW w:w="591" w:type="pct"/>
            <w:vAlign w:val="center"/>
          </w:tcPr>
          <w:p w14:paraId="144ABC48">
            <w:pPr>
              <w:snapToGrid w:val="0"/>
              <w:jc w:val="right"/>
              <w:rPr>
                <w:color w:val="auto"/>
                <w:sz w:val="22"/>
                <w:szCs w:val="22"/>
                <w:highlight w:val="none"/>
                <w:lang w:val="vi-VN" w:eastAsia="zh-CN"/>
              </w:rPr>
            </w:pPr>
          </w:p>
        </w:tc>
        <w:tc>
          <w:tcPr>
            <w:tcW w:w="332" w:type="pct"/>
            <w:vAlign w:val="center"/>
          </w:tcPr>
          <w:p w14:paraId="0CC1C9AC">
            <w:pPr>
              <w:snapToGrid w:val="0"/>
              <w:jc w:val="right"/>
              <w:rPr>
                <w:color w:val="auto"/>
                <w:sz w:val="22"/>
                <w:szCs w:val="22"/>
                <w:highlight w:val="none"/>
                <w:lang w:val="vi-VN" w:eastAsia="zh-CN"/>
              </w:rPr>
            </w:pPr>
          </w:p>
        </w:tc>
        <w:tc>
          <w:tcPr>
            <w:tcW w:w="592" w:type="pct"/>
            <w:vAlign w:val="center"/>
          </w:tcPr>
          <w:p w14:paraId="4C628066">
            <w:pPr>
              <w:snapToGrid w:val="0"/>
              <w:jc w:val="right"/>
              <w:rPr>
                <w:color w:val="auto"/>
                <w:sz w:val="22"/>
                <w:szCs w:val="22"/>
                <w:highlight w:val="none"/>
                <w:lang w:val="vi-VN" w:eastAsia="zh-CN"/>
              </w:rPr>
            </w:pPr>
          </w:p>
        </w:tc>
        <w:tc>
          <w:tcPr>
            <w:tcW w:w="510" w:type="pct"/>
            <w:vAlign w:val="center"/>
          </w:tcPr>
          <w:p w14:paraId="5D3276D3">
            <w:pPr>
              <w:snapToGrid w:val="0"/>
              <w:jc w:val="right"/>
              <w:rPr>
                <w:color w:val="auto"/>
                <w:sz w:val="22"/>
                <w:szCs w:val="22"/>
                <w:highlight w:val="none"/>
                <w:lang w:val="vi-VN" w:eastAsia="zh-CN"/>
              </w:rPr>
            </w:pPr>
          </w:p>
        </w:tc>
        <w:tc>
          <w:tcPr>
            <w:tcW w:w="240" w:type="pct"/>
            <w:vAlign w:val="center"/>
          </w:tcPr>
          <w:p w14:paraId="21A83E43">
            <w:pPr>
              <w:snapToGrid w:val="0"/>
              <w:jc w:val="right"/>
              <w:rPr>
                <w:color w:val="auto"/>
                <w:sz w:val="22"/>
                <w:szCs w:val="22"/>
                <w:highlight w:val="none"/>
                <w:lang w:val="vi-VN" w:eastAsia="zh-CN"/>
              </w:rPr>
            </w:pPr>
          </w:p>
        </w:tc>
      </w:tr>
      <w:tr w14:paraId="1563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5AAAD836">
            <w:pPr>
              <w:numPr>
                <w:ilvl w:val="0"/>
                <w:numId w:val="11"/>
              </w:numPr>
              <w:snapToGrid w:val="0"/>
              <w:ind w:hanging="720"/>
              <w:jc w:val="center"/>
              <w:rPr>
                <w:color w:val="auto"/>
                <w:sz w:val="20"/>
                <w:highlight w:val="none"/>
                <w:lang w:val="vi-VN" w:eastAsia="zh-CN"/>
              </w:rPr>
            </w:pPr>
          </w:p>
        </w:tc>
        <w:tc>
          <w:tcPr>
            <w:tcW w:w="1494" w:type="pct"/>
            <w:vAlign w:val="center"/>
          </w:tcPr>
          <w:p w14:paraId="673567E1">
            <w:pPr>
              <w:snapToGrid w:val="0"/>
              <w:rPr>
                <w:color w:val="auto"/>
                <w:sz w:val="22"/>
                <w:szCs w:val="22"/>
                <w:highlight w:val="none"/>
                <w:lang w:val="vi-VN" w:eastAsia="zh-CN"/>
              </w:rPr>
            </w:pPr>
            <w:r>
              <w:rPr>
                <w:color w:val="auto"/>
                <w:sz w:val="22"/>
                <w:szCs w:val="22"/>
                <w:highlight w:val="none"/>
                <w:lang w:val="vi-VN" w:eastAsia="zh-CN"/>
              </w:rPr>
              <w:t>Khớp nối trụ thép (bao gồm phụ kiện và công lắp đặt)</w:t>
            </w:r>
          </w:p>
        </w:tc>
        <w:tc>
          <w:tcPr>
            <w:tcW w:w="244" w:type="pct"/>
            <w:vAlign w:val="center"/>
          </w:tcPr>
          <w:p w14:paraId="06DF21E5">
            <w:pPr>
              <w:snapToGrid w:val="0"/>
              <w:jc w:val="center"/>
              <w:rPr>
                <w:color w:val="auto"/>
                <w:sz w:val="22"/>
                <w:szCs w:val="22"/>
                <w:highlight w:val="none"/>
                <w:lang w:val="vi-VN" w:eastAsia="zh-CN"/>
              </w:rPr>
            </w:pPr>
            <w:r>
              <w:rPr>
                <w:color w:val="auto"/>
                <w:sz w:val="22"/>
                <w:szCs w:val="22"/>
                <w:highlight w:val="none"/>
                <w:lang w:val="vi-VN" w:eastAsia="zh-CN"/>
              </w:rPr>
              <w:t>Bộ</w:t>
            </w:r>
          </w:p>
        </w:tc>
        <w:tc>
          <w:tcPr>
            <w:tcW w:w="404" w:type="pct"/>
            <w:vAlign w:val="center"/>
          </w:tcPr>
          <w:p w14:paraId="3EE7D590">
            <w:pPr>
              <w:snapToGrid w:val="0"/>
              <w:jc w:val="right"/>
              <w:rPr>
                <w:color w:val="auto"/>
                <w:sz w:val="22"/>
                <w:szCs w:val="22"/>
                <w:highlight w:val="none"/>
                <w:lang w:val="vi-VN" w:eastAsia="zh-CN"/>
              </w:rPr>
            </w:pPr>
            <w:r>
              <w:rPr>
                <w:color w:val="auto"/>
                <w:sz w:val="22"/>
                <w:szCs w:val="22"/>
                <w:highlight w:val="none"/>
                <w:lang w:val="vi-VN" w:eastAsia="zh-CN"/>
              </w:rPr>
              <w:t xml:space="preserve">2,00   </w:t>
            </w:r>
          </w:p>
        </w:tc>
        <w:tc>
          <w:tcPr>
            <w:tcW w:w="414" w:type="pct"/>
            <w:vAlign w:val="center"/>
          </w:tcPr>
          <w:p w14:paraId="5C7EF3DB">
            <w:pPr>
              <w:snapToGrid w:val="0"/>
              <w:jc w:val="right"/>
              <w:rPr>
                <w:color w:val="auto"/>
                <w:sz w:val="22"/>
                <w:szCs w:val="22"/>
                <w:highlight w:val="none"/>
                <w:lang w:val="vi-VN" w:eastAsia="zh-CN"/>
              </w:rPr>
            </w:pPr>
          </w:p>
        </w:tc>
        <w:tc>
          <w:tcPr>
            <w:tcW w:w="591" w:type="pct"/>
            <w:vAlign w:val="center"/>
          </w:tcPr>
          <w:p w14:paraId="4E1424C4">
            <w:pPr>
              <w:snapToGrid w:val="0"/>
              <w:jc w:val="right"/>
              <w:rPr>
                <w:color w:val="auto"/>
                <w:sz w:val="22"/>
                <w:szCs w:val="22"/>
                <w:highlight w:val="none"/>
                <w:lang w:val="vi-VN" w:eastAsia="zh-CN"/>
              </w:rPr>
            </w:pPr>
          </w:p>
        </w:tc>
        <w:tc>
          <w:tcPr>
            <w:tcW w:w="332" w:type="pct"/>
            <w:vAlign w:val="center"/>
          </w:tcPr>
          <w:p w14:paraId="3D6AD57C">
            <w:pPr>
              <w:snapToGrid w:val="0"/>
              <w:jc w:val="right"/>
              <w:rPr>
                <w:color w:val="auto"/>
                <w:sz w:val="22"/>
                <w:szCs w:val="22"/>
                <w:highlight w:val="none"/>
                <w:lang w:val="vi-VN" w:eastAsia="zh-CN"/>
              </w:rPr>
            </w:pPr>
          </w:p>
        </w:tc>
        <w:tc>
          <w:tcPr>
            <w:tcW w:w="592" w:type="pct"/>
            <w:vAlign w:val="center"/>
          </w:tcPr>
          <w:p w14:paraId="51E2AD07">
            <w:pPr>
              <w:snapToGrid w:val="0"/>
              <w:jc w:val="right"/>
              <w:rPr>
                <w:color w:val="auto"/>
                <w:sz w:val="22"/>
                <w:szCs w:val="22"/>
                <w:highlight w:val="none"/>
                <w:lang w:val="vi-VN" w:eastAsia="zh-CN"/>
              </w:rPr>
            </w:pPr>
          </w:p>
        </w:tc>
        <w:tc>
          <w:tcPr>
            <w:tcW w:w="510" w:type="pct"/>
            <w:vAlign w:val="center"/>
          </w:tcPr>
          <w:p w14:paraId="0B2A5914">
            <w:pPr>
              <w:snapToGrid w:val="0"/>
              <w:jc w:val="right"/>
              <w:rPr>
                <w:color w:val="auto"/>
                <w:sz w:val="22"/>
                <w:szCs w:val="22"/>
                <w:highlight w:val="none"/>
                <w:lang w:val="vi-VN" w:eastAsia="zh-CN"/>
              </w:rPr>
            </w:pPr>
          </w:p>
        </w:tc>
        <w:tc>
          <w:tcPr>
            <w:tcW w:w="240" w:type="pct"/>
            <w:vAlign w:val="center"/>
          </w:tcPr>
          <w:p w14:paraId="3780D8EB">
            <w:pPr>
              <w:snapToGrid w:val="0"/>
              <w:jc w:val="right"/>
              <w:rPr>
                <w:color w:val="auto"/>
                <w:sz w:val="22"/>
                <w:szCs w:val="22"/>
                <w:highlight w:val="none"/>
                <w:lang w:val="vi-VN" w:eastAsia="zh-CN"/>
              </w:rPr>
            </w:pPr>
          </w:p>
        </w:tc>
      </w:tr>
      <w:tr w14:paraId="5897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12CEA16E">
            <w:pPr>
              <w:numPr>
                <w:ilvl w:val="0"/>
                <w:numId w:val="11"/>
              </w:numPr>
              <w:snapToGrid w:val="0"/>
              <w:ind w:hanging="720"/>
              <w:jc w:val="center"/>
              <w:rPr>
                <w:color w:val="auto"/>
                <w:sz w:val="20"/>
                <w:highlight w:val="none"/>
                <w:lang w:val="vi-VN" w:eastAsia="zh-CN"/>
              </w:rPr>
            </w:pPr>
          </w:p>
        </w:tc>
        <w:tc>
          <w:tcPr>
            <w:tcW w:w="1494" w:type="pct"/>
            <w:vAlign w:val="center"/>
          </w:tcPr>
          <w:p w14:paraId="1C13BF9F">
            <w:pPr>
              <w:snapToGrid w:val="0"/>
              <w:rPr>
                <w:color w:val="auto"/>
                <w:sz w:val="22"/>
                <w:szCs w:val="22"/>
                <w:highlight w:val="none"/>
                <w:lang w:val="vi-VN" w:eastAsia="zh-CN"/>
              </w:rPr>
            </w:pPr>
            <w:r>
              <w:rPr>
                <w:color w:val="auto"/>
                <w:sz w:val="22"/>
                <w:szCs w:val="22"/>
                <w:highlight w:val="none"/>
                <w:lang w:val="vi-VN" w:eastAsia="zh-CN"/>
              </w:rPr>
              <w:t>Lưới B40 - 3,5mm</w:t>
            </w:r>
          </w:p>
        </w:tc>
        <w:tc>
          <w:tcPr>
            <w:tcW w:w="244" w:type="pct"/>
            <w:vAlign w:val="center"/>
          </w:tcPr>
          <w:p w14:paraId="3CAAF541">
            <w:pPr>
              <w:snapToGrid w:val="0"/>
              <w:jc w:val="center"/>
              <w:rPr>
                <w:color w:val="auto"/>
                <w:sz w:val="22"/>
                <w:szCs w:val="22"/>
                <w:highlight w:val="none"/>
                <w:lang w:val="vi-VN" w:eastAsia="zh-CN"/>
              </w:rPr>
            </w:pPr>
            <w:r>
              <w:rPr>
                <w:color w:val="auto"/>
                <w:sz w:val="22"/>
                <w:szCs w:val="22"/>
                <w:highlight w:val="none"/>
                <w:lang w:val="vi-VN" w:eastAsia="zh-CN"/>
              </w:rPr>
              <w:t>Kg</w:t>
            </w:r>
          </w:p>
        </w:tc>
        <w:tc>
          <w:tcPr>
            <w:tcW w:w="404" w:type="pct"/>
            <w:vAlign w:val="center"/>
          </w:tcPr>
          <w:p w14:paraId="07F0F6B5">
            <w:pPr>
              <w:snapToGrid w:val="0"/>
              <w:jc w:val="right"/>
              <w:rPr>
                <w:color w:val="auto"/>
                <w:sz w:val="22"/>
                <w:szCs w:val="22"/>
                <w:highlight w:val="none"/>
                <w:lang w:val="vi-VN" w:eastAsia="zh-CN"/>
              </w:rPr>
            </w:pPr>
            <w:r>
              <w:rPr>
                <w:color w:val="auto"/>
                <w:sz w:val="22"/>
                <w:szCs w:val="22"/>
                <w:highlight w:val="none"/>
                <w:lang w:val="vi-VN" w:eastAsia="zh-CN"/>
              </w:rPr>
              <w:t xml:space="preserve">12,88   </w:t>
            </w:r>
          </w:p>
        </w:tc>
        <w:tc>
          <w:tcPr>
            <w:tcW w:w="414" w:type="pct"/>
            <w:vAlign w:val="center"/>
          </w:tcPr>
          <w:p w14:paraId="6ABB471C">
            <w:pPr>
              <w:snapToGrid w:val="0"/>
              <w:jc w:val="right"/>
              <w:rPr>
                <w:color w:val="auto"/>
                <w:sz w:val="22"/>
                <w:szCs w:val="22"/>
                <w:highlight w:val="none"/>
                <w:lang w:val="vi-VN" w:eastAsia="zh-CN"/>
              </w:rPr>
            </w:pPr>
          </w:p>
        </w:tc>
        <w:tc>
          <w:tcPr>
            <w:tcW w:w="591" w:type="pct"/>
            <w:vAlign w:val="center"/>
          </w:tcPr>
          <w:p w14:paraId="46453069">
            <w:pPr>
              <w:snapToGrid w:val="0"/>
              <w:jc w:val="right"/>
              <w:rPr>
                <w:color w:val="auto"/>
                <w:sz w:val="22"/>
                <w:szCs w:val="22"/>
                <w:highlight w:val="none"/>
                <w:lang w:val="vi-VN" w:eastAsia="zh-CN"/>
              </w:rPr>
            </w:pPr>
          </w:p>
        </w:tc>
        <w:tc>
          <w:tcPr>
            <w:tcW w:w="332" w:type="pct"/>
            <w:vAlign w:val="center"/>
          </w:tcPr>
          <w:p w14:paraId="21C86359">
            <w:pPr>
              <w:snapToGrid w:val="0"/>
              <w:jc w:val="right"/>
              <w:rPr>
                <w:color w:val="auto"/>
                <w:sz w:val="22"/>
                <w:szCs w:val="22"/>
                <w:highlight w:val="none"/>
                <w:lang w:val="vi-VN" w:eastAsia="zh-CN"/>
              </w:rPr>
            </w:pPr>
          </w:p>
        </w:tc>
        <w:tc>
          <w:tcPr>
            <w:tcW w:w="592" w:type="pct"/>
            <w:vAlign w:val="center"/>
          </w:tcPr>
          <w:p w14:paraId="39660899">
            <w:pPr>
              <w:snapToGrid w:val="0"/>
              <w:jc w:val="right"/>
              <w:rPr>
                <w:color w:val="auto"/>
                <w:sz w:val="22"/>
                <w:szCs w:val="22"/>
                <w:highlight w:val="none"/>
                <w:lang w:val="vi-VN" w:eastAsia="zh-CN"/>
              </w:rPr>
            </w:pPr>
          </w:p>
        </w:tc>
        <w:tc>
          <w:tcPr>
            <w:tcW w:w="510" w:type="pct"/>
            <w:vAlign w:val="center"/>
          </w:tcPr>
          <w:p w14:paraId="3520BFF8">
            <w:pPr>
              <w:snapToGrid w:val="0"/>
              <w:jc w:val="right"/>
              <w:rPr>
                <w:color w:val="auto"/>
                <w:sz w:val="22"/>
                <w:szCs w:val="22"/>
                <w:highlight w:val="none"/>
                <w:lang w:val="vi-VN" w:eastAsia="zh-CN"/>
              </w:rPr>
            </w:pPr>
          </w:p>
        </w:tc>
        <w:tc>
          <w:tcPr>
            <w:tcW w:w="240" w:type="pct"/>
            <w:vAlign w:val="center"/>
          </w:tcPr>
          <w:p w14:paraId="7759E951">
            <w:pPr>
              <w:snapToGrid w:val="0"/>
              <w:jc w:val="right"/>
              <w:rPr>
                <w:color w:val="auto"/>
                <w:sz w:val="22"/>
                <w:szCs w:val="22"/>
                <w:highlight w:val="none"/>
                <w:lang w:val="vi-VN" w:eastAsia="zh-CN"/>
              </w:rPr>
            </w:pPr>
          </w:p>
        </w:tc>
      </w:tr>
      <w:tr w14:paraId="0FA18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50CCE698">
            <w:pPr>
              <w:numPr>
                <w:ilvl w:val="0"/>
                <w:numId w:val="11"/>
              </w:numPr>
              <w:snapToGrid w:val="0"/>
              <w:ind w:hanging="720"/>
              <w:jc w:val="center"/>
              <w:rPr>
                <w:color w:val="auto"/>
                <w:sz w:val="20"/>
                <w:highlight w:val="none"/>
                <w:lang w:val="vi-VN" w:eastAsia="zh-CN"/>
              </w:rPr>
            </w:pPr>
          </w:p>
        </w:tc>
        <w:tc>
          <w:tcPr>
            <w:tcW w:w="1494" w:type="pct"/>
            <w:vAlign w:val="center"/>
          </w:tcPr>
          <w:p w14:paraId="5FB738CC">
            <w:pPr>
              <w:snapToGrid w:val="0"/>
              <w:rPr>
                <w:color w:val="auto"/>
                <w:sz w:val="22"/>
                <w:szCs w:val="22"/>
                <w:highlight w:val="none"/>
                <w:lang w:val="vi-VN" w:eastAsia="zh-CN"/>
              </w:rPr>
            </w:pPr>
            <w:r>
              <w:rPr>
                <w:color w:val="auto"/>
                <w:sz w:val="22"/>
                <w:szCs w:val="22"/>
                <w:highlight w:val="none"/>
                <w:lang w:val="vi-VN" w:eastAsia="zh-CN"/>
              </w:rPr>
              <w:t>Lưỡi cắt D350</w:t>
            </w:r>
          </w:p>
        </w:tc>
        <w:tc>
          <w:tcPr>
            <w:tcW w:w="244" w:type="pct"/>
            <w:vAlign w:val="center"/>
          </w:tcPr>
          <w:p w14:paraId="130AD350">
            <w:pPr>
              <w:snapToGrid w:val="0"/>
              <w:jc w:val="center"/>
              <w:rPr>
                <w:color w:val="auto"/>
                <w:sz w:val="22"/>
                <w:szCs w:val="22"/>
                <w:highlight w:val="none"/>
                <w:lang w:val="vi-VN" w:eastAsia="zh-CN"/>
              </w:rPr>
            </w:pPr>
            <w:r>
              <w:rPr>
                <w:color w:val="auto"/>
                <w:sz w:val="22"/>
                <w:szCs w:val="22"/>
                <w:highlight w:val="none"/>
                <w:lang w:val="vi-VN" w:eastAsia="zh-CN"/>
              </w:rPr>
              <w:t>Cái</w:t>
            </w:r>
          </w:p>
        </w:tc>
        <w:tc>
          <w:tcPr>
            <w:tcW w:w="404" w:type="pct"/>
            <w:vAlign w:val="center"/>
          </w:tcPr>
          <w:p w14:paraId="106616D0">
            <w:pPr>
              <w:snapToGrid w:val="0"/>
              <w:jc w:val="right"/>
              <w:rPr>
                <w:color w:val="auto"/>
                <w:sz w:val="22"/>
                <w:szCs w:val="22"/>
                <w:highlight w:val="none"/>
                <w:lang w:val="vi-VN" w:eastAsia="zh-CN"/>
              </w:rPr>
            </w:pPr>
            <w:r>
              <w:rPr>
                <w:color w:val="auto"/>
                <w:sz w:val="22"/>
                <w:szCs w:val="22"/>
                <w:highlight w:val="none"/>
                <w:lang w:val="vi-VN" w:eastAsia="zh-CN"/>
              </w:rPr>
              <w:t xml:space="preserve">14,99   </w:t>
            </w:r>
          </w:p>
        </w:tc>
        <w:tc>
          <w:tcPr>
            <w:tcW w:w="414" w:type="pct"/>
            <w:vAlign w:val="center"/>
          </w:tcPr>
          <w:p w14:paraId="03B86608">
            <w:pPr>
              <w:snapToGrid w:val="0"/>
              <w:jc w:val="right"/>
              <w:rPr>
                <w:color w:val="auto"/>
                <w:sz w:val="22"/>
                <w:szCs w:val="22"/>
                <w:highlight w:val="none"/>
                <w:lang w:val="vi-VN" w:eastAsia="zh-CN"/>
              </w:rPr>
            </w:pPr>
          </w:p>
        </w:tc>
        <w:tc>
          <w:tcPr>
            <w:tcW w:w="591" w:type="pct"/>
            <w:vAlign w:val="center"/>
          </w:tcPr>
          <w:p w14:paraId="4227F539">
            <w:pPr>
              <w:snapToGrid w:val="0"/>
              <w:jc w:val="right"/>
              <w:rPr>
                <w:color w:val="auto"/>
                <w:sz w:val="22"/>
                <w:szCs w:val="22"/>
                <w:highlight w:val="none"/>
                <w:lang w:val="vi-VN" w:eastAsia="zh-CN"/>
              </w:rPr>
            </w:pPr>
          </w:p>
        </w:tc>
        <w:tc>
          <w:tcPr>
            <w:tcW w:w="332" w:type="pct"/>
            <w:vAlign w:val="center"/>
          </w:tcPr>
          <w:p w14:paraId="25893531">
            <w:pPr>
              <w:snapToGrid w:val="0"/>
              <w:jc w:val="right"/>
              <w:rPr>
                <w:color w:val="auto"/>
                <w:sz w:val="22"/>
                <w:szCs w:val="22"/>
                <w:highlight w:val="none"/>
                <w:lang w:val="vi-VN" w:eastAsia="zh-CN"/>
              </w:rPr>
            </w:pPr>
          </w:p>
        </w:tc>
        <w:tc>
          <w:tcPr>
            <w:tcW w:w="592" w:type="pct"/>
            <w:vAlign w:val="center"/>
          </w:tcPr>
          <w:p w14:paraId="23AAA18C">
            <w:pPr>
              <w:snapToGrid w:val="0"/>
              <w:jc w:val="right"/>
              <w:rPr>
                <w:color w:val="auto"/>
                <w:sz w:val="22"/>
                <w:szCs w:val="22"/>
                <w:highlight w:val="none"/>
                <w:lang w:val="vi-VN" w:eastAsia="zh-CN"/>
              </w:rPr>
            </w:pPr>
          </w:p>
        </w:tc>
        <w:tc>
          <w:tcPr>
            <w:tcW w:w="510" w:type="pct"/>
            <w:vAlign w:val="center"/>
          </w:tcPr>
          <w:p w14:paraId="4D36341E">
            <w:pPr>
              <w:snapToGrid w:val="0"/>
              <w:jc w:val="right"/>
              <w:rPr>
                <w:color w:val="auto"/>
                <w:sz w:val="22"/>
                <w:szCs w:val="22"/>
                <w:highlight w:val="none"/>
                <w:lang w:val="vi-VN" w:eastAsia="zh-CN"/>
              </w:rPr>
            </w:pPr>
          </w:p>
        </w:tc>
        <w:tc>
          <w:tcPr>
            <w:tcW w:w="240" w:type="pct"/>
            <w:vAlign w:val="center"/>
          </w:tcPr>
          <w:p w14:paraId="18DC9F48">
            <w:pPr>
              <w:snapToGrid w:val="0"/>
              <w:jc w:val="right"/>
              <w:rPr>
                <w:color w:val="auto"/>
                <w:sz w:val="22"/>
                <w:szCs w:val="22"/>
                <w:highlight w:val="none"/>
                <w:lang w:val="vi-VN" w:eastAsia="zh-CN"/>
              </w:rPr>
            </w:pPr>
          </w:p>
        </w:tc>
      </w:tr>
      <w:tr w14:paraId="19C80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424A44A9">
            <w:pPr>
              <w:numPr>
                <w:ilvl w:val="0"/>
                <w:numId w:val="11"/>
              </w:numPr>
              <w:snapToGrid w:val="0"/>
              <w:ind w:hanging="720"/>
              <w:jc w:val="center"/>
              <w:rPr>
                <w:color w:val="auto"/>
                <w:sz w:val="20"/>
                <w:highlight w:val="none"/>
                <w:lang w:val="vi-VN" w:eastAsia="zh-CN"/>
              </w:rPr>
            </w:pPr>
          </w:p>
        </w:tc>
        <w:tc>
          <w:tcPr>
            <w:tcW w:w="1494" w:type="pct"/>
            <w:vAlign w:val="center"/>
          </w:tcPr>
          <w:p w14:paraId="3638E488">
            <w:pPr>
              <w:snapToGrid w:val="0"/>
              <w:rPr>
                <w:color w:val="auto"/>
                <w:sz w:val="22"/>
                <w:szCs w:val="22"/>
                <w:highlight w:val="none"/>
                <w:lang w:val="vi-VN" w:eastAsia="zh-CN"/>
              </w:rPr>
            </w:pPr>
            <w:r>
              <w:rPr>
                <w:color w:val="auto"/>
                <w:sz w:val="22"/>
                <w:szCs w:val="22"/>
                <w:highlight w:val="none"/>
                <w:lang w:val="vi-VN" w:eastAsia="zh-CN"/>
              </w:rPr>
              <w:t>Mỡ các loại</w:t>
            </w:r>
          </w:p>
        </w:tc>
        <w:tc>
          <w:tcPr>
            <w:tcW w:w="244" w:type="pct"/>
            <w:vAlign w:val="center"/>
          </w:tcPr>
          <w:p w14:paraId="3FA406C7">
            <w:pPr>
              <w:snapToGrid w:val="0"/>
              <w:jc w:val="center"/>
              <w:rPr>
                <w:color w:val="auto"/>
                <w:sz w:val="22"/>
                <w:szCs w:val="22"/>
                <w:highlight w:val="none"/>
                <w:lang w:val="vi-VN" w:eastAsia="zh-CN"/>
              </w:rPr>
            </w:pPr>
            <w:r>
              <w:rPr>
                <w:color w:val="auto"/>
                <w:sz w:val="22"/>
                <w:szCs w:val="22"/>
                <w:highlight w:val="none"/>
                <w:lang w:val="vi-VN" w:eastAsia="zh-CN"/>
              </w:rPr>
              <w:t>kg</w:t>
            </w:r>
          </w:p>
        </w:tc>
        <w:tc>
          <w:tcPr>
            <w:tcW w:w="404" w:type="pct"/>
            <w:vAlign w:val="center"/>
          </w:tcPr>
          <w:p w14:paraId="25721AD3">
            <w:pPr>
              <w:snapToGrid w:val="0"/>
              <w:jc w:val="right"/>
              <w:rPr>
                <w:color w:val="auto"/>
                <w:sz w:val="22"/>
                <w:szCs w:val="22"/>
                <w:highlight w:val="none"/>
                <w:lang w:val="vi-VN" w:eastAsia="zh-CN"/>
              </w:rPr>
            </w:pPr>
            <w:r>
              <w:rPr>
                <w:color w:val="auto"/>
                <w:sz w:val="22"/>
                <w:szCs w:val="22"/>
                <w:highlight w:val="none"/>
                <w:lang w:val="vi-VN" w:eastAsia="zh-CN"/>
              </w:rPr>
              <w:t xml:space="preserve">2,38   </w:t>
            </w:r>
          </w:p>
        </w:tc>
        <w:tc>
          <w:tcPr>
            <w:tcW w:w="414" w:type="pct"/>
            <w:vAlign w:val="center"/>
          </w:tcPr>
          <w:p w14:paraId="26261F03">
            <w:pPr>
              <w:snapToGrid w:val="0"/>
              <w:jc w:val="right"/>
              <w:rPr>
                <w:color w:val="auto"/>
                <w:sz w:val="22"/>
                <w:szCs w:val="22"/>
                <w:highlight w:val="none"/>
                <w:lang w:val="vi-VN" w:eastAsia="zh-CN"/>
              </w:rPr>
            </w:pPr>
          </w:p>
        </w:tc>
        <w:tc>
          <w:tcPr>
            <w:tcW w:w="591" w:type="pct"/>
            <w:vAlign w:val="center"/>
          </w:tcPr>
          <w:p w14:paraId="57D4E200">
            <w:pPr>
              <w:snapToGrid w:val="0"/>
              <w:jc w:val="right"/>
              <w:rPr>
                <w:color w:val="auto"/>
                <w:sz w:val="22"/>
                <w:szCs w:val="22"/>
                <w:highlight w:val="none"/>
                <w:lang w:val="vi-VN" w:eastAsia="zh-CN"/>
              </w:rPr>
            </w:pPr>
          </w:p>
        </w:tc>
        <w:tc>
          <w:tcPr>
            <w:tcW w:w="332" w:type="pct"/>
            <w:vAlign w:val="center"/>
          </w:tcPr>
          <w:p w14:paraId="3E440A48">
            <w:pPr>
              <w:snapToGrid w:val="0"/>
              <w:jc w:val="right"/>
              <w:rPr>
                <w:color w:val="auto"/>
                <w:sz w:val="22"/>
                <w:szCs w:val="22"/>
                <w:highlight w:val="none"/>
                <w:lang w:val="vi-VN" w:eastAsia="zh-CN"/>
              </w:rPr>
            </w:pPr>
          </w:p>
        </w:tc>
        <w:tc>
          <w:tcPr>
            <w:tcW w:w="592" w:type="pct"/>
            <w:vAlign w:val="center"/>
          </w:tcPr>
          <w:p w14:paraId="0F4450D0">
            <w:pPr>
              <w:snapToGrid w:val="0"/>
              <w:jc w:val="right"/>
              <w:rPr>
                <w:color w:val="auto"/>
                <w:sz w:val="22"/>
                <w:szCs w:val="22"/>
                <w:highlight w:val="none"/>
                <w:lang w:val="vi-VN" w:eastAsia="zh-CN"/>
              </w:rPr>
            </w:pPr>
          </w:p>
        </w:tc>
        <w:tc>
          <w:tcPr>
            <w:tcW w:w="510" w:type="pct"/>
            <w:vAlign w:val="center"/>
          </w:tcPr>
          <w:p w14:paraId="73733096">
            <w:pPr>
              <w:snapToGrid w:val="0"/>
              <w:jc w:val="right"/>
              <w:rPr>
                <w:color w:val="auto"/>
                <w:sz w:val="22"/>
                <w:szCs w:val="22"/>
                <w:highlight w:val="none"/>
                <w:lang w:val="vi-VN" w:eastAsia="zh-CN"/>
              </w:rPr>
            </w:pPr>
          </w:p>
        </w:tc>
        <w:tc>
          <w:tcPr>
            <w:tcW w:w="240" w:type="pct"/>
            <w:vAlign w:val="center"/>
          </w:tcPr>
          <w:p w14:paraId="75CC048C">
            <w:pPr>
              <w:snapToGrid w:val="0"/>
              <w:jc w:val="right"/>
              <w:rPr>
                <w:color w:val="auto"/>
                <w:sz w:val="22"/>
                <w:szCs w:val="22"/>
                <w:highlight w:val="none"/>
                <w:lang w:val="vi-VN" w:eastAsia="zh-CN"/>
              </w:rPr>
            </w:pPr>
          </w:p>
        </w:tc>
      </w:tr>
      <w:tr w14:paraId="57ABE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2A1ECDE7">
            <w:pPr>
              <w:numPr>
                <w:ilvl w:val="0"/>
                <w:numId w:val="11"/>
              </w:numPr>
              <w:snapToGrid w:val="0"/>
              <w:ind w:hanging="720"/>
              <w:jc w:val="center"/>
              <w:rPr>
                <w:color w:val="auto"/>
                <w:sz w:val="20"/>
                <w:highlight w:val="none"/>
                <w:lang w:val="vi-VN" w:eastAsia="zh-CN"/>
              </w:rPr>
            </w:pPr>
          </w:p>
        </w:tc>
        <w:tc>
          <w:tcPr>
            <w:tcW w:w="1494" w:type="pct"/>
            <w:vAlign w:val="center"/>
          </w:tcPr>
          <w:p w14:paraId="7ACDE3F1">
            <w:pPr>
              <w:snapToGrid w:val="0"/>
              <w:rPr>
                <w:color w:val="auto"/>
                <w:sz w:val="22"/>
                <w:szCs w:val="22"/>
                <w:highlight w:val="none"/>
                <w:lang w:val="vi-VN" w:eastAsia="zh-CN"/>
              </w:rPr>
            </w:pPr>
            <w:r>
              <w:rPr>
                <w:color w:val="auto"/>
                <w:sz w:val="22"/>
                <w:szCs w:val="22"/>
                <w:highlight w:val="none"/>
                <w:lang w:val="vi-VN" w:eastAsia="zh-CN"/>
              </w:rPr>
              <w:t>Nước</w:t>
            </w:r>
          </w:p>
        </w:tc>
        <w:tc>
          <w:tcPr>
            <w:tcW w:w="244" w:type="pct"/>
            <w:vAlign w:val="center"/>
          </w:tcPr>
          <w:p w14:paraId="47AE8A43">
            <w:pPr>
              <w:snapToGrid w:val="0"/>
              <w:jc w:val="center"/>
              <w:rPr>
                <w:color w:val="auto"/>
                <w:sz w:val="22"/>
                <w:szCs w:val="22"/>
                <w:highlight w:val="none"/>
                <w:lang w:val="vi-VN" w:eastAsia="zh-CN"/>
              </w:rPr>
            </w:pPr>
            <w:r>
              <w:rPr>
                <w:color w:val="auto"/>
                <w:sz w:val="22"/>
                <w:szCs w:val="22"/>
                <w:highlight w:val="none"/>
                <w:lang w:val="vi-VN" w:eastAsia="zh-CN"/>
              </w:rPr>
              <w:t>lít</w:t>
            </w:r>
          </w:p>
        </w:tc>
        <w:tc>
          <w:tcPr>
            <w:tcW w:w="404" w:type="pct"/>
            <w:vAlign w:val="center"/>
          </w:tcPr>
          <w:p w14:paraId="1A871BFD">
            <w:pPr>
              <w:snapToGrid w:val="0"/>
              <w:jc w:val="right"/>
              <w:rPr>
                <w:color w:val="auto"/>
                <w:sz w:val="22"/>
                <w:szCs w:val="22"/>
                <w:highlight w:val="none"/>
                <w:lang w:val="vi-VN" w:eastAsia="zh-CN"/>
              </w:rPr>
            </w:pPr>
            <w:r>
              <w:rPr>
                <w:color w:val="auto"/>
                <w:sz w:val="22"/>
                <w:szCs w:val="22"/>
                <w:highlight w:val="none"/>
                <w:lang w:val="vi-VN" w:eastAsia="zh-CN"/>
              </w:rPr>
              <w:t xml:space="preserve">8.548,34   </w:t>
            </w:r>
          </w:p>
        </w:tc>
        <w:tc>
          <w:tcPr>
            <w:tcW w:w="414" w:type="pct"/>
            <w:vAlign w:val="center"/>
          </w:tcPr>
          <w:p w14:paraId="1E78392B">
            <w:pPr>
              <w:snapToGrid w:val="0"/>
              <w:jc w:val="right"/>
              <w:rPr>
                <w:color w:val="auto"/>
                <w:sz w:val="22"/>
                <w:szCs w:val="22"/>
                <w:highlight w:val="none"/>
                <w:lang w:val="vi-VN" w:eastAsia="zh-CN"/>
              </w:rPr>
            </w:pPr>
          </w:p>
        </w:tc>
        <w:tc>
          <w:tcPr>
            <w:tcW w:w="591" w:type="pct"/>
            <w:vAlign w:val="center"/>
          </w:tcPr>
          <w:p w14:paraId="17AB3E28">
            <w:pPr>
              <w:snapToGrid w:val="0"/>
              <w:jc w:val="right"/>
              <w:rPr>
                <w:color w:val="auto"/>
                <w:sz w:val="22"/>
                <w:szCs w:val="22"/>
                <w:highlight w:val="none"/>
                <w:lang w:val="vi-VN" w:eastAsia="zh-CN"/>
              </w:rPr>
            </w:pPr>
          </w:p>
        </w:tc>
        <w:tc>
          <w:tcPr>
            <w:tcW w:w="332" w:type="pct"/>
            <w:vAlign w:val="center"/>
          </w:tcPr>
          <w:p w14:paraId="06901E6E">
            <w:pPr>
              <w:snapToGrid w:val="0"/>
              <w:jc w:val="right"/>
              <w:rPr>
                <w:color w:val="auto"/>
                <w:sz w:val="22"/>
                <w:szCs w:val="22"/>
                <w:highlight w:val="none"/>
                <w:lang w:val="vi-VN" w:eastAsia="zh-CN"/>
              </w:rPr>
            </w:pPr>
          </w:p>
        </w:tc>
        <w:tc>
          <w:tcPr>
            <w:tcW w:w="592" w:type="pct"/>
            <w:vAlign w:val="center"/>
          </w:tcPr>
          <w:p w14:paraId="1B26C926">
            <w:pPr>
              <w:snapToGrid w:val="0"/>
              <w:jc w:val="right"/>
              <w:rPr>
                <w:color w:val="auto"/>
                <w:sz w:val="22"/>
                <w:szCs w:val="22"/>
                <w:highlight w:val="none"/>
                <w:lang w:val="vi-VN" w:eastAsia="zh-CN"/>
              </w:rPr>
            </w:pPr>
          </w:p>
        </w:tc>
        <w:tc>
          <w:tcPr>
            <w:tcW w:w="510" w:type="pct"/>
            <w:vAlign w:val="center"/>
          </w:tcPr>
          <w:p w14:paraId="3C3272F6">
            <w:pPr>
              <w:snapToGrid w:val="0"/>
              <w:jc w:val="right"/>
              <w:rPr>
                <w:color w:val="auto"/>
                <w:sz w:val="22"/>
                <w:szCs w:val="22"/>
                <w:highlight w:val="none"/>
                <w:lang w:val="vi-VN" w:eastAsia="zh-CN"/>
              </w:rPr>
            </w:pPr>
          </w:p>
        </w:tc>
        <w:tc>
          <w:tcPr>
            <w:tcW w:w="240" w:type="pct"/>
            <w:vAlign w:val="center"/>
          </w:tcPr>
          <w:p w14:paraId="19ACEBE9">
            <w:pPr>
              <w:snapToGrid w:val="0"/>
              <w:jc w:val="right"/>
              <w:rPr>
                <w:color w:val="auto"/>
                <w:sz w:val="22"/>
                <w:szCs w:val="22"/>
                <w:highlight w:val="none"/>
                <w:lang w:val="vi-VN" w:eastAsia="zh-CN"/>
              </w:rPr>
            </w:pPr>
          </w:p>
        </w:tc>
      </w:tr>
      <w:tr w14:paraId="202E6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7A1E8804">
            <w:pPr>
              <w:numPr>
                <w:ilvl w:val="0"/>
                <w:numId w:val="11"/>
              </w:numPr>
              <w:snapToGrid w:val="0"/>
              <w:ind w:hanging="720"/>
              <w:jc w:val="center"/>
              <w:rPr>
                <w:color w:val="auto"/>
                <w:sz w:val="20"/>
                <w:highlight w:val="none"/>
                <w:lang w:val="vi-VN" w:eastAsia="zh-CN"/>
              </w:rPr>
            </w:pPr>
          </w:p>
        </w:tc>
        <w:tc>
          <w:tcPr>
            <w:tcW w:w="1494" w:type="pct"/>
            <w:vAlign w:val="center"/>
          </w:tcPr>
          <w:p w14:paraId="0054F645">
            <w:pPr>
              <w:snapToGrid w:val="0"/>
              <w:rPr>
                <w:color w:val="auto"/>
                <w:sz w:val="22"/>
                <w:szCs w:val="22"/>
                <w:highlight w:val="none"/>
                <w:lang w:val="vi-VN" w:eastAsia="zh-CN"/>
              </w:rPr>
            </w:pPr>
            <w:r>
              <w:rPr>
                <w:color w:val="auto"/>
                <w:sz w:val="22"/>
                <w:szCs w:val="22"/>
                <w:highlight w:val="none"/>
                <w:lang w:val="vi-VN" w:eastAsia="zh-CN"/>
              </w:rPr>
              <w:t>Nhựa nhũ tương</w:t>
            </w:r>
          </w:p>
        </w:tc>
        <w:tc>
          <w:tcPr>
            <w:tcW w:w="244" w:type="pct"/>
            <w:vAlign w:val="center"/>
          </w:tcPr>
          <w:p w14:paraId="56786F6F">
            <w:pPr>
              <w:snapToGrid w:val="0"/>
              <w:jc w:val="center"/>
              <w:rPr>
                <w:color w:val="auto"/>
                <w:sz w:val="22"/>
                <w:szCs w:val="22"/>
                <w:highlight w:val="none"/>
                <w:lang w:val="vi-VN" w:eastAsia="zh-CN"/>
              </w:rPr>
            </w:pPr>
            <w:r>
              <w:rPr>
                <w:color w:val="auto"/>
                <w:sz w:val="22"/>
                <w:szCs w:val="22"/>
                <w:highlight w:val="none"/>
                <w:lang w:val="vi-VN" w:eastAsia="zh-CN"/>
              </w:rPr>
              <w:t>kg</w:t>
            </w:r>
          </w:p>
        </w:tc>
        <w:tc>
          <w:tcPr>
            <w:tcW w:w="404" w:type="pct"/>
            <w:vAlign w:val="center"/>
          </w:tcPr>
          <w:p w14:paraId="37CFE3A3">
            <w:pPr>
              <w:snapToGrid w:val="0"/>
              <w:jc w:val="right"/>
              <w:rPr>
                <w:color w:val="auto"/>
                <w:sz w:val="22"/>
                <w:szCs w:val="22"/>
                <w:highlight w:val="none"/>
                <w:lang w:val="vi-VN" w:eastAsia="zh-CN"/>
              </w:rPr>
            </w:pPr>
            <w:r>
              <w:rPr>
                <w:color w:val="auto"/>
                <w:sz w:val="22"/>
                <w:szCs w:val="22"/>
                <w:highlight w:val="none"/>
                <w:lang w:val="vi-VN" w:eastAsia="zh-CN"/>
              </w:rPr>
              <w:t xml:space="preserve">568,16   </w:t>
            </w:r>
          </w:p>
        </w:tc>
        <w:tc>
          <w:tcPr>
            <w:tcW w:w="414" w:type="pct"/>
            <w:vAlign w:val="center"/>
          </w:tcPr>
          <w:p w14:paraId="7D6A2959">
            <w:pPr>
              <w:snapToGrid w:val="0"/>
              <w:jc w:val="right"/>
              <w:rPr>
                <w:color w:val="auto"/>
                <w:sz w:val="22"/>
                <w:szCs w:val="22"/>
                <w:highlight w:val="none"/>
                <w:lang w:val="vi-VN" w:eastAsia="zh-CN"/>
              </w:rPr>
            </w:pPr>
          </w:p>
        </w:tc>
        <w:tc>
          <w:tcPr>
            <w:tcW w:w="591" w:type="pct"/>
            <w:vAlign w:val="center"/>
          </w:tcPr>
          <w:p w14:paraId="7E7A13FF">
            <w:pPr>
              <w:snapToGrid w:val="0"/>
              <w:jc w:val="right"/>
              <w:rPr>
                <w:color w:val="auto"/>
                <w:sz w:val="22"/>
                <w:szCs w:val="22"/>
                <w:highlight w:val="none"/>
                <w:lang w:val="vi-VN" w:eastAsia="zh-CN"/>
              </w:rPr>
            </w:pPr>
          </w:p>
        </w:tc>
        <w:tc>
          <w:tcPr>
            <w:tcW w:w="332" w:type="pct"/>
            <w:vAlign w:val="center"/>
          </w:tcPr>
          <w:p w14:paraId="37F3E763">
            <w:pPr>
              <w:snapToGrid w:val="0"/>
              <w:jc w:val="right"/>
              <w:rPr>
                <w:color w:val="auto"/>
                <w:sz w:val="22"/>
                <w:szCs w:val="22"/>
                <w:highlight w:val="none"/>
                <w:lang w:val="vi-VN" w:eastAsia="zh-CN"/>
              </w:rPr>
            </w:pPr>
          </w:p>
        </w:tc>
        <w:tc>
          <w:tcPr>
            <w:tcW w:w="592" w:type="pct"/>
            <w:vAlign w:val="center"/>
          </w:tcPr>
          <w:p w14:paraId="19158161">
            <w:pPr>
              <w:snapToGrid w:val="0"/>
              <w:jc w:val="right"/>
              <w:rPr>
                <w:color w:val="auto"/>
                <w:sz w:val="22"/>
                <w:szCs w:val="22"/>
                <w:highlight w:val="none"/>
                <w:lang w:val="vi-VN" w:eastAsia="zh-CN"/>
              </w:rPr>
            </w:pPr>
          </w:p>
        </w:tc>
        <w:tc>
          <w:tcPr>
            <w:tcW w:w="510" w:type="pct"/>
            <w:vAlign w:val="center"/>
          </w:tcPr>
          <w:p w14:paraId="6D10E00D">
            <w:pPr>
              <w:snapToGrid w:val="0"/>
              <w:jc w:val="right"/>
              <w:rPr>
                <w:color w:val="auto"/>
                <w:sz w:val="22"/>
                <w:szCs w:val="22"/>
                <w:highlight w:val="none"/>
                <w:lang w:val="vi-VN" w:eastAsia="zh-CN"/>
              </w:rPr>
            </w:pPr>
          </w:p>
        </w:tc>
        <w:tc>
          <w:tcPr>
            <w:tcW w:w="240" w:type="pct"/>
            <w:vAlign w:val="center"/>
          </w:tcPr>
          <w:p w14:paraId="350F74AF">
            <w:pPr>
              <w:snapToGrid w:val="0"/>
              <w:jc w:val="right"/>
              <w:rPr>
                <w:color w:val="auto"/>
                <w:sz w:val="22"/>
                <w:szCs w:val="22"/>
                <w:highlight w:val="none"/>
                <w:lang w:val="vi-VN" w:eastAsia="zh-CN"/>
              </w:rPr>
            </w:pPr>
          </w:p>
        </w:tc>
      </w:tr>
      <w:tr w14:paraId="3A4FE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2F110417">
            <w:pPr>
              <w:numPr>
                <w:ilvl w:val="0"/>
                <w:numId w:val="11"/>
              </w:numPr>
              <w:snapToGrid w:val="0"/>
              <w:ind w:hanging="720"/>
              <w:jc w:val="center"/>
              <w:rPr>
                <w:color w:val="auto"/>
                <w:sz w:val="20"/>
                <w:highlight w:val="none"/>
                <w:lang w:val="vi-VN" w:eastAsia="zh-CN"/>
              </w:rPr>
            </w:pPr>
          </w:p>
        </w:tc>
        <w:tc>
          <w:tcPr>
            <w:tcW w:w="1494" w:type="pct"/>
            <w:vAlign w:val="center"/>
          </w:tcPr>
          <w:p w14:paraId="3AD6A2C0">
            <w:pPr>
              <w:snapToGrid w:val="0"/>
              <w:rPr>
                <w:color w:val="auto"/>
                <w:sz w:val="22"/>
                <w:szCs w:val="22"/>
                <w:highlight w:val="none"/>
                <w:lang w:val="vi-VN" w:eastAsia="zh-CN"/>
              </w:rPr>
            </w:pPr>
            <w:r>
              <w:rPr>
                <w:color w:val="auto"/>
                <w:sz w:val="22"/>
                <w:szCs w:val="22"/>
                <w:highlight w:val="none"/>
                <w:lang w:val="vi-VN" w:eastAsia="zh-CN"/>
              </w:rPr>
              <w:t>ổ khóa bấm (cỡ vừa)</w:t>
            </w:r>
          </w:p>
        </w:tc>
        <w:tc>
          <w:tcPr>
            <w:tcW w:w="244" w:type="pct"/>
            <w:vAlign w:val="center"/>
          </w:tcPr>
          <w:p w14:paraId="572E62A9">
            <w:pPr>
              <w:snapToGrid w:val="0"/>
              <w:jc w:val="center"/>
              <w:rPr>
                <w:color w:val="auto"/>
                <w:sz w:val="22"/>
                <w:szCs w:val="22"/>
                <w:highlight w:val="none"/>
                <w:lang w:val="vi-VN" w:eastAsia="zh-CN"/>
              </w:rPr>
            </w:pPr>
            <w:r>
              <w:rPr>
                <w:color w:val="auto"/>
                <w:sz w:val="22"/>
                <w:szCs w:val="22"/>
                <w:highlight w:val="none"/>
                <w:lang w:val="vi-VN" w:eastAsia="zh-CN"/>
              </w:rPr>
              <w:t>Cái</w:t>
            </w:r>
          </w:p>
        </w:tc>
        <w:tc>
          <w:tcPr>
            <w:tcW w:w="404" w:type="pct"/>
            <w:vAlign w:val="center"/>
          </w:tcPr>
          <w:p w14:paraId="29E2B189">
            <w:pPr>
              <w:snapToGrid w:val="0"/>
              <w:jc w:val="right"/>
              <w:rPr>
                <w:color w:val="auto"/>
                <w:sz w:val="22"/>
                <w:szCs w:val="22"/>
                <w:highlight w:val="none"/>
                <w:lang w:val="vi-VN" w:eastAsia="zh-CN"/>
              </w:rPr>
            </w:pPr>
            <w:r>
              <w:rPr>
                <w:color w:val="auto"/>
                <w:sz w:val="22"/>
                <w:szCs w:val="22"/>
                <w:highlight w:val="none"/>
                <w:lang w:val="vi-VN" w:eastAsia="zh-CN"/>
              </w:rPr>
              <w:t xml:space="preserve">1,00   </w:t>
            </w:r>
          </w:p>
        </w:tc>
        <w:tc>
          <w:tcPr>
            <w:tcW w:w="414" w:type="pct"/>
            <w:vAlign w:val="center"/>
          </w:tcPr>
          <w:p w14:paraId="49050BE6">
            <w:pPr>
              <w:snapToGrid w:val="0"/>
              <w:jc w:val="right"/>
              <w:rPr>
                <w:color w:val="auto"/>
                <w:sz w:val="22"/>
                <w:szCs w:val="22"/>
                <w:highlight w:val="none"/>
                <w:lang w:val="vi-VN" w:eastAsia="zh-CN"/>
              </w:rPr>
            </w:pPr>
          </w:p>
        </w:tc>
        <w:tc>
          <w:tcPr>
            <w:tcW w:w="591" w:type="pct"/>
            <w:vAlign w:val="center"/>
          </w:tcPr>
          <w:p w14:paraId="2E4D39A7">
            <w:pPr>
              <w:snapToGrid w:val="0"/>
              <w:jc w:val="right"/>
              <w:rPr>
                <w:color w:val="auto"/>
                <w:sz w:val="22"/>
                <w:szCs w:val="22"/>
                <w:highlight w:val="none"/>
                <w:lang w:val="vi-VN" w:eastAsia="zh-CN"/>
              </w:rPr>
            </w:pPr>
          </w:p>
        </w:tc>
        <w:tc>
          <w:tcPr>
            <w:tcW w:w="332" w:type="pct"/>
            <w:vAlign w:val="center"/>
          </w:tcPr>
          <w:p w14:paraId="692003EE">
            <w:pPr>
              <w:snapToGrid w:val="0"/>
              <w:jc w:val="right"/>
              <w:rPr>
                <w:color w:val="auto"/>
                <w:sz w:val="22"/>
                <w:szCs w:val="22"/>
                <w:highlight w:val="none"/>
                <w:lang w:val="vi-VN" w:eastAsia="zh-CN"/>
              </w:rPr>
            </w:pPr>
          </w:p>
        </w:tc>
        <w:tc>
          <w:tcPr>
            <w:tcW w:w="592" w:type="pct"/>
            <w:vAlign w:val="center"/>
          </w:tcPr>
          <w:p w14:paraId="521F7B9D">
            <w:pPr>
              <w:snapToGrid w:val="0"/>
              <w:jc w:val="right"/>
              <w:rPr>
                <w:color w:val="auto"/>
                <w:sz w:val="22"/>
                <w:szCs w:val="22"/>
                <w:highlight w:val="none"/>
                <w:lang w:val="vi-VN" w:eastAsia="zh-CN"/>
              </w:rPr>
            </w:pPr>
          </w:p>
        </w:tc>
        <w:tc>
          <w:tcPr>
            <w:tcW w:w="510" w:type="pct"/>
            <w:vAlign w:val="center"/>
          </w:tcPr>
          <w:p w14:paraId="5FB9D960">
            <w:pPr>
              <w:snapToGrid w:val="0"/>
              <w:jc w:val="right"/>
              <w:rPr>
                <w:color w:val="auto"/>
                <w:sz w:val="22"/>
                <w:szCs w:val="22"/>
                <w:highlight w:val="none"/>
                <w:lang w:val="vi-VN" w:eastAsia="zh-CN"/>
              </w:rPr>
            </w:pPr>
          </w:p>
        </w:tc>
        <w:tc>
          <w:tcPr>
            <w:tcW w:w="240" w:type="pct"/>
            <w:vAlign w:val="center"/>
          </w:tcPr>
          <w:p w14:paraId="60D8A6D8">
            <w:pPr>
              <w:snapToGrid w:val="0"/>
              <w:jc w:val="right"/>
              <w:rPr>
                <w:color w:val="auto"/>
                <w:sz w:val="22"/>
                <w:szCs w:val="22"/>
                <w:highlight w:val="none"/>
                <w:lang w:val="vi-VN" w:eastAsia="zh-CN"/>
              </w:rPr>
            </w:pPr>
          </w:p>
        </w:tc>
      </w:tr>
      <w:tr w14:paraId="6EEA9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2619302C">
            <w:pPr>
              <w:numPr>
                <w:ilvl w:val="0"/>
                <w:numId w:val="11"/>
              </w:numPr>
              <w:snapToGrid w:val="0"/>
              <w:ind w:hanging="720"/>
              <w:jc w:val="center"/>
              <w:rPr>
                <w:color w:val="auto"/>
                <w:sz w:val="20"/>
                <w:highlight w:val="none"/>
                <w:lang w:val="vi-VN" w:eastAsia="zh-CN"/>
              </w:rPr>
            </w:pPr>
          </w:p>
        </w:tc>
        <w:tc>
          <w:tcPr>
            <w:tcW w:w="1494" w:type="pct"/>
            <w:vAlign w:val="center"/>
          </w:tcPr>
          <w:p w14:paraId="2F59BC83">
            <w:pPr>
              <w:snapToGrid w:val="0"/>
              <w:rPr>
                <w:color w:val="auto"/>
                <w:sz w:val="22"/>
                <w:szCs w:val="22"/>
                <w:highlight w:val="none"/>
                <w:lang w:val="vi-VN" w:eastAsia="zh-CN"/>
              </w:rPr>
            </w:pPr>
            <w:r>
              <w:rPr>
                <w:color w:val="auto"/>
                <w:sz w:val="22"/>
                <w:szCs w:val="22"/>
                <w:highlight w:val="none"/>
                <w:lang w:val="vi-VN" w:eastAsia="zh-CN"/>
              </w:rPr>
              <w:t>Ô xy</w:t>
            </w:r>
          </w:p>
        </w:tc>
        <w:tc>
          <w:tcPr>
            <w:tcW w:w="244" w:type="pct"/>
            <w:vAlign w:val="center"/>
          </w:tcPr>
          <w:p w14:paraId="20A1ADBB">
            <w:pPr>
              <w:snapToGrid w:val="0"/>
              <w:jc w:val="center"/>
              <w:rPr>
                <w:color w:val="auto"/>
                <w:sz w:val="22"/>
                <w:szCs w:val="22"/>
                <w:highlight w:val="none"/>
                <w:lang w:val="vi-VN" w:eastAsia="zh-CN"/>
              </w:rPr>
            </w:pPr>
            <w:r>
              <w:rPr>
                <w:color w:val="auto"/>
                <w:sz w:val="22"/>
                <w:szCs w:val="22"/>
                <w:highlight w:val="none"/>
                <w:lang w:val="vi-VN" w:eastAsia="zh-CN"/>
              </w:rPr>
              <w:t>chai</w:t>
            </w:r>
          </w:p>
        </w:tc>
        <w:tc>
          <w:tcPr>
            <w:tcW w:w="404" w:type="pct"/>
            <w:vAlign w:val="center"/>
          </w:tcPr>
          <w:p w14:paraId="373800A8">
            <w:pPr>
              <w:snapToGrid w:val="0"/>
              <w:jc w:val="right"/>
              <w:rPr>
                <w:color w:val="auto"/>
                <w:sz w:val="22"/>
                <w:szCs w:val="22"/>
                <w:highlight w:val="none"/>
                <w:lang w:val="vi-VN" w:eastAsia="zh-CN"/>
              </w:rPr>
            </w:pPr>
            <w:r>
              <w:rPr>
                <w:color w:val="auto"/>
                <w:sz w:val="22"/>
                <w:szCs w:val="22"/>
                <w:highlight w:val="none"/>
                <w:lang w:val="vi-VN" w:eastAsia="zh-CN"/>
              </w:rPr>
              <w:t xml:space="preserve">0,17   </w:t>
            </w:r>
          </w:p>
        </w:tc>
        <w:tc>
          <w:tcPr>
            <w:tcW w:w="414" w:type="pct"/>
            <w:vAlign w:val="center"/>
          </w:tcPr>
          <w:p w14:paraId="428F9993">
            <w:pPr>
              <w:snapToGrid w:val="0"/>
              <w:jc w:val="right"/>
              <w:rPr>
                <w:color w:val="auto"/>
                <w:sz w:val="22"/>
                <w:szCs w:val="22"/>
                <w:highlight w:val="none"/>
                <w:lang w:val="vi-VN" w:eastAsia="zh-CN"/>
              </w:rPr>
            </w:pPr>
          </w:p>
        </w:tc>
        <w:tc>
          <w:tcPr>
            <w:tcW w:w="591" w:type="pct"/>
            <w:vAlign w:val="center"/>
          </w:tcPr>
          <w:p w14:paraId="786135DB">
            <w:pPr>
              <w:snapToGrid w:val="0"/>
              <w:jc w:val="right"/>
              <w:rPr>
                <w:color w:val="auto"/>
                <w:sz w:val="22"/>
                <w:szCs w:val="22"/>
                <w:highlight w:val="none"/>
                <w:lang w:val="vi-VN" w:eastAsia="zh-CN"/>
              </w:rPr>
            </w:pPr>
          </w:p>
        </w:tc>
        <w:tc>
          <w:tcPr>
            <w:tcW w:w="332" w:type="pct"/>
            <w:vAlign w:val="center"/>
          </w:tcPr>
          <w:p w14:paraId="19A3BF65">
            <w:pPr>
              <w:snapToGrid w:val="0"/>
              <w:jc w:val="right"/>
              <w:rPr>
                <w:color w:val="auto"/>
                <w:sz w:val="22"/>
                <w:szCs w:val="22"/>
                <w:highlight w:val="none"/>
                <w:lang w:val="vi-VN" w:eastAsia="zh-CN"/>
              </w:rPr>
            </w:pPr>
          </w:p>
        </w:tc>
        <w:tc>
          <w:tcPr>
            <w:tcW w:w="592" w:type="pct"/>
            <w:vAlign w:val="center"/>
          </w:tcPr>
          <w:p w14:paraId="5DAFB914">
            <w:pPr>
              <w:snapToGrid w:val="0"/>
              <w:jc w:val="right"/>
              <w:rPr>
                <w:color w:val="auto"/>
                <w:sz w:val="22"/>
                <w:szCs w:val="22"/>
                <w:highlight w:val="none"/>
                <w:lang w:val="vi-VN" w:eastAsia="zh-CN"/>
              </w:rPr>
            </w:pPr>
          </w:p>
        </w:tc>
        <w:tc>
          <w:tcPr>
            <w:tcW w:w="510" w:type="pct"/>
            <w:vAlign w:val="center"/>
          </w:tcPr>
          <w:p w14:paraId="48AD1642">
            <w:pPr>
              <w:snapToGrid w:val="0"/>
              <w:jc w:val="right"/>
              <w:rPr>
                <w:color w:val="auto"/>
                <w:sz w:val="22"/>
                <w:szCs w:val="22"/>
                <w:highlight w:val="none"/>
                <w:lang w:val="vi-VN" w:eastAsia="zh-CN"/>
              </w:rPr>
            </w:pPr>
          </w:p>
        </w:tc>
        <w:tc>
          <w:tcPr>
            <w:tcW w:w="240" w:type="pct"/>
            <w:vAlign w:val="center"/>
          </w:tcPr>
          <w:p w14:paraId="0B35CB91">
            <w:pPr>
              <w:snapToGrid w:val="0"/>
              <w:jc w:val="right"/>
              <w:rPr>
                <w:color w:val="auto"/>
                <w:sz w:val="22"/>
                <w:szCs w:val="22"/>
                <w:highlight w:val="none"/>
                <w:lang w:val="vi-VN" w:eastAsia="zh-CN"/>
              </w:rPr>
            </w:pPr>
          </w:p>
        </w:tc>
      </w:tr>
      <w:tr w14:paraId="1D1A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37E38CDD">
            <w:pPr>
              <w:numPr>
                <w:ilvl w:val="0"/>
                <w:numId w:val="11"/>
              </w:numPr>
              <w:snapToGrid w:val="0"/>
              <w:ind w:hanging="720"/>
              <w:jc w:val="center"/>
              <w:rPr>
                <w:color w:val="auto"/>
                <w:sz w:val="20"/>
                <w:highlight w:val="none"/>
                <w:lang w:val="vi-VN" w:eastAsia="zh-CN"/>
              </w:rPr>
            </w:pPr>
          </w:p>
        </w:tc>
        <w:tc>
          <w:tcPr>
            <w:tcW w:w="1494" w:type="pct"/>
            <w:vAlign w:val="center"/>
          </w:tcPr>
          <w:p w14:paraId="2F9FCD3B">
            <w:pPr>
              <w:snapToGrid w:val="0"/>
              <w:rPr>
                <w:color w:val="auto"/>
                <w:sz w:val="22"/>
                <w:szCs w:val="22"/>
                <w:highlight w:val="none"/>
                <w:lang w:val="vi-VN" w:eastAsia="zh-CN"/>
              </w:rPr>
            </w:pPr>
            <w:r>
              <w:rPr>
                <w:color w:val="auto"/>
                <w:sz w:val="22"/>
                <w:szCs w:val="22"/>
                <w:highlight w:val="none"/>
                <w:lang w:val="vi-VN" w:eastAsia="zh-CN"/>
              </w:rPr>
              <w:t>Ống HDPE 3mm thẳng d63 (có dây mồi)</w:t>
            </w:r>
          </w:p>
        </w:tc>
        <w:tc>
          <w:tcPr>
            <w:tcW w:w="244" w:type="pct"/>
            <w:vAlign w:val="center"/>
          </w:tcPr>
          <w:p w14:paraId="20912D32">
            <w:pPr>
              <w:snapToGrid w:val="0"/>
              <w:jc w:val="center"/>
              <w:rPr>
                <w:color w:val="auto"/>
                <w:sz w:val="22"/>
                <w:szCs w:val="22"/>
                <w:highlight w:val="none"/>
                <w:lang w:val="vi-VN" w:eastAsia="zh-CN"/>
              </w:rPr>
            </w:pPr>
            <w:r>
              <w:rPr>
                <w:color w:val="auto"/>
                <w:sz w:val="22"/>
                <w:szCs w:val="22"/>
                <w:highlight w:val="none"/>
                <w:lang w:val="vi-VN" w:eastAsia="zh-CN"/>
              </w:rPr>
              <w:t>m</w:t>
            </w:r>
          </w:p>
        </w:tc>
        <w:tc>
          <w:tcPr>
            <w:tcW w:w="404" w:type="pct"/>
            <w:vAlign w:val="center"/>
          </w:tcPr>
          <w:p w14:paraId="50EE5E45">
            <w:pPr>
              <w:snapToGrid w:val="0"/>
              <w:jc w:val="right"/>
              <w:rPr>
                <w:color w:val="auto"/>
                <w:sz w:val="22"/>
                <w:szCs w:val="22"/>
                <w:highlight w:val="none"/>
                <w:lang w:val="vi-VN" w:eastAsia="zh-CN"/>
              </w:rPr>
            </w:pPr>
            <w:r>
              <w:rPr>
                <w:color w:val="auto"/>
                <w:sz w:val="22"/>
                <w:szCs w:val="22"/>
                <w:highlight w:val="none"/>
                <w:lang w:val="vi-VN" w:eastAsia="zh-CN"/>
              </w:rPr>
              <w:t xml:space="preserve">   1.349,36   </w:t>
            </w:r>
          </w:p>
        </w:tc>
        <w:tc>
          <w:tcPr>
            <w:tcW w:w="414" w:type="pct"/>
            <w:vAlign w:val="center"/>
          </w:tcPr>
          <w:p w14:paraId="0F975453">
            <w:pPr>
              <w:snapToGrid w:val="0"/>
              <w:jc w:val="right"/>
              <w:rPr>
                <w:color w:val="auto"/>
                <w:sz w:val="22"/>
                <w:szCs w:val="22"/>
                <w:highlight w:val="none"/>
                <w:lang w:val="vi-VN" w:eastAsia="zh-CN"/>
              </w:rPr>
            </w:pPr>
          </w:p>
        </w:tc>
        <w:tc>
          <w:tcPr>
            <w:tcW w:w="591" w:type="pct"/>
            <w:vAlign w:val="center"/>
          </w:tcPr>
          <w:p w14:paraId="1C53E87D">
            <w:pPr>
              <w:snapToGrid w:val="0"/>
              <w:jc w:val="right"/>
              <w:rPr>
                <w:color w:val="auto"/>
                <w:sz w:val="22"/>
                <w:szCs w:val="22"/>
                <w:highlight w:val="none"/>
                <w:lang w:val="vi-VN" w:eastAsia="zh-CN"/>
              </w:rPr>
            </w:pPr>
          </w:p>
        </w:tc>
        <w:tc>
          <w:tcPr>
            <w:tcW w:w="332" w:type="pct"/>
            <w:vAlign w:val="center"/>
          </w:tcPr>
          <w:p w14:paraId="2039ADBF">
            <w:pPr>
              <w:snapToGrid w:val="0"/>
              <w:jc w:val="right"/>
              <w:rPr>
                <w:color w:val="auto"/>
                <w:sz w:val="22"/>
                <w:szCs w:val="22"/>
                <w:highlight w:val="none"/>
                <w:lang w:val="vi-VN" w:eastAsia="zh-CN"/>
              </w:rPr>
            </w:pPr>
          </w:p>
        </w:tc>
        <w:tc>
          <w:tcPr>
            <w:tcW w:w="592" w:type="pct"/>
            <w:vAlign w:val="center"/>
          </w:tcPr>
          <w:p w14:paraId="1B28B866">
            <w:pPr>
              <w:snapToGrid w:val="0"/>
              <w:jc w:val="right"/>
              <w:rPr>
                <w:color w:val="auto"/>
                <w:sz w:val="22"/>
                <w:szCs w:val="22"/>
                <w:highlight w:val="none"/>
                <w:lang w:eastAsia="zh-CN"/>
              </w:rPr>
            </w:pPr>
            <w:r>
              <w:rPr>
                <w:color w:val="auto"/>
                <w:sz w:val="22"/>
                <w:szCs w:val="22"/>
                <w:highlight w:val="none"/>
                <w:lang w:eastAsia="zh-CN"/>
              </w:rPr>
              <w:t>1</w:t>
            </w:r>
          </w:p>
        </w:tc>
        <w:tc>
          <w:tcPr>
            <w:tcW w:w="510" w:type="pct"/>
            <w:vAlign w:val="center"/>
          </w:tcPr>
          <w:p w14:paraId="15F18EFB">
            <w:pPr>
              <w:snapToGrid w:val="0"/>
              <w:rPr>
                <w:color w:val="auto"/>
                <w:sz w:val="22"/>
                <w:szCs w:val="22"/>
                <w:highlight w:val="none"/>
                <w:lang w:eastAsia="zh-CN"/>
              </w:rPr>
            </w:pPr>
            <w:r>
              <w:rPr>
                <w:color w:val="auto"/>
                <w:sz w:val="22"/>
                <w:szCs w:val="22"/>
                <w:highlight w:val="none"/>
                <w:lang w:eastAsia="zh-CN"/>
              </w:rPr>
              <w:t>Thử độ bền cơ</w:t>
            </w:r>
          </w:p>
        </w:tc>
        <w:tc>
          <w:tcPr>
            <w:tcW w:w="240" w:type="pct"/>
            <w:vAlign w:val="center"/>
          </w:tcPr>
          <w:p w14:paraId="0E822622">
            <w:pPr>
              <w:snapToGrid w:val="0"/>
              <w:jc w:val="right"/>
              <w:rPr>
                <w:color w:val="auto"/>
                <w:sz w:val="22"/>
                <w:szCs w:val="22"/>
                <w:highlight w:val="none"/>
                <w:lang w:val="vi-VN" w:eastAsia="zh-CN"/>
              </w:rPr>
            </w:pPr>
            <w:r>
              <w:rPr>
                <w:color w:val="auto"/>
                <w:sz w:val="22"/>
                <w:szCs w:val="22"/>
                <w:highlight w:val="none"/>
                <w:lang w:eastAsia="zh-CN"/>
              </w:rPr>
              <w:t>(*)</w:t>
            </w:r>
          </w:p>
        </w:tc>
      </w:tr>
      <w:tr w14:paraId="2904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27F3B12A">
            <w:pPr>
              <w:numPr>
                <w:ilvl w:val="0"/>
                <w:numId w:val="11"/>
              </w:numPr>
              <w:snapToGrid w:val="0"/>
              <w:ind w:hanging="720"/>
              <w:jc w:val="center"/>
              <w:rPr>
                <w:color w:val="auto"/>
                <w:sz w:val="20"/>
                <w:highlight w:val="none"/>
                <w:lang w:val="vi-VN" w:eastAsia="zh-CN"/>
              </w:rPr>
            </w:pPr>
          </w:p>
        </w:tc>
        <w:tc>
          <w:tcPr>
            <w:tcW w:w="1494" w:type="pct"/>
            <w:vAlign w:val="center"/>
          </w:tcPr>
          <w:p w14:paraId="4AE0661C">
            <w:pPr>
              <w:snapToGrid w:val="0"/>
              <w:rPr>
                <w:color w:val="auto"/>
                <w:sz w:val="22"/>
                <w:szCs w:val="22"/>
                <w:highlight w:val="none"/>
                <w:lang w:val="vi-VN" w:eastAsia="zh-CN"/>
              </w:rPr>
            </w:pPr>
            <w:r>
              <w:rPr>
                <w:color w:val="auto"/>
                <w:sz w:val="22"/>
                <w:szCs w:val="22"/>
                <w:highlight w:val="none"/>
                <w:lang w:val="vi-VN" w:eastAsia="zh-CN"/>
              </w:rPr>
              <w:t>Ống HDPE 4,3mm thẳng d90 (có dây mồi)</w:t>
            </w:r>
          </w:p>
        </w:tc>
        <w:tc>
          <w:tcPr>
            <w:tcW w:w="244" w:type="pct"/>
            <w:vAlign w:val="center"/>
          </w:tcPr>
          <w:p w14:paraId="1DBA0F73">
            <w:pPr>
              <w:snapToGrid w:val="0"/>
              <w:jc w:val="center"/>
              <w:rPr>
                <w:color w:val="auto"/>
                <w:sz w:val="22"/>
                <w:szCs w:val="22"/>
                <w:highlight w:val="none"/>
                <w:lang w:val="vi-VN" w:eastAsia="zh-CN"/>
              </w:rPr>
            </w:pPr>
            <w:r>
              <w:rPr>
                <w:color w:val="auto"/>
                <w:sz w:val="22"/>
                <w:szCs w:val="22"/>
                <w:highlight w:val="none"/>
                <w:lang w:val="vi-VN" w:eastAsia="zh-CN"/>
              </w:rPr>
              <w:t>m</w:t>
            </w:r>
          </w:p>
        </w:tc>
        <w:tc>
          <w:tcPr>
            <w:tcW w:w="404" w:type="pct"/>
            <w:vAlign w:val="center"/>
          </w:tcPr>
          <w:p w14:paraId="0A72692B">
            <w:pPr>
              <w:snapToGrid w:val="0"/>
              <w:jc w:val="right"/>
              <w:rPr>
                <w:color w:val="auto"/>
                <w:sz w:val="22"/>
                <w:szCs w:val="22"/>
                <w:highlight w:val="none"/>
                <w:lang w:val="vi-VN" w:eastAsia="zh-CN"/>
              </w:rPr>
            </w:pPr>
            <w:r>
              <w:rPr>
                <w:color w:val="auto"/>
                <w:sz w:val="22"/>
                <w:szCs w:val="22"/>
                <w:highlight w:val="none"/>
                <w:lang w:val="vi-VN" w:eastAsia="zh-CN"/>
              </w:rPr>
              <w:t xml:space="preserve">602,97   </w:t>
            </w:r>
          </w:p>
        </w:tc>
        <w:tc>
          <w:tcPr>
            <w:tcW w:w="414" w:type="pct"/>
            <w:vAlign w:val="center"/>
          </w:tcPr>
          <w:p w14:paraId="4F81B1DA">
            <w:pPr>
              <w:snapToGrid w:val="0"/>
              <w:jc w:val="right"/>
              <w:rPr>
                <w:color w:val="auto"/>
                <w:sz w:val="22"/>
                <w:szCs w:val="22"/>
                <w:highlight w:val="none"/>
                <w:lang w:val="vi-VN" w:eastAsia="zh-CN"/>
              </w:rPr>
            </w:pPr>
          </w:p>
        </w:tc>
        <w:tc>
          <w:tcPr>
            <w:tcW w:w="591" w:type="pct"/>
            <w:vAlign w:val="center"/>
          </w:tcPr>
          <w:p w14:paraId="68141444">
            <w:pPr>
              <w:snapToGrid w:val="0"/>
              <w:jc w:val="right"/>
              <w:rPr>
                <w:color w:val="auto"/>
                <w:sz w:val="22"/>
                <w:szCs w:val="22"/>
                <w:highlight w:val="none"/>
                <w:lang w:val="vi-VN" w:eastAsia="zh-CN"/>
              </w:rPr>
            </w:pPr>
          </w:p>
        </w:tc>
        <w:tc>
          <w:tcPr>
            <w:tcW w:w="332" w:type="pct"/>
            <w:vAlign w:val="center"/>
          </w:tcPr>
          <w:p w14:paraId="14160427">
            <w:pPr>
              <w:snapToGrid w:val="0"/>
              <w:jc w:val="right"/>
              <w:rPr>
                <w:color w:val="auto"/>
                <w:sz w:val="22"/>
                <w:szCs w:val="22"/>
                <w:highlight w:val="none"/>
                <w:lang w:val="vi-VN" w:eastAsia="zh-CN"/>
              </w:rPr>
            </w:pPr>
          </w:p>
        </w:tc>
        <w:tc>
          <w:tcPr>
            <w:tcW w:w="592" w:type="pct"/>
            <w:vAlign w:val="center"/>
          </w:tcPr>
          <w:p w14:paraId="46EBB26C">
            <w:pPr>
              <w:snapToGrid w:val="0"/>
              <w:jc w:val="right"/>
              <w:rPr>
                <w:color w:val="auto"/>
                <w:sz w:val="22"/>
                <w:szCs w:val="22"/>
                <w:highlight w:val="none"/>
                <w:lang w:val="vi-VN" w:eastAsia="zh-CN"/>
              </w:rPr>
            </w:pPr>
          </w:p>
        </w:tc>
        <w:tc>
          <w:tcPr>
            <w:tcW w:w="510" w:type="pct"/>
            <w:vAlign w:val="center"/>
          </w:tcPr>
          <w:p w14:paraId="76AEF45B">
            <w:pPr>
              <w:snapToGrid w:val="0"/>
              <w:jc w:val="right"/>
              <w:rPr>
                <w:color w:val="auto"/>
                <w:sz w:val="22"/>
                <w:szCs w:val="22"/>
                <w:highlight w:val="none"/>
                <w:lang w:val="vi-VN" w:eastAsia="zh-CN"/>
              </w:rPr>
            </w:pPr>
          </w:p>
        </w:tc>
        <w:tc>
          <w:tcPr>
            <w:tcW w:w="240" w:type="pct"/>
            <w:vAlign w:val="center"/>
          </w:tcPr>
          <w:p w14:paraId="69D22260">
            <w:pPr>
              <w:snapToGrid w:val="0"/>
              <w:jc w:val="right"/>
              <w:rPr>
                <w:color w:val="auto"/>
                <w:sz w:val="22"/>
                <w:szCs w:val="22"/>
                <w:highlight w:val="none"/>
                <w:lang w:val="vi-VN" w:eastAsia="zh-CN"/>
              </w:rPr>
            </w:pPr>
            <w:r>
              <w:rPr>
                <w:color w:val="auto"/>
                <w:sz w:val="22"/>
                <w:szCs w:val="22"/>
                <w:highlight w:val="none"/>
                <w:lang w:eastAsia="zh-CN"/>
              </w:rPr>
              <w:t>(*)</w:t>
            </w:r>
          </w:p>
        </w:tc>
      </w:tr>
      <w:tr w14:paraId="1BBB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1E7763FA">
            <w:pPr>
              <w:numPr>
                <w:ilvl w:val="0"/>
                <w:numId w:val="11"/>
              </w:numPr>
              <w:snapToGrid w:val="0"/>
              <w:ind w:hanging="720"/>
              <w:jc w:val="center"/>
              <w:rPr>
                <w:color w:val="auto"/>
                <w:sz w:val="20"/>
                <w:highlight w:val="none"/>
                <w:lang w:val="vi-VN" w:eastAsia="zh-CN"/>
              </w:rPr>
            </w:pPr>
          </w:p>
        </w:tc>
        <w:tc>
          <w:tcPr>
            <w:tcW w:w="1494" w:type="pct"/>
            <w:vAlign w:val="center"/>
          </w:tcPr>
          <w:p w14:paraId="65432CC2">
            <w:pPr>
              <w:snapToGrid w:val="0"/>
              <w:rPr>
                <w:color w:val="auto"/>
                <w:sz w:val="22"/>
                <w:szCs w:val="22"/>
                <w:highlight w:val="none"/>
                <w:lang w:val="vi-VN" w:eastAsia="zh-CN"/>
              </w:rPr>
            </w:pPr>
            <w:r>
              <w:rPr>
                <w:color w:val="auto"/>
                <w:sz w:val="22"/>
                <w:szCs w:val="22"/>
                <w:highlight w:val="none"/>
                <w:lang w:val="vi-VN" w:eastAsia="zh-CN"/>
              </w:rPr>
              <w:t>Ống HDPE d130/100</w:t>
            </w:r>
          </w:p>
        </w:tc>
        <w:tc>
          <w:tcPr>
            <w:tcW w:w="244" w:type="pct"/>
            <w:vAlign w:val="center"/>
          </w:tcPr>
          <w:p w14:paraId="5D18FE7E">
            <w:pPr>
              <w:snapToGrid w:val="0"/>
              <w:jc w:val="center"/>
              <w:rPr>
                <w:color w:val="auto"/>
                <w:sz w:val="22"/>
                <w:szCs w:val="22"/>
                <w:highlight w:val="none"/>
                <w:lang w:val="vi-VN" w:eastAsia="zh-CN"/>
              </w:rPr>
            </w:pPr>
            <w:r>
              <w:rPr>
                <w:color w:val="auto"/>
                <w:sz w:val="22"/>
                <w:szCs w:val="22"/>
                <w:highlight w:val="none"/>
                <w:lang w:val="vi-VN" w:eastAsia="zh-CN"/>
              </w:rPr>
              <w:t>m</w:t>
            </w:r>
          </w:p>
        </w:tc>
        <w:tc>
          <w:tcPr>
            <w:tcW w:w="404" w:type="pct"/>
            <w:vAlign w:val="center"/>
          </w:tcPr>
          <w:p w14:paraId="4897CCE1">
            <w:pPr>
              <w:snapToGrid w:val="0"/>
              <w:jc w:val="right"/>
              <w:rPr>
                <w:color w:val="auto"/>
                <w:sz w:val="22"/>
                <w:szCs w:val="22"/>
                <w:highlight w:val="none"/>
                <w:lang w:val="vi-VN" w:eastAsia="zh-CN"/>
              </w:rPr>
            </w:pPr>
            <w:r>
              <w:rPr>
                <w:color w:val="auto"/>
                <w:sz w:val="22"/>
                <w:szCs w:val="22"/>
                <w:highlight w:val="none"/>
                <w:lang w:val="vi-VN" w:eastAsia="zh-CN"/>
              </w:rPr>
              <w:t xml:space="preserve">29,15   </w:t>
            </w:r>
          </w:p>
        </w:tc>
        <w:tc>
          <w:tcPr>
            <w:tcW w:w="414" w:type="pct"/>
            <w:vAlign w:val="center"/>
          </w:tcPr>
          <w:p w14:paraId="78D9294D">
            <w:pPr>
              <w:snapToGrid w:val="0"/>
              <w:jc w:val="right"/>
              <w:rPr>
                <w:color w:val="auto"/>
                <w:sz w:val="22"/>
                <w:szCs w:val="22"/>
                <w:highlight w:val="none"/>
                <w:lang w:val="vi-VN" w:eastAsia="zh-CN"/>
              </w:rPr>
            </w:pPr>
          </w:p>
        </w:tc>
        <w:tc>
          <w:tcPr>
            <w:tcW w:w="591" w:type="pct"/>
            <w:vAlign w:val="center"/>
          </w:tcPr>
          <w:p w14:paraId="5510D5D4">
            <w:pPr>
              <w:snapToGrid w:val="0"/>
              <w:jc w:val="right"/>
              <w:rPr>
                <w:color w:val="auto"/>
                <w:sz w:val="22"/>
                <w:szCs w:val="22"/>
                <w:highlight w:val="none"/>
                <w:lang w:val="vi-VN" w:eastAsia="zh-CN"/>
              </w:rPr>
            </w:pPr>
          </w:p>
        </w:tc>
        <w:tc>
          <w:tcPr>
            <w:tcW w:w="332" w:type="pct"/>
            <w:vAlign w:val="center"/>
          </w:tcPr>
          <w:p w14:paraId="363C7208">
            <w:pPr>
              <w:snapToGrid w:val="0"/>
              <w:jc w:val="right"/>
              <w:rPr>
                <w:color w:val="auto"/>
                <w:sz w:val="22"/>
                <w:szCs w:val="22"/>
                <w:highlight w:val="none"/>
                <w:lang w:val="vi-VN" w:eastAsia="zh-CN"/>
              </w:rPr>
            </w:pPr>
          </w:p>
        </w:tc>
        <w:tc>
          <w:tcPr>
            <w:tcW w:w="592" w:type="pct"/>
            <w:vAlign w:val="center"/>
          </w:tcPr>
          <w:p w14:paraId="441CE98E">
            <w:pPr>
              <w:snapToGrid w:val="0"/>
              <w:jc w:val="right"/>
              <w:rPr>
                <w:color w:val="auto"/>
                <w:sz w:val="22"/>
                <w:szCs w:val="22"/>
                <w:highlight w:val="none"/>
                <w:lang w:val="vi-VN" w:eastAsia="zh-CN"/>
              </w:rPr>
            </w:pPr>
          </w:p>
        </w:tc>
        <w:tc>
          <w:tcPr>
            <w:tcW w:w="510" w:type="pct"/>
            <w:vAlign w:val="center"/>
          </w:tcPr>
          <w:p w14:paraId="4DD3A2F3">
            <w:pPr>
              <w:snapToGrid w:val="0"/>
              <w:jc w:val="right"/>
              <w:rPr>
                <w:color w:val="auto"/>
                <w:sz w:val="22"/>
                <w:szCs w:val="22"/>
                <w:highlight w:val="none"/>
                <w:lang w:val="vi-VN" w:eastAsia="zh-CN"/>
              </w:rPr>
            </w:pPr>
          </w:p>
        </w:tc>
        <w:tc>
          <w:tcPr>
            <w:tcW w:w="240" w:type="pct"/>
            <w:vAlign w:val="center"/>
          </w:tcPr>
          <w:p w14:paraId="17816B58">
            <w:pPr>
              <w:snapToGrid w:val="0"/>
              <w:jc w:val="right"/>
              <w:rPr>
                <w:color w:val="auto"/>
                <w:sz w:val="22"/>
                <w:szCs w:val="22"/>
                <w:highlight w:val="none"/>
                <w:lang w:val="vi-VN" w:eastAsia="zh-CN"/>
              </w:rPr>
            </w:pPr>
            <w:r>
              <w:rPr>
                <w:color w:val="auto"/>
                <w:sz w:val="22"/>
                <w:szCs w:val="22"/>
                <w:highlight w:val="none"/>
                <w:lang w:eastAsia="zh-CN"/>
              </w:rPr>
              <w:t>(*)</w:t>
            </w:r>
          </w:p>
        </w:tc>
      </w:tr>
      <w:tr w14:paraId="6D4F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0651E04E">
            <w:pPr>
              <w:numPr>
                <w:ilvl w:val="0"/>
                <w:numId w:val="11"/>
              </w:numPr>
              <w:snapToGrid w:val="0"/>
              <w:ind w:hanging="720"/>
              <w:jc w:val="center"/>
              <w:rPr>
                <w:color w:val="auto"/>
                <w:sz w:val="20"/>
                <w:highlight w:val="none"/>
                <w:lang w:val="vi-VN" w:eastAsia="zh-CN"/>
              </w:rPr>
            </w:pPr>
          </w:p>
        </w:tc>
        <w:tc>
          <w:tcPr>
            <w:tcW w:w="1494" w:type="pct"/>
            <w:vAlign w:val="center"/>
          </w:tcPr>
          <w:p w14:paraId="0E16B5E1">
            <w:pPr>
              <w:snapToGrid w:val="0"/>
              <w:rPr>
                <w:color w:val="auto"/>
                <w:sz w:val="22"/>
                <w:szCs w:val="22"/>
                <w:highlight w:val="none"/>
                <w:lang w:val="vi-VN" w:eastAsia="zh-CN"/>
              </w:rPr>
            </w:pPr>
            <w:r>
              <w:rPr>
                <w:color w:val="auto"/>
                <w:sz w:val="22"/>
                <w:szCs w:val="22"/>
                <w:highlight w:val="none"/>
                <w:lang w:val="vi-VN" w:eastAsia="zh-CN"/>
              </w:rPr>
              <w:t>Ống HDPE d195/150</w:t>
            </w:r>
          </w:p>
        </w:tc>
        <w:tc>
          <w:tcPr>
            <w:tcW w:w="244" w:type="pct"/>
            <w:vAlign w:val="center"/>
          </w:tcPr>
          <w:p w14:paraId="184C2C4B">
            <w:pPr>
              <w:snapToGrid w:val="0"/>
              <w:jc w:val="center"/>
              <w:rPr>
                <w:color w:val="auto"/>
                <w:sz w:val="22"/>
                <w:szCs w:val="22"/>
                <w:highlight w:val="none"/>
                <w:lang w:val="vi-VN" w:eastAsia="zh-CN"/>
              </w:rPr>
            </w:pPr>
            <w:r>
              <w:rPr>
                <w:color w:val="auto"/>
                <w:sz w:val="22"/>
                <w:szCs w:val="22"/>
                <w:highlight w:val="none"/>
                <w:lang w:val="vi-VN" w:eastAsia="zh-CN"/>
              </w:rPr>
              <w:t>m</w:t>
            </w:r>
          </w:p>
        </w:tc>
        <w:tc>
          <w:tcPr>
            <w:tcW w:w="404" w:type="pct"/>
            <w:vAlign w:val="center"/>
          </w:tcPr>
          <w:p w14:paraId="2792ED22">
            <w:pPr>
              <w:snapToGrid w:val="0"/>
              <w:jc w:val="right"/>
              <w:rPr>
                <w:color w:val="auto"/>
                <w:sz w:val="22"/>
                <w:szCs w:val="22"/>
                <w:highlight w:val="none"/>
                <w:lang w:val="vi-VN" w:eastAsia="zh-CN"/>
              </w:rPr>
            </w:pPr>
            <w:r>
              <w:rPr>
                <w:color w:val="auto"/>
                <w:sz w:val="22"/>
                <w:szCs w:val="22"/>
                <w:highlight w:val="none"/>
                <w:lang w:val="vi-VN" w:eastAsia="zh-CN"/>
              </w:rPr>
              <w:t xml:space="preserve">2.445,17   </w:t>
            </w:r>
          </w:p>
        </w:tc>
        <w:tc>
          <w:tcPr>
            <w:tcW w:w="414" w:type="pct"/>
            <w:vAlign w:val="center"/>
          </w:tcPr>
          <w:p w14:paraId="60579019">
            <w:pPr>
              <w:snapToGrid w:val="0"/>
              <w:jc w:val="right"/>
              <w:rPr>
                <w:color w:val="auto"/>
                <w:sz w:val="22"/>
                <w:szCs w:val="22"/>
                <w:highlight w:val="none"/>
                <w:lang w:val="vi-VN" w:eastAsia="zh-CN"/>
              </w:rPr>
            </w:pPr>
          </w:p>
        </w:tc>
        <w:tc>
          <w:tcPr>
            <w:tcW w:w="591" w:type="pct"/>
            <w:vAlign w:val="center"/>
          </w:tcPr>
          <w:p w14:paraId="4079B640">
            <w:pPr>
              <w:snapToGrid w:val="0"/>
              <w:jc w:val="right"/>
              <w:rPr>
                <w:color w:val="auto"/>
                <w:sz w:val="22"/>
                <w:szCs w:val="22"/>
                <w:highlight w:val="none"/>
                <w:lang w:val="vi-VN" w:eastAsia="zh-CN"/>
              </w:rPr>
            </w:pPr>
          </w:p>
        </w:tc>
        <w:tc>
          <w:tcPr>
            <w:tcW w:w="332" w:type="pct"/>
            <w:vAlign w:val="center"/>
          </w:tcPr>
          <w:p w14:paraId="4A185EA2">
            <w:pPr>
              <w:snapToGrid w:val="0"/>
              <w:jc w:val="right"/>
              <w:rPr>
                <w:color w:val="auto"/>
                <w:sz w:val="22"/>
                <w:szCs w:val="22"/>
                <w:highlight w:val="none"/>
                <w:lang w:val="vi-VN" w:eastAsia="zh-CN"/>
              </w:rPr>
            </w:pPr>
          </w:p>
        </w:tc>
        <w:tc>
          <w:tcPr>
            <w:tcW w:w="592" w:type="pct"/>
            <w:vAlign w:val="center"/>
          </w:tcPr>
          <w:p w14:paraId="3303FF8B">
            <w:pPr>
              <w:snapToGrid w:val="0"/>
              <w:jc w:val="right"/>
              <w:rPr>
                <w:color w:val="auto"/>
                <w:sz w:val="22"/>
                <w:szCs w:val="22"/>
                <w:highlight w:val="none"/>
                <w:lang w:eastAsia="zh-CN"/>
              </w:rPr>
            </w:pPr>
            <w:r>
              <w:rPr>
                <w:color w:val="auto"/>
                <w:sz w:val="22"/>
                <w:szCs w:val="22"/>
                <w:highlight w:val="none"/>
                <w:lang w:eastAsia="zh-CN"/>
              </w:rPr>
              <w:t>1</w:t>
            </w:r>
          </w:p>
        </w:tc>
        <w:tc>
          <w:tcPr>
            <w:tcW w:w="510" w:type="pct"/>
            <w:vAlign w:val="center"/>
          </w:tcPr>
          <w:p w14:paraId="2ED65815">
            <w:pPr>
              <w:snapToGrid w:val="0"/>
              <w:rPr>
                <w:color w:val="auto"/>
                <w:sz w:val="22"/>
                <w:szCs w:val="22"/>
                <w:highlight w:val="none"/>
                <w:lang w:eastAsia="zh-CN"/>
              </w:rPr>
            </w:pPr>
            <w:r>
              <w:rPr>
                <w:color w:val="auto"/>
                <w:sz w:val="22"/>
                <w:szCs w:val="22"/>
                <w:highlight w:val="none"/>
                <w:lang w:eastAsia="zh-CN"/>
              </w:rPr>
              <w:t>- Thử va đập (shock test)</w:t>
            </w:r>
          </w:p>
          <w:p w14:paraId="0249684B">
            <w:pPr>
              <w:snapToGrid w:val="0"/>
              <w:rPr>
                <w:color w:val="auto"/>
                <w:sz w:val="22"/>
                <w:szCs w:val="22"/>
                <w:highlight w:val="none"/>
                <w:lang w:eastAsia="zh-CN"/>
              </w:rPr>
            </w:pPr>
            <w:r>
              <w:rPr>
                <w:color w:val="auto"/>
                <w:sz w:val="22"/>
                <w:szCs w:val="22"/>
                <w:highlight w:val="none"/>
                <w:lang w:eastAsia="zh-CN"/>
              </w:rPr>
              <w:t>- Thử nghiệm độ bền điện áp</w:t>
            </w:r>
          </w:p>
        </w:tc>
        <w:tc>
          <w:tcPr>
            <w:tcW w:w="240" w:type="pct"/>
            <w:vAlign w:val="center"/>
          </w:tcPr>
          <w:p w14:paraId="20F5DF89">
            <w:pPr>
              <w:snapToGrid w:val="0"/>
              <w:jc w:val="right"/>
              <w:rPr>
                <w:color w:val="auto"/>
                <w:sz w:val="22"/>
                <w:szCs w:val="22"/>
                <w:highlight w:val="none"/>
                <w:lang w:val="vi-VN" w:eastAsia="zh-CN"/>
              </w:rPr>
            </w:pPr>
            <w:r>
              <w:rPr>
                <w:color w:val="auto"/>
                <w:sz w:val="22"/>
                <w:szCs w:val="22"/>
                <w:highlight w:val="none"/>
                <w:lang w:eastAsia="zh-CN"/>
              </w:rPr>
              <w:t>(*)</w:t>
            </w:r>
          </w:p>
        </w:tc>
      </w:tr>
      <w:tr w14:paraId="3483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19218AD5">
            <w:pPr>
              <w:numPr>
                <w:ilvl w:val="0"/>
                <w:numId w:val="11"/>
              </w:numPr>
              <w:snapToGrid w:val="0"/>
              <w:ind w:hanging="720"/>
              <w:jc w:val="center"/>
              <w:rPr>
                <w:color w:val="auto"/>
                <w:sz w:val="20"/>
                <w:highlight w:val="none"/>
                <w:lang w:val="vi-VN" w:eastAsia="zh-CN"/>
              </w:rPr>
            </w:pPr>
          </w:p>
        </w:tc>
        <w:tc>
          <w:tcPr>
            <w:tcW w:w="1494" w:type="pct"/>
            <w:vAlign w:val="center"/>
          </w:tcPr>
          <w:p w14:paraId="36D7C9D9">
            <w:pPr>
              <w:snapToGrid w:val="0"/>
              <w:rPr>
                <w:color w:val="auto"/>
                <w:sz w:val="22"/>
                <w:szCs w:val="22"/>
                <w:highlight w:val="none"/>
                <w:lang w:val="vi-VN" w:eastAsia="zh-CN"/>
              </w:rPr>
            </w:pPr>
            <w:r>
              <w:rPr>
                <w:color w:val="auto"/>
                <w:sz w:val="22"/>
                <w:szCs w:val="22"/>
                <w:highlight w:val="none"/>
                <w:lang w:val="vi-VN" w:eastAsia="zh-CN"/>
              </w:rPr>
              <w:t>Ống HDPE d50/40</w:t>
            </w:r>
          </w:p>
        </w:tc>
        <w:tc>
          <w:tcPr>
            <w:tcW w:w="244" w:type="pct"/>
            <w:vAlign w:val="center"/>
          </w:tcPr>
          <w:p w14:paraId="0F6753B7">
            <w:pPr>
              <w:snapToGrid w:val="0"/>
              <w:jc w:val="center"/>
              <w:rPr>
                <w:color w:val="auto"/>
                <w:sz w:val="22"/>
                <w:szCs w:val="22"/>
                <w:highlight w:val="none"/>
                <w:lang w:val="vi-VN" w:eastAsia="zh-CN"/>
              </w:rPr>
            </w:pPr>
            <w:r>
              <w:rPr>
                <w:color w:val="auto"/>
                <w:sz w:val="22"/>
                <w:szCs w:val="22"/>
                <w:highlight w:val="none"/>
                <w:lang w:val="vi-VN" w:eastAsia="zh-CN"/>
              </w:rPr>
              <w:t>m</w:t>
            </w:r>
          </w:p>
        </w:tc>
        <w:tc>
          <w:tcPr>
            <w:tcW w:w="404" w:type="pct"/>
            <w:vAlign w:val="center"/>
          </w:tcPr>
          <w:p w14:paraId="741D360C">
            <w:pPr>
              <w:snapToGrid w:val="0"/>
              <w:jc w:val="right"/>
              <w:rPr>
                <w:color w:val="auto"/>
                <w:sz w:val="22"/>
                <w:szCs w:val="22"/>
                <w:highlight w:val="none"/>
                <w:lang w:val="vi-VN" w:eastAsia="zh-CN"/>
              </w:rPr>
            </w:pPr>
            <w:r>
              <w:rPr>
                <w:color w:val="auto"/>
                <w:sz w:val="22"/>
                <w:szCs w:val="22"/>
                <w:highlight w:val="none"/>
                <w:lang w:val="vi-VN" w:eastAsia="zh-CN"/>
              </w:rPr>
              <w:t xml:space="preserve">        23,12   </w:t>
            </w:r>
          </w:p>
        </w:tc>
        <w:tc>
          <w:tcPr>
            <w:tcW w:w="414" w:type="pct"/>
            <w:vAlign w:val="center"/>
          </w:tcPr>
          <w:p w14:paraId="2404F2CF">
            <w:pPr>
              <w:snapToGrid w:val="0"/>
              <w:jc w:val="right"/>
              <w:rPr>
                <w:color w:val="auto"/>
                <w:sz w:val="22"/>
                <w:szCs w:val="22"/>
                <w:highlight w:val="none"/>
                <w:lang w:val="vi-VN" w:eastAsia="zh-CN"/>
              </w:rPr>
            </w:pPr>
          </w:p>
        </w:tc>
        <w:tc>
          <w:tcPr>
            <w:tcW w:w="591" w:type="pct"/>
            <w:vAlign w:val="center"/>
          </w:tcPr>
          <w:p w14:paraId="0CB1A51C">
            <w:pPr>
              <w:snapToGrid w:val="0"/>
              <w:jc w:val="right"/>
              <w:rPr>
                <w:color w:val="auto"/>
                <w:sz w:val="22"/>
                <w:szCs w:val="22"/>
                <w:highlight w:val="none"/>
                <w:lang w:val="vi-VN" w:eastAsia="zh-CN"/>
              </w:rPr>
            </w:pPr>
          </w:p>
        </w:tc>
        <w:tc>
          <w:tcPr>
            <w:tcW w:w="332" w:type="pct"/>
            <w:vAlign w:val="center"/>
          </w:tcPr>
          <w:p w14:paraId="48E88F15">
            <w:pPr>
              <w:snapToGrid w:val="0"/>
              <w:jc w:val="right"/>
              <w:rPr>
                <w:color w:val="auto"/>
                <w:sz w:val="22"/>
                <w:szCs w:val="22"/>
                <w:highlight w:val="none"/>
                <w:lang w:val="vi-VN" w:eastAsia="zh-CN"/>
              </w:rPr>
            </w:pPr>
          </w:p>
        </w:tc>
        <w:tc>
          <w:tcPr>
            <w:tcW w:w="592" w:type="pct"/>
            <w:vAlign w:val="center"/>
          </w:tcPr>
          <w:p w14:paraId="3839E5CB">
            <w:pPr>
              <w:snapToGrid w:val="0"/>
              <w:jc w:val="right"/>
              <w:rPr>
                <w:color w:val="auto"/>
                <w:sz w:val="22"/>
                <w:szCs w:val="22"/>
                <w:highlight w:val="none"/>
                <w:lang w:val="vi-VN" w:eastAsia="zh-CN"/>
              </w:rPr>
            </w:pPr>
          </w:p>
        </w:tc>
        <w:tc>
          <w:tcPr>
            <w:tcW w:w="510" w:type="pct"/>
            <w:vAlign w:val="center"/>
          </w:tcPr>
          <w:p w14:paraId="1433566A">
            <w:pPr>
              <w:snapToGrid w:val="0"/>
              <w:jc w:val="right"/>
              <w:rPr>
                <w:color w:val="auto"/>
                <w:sz w:val="22"/>
                <w:szCs w:val="22"/>
                <w:highlight w:val="none"/>
                <w:lang w:val="vi-VN" w:eastAsia="zh-CN"/>
              </w:rPr>
            </w:pPr>
          </w:p>
        </w:tc>
        <w:tc>
          <w:tcPr>
            <w:tcW w:w="240" w:type="pct"/>
            <w:vAlign w:val="center"/>
          </w:tcPr>
          <w:p w14:paraId="309EDA43">
            <w:pPr>
              <w:snapToGrid w:val="0"/>
              <w:jc w:val="right"/>
              <w:rPr>
                <w:color w:val="auto"/>
                <w:sz w:val="22"/>
                <w:szCs w:val="22"/>
                <w:highlight w:val="none"/>
                <w:lang w:val="vi-VN" w:eastAsia="zh-CN"/>
              </w:rPr>
            </w:pPr>
            <w:r>
              <w:rPr>
                <w:color w:val="auto"/>
                <w:sz w:val="22"/>
                <w:szCs w:val="22"/>
                <w:highlight w:val="none"/>
                <w:lang w:eastAsia="zh-CN"/>
              </w:rPr>
              <w:t>(*)</w:t>
            </w:r>
          </w:p>
        </w:tc>
      </w:tr>
      <w:tr w14:paraId="5D622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3B17E02B">
            <w:pPr>
              <w:numPr>
                <w:ilvl w:val="0"/>
                <w:numId w:val="11"/>
              </w:numPr>
              <w:snapToGrid w:val="0"/>
              <w:ind w:hanging="720"/>
              <w:jc w:val="center"/>
              <w:rPr>
                <w:color w:val="auto"/>
                <w:sz w:val="20"/>
                <w:highlight w:val="none"/>
                <w:lang w:val="vi-VN" w:eastAsia="zh-CN"/>
              </w:rPr>
            </w:pPr>
          </w:p>
        </w:tc>
        <w:tc>
          <w:tcPr>
            <w:tcW w:w="1494" w:type="pct"/>
            <w:vAlign w:val="center"/>
          </w:tcPr>
          <w:p w14:paraId="1DFFA325">
            <w:pPr>
              <w:snapToGrid w:val="0"/>
              <w:rPr>
                <w:color w:val="auto"/>
                <w:sz w:val="22"/>
                <w:szCs w:val="22"/>
                <w:highlight w:val="none"/>
                <w:lang w:val="vi-VN" w:eastAsia="zh-CN"/>
              </w:rPr>
            </w:pPr>
            <w:r>
              <w:rPr>
                <w:color w:val="auto"/>
                <w:sz w:val="22"/>
                <w:szCs w:val="22"/>
                <w:highlight w:val="none"/>
                <w:lang w:val="vi-VN" w:eastAsia="zh-CN"/>
              </w:rPr>
              <w:t>Ống sắt tráng kẽm d200 (Bao gồm sơn ngoài thân trụ)</w:t>
            </w:r>
          </w:p>
        </w:tc>
        <w:tc>
          <w:tcPr>
            <w:tcW w:w="244" w:type="pct"/>
            <w:vAlign w:val="center"/>
          </w:tcPr>
          <w:p w14:paraId="73228DE4">
            <w:pPr>
              <w:snapToGrid w:val="0"/>
              <w:jc w:val="center"/>
              <w:rPr>
                <w:color w:val="auto"/>
                <w:sz w:val="22"/>
                <w:szCs w:val="22"/>
                <w:highlight w:val="none"/>
                <w:lang w:val="vi-VN" w:eastAsia="zh-CN"/>
              </w:rPr>
            </w:pPr>
            <w:r>
              <w:rPr>
                <w:color w:val="auto"/>
                <w:sz w:val="22"/>
                <w:szCs w:val="22"/>
                <w:highlight w:val="none"/>
                <w:lang w:val="vi-VN" w:eastAsia="zh-CN"/>
              </w:rPr>
              <w:t>m</w:t>
            </w:r>
          </w:p>
        </w:tc>
        <w:tc>
          <w:tcPr>
            <w:tcW w:w="404" w:type="pct"/>
            <w:vAlign w:val="center"/>
          </w:tcPr>
          <w:p w14:paraId="28138293">
            <w:pPr>
              <w:snapToGrid w:val="0"/>
              <w:jc w:val="right"/>
              <w:rPr>
                <w:color w:val="auto"/>
                <w:sz w:val="22"/>
                <w:szCs w:val="22"/>
                <w:highlight w:val="none"/>
                <w:lang w:val="vi-VN" w:eastAsia="zh-CN"/>
              </w:rPr>
            </w:pPr>
            <w:r>
              <w:rPr>
                <w:color w:val="auto"/>
                <w:sz w:val="22"/>
                <w:szCs w:val="22"/>
                <w:highlight w:val="none"/>
                <w:lang w:val="vi-VN" w:eastAsia="zh-CN"/>
              </w:rPr>
              <w:t xml:space="preserve">14,40   </w:t>
            </w:r>
          </w:p>
        </w:tc>
        <w:tc>
          <w:tcPr>
            <w:tcW w:w="414" w:type="pct"/>
            <w:vAlign w:val="center"/>
          </w:tcPr>
          <w:p w14:paraId="7745D197">
            <w:pPr>
              <w:snapToGrid w:val="0"/>
              <w:jc w:val="right"/>
              <w:rPr>
                <w:color w:val="auto"/>
                <w:sz w:val="22"/>
                <w:szCs w:val="22"/>
                <w:highlight w:val="none"/>
                <w:lang w:val="vi-VN" w:eastAsia="zh-CN"/>
              </w:rPr>
            </w:pPr>
          </w:p>
        </w:tc>
        <w:tc>
          <w:tcPr>
            <w:tcW w:w="591" w:type="pct"/>
            <w:vAlign w:val="center"/>
          </w:tcPr>
          <w:p w14:paraId="2D86997A">
            <w:pPr>
              <w:snapToGrid w:val="0"/>
              <w:jc w:val="right"/>
              <w:rPr>
                <w:color w:val="auto"/>
                <w:sz w:val="22"/>
                <w:szCs w:val="22"/>
                <w:highlight w:val="none"/>
                <w:lang w:val="vi-VN" w:eastAsia="zh-CN"/>
              </w:rPr>
            </w:pPr>
          </w:p>
        </w:tc>
        <w:tc>
          <w:tcPr>
            <w:tcW w:w="332" w:type="pct"/>
            <w:vAlign w:val="center"/>
          </w:tcPr>
          <w:p w14:paraId="70CE58F2">
            <w:pPr>
              <w:snapToGrid w:val="0"/>
              <w:jc w:val="right"/>
              <w:rPr>
                <w:color w:val="auto"/>
                <w:sz w:val="22"/>
                <w:szCs w:val="22"/>
                <w:highlight w:val="none"/>
                <w:lang w:val="vi-VN" w:eastAsia="zh-CN"/>
              </w:rPr>
            </w:pPr>
          </w:p>
        </w:tc>
        <w:tc>
          <w:tcPr>
            <w:tcW w:w="592" w:type="pct"/>
            <w:vAlign w:val="center"/>
          </w:tcPr>
          <w:p w14:paraId="25D59C33">
            <w:pPr>
              <w:snapToGrid w:val="0"/>
              <w:jc w:val="right"/>
              <w:rPr>
                <w:color w:val="auto"/>
                <w:sz w:val="22"/>
                <w:szCs w:val="22"/>
                <w:highlight w:val="none"/>
                <w:lang w:val="vi-VN" w:eastAsia="zh-CN"/>
              </w:rPr>
            </w:pPr>
          </w:p>
        </w:tc>
        <w:tc>
          <w:tcPr>
            <w:tcW w:w="510" w:type="pct"/>
            <w:vAlign w:val="center"/>
          </w:tcPr>
          <w:p w14:paraId="1E6588E5">
            <w:pPr>
              <w:snapToGrid w:val="0"/>
              <w:jc w:val="right"/>
              <w:rPr>
                <w:color w:val="auto"/>
                <w:sz w:val="22"/>
                <w:szCs w:val="22"/>
                <w:highlight w:val="none"/>
                <w:lang w:val="vi-VN" w:eastAsia="zh-CN"/>
              </w:rPr>
            </w:pPr>
          </w:p>
        </w:tc>
        <w:tc>
          <w:tcPr>
            <w:tcW w:w="240" w:type="pct"/>
            <w:vAlign w:val="center"/>
          </w:tcPr>
          <w:p w14:paraId="6F35D36B">
            <w:pPr>
              <w:snapToGrid w:val="0"/>
              <w:jc w:val="right"/>
              <w:rPr>
                <w:color w:val="auto"/>
                <w:sz w:val="22"/>
                <w:szCs w:val="22"/>
                <w:highlight w:val="none"/>
                <w:lang w:val="vi-VN" w:eastAsia="zh-CN"/>
              </w:rPr>
            </w:pPr>
          </w:p>
        </w:tc>
      </w:tr>
      <w:tr w14:paraId="7531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1A01F608">
            <w:pPr>
              <w:numPr>
                <w:ilvl w:val="0"/>
                <w:numId w:val="11"/>
              </w:numPr>
              <w:snapToGrid w:val="0"/>
              <w:ind w:hanging="720"/>
              <w:jc w:val="center"/>
              <w:rPr>
                <w:color w:val="auto"/>
                <w:sz w:val="20"/>
                <w:highlight w:val="none"/>
                <w:lang w:val="vi-VN" w:eastAsia="zh-CN"/>
              </w:rPr>
            </w:pPr>
          </w:p>
        </w:tc>
        <w:tc>
          <w:tcPr>
            <w:tcW w:w="1494" w:type="pct"/>
            <w:vAlign w:val="center"/>
          </w:tcPr>
          <w:p w14:paraId="58485C5C">
            <w:pPr>
              <w:snapToGrid w:val="0"/>
              <w:rPr>
                <w:color w:val="auto"/>
                <w:sz w:val="22"/>
                <w:szCs w:val="22"/>
                <w:highlight w:val="none"/>
                <w:lang w:val="vi-VN" w:eastAsia="zh-CN"/>
              </w:rPr>
            </w:pPr>
            <w:r>
              <w:rPr>
                <w:color w:val="auto"/>
                <w:sz w:val="22"/>
                <w:szCs w:val="22"/>
                <w:highlight w:val="none"/>
                <w:lang w:val="vi-VN" w:eastAsia="zh-CN"/>
              </w:rPr>
              <w:t>Que hàn</w:t>
            </w:r>
          </w:p>
        </w:tc>
        <w:tc>
          <w:tcPr>
            <w:tcW w:w="244" w:type="pct"/>
            <w:vAlign w:val="center"/>
          </w:tcPr>
          <w:p w14:paraId="6B0C0BE3">
            <w:pPr>
              <w:snapToGrid w:val="0"/>
              <w:jc w:val="center"/>
              <w:rPr>
                <w:color w:val="auto"/>
                <w:sz w:val="22"/>
                <w:szCs w:val="22"/>
                <w:highlight w:val="none"/>
                <w:lang w:val="vi-VN" w:eastAsia="zh-CN"/>
              </w:rPr>
            </w:pPr>
            <w:r>
              <w:rPr>
                <w:color w:val="auto"/>
                <w:sz w:val="22"/>
                <w:szCs w:val="22"/>
                <w:highlight w:val="none"/>
                <w:lang w:val="vi-VN" w:eastAsia="zh-CN"/>
              </w:rPr>
              <w:t>Kg</w:t>
            </w:r>
          </w:p>
        </w:tc>
        <w:tc>
          <w:tcPr>
            <w:tcW w:w="404" w:type="pct"/>
            <w:vAlign w:val="center"/>
          </w:tcPr>
          <w:p w14:paraId="7EE91CE9">
            <w:pPr>
              <w:snapToGrid w:val="0"/>
              <w:jc w:val="right"/>
              <w:rPr>
                <w:color w:val="auto"/>
                <w:sz w:val="22"/>
                <w:szCs w:val="22"/>
                <w:highlight w:val="none"/>
                <w:lang w:val="vi-VN" w:eastAsia="zh-CN"/>
              </w:rPr>
            </w:pPr>
            <w:r>
              <w:rPr>
                <w:color w:val="auto"/>
                <w:sz w:val="22"/>
                <w:szCs w:val="22"/>
                <w:highlight w:val="none"/>
                <w:lang w:val="vi-VN" w:eastAsia="zh-CN"/>
              </w:rPr>
              <w:t xml:space="preserve">8,64   </w:t>
            </w:r>
          </w:p>
        </w:tc>
        <w:tc>
          <w:tcPr>
            <w:tcW w:w="414" w:type="pct"/>
            <w:vAlign w:val="center"/>
          </w:tcPr>
          <w:p w14:paraId="5F0ABDF5">
            <w:pPr>
              <w:snapToGrid w:val="0"/>
              <w:jc w:val="right"/>
              <w:rPr>
                <w:color w:val="auto"/>
                <w:sz w:val="22"/>
                <w:szCs w:val="22"/>
                <w:highlight w:val="none"/>
                <w:lang w:val="vi-VN" w:eastAsia="zh-CN"/>
              </w:rPr>
            </w:pPr>
          </w:p>
        </w:tc>
        <w:tc>
          <w:tcPr>
            <w:tcW w:w="591" w:type="pct"/>
            <w:vAlign w:val="center"/>
          </w:tcPr>
          <w:p w14:paraId="5506A01F">
            <w:pPr>
              <w:snapToGrid w:val="0"/>
              <w:jc w:val="right"/>
              <w:rPr>
                <w:color w:val="auto"/>
                <w:sz w:val="22"/>
                <w:szCs w:val="22"/>
                <w:highlight w:val="none"/>
                <w:lang w:val="vi-VN" w:eastAsia="zh-CN"/>
              </w:rPr>
            </w:pPr>
          </w:p>
        </w:tc>
        <w:tc>
          <w:tcPr>
            <w:tcW w:w="332" w:type="pct"/>
            <w:vAlign w:val="center"/>
          </w:tcPr>
          <w:p w14:paraId="5980A54F">
            <w:pPr>
              <w:snapToGrid w:val="0"/>
              <w:jc w:val="right"/>
              <w:rPr>
                <w:color w:val="auto"/>
                <w:sz w:val="22"/>
                <w:szCs w:val="22"/>
                <w:highlight w:val="none"/>
                <w:lang w:val="vi-VN" w:eastAsia="zh-CN"/>
              </w:rPr>
            </w:pPr>
          </w:p>
        </w:tc>
        <w:tc>
          <w:tcPr>
            <w:tcW w:w="592" w:type="pct"/>
            <w:vAlign w:val="center"/>
          </w:tcPr>
          <w:p w14:paraId="459D926E">
            <w:pPr>
              <w:snapToGrid w:val="0"/>
              <w:jc w:val="right"/>
              <w:rPr>
                <w:color w:val="auto"/>
                <w:sz w:val="22"/>
                <w:szCs w:val="22"/>
                <w:highlight w:val="none"/>
                <w:lang w:val="vi-VN" w:eastAsia="zh-CN"/>
              </w:rPr>
            </w:pPr>
          </w:p>
        </w:tc>
        <w:tc>
          <w:tcPr>
            <w:tcW w:w="510" w:type="pct"/>
            <w:vAlign w:val="center"/>
          </w:tcPr>
          <w:p w14:paraId="43E98BA7">
            <w:pPr>
              <w:snapToGrid w:val="0"/>
              <w:jc w:val="right"/>
              <w:rPr>
                <w:color w:val="auto"/>
                <w:sz w:val="22"/>
                <w:szCs w:val="22"/>
                <w:highlight w:val="none"/>
                <w:lang w:val="vi-VN" w:eastAsia="zh-CN"/>
              </w:rPr>
            </w:pPr>
          </w:p>
        </w:tc>
        <w:tc>
          <w:tcPr>
            <w:tcW w:w="240" w:type="pct"/>
            <w:vAlign w:val="center"/>
          </w:tcPr>
          <w:p w14:paraId="3DA869E9">
            <w:pPr>
              <w:snapToGrid w:val="0"/>
              <w:jc w:val="right"/>
              <w:rPr>
                <w:color w:val="auto"/>
                <w:sz w:val="22"/>
                <w:szCs w:val="22"/>
                <w:highlight w:val="none"/>
                <w:lang w:val="vi-VN" w:eastAsia="zh-CN"/>
              </w:rPr>
            </w:pPr>
          </w:p>
        </w:tc>
      </w:tr>
      <w:tr w14:paraId="0604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7E97D784">
            <w:pPr>
              <w:numPr>
                <w:ilvl w:val="0"/>
                <w:numId w:val="11"/>
              </w:numPr>
              <w:snapToGrid w:val="0"/>
              <w:ind w:hanging="720"/>
              <w:jc w:val="center"/>
              <w:rPr>
                <w:color w:val="auto"/>
                <w:sz w:val="20"/>
                <w:highlight w:val="none"/>
                <w:lang w:val="vi-VN" w:eastAsia="zh-CN"/>
              </w:rPr>
            </w:pPr>
          </w:p>
        </w:tc>
        <w:tc>
          <w:tcPr>
            <w:tcW w:w="1494" w:type="pct"/>
            <w:vAlign w:val="center"/>
          </w:tcPr>
          <w:p w14:paraId="2233E628">
            <w:pPr>
              <w:snapToGrid w:val="0"/>
              <w:rPr>
                <w:color w:val="auto"/>
                <w:sz w:val="22"/>
                <w:szCs w:val="22"/>
                <w:highlight w:val="none"/>
                <w:lang w:val="vi-VN" w:eastAsia="zh-CN"/>
              </w:rPr>
            </w:pPr>
            <w:r>
              <w:rPr>
                <w:color w:val="auto"/>
                <w:sz w:val="22"/>
                <w:szCs w:val="22"/>
                <w:highlight w:val="none"/>
                <w:lang w:val="vi-VN" w:eastAsia="zh-CN"/>
              </w:rPr>
              <w:t>Răng cào</w:t>
            </w:r>
          </w:p>
        </w:tc>
        <w:tc>
          <w:tcPr>
            <w:tcW w:w="244" w:type="pct"/>
            <w:vAlign w:val="center"/>
          </w:tcPr>
          <w:p w14:paraId="3C11421B">
            <w:pPr>
              <w:snapToGrid w:val="0"/>
              <w:jc w:val="center"/>
              <w:rPr>
                <w:color w:val="auto"/>
                <w:sz w:val="22"/>
                <w:szCs w:val="22"/>
                <w:highlight w:val="none"/>
                <w:lang w:val="vi-VN" w:eastAsia="zh-CN"/>
              </w:rPr>
            </w:pPr>
            <w:r>
              <w:rPr>
                <w:color w:val="auto"/>
                <w:sz w:val="22"/>
                <w:szCs w:val="22"/>
                <w:highlight w:val="none"/>
                <w:lang w:val="vi-VN" w:eastAsia="zh-CN"/>
              </w:rPr>
              <w:t>Bộ</w:t>
            </w:r>
          </w:p>
        </w:tc>
        <w:tc>
          <w:tcPr>
            <w:tcW w:w="404" w:type="pct"/>
            <w:vAlign w:val="center"/>
          </w:tcPr>
          <w:p w14:paraId="39524808">
            <w:pPr>
              <w:snapToGrid w:val="0"/>
              <w:jc w:val="right"/>
              <w:rPr>
                <w:color w:val="auto"/>
                <w:sz w:val="22"/>
                <w:szCs w:val="22"/>
                <w:highlight w:val="none"/>
                <w:lang w:val="vi-VN" w:eastAsia="zh-CN"/>
              </w:rPr>
            </w:pPr>
            <w:r>
              <w:rPr>
                <w:color w:val="auto"/>
                <w:sz w:val="22"/>
                <w:szCs w:val="22"/>
                <w:highlight w:val="none"/>
                <w:lang w:val="vi-VN" w:eastAsia="zh-CN"/>
              </w:rPr>
              <w:t xml:space="preserve">0,75   </w:t>
            </w:r>
          </w:p>
        </w:tc>
        <w:tc>
          <w:tcPr>
            <w:tcW w:w="414" w:type="pct"/>
            <w:vAlign w:val="center"/>
          </w:tcPr>
          <w:p w14:paraId="67F60018">
            <w:pPr>
              <w:snapToGrid w:val="0"/>
              <w:jc w:val="right"/>
              <w:rPr>
                <w:color w:val="auto"/>
                <w:sz w:val="22"/>
                <w:szCs w:val="22"/>
                <w:highlight w:val="none"/>
                <w:lang w:val="vi-VN" w:eastAsia="zh-CN"/>
              </w:rPr>
            </w:pPr>
          </w:p>
        </w:tc>
        <w:tc>
          <w:tcPr>
            <w:tcW w:w="591" w:type="pct"/>
            <w:vAlign w:val="center"/>
          </w:tcPr>
          <w:p w14:paraId="13650E68">
            <w:pPr>
              <w:snapToGrid w:val="0"/>
              <w:jc w:val="right"/>
              <w:rPr>
                <w:color w:val="auto"/>
                <w:sz w:val="22"/>
                <w:szCs w:val="22"/>
                <w:highlight w:val="none"/>
                <w:lang w:val="vi-VN" w:eastAsia="zh-CN"/>
              </w:rPr>
            </w:pPr>
          </w:p>
        </w:tc>
        <w:tc>
          <w:tcPr>
            <w:tcW w:w="332" w:type="pct"/>
            <w:vAlign w:val="center"/>
          </w:tcPr>
          <w:p w14:paraId="770C2850">
            <w:pPr>
              <w:snapToGrid w:val="0"/>
              <w:jc w:val="right"/>
              <w:rPr>
                <w:color w:val="auto"/>
                <w:sz w:val="22"/>
                <w:szCs w:val="22"/>
                <w:highlight w:val="none"/>
                <w:lang w:val="vi-VN" w:eastAsia="zh-CN"/>
              </w:rPr>
            </w:pPr>
          </w:p>
        </w:tc>
        <w:tc>
          <w:tcPr>
            <w:tcW w:w="592" w:type="pct"/>
            <w:vAlign w:val="center"/>
          </w:tcPr>
          <w:p w14:paraId="39551FC5">
            <w:pPr>
              <w:snapToGrid w:val="0"/>
              <w:jc w:val="right"/>
              <w:rPr>
                <w:color w:val="auto"/>
                <w:sz w:val="22"/>
                <w:szCs w:val="22"/>
                <w:highlight w:val="none"/>
                <w:lang w:val="vi-VN" w:eastAsia="zh-CN"/>
              </w:rPr>
            </w:pPr>
          </w:p>
        </w:tc>
        <w:tc>
          <w:tcPr>
            <w:tcW w:w="510" w:type="pct"/>
            <w:vAlign w:val="center"/>
          </w:tcPr>
          <w:p w14:paraId="07FDA879">
            <w:pPr>
              <w:snapToGrid w:val="0"/>
              <w:jc w:val="right"/>
              <w:rPr>
                <w:color w:val="auto"/>
                <w:sz w:val="22"/>
                <w:szCs w:val="22"/>
                <w:highlight w:val="none"/>
                <w:lang w:val="vi-VN" w:eastAsia="zh-CN"/>
              </w:rPr>
            </w:pPr>
          </w:p>
        </w:tc>
        <w:tc>
          <w:tcPr>
            <w:tcW w:w="240" w:type="pct"/>
            <w:vAlign w:val="center"/>
          </w:tcPr>
          <w:p w14:paraId="2770D5CF">
            <w:pPr>
              <w:snapToGrid w:val="0"/>
              <w:jc w:val="right"/>
              <w:rPr>
                <w:color w:val="auto"/>
                <w:sz w:val="22"/>
                <w:szCs w:val="22"/>
                <w:highlight w:val="none"/>
                <w:lang w:val="vi-VN" w:eastAsia="zh-CN"/>
              </w:rPr>
            </w:pPr>
          </w:p>
        </w:tc>
      </w:tr>
      <w:tr w14:paraId="6851D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01276A22">
            <w:pPr>
              <w:numPr>
                <w:ilvl w:val="0"/>
                <w:numId w:val="11"/>
              </w:numPr>
              <w:snapToGrid w:val="0"/>
              <w:ind w:hanging="720"/>
              <w:jc w:val="center"/>
              <w:rPr>
                <w:color w:val="auto"/>
                <w:sz w:val="20"/>
                <w:highlight w:val="none"/>
                <w:lang w:val="vi-VN" w:eastAsia="zh-CN"/>
              </w:rPr>
            </w:pPr>
          </w:p>
        </w:tc>
        <w:tc>
          <w:tcPr>
            <w:tcW w:w="1494" w:type="pct"/>
            <w:vAlign w:val="center"/>
          </w:tcPr>
          <w:p w14:paraId="601F3CF8">
            <w:pPr>
              <w:snapToGrid w:val="0"/>
              <w:rPr>
                <w:color w:val="auto"/>
                <w:sz w:val="22"/>
                <w:szCs w:val="22"/>
                <w:highlight w:val="none"/>
                <w:lang w:val="vi-VN" w:eastAsia="zh-CN"/>
              </w:rPr>
            </w:pPr>
            <w:r>
              <w:rPr>
                <w:color w:val="auto"/>
                <w:sz w:val="22"/>
                <w:szCs w:val="22"/>
                <w:highlight w:val="none"/>
                <w:lang w:val="vi-VN" w:eastAsia="zh-CN"/>
              </w:rPr>
              <w:t>Sắt L 50x50x5</w:t>
            </w:r>
          </w:p>
        </w:tc>
        <w:tc>
          <w:tcPr>
            <w:tcW w:w="244" w:type="pct"/>
            <w:vAlign w:val="center"/>
          </w:tcPr>
          <w:p w14:paraId="2972CCCA">
            <w:pPr>
              <w:snapToGrid w:val="0"/>
              <w:jc w:val="center"/>
              <w:rPr>
                <w:color w:val="auto"/>
                <w:sz w:val="22"/>
                <w:szCs w:val="22"/>
                <w:highlight w:val="none"/>
                <w:lang w:val="vi-VN" w:eastAsia="zh-CN"/>
              </w:rPr>
            </w:pPr>
            <w:r>
              <w:rPr>
                <w:color w:val="auto"/>
                <w:sz w:val="22"/>
                <w:szCs w:val="22"/>
                <w:highlight w:val="none"/>
                <w:lang w:val="vi-VN" w:eastAsia="zh-CN"/>
              </w:rPr>
              <w:t>Kg</w:t>
            </w:r>
          </w:p>
        </w:tc>
        <w:tc>
          <w:tcPr>
            <w:tcW w:w="404" w:type="pct"/>
            <w:vAlign w:val="center"/>
          </w:tcPr>
          <w:p w14:paraId="7F01E738">
            <w:pPr>
              <w:snapToGrid w:val="0"/>
              <w:jc w:val="right"/>
              <w:rPr>
                <w:color w:val="auto"/>
                <w:sz w:val="22"/>
                <w:szCs w:val="22"/>
                <w:highlight w:val="none"/>
                <w:lang w:val="vi-VN" w:eastAsia="zh-CN"/>
              </w:rPr>
            </w:pPr>
            <w:r>
              <w:rPr>
                <w:color w:val="auto"/>
                <w:sz w:val="22"/>
                <w:szCs w:val="22"/>
                <w:highlight w:val="none"/>
                <w:lang w:val="vi-VN" w:eastAsia="zh-CN"/>
              </w:rPr>
              <w:t xml:space="preserve">33,93   </w:t>
            </w:r>
          </w:p>
        </w:tc>
        <w:tc>
          <w:tcPr>
            <w:tcW w:w="414" w:type="pct"/>
            <w:vAlign w:val="center"/>
          </w:tcPr>
          <w:p w14:paraId="23C554BB">
            <w:pPr>
              <w:snapToGrid w:val="0"/>
              <w:jc w:val="right"/>
              <w:rPr>
                <w:color w:val="auto"/>
                <w:sz w:val="22"/>
                <w:szCs w:val="22"/>
                <w:highlight w:val="none"/>
                <w:lang w:val="vi-VN" w:eastAsia="zh-CN"/>
              </w:rPr>
            </w:pPr>
          </w:p>
        </w:tc>
        <w:tc>
          <w:tcPr>
            <w:tcW w:w="591" w:type="pct"/>
            <w:vAlign w:val="center"/>
          </w:tcPr>
          <w:p w14:paraId="72C98BA4">
            <w:pPr>
              <w:snapToGrid w:val="0"/>
              <w:jc w:val="right"/>
              <w:rPr>
                <w:color w:val="auto"/>
                <w:sz w:val="22"/>
                <w:szCs w:val="22"/>
                <w:highlight w:val="none"/>
                <w:lang w:val="vi-VN" w:eastAsia="zh-CN"/>
              </w:rPr>
            </w:pPr>
          </w:p>
        </w:tc>
        <w:tc>
          <w:tcPr>
            <w:tcW w:w="332" w:type="pct"/>
            <w:vAlign w:val="center"/>
          </w:tcPr>
          <w:p w14:paraId="7034513F">
            <w:pPr>
              <w:snapToGrid w:val="0"/>
              <w:jc w:val="right"/>
              <w:rPr>
                <w:color w:val="auto"/>
                <w:sz w:val="22"/>
                <w:szCs w:val="22"/>
                <w:highlight w:val="none"/>
                <w:lang w:val="vi-VN" w:eastAsia="zh-CN"/>
              </w:rPr>
            </w:pPr>
          </w:p>
        </w:tc>
        <w:tc>
          <w:tcPr>
            <w:tcW w:w="592" w:type="pct"/>
            <w:vAlign w:val="center"/>
          </w:tcPr>
          <w:p w14:paraId="3D342568">
            <w:pPr>
              <w:snapToGrid w:val="0"/>
              <w:jc w:val="right"/>
              <w:rPr>
                <w:color w:val="auto"/>
                <w:sz w:val="22"/>
                <w:szCs w:val="22"/>
                <w:highlight w:val="none"/>
                <w:lang w:val="vi-VN" w:eastAsia="zh-CN"/>
              </w:rPr>
            </w:pPr>
          </w:p>
        </w:tc>
        <w:tc>
          <w:tcPr>
            <w:tcW w:w="510" w:type="pct"/>
            <w:vAlign w:val="center"/>
          </w:tcPr>
          <w:p w14:paraId="6E6A229C">
            <w:pPr>
              <w:snapToGrid w:val="0"/>
              <w:jc w:val="right"/>
              <w:rPr>
                <w:color w:val="auto"/>
                <w:sz w:val="22"/>
                <w:szCs w:val="22"/>
                <w:highlight w:val="none"/>
                <w:lang w:val="vi-VN" w:eastAsia="zh-CN"/>
              </w:rPr>
            </w:pPr>
          </w:p>
        </w:tc>
        <w:tc>
          <w:tcPr>
            <w:tcW w:w="240" w:type="pct"/>
            <w:vAlign w:val="center"/>
          </w:tcPr>
          <w:p w14:paraId="294D46B6">
            <w:pPr>
              <w:snapToGrid w:val="0"/>
              <w:jc w:val="right"/>
              <w:rPr>
                <w:color w:val="auto"/>
                <w:sz w:val="22"/>
                <w:szCs w:val="22"/>
                <w:highlight w:val="none"/>
                <w:lang w:val="vi-VN" w:eastAsia="zh-CN"/>
              </w:rPr>
            </w:pPr>
          </w:p>
        </w:tc>
      </w:tr>
      <w:tr w14:paraId="5509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2625B6A7">
            <w:pPr>
              <w:numPr>
                <w:ilvl w:val="0"/>
                <w:numId w:val="11"/>
              </w:numPr>
              <w:snapToGrid w:val="0"/>
              <w:ind w:hanging="720"/>
              <w:jc w:val="center"/>
              <w:rPr>
                <w:color w:val="auto"/>
                <w:sz w:val="20"/>
                <w:highlight w:val="none"/>
                <w:lang w:val="vi-VN" w:eastAsia="zh-CN"/>
              </w:rPr>
            </w:pPr>
          </w:p>
        </w:tc>
        <w:tc>
          <w:tcPr>
            <w:tcW w:w="1494" w:type="pct"/>
            <w:vAlign w:val="center"/>
          </w:tcPr>
          <w:p w14:paraId="0FDCFCC9">
            <w:pPr>
              <w:snapToGrid w:val="0"/>
              <w:rPr>
                <w:color w:val="auto"/>
                <w:sz w:val="22"/>
                <w:szCs w:val="22"/>
                <w:highlight w:val="none"/>
                <w:lang w:val="vi-VN" w:eastAsia="zh-CN"/>
              </w:rPr>
            </w:pPr>
            <w:r>
              <w:rPr>
                <w:color w:val="auto"/>
                <w:sz w:val="22"/>
                <w:szCs w:val="22"/>
                <w:highlight w:val="none"/>
                <w:lang w:val="vi-VN" w:eastAsia="zh-CN"/>
              </w:rPr>
              <w:t>Sắt L 75x75x8</w:t>
            </w:r>
          </w:p>
        </w:tc>
        <w:tc>
          <w:tcPr>
            <w:tcW w:w="244" w:type="pct"/>
            <w:vAlign w:val="center"/>
          </w:tcPr>
          <w:p w14:paraId="2BDA75E0">
            <w:pPr>
              <w:snapToGrid w:val="0"/>
              <w:jc w:val="center"/>
              <w:rPr>
                <w:color w:val="auto"/>
                <w:sz w:val="22"/>
                <w:szCs w:val="22"/>
                <w:highlight w:val="none"/>
                <w:lang w:val="vi-VN" w:eastAsia="zh-CN"/>
              </w:rPr>
            </w:pPr>
            <w:r>
              <w:rPr>
                <w:color w:val="auto"/>
                <w:sz w:val="22"/>
                <w:szCs w:val="22"/>
                <w:highlight w:val="none"/>
                <w:lang w:val="vi-VN" w:eastAsia="zh-CN"/>
              </w:rPr>
              <w:t>Kg</w:t>
            </w:r>
          </w:p>
        </w:tc>
        <w:tc>
          <w:tcPr>
            <w:tcW w:w="404" w:type="pct"/>
            <w:vAlign w:val="center"/>
          </w:tcPr>
          <w:p w14:paraId="14E00108">
            <w:pPr>
              <w:snapToGrid w:val="0"/>
              <w:jc w:val="right"/>
              <w:rPr>
                <w:color w:val="auto"/>
                <w:sz w:val="22"/>
                <w:szCs w:val="22"/>
                <w:highlight w:val="none"/>
                <w:lang w:val="vi-VN" w:eastAsia="zh-CN"/>
              </w:rPr>
            </w:pPr>
            <w:r>
              <w:rPr>
                <w:color w:val="auto"/>
                <w:sz w:val="22"/>
                <w:szCs w:val="22"/>
                <w:highlight w:val="none"/>
                <w:lang w:val="vi-VN" w:eastAsia="zh-CN"/>
              </w:rPr>
              <w:t xml:space="preserve">71,92   </w:t>
            </w:r>
          </w:p>
        </w:tc>
        <w:tc>
          <w:tcPr>
            <w:tcW w:w="414" w:type="pct"/>
            <w:vAlign w:val="center"/>
          </w:tcPr>
          <w:p w14:paraId="759E5352">
            <w:pPr>
              <w:snapToGrid w:val="0"/>
              <w:jc w:val="right"/>
              <w:rPr>
                <w:color w:val="auto"/>
                <w:sz w:val="22"/>
                <w:szCs w:val="22"/>
                <w:highlight w:val="none"/>
                <w:lang w:val="vi-VN" w:eastAsia="zh-CN"/>
              </w:rPr>
            </w:pPr>
          </w:p>
        </w:tc>
        <w:tc>
          <w:tcPr>
            <w:tcW w:w="591" w:type="pct"/>
            <w:vAlign w:val="center"/>
          </w:tcPr>
          <w:p w14:paraId="2A3BAE87">
            <w:pPr>
              <w:snapToGrid w:val="0"/>
              <w:jc w:val="right"/>
              <w:rPr>
                <w:color w:val="auto"/>
                <w:sz w:val="22"/>
                <w:szCs w:val="22"/>
                <w:highlight w:val="none"/>
                <w:lang w:val="vi-VN" w:eastAsia="zh-CN"/>
              </w:rPr>
            </w:pPr>
          </w:p>
        </w:tc>
        <w:tc>
          <w:tcPr>
            <w:tcW w:w="332" w:type="pct"/>
            <w:vAlign w:val="center"/>
          </w:tcPr>
          <w:p w14:paraId="6DBB973D">
            <w:pPr>
              <w:snapToGrid w:val="0"/>
              <w:jc w:val="right"/>
              <w:rPr>
                <w:color w:val="auto"/>
                <w:sz w:val="22"/>
                <w:szCs w:val="22"/>
                <w:highlight w:val="none"/>
                <w:lang w:val="vi-VN" w:eastAsia="zh-CN"/>
              </w:rPr>
            </w:pPr>
          </w:p>
        </w:tc>
        <w:tc>
          <w:tcPr>
            <w:tcW w:w="592" w:type="pct"/>
            <w:vAlign w:val="center"/>
          </w:tcPr>
          <w:p w14:paraId="545A8F43">
            <w:pPr>
              <w:snapToGrid w:val="0"/>
              <w:jc w:val="right"/>
              <w:rPr>
                <w:color w:val="auto"/>
                <w:sz w:val="22"/>
                <w:szCs w:val="22"/>
                <w:highlight w:val="none"/>
                <w:lang w:val="vi-VN" w:eastAsia="zh-CN"/>
              </w:rPr>
            </w:pPr>
          </w:p>
        </w:tc>
        <w:tc>
          <w:tcPr>
            <w:tcW w:w="510" w:type="pct"/>
            <w:vAlign w:val="center"/>
          </w:tcPr>
          <w:p w14:paraId="48813035">
            <w:pPr>
              <w:snapToGrid w:val="0"/>
              <w:jc w:val="right"/>
              <w:rPr>
                <w:color w:val="auto"/>
                <w:sz w:val="22"/>
                <w:szCs w:val="22"/>
                <w:highlight w:val="none"/>
                <w:lang w:val="vi-VN" w:eastAsia="zh-CN"/>
              </w:rPr>
            </w:pPr>
          </w:p>
        </w:tc>
        <w:tc>
          <w:tcPr>
            <w:tcW w:w="240" w:type="pct"/>
            <w:vAlign w:val="center"/>
          </w:tcPr>
          <w:p w14:paraId="1CFA4852">
            <w:pPr>
              <w:snapToGrid w:val="0"/>
              <w:jc w:val="right"/>
              <w:rPr>
                <w:color w:val="auto"/>
                <w:sz w:val="22"/>
                <w:szCs w:val="22"/>
                <w:highlight w:val="none"/>
                <w:lang w:val="vi-VN" w:eastAsia="zh-CN"/>
              </w:rPr>
            </w:pPr>
          </w:p>
        </w:tc>
      </w:tr>
      <w:tr w14:paraId="63AB5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7824A947">
            <w:pPr>
              <w:numPr>
                <w:ilvl w:val="0"/>
                <w:numId w:val="11"/>
              </w:numPr>
              <w:snapToGrid w:val="0"/>
              <w:ind w:hanging="720"/>
              <w:jc w:val="center"/>
              <w:rPr>
                <w:color w:val="auto"/>
                <w:sz w:val="20"/>
                <w:highlight w:val="none"/>
                <w:lang w:val="vi-VN" w:eastAsia="zh-CN"/>
              </w:rPr>
            </w:pPr>
          </w:p>
        </w:tc>
        <w:tc>
          <w:tcPr>
            <w:tcW w:w="1494" w:type="pct"/>
            <w:vAlign w:val="center"/>
          </w:tcPr>
          <w:p w14:paraId="317EF30B">
            <w:pPr>
              <w:snapToGrid w:val="0"/>
              <w:rPr>
                <w:color w:val="auto"/>
                <w:sz w:val="22"/>
                <w:szCs w:val="22"/>
                <w:highlight w:val="none"/>
                <w:lang w:val="vi-VN" w:eastAsia="zh-CN"/>
              </w:rPr>
            </w:pPr>
            <w:r>
              <w:rPr>
                <w:color w:val="auto"/>
                <w:sz w:val="22"/>
                <w:szCs w:val="22"/>
                <w:highlight w:val="none"/>
                <w:lang w:val="vi-VN" w:eastAsia="zh-CN"/>
              </w:rPr>
              <w:t>Tôn lượn sóng</w:t>
            </w:r>
          </w:p>
        </w:tc>
        <w:tc>
          <w:tcPr>
            <w:tcW w:w="244" w:type="pct"/>
            <w:vAlign w:val="center"/>
          </w:tcPr>
          <w:p w14:paraId="6E3EB659">
            <w:pPr>
              <w:snapToGrid w:val="0"/>
              <w:jc w:val="center"/>
              <w:rPr>
                <w:color w:val="auto"/>
                <w:sz w:val="22"/>
                <w:szCs w:val="22"/>
                <w:highlight w:val="none"/>
                <w:lang w:val="vi-VN" w:eastAsia="zh-CN"/>
              </w:rPr>
            </w:pPr>
            <w:r>
              <w:rPr>
                <w:color w:val="auto"/>
                <w:sz w:val="22"/>
                <w:szCs w:val="22"/>
                <w:highlight w:val="none"/>
                <w:lang w:val="vi-VN" w:eastAsia="zh-CN"/>
              </w:rPr>
              <w:t>m</w:t>
            </w:r>
          </w:p>
        </w:tc>
        <w:tc>
          <w:tcPr>
            <w:tcW w:w="404" w:type="pct"/>
            <w:vAlign w:val="center"/>
          </w:tcPr>
          <w:p w14:paraId="01D304D2">
            <w:pPr>
              <w:snapToGrid w:val="0"/>
              <w:jc w:val="right"/>
              <w:rPr>
                <w:color w:val="auto"/>
                <w:sz w:val="22"/>
                <w:szCs w:val="22"/>
                <w:highlight w:val="none"/>
                <w:lang w:val="vi-VN" w:eastAsia="zh-CN"/>
              </w:rPr>
            </w:pPr>
            <w:r>
              <w:rPr>
                <w:color w:val="auto"/>
                <w:sz w:val="22"/>
                <w:szCs w:val="22"/>
                <w:highlight w:val="none"/>
                <w:lang w:val="vi-VN" w:eastAsia="zh-CN"/>
              </w:rPr>
              <w:t xml:space="preserve">8,16   </w:t>
            </w:r>
          </w:p>
        </w:tc>
        <w:tc>
          <w:tcPr>
            <w:tcW w:w="414" w:type="pct"/>
            <w:vAlign w:val="center"/>
          </w:tcPr>
          <w:p w14:paraId="5E4FEC20">
            <w:pPr>
              <w:snapToGrid w:val="0"/>
              <w:jc w:val="right"/>
              <w:rPr>
                <w:color w:val="auto"/>
                <w:sz w:val="22"/>
                <w:szCs w:val="22"/>
                <w:highlight w:val="none"/>
                <w:lang w:val="vi-VN" w:eastAsia="zh-CN"/>
              </w:rPr>
            </w:pPr>
          </w:p>
        </w:tc>
        <w:tc>
          <w:tcPr>
            <w:tcW w:w="591" w:type="pct"/>
            <w:vAlign w:val="center"/>
          </w:tcPr>
          <w:p w14:paraId="68BBFA70">
            <w:pPr>
              <w:snapToGrid w:val="0"/>
              <w:jc w:val="right"/>
              <w:rPr>
                <w:color w:val="auto"/>
                <w:sz w:val="22"/>
                <w:szCs w:val="22"/>
                <w:highlight w:val="none"/>
                <w:lang w:val="vi-VN" w:eastAsia="zh-CN"/>
              </w:rPr>
            </w:pPr>
          </w:p>
        </w:tc>
        <w:tc>
          <w:tcPr>
            <w:tcW w:w="332" w:type="pct"/>
            <w:vAlign w:val="center"/>
          </w:tcPr>
          <w:p w14:paraId="06AAB981">
            <w:pPr>
              <w:snapToGrid w:val="0"/>
              <w:jc w:val="right"/>
              <w:rPr>
                <w:color w:val="auto"/>
                <w:sz w:val="22"/>
                <w:szCs w:val="22"/>
                <w:highlight w:val="none"/>
                <w:lang w:val="vi-VN" w:eastAsia="zh-CN"/>
              </w:rPr>
            </w:pPr>
          </w:p>
        </w:tc>
        <w:tc>
          <w:tcPr>
            <w:tcW w:w="592" w:type="pct"/>
            <w:vAlign w:val="center"/>
          </w:tcPr>
          <w:p w14:paraId="20CA074C">
            <w:pPr>
              <w:snapToGrid w:val="0"/>
              <w:jc w:val="right"/>
              <w:rPr>
                <w:color w:val="auto"/>
                <w:sz w:val="22"/>
                <w:szCs w:val="22"/>
                <w:highlight w:val="none"/>
                <w:lang w:val="vi-VN" w:eastAsia="zh-CN"/>
              </w:rPr>
            </w:pPr>
          </w:p>
        </w:tc>
        <w:tc>
          <w:tcPr>
            <w:tcW w:w="510" w:type="pct"/>
            <w:vAlign w:val="center"/>
          </w:tcPr>
          <w:p w14:paraId="26231372">
            <w:pPr>
              <w:snapToGrid w:val="0"/>
              <w:jc w:val="right"/>
              <w:rPr>
                <w:color w:val="auto"/>
                <w:sz w:val="22"/>
                <w:szCs w:val="22"/>
                <w:highlight w:val="none"/>
                <w:lang w:val="vi-VN" w:eastAsia="zh-CN"/>
              </w:rPr>
            </w:pPr>
          </w:p>
        </w:tc>
        <w:tc>
          <w:tcPr>
            <w:tcW w:w="240" w:type="pct"/>
            <w:vAlign w:val="center"/>
          </w:tcPr>
          <w:p w14:paraId="67AA0BB7">
            <w:pPr>
              <w:snapToGrid w:val="0"/>
              <w:jc w:val="right"/>
              <w:rPr>
                <w:color w:val="auto"/>
                <w:sz w:val="22"/>
                <w:szCs w:val="22"/>
                <w:highlight w:val="none"/>
                <w:lang w:val="vi-VN" w:eastAsia="zh-CN"/>
              </w:rPr>
            </w:pPr>
          </w:p>
        </w:tc>
      </w:tr>
      <w:tr w14:paraId="327E0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3FF0C781">
            <w:pPr>
              <w:numPr>
                <w:ilvl w:val="0"/>
                <w:numId w:val="11"/>
              </w:numPr>
              <w:snapToGrid w:val="0"/>
              <w:ind w:hanging="720"/>
              <w:jc w:val="center"/>
              <w:rPr>
                <w:color w:val="auto"/>
                <w:sz w:val="20"/>
                <w:highlight w:val="none"/>
                <w:lang w:val="vi-VN" w:eastAsia="zh-CN"/>
              </w:rPr>
            </w:pPr>
          </w:p>
        </w:tc>
        <w:tc>
          <w:tcPr>
            <w:tcW w:w="1494" w:type="pct"/>
            <w:vAlign w:val="center"/>
          </w:tcPr>
          <w:p w14:paraId="13226C4B">
            <w:pPr>
              <w:snapToGrid w:val="0"/>
              <w:rPr>
                <w:color w:val="auto"/>
                <w:sz w:val="22"/>
                <w:szCs w:val="22"/>
                <w:highlight w:val="none"/>
                <w:lang w:val="vi-VN" w:eastAsia="zh-CN"/>
              </w:rPr>
            </w:pPr>
            <w:r>
              <w:rPr>
                <w:color w:val="auto"/>
                <w:sz w:val="22"/>
                <w:szCs w:val="22"/>
                <w:highlight w:val="none"/>
                <w:lang w:val="vi-VN" w:eastAsia="zh-CN"/>
              </w:rPr>
              <w:t>Thép d12</w:t>
            </w:r>
          </w:p>
        </w:tc>
        <w:tc>
          <w:tcPr>
            <w:tcW w:w="244" w:type="pct"/>
            <w:vAlign w:val="center"/>
          </w:tcPr>
          <w:p w14:paraId="2AA13737">
            <w:pPr>
              <w:snapToGrid w:val="0"/>
              <w:jc w:val="center"/>
              <w:rPr>
                <w:color w:val="auto"/>
                <w:sz w:val="22"/>
                <w:szCs w:val="22"/>
                <w:highlight w:val="none"/>
                <w:lang w:val="vi-VN" w:eastAsia="zh-CN"/>
              </w:rPr>
            </w:pPr>
            <w:r>
              <w:rPr>
                <w:color w:val="auto"/>
                <w:sz w:val="22"/>
                <w:szCs w:val="22"/>
                <w:highlight w:val="none"/>
                <w:lang w:val="vi-VN" w:eastAsia="zh-CN"/>
              </w:rPr>
              <w:t>Kg</w:t>
            </w:r>
          </w:p>
        </w:tc>
        <w:tc>
          <w:tcPr>
            <w:tcW w:w="404" w:type="pct"/>
            <w:vAlign w:val="center"/>
          </w:tcPr>
          <w:p w14:paraId="3F9598B8">
            <w:pPr>
              <w:snapToGrid w:val="0"/>
              <w:jc w:val="right"/>
              <w:rPr>
                <w:color w:val="auto"/>
                <w:sz w:val="22"/>
                <w:szCs w:val="22"/>
                <w:highlight w:val="none"/>
                <w:lang w:val="vi-VN" w:eastAsia="zh-CN"/>
              </w:rPr>
            </w:pPr>
            <w:r>
              <w:rPr>
                <w:color w:val="auto"/>
                <w:sz w:val="22"/>
                <w:szCs w:val="22"/>
                <w:highlight w:val="none"/>
                <w:lang w:val="vi-VN" w:eastAsia="zh-CN"/>
              </w:rPr>
              <w:t xml:space="preserve">328,66   </w:t>
            </w:r>
          </w:p>
        </w:tc>
        <w:tc>
          <w:tcPr>
            <w:tcW w:w="414" w:type="pct"/>
            <w:vAlign w:val="center"/>
          </w:tcPr>
          <w:p w14:paraId="31E4F9B0">
            <w:pPr>
              <w:snapToGrid w:val="0"/>
              <w:jc w:val="right"/>
              <w:rPr>
                <w:color w:val="auto"/>
                <w:sz w:val="22"/>
                <w:szCs w:val="22"/>
                <w:highlight w:val="none"/>
                <w:lang w:val="vi-VN" w:eastAsia="zh-CN"/>
              </w:rPr>
            </w:pPr>
          </w:p>
        </w:tc>
        <w:tc>
          <w:tcPr>
            <w:tcW w:w="591" w:type="pct"/>
            <w:vAlign w:val="center"/>
          </w:tcPr>
          <w:p w14:paraId="652B446D">
            <w:pPr>
              <w:snapToGrid w:val="0"/>
              <w:jc w:val="right"/>
              <w:rPr>
                <w:color w:val="auto"/>
                <w:sz w:val="22"/>
                <w:szCs w:val="22"/>
                <w:highlight w:val="none"/>
                <w:lang w:val="vi-VN" w:eastAsia="zh-CN"/>
              </w:rPr>
            </w:pPr>
          </w:p>
        </w:tc>
        <w:tc>
          <w:tcPr>
            <w:tcW w:w="332" w:type="pct"/>
            <w:vAlign w:val="center"/>
          </w:tcPr>
          <w:p w14:paraId="06339145">
            <w:pPr>
              <w:snapToGrid w:val="0"/>
              <w:jc w:val="right"/>
              <w:rPr>
                <w:color w:val="auto"/>
                <w:sz w:val="22"/>
                <w:szCs w:val="22"/>
                <w:highlight w:val="none"/>
                <w:lang w:val="vi-VN" w:eastAsia="zh-CN"/>
              </w:rPr>
            </w:pPr>
          </w:p>
        </w:tc>
        <w:tc>
          <w:tcPr>
            <w:tcW w:w="592" w:type="pct"/>
            <w:vAlign w:val="center"/>
          </w:tcPr>
          <w:p w14:paraId="2885CF51">
            <w:pPr>
              <w:snapToGrid w:val="0"/>
              <w:jc w:val="right"/>
              <w:rPr>
                <w:color w:val="auto"/>
                <w:sz w:val="22"/>
                <w:szCs w:val="22"/>
                <w:highlight w:val="none"/>
                <w:lang w:val="vi-VN" w:eastAsia="zh-CN"/>
              </w:rPr>
            </w:pPr>
          </w:p>
        </w:tc>
        <w:tc>
          <w:tcPr>
            <w:tcW w:w="510" w:type="pct"/>
            <w:vAlign w:val="center"/>
          </w:tcPr>
          <w:p w14:paraId="64868C65">
            <w:pPr>
              <w:snapToGrid w:val="0"/>
              <w:jc w:val="right"/>
              <w:rPr>
                <w:color w:val="auto"/>
                <w:sz w:val="22"/>
                <w:szCs w:val="22"/>
                <w:highlight w:val="none"/>
                <w:lang w:val="vi-VN" w:eastAsia="zh-CN"/>
              </w:rPr>
            </w:pPr>
          </w:p>
        </w:tc>
        <w:tc>
          <w:tcPr>
            <w:tcW w:w="240" w:type="pct"/>
            <w:vAlign w:val="center"/>
          </w:tcPr>
          <w:p w14:paraId="192470EB">
            <w:pPr>
              <w:snapToGrid w:val="0"/>
              <w:jc w:val="right"/>
              <w:rPr>
                <w:color w:val="auto"/>
                <w:sz w:val="22"/>
                <w:szCs w:val="22"/>
                <w:highlight w:val="none"/>
                <w:lang w:val="vi-VN" w:eastAsia="zh-CN"/>
              </w:rPr>
            </w:pPr>
            <w:r>
              <w:rPr>
                <w:color w:val="auto"/>
                <w:sz w:val="22"/>
                <w:szCs w:val="22"/>
                <w:highlight w:val="none"/>
                <w:lang w:eastAsia="zh-CN"/>
              </w:rPr>
              <w:t>(*)</w:t>
            </w:r>
          </w:p>
        </w:tc>
      </w:tr>
      <w:tr w14:paraId="1F2EA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2814CF41">
            <w:pPr>
              <w:numPr>
                <w:ilvl w:val="0"/>
                <w:numId w:val="11"/>
              </w:numPr>
              <w:snapToGrid w:val="0"/>
              <w:ind w:hanging="720"/>
              <w:jc w:val="center"/>
              <w:rPr>
                <w:color w:val="auto"/>
                <w:sz w:val="20"/>
                <w:highlight w:val="none"/>
                <w:lang w:val="vi-VN" w:eastAsia="zh-CN"/>
              </w:rPr>
            </w:pPr>
          </w:p>
        </w:tc>
        <w:tc>
          <w:tcPr>
            <w:tcW w:w="1494" w:type="pct"/>
            <w:vAlign w:val="center"/>
          </w:tcPr>
          <w:p w14:paraId="415FABCF">
            <w:pPr>
              <w:snapToGrid w:val="0"/>
              <w:rPr>
                <w:color w:val="auto"/>
                <w:sz w:val="22"/>
                <w:szCs w:val="22"/>
                <w:highlight w:val="none"/>
                <w:lang w:val="vi-VN" w:eastAsia="zh-CN"/>
              </w:rPr>
            </w:pPr>
            <w:r>
              <w:rPr>
                <w:color w:val="auto"/>
                <w:sz w:val="22"/>
                <w:szCs w:val="22"/>
                <w:highlight w:val="none"/>
                <w:lang w:val="vi-VN" w:eastAsia="zh-CN"/>
              </w:rPr>
              <w:t>Thép d6</w:t>
            </w:r>
          </w:p>
        </w:tc>
        <w:tc>
          <w:tcPr>
            <w:tcW w:w="244" w:type="pct"/>
            <w:vAlign w:val="center"/>
          </w:tcPr>
          <w:p w14:paraId="0E4EEAB6">
            <w:pPr>
              <w:snapToGrid w:val="0"/>
              <w:jc w:val="center"/>
              <w:rPr>
                <w:color w:val="auto"/>
                <w:sz w:val="22"/>
                <w:szCs w:val="22"/>
                <w:highlight w:val="none"/>
                <w:lang w:val="vi-VN" w:eastAsia="zh-CN"/>
              </w:rPr>
            </w:pPr>
            <w:r>
              <w:rPr>
                <w:color w:val="auto"/>
                <w:sz w:val="22"/>
                <w:szCs w:val="22"/>
                <w:highlight w:val="none"/>
                <w:lang w:val="vi-VN" w:eastAsia="zh-CN"/>
              </w:rPr>
              <w:t>Kg</w:t>
            </w:r>
          </w:p>
        </w:tc>
        <w:tc>
          <w:tcPr>
            <w:tcW w:w="404" w:type="pct"/>
            <w:vAlign w:val="center"/>
          </w:tcPr>
          <w:p w14:paraId="3EB5BD4E">
            <w:pPr>
              <w:snapToGrid w:val="0"/>
              <w:jc w:val="right"/>
              <w:rPr>
                <w:color w:val="auto"/>
                <w:sz w:val="22"/>
                <w:szCs w:val="22"/>
                <w:highlight w:val="none"/>
                <w:lang w:val="vi-VN" w:eastAsia="zh-CN"/>
              </w:rPr>
            </w:pPr>
            <w:r>
              <w:rPr>
                <w:color w:val="auto"/>
                <w:sz w:val="22"/>
                <w:szCs w:val="22"/>
                <w:highlight w:val="none"/>
                <w:lang w:val="vi-VN" w:eastAsia="zh-CN"/>
              </w:rPr>
              <w:t xml:space="preserve">15,45   </w:t>
            </w:r>
          </w:p>
        </w:tc>
        <w:tc>
          <w:tcPr>
            <w:tcW w:w="414" w:type="pct"/>
            <w:vAlign w:val="center"/>
          </w:tcPr>
          <w:p w14:paraId="479FDAF1">
            <w:pPr>
              <w:snapToGrid w:val="0"/>
              <w:jc w:val="right"/>
              <w:rPr>
                <w:color w:val="auto"/>
                <w:sz w:val="22"/>
                <w:szCs w:val="22"/>
                <w:highlight w:val="none"/>
                <w:lang w:val="vi-VN" w:eastAsia="zh-CN"/>
              </w:rPr>
            </w:pPr>
          </w:p>
        </w:tc>
        <w:tc>
          <w:tcPr>
            <w:tcW w:w="591" w:type="pct"/>
            <w:vAlign w:val="center"/>
          </w:tcPr>
          <w:p w14:paraId="6A5EBD7F">
            <w:pPr>
              <w:snapToGrid w:val="0"/>
              <w:jc w:val="right"/>
              <w:rPr>
                <w:color w:val="auto"/>
                <w:sz w:val="22"/>
                <w:szCs w:val="22"/>
                <w:highlight w:val="none"/>
                <w:lang w:val="vi-VN" w:eastAsia="zh-CN"/>
              </w:rPr>
            </w:pPr>
          </w:p>
        </w:tc>
        <w:tc>
          <w:tcPr>
            <w:tcW w:w="332" w:type="pct"/>
            <w:vAlign w:val="center"/>
          </w:tcPr>
          <w:p w14:paraId="7EA8741A">
            <w:pPr>
              <w:snapToGrid w:val="0"/>
              <w:jc w:val="right"/>
              <w:rPr>
                <w:color w:val="auto"/>
                <w:sz w:val="22"/>
                <w:szCs w:val="22"/>
                <w:highlight w:val="none"/>
                <w:lang w:val="vi-VN" w:eastAsia="zh-CN"/>
              </w:rPr>
            </w:pPr>
          </w:p>
        </w:tc>
        <w:tc>
          <w:tcPr>
            <w:tcW w:w="592" w:type="pct"/>
            <w:vAlign w:val="center"/>
          </w:tcPr>
          <w:p w14:paraId="319360CC">
            <w:pPr>
              <w:snapToGrid w:val="0"/>
              <w:jc w:val="right"/>
              <w:rPr>
                <w:color w:val="auto"/>
                <w:sz w:val="22"/>
                <w:szCs w:val="22"/>
                <w:highlight w:val="none"/>
                <w:lang w:val="vi-VN" w:eastAsia="zh-CN"/>
              </w:rPr>
            </w:pPr>
          </w:p>
        </w:tc>
        <w:tc>
          <w:tcPr>
            <w:tcW w:w="510" w:type="pct"/>
            <w:vAlign w:val="center"/>
          </w:tcPr>
          <w:p w14:paraId="550F4FEB">
            <w:pPr>
              <w:snapToGrid w:val="0"/>
              <w:jc w:val="right"/>
              <w:rPr>
                <w:color w:val="auto"/>
                <w:sz w:val="22"/>
                <w:szCs w:val="22"/>
                <w:highlight w:val="none"/>
                <w:lang w:val="vi-VN" w:eastAsia="zh-CN"/>
              </w:rPr>
            </w:pPr>
          </w:p>
        </w:tc>
        <w:tc>
          <w:tcPr>
            <w:tcW w:w="240" w:type="pct"/>
            <w:vAlign w:val="center"/>
          </w:tcPr>
          <w:p w14:paraId="4D3B6CE4">
            <w:pPr>
              <w:snapToGrid w:val="0"/>
              <w:jc w:val="right"/>
              <w:rPr>
                <w:color w:val="auto"/>
                <w:sz w:val="22"/>
                <w:szCs w:val="22"/>
                <w:highlight w:val="none"/>
                <w:lang w:val="vi-VN" w:eastAsia="zh-CN"/>
              </w:rPr>
            </w:pPr>
            <w:r>
              <w:rPr>
                <w:color w:val="auto"/>
                <w:sz w:val="22"/>
                <w:szCs w:val="22"/>
                <w:highlight w:val="none"/>
                <w:lang w:eastAsia="zh-CN"/>
              </w:rPr>
              <w:t>(*)</w:t>
            </w:r>
          </w:p>
        </w:tc>
      </w:tr>
      <w:tr w14:paraId="1BA68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5CCECE24">
            <w:pPr>
              <w:numPr>
                <w:ilvl w:val="0"/>
                <w:numId w:val="11"/>
              </w:numPr>
              <w:snapToGrid w:val="0"/>
              <w:ind w:hanging="720"/>
              <w:jc w:val="center"/>
              <w:rPr>
                <w:color w:val="auto"/>
                <w:sz w:val="20"/>
                <w:highlight w:val="none"/>
                <w:lang w:val="vi-VN" w:eastAsia="zh-CN"/>
              </w:rPr>
            </w:pPr>
          </w:p>
        </w:tc>
        <w:tc>
          <w:tcPr>
            <w:tcW w:w="1494" w:type="pct"/>
            <w:vAlign w:val="center"/>
          </w:tcPr>
          <w:p w14:paraId="04C72328">
            <w:pPr>
              <w:snapToGrid w:val="0"/>
              <w:rPr>
                <w:color w:val="auto"/>
                <w:sz w:val="22"/>
                <w:szCs w:val="22"/>
                <w:highlight w:val="none"/>
                <w:lang w:val="vi-VN" w:eastAsia="zh-CN"/>
              </w:rPr>
            </w:pPr>
            <w:r>
              <w:rPr>
                <w:color w:val="auto"/>
                <w:sz w:val="22"/>
                <w:szCs w:val="22"/>
                <w:highlight w:val="none"/>
                <w:lang w:val="vi-VN" w:eastAsia="zh-CN"/>
              </w:rPr>
              <w:t>Thép d8</w:t>
            </w:r>
          </w:p>
        </w:tc>
        <w:tc>
          <w:tcPr>
            <w:tcW w:w="244" w:type="pct"/>
            <w:vAlign w:val="center"/>
          </w:tcPr>
          <w:p w14:paraId="669C7478">
            <w:pPr>
              <w:snapToGrid w:val="0"/>
              <w:jc w:val="center"/>
              <w:rPr>
                <w:color w:val="auto"/>
                <w:sz w:val="22"/>
                <w:szCs w:val="22"/>
                <w:highlight w:val="none"/>
                <w:lang w:val="vi-VN" w:eastAsia="zh-CN"/>
              </w:rPr>
            </w:pPr>
            <w:r>
              <w:rPr>
                <w:color w:val="auto"/>
                <w:sz w:val="22"/>
                <w:szCs w:val="22"/>
                <w:highlight w:val="none"/>
                <w:lang w:val="vi-VN" w:eastAsia="zh-CN"/>
              </w:rPr>
              <w:t>Kg</w:t>
            </w:r>
          </w:p>
        </w:tc>
        <w:tc>
          <w:tcPr>
            <w:tcW w:w="404" w:type="pct"/>
            <w:vAlign w:val="center"/>
          </w:tcPr>
          <w:p w14:paraId="05DEDE10">
            <w:pPr>
              <w:snapToGrid w:val="0"/>
              <w:jc w:val="right"/>
              <w:rPr>
                <w:color w:val="auto"/>
                <w:sz w:val="22"/>
                <w:szCs w:val="22"/>
                <w:highlight w:val="none"/>
                <w:lang w:val="vi-VN" w:eastAsia="zh-CN"/>
              </w:rPr>
            </w:pPr>
            <w:r>
              <w:rPr>
                <w:color w:val="auto"/>
                <w:sz w:val="22"/>
                <w:szCs w:val="22"/>
                <w:highlight w:val="none"/>
                <w:lang w:val="vi-VN" w:eastAsia="zh-CN"/>
              </w:rPr>
              <w:t xml:space="preserve">131,49   </w:t>
            </w:r>
          </w:p>
        </w:tc>
        <w:tc>
          <w:tcPr>
            <w:tcW w:w="414" w:type="pct"/>
            <w:vAlign w:val="center"/>
          </w:tcPr>
          <w:p w14:paraId="293439C8">
            <w:pPr>
              <w:snapToGrid w:val="0"/>
              <w:jc w:val="right"/>
              <w:rPr>
                <w:color w:val="auto"/>
                <w:sz w:val="22"/>
                <w:szCs w:val="22"/>
                <w:highlight w:val="none"/>
                <w:lang w:val="vi-VN" w:eastAsia="zh-CN"/>
              </w:rPr>
            </w:pPr>
          </w:p>
        </w:tc>
        <w:tc>
          <w:tcPr>
            <w:tcW w:w="591" w:type="pct"/>
            <w:vAlign w:val="center"/>
          </w:tcPr>
          <w:p w14:paraId="2F56CE19">
            <w:pPr>
              <w:snapToGrid w:val="0"/>
              <w:jc w:val="right"/>
              <w:rPr>
                <w:color w:val="auto"/>
                <w:sz w:val="22"/>
                <w:szCs w:val="22"/>
                <w:highlight w:val="none"/>
                <w:lang w:val="vi-VN" w:eastAsia="zh-CN"/>
              </w:rPr>
            </w:pPr>
          </w:p>
        </w:tc>
        <w:tc>
          <w:tcPr>
            <w:tcW w:w="332" w:type="pct"/>
            <w:vAlign w:val="center"/>
          </w:tcPr>
          <w:p w14:paraId="4EFA0DF2">
            <w:pPr>
              <w:snapToGrid w:val="0"/>
              <w:jc w:val="right"/>
              <w:rPr>
                <w:color w:val="auto"/>
                <w:sz w:val="22"/>
                <w:szCs w:val="22"/>
                <w:highlight w:val="none"/>
                <w:lang w:val="vi-VN" w:eastAsia="zh-CN"/>
              </w:rPr>
            </w:pPr>
          </w:p>
        </w:tc>
        <w:tc>
          <w:tcPr>
            <w:tcW w:w="592" w:type="pct"/>
            <w:vAlign w:val="center"/>
          </w:tcPr>
          <w:p w14:paraId="42D63466">
            <w:pPr>
              <w:snapToGrid w:val="0"/>
              <w:jc w:val="right"/>
              <w:rPr>
                <w:color w:val="auto"/>
                <w:sz w:val="22"/>
                <w:szCs w:val="22"/>
                <w:highlight w:val="none"/>
                <w:lang w:val="vi-VN" w:eastAsia="zh-CN"/>
              </w:rPr>
            </w:pPr>
          </w:p>
        </w:tc>
        <w:tc>
          <w:tcPr>
            <w:tcW w:w="510" w:type="pct"/>
            <w:vAlign w:val="center"/>
          </w:tcPr>
          <w:p w14:paraId="27E180D7">
            <w:pPr>
              <w:snapToGrid w:val="0"/>
              <w:jc w:val="right"/>
              <w:rPr>
                <w:color w:val="auto"/>
                <w:sz w:val="22"/>
                <w:szCs w:val="22"/>
                <w:highlight w:val="none"/>
                <w:lang w:val="vi-VN" w:eastAsia="zh-CN"/>
              </w:rPr>
            </w:pPr>
          </w:p>
        </w:tc>
        <w:tc>
          <w:tcPr>
            <w:tcW w:w="240" w:type="pct"/>
            <w:vAlign w:val="center"/>
          </w:tcPr>
          <w:p w14:paraId="0EDE832C">
            <w:pPr>
              <w:snapToGrid w:val="0"/>
              <w:jc w:val="right"/>
              <w:rPr>
                <w:color w:val="auto"/>
                <w:sz w:val="22"/>
                <w:szCs w:val="22"/>
                <w:highlight w:val="none"/>
                <w:lang w:val="vi-VN" w:eastAsia="zh-CN"/>
              </w:rPr>
            </w:pPr>
            <w:r>
              <w:rPr>
                <w:color w:val="auto"/>
                <w:sz w:val="22"/>
                <w:szCs w:val="22"/>
                <w:highlight w:val="none"/>
                <w:lang w:eastAsia="zh-CN"/>
              </w:rPr>
              <w:t>(*)</w:t>
            </w:r>
          </w:p>
        </w:tc>
      </w:tr>
      <w:tr w14:paraId="7C6D3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5FC0A08A">
            <w:pPr>
              <w:numPr>
                <w:ilvl w:val="0"/>
                <w:numId w:val="11"/>
              </w:numPr>
              <w:snapToGrid w:val="0"/>
              <w:ind w:hanging="720"/>
              <w:jc w:val="center"/>
              <w:rPr>
                <w:color w:val="auto"/>
                <w:sz w:val="20"/>
                <w:highlight w:val="none"/>
                <w:lang w:val="vi-VN" w:eastAsia="zh-CN"/>
              </w:rPr>
            </w:pPr>
          </w:p>
        </w:tc>
        <w:tc>
          <w:tcPr>
            <w:tcW w:w="1494" w:type="pct"/>
            <w:vAlign w:val="center"/>
          </w:tcPr>
          <w:p w14:paraId="7BDBC112">
            <w:pPr>
              <w:snapToGrid w:val="0"/>
              <w:rPr>
                <w:color w:val="auto"/>
                <w:sz w:val="22"/>
                <w:szCs w:val="22"/>
                <w:highlight w:val="none"/>
                <w:lang w:val="vi-VN" w:eastAsia="zh-CN"/>
              </w:rPr>
            </w:pPr>
            <w:r>
              <w:rPr>
                <w:color w:val="auto"/>
                <w:sz w:val="22"/>
                <w:szCs w:val="22"/>
                <w:highlight w:val="none"/>
                <w:lang w:val="vi-VN" w:eastAsia="zh-CN"/>
              </w:rPr>
              <w:t>Thép hình</w:t>
            </w:r>
          </w:p>
        </w:tc>
        <w:tc>
          <w:tcPr>
            <w:tcW w:w="244" w:type="pct"/>
            <w:vAlign w:val="center"/>
          </w:tcPr>
          <w:p w14:paraId="388AC1CE">
            <w:pPr>
              <w:snapToGrid w:val="0"/>
              <w:jc w:val="center"/>
              <w:rPr>
                <w:color w:val="auto"/>
                <w:sz w:val="22"/>
                <w:szCs w:val="22"/>
                <w:highlight w:val="none"/>
                <w:lang w:val="vi-VN" w:eastAsia="zh-CN"/>
              </w:rPr>
            </w:pPr>
            <w:r>
              <w:rPr>
                <w:color w:val="auto"/>
                <w:sz w:val="22"/>
                <w:szCs w:val="22"/>
                <w:highlight w:val="none"/>
                <w:lang w:val="vi-VN" w:eastAsia="zh-CN"/>
              </w:rPr>
              <w:t>kg</w:t>
            </w:r>
          </w:p>
        </w:tc>
        <w:tc>
          <w:tcPr>
            <w:tcW w:w="404" w:type="pct"/>
            <w:vAlign w:val="center"/>
          </w:tcPr>
          <w:p w14:paraId="76A4DA9C">
            <w:pPr>
              <w:snapToGrid w:val="0"/>
              <w:jc w:val="right"/>
              <w:rPr>
                <w:color w:val="auto"/>
                <w:sz w:val="22"/>
                <w:szCs w:val="22"/>
                <w:highlight w:val="none"/>
                <w:lang w:val="vi-VN" w:eastAsia="zh-CN"/>
              </w:rPr>
            </w:pPr>
            <w:r>
              <w:rPr>
                <w:color w:val="auto"/>
                <w:sz w:val="22"/>
                <w:szCs w:val="22"/>
                <w:highlight w:val="none"/>
                <w:lang w:val="vi-VN" w:eastAsia="zh-CN"/>
              </w:rPr>
              <w:t xml:space="preserve">679,54   </w:t>
            </w:r>
          </w:p>
        </w:tc>
        <w:tc>
          <w:tcPr>
            <w:tcW w:w="414" w:type="pct"/>
            <w:vAlign w:val="center"/>
          </w:tcPr>
          <w:p w14:paraId="442C4218">
            <w:pPr>
              <w:snapToGrid w:val="0"/>
              <w:jc w:val="right"/>
              <w:rPr>
                <w:color w:val="auto"/>
                <w:sz w:val="22"/>
                <w:szCs w:val="22"/>
                <w:highlight w:val="none"/>
                <w:lang w:val="vi-VN" w:eastAsia="zh-CN"/>
              </w:rPr>
            </w:pPr>
          </w:p>
        </w:tc>
        <w:tc>
          <w:tcPr>
            <w:tcW w:w="591" w:type="pct"/>
            <w:vAlign w:val="center"/>
          </w:tcPr>
          <w:p w14:paraId="58FF912C">
            <w:pPr>
              <w:snapToGrid w:val="0"/>
              <w:jc w:val="right"/>
              <w:rPr>
                <w:color w:val="auto"/>
                <w:sz w:val="22"/>
                <w:szCs w:val="22"/>
                <w:highlight w:val="none"/>
                <w:lang w:val="vi-VN" w:eastAsia="zh-CN"/>
              </w:rPr>
            </w:pPr>
          </w:p>
        </w:tc>
        <w:tc>
          <w:tcPr>
            <w:tcW w:w="332" w:type="pct"/>
            <w:vAlign w:val="center"/>
          </w:tcPr>
          <w:p w14:paraId="15A72E06">
            <w:pPr>
              <w:snapToGrid w:val="0"/>
              <w:jc w:val="right"/>
              <w:rPr>
                <w:color w:val="auto"/>
                <w:sz w:val="22"/>
                <w:szCs w:val="22"/>
                <w:highlight w:val="none"/>
                <w:lang w:val="vi-VN" w:eastAsia="zh-CN"/>
              </w:rPr>
            </w:pPr>
          </w:p>
        </w:tc>
        <w:tc>
          <w:tcPr>
            <w:tcW w:w="592" w:type="pct"/>
            <w:vAlign w:val="center"/>
          </w:tcPr>
          <w:p w14:paraId="0B8D964C">
            <w:pPr>
              <w:snapToGrid w:val="0"/>
              <w:jc w:val="right"/>
              <w:rPr>
                <w:color w:val="auto"/>
                <w:sz w:val="22"/>
                <w:szCs w:val="22"/>
                <w:highlight w:val="none"/>
                <w:lang w:val="vi-VN" w:eastAsia="zh-CN"/>
              </w:rPr>
            </w:pPr>
          </w:p>
        </w:tc>
        <w:tc>
          <w:tcPr>
            <w:tcW w:w="510" w:type="pct"/>
            <w:vAlign w:val="center"/>
          </w:tcPr>
          <w:p w14:paraId="72EF2D43">
            <w:pPr>
              <w:snapToGrid w:val="0"/>
              <w:jc w:val="right"/>
              <w:rPr>
                <w:color w:val="auto"/>
                <w:sz w:val="22"/>
                <w:szCs w:val="22"/>
                <w:highlight w:val="none"/>
                <w:lang w:val="vi-VN" w:eastAsia="zh-CN"/>
              </w:rPr>
            </w:pPr>
          </w:p>
        </w:tc>
        <w:tc>
          <w:tcPr>
            <w:tcW w:w="240" w:type="pct"/>
            <w:vAlign w:val="center"/>
          </w:tcPr>
          <w:p w14:paraId="0182F9F4">
            <w:pPr>
              <w:snapToGrid w:val="0"/>
              <w:jc w:val="right"/>
              <w:rPr>
                <w:color w:val="auto"/>
                <w:sz w:val="22"/>
                <w:szCs w:val="22"/>
                <w:highlight w:val="none"/>
                <w:lang w:val="vi-VN" w:eastAsia="zh-CN"/>
              </w:rPr>
            </w:pPr>
          </w:p>
        </w:tc>
      </w:tr>
      <w:tr w14:paraId="68B4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03E60AAE">
            <w:pPr>
              <w:numPr>
                <w:ilvl w:val="0"/>
                <w:numId w:val="11"/>
              </w:numPr>
              <w:snapToGrid w:val="0"/>
              <w:ind w:hanging="720"/>
              <w:jc w:val="center"/>
              <w:rPr>
                <w:color w:val="auto"/>
                <w:sz w:val="20"/>
                <w:highlight w:val="none"/>
                <w:lang w:val="vi-VN" w:eastAsia="zh-CN"/>
              </w:rPr>
            </w:pPr>
          </w:p>
        </w:tc>
        <w:tc>
          <w:tcPr>
            <w:tcW w:w="1494" w:type="pct"/>
            <w:vAlign w:val="center"/>
          </w:tcPr>
          <w:p w14:paraId="2B34580E">
            <w:pPr>
              <w:snapToGrid w:val="0"/>
              <w:rPr>
                <w:color w:val="auto"/>
                <w:sz w:val="22"/>
                <w:szCs w:val="22"/>
                <w:highlight w:val="none"/>
                <w:lang w:val="vi-VN" w:eastAsia="zh-CN"/>
              </w:rPr>
            </w:pPr>
            <w:r>
              <w:rPr>
                <w:color w:val="auto"/>
                <w:sz w:val="22"/>
                <w:szCs w:val="22"/>
                <w:highlight w:val="none"/>
                <w:lang w:val="vi-VN" w:eastAsia="zh-CN"/>
              </w:rPr>
              <w:t>Thép tấm</w:t>
            </w:r>
          </w:p>
        </w:tc>
        <w:tc>
          <w:tcPr>
            <w:tcW w:w="244" w:type="pct"/>
            <w:vAlign w:val="center"/>
          </w:tcPr>
          <w:p w14:paraId="1222D653">
            <w:pPr>
              <w:snapToGrid w:val="0"/>
              <w:jc w:val="center"/>
              <w:rPr>
                <w:color w:val="auto"/>
                <w:sz w:val="22"/>
                <w:szCs w:val="22"/>
                <w:highlight w:val="none"/>
                <w:lang w:val="vi-VN" w:eastAsia="zh-CN"/>
              </w:rPr>
            </w:pPr>
            <w:r>
              <w:rPr>
                <w:color w:val="auto"/>
                <w:sz w:val="22"/>
                <w:szCs w:val="22"/>
                <w:highlight w:val="none"/>
                <w:lang w:val="vi-VN" w:eastAsia="zh-CN"/>
              </w:rPr>
              <w:t>kg</w:t>
            </w:r>
          </w:p>
        </w:tc>
        <w:tc>
          <w:tcPr>
            <w:tcW w:w="404" w:type="pct"/>
            <w:vAlign w:val="center"/>
          </w:tcPr>
          <w:p w14:paraId="5F8AD29B">
            <w:pPr>
              <w:snapToGrid w:val="0"/>
              <w:jc w:val="right"/>
              <w:rPr>
                <w:color w:val="auto"/>
                <w:sz w:val="22"/>
                <w:szCs w:val="22"/>
                <w:highlight w:val="none"/>
                <w:lang w:val="vi-VN" w:eastAsia="zh-CN"/>
              </w:rPr>
            </w:pPr>
            <w:r>
              <w:rPr>
                <w:color w:val="auto"/>
                <w:sz w:val="22"/>
                <w:szCs w:val="22"/>
                <w:highlight w:val="none"/>
                <w:lang w:val="vi-VN" w:eastAsia="zh-CN"/>
              </w:rPr>
              <w:t xml:space="preserve">5,78   </w:t>
            </w:r>
          </w:p>
        </w:tc>
        <w:tc>
          <w:tcPr>
            <w:tcW w:w="414" w:type="pct"/>
            <w:vAlign w:val="center"/>
          </w:tcPr>
          <w:p w14:paraId="50F7AD57">
            <w:pPr>
              <w:snapToGrid w:val="0"/>
              <w:jc w:val="right"/>
              <w:rPr>
                <w:color w:val="auto"/>
                <w:sz w:val="22"/>
                <w:szCs w:val="22"/>
                <w:highlight w:val="none"/>
                <w:lang w:val="vi-VN" w:eastAsia="zh-CN"/>
              </w:rPr>
            </w:pPr>
          </w:p>
        </w:tc>
        <w:tc>
          <w:tcPr>
            <w:tcW w:w="591" w:type="pct"/>
            <w:vAlign w:val="center"/>
          </w:tcPr>
          <w:p w14:paraId="161C43C3">
            <w:pPr>
              <w:snapToGrid w:val="0"/>
              <w:jc w:val="right"/>
              <w:rPr>
                <w:color w:val="auto"/>
                <w:sz w:val="22"/>
                <w:szCs w:val="22"/>
                <w:highlight w:val="none"/>
                <w:lang w:val="vi-VN" w:eastAsia="zh-CN"/>
              </w:rPr>
            </w:pPr>
          </w:p>
        </w:tc>
        <w:tc>
          <w:tcPr>
            <w:tcW w:w="332" w:type="pct"/>
            <w:vAlign w:val="center"/>
          </w:tcPr>
          <w:p w14:paraId="33CC08C8">
            <w:pPr>
              <w:snapToGrid w:val="0"/>
              <w:jc w:val="right"/>
              <w:rPr>
                <w:color w:val="auto"/>
                <w:sz w:val="22"/>
                <w:szCs w:val="22"/>
                <w:highlight w:val="none"/>
                <w:lang w:val="vi-VN" w:eastAsia="zh-CN"/>
              </w:rPr>
            </w:pPr>
          </w:p>
        </w:tc>
        <w:tc>
          <w:tcPr>
            <w:tcW w:w="592" w:type="pct"/>
            <w:vAlign w:val="center"/>
          </w:tcPr>
          <w:p w14:paraId="0D031D8F">
            <w:pPr>
              <w:snapToGrid w:val="0"/>
              <w:jc w:val="right"/>
              <w:rPr>
                <w:color w:val="auto"/>
                <w:sz w:val="22"/>
                <w:szCs w:val="22"/>
                <w:highlight w:val="none"/>
                <w:lang w:val="vi-VN" w:eastAsia="zh-CN"/>
              </w:rPr>
            </w:pPr>
          </w:p>
        </w:tc>
        <w:tc>
          <w:tcPr>
            <w:tcW w:w="510" w:type="pct"/>
            <w:vAlign w:val="center"/>
          </w:tcPr>
          <w:p w14:paraId="3FC3C27D">
            <w:pPr>
              <w:snapToGrid w:val="0"/>
              <w:jc w:val="right"/>
              <w:rPr>
                <w:color w:val="auto"/>
                <w:sz w:val="22"/>
                <w:szCs w:val="22"/>
                <w:highlight w:val="none"/>
                <w:lang w:val="vi-VN" w:eastAsia="zh-CN"/>
              </w:rPr>
            </w:pPr>
          </w:p>
        </w:tc>
        <w:tc>
          <w:tcPr>
            <w:tcW w:w="240" w:type="pct"/>
            <w:vAlign w:val="center"/>
          </w:tcPr>
          <w:p w14:paraId="7440CB00">
            <w:pPr>
              <w:snapToGrid w:val="0"/>
              <w:jc w:val="right"/>
              <w:rPr>
                <w:color w:val="auto"/>
                <w:sz w:val="22"/>
                <w:szCs w:val="22"/>
                <w:highlight w:val="none"/>
                <w:lang w:val="vi-VN" w:eastAsia="zh-CN"/>
              </w:rPr>
            </w:pPr>
          </w:p>
        </w:tc>
      </w:tr>
      <w:tr w14:paraId="4A85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60719F24">
            <w:pPr>
              <w:numPr>
                <w:ilvl w:val="0"/>
                <w:numId w:val="11"/>
              </w:numPr>
              <w:snapToGrid w:val="0"/>
              <w:ind w:hanging="720"/>
              <w:jc w:val="center"/>
              <w:rPr>
                <w:color w:val="auto"/>
                <w:sz w:val="20"/>
                <w:highlight w:val="none"/>
                <w:lang w:val="vi-VN" w:eastAsia="zh-CN"/>
              </w:rPr>
            </w:pPr>
          </w:p>
        </w:tc>
        <w:tc>
          <w:tcPr>
            <w:tcW w:w="1494" w:type="pct"/>
            <w:vAlign w:val="center"/>
          </w:tcPr>
          <w:p w14:paraId="01F31EEB">
            <w:pPr>
              <w:snapToGrid w:val="0"/>
              <w:rPr>
                <w:color w:val="auto"/>
                <w:sz w:val="22"/>
                <w:szCs w:val="22"/>
                <w:highlight w:val="none"/>
                <w:lang w:val="vi-VN" w:eastAsia="zh-CN"/>
              </w:rPr>
            </w:pPr>
            <w:r>
              <w:rPr>
                <w:color w:val="auto"/>
                <w:sz w:val="22"/>
                <w:szCs w:val="22"/>
                <w:highlight w:val="none"/>
                <w:lang w:val="vi-VN" w:eastAsia="zh-CN"/>
              </w:rPr>
              <w:t>Trụ đỡ tôn lượn sóng</w:t>
            </w:r>
          </w:p>
        </w:tc>
        <w:tc>
          <w:tcPr>
            <w:tcW w:w="244" w:type="pct"/>
            <w:vAlign w:val="center"/>
          </w:tcPr>
          <w:p w14:paraId="66F5D3FE">
            <w:pPr>
              <w:snapToGrid w:val="0"/>
              <w:jc w:val="center"/>
              <w:rPr>
                <w:color w:val="auto"/>
                <w:sz w:val="22"/>
                <w:szCs w:val="22"/>
                <w:highlight w:val="none"/>
                <w:lang w:val="vi-VN" w:eastAsia="zh-CN"/>
              </w:rPr>
            </w:pPr>
            <w:r>
              <w:rPr>
                <w:color w:val="auto"/>
                <w:sz w:val="22"/>
                <w:szCs w:val="22"/>
                <w:highlight w:val="none"/>
                <w:lang w:val="vi-VN" w:eastAsia="zh-CN"/>
              </w:rPr>
              <w:t>cái</w:t>
            </w:r>
          </w:p>
        </w:tc>
        <w:tc>
          <w:tcPr>
            <w:tcW w:w="404" w:type="pct"/>
            <w:vAlign w:val="center"/>
          </w:tcPr>
          <w:p w14:paraId="04ACA143">
            <w:pPr>
              <w:snapToGrid w:val="0"/>
              <w:jc w:val="right"/>
              <w:rPr>
                <w:color w:val="auto"/>
                <w:sz w:val="22"/>
                <w:szCs w:val="22"/>
                <w:highlight w:val="none"/>
                <w:lang w:val="vi-VN" w:eastAsia="zh-CN"/>
              </w:rPr>
            </w:pPr>
            <w:r>
              <w:rPr>
                <w:color w:val="auto"/>
                <w:sz w:val="22"/>
                <w:szCs w:val="22"/>
                <w:highlight w:val="none"/>
                <w:lang w:val="vi-VN" w:eastAsia="zh-CN"/>
              </w:rPr>
              <w:t xml:space="preserve">1,63   </w:t>
            </w:r>
          </w:p>
        </w:tc>
        <w:tc>
          <w:tcPr>
            <w:tcW w:w="414" w:type="pct"/>
            <w:vAlign w:val="center"/>
          </w:tcPr>
          <w:p w14:paraId="49B8067C">
            <w:pPr>
              <w:snapToGrid w:val="0"/>
              <w:jc w:val="right"/>
              <w:rPr>
                <w:color w:val="auto"/>
                <w:sz w:val="22"/>
                <w:szCs w:val="22"/>
                <w:highlight w:val="none"/>
                <w:lang w:val="vi-VN" w:eastAsia="zh-CN"/>
              </w:rPr>
            </w:pPr>
          </w:p>
        </w:tc>
        <w:tc>
          <w:tcPr>
            <w:tcW w:w="591" w:type="pct"/>
            <w:vAlign w:val="center"/>
          </w:tcPr>
          <w:p w14:paraId="68EF2D00">
            <w:pPr>
              <w:snapToGrid w:val="0"/>
              <w:jc w:val="right"/>
              <w:rPr>
                <w:color w:val="auto"/>
                <w:sz w:val="22"/>
                <w:szCs w:val="22"/>
                <w:highlight w:val="none"/>
                <w:lang w:val="vi-VN" w:eastAsia="zh-CN"/>
              </w:rPr>
            </w:pPr>
          </w:p>
        </w:tc>
        <w:tc>
          <w:tcPr>
            <w:tcW w:w="332" w:type="pct"/>
            <w:vAlign w:val="center"/>
          </w:tcPr>
          <w:p w14:paraId="1784A7E0">
            <w:pPr>
              <w:snapToGrid w:val="0"/>
              <w:jc w:val="right"/>
              <w:rPr>
                <w:color w:val="auto"/>
                <w:sz w:val="22"/>
                <w:szCs w:val="22"/>
                <w:highlight w:val="none"/>
                <w:lang w:val="vi-VN" w:eastAsia="zh-CN"/>
              </w:rPr>
            </w:pPr>
          </w:p>
        </w:tc>
        <w:tc>
          <w:tcPr>
            <w:tcW w:w="592" w:type="pct"/>
            <w:vAlign w:val="center"/>
          </w:tcPr>
          <w:p w14:paraId="311288F0">
            <w:pPr>
              <w:snapToGrid w:val="0"/>
              <w:jc w:val="right"/>
              <w:rPr>
                <w:color w:val="auto"/>
                <w:sz w:val="22"/>
                <w:szCs w:val="22"/>
                <w:highlight w:val="none"/>
                <w:lang w:val="vi-VN" w:eastAsia="zh-CN"/>
              </w:rPr>
            </w:pPr>
          </w:p>
        </w:tc>
        <w:tc>
          <w:tcPr>
            <w:tcW w:w="510" w:type="pct"/>
            <w:vAlign w:val="center"/>
          </w:tcPr>
          <w:p w14:paraId="7B38F4CE">
            <w:pPr>
              <w:snapToGrid w:val="0"/>
              <w:jc w:val="right"/>
              <w:rPr>
                <w:color w:val="auto"/>
                <w:sz w:val="22"/>
                <w:szCs w:val="22"/>
                <w:highlight w:val="none"/>
                <w:lang w:val="vi-VN" w:eastAsia="zh-CN"/>
              </w:rPr>
            </w:pPr>
          </w:p>
        </w:tc>
        <w:tc>
          <w:tcPr>
            <w:tcW w:w="240" w:type="pct"/>
            <w:vAlign w:val="center"/>
          </w:tcPr>
          <w:p w14:paraId="6D655CEE">
            <w:pPr>
              <w:snapToGrid w:val="0"/>
              <w:jc w:val="right"/>
              <w:rPr>
                <w:color w:val="auto"/>
                <w:sz w:val="22"/>
                <w:szCs w:val="22"/>
                <w:highlight w:val="none"/>
                <w:lang w:val="vi-VN" w:eastAsia="zh-CN"/>
              </w:rPr>
            </w:pPr>
          </w:p>
        </w:tc>
      </w:tr>
      <w:tr w14:paraId="5D00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72A3A5FF">
            <w:pPr>
              <w:numPr>
                <w:ilvl w:val="0"/>
                <w:numId w:val="11"/>
              </w:numPr>
              <w:snapToGrid w:val="0"/>
              <w:ind w:hanging="720"/>
              <w:jc w:val="center"/>
              <w:rPr>
                <w:color w:val="auto"/>
                <w:sz w:val="20"/>
                <w:highlight w:val="none"/>
                <w:lang w:val="vi-VN" w:eastAsia="zh-CN"/>
              </w:rPr>
            </w:pPr>
          </w:p>
        </w:tc>
        <w:tc>
          <w:tcPr>
            <w:tcW w:w="1494" w:type="pct"/>
            <w:vAlign w:val="center"/>
          </w:tcPr>
          <w:p w14:paraId="0B242A9D">
            <w:pPr>
              <w:snapToGrid w:val="0"/>
              <w:rPr>
                <w:color w:val="auto"/>
                <w:sz w:val="22"/>
                <w:szCs w:val="22"/>
                <w:highlight w:val="none"/>
                <w:lang w:val="vi-VN" w:eastAsia="zh-CN"/>
              </w:rPr>
            </w:pPr>
            <w:r>
              <w:rPr>
                <w:color w:val="auto"/>
                <w:sz w:val="22"/>
                <w:szCs w:val="22"/>
                <w:highlight w:val="none"/>
                <w:lang w:val="vi-VN" w:eastAsia="zh-CN"/>
              </w:rPr>
              <w:t>Vải địa kỹ thuật</w:t>
            </w:r>
          </w:p>
        </w:tc>
        <w:tc>
          <w:tcPr>
            <w:tcW w:w="244" w:type="pct"/>
            <w:vAlign w:val="center"/>
          </w:tcPr>
          <w:p w14:paraId="05838FFF">
            <w:pPr>
              <w:snapToGrid w:val="0"/>
              <w:jc w:val="center"/>
              <w:rPr>
                <w:color w:val="auto"/>
                <w:sz w:val="22"/>
                <w:szCs w:val="22"/>
                <w:highlight w:val="none"/>
                <w:lang w:val="vi-VN" w:eastAsia="zh-CN"/>
              </w:rPr>
            </w:pPr>
            <w:r>
              <w:rPr>
                <w:color w:val="auto"/>
                <w:sz w:val="22"/>
                <w:szCs w:val="22"/>
                <w:highlight w:val="none"/>
                <w:lang w:val="vi-VN" w:eastAsia="zh-CN"/>
              </w:rPr>
              <w:t>m²</w:t>
            </w:r>
          </w:p>
        </w:tc>
        <w:tc>
          <w:tcPr>
            <w:tcW w:w="404" w:type="pct"/>
            <w:vAlign w:val="center"/>
          </w:tcPr>
          <w:p w14:paraId="0D7D1147">
            <w:pPr>
              <w:snapToGrid w:val="0"/>
              <w:jc w:val="right"/>
              <w:rPr>
                <w:color w:val="auto"/>
                <w:sz w:val="22"/>
                <w:szCs w:val="22"/>
                <w:highlight w:val="none"/>
                <w:lang w:val="vi-VN" w:eastAsia="zh-CN"/>
              </w:rPr>
            </w:pPr>
            <w:r>
              <w:rPr>
                <w:color w:val="auto"/>
                <w:sz w:val="22"/>
                <w:szCs w:val="22"/>
                <w:highlight w:val="none"/>
                <w:lang w:val="vi-VN" w:eastAsia="zh-CN"/>
              </w:rPr>
              <w:t xml:space="preserve">190,26   </w:t>
            </w:r>
          </w:p>
        </w:tc>
        <w:tc>
          <w:tcPr>
            <w:tcW w:w="414" w:type="pct"/>
            <w:vAlign w:val="center"/>
          </w:tcPr>
          <w:p w14:paraId="586DFB69">
            <w:pPr>
              <w:snapToGrid w:val="0"/>
              <w:jc w:val="right"/>
              <w:rPr>
                <w:color w:val="auto"/>
                <w:sz w:val="22"/>
                <w:szCs w:val="22"/>
                <w:highlight w:val="none"/>
                <w:lang w:val="vi-VN" w:eastAsia="zh-CN"/>
              </w:rPr>
            </w:pPr>
          </w:p>
        </w:tc>
        <w:tc>
          <w:tcPr>
            <w:tcW w:w="591" w:type="pct"/>
            <w:vAlign w:val="center"/>
          </w:tcPr>
          <w:p w14:paraId="6652A2C3">
            <w:pPr>
              <w:snapToGrid w:val="0"/>
              <w:jc w:val="right"/>
              <w:rPr>
                <w:color w:val="auto"/>
                <w:sz w:val="22"/>
                <w:szCs w:val="22"/>
                <w:highlight w:val="none"/>
                <w:lang w:val="vi-VN" w:eastAsia="zh-CN"/>
              </w:rPr>
            </w:pPr>
          </w:p>
        </w:tc>
        <w:tc>
          <w:tcPr>
            <w:tcW w:w="332" w:type="pct"/>
            <w:vAlign w:val="center"/>
          </w:tcPr>
          <w:p w14:paraId="5A3E1C14">
            <w:pPr>
              <w:snapToGrid w:val="0"/>
              <w:jc w:val="right"/>
              <w:rPr>
                <w:color w:val="auto"/>
                <w:sz w:val="22"/>
                <w:szCs w:val="22"/>
                <w:highlight w:val="none"/>
                <w:lang w:val="vi-VN" w:eastAsia="zh-CN"/>
              </w:rPr>
            </w:pPr>
          </w:p>
        </w:tc>
        <w:tc>
          <w:tcPr>
            <w:tcW w:w="592" w:type="pct"/>
            <w:vAlign w:val="center"/>
          </w:tcPr>
          <w:p w14:paraId="69880A6B">
            <w:pPr>
              <w:snapToGrid w:val="0"/>
              <w:jc w:val="right"/>
              <w:rPr>
                <w:color w:val="auto"/>
                <w:sz w:val="22"/>
                <w:szCs w:val="22"/>
                <w:highlight w:val="none"/>
                <w:lang w:val="vi-VN" w:eastAsia="zh-CN"/>
              </w:rPr>
            </w:pPr>
          </w:p>
        </w:tc>
        <w:tc>
          <w:tcPr>
            <w:tcW w:w="510" w:type="pct"/>
            <w:vAlign w:val="center"/>
          </w:tcPr>
          <w:p w14:paraId="5569C300">
            <w:pPr>
              <w:snapToGrid w:val="0"/>
              <w:jc w:val="right"/>
              <w:rPr>
                <w:color w:val="auto"/>
                <w:sz w:val="22"/>
                <w:szCs w:val="22"/>
                <w:highlight w:val="none"/>
                <w:lang w:val="vi-VN" w:eastAsia="zh-CN"/>
              </w:rPr>
            </w:pPr>
          </w:p>
        </w:tc>
        <w:tc>
          <w:tcPr>
            <w:tcW w:w="240" w:type="pct"/>
            <w:vAlign w:val="center"/>
          </w:tcPr>
          <w:p w14:paraId="0E63F99E">
            <w:pPr>
              <w:snapToGrid w:val="0"/>
              <w:jc w:val="right"/>
              <w:rPr>
                <w:color w:val="auto"/>
                <w:sz w:val="22"/>
                <w:szCs w:val="22"/>
                <w:highlight w:val="none"/>
                <w:lang w:val="vi-VN" w:eastAsia="zh-CN"/>
              </w:rPr>
            </w:pPr>
          </w:p>
        </w:tc>
      </w:tr>
      <w:tr w14:paraId="72AFC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736C61F4">
            <w:pPr>
              <w:numPr>
                <w:ilvl w:val="0"/>
                <w:numId w:val="11"/>
              </w:numPr>
              <w:snapToGrid w:val="0"/>
              <w:ind w:hanging="720"/>
              <w:jc w:val="center"/>
              <w:rPr>
                <w:color w:val="auto"/>
                <w:sz w:val="20"/>
                <w:highlight w:val="none"/>
                <w:lang w:val="vi-VN" w:eastAsia="zh-CN"/>
              </w:rPr>
            </w:pPr>
          </w:p>
        </w:tc>
        <w:tc>
          <w:tcPr>
            <w:tcW w:w="1494" w:type="pct"/>
            <w:vAlign w:val="center"/>
          </w:tcPr>
          <w:p w14:paraId="1FF6C933">
            <w:pPr>
              <w:snapToGrid w:val="0"/>
              <w:rPr>
                <w:color w:val="auto"/>
                <w:sz w:val="22"/>
                <w:szCs w:val="22"/>
                <w:highlight w:val="none"/>
                <w:lang w:val="vi-VN" w:eastAsia="zh-CN"/>
              </w:rPr>
            </w:pPr>
            <w:r>
              <w:rPr>
                <w:color w:val="auto"/>
                <w:sz w:val="22"/>
                <w:szCs w:val="22"/>
                <w:highlight w:val="none"/>
                <w:lang w:val="vi-VN" w:eastAsia="zh-CN"/>
              </w:rPr>
              <w:t>Sơn lót nội thất</w:t>
            </w:r>
          </w:p>
        </w:tc>
        <w:tc>
          <w:tcPr>
            <w:tcW w:w="244" w:type="pct"/>
            <w:vAlign w:val="center"/>
          </w:tcPr>
          <w:p w14:paraId="5991713C">
            <w:pPr>
              <w:snapToGrid w:val="0"/>
              <w:jc w:val="center"/>
              <w:rPr>
                <w:color w:val="auto"/>
                <w:sz w:val="22"/>
                <w:szCs w:val="22"/>
                <w:highlight w:val="none"/>
                <w:lang w:val="vi-VN" w:eastAsia="zh-CN"/>
              </w:rPr>
            </w:pPr>
            <w:r>
              <w:rPr>
                <w:color w:val="auto"/>
                <w:sz w:val="22"/>
                <w:szCs w:val="22"/>
                <w:highlight w:val="none"/>
                <w:lang w:val="vi-VN" w:eastAsia="zh-CN"/>
              </w:rPr>
              <w:t>lít</w:t>
            </w:r>
          </w:p>
        </w:tc>
        <w:tc>
          <w:tcPr>
            <w:tcW w:w="404" w:type="pct"/>
            <w:vAlign w:val="center"/>
          </w:tcPr>
          <w:p w14:paraId="05189E4B">
            <w:pPr>
              <w:snapToGrid w:val="0"/>
              <w:jc w:val="right"/>
              <w:rPr>
                <w:color w:val="auto"/>
                <w:sz w:val="22"/>
                <w:szCs w:val="22"/>
                <w:highlight w:val="none"/>
                <w:lang w:val="vi-VN" w:eastAsia="zh-CN"/>
              </w:rPr>
            </w:pPr>
            <w:r>
              <w:rPr>
                <w:color w:val="auto"/>
                <w:sz w:val="22"/>
                <w:szCs w:val="22"/>
                <w:highlight w:val="none"/>
                <w:lang w:val="vi-VN" w:eastAsia="zh-CN"/>
              </w:rPr>
              <w:t xml:space="preserve">1,66   </w:t>
            </w:r>
          </w:p>
        </w:tc>
        <w:tc>
          <w:tcPr>
            <w:tcW w:w="414" w:type="pct"/>
            <w:vAlign w:val="center"/>
          </w:tcPr>
          <w:p w14:paraId="1AABEE95">
            <w:pPr>
              <w:snapToGrid w:val="0"/>
              <w:jc w:val="right"/>
              <w:rPr>
                <w:color w:val="auto"/>
                <w:sz w:val="22"/>
                <w:szCs w:val="22"/>
                <w:highlight w:val="none"/>
                <w:lang w:val="vi-VN" w:eastAsia="zh-CN"/>
              </w:rPr>
            </w:pPr>
          </w:p>
        </w:tc>
        <w:tc>
          <w:tcPr>
            <w:tcW w:w="591" w:type="pct"/>
            <w:vAlign w:val="center"/>
          </w:tcPr>
          <w:p w14:paraId="702BEEA5">
            <w:pPr>
              <w:snapToGrid w:val="0"/>
              <w:jc w:val="right"/>
              <w:rPr>
                <w:color w:val="auto"/>
                <w:sz w:val="22"/>
                <w:szCs w:val="22"/>
                <w:highlight w:val="none"/>
                <w:lang w:val="vi-VN" w:eastAsia="zh-CN"/>
              </w:rPr>
            </w:pPr>
          </w:p>
        </w:tc>
        <w:tc>
          <w:tcPr>
            <w:tcW w:w="332" w:type="pct"/>
            <w:vAlign w:val="center"/>
          </w:tcPr>
          <w:p w14:paraId="66A629E1">
            <w:pPr>
              <w:snapToGrid w:val="0"/>
              <w:jc w:val="right"/>
              <w:rPr>
                <w:color w:val="auto"/>
                <w:sz w:val="22"/>
                <w:szCs w:val="22"/>
                <w:highlight w:val="none"/>
                <w:lang w:val="vi-VN" w:eastAsia="zh-CN"/>
              </w:rPr>
            </w:pPr>
          </w:p>
        </w:tc>
        <w:tc>
          <w:tcPr>
            <w:tcW w:w="592" w:type="pct"/>
            <w:vAlign w:val="center"/>
          </w:tcPr>
          <w:p w14:paraId="03521E87">
            <w:pPr>
              <w:snapToGrid w:val="0"/>
              <w:jc w:val="right"/>
              <w:rPr>
                <w:color w:val="auto"/>
                <w:sz w:val="22"/>
                <w:szCs w:val="22"/>
                <w:highlight w:val="none"/>
                <w:lang w:val="vi-VN" w:eastAsia="zh-CN"/>
              </w:rPr>
            </w:pPr>
          </w:p>
        </w:tc>
        <w:tc>
          <w:tcPr>
            <w:tcW w:w="510" w:type="pct"/>
            <w:vAlign w:val="center"/>
          </w:tcPr>
          <w:p w14:paraId="7C6A731B">
            <w:pPr>
              <w:snapToGrid w:val="0"/>
              <w:jc w:val="right"/>
              <w:rPr>
                <w:color w:val="auto"/>
                <w:sz w:val="22"/>
                <w:szCs w:val="22"/>
                <w:highlight w:val="none"/>
                <w:lang w:val="vi-VN" w:eastAsia="zh-CN"/>
              </w:rPr>
            </w:pPr>
          </w:p>
        </w:tc>
        <w:tc>
          <w:tcPr>
            <w:tcW w:w="240" w:type="pct"/>
            <w:vAlign w:val="center"/>
          </w:tcPr>
          <w:p w14:paraId="40B95B62">
            <w:pPr>
              <w:snapToGrid w:val="0"/>
              <w:jc w:val="right"/>
              <w:rPr>
                <w:color w:val="auto"/>
                <w:sz w:val="22"/>
                <w:szCs w:val="22"/>
                <w:highlight w:val="none"/>
                <w:lang w:val="vi-VN" w:eastAsia="zh-CN"/>
              </w:rPr>
            </w:pPr>
          </w:p>
        </w:tc>
      </w:tr>
      <w:tr w14:paraId="2E8E2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5CC45BAB">
            <w:pPr>
              <w:numPr>
                <w:ilvl w:val="0"/>
                <w:numId w:val="11"/>
              </w:numPr>
              <w:snapToGrid w:val="0"/>
              <w:ind w:hanging="720"/>
              <w:jc w:val="center"/>
              <w:rPr>
                <w:color w:val="auto"/>
                <w:sz w:val="20"/>
                <w:highlight w:val="none"/>
                <w:lang w:val="vi-VN" w:eastAsia="zh-CN"/>
              </w:rPr>
            </w:pPr>
          </w:p>
        </w:tc>
        <w:tc>
          <w:tcPr>
            <w:tcW w:w="1494" w:type="pct"/>
            <w:vAlign w:val="center"/>
          </w:tcPr>
          <w:p w14:paraId="73FD970B">
            <w:pPr>
              <w:snapToGrid w:val="0"/>
              <w:rPr>
                <w:color w:val="auto"/>
                <w:sz w:val="22"/>
                <w:szCs w:val="22"/>
                <w:highlight w:val="none"/>
                <w:lang w:val="vi-VN" w:eastAsia="zh-CN"/>
              </w:rPr>
            </w:pPr>
            <w:r>
              <w:rPr>
                <w:color w:val="auto"/>
                <w:sz w:val="22"/>
                <w:szCs w:val="22"/>
                <w:highlight w:val="none"/>
                <w:lang w:val="vi-VN" w:eastAsia="zh-CN"/>
              </w:rPr>
              <w:t>Sơn phủ nội thất</w:t>
            </w:r>
          </w:p>
        </w:tc>
        <w:tc>
          <w:tcPr>
            <w:tcW w:w="244" w:type="pct"/>
            <w:vAlign w:val="center"/>
          </w:tcPr>
          <w:p w14:paraId="62987EB9">
            <w:pPr>
              <w:snapToGrid w:val="0"/>
              <w:jc w:val="center"/>
              <w:rPr>
                <w:color w:val="auto"/>
                <w:sz w:val="22"/>
                <w:szCs w:val="22"/>
                <w:highlight w:val="none"/>
                <w:lang w:val="vi-VN" w:eastAsia="zh-CN"/>
              </w:rPr>
            </w:pPr>
            <w:r>
              <w:rPr>
                <w:color w:val="auto"/>
                <w:sz w:val="22"/>
                <w:szCs w:val="22"/>
                <w:highlight w:val="none"/>
                <w:lang w:val="vi-VN" w:eastAsia="zh-CN"/>
              </w:rPr>
              <w:t>lít</w:t>
            </w:r>
          </w:p>
        </w:tc>
        <w:tc>
          <w:tcPr>
            <w:tcW w:w="404" w:type="pct"/>
            <w:vAlign w:val="center"/>
          </w:tcPr>
          <w:p w14:paraId="110CF685">
            <w:pPr>
              <w:snapToGrid w:val="0"/>
              <w:jc w:val="right"/>
              <w:rPr>
                <w:color w:val="auto"/>
                <w:sz w:val="22"/>
                <w:szCs w:val="22"/>
                <w:highlight w:val="none"/>
                <w:lang w:val="vi-VN" w:eastAsia="zh-CN"/>
              </w:rPr>
            </w:pPr>
            <w:r>
              <w:rPr>
                <w:color w:val="auto"/>
                <w:sz w:val="22"/>
                <w:szCs w:val="22"/>
                <w:highlight w:val="none"/>
                <w:lang w:val="vi-VN" w:eastAsia="zh-CN"/>
              </w:rPr>
              <w:t xml:space="preserve">2,76   </w:t>
            </w:r>
          </w:p>
        </w:tc>
        <w:tc>
          <w:tcPr>
            <w:tcW w:w="414" w:type="pct"/>
            <w:vAlign w:val="center"/>
          </w:tcPr>
          <w:p w14:paraId="1ACC7E4B">
            <w:pPr>
              <w:snapToGrid w:val="0"/>
              <w:jc w:val="right"/>
              <w:rPr>
                <w:color w:val="auto"/>
                <w:sz w:val="22"/>
                <w:szCs w:val="22"/>
                <w:highlight w:val="none"/>
                <w:lang w:val="vi-VN" w:eastAsia="zh-CN"/>
              </w:rPr>
            </w:pPr>
          </w:p>
        </w:tc>
        <w:tc>
          <w:tcPr>
            <w:tcW w:w="591" w:type="pct"/>
            <w:vAlign w:val="center"/>
          </w:tcPr>
          <w:p w14:paraId="23ADF7BE">
            <w:pPr>
              <w:snapToGrid w:val="0"/>
              <w:jc w:val="right"/>
              <w:rPr>
                <w:color w:val="auto"/>
                <w:sz w:val="22"/>
                <w:szCs w:val="22"/>
                <w:highlight w:val="none"/>
                <w:lang w:val="vi-VN" w:eastAsia="zh-CN"/>
              </w:rPr>
            </w:pPr>
          </w:p>
        </w:tc>
        <w:tc>
          <w:tcPr>
            <w:tcW w:w="332" w:type="pct"/>
            <w:vAlign w:val="center"/>
          </w:tcPr>
          <w:p w14:paraId="43B01683">
            <w:pPr>
              <w:snapToGrid w:val="0"/>
              <w:jc w:val="right"/>
              <w:rPr>
                <w:color w:val="auto"/>
                <w:sz w:val="22"/>
                <w:szCs w:val="22"/>
                <w:highlight w:val="none"/>
                <w:lang w:val="vi-VN" w:eastAsia="zh-CN"/>
              </w:rPr>
            </w:pPr>
          </w:p>
        </w:tc>
        <w:tc>
          <w:tcPr>
            <w:tcW w:w="592" w:type="pct"/>
            <w:vAlign w:val="center"/>
          </w:tcPr>
          <w:p w14:paraId="7949AA1F">
            <w:pPr>
              <w:snapToGrid w:val="0"/>
              <w:jc w:val="right"/>
              <w:rPr>
                <w:color w:val="auto"/>
                <w:sz w:val="22"/>
                <w:szCs w:val="22"/>
                <w:highlight w:val="none"/>
                <w:lang w:val="vi-VN" w:eastAsia="zh-CN"/>
              </w:rPr>
            </w:pPr>
          </w:p>
        </w:tc>
        <w:tc>
          <w:tcPr>
            <w:tcW w:w="510" w:type="pct"/>
            <w:vAlign w:val="center"/>
          </w:tcPr>
          <w:p w14:paraId="0AC1546E">
            <w:pPr>
              <w:snapToGrid w:val="0"/>
              <w:jc w:val="right"/>
              <w:rPr>
                <w:color w:val="auto"/>
                <w:sz w:val="22"/>
                <w:szCs w:val="22"/>
                <w:highlight w:val="none"/>
                <w:lang w:val="vi-VN" w:eastAsia="zh-CN"/>
              </w:rPr>
            </w:pPr>
          </w:p>
        </w:tc>
        <w:tc>
          <w:tcPr>
            <w:tcW w:w="240" w:type="pct"/>
            <w:vAlign w:val="center"/>
          </w:tcPr>
          <w:p w14:paraId="17F86690">
            <w:pPr>
              <w:snapToGrid w:val="0"/>
              <w:jc w:val="right"/>
              <w:rPr>
                <w:color w:val="auto"/>
                <w:sz w:val="22"/>
                <w:szCs w:val="22"/>
                <w:highlight w:val="none"/>
                <w:lang w:val="vi-VN" w:eastAsia="zh-CN"/>
              </w:rPr>
            </w:pPr>
          </w:p>
        </w:tc>
      </w:tr>
      <w:tr w14:paraId="0656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9" w:type="pct"/>
            <w:noWrap/>
            <w:vAlign w:val="center"/>
          </w:tcPr>
          <w:p w14:paraId="1F2A140C">
            <w:pPr>
              <w:numPr>
                <w:ilvl w:val="0"/>
                <w:numId w:val="11"/>
              </w:numPr>
              <w:snapToGrid w:val="0"/>
              <w:ind w:hanging="720"/>
              <w:jc w:val="center"/>
              <w:rPr>
                <w:color w:val="auto"/>
                <w:sz w:val="20"/>
                <w:highlight w:val="none"/>
                <w:lang w:val="vi-VN" w:eastAsia="zh-CN"/>
              </w:rPr>
            </w:pPr>
          </w:p>
        </w:tc>
        <w:tc>
          <w:tcPr>
            <w:tcW w:w="1494" w:type="pct"/>
            <w:vAlign w:val="center"/>
          </w:tcPr>
          <w:p w14:paraId="2C4FD6F1">
            <w:pPr>
              <w:snapToGrid w:val="0"/>
              <w:rPr>
                <w:color w:val="auto"/>
                <w:sz w:val="22"/>
                <w:szCs w:val="22"/>
                <w:highlight w:val="none"/>
                <w:lang w:val="vi-VN" w:eastAsia="zh-CN"/>
              </w:rPr>
            </w:pPr>
            <w:r>
              <w:rPr>
                <w:color w:val="auto"/>
                <w:sz w:val="22"/>
                <w:szCs w:val="22"/>
                <w:highlight w:val="none"/>
                <w:lang w:val="vi-VN" w:eastAsia="zh-CN"/>
              </w:rPr>
              <w:t>Xi măng</w:t>
            </w:r>
          </w:p>
        </w:tc>
        <w:tc>
          <w:tcPr>
            <w:tcW w:w="244" w:type="pct"/>
            <w:vAlign w:val="center"/>
          </w:tcPr>
          <w:p w14:paraId="0DF5B970">
            <w:pPr>
              <w:snapToGrid w:val="0"/>
              <w:jc w:val="center"/>
              <w:rPr>
                <w:color w:val="auto"/>
                <w:sz w:val="22"/>
                <w:szCs w:val="22"/>
                <w:highlight w:val="none"/>
                <w:lang w:val="vi-VN" w:eastAsia="zh-CN"/>
              </w:rPr>
            </w:pPr>
            <w:r>
              <w:rPr>
                <w:color w:val="auto"/>
                <w:sz w:val="22"/>
                <w:szCs w:val="22"/>
                <w:highlight w:val="none"/>
                <w:lang w:val="vi-VN" w:eastAsia="zh-CN"/>
              </w:rPr>
              <w:t>kg</w:t>
            </w:r>
          </w:p>
        </w:tc>
        <w:tc>
          <w:tcPr>
            <w:tcW w:w="404" w:type="pct"/>
            <w:vAlign w:val="center"/>
          </w:tcPr>
          <w:p w14:paraId="4B2FF202">
            <w:pPr>
              <w:snapToGrid w:val="0"/>
              <w:jc w:val="right"/>
              <w:rPr>
                <w:color w:val="auto"/>
                <w:sz w:val="22"/>
                <w:szCs w:val="22"/>
                <w:highlight w:val="none"/>
                <w:lang w:val="vi-VN" w:eastAsia="zh-CN"/>
              </w:rPr>
            </w:pPr>
            <w:r>
              <w:rPr>
                <w:color w:val="auto"/>
                <w:sz w:val="22"/>
                <w:szCs w:val="22"/>
                <w:highlight w:val="none"/>
                <w:lang w:val="vi-VN" w:eastAsia="zh-CN"/>
              </w:rPr>
              <w:t xml:space="preserve">9.809,40   </w:t>
            </w:r>
          </w:p>
        </w:tc>
        <w:tc>
          <w:tcPr>
            <w:tcW w:w="414" w:type="pct"/>
            <w:vAlign w:val="center"/>
          </w:tcPr>
          <w:p w14:paraId="0A373908">
            <w:pPr>
              <w:snapToGrid w:val="0"/>
              <w:jc w:val="right"/>
              <w:rPr>
                <w:color w:val="auto"/>
                <w:sz w:val="22"/>
                <w:szCs w:val="22"/>
                <w:highlight w:val="none"/>
                <w:lang w:val="vi-VN" w:eastAsia="zh-CN"/>
              </w:rPr>
            </w:pPr>
          </w:p>
        </w:tc>
        <w:tc>
          <w:tcPr>
            <w:tcW w:w="591" w:type="pct"/>
            <w:vAlign w:val="center"/>
          </w:tcPr>
          <w:p w14:paraId="51DC87AE">
            <w:pPr>
              <w:snapToGrid w:val="0"/>
              <w:jc w:val="right"/>
              <w:rPr>
                <w:color w:val="auto"/>
                <w:sz w:val="22"/>
                <w:szCs w:val="22"/>
                <w:highlight w:val="none"/>
                <w:lang w:val="vi-VN" w:eastAsia="zh-CN"/>
              </w:rPr>
            </w:pPr>
          </w:p>
        </w:tc>
        <w:tc>
          <w:tcPr>
            <w:tcW w:w="332" w:type="pct"/>
            <w:vAlign w:val="center"/>
          </w:tcPr>
          <w:p w14:paraId="55AE7986">
            <w:pPr>
              <w:snapToGrid w:val="0"/>
              <w:jc w:val="right"/>
              <w:rPr>
                <w:color w:val="auto"/>
                <w:sz w:val="22"/>
                <w:szCs w:val="22"/>
                <w:highlight w:val="none"/>
                <w:lang w:val="vi-VN" w:eastAsia="zh-CN"/>
              </w:rPr>
            </w:pPr>
          </w:p>
        </w:tc>
        <w:tc>
          <w:tcPr>
            <w:tcW w:w="592" w:type="pct"/>
            <w:vAlign w:val="center"/>
          </w:tcPr>
          <w:p w14:paraId="02F63481">
            <w:pPr>
              <w:snapToGrid w:val="0"/>
              <w:jc w:val="right"/>
              <w:rPr>
                <w:color w:val="auto"/>
                <w:sz w:val="22"/>
                <w:szCs w:val="22"/>
                <w:highlight w:val="none"/>
                <w:lang w:val="vi-VN" w:eastAsia="zh-CN"/>
              </w:rPr>
            </w:pPr>
          </w:p>
        </w:tc>
        <w:tc>
          <w:tcPr>
            <w:tcW w:w="510" w:type="pct"/>
            <w:vAlign w:val="center"/>
          </w:tcPr>
          <w:p w14:paraId="2391B513">
            <w:pPr>
              <w:snapToGrid w:val="0"/>
              <w:jc w:val="right"/>
              <w:rPr>
                <w:color w:val="auto"/>
                <w:sz w:val="22"/>
                <w:szCs w:val="22"/>
                <w:highlight w:val="none"/>
                <w:lang w:val="vi-VN" w:eastAsia="zh-CN"/>
              </w:rPr>
            </w:pPr>
          </w:p>
        </w:tc>
        <w:tc>
          <w:tcPr>
            <w:tcW w:w="240" w:type="pct"/>
            <w:vAlign w:val="center"/>
          </w:tcPr>
          <w:p w14:paraId="5F44F81C">
            <w:pPr>
              <w:snapToGrid w:val="0"/>
              <w:jc w:val="right"/>
              <w:rPr>
                <w:color w:val="auto"/>
                <w:sz w:val="22"/>
                <w:szCs w:val="22"/>
                <w:highlight w:val="none"/>
                <w:lang w:val="vi-VN" w:eastAsia="zh-CN"/>
              </w:rPr>
            </w:pPr>
          </w:p>
        </w:tc>
      </w:tr>
    </w:tbl>
    <w:p w14:paraId="1A42C2B1">
      <w:pPr>
        <w:spacing w:before="80"/>
        <w:jc w:val="right"/>
        <w:rPr>
          <w:i/>
          <w:color w:val="auto"/>
          <w:spacing w:val="-10"/>
          <w:sz w:val="28"/>
          <w:szCs w:val="28"/>
          <w:highlight w:val="none"/>
          <w:lang w:val="nl-NL"/>
        </w:rPr>
      </w:pPr>
      <w:r>
        <w:rPr>
          <w:i/>
          <w:color w:val="auto"/>
          <w:spacing w:val="-10"/>
          <w:sz w:val="28"/>
          <w:szCs w:val="28"/>
          <w:highlight w:val="none"/>
          <w:lang w:val="nl-NL"/>
        </w:rPr>
        <w:t xml:space="preserve">                                            </w:t>
      </w:r>
      <w:r>
        <w:rPr>
          <w:i/>
          <w:color w:val="auto"/>
          <w:spacing w:val="-10"/>
          <w:sz w:val="28"/>
          <w:szCs w:val="28"/>
          <w:highlight w:val="none"/>
          <w:lang w:val="nl-NL"/>
        </w:rPr>
        <w:tab/>
      </w:r>
      <w:r>
        <w:rPr>
          <w:i/>
          <w:color w:val="auto"/>
          <w:spacing w:val="-10"/>
          <w:sz w:val="28"/>
          <w:szCs w:val="28"/>
          <w:highlight w:val="none"/>
          <w:lang w:val="nl-NL"/>
        </w:rPr>
        <w:tab/>
      </w:r>
      <w:r>
        <w:rPr>
          <w:i/>
          <w:color w:val="auto"/>
          <w:spacing w:val="-10"/>
          <w:sz w:val="28"/>
          <w:szCs w:val="28"/>
          <w:highlight w:val="none"/>
          <w:lang w:val="nl-NL"/>
        </w:rPr>
        <w:tab/>
      </w:r>
      <w:r>
        <w:rPr>
          <w:i/>
          <w:color w:val="auto"/>
          <w:spacing w:val="-10"/>
          <w:sz w:val="28"/>
          <w:szCs w:val="28"/>
          <w:highlight w:val="none"/>
          <w:lang w:val="nl-NL"/>
        </w:rPr>
        <w:t>[Ghi tên, chức danh, ký tên và đóng dấu]</w:t>
      </w:r>
      <w:r>
        <w:rPr>
          <w:i/>
          <w:color w:val="auto"/>
          <w:spacing w:val="-10"/>
          <w:sz w:val="28"/>
          <w:szCs w:val="28"/>
          <w:highlight w:val="none"/>
          <w:lang w:val="nl-NL"/>
        </w:rPr>
        <w:tab/>
      </w:r>
    </w:p>
    <w:p w14:paraId="04B9482C">
      <w:pPr>
        <w:rPr>
          <w:b/>
          <w:color w:val="auto"/>
          <w:spacing w:val="-10"/>
          <w:sz w:val="16"/>
          <w:szCs w:val="16"/>
          <w:highlight w:val="none"/>
          <w:u w:val="single"/>
          <w:lang w:val="nl-NL"/>
        </w:rPr>
      </w:pPr>
    </w:p>
    <w:p w14:paraId="0E33BC79">
      <w:pPr>
        <w:rPr>
          <w:b/>
          <w:color w:val="auto"/>
          <w:spacing w:val="-10"/>
          <w:sz w:val="28"/>
          <w:szCs w:val="28"/>
          <w:highlight w:val="none"/>
          <w:u w:val="single"/>
          <w:lang w:val="nl-NL"/>
        </w:rPr>
      </w:pPr>
      <w:r>
        <w:rPr>
          <w:b/>
          <w:color w:val="auto"/>
          <w:spacing w:val="-10"/>
          <w:sz w:val="28"/>
          <w:szCs w:val="28"/>
          <w:highlight w:val="none"/>
          <w:u w:val="single"/>
          <w:lang w:val="nl-NL"/>
        </w:rPr>
        <w:t xml:space="preserve">Ghi chú: </w:t>
      </w:r>
    </w:p>
    <w:p w14:paraId="71D21BF6">
      <w:pPr>
        <w:rPr>
          <w:b/>
          <w:color w:val="auto"/>
          <w:spacing w:val="-10"/>
          <w:sz w:val="28"/>
          <w:szCs w:val="28"/>
          <w:highlight w:val="none"/>
          <w:u w:val="single"/>
          <w:lang w:val="nl-NL"/>
        </w:rPr>
      </w:pPr>
    </w:p>
    <w:p w14:paraId="40A5C817">
      <w:pPr>
        <w:ind w:firstLine="540"/>
        <w:rPr>
          <w:i/>
          <w:color w:val="auto"/>
          <w:spacing w:val="-10"/>
          <w:sz w:val="28"/>
          <w:szCs w:val="28"/>
          <w:highlight w:val="none"/>
          <w:lang w:val="nl-NL"/>
        </w:rPr>
      </w:pPr>
      <w:r>
        <w:rPr>
          <w:i/>
          <w:color w:val="auto"/>
          <w:spacing w:val="-10"/>
          <w:sz w:val="28"/>
          <w:szCs w:val="28"/>
          <w:highlight w:val="none"/>
          <w:lang w:val="nl-NL"/>
        </w:rPr>
        <w:t>-</w:t>
      </w:r>
      <w:r>
        <w:rPr>
          <w:i/>
          <w:color w:val="auto"/>
          <w:spacing w:val="-10"/>
          <w:sz w:val="28"/>
          <w:szCs w:val="28"/>
          <w:highlight w:val="none"/>
          <w:lang w:val="nl-NL"/>
        </w:rPr>
        <w:tab/>
      </w:r>
      <w:r>
        <w:rPr>
          <w:i/>
          <w:color w:val="auto"/>
          <w:spacing w:val="-10"/>
          <w:sz w:val="28"/>
          <w:szCs w:val="28"/>
          <w:highlight w:val="none"/>
          <w:lang w:val="nl-NL"/>
        </w:rPr>
        <w:t xml:space="preserve">Các vật tư thiết bị B cấp (VTTB B cấp) có đánh dấu </w:t>
      </w:r>
      <w:r>
        <w:rPr>
          <w:b/>
          <w:i/>
          <w:color w:val="auto"/>
          <w:spacing w:val="-10"/>
          <w:sz w:val="28"/>
          <w:szCs w:val="28"/>
          <w:highlight w:val="none"/>
          <w:lang w:val="nl-NL"/>
        </w:rPr>
        <w:t>(*) ở cột “Ghi chú”</w:t>
      </w:r>
      <w:r>
        <w:rPr>
          <w:i/>
          <w:color w:val="auto"/>
          <w:spacing w:val="-10"/>
          <w:sz w:val="28"/>
          <w:szCs w:val="28"/>
          <w:highlight w:val="none"/>
          <w:lang w:val="nl-NL"/>
        </w:rPr>
        <w:t xml:space="preserve">:  Yêu cầu nhà thầu phải chào thầu chi tiết quy cách kỹ thuật theo quy cách kỹ thuật đính kèm tại Chương V của E-HSMT. </w:t>
      </w:r>
    </w:p>
    <w:p w14:paraId="6B0E2F52">
      <w:pPr>
        <w:spacing w:before="120" w:after="120"/>
        <w:ind w:firstLine="540"/>
        <w:rPr>
          <w:i/>
          <w:color w:val="auto"/>
          <w:spacing w:val="-10"/>
          <w:sz w:val="28"/>
          <w:szCs w:val="28"/>
          <w:highlight w:val="none"/>
          <w:lang w:val="nl-NL"/>
        </w:rPr>
      </w:pPr>
      <w:r>
        <w:rPr>
          <w:i/>
          <w:color w:val="auto"/>
          <w:spacing w:val="-10"/>
          <w:sz w:val="28"/>
          <w:szCs w:val="28"/>
          <w:highlight w:val="none"/>
          <w:lang w:val="nl-NL"/>
        </w:rPr>
        <w:t>-</w:t>
      </w:r>
      <w:r>
        <w:rPr>
          <w:i/>
          <w:color w:val="auto"/>
          <w:spacing w:val="-10"/>
          <w:sz w:val="28"/>
          <w:szCs w:val="28"/>
          <w:highlight w:val="none"/>
          <w:lang w:val="nl-NL"/>
        </w:rPr>
        <w:tab/>
      </w:r>
      <w:r>
        <w:rPr>
          <w:i/>
          <w:color w:val="auto"/>
          <w:spacing w:val="-10"/>
          <w:sz w:val="28"/>
          <w:szCs w:val="28"/>
          <w:highlight w:val="none"/>
          <w:lang w:val="nl-NL"/>
        </w:rPr>
        <w:t>Các VTTB B cấp còn lại: Nhà thầu phải chào rõ nguồn gốc, xuất xứ, phải đáp ứng theo yêu cầu E-HSMT và đáp ứng tiêu chuẩn thiết kế được duyệt.</w:t>
      </w:r>
    </w:p>
    <w:p w14:paraId="701E4345">
      <w:pPr>
        <w:spacing w:before="120" w:after="120"/>
        <w:ind w:firstLine="426"/>
        <w:rPr>
          <w:color w:val="auto"/>
          <w:spacing w:val="-10"/>
          <w:sz w:val="28"/>
          <w:szCs w:val="28"/>
          <w:highlight w:val="none"/>
          <w:lang w:val="nl-NL"/>
        </w:rPr>
      </w:pPr>
      <w:r>
        <w:rPr>
          <w:color w:val="auto"/>
          <w:spacing w:val="-10"/>
          <w:sz w:val="28"/>
          <w:szCs w:val="28"/>
          <w:highlight w:val="none"/>
          <w:lang w:val="es-ES"/>
        </w:rPr>
        <w:t>- Bảng chào chi tiết quy cách kỹ thuật đối với các vật tư thiết bị chính theo Mẫu quy định tại Bảng quy cách kỹ thuật đính kèm tại Chương V của E-HSMT.</w:t>
      </w:r>
    </w:p>
    <w:p w14:paraId="5407B44D">
      <w:pPr>
        <w:spacing w:before="120" w:after="120"/>
        <w:ind w:firstLine="426"/>
        <w:rPr>
          <w:color w:val="auto"/>
          <w:spacing w:val="-10"/>
          <w:sz w:val="28"/>
          <w:szCs w:val="28"/>
          <w:highlight w:val="none"/>
          <w:lang w:val="es-ES"/>
        </w:rPr>
      </w:pPr>
      <w:r>
        <w:rPr>
          <w:color w:val="auto"/>
          <w:spacing w:val="-10"/>
          <w:sz w:val="28"/>
          <w:szCs w:val="28"/>
          <w:highlight w:val="none"/>
          <w:lang w:val="es-ES"/>
        </w:rPr>
        <w:t>- Cung cấp hoặc cam kết (trường hợp E-HSDT vượt quá dung lượng cho phép trên hệ thống) cung cấp đầy đủ Biên bản thử nghiệm, CO, CQ, Catalog, các tài liệu kỹ thuật liên quan,… của vật tư, thiết bị chào thầu trong trường hợp được chọn trúng thầu.</w:t>
      </w:r>
    </w:p>
    <w:p w14:paraId="469CC45D">
      <w:pPr>
        <w:tabs>
          <w:tab w:val="left" w:pos="-1985"/>
        </w:tabs>
        <w:spacing w:before="120" w:after="120"/>
        <w:ind w:firstLine="426"/>
        <w:rPr>
          <w:color w:val="auto"/>
          <w:spacing w:val="-10"/>
          <w:sz w:val="28"/>
          <w:szCs w:val="28"/>
          <w:highlight w:val="none"/>
          <w:lang w:val="es-ES"/>
        </w:rPr>
      </w:pPr>
      <w:r>
        <w:rPr>
          <w:color w:val="auto"/>
          <w:spacing w:val="-10"/>
          <w:sz w:val="28"/>
          <w:szCs w:val="28"/>
          <w:highlight w:val="none"/>
          <w:lang w:val="es-ES"/>
        </w:rPr>
        <w:t xml:space="preserve">- Mọi thay đổi nguồn gốc, xuất xứ VTTB B cấp trong trường hợp khách quan, bất khả kháng, nhà thầu phải trình chủ đầu tư xem xét và chấp thuận bằng văn bản trước khi đưa vào công trình. Trong đó, phải nêu rõ nguyên nhân thay thế, cụ thể VTTB thay thế và đính kèm đầy đủ tài liệu liên quan, đồng thời nhà thầu phải xác nhận VTTB thay thế có chất lượng tương đương hoặc tốt hơn VTTB đề </w:t>
      </w:r>
      <w:bookmarkEnd w:id="1"/>
      <w:r>
        <w:rPr>
          <w:color w:val="auto"/>
          <w:spacing w:val="-10"/>
          <w:sz w:val="28"/>
          <w:szCs w:val="28"/>
          <w:highlight w:val="none"/>
          <w:lang w:val="es-ES"/>
        </w:rPr>
        <w:t xml:space="preserve">xuất ban đầu theo hợp đồng. VTTB đề xuất thay thế phải đảm bảo đáp ứng yêu cầu E-HSMT, có đầy đủ tài liệu kỹ thuật, biên bản thử nghiệm điển hình,… kèm theo. </w:t>
      </w:r>
    </w:p>
    <w:p w14:paraId="07260E30">
      <w:pPr>
        <w:tabs>
          <w:tab w:val="left" w:pos="-1985"/>
        </w:tabs>
        <w:spacing w:before="120" w:after="120"/>
        <w:ind w:firstLine="426"/>
        <w:rPr>
          <w:color w:val="auto"/>
          <w:spacing w:val="-10"/>
          <w:sz w:val="28"/>
          <w:szCs w:val="28"/>
          <w:highlight w:val="none"/>
          <w:lang w:val="es-ES"/>
        </w:rPr>
        <w:sectPr>
          <w:pgSz w:w="16838" w:h="11906" w:orient="landscape"/>
          <w:pgMar w:top="1530" w:right="1178" w:bottom="1440" w:left="1440" w:header="720" w:footer="720" w:gutter="0"/>
          <w:cols w:space="720" w:num="1"/>
          <w:docGrid w:linePitch="360" w:charSpace="0"/>
        </w:sectPr>
      </w:pPr>
    </w:p>
    <w:p w14:paraId="0C113957">
      <w:pPr>
        <w:pStyle w:val="9"/>
        <w:numPr>
          <w:ilvl w:val="0"/>
          <w:numId w:val="2"/>
        </w:numPr>
        <w:tabs>
          <w:tab w:val="left" w:pos="567"/>
        </w:tabs>
        <w:spacing w:before="120" w:after="120"/>
        <w:ind w:left="0" w:firstLine="284"/>
        <w:rPr>
          <w:b/>
          <w:i/>
          <w:color w:val="auto"/>
          <w:spacing w:val="-10"/>
          <w:sz w:val="28"/>
          <w:szCs w:val="28"/>
          <w:highlight w:val="none"/>
          <w:lang w:val="es-ES"/>
        </w:rPr>
      </w:pPr>
      <w:r>
        <w:rPr>
          <w:b/>
          <w:i/>
          <w:color w:val="auto"/>
          <w:spacing w:val="-10"/>
          <w:sz w:val="28"/>
          <w:szCs w:val="28"/>
          <w:highlight w:val="none"/>
          <w:lang w:val="es-ES"/>
        </w:rPr>
        <w:t>Yêu cầu về trình tự thi công, lắp đặt</w:t>
      </w:r>
    </w:p>
    <w:p w14:paraId="0BD16C8A">
      <w:pPr>
        <w:pStyle w:val="9"/>
        <w:numPr>
          <w:ilvl w:val="1"/>
          <w:numId w:val="12"/>
        </w:numPr>
        <w:tabs>
          <w:tab w:val="left" w:pos="567"/>
        </w:tabs>
        <w:spacing w:before="120" w:after="120"/>
        <w:ind w:left="0" w:firstLine="284"/>
        <w:rPr>
          <w:iCs/>
          <w:color w:val="auto"/>
          <w:spacing w:val="-10"/>
          <w:sz w:val="28"/>
          <w:szCs w:val="28"/>
          <w:highlight w:val="none"/>
          <w:lang w:val="es-ES"/>
        </w:rPr>
      </w:pPr>
      <w:r>
        <w:rPr>
          <w:b/>
          <w:iCs/>
          <w:color w:val="auto"/>
          <w:spacing w:val="-10"/>
          <w:sz w:val="28"/>
          <w:szCs w:val="28"/>
          <w:highlight w:val="none"/>
          <w:lang w:val="es-ES"/>
        </w:rPr>
        <w:t>Yêu cầu về cung ứng, chuyên chở, bảo quản vật tư thiết bị</w:t>
      </w:r>
    </w:p>
    <w:p w14:paraId="7C3DAADE">
      <w:pPr>
        <w:numPr>
          <w:ilvl w:val="0"/>
          <w:numId w:val="9"/>
        </w:numPr>
        <w:tabs>
          <w:tab w:val="left" w:pos="567"/>
        </w:tabs>
        <w:spacing w:before="120" w:after="120"/>
        <w:ind w:left="0" w:firstLine="425"/>
        <w:rPr>
          <w:color w:val="auto"/>
          <w:spacing w:val="-10"/>
          <w:sz w:val="28"/>
          <w:szCs w:val="28"/>
          <w:highlight w:val="none"/>
          <w:lang w:val="es-ES"/>
        </w:rPr>
      </w:pPr>
      <w:r>
        <w:rPr>
          <w:color w:val="auto"/>
          <w:spacing w:val="-10"/>
          <w:sz w:val="28"/>
          <w:szCs w:val="28"/>
          <w:highlight w:val="none"/>
          <w:lang w:val="es-ES"/>
        </w:rPr>
        <w:t>Bên giao thầu sẽ cung cấp vật tư, thiết bị cho Nhà thầu tại kho của Công ty Điện lực. Địa điểm giao vật tư, thiết bị có thể thay đổi, nhưng không làm tăng cự ly vận chuyển so với cự ly từ địa điểm nói trên đến hiện trường thi công. Việc giao nhận vật tư, thiết bị ngoài phiếu xuất kho còn phải lập Biên bản xác nhận qui cách, chủng loại để làm cơ sở kiểm tra, theo dõi về sau.</w:t>
      </w:r>
    </w:p>
    <w:p w14:paraId="64D10473">
      <w:pPr>
        <w:numPr>
          <w:ilvl w:val="0"/>
          <w:numId w:val="9"/>
        </w:numPr>
        <w:tabs>
          <w:tab w:val="left" w:pos="567"/>
        </w:tabs>
        <w:spacing w:before="120" w:after="120"/>
        <w:ind w:left="0" w:firstLine="425"/>
        <w:rPr>
          <w:color w:val="auto"/>
          <w:spacing w:val="-10"/>
          <w:sz w:val="28"/>
          <w:szCs w:val="28"/>
          <w:highlight w:val="none"/>
          <w:lang w:val="es-ES"/>
        </w:rPr>
      </w:pPr>
      <w:r>
        <w:rPr>
          <w:color w:val="auto"/>
          <w:spacing w:val="-10"/>
          <w:sz w:val="28"/>
          <w:szCs w:val="28"/>
          <w:highlight w:val="none"/>
          <w:lang w:val="es-ES"/>
        </w:rPr>
        <w:t>Nhà thầu chịu trách nhiệm bảo quản vật tư, thiết bị do Bên giao thầu cấp ngay sau khi nhận hàng từ kho của Bên giao thầu và chịu trách nhiệm vận chuyển các vật tư, thiết bị này tới kho công trường của Nhà thầu.</w:t>
      </w:r>
    </w:p>
    <w:p w14:paraId="41A4AF15">
      <w:pPr>
        <w:numPr>
          <w:ilvl w:val="0"/>
          <w:numId w:val="13"/>
        </w:numPr>
        <w:spacing w:before="120" w:after="120"/>
        <w:ind w:left="0" w:firstLine="567"/>
        <w:rPr>
          <w:color w:val="auto"/>
          <w:spacing w:val="-10"/>
          <w:sz w:val="28"/>
          <w:szCs w:val="28"/>
          <w:highlight w:val="none"/>
          <w:lang w:val="es-ES"/>
        </w:rPr>
      </w:pPr>
      <w:r>
        <w:rPr>
          <w:color w:val="auto"/>
          <w:spacing w:val="-10"/>
          <w:sz w:val="28"/>
          <w:szCs w:val="28"/>
          <w:highlight w:val="none"/>
          <w:lang w:val="es-ES"/>
        </w:rPr>
        <w:t xml:space="preserve"> Nhà thầu phải chuẩn bị kho công trường đảm bảo yêu cầu tồn trữ, bảo quản vật tư, thiết bị một cách an toàn.</w:t>
      </w:r>
    </w:p>
    <w:p w14:paraId="65DD8368">
      <w:pPr>
        <w:numPr>
          <w:ilvl w:val="0"/>
          <w:numId w:val="13"/>
        </w:numPr>
        <w:spacing w:before="120" w:after="120"/>
        <w:ind w:left="0" w:firstLine="567"/>
        <w:rPr>
          <w:color w:val="auto"/>
          <w:spacing w:val="-10"/>
          <w:sz w:val="28"/>
          <w:szCs w:val="28"/>
          <w:highlight w:val="none"/>
          <w:lang w:val="es-ES"/>
        </w:rPr>
      </w:pPr>
      <w:r>
        <w:rPr>
          <w:color w:val="auto"/>
          <w:spacing w:val="-10"/>
          <w:sz w:val="28"/>
          <w:szCs w:val="28"/>
          <w:highlight w:val="none"/>
          <w:lang w:val="es-ES"/>
        </w:rPr>
        <w:t xml:space="preserve"> Vật tư, thiết bị được tồn trữ, bảo quản theo đúng hướng dẫn được qui định bởi nhà chế tạo và theo yêu cầu của Bên giao thầu.</w:t>
      </w:r>
    </w:p>
    <w:p w14:paraId="7E071142">
      <w:pPr>
        <w:numPr>
          <w:ilvl w:val="0"/>
          <w:numId w:val="9"/>
        </w:numPr>
        <w:tabs>
          <w:tab w:val="left" w:pos="567"/>
        </w:tabs>
        <w:spacing w:before="120" w:after="120"/>
        <w:ind w:left="0" w:firstLine="425"/>
        <w:rPr>
          <w:color w:val="auto"/>
          <w:spacing w:val="-10"/>
          <w:sz w:val="28"/>
          <w:szCs w:val="28"/>
          <w:highlight w:val="none"/>
          <w:lang w:val="es-ES"/>
        </w:rPr>
      </w:pPr>
      <w:r>
        <w:rPr>
          <w:color w:val="auto"/>
          <w:spacing w:val="-10"/>
          <w:sz w:val="28"/>
          <w:szCs w:val="28"/>
          <w:highlight w:val="none"/>
          <w:lang w:val="es-ES"/>
        </w:rPr>
        <w:t>Tất cả vật tư, thiết bị do Bên giao thầu cấp nếu có dư, thừa, và vật tư, thiết bị cũ  thu hồi từ lưới điện thuộc trách nhiệm của Nhà thầu phải bảo quản, vận chuyển và trả về kho của Bên giao thầu, hoặc tại một địa điểm khác có cự ly tương đương do Bên giao thầu chỉ định.</w:t>
      </w:r>
    </w:p>
    <w:p w14:paraId="702E0111">
      <w:pPr>
        <w:numPr>
          <w:ilvl w:val="0"/>
          <w:numId w:val="9"/>
        </w:numPr>
        <w:tabs>
          <w:tab w:val="left" w:pos="567"/>
        </w:tabs>
        <w:spacing w:before="120" w:after="120"/>
        <w:ind w:left="0" w:firstLine="425"/>
        <w:rPr>
          <w:color w:val="auto"/>
          <w:spacing w:val="-10"/>
          <w:sz w:val="28"/>
          <w:szCs w:val="28"/>
          <w:highlight w:val="none"/>
          <w:lang w:val="es-ES"/>
        </w:rPr>
      </w:pPr>
      <w:r>
        <w:rPr>
          <w:color w:val="auto"/>
          <w:spacing w:val="-10"/>
          <w:sz w:val="28"/>
          <w:szCs w:val="28"/>
          <w:highlight w:val="none"/>
          <w:lang w:val="es-ES"/>
        </w:rPr>
        <w:t>Nhà thầu hoàn toàn chịu trách nhiệm với bất cứ sự mất mát, hư hỏng hay thiệt hại cho vật tư, thiết bị do Nhà thầu gây nên. Trong trường hợp này, Nhà thầu phải chịu bồi thường bằng hiện vật theo đúng chủng loại, mẫu mã, qui cách hoặc bị trừ bằng tiền theo quy định của Bên giao thầu.</w:t>
      </w:r>
    </w:p>
    <w:p w14:paraId="2FEBDF30">
      <w:pPr>
        <w:pStyle w:val="9"/>
        <w:numPr>
          <w:ilvl w:val="1"/>
          <w:numId w:val="12"/>
        </w:numPr>
        <w:tabs>
          <w:tab w:val="left" w:pos="567"/>
        </w:tabs>
        <w:spacing w:before="120" w:after="120"/>
        <w:ind w:left="0" w:firstLine="284"/>
        <w:rPr>
          <w:b/>
          <w:iCs/>
          <w:color w:val="auto"/>
          <w:spacing w:val="-10"/>
          <w:sz w:val="28"/>
          <w:szCs w:val="28"/>
          <w:highlight w:val="none"/>
          <w:lang w:val="es-ES"/>
        </w:rPr>
      </w:pPr>
      <w:r>
        <w:rPr>
          <w:b/>
          <w:iCs/>
          <w:color w:val="auto"/>
          <w:spacing w:val="-10"/>
          <w:sz w:val="28"/>
          <w:szCs w:val="28"/>
          <w:highlight w:val="none"/>
          <w:lang w:val="es-ES"/>
        </w:rPr>
        <w:t>Yêu cầu về trình tự thi công lắp đặt</w:t>
      </w:r>
    </w:p>
    <w:p w14:paraId="06DE1194">
      <w:pPr>
        <w:numPr>
          <w:ilvl w:val="0"/>
          <w:numId w:val="9"/>
        </w:numPr>
        <w:tabs>
          <w:tab w:val="left" w:pos="567"/>
        </w:tabs>
        <w:spacing w:before="120" w:after="120"/>
        <w:ind w:left="0" w:firstLine="425"/>
        <w:rPr>
          <w:color w:val="auto"/>
          <w:spacing w:val="-10"/>
          <w:sz w:val="28"/>
          <w:szCs w:val="28"/>
          <w:highlight w:val="none"/>
          <w:lang w:val="es-ES"/>
        </w:rPr>
      </w:pPr>
      <w:r>
        <w:rPr>
          <w:color w:val="auto"/>
          <w:spacing w:val="-10"/>
          <w:sz w:val="28"/>
          <w:szCs w:val="28"/>
          <w:highlight w:val="none"/>
          <w:lang w:val="es-ES"/>
        </w:rPr>
        <w:t>Nhà thầu phân chia khối lượng công việc theo mỗi ngày công tác và nhân lực, thiết bị dự kiến huy động trong mỗi ngày công tác.</w:t>
      </w:r>
    </w:p>
    <w:p w14:paraId="105505C7">
      <w:pPr>
        <w:numPr>
          <w:ilvl w:val="0"/>
          <w:numId w:val="9"/>
        </w:numPr>
        <w:tabs>
          <w:tab w:val="left" w:pos="567"/>
        </w:tabs>
        <w:spacing w:before="120" w:after="120"/>
        <w:ind w:left="0" w:firstLine="425"/>
        <w:rPr>
          <w:color w:val="auto"/>
          <w:spacing w:val="-10"/>
          <w:sz w:val="28"/>
          <w:szCs w:val="28"/>
          <w:highlight w:val="none"/>
          <w:lang w:val="es-ES"/>
        </w:rPr>
      </w:pPr>
      <w:r>
        <w:rPr>
          <w:color w:val="auto"/>
          <w:spacing w:val="-10"/>
          <w:sz w:val="28"/>
          <w:szCs w:val="28"/>
          <w:highlight w:val="none"/>
          <w:lang w:val="es-ES"/>
        </w:rPr>
        <w:t>Công tác lắp đặt thiết bị do Nhà thầu thực hiện phải theo đúng tài liệu hướng dẫn lắp đặt của Nhà chế tạo và các quy trình, quy phạm hiện hành. Mọi hư hỏng thiết bị do việc lắp đặt Nhà thầu phải bồi thường và chịu phạt chậm tiến độ theo hợp đồng.</w:t>
      </w:r>
    </w:p>
    <w:p w14:paraId="28CB60D0">
      <w:pPr>
        <w:numPr>
          <w:ilvl w:val="0"/>
          <w:numId w:val="9"/>
        </w:numPr>
        <w:tabs>
          <w:tab w:val="left" w:pos="567"/>
        </w:tabs>
        <w:spacing w:before="120" w:after="120"/>
        <w:ind w:left="0" w:firstLine="425"/>
        <w:rPr>
          <w:color w:val="auto"/>
          <w:spacing w:val="-10"/>
          <w:sz w:val="28"/>
          <w:szCs w:val="28"/>
          <w:highlight w:val="none"/>
          <w:lang w:val="es-ES"/>
        </w:rPr>
      </w:pPr>
      <w:r>
        <w:rPr>
          <w:color w:val="auto"/>
          <w:spacing w:val="-10"/>
          <w:sz w:val="28"/>
          <w:szCs w:val="28"/>
          <w:highlight w:val="none"/>
          <w:lang w:val="es-ES"/>
        </w:rPr>
        <w:t>Nhà thầu cần phải đưa kế hoạch, trình tự thi công sao cho đảm bảo được chất lượng công trình.</w:t>
      </w:r>
    </w:p>
    <w:p w14:paraId="1D4DC3E9">
      <w:pPr>
        <w:pStyle w:val="9"/>
        <w:numPr>
          <w:ilvl w:val="0"/>
          <w:numId w:val="2"/>
        </w:numPr>
        <w:tabs>
          <w:tab w:val="left" w:pos="567"/>
        </w:tabs>
        <w:spacing w:before="120" w:after="120"/>
        <w:ind w:left="0" w:firstLine="284"/>
        <w:rPr>
          <w:b/>
          <w:i/>
          <w:color w:val="auto"/>
          <w:spacing w:val="-10"/>
          <w:sz w:val="28"/>
          <w:szCs w:val="28"/>
          <w:highlight w:val="none"/>
          <w:lang w:val="es-ES"/>
        </w:rPr>
      </w:pPr>
      <w:r>
        <w:rPr>
          <w:b/>
          <w:i/>
          <w:color w:val="auto"/>
          <w:spacing w:val="-10"/>
          <w:sz w:val="28"/>
          <w:szCs w:val="28"/>
          <w:highlight w:val="none"/>
          <w:lang w:val="es-ES"/>
        </w:rPr>
        <w:t>Yêu cầu về vận hành thử nghiệm, an toàn</w:t>
      </w:r>
    </w:p>
    <w:p w14:paraId="4B618BE6">
      <w:pPr>
        <w:numPr>
          <w:ilvl w:val="0"/>
          <w:numId w:val="9"/>
        </w:numPr>
        <w:tabs>
          <w:tab w:val="left" w:pos="567"/>
        </w:tabs>
        <w:spacing w:before="120" w:after="120"/>
        <w:ind w:left="0" w:firstLine="425"/>
        <w:rPr>
          <w:color w:val="auto"/>
          <w:spacing w:val="-10"/>
          <w:sz w:val="28"/>
          <w:szCs w:val="28"/>
          <w:highlight w:val="none"/>
          <w:lang w:val="es-ES"/>
        </w:rPr>
      </w:pPr>
      <w:r>
        <w:rPr>
          <w:color w:val="auto"/>
          <w:spacing w:val="-10"/>
          <w:sz w:val="28"/>
          <w:szCs w:val="28"/>
          <w:highlight w:val="none"/>
          <w:lang w:val="es-ES"/>
        </w:rPr>
        <w:t>Nhà thầu phải thực hiện đầy đủ các yêu cầu kiểm tra vận hành thử nghiệm các hệ thống kỹ thuật theo tiêu chuẩn và quy định về quản lý chất lượng xây dựng công trình hiện hành.</w:t>
      </w:r>
    </w:p>
    <w:p w14:paraId="7840D09E">
      <w:pPr>
        <w:pStyle w:val="9"/>
        <w:numPr>
          <w:ilvl w:val="0"/>
          <w:numId w:val="2"/>
        </w:numPr>
        <w:tabs>
          <w:tab w:val="left" w:pos="567"/>
        </w:tabs>
        <w:spacing w:before="120" w:after="120"/>
        <w:ind w:left="0" w:firstLine="284"/>
        <w:rPr>
          <w:b/>
          <w:i/>
          <w:color w:val="auto"/>
          <w:spacing w:val="-10"/>
          <w:sz w:val="28"/>
          <w:szCs w:val="28"/>
          <w:highlight w:val="none"/>
          <w:lang w:val="es-ES"/>
        </w:rPr>
      </w:pPr>
      <w:r>
        <w:rPr>
          <w:b/>
          <w:i/>
          <w:color w:val="auto"/>
          <w:spacing w:val="-10"/>
          <w:sz w:val="28"/>
          <w:szCs w:val="28"/>
          <w:highlight w:val="none"/>
          <w:lang w:val="es-ES"/>
        </w:rPr>
        <w:t>Yêu cầu về phòng, chống cháy, nổ (nếu có)</w:t>
      </w:r>
    </w:p>
    <w:p w14:paraId="699023F9">
      <w:pPr>
        <w:numPr>
          <w:ilvl w:val="0"/>
          <w:numId w:val="9"/>
        </w:numPr>
        <w:tabs>
          <w:tab w:val="left" w:pos="567"/>
        </w:tabs>
        <w:spacing w:before="120" w:after="120"/>
        <w:ind w:left="0" w:firstLine="425"/>
        <w:rPr>
          <w:color w:val="auto"/>
          <w:spacing w:val="-10"/>
          <w:sz w:val="28"/>
          <w:szCs w:val="28"/>
          <w:highlight w:val="none"/>
          <w:lang w:val="es-ES"/>
        </w:rPr>
      </w:pPr>
      <w:r>
        <w:rPr>
          <w:color w:val="auto"/>
          <w:spacing w:val="-10"/>
          <w:sz w:val="28"/>
          <w:szCs w:val="28"/>
          <w:highlight w:val="none"/>
          <w:lang w:val="es-ES"/>
        </w:rPr>
        <w:t>Nhà thầu phải đảm bảo thực thi tất cả các biện pháp phòng chống cháy nổ theo đúng qui định hiện hành trong phạm vi công trường, xung quanh công trường xây dựng.</w:t>
      </w:r>
    </w:p>
    <w:p w14:paraId="59C0FAEC">
      <w:pPr>
        <w:numPr>
          <w:ilvl w:val="0"/>
          <w:numId w:val="9"/>
        </w:numPr>
        <w:tabs>
          <w:tab w:val="left" w:pos="567"/>
        </w:tabs>
        <w:spacing w:before="120" w:after="120"/>
        <w:ind w:left="0" w:firstLine="425"/>
        <w:rPr>
          <w:color w:val="auto"/>
          <w:spacing w:val="-10"/>
          <w:sz w:val="28"/>
          <w:szCs w:val="28"/>
          <w:highlight w:val="none"/>
          <w:lang w:val="es-ES"/>
        </w:rPr>
      </w:pPr>
      <w:r>
        <w:rPr>
          <w:color w:val="auto"/>
          <w:spacing w:val="-10"/>
          <w:sz w:val="28"/>
          <w:szCs w:val="28"/>
          <w:highlight w:val="none"/>
          <w:lang w:val="es-ES"/>
        </w:rPr>
        <w:t>Phải có nội quy, quy chế trên công trường về phòng chống cháy nổ. Phải tổ chức cho cán bộ công nhân viên trên công trường học tập nghiệm túc và đầy đủ nội quy, quy chế về phòng chống cháy nổ đã đề ra.</w:t>
      </w:r>
    </w:p>
    <w:p w14:paraId="5B67060D">
      <w:pPr>
        <w:numPr>
          <w:ilvl w:val="0"/>
          <w:numId w:val="9"/>
        </w:numPr>
        <w:tabs>
          <w:tab w:val="left" w:pos="567"/>
        </w:tabs>
        <w:spacing w:before="120" w:after="120"/>
        <w:ind w:left="0" w:firstLine="425"/>
        <w:rPr>
          <w:color w:val="auto"/>
          <w:spacing w:val="-10"/>
          <w:sz w:val="28"/>
          <w:szCs w:val="28"/>
          <w:highlight w:val="none"/>
          <w:lang w:val="es-ES"/>
        </w:rPr>
      </w:pPr>
      <w:r>
        <w:rPr>
          <w:color w:val="auto"/>
          <w:spacing w:val="-10"/>
          <w:sz w:val="28"/>
          <w:szCs w:val="28"/>
          <w:highlight w:val="none"/>
          <w:lang w:val="es-ES"/>
        </w:rPr>
        <w:t>Tùy theo điều kiện cụ thể nhà thầu bố trí đầy đủ các dụng cụ phòng cháy chữa cháy tại hiện trường theo đúng quy định.</w:t>
      </w:r>
    </w:p>
    <w:p w14:paraId="1A600428">
      <w:pPr>
        <w:numPr>
          <w:ilvl w:val="0"/>
          <w:numId w:val="9"/>
        </w:numPr>
        <w:tabs>
          <w:tab w:val="left" w:pos="567"/>
        </w:tabs>
        <w:spacing w:before="120" w:after="120"/>
        <w:ind w:left="0" w:firstLine="425"/>
        <w:rPr>
          <w:color w:val="auto"/>
          <w:spacing w:val="-10"/>
          <w:sz w:val="28"/>
          <w:szCs w:val="28"/>
          <w:highlight w:val="none"/>
          <w:lang w:val="es-ES"/>
        </w:rPr>
      </w:pPr>
      <w:r>
        <w:rPr>
          <w:color w:val="auto"/>
          <w:spacing w:val="-10"/>
          <w:sz w:val="28"/>
          <w:szCs w:val="28"/>
          <w:highlight w:val="none"/>
          <w:lang w:val="es-ES"/>
        </w:rPr>
        <w:t>Nhà thầu phải thực hiện đầy đủ trách nhiệm và lập báo cáo định kỳ về công tác PCCN trong suốt quá trình thi công theo đúng các quy định hiện hành.</w:t>
      </w:r>
    </w:p>
    <w:p w14:paraId="708C276E">
      <w:pPr>
        <w:numPr>
          <w:ilvl w:val="0"/>
          <w:numId w:val="9"/>
        </w:numPr>
        <w:tabs>
          <w:tab w:val="left" w:pos="567"/>
        </w:tabs>
        <w:spacing w:before="120" w:after="120"/>
        <w:ind w:left="0" w:firstLine="425"/>
        <w:rPr>
          <w:color w:val="auto"/>
          <w:spacing w:val="-10"/>
          <w:sz w:val="28"/>
          <w:szCs w:val="28"/>
          <w:highlight w:val="none"/>
          <w:lang w:val="es-ES"/>
        </w:rPr>
      </w:pPr>
      <w:r>
        <w:rPr>
          <w:color w:val="auto"/>
          <w:spacing w:val="-10"/>
          <w:sz w:val="28"/>
          <w:szCs w:val="28"/>
          <w:highlight w:val="none"/>
          <w:lang w:val="es-ES"/>
        </w:rPr>
        <w:t>Tổ chức lực lượng chữa cháy tại chỗ, phương tiện tại chỗ để ứng phó kịp thời với các tình huống cấp bách trên công trường.</w:t>
      </w:r>
    </w:p>
    <w:p w14:paraId="4BD189F1">
      <w:pPr>
        <w:numPr>
          <w:ilvl w:val="0"/>
          <w:numId w:val="9"/>
        </w:numPr>
        <w:tabs>
          <w:tab w:val="left" w:pos="567"/>
        </w:tabs>
        <w:spacing w:before="120" w:after="120"/>
        <w:ind w:left="0" w:firstLine="425"/>
        <w:rPr>
          <w:color w:val="auto"/>
          <w:spacing w:val="-10"/>
          <w:sz w:val="28"/>
          <w:szCs w:val="28"/>
          <w:highlight w:val="none"/>
          <w:lang w:val="es-ES"/>
        </w:rPr>
      </w:pPr>
      <w:r>
        <w:rPr>
          <w:color w:val="auto"/>
          <w:spacing w:val="-10"/>
          <w:sz w:val="28"/>
          <w:szCs w:val="28"/>
          <w:highlight w:val="none"/>
          <w:lang w:val="es-ES"/>
        </w:rPr>
        <w:t>Nhà thầu chịu hoàn toàn trách nhiệm về các vụ cháy, nổ xảy ra do lỗi của Nhà thầu.</w:t>
      </w:r>
    </w:p>
    <w:p w14:paraId="40A5BA71">
      <w:pPr>
        <w:pStyle w:val="9"/>
        <w:numPr>
          <w:ilvl w:val="0"/>
          <w:numId w:val="2"/>
        </w:numPr>
        <w:tabs>
          <w:tab w:val="left" w:pos="567"/>
        </w:tabs>
        <w:spacing w:before="120" w:after="120"/>
        <w:ind w:left="0" w:firstLine="284"/>
        <w:rPr>
          <w:b/>
          <w:i/>
          <w:color w:val="auto"/>
          <w:spacing w:val="-10"/>
          <w:sz w:val="28"/>
          <w:szCs w:val="28"/>
          <w:highlight w:val="none"/>
          <w:lang w:val="es-ES"/>
        </w:rPr>
      </w:pPr>
      <w:r>
        <w:rPr>
          <w:b/>
          <w:i/>
          <w:color w:val="auto"/>
          <w:spacing w:val="-10"/>
          <w:sz w:val="28"/>
          <w:szCs w:val="28"/>
          <w:highlight w:val="none"/>
          <w:lang w:val="es-ES"/>
        </w:rPr>
        <w:t>Yêu cầu về vệ sinh môi trường</w:t>
      </w:r>
    </w:p>
    <w:p w14:paraId="30EE5D5D">
      <w:pPr>
        <w:numPr>
          <w:ilvl w:val="0"/>
          <w:numId w:val="9"/>
        </w:numPr>
        <w:tabs>
          <w:tab w:val="left" w:pos="567"/>
        </w:tabs>
        <w:spacing w:before="120" w:after="120"/>
        <w:ind w:left="0" w:firstLine="425"/>
        <w:rPr>
          <w:color w:val="auto"/>
          <w:spacing w:val="-10"/>
          <w:sz w:val="28"/>
          <w:szCs w:val="28"/>
          <w:highlight w:val="none"/>
          <w:lang w:val="es-ES"/>
        </w:rPr>
      </w:pPr>
      <w:r>
        <w:rPr>
          <w:color w:val="auto"/>
          <w:spacing w:val="-10"/>
          <w:sz w:val="28"/>
          <w:szCs w:val="28"/>
          <w:highlight w:val="none"/>
          <w:lang w:val="es-ES"/>
        </w:rPr>
        <w:t>Xe chở đất đá, vật thải phải được che chắn đúng quy định.</w:t>
      </w:r>
    </w:p>
    <w:p w14:paraId="43808A3B">
      <w:pPr>
        <w:numPr>
          <w:ilvl w:val="0"/>
          <w:numId w:val="9"/>
        </w:numPr>
        <w:tabs>
          <w:tab w:val="left" w:pos="567"/>
        </w:tabs>
        <w:spacing w:before="120" w:after="120"/>
        <w:ind w:left="0" w:firstLine="425"/>
        <w:rPr>
          <w:color w:val="auto"/>
          <w:spacing w:val="-10"/>
          <w:sz w:val="28"/>
          <w:szCs w:val="28"/>
          <w:highlight w:val="none"/>
          <w:lang w:val="es-ES"/>
        </w:rPr>
      </w:pPr>
      <w:r>
        <w:rPr>
          <w:color w:val="auto"/>
          <w:spacing w:val="-10"/>
          <w:sz w:val="28"/>
          <w:szCs w:val="28"/>
          <w:highlight w:val="none"/>
          <w:lang w:val="es-ES"/>
        </w:rPr>
        <w:t>Đất đá, vật thải đổ ra phải để, đổ đúng nơi quy định.</w:t>
      </w:r>
    </w:p>
    <w:p w14:paraId="3543E448">
      <w:pPr>
        <w:numPr>
          <w:ilvl w:val="0"/>
          <w:numId w:val="9"/>
        </w:numPr>
        <w:tabs>
          <w:tab w:val="left" w:pos="567"/>
        </w:tabs>
        <w:spacing w:before="120" w:after="120"/>
        <w:ind w:left="0" w:firstLine="425"/>
        <w:rPr>
          <w:color w:val="auto"/>
          <w:spacing w:val="-10"/>
          <w:sz w:val="28"/>
          <w:szCs w:val="28"/>
          <w:highlight w:val="none"/>
          <w:lang w:val="es-ES"/>
        </w:rPr>
      </w:pPr>
      <w:r>
        <w:rPr>
          <w:color w:val="auto"/>
          <w:spacing w:val="-10"/>
          <w:sz w:val="28"/>
          <w:szCs w:val="28"/>
          <w:highlight w:val="none"/>
          <w:lang w:val="es-ES"/>
        </w:rPr>
        <w:t>Trong quá trình giải tỏa chướng ngại vật tại công trường, san dọn mặt bằng thi công hoặc khai quang mé nhánh cây xanh (nếu có):</w:t>
      </w:r>
    </w:p>
    <w:p w14:paraId="089978C0">
      <w:pPr>
        <w:numPr>
          <w:ilvl w:val="0"/>
          <w:numId w:val="13"/>
        </w:numPr>
        <w:spacing w:before="120" w:after="120"/>
        <w:ind w:left="0" w:firstLine="567"/>
        <w:rPr>
          <w:color w:val="auto"/>
          <w:spacing w:val="-10"/>
          <w:sz w:val="28"/>
          <w:szCs w:val="28"/>
          <w:highlight w:val="none"/>
          <w:lang w:val="es-ES"/>
        </w:rPr>
      </w:pPr>
      <w:r>
        <w:rPr>
          <w:color w:val="auto"/>
          <w:spacing w:val="-10"/>
          <w:sz w:val="28"/>
          <w:szCs w:val="28"/>
          <w:highlight w:val="none"/>
          <w:lang w:val="es-ES"/>
        </w:rPr>
        <w:t xml:space="preserve"> Nhà thầu phải lập phương án trong đó nêu rõ biện pháp tổ chức, tiến độ thực hiện các công việc trên (nếu có) để Bên giao thầu xem xét, giải quyết.</w:t>
      </w:r>
    </w:p>
    <w:p w14:paraId="02BA0205">
      <w:pPr>
        <w:numPr>
          <w:ilvl w:val="0"/>
          <w:numId w:val="13"/>
        </w:numPr>
        <w:spacing w:before="120" w:after="120"/>
        <w:ind w:left="0" w:firstLine="567"/>
        <w:rPr>
          <w:color w:val="auto"/>
          <w:spacing w:val="-10"/>
          <w:sz w:val="28"/>
          <w:szCs w:val="28"/>
          <w:highlight w:val="none"/>
          <w:lang w:val="es-ES"/>
        </w:rPr>
      </w:pPr>
      <w:r>
        <w:rPr>
          <w:color w:val="auto"/>
          <w:spacing w:val="-10"/>
          <w:sz w:val="28"/>
          <w:szCs w:val="28"/>
          <w:highlight w:val="none"/>
          <w:lang w:val="es-ES"/>
        </w:rPr>
        <w:t xml:space="preserve"> Nhà thầu không được thực hiện các công việc trên nếu không được sự cho phép của Bên giao thầu hoặc của cơ quan quản lý có thẩm quyền.</w:t>
      </w:r>
    </w:p>
    <w:p w14:paraId="34EC29FF">
      <w:pPr>
        <w:numPr>
          <w:ilvl w:val="0"/>
          <w:numId w:val="9"/>
        </w:numPr>
        <w:tabs>
          <w:tab w:val="left" w:pos="567"/>
        </w:tabs>
        <w:spacing w:before="120" w:after="120"/>
        <w:ind w:left="0" w:firstLine="425"/>
        <w:rPr>
          <w:color w:val="auto"/>
          <w:spacing w:val="-10"/>
          <w:sz w:val="28"/>
          <w:szCs w:val="28"/>
          <w:highlight w:val="none"/>
          <w:lang w:val="es-ES"/>
        </w:rPr>
      </w:pPr>
      <w:r>
        <w:rPr>
          <w:color w:val="auto"/>
          <w:spacing w:val="-10"/>
          <w:sz w:val="28"/>
          <w:szCs w:val="28"/>
          <w:highlight w:val="none"/>
          <w:lang w:val="es-ES"/>
        </w:rPr>
        <w:t>Nhà thầu thi công xây dựng phải thực hiện các biện pháp bảo đảm về môi trường cho người lao động trên công trường và bảo vệ môi trường xung quanh, bao gồm có biện pháp chống bụi, chống ồn và thu dọn hiện trường; nước thải, chất thải rắn và các loại chất thải khác phải được thu gom xử lý đạt tiêu chuẩn, quy chuẩn kỹ thuật về môi trường. Đối với những công trình xây dựng trong khu vực đô thị, phải thực hiện các biện pháp bao che, thu dọn phế thải đưa đến đúng nơi quy định;</w:t>
      </w:r>
    </w:p>
    <w:p w14:paraId="6313ED9C">
      <w:pPr>
        <w:numPr>
          <w:ilvl w:val="0"/>
          <w:numId w:val="9"/>
        </w:numPr>
        <w:tabs>
          <w:tab w:val="left" w:pos="567"/>
        </w:tabs>
        <w:spacing w:before="120" w:after="120"/>
        <w:ind w:left="0" w:firstLine="425"/>
        <w:rPr>
          <w:color w:val="auto"/>
          <w:spacing w:val="-10"/>
          <w:sz w:val="28"/>
          <w:szCs w:val="28"/>
          <w:highlight w:val="none"/>
          <w:lang w:val="es-ES"/>
        </w:rPr>
      </w:pPr>
      <w:r>
        <w:rPr>
          <w:color w:val="auto"/>
          <w:spacing w:val="-10"/>
          <w:sz w:val="28"/>
          <w:szCs w:val="28"/>
          <w:highlight w:val="none"/>
          <w:lang w:val="es-ES"/>
        </w:rPr>
        <w:t xml:space="preserve">Nhà thầu thi công xây dựng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 </w:t>
      </w:r>
    </w:p>
    <w:p w14:paraId="0E8F5F94">
      <w:pPr>
        <w:numPr>
          <w:ilvl w:val="0"/>
          <w:numId w:val="9"/>
        </w:numPr>
        <w:tabs>
          <w:tab w:val="left" w:pos="567"/>
        </w:tabs>
        <w:spacing w:before="120" w:after="120"/>
        <w:ind w:left="0" w:firstLine="425"/>
        <w:rPr>
          <w:color w:val="auto"/>
          <w:spacing w:val="-10"/>
          <w:sz w:val="28"/>
          <w:szCs w:val="28"/>
          <w:highlight w:val="none"/>
          <w:lang w:val="es-ES"/>
        </w:rPr>
      </w:pPr>
      <w:r>
        <w:rPr>
          <w:color w:val="auto"/>
          <w:spacing w:val="-10"/>
          <w:sz w:val="28"/>
          <w:szCs w:val="28"/>
          <w:highlight w:val="none"/>
          <w:lang w:val="es-ES"/>
        </w:rPr>
        <w:t>Người để xảy ra các hành vi làm tổn hại đến môi trường trong quá trình thi công xây dựng công trình phải chịu trách nhiệm trước pháp luật và bồi thường thiệt hại do lỗi của mình gây ra.</w:t>
      </w:r>
    </w:p>
    <w:p w14:paraId="2D526571">
      <w:pPr>
        <w:numPr>
          <w:ilvl w:val="0"/>
          <w:numId w:val="9"/>
        </w:numPr>
        <w:tabs>
          <w:tab w:val="left" w:pos="567"/>
        </w:tabs>
        <w:spacing w:before="120" w:after="120"/>
        <w:ind w:left="0" w:firstLine="425"/>
        <w:rPr>
          <w:color w:val="auto"/>
          <w:spacing w:val="-10"/>
          <w:sz w:val="28"/>
          <w:szCs w:val="28"/>
          <w:highlight w:val="none"/>
          <w:lang w:val="es-ES"/>
        </w:rPr>
      </w:pPr>
      <w:r>
        <w:rPr>
          <w:color w:val="auto"/>
          <w:spacing w:val="-10"/>
          <w:sz w:val="28"/>
          <w:szCs w:val="28"/>
          <w:highlight w:val="none"/>
          <w:lang w:val="es-ES"/>
        </w:rPr>
        <w:t>Cam kết việc bồi thường thiệt hại do những vi phạm về vệ sinh môi trường do mình gây ra trong quá trình thi công xây dựng và vận chuyển vật liệu xây dựng;</w:t>
      </w:r>
    </w:p>
    <w:p w14:paraId="4D0A6E20">
      <w:pPr>
        <w:numPr>
          <w:ilvl w:val="0"/>
          <w:numId w:val="9"/>
        </w:numPr>
        <w:tabs>
          <w:tab w:val="left" w:pos="567"/>
        </w:tabs>
        <w:spacing w:before="120" w:after="120"/>
        <w:ind w:left="0" w:firstLine="425"/>
        <w:rPr>
          <w:color w:val="auto"/>
          <w:spacing w:val="-10"/>
          <w:sz w:val="28"/>
          <w:szCs w:val="28"/>
          <w:highlight w:val="none"/>
          <w:lang w:val="es-ES"/>
        </w:rPr>
      </w:pPr>
      <w:r>
        <w:rPr>
          <w:color w:val="auto"/>
          <w:spacing w:val="-10"/>
          <w:sz w:val="28"/>
          <w:szCs w:val="28"/>
          <w:highlight w:val="none"/>
          <w:lang w:val="es-ES"/>
        </w:rPr>
        <w:t>Cam kết việc tuân thủ theo các quy định khác của pháp luật về bảo vệ môi trường và tuân thủ theo bảng đăng ký cam kết môi trường của Chủ Đầu tư với chính quyền địa phương nơi thi công công trình;</w:t>
      </w:r>
    </w:p>
    <w:p w14:paraId="242FA5CE">
      <w:pPr>
        <w:numPr>
          <w:ilvl w:val="0"/>
          <w:numId w:val="9"/>
        </w:numPr>
        <w:tabs>
          <w:tab w:val="left" w:pos="567"/>
        </w:tabs>
        <w:spacing w:before="120" w:after="120"/>
        <w:ind w:left="0" w:firstLine="425"/>
        <w:rPr>
          <w:color w:val="auto"/>
          <w:spacing w:val="-10"/>
          <w:sz w:val="28"/>
          <w:szCs w:val="28"/>
          <w:highlight w:val="none"/>
          <w:lang w:val="es-ES"/>
        </w:rPr>
      </w:pPr>
      <w:r>
        <w:rPr>
          <w:b/>
          <w:color w:val="auto"/>
          <w:spacing w:val="-10"/>
          <w:sz w:val="28"/>
          <w:szCs w:val="28"/>
          <w:highlight w:val="none"/>
          <w:lang w:val="es-ES"/>
        </w:rPr>
        <w:t>Lưu ý</w:t>
      </w:r>
      <w:r>
        <w:rPr>
          <w:color w:val="auto"/>
          <w:spacing w:val="-10"/>
          <w:sz w:val="28"/>
          <w:szCs w:val="28"/>
          <w:highlight w:val="none"/>
          <w:lang w:val="es-ES"/>
        </w:rPr>
        <w:t xml:space="preserve">: </w:t>
      </w:r>
      <w:r>
        <w:rPr>
          <w:i/>
          <w:color w:val="auto"/>
          <w:spacing w:val="-10"/>
          <w:sz w:val="28"/>
          <w:szCs w:val="28"/>
          <w:highlight w:val="none"/>
          <w:lang w:val="es-ES"/>
        </w:rPr>
        <w:t>Các công việc trên nếu chưa được đề cập trong khối lượng mời thầu thì sẽ do Nhà thầu thực hiện với toàn bộ chi phí đã bao gồm trong giá dự thầu. Sau khi thi công xong, nhà thầu có trách nhiệm thu dọn và làm sạch hoàn trả mặt bằng thi công. Tất cả các máy móc thiết bị và các nguyên vật liệu phục vụ trong quá trình thi công phải được chuyển ra khỏi khu vực thi công.</w:t>
      </w:r>
    </w:p>
    <w:p w14:paraId="52F8A40E">
      <w:pPr>
        <w:pStyle w:val="9"/>
        <w:numPr>
          <w:ilvl w:val="0"/>
          <w:numId w:val="2"/>
        </w:numPr>
        <w:tabs>
          <w:tab w:val="left" w:pos="567"/>
        </w:tabs>
        <w:spacing w:before="120" w:after="120"/>
        <w:ind w:left="0" w:firstLine="284"/>
        <w:rPr>
          <w:b/>
          <w:i/>
          <w:color w:val="auto"/>
          <w:spacing w:val="-10"/>
          <w:sz w:val="28"/>
          <w:szCs w:val="28"/>
          <w:highlight w:val="none"/>
          <w:lang w:val="en-GB"/>
        </w:rPr>
      </w:pPr>
      <w:r>
        <w:rPr>
          <w:b/>
          <w:i/>
          <w:color w:val="auto"/>
          <w:spacing w:val="-10"/>
          <w:sz w:val="28"/>
          <w:szCs w:val="28"/>
          <w:highlight w:val="none"/>
          <w:lang w:val="en-GB"/>
        </w:rPr>
        <w:t>Yêu cầu về an toàn lao động</w:t>
      </w:r>
    </w:p>
    <w:p w14:paraId="27BA8D39">
      <w:pPr>
        <w:spacing w:before="120" w:after="120"/>
        <w:ind w:firstLine="425"/>
        <w:rPr>
          <w:color w:val="auto"/>
          <w:spacing w:val="-10"/>
          <w:sz w:val="28"/>
          <w:szCs w:val="28"/>
          <w:highlight w:val="none"/>
        </w:rPr>
      </w:pPr>
      <w:r>
        <w:rPr>
          <w:color w:val="auto"/>
          <w:spacing w:val="-10"/>
          <w:sz w:val="28"/>
          <w:szCs w:val="28"/>
          <w:highlight w:val="none"/>
        </w:rPr>
        <w:t>Nhà thầu phải bố trí bảo đảm an toàn mọi dịch vụ công cộng và cá nhân tại các vùng lân cận của công trình trong suốt quá trình thi công. Nhà thầu cũng phải tự sửa chữa mọi hư hỏng do phía Nhà thầu gây ra hoặc phải chịu mọi phí tổn cho các vấn đề có liên quan.</w:t>
      </w:r>
    </w:p>
    <w:p w14:paraId="3AC878E8">
      <w:pPr>
        <w:numPr>
          <w:ilvl w:val="0"/>
          <w:numId w:val="9"/>
        </w:numPr>
        <w:tabs>
          <w:tab w:val="left" w:pos="567"/>
        </w:tabs>
        <w:spacing w:before="120" w:after="120"/>
        <w:ind w:left="0" w:firstLine="425"/>
        <w:rPr>
          <w:color w:val="auto"/>
          <w:spacing w:val="-10"/>
          <w:sz w:val="28"/>
          <w:szCs w:val="28"/>
          <w:highlight w:val="none"/>
        </w:rPr>
      </w:pPr>
      <w:r>
        <w:rPr>
          <w:color w:val="auto"/>
          <w:spacing w:val="-10"/>
          <w:sz w:val="28"/>
          <w:szCs w:val="28"/>
          <w:highlight w:val="none"/>
        </w:rPr>
        <w:t xml:space="preserve">Đảm bảo an toàn tuyệt đối cho con người và thiết bị là yêu cầu hàng đầu của Chủ đầu tư đối với Nhà thầu. </w:t>
      </w:r>
    </w:p>
    <w:p w14:paraId="37D334C6">
      <w:pPr>
        <w:numPr>
          <w:ilvl w:val="0"/>
          <w:numId w:val="9"/>
        </w:numPr>
        <w:tabs>
          <w:tab w:val="left" w:pos="567"/>
        </w:tabs>
        <w:spacing w:before="120" w:after="120"/>
        <w:ind w:left="0" w:firstLine="425"/>
        <w:rPr>
          <w:color w:val="auto"/>
          <w:spacing w:val="-10"/>
          <w:sz w:val="28"/>
          <w:szCs w:val="28"/>
          <w:highlight w:val="none"/>
        </w:rPr>
      </w:pPr>
      <w:r>
        <w:rPr>
          <w:color w:val="auto"/>
          <w:spacing w:val="-10"/>
          <w:sz w:val="28"/>
          <w:szCs w:val="28"/>
          <w:highlight w:val="none"/>
        </w:rPr>
        <w:t xml:space="preserve">Nhà thầu phải chỉ định ít nhất một kỹ sư an toàn cho công trình và bố trí đầy đủ giám sát an toàn cho từng nhóm công tác tại hiện trường. </w:t>
      </w:r>
    </w:p>
    <w:p w14:paraId="3C9C5743">
      <w:pPr>
        <w:numPr>
          <w:ilvl w:val="0"/>
          <w:numId w:val="9"/>
        </w:numPr>
        <w:tabs>
          <w:tab w:val="left" w:pos="567"/>
        </w:tabs>
        <w:spacing w:before="120" w:after="120"/>
        <w:ind w:left="0" w:firstLine="425"/>
        <w:rPr>
          <w:color w:val="auto"/>
          <w:spacing w:val="-10"/>
          <w:sz w:val="28"/>
          <w:szCs w:val="28"/>
          <w:highlight w:val="none"/>
        </w:rPr>
      </w:pPr>
      <w:r>
        <w:rPr>
          <w:color w:val="auto"/>
          <w:spacing w:val="-10"/>
          <w:sz w:val="28"/>
          <w:szCs w:val="28"/>
          <w:highlight w:val="none"/>
        </w:rPr>
        <w:t xml:space="preserve">Kỹ sư an toàn và người giám sát an toàn phải thông thạo các quy định về điện, các quy trình kỹ thuật an toàn cũng như các phương tiện khác để tránh rủi ro tại hiện trường công tác. </w:t>
      </w:r>
    </w:p>
    <w:p w14:paraId="54CC7C2E">
      <w:pPr>
        <w:numPr>
          <w:ilvl w:val="0"/>
          <w:numId w:val="9"/>
        </w:numPr>
        <w:tabs>
          <w:tab w:val="left" w:pos="567"/>
        </w:tabs>
        <w:spacing w:before="120" w:after="120"/>
        <w:ind w:left="0" w:firstLine="425"/>
        <w:rPr>
          <w:color w:val="auto"/>
          <w:spacing w:val="-10"/>
          <w:sz w:val="28"/>
          <w:szCs w:val="28"/>
          <w:highlight w:val="none"/>
        </w:rPr>
      </w:pPr>
      <w:r>
        <w:rPr>
          <w:color w:val="auto"/>
          <w:spacing w:val="-10"/>
          <w:sz w:val="28"/>
          <w:szCs w:val="28"/>
          <w:highlight w:val="none"/>
        </w:rPr>
        <w:t xml:space="preserve">Tất cả các công nhân thực hiện các công việc trong hợp đồng đều phải được huấn luyện, hướng dẫn đầy đủ các quy trình, quy định về kỹ thuật điện, kỹ thuật an toàn điện … và được kiểm tra xác nhận đảm bảo tiêu chuẩn về an toàn của các cấp có thẩm quyền theo đúng quy định hiện hành. </w:t>
      </w:r>
    </w:p>
    <w:p w14:paraId="43C4DE8E">
      <w:pPr>
        <w:numPr>
          <w:ilvl w:val="0"/>
          <w:numId w:val="9"/>
        </w:numPr>
        <w:tabs>
          <w:tab w:val="left" w:pos="567"/>
        </w:tabs>
        <w:spacing w:before="120" w:after="120"/>
        <w:ind w:left="0" w:firstLine="425"/>
        <w:rPr>
          <w:color w:val="auto"/>
          <w:spacing w:val="-10"/>
          <w:sz w:val="28"/>
          <w:szCs w:val="28"/>
          <w:highlight w:val="none"/>
        </w:rPr>
      </w:pPr>
      <w:r>
        <w:rPr>
          <w:color w:val="auto"/>
          <w:spacing w:val="-10"/>
          <w:sz w:val="28"/>
          <w:szCs w:val="28"/>
          <w:highlight w:val="none"/>
        </w:rPr>
        <w:t xml:space="preserve">Tổng quan, trong quá trình thực hiện hợp đồng, Nhà thầu phải chịu trách nhiệm: </w:t>
      </w:r>
    </w:p>
    <w:p w14:paraId="729AD25D">
      <w:pPr>
        <w:numPr>
          <w:ilvl w:val="0"/>
          <w:numId w:val="13"/>
        </w:numPr>
        <w:spacing w:before="120" w:after="120"/>
        <w:ind w:left="0" w:firstLine="567"/>
        <w:rPr>
          <w:color w:val="auto"/>
          <w:spacing w:val="-10"/>
          <w:sz w:val="28"/>
          <w:szCs w:val="28"/>
          <w:highlight w:val="none"/>
        </w:rPr>
      </w:pPr>
      <w:r>
        <w:rPr>
          <w:color w:val="auto"/>
          <w:spacing w:val="-10"/>
          <w:sz w:val="28"/>
          <w:szCs w:val="28"/>
          <w:highlight w:val="none"/>
        </w:rPr>
        <w:t xml:space="preserve"> Tổ chức thực hiện đầy đủ các biện pháp an toàn trong quá trình thi công để đảm bảo an toàn tuyệt đối cho con người và thiết bị. Nhà thầu phải chịu hoàn toàn trách nhiệm về an toàn tuyệt đối trong quá trình thi công công trình cũng như vận chuyển vật liệu, kể từ khi khởi công cho đến khi nghiệm thu hoàn thành và đưa công trình vào sử dụng. Nhà thầu phải tuyệt đối tuân thủ các quy định hiện hành về đảm bảo an toàn lao động. Nếu vi phạm sẽ bị xử lý theo các quy định hiện hành của của Nhà nước</w:t>
      </w:r>
    </w:p>
    <w:p w14:paraId="38851F64">
      <w:pPr>
        <w:numPr>
          <w:ilvl w:val="0"/>
          <w:numId w:val="13"/>
        </w:numPr>
        <w:spacing w:before="120" w:after="120"/>
        <w:ind w:left="0" w:firstLine="567"/>
        <w:rPr>
          <w:color w:val="auto"/>
          <w:spacing w:val="-10"/>
          <w:sz w:val="28"/>
          <w:szCs w:val="28"/>
          <w:highlight w:val="none"/>
        </w:rPr>
      </w:pPr>
      <w:r>
        <w:rPr>
          <w:color w:val="auto"/>
          <w:spacing w:val="-10"/>
          <w:sz w:val="28"/>
          <w:szCs w:val="28"/>
          <w:highlight w:val="none"/>
        </w:rPr>
        <w:t xml:space="preserve"> Sử dụng đúng biện pháp thi công theo yêu cầu kỹ thuật của mỗi loại hình công việc trong công trình.</w:t>
      </w:r>
    </w:p>
    <w:p w14:paraId="6611FE7E">
      <w:pPr>
        <w:numPr>
          <w:ilvl w:val="0"/>
          <w:numId w:val="13"/>
        </w:numPr>
        <w:spacing w:before="120" w:after="120"/>
        <w:ind w:left="0" w:firstLine="567"/>
        <w:rPr>
          <w:color w:val="auto"/>
          <w:spacing w:val="-10"/>
          <w:sz w:val="28"/>
          <w:szCs w:val="28"/>
          <w:highlight w:val="none"/>
        </w:rPr>
      </w:pPr>
      <w:r>
        <w:rPr>
          <w:color w:val="auto"/>
          <w:spacing w:val="-10"/>
          <w:sz w:val="28"/>
          <w:szCs w:val="28"/>
          <w:highlight w:val="none"/>
        </w:rPr>
        <w:t xml:space="preserve"> Nghiêm chỉnh sửa chữa, hoàn chỉnh các sai sót, tồn tại do cán bộ giám sát công trình của Chủ đầu tư phát hiện. </w:t>
      </w:r>
    </w:p>
    <w:p w14:paraId="5B5D0655">
      <w:pPr>
        <w:numPr>
          <w:ilvl w:val="0"/>
          <w:numId w:val="13"/>
        </w:numPr>
        <w:spacing w:before="120" w:after="120"/>
        <w:ind w:left="0" w:firstLine="567"/>
        <w:rPr>
          <w:color w:val="auto"/>
          <w:spacing w:val="-10"/>
          <w:sz w:val="28"/>
          <w:szCs w:val="28"/>
          <w:highlight w:val="none"/>
        </w:rPr>
      </w:pPr>
      <w:r>
        <w:rPr>
          <w:color w:val="auto"/>
          <w:spacing w:val="-10"/>
          <w:sz w:val="28"/>
          <w:szCs w:val="28"/>
          <w:highlight w:val="none"/>
        </w:rPr>
        <w:t xml:space="preserve"> Người đại diện theo pháp luật của Nhà thầu phải trực tiếp kiểm tra khối lượng và chất lượng toàn bộ công việc mà nhóm công tác đã thực hiện để có biện pháp xử lý, hoàn chỉnh ngay trong ngày công tác.</w:t>
      </w:r>
    </w:p>
    <w:p w14:paraId="1AC8CD90">
      <w:pPr>
        <w:numPr>
          <w:ilvl w:val="0"/>
          <w:numId w:val="13"/>
        </w:numPr>
        <w:spacing w:before="120" w:after="120"/>
        <w:ind w:left="0" w:firstLine="567"/>
        <w:rPr>
          <w:color w:val="auto"/>
          <w:spacing w:val="-10"/>
          <w:sz w:val="28"/>
          <w:szCs w:val="28"/>
          <w:highlight w:val="none"/>
        </w:rPr>
      </w:pPr>
      <w:r>
        <w:rPr>
          <w:color w:val="auto"/>
          <w:spacing w:val="-10"/>
          <w:sz w:val="28"/>
          <w:szCs w:val="28"/>
          <w:highlight w:val="none"/>
        </w:rPr>
        <w:t xml:space="preserve"> Nhà thầu phải thực hiện mọi biện pháp để bảo đảm ATLĐ trong quá trình thi công trên phạm vi nhà thầu hoạt động bằng nguồn kinh phí của mình. Đồng thời phải chịu mọi phí tổn và trách nhiệm pháp lý trước Chủ đầu tư, chủ đầu tư, pháp luật về việc tai nạn xảy ra. Công nhân làm việc trên công trường phải được trang bị đầy đủ dụng cụ, thiết bị bảo hộ lao động, phải được đào tạo và có chứng chỉ về an toàn lao động.</w:t>
      </w:r>
    </w:p>
    <w:p w14:paraId="2482C942">
      <w:pPr>
        <w:numPr>
          <w:ilvl w:val="0"/>
          <w:numId w:val="13"/>
        </w:numPr>
        <w:spacing w:before="120" w:after="120"/>
        <w:ind w:left="0" w:firstLine="567"/>
        <w:rPr>
          <w:color w:val="auto"/>
          <w:spacing w:val="-10"/>
          <w:sz w:val="28"/>
          <w:szCs w:val="28"/>
          <w:highlight w:val="none"/>
        </w:rPr>
      </w:pPr>
      <w:r>
        <w:rPr>
          <w:color w:val="auto"/>
          <w:spacing w:val="-10"/>
          <w:sz w:val="28"/>
          <w:szCs w:val="28"/>
          <w:highlight w:val="none"/>
        </w:rPr>
        <w:t xml:space="preserve"> Thi công chú ý đảm bảo an toàn cho các công trình liên quan, phụ cận. Trên phạm vi nhà thầu hoạt động, nhà thầu phải thực hiện hoặc thuê đơn vị có chức năng thực hiện phương án bảo đảm giao thông và an toàn giao thông bằng nguồn kinh phí của mình, không để xảy ra tình trạng ách tắc giao thông hoặc mất an toàn giao thông. Nhà thầu phải chịu mọi phí tổn và trách nhiệm pháp luật trước Chủ đầu tư, chủ đầu tư, pháp luật về việc xảy ra ách tắc hoặc tai nạn giao thông.</w:t>
      </w:r>
    </w:p>
    <w:p w14:paraId="486FA871">
      <w:pPr>
        <w:numPr>
          <w:ilvl w:val="0"/>
          <w:numId w:val="13"/>
        </w:numPr>
        <w:spacing w:before="120" w:after="120"/>
        <w:ind w:left="0" w:firstLine="567"/>
        <w:rPr>
          <w:color w:val="auto"/>
          <w:spacing w:val="-10"/>
          <w:sz w:val="28"/>
          <w:szCs w:val="28"/>
          <w:highlight w:val="none"/>
        </w:rPr>
      </w:pPr>
      <w:r>
        <w:rPr>
          <w:color w:val="auto"/>
          <w:spacing w:val="-10"/>
          <w:sz w:val="28"/>
          <w:szCs w:val="28"/>
          <w:highlight w:val="none"/>
        </w:rPr>
        <w:t xml:space="preserve"> Nhà thầu không được có sai phạm về các vấn đề nêu trên dẫn đến các khiếu nại, kiện tụng từ phía người bị hại. Nếu để xảy ra tình trạng đó thì nhà thầu phải chịu trách nhiệm đền bù về khoản thiệt hại đó. Nếu nhà thầu không giải quyết thỏa đáng thì Chủ đầu tư được quyền trích một phần trong khoản tiền trả cho nhà thầu để đền bù thay cho nhà thầu.</w:t>
      </w:r>
    </w:p>
    <w:p w14:paraId="7E9DCB1E">
      <w:pPr>
        <w:pStyle w:val="9"/>
        <w:numPr>
          <w:ilvl w:val="0"/>
          <w:numId w:val="2"/>
        </w:numPr>
        <w:tabs>
          <w:tab w:val="left" w:pos="567"/>
        </w:tabs>
        <w:spacing w:before="120" w:after="120"/>
        <w:ind w:left="0" w:firstLine="284"/>
        <w:rPr>
          <w:b/>
          <w:i/>
          <w:color w:val="auto"/>
          <w:spacing w:val="-10"/>
          <w:sz w:val="28"/>
          <w:szCs w:val="28"/>
          <w:highlight w:val="none"/>
          <w:lang w:val="en-GB"/>
        </w:rPr>
      </w:pPr>
      <w:r>
        <w:rPr>
          <w:b/>
          <w:i/>
          <w:color w:val="auto"/>
          <w:spacing w:val="-10"/>
          <w:sz w:val="28"/>
          <w:szCs w:val="28"/>
          <w:highlight w:val="none"/>
          <w:lang w:val="en-GB"/>
        </w:rPr>
        <w:t>Biện pháp huy động nhân lực và thiết bị phục vụ thi công</w:t>
      </w:r>
    </w:p>
    <w:p w14:paraId="06863676">
      <w:pPr>
        <w:numPr>
          <w:ilvl w:val="0"/>
          <w:numId w:val="9"/>
        </w:numPr>
        <w:tabs>
          <w:tab w:val="left" w:pos="567"/>
        </w:tabs>
        <w:spacing w:before="120" w:after="120"/>
        <w:ind w:left="0" w:firstLine="425"/>
        <w:rPr>
          <w:color w:val="auto"/>
          <w:spacing w:val="-10"/>
          <w:sz w:val="28"/>
          <w:szCs w:val="28"/>
          <w:highlight w:val="none"/>
        </w:rPr>
      </w:pPr>
      <w:r>
        <w:rPr>
          <w:color w:val="auto"/>
          <w:spacing w:val="-10"/>
          <w:sz w:val="28"/>
          <w:szCs w:val="28"/>
          <w:highlight w:val="none"/>
        </w:rPr>
        <w:t xml:space="preserve">Nhà thầu phải có biện pháp huy động nhân lực, thiết bị để phục vụ thi công cho gói thầu. Nhà thầu thi công phải vạch kế hoạch thực hiện từng công việc, xác định rõ khối lượng dự kiến thực hiện, số lượng, chất lượng máy móc thiết bị thi công và công tác thí nghiệm để điều động nhân lực và máy thiết bị phục vụ thi công cho phù hợp. </w:t>
      </w:r>
    </w:p>
    <w:p w14:paraId="65E40A62">
      <w:pPr>
        <w:numPr>
          <w:ilvl w:val="0"/>
          <w:numId w:val="9"/>
        </w:numPr>
        <w:tabs>
          <w:tab w:val="left" w:pos="567"/>
        </w:tabs>
        <w:spacing w:before="120" w:after="120"/>
        <w:ind w:left="0" w:firstLine="425"/>
        <w:rPr>
          <w:color w:val="auto"/>
          <w:spacing w:val="-10"/>
          <w:sz w:val="28"/>
          <w:szCs w:val="28"/>
          <w:highlight w:val="none"/>
        </w:rPr>
      </w:pPr>
      <w:r>
        <w:rPr>
          <w:color w:val="auto"/>
          <w:spacing w:val="-10"/>
          <w:sz w:val="28"/>
          <w:szCs w:val="28"/>
          <w:highlight w:val="none"/>
        </w:rPr>
        <w:t>Kế hoạch đó phải được giao cho đội trưởng (hay tổ, nhóm) thi công và đưa vào sổ nhật ký thi công xây dựng công trình, đồng thời giao cho tư vấn giám sát một bản. Khi kết thúc thời gian đó phải đưa số liệu và kết quả thực hiện vào sổ nhật ký để theo dõi.</w:t>
      </w:r>
    </w:p>
    <w:p w14:paraId="786F304F">
      <w:pPr>
        <w:numPr>
          <w:ilvl w:val="0"/>
          <w:numId w:val="9"/>
        </w:numPr>
        <w:tabs>
          <w:tab w:val="left" w:pos="567"/>
        </w:tabs>
        <w:spacing w:before="120" w:after="120"/>
        <w:ind w:left="0" w:firstLine="425"/>
        <w:rPr>
          <w:color w:val="auto"/>
          <w:spacing w:val="-10"/>
          <w:sz w:val="28"/>
          <w:szCs w:val="28"/>
          <w:highlight w:val="none"/>
        </w:rPr>
      </w:pPr>
      <w:r>
        <w:rPr>
          <w:color w:val="auto"/>
          <w:spacing w:val="-10"/>
          <w:sz w:val="28"/>
          <w:szCs w:val="28"/>
          <w:highlight w:val="none"/>
        </w:rPr>
        <w:t>Các vị trí chức năng của cán bộ (Chỉ huy trưởng thi công, Phụ trách kỹ thuật, Cán bộ KCS, Kỹ thuật thi công trực tiếp...) bắt buộc phải có người thay thế khi đi vắng.</w:t>
      </w:r>
    </w:p>
    <w:p w14:paraId="5C9D3751">
      <w:pPr>
        <w:numPr>
          <w:ilvl w:val="0"/>
          <w:numId w:val="9"/>
        </w:numPr>
        <w:tabs>
          <w:tab w:val="left" w:pos="567"/>
        </w:tabs>
        <w:spacing w:before="120" w:after="120"/>
        <w:ind w:left="0" w:firstLine="425"/>
        <w:rPr>
          <w:color w:val="auto"/>
          <w:spacing w:val="-10"/>
          <w:sz w:val="28"/>
          <w:szCs w:val="28"/>
          <w:highlight w:val="none"/>
        </w:rPr>
      </w:pPr>
      <w:r>
        <w:rPr>
          <w:color w:val="auto"/>
          <w:spacing w:val="-10"/>
          <w:sz w:val="28"/>
          <w:szCs w:val="28"/>
          <w:highlight w:val="none"/>
        </w:rPr>
        <w:t>Nhân lực thi công phải đầy đủ, có trình độ nghề nghiệp phù hợp với tính chất gói thầu.</w:t>
      </w:r>
    </w:p>
    <w:p w14:paraId="165FF891">
      <w:pPr>
        <w:numPr>
          <w:ilvl w:val="0"/>
          <w:numId w:val="9"/>
        </w:numPr>
        <w:tabs>
          <w:tab w:val="left" w:pos="567"/>
        </w:tabs>
        <w:spacing w:before="120" w:after="120"/>
        <w:ind w:left="0" w:firstLine="425"/>
        <w:rPr>
          <w:color w:val="auto"/>
          <w:spacing w:val="-10"/>
          <w:sz w:val="28"/>
          <w:szCs w:val="28"/>
          <w:highlight w:val="none"/>
        </w:rPr>
      </w:pPr>
      <w:r>
        <w:rPr>
          <w:color w:val="auto"/>
          <w:spacing w:val="-10"/>
          <w:sz w:val="28"/>
          <w:szCs w:val="28"/>
          <w:highlight w:val="none"/>
        </w:rPr>
        <w:t>Khả năng huy động của máy móc thiết bị: Nhà thầu tự có hoặc đi thuê thì phải có phương án kèm theo.</w:t>
      </w:r>
    </w:p>
    <w:p w14:paraId="7ACF99DB">
      <w:pPr>
        <w:numPr>
          <w:ilvl w:val="0"/>
          <w:numId w:val="9"/>
        </w:numPr>
        <w:tabs>
          <w:tab w:val="left" w:pos="567"/>
        </w:tabs>
        <w:spacing w:before="120" w:after="120"/>
        <w:ind w:left="0" w:firstLine="425"/>
        <w:rPr>
          <w:color w:val="auto"/>
          <w:spacing w:val="-10"/>
          <w:sz w:val="28"/>
          <w:szCs w:val="28"/>
          <w:highlight w:val="none"/>
        </w:rPr>
      </w:pPr>
      <w:r>
        <w:rPr>
          <w:color w:val="auto"/>
          <w:spacing w:val="-10"/>
          <w:sz w:val="28"/>
          <w:szCs w:val="28"/>
          <w:highlight w:val="none"/>
        </w:rPr>
        <w:t>Biện pháp huy động nhân lực và thiết bị phục vụ thi công công trình phải được Nhà thầu chứng minh tính khả thi thông qua: Hợp đồng lao động đối với một số cán bộ chủ chốt trong ban chỉ huy điều hành thi công tại công trường; Hợp đồng mua bán hoặc thuê mướn đối với một số thiết bị thi công chủ yếu theo yêu cầu của hồ sơ mời thầu; Hợp đồng nguyên tắc trong việc cung ứng một số vật tư chủ yếu thi công công trình…</w:t>
      </w:r>
    </w:p>
    <w:p w14:paraId="094E55D5">
      <w:pPr>
        <w:pStyle w:val="9"/>
        <w:numPr>
          <w:ilvl w:val="0"/>
          <w:numId w:val="2"/>
        </w:numPr>
        <w:tabs>
          <w:tab w:val="left" w:pos="567"/>
        </w:tabs>
        <w:spacing w:before="120" w:after="120"/>
        <w:ind w:left="0" w:firstLine="284"/>
        <w:rPr>
          <w:b/>
          <w:i/>
          <w:color w:val="auto"/>
          <w:spacing w:val="-10"/>
          <w:sz w:val="28"/>
          <w:szCs w:val="28"/>
          <w:highlight w:val="none"/>
          <w:lang w:val="en-GB"/>
        </w:rPr>
      </w:pPr>
      <w:r>
        <w:rPr>
          <w:b/>
          <w:i/>
          <w:color w:val="auto"/>
          <w:spacing w:val="-10"/>
          <w:sz w:val="28"/>
          <w:szCs w:val="28"/>
          <w:highlight w:val="none"/>
          <w:lang w:val="en-GB"/>
        </w:rPr>
        <w:t>Yêu cầu về hệ thống kiểm tra, giám sát chất lượng của nhà thầu</w:t>
      </w:r>
    </w:p>
    <w:p w14:paraId="1D3F75D1">
      <w:pPr>
        <w:numPr>
          <w:ilvl w:val="0"/>
          <w:numId w:val="9"/>
        </w:numPr>
        <w:tabs>
          <w:tab w:val="left" w:pos="567"/>
        </w:tabs>
        <w:spacing w:before="120" w:after="120"/>
        <w:ind w:left="0" w:firstLine="425"/>
        <w:rPr>
          <w:color w:val="auto"/>
          <w:spacing w:val="-10"/>
          <w:sz w:val="28"/>
          <w:szCs w:val="28"/>
          <w:highlight w:val="none"/>
        </w:rPr>
      </w:pPr>
      <w:r>
        <w:rPr>
          <w:color w:val="auto"/>
          <w:spacing w:val="-10"/>
          <w:sz w:val="28"/>
          <w:szCs w:val="28"/>
          <w:highlight w:val="none"/>
        </w:rPr>
        <w:t>Lập hệ thống quản lý giám sát chất lượng phù hợp với yêu cầu, tính chất, quy mô công trình xây dựng, trong đó quy định trách nhiệm của từng cá nhân, bộ phận thi công xây dựng công trình trong việc quản lý chất lượng công trình xây dựng;</w:t>
      </w:r>
    </w:p>
    <w:p w14:paraId="26979790">
      <w:pPr>
        <w:numPr>
          <w:ilvl w:val="0"/>
          <w:numId w:val="9"/>
        </w:numPr>
        <w:tabs>
          <w:tab w:val="left" w:pos="567"/>
        </w:tabs>
        <w:spacing w:before="120" w:after="120"/>
        <w:ind w:left="0" w:firstLine="425"/>
        <w:rPr>
          <w:color w:val="auto"/>
          <w:spacing w:val="-10"/>
          <w:sz w:val="28"/>
          <w:szCs w:val="28"/>
          <w:highlight w:val="none"/>
        </w:rPr>
      </w:pPr>
      <w:r>
        <w:rPr>
          <w:color w:val="auto"/>
          <w:spacing w:val="-10"/>
          <w:sz w:val="28"/>
          <w:szCs w:val="28"/>
          <w:highlight w:val="none"/>
        </w:rPr>
        <w:t>Thực hiện các thí nghiệm kiểm tra vật liệu, cấu kiện, vật tư, thiết bị công trình, thiết bị công nghệ trước khi xây dựng và lắp đặt vào công trình xây dựng theo tiêu chuẩn và yêu cầu thiết kế;</w:t>
      </w:r>
    </w:p>
    <w:p w14:paraId="209E317A">
      <w:pPr>
        <w:numPr>
          <w:ilvl w:val="0"/>
          <w:numId w:val="9"/>
        </w:numPr>
        <w:tabs>
          <w:tab w:val="left" w:pos="567"/>
        </w:tabs>
        <w:spacing w:before="120" w:after="120"/>
        <w:ind w:left="0" w:firstLine="425"/>
        <w:rPr>
          <w:color w:val="auto"/>
          <w:spacing w:val="-10"/>
          <w:sz w:val="28"/>
          <w:szCs w:val="28"/>
          <w:highlight w:val="none"/>
        </w:rPr>
      </w:pPr>
      <w:r>
        <w:rPr>
          <w:color w:val="auto"/>
          <w:spacing w:val="-10"/>
          <w:sz w:val="28"/>
          <w:szCs w:val="28"/>
          <w:highlight w:val="none"/>
        </w:rPr>
        <w:t>Lập và ghi nhật ký thi công xây dựng công trình theo quy định;</w:t>
      </w:r>
    </w:p>
    <w:p w14:paraId="6FDCD7B4">
      <w:pPr>
        <w:numPr>
          <w:ilvl w:val="0"/>
          <w:numId w:val="9"/>
        </w:numPr>
        <w:tabs>
          <w:tab w:val="left" w:pos="567"/>
        </w:tabs>
        <w:spacing w:before="120" w:after="120"/>
        <w:ind w:left="0" w:firstLine="425"/>
        <w:rPr>
          <w:color w:val="auto"/>
          <w:spacing w:val="-10"/>
          <w:sz w:val="28"/>
          <w:szCs w:val="28"/>
          <w:highlight w:val="none"/>
        </w:rPr>
      </w:pPr>
      <w:r>
        <w:rPr>
          <w:color w:val="auto"/>
          <w:spacing w:val="-10"/>
          <w:sz w:val="28"/>
          <w:szCs w:val="28"/>
          <w:highlight w:val="none"/>
        </w:rPr>
        <w:t>Kiểm tra an toàn lao động, vệ sinh môi trường bên trong và bên ngoài công trường;</w:t>
      </w:r>
    </w:p>
    <w:p w14:paraId="064C120D">
      <w:pPr>
        <w:numPr>
          <w:ilvl w:val="0"/>
          <w:numId w:val="9"/>
        </w:numPr>
        <w:tabs>
          <w:tab w:val="left" w:pos="567"/>
        </w:tabs>
        <w:spacing w:before="120" w:after="120"/>
        <w:ind w:left="0" w:firstLine="425"/>
        <w:rPr>
          <w:color w:val="auto"/>
          <w:spacing w:val="-10"/>
          <w:sz w:val="28"/>
          <w:szCs w:val="28"/>
          <w:highlight w:val="none"/>
        </w:rPr>
      </w:pPr>
      <w:r>
        <w:rPr>
          <w:color w:val="auto"/>
          <w:spacing w:val="-10"/>
          <w:sz w:val="28"/>
          <w:szCs w:val="28"/>
          <w:highlight w:val="none"/>
        </w:rPr>
        <w:t>Nghiệm thu nội bộ và lập bản vẽ hoàn công cho bộ phận công trình xây dựng, hạng mục công trình xây dựng và công trình xây dựng hoàn thành;</w:t>
      </w:r>
    </w:p>
    <w:p w14:paraId="2F5D215D">
      <w:pPr>
        <w:numPr>
          <w:ilvl w:val="0"/>
          <w:numId w:val="9"/>
        </w:numPr>
        <w:tabs>
          <w:tab w:val="left" w:pos="567"/>
        </w:tabs>
        <w:spacing w:before="120" w:after="120"/>
        <w:ind w:left="0" w:firstLine="425"/>
        <w:rPr>
          <w:color w:val="auto"/>
          <w:spacing w:val="-10"/>
          <w:sz w:val="28"/>
          <w:szCs w:val="28"/>
          <w:highlight w:val="none"/>
        </w:rPr>
      </w:pPr>
      <w:r>
        <w:rPr>
          <w:color w:val="auto"/>
          <w:spacing w:val="-10"/>
          <w:sz w:val="28"/>
          <w:szCs w:val="28"/>
          <w:highlight w:val="none"/>
        </w:rPr>
        <w:t xml:space="preserve">Báo cáo chủ đầu tư về tiến độ, chất lượng, khối lượng, an toàn lao động và vệ sinh môi trường thi công xây dựng theo yêu cầu của chủ đầu tư; </w:t>
      </w:r>
    </w:p>
    <w:p w14:paraId="22D5BFCF">
      <w:pPr>
        <w:numPr>
          <w:ilvl w:val="0"/>
          <w:numId w:val="9"/>
        </w:numPr>
        <w:tabs>
          <w:tab w:val="left" w:pos="567"/>
        </w:tabs>
        <w:spacing w:before="120" w:after="120"/>
        <w:ind w:left="0" w:firstLine="425"/>
        <w:rPr>
          <w:color w:val="auto"/>
          <w:spacing w:val="-10"/>
          <w:sz w:val="28"/>
          <w:szCs w:val="28"/>
          <w:highlight w:val="none"/>
        </w:rPr>
      </w:pPr>
      <w:r>
        <w:rPr>
          <w:color w:val="auto"/>
          <w:spacing w:val="-10"/>
          <w:sz w:val="28"/>
          <w:szCs w:val="28"/>
          <w:highlight w:val="none"/>
        </w:rPr>
        <w:t>Chuẩn bị tài liệu làm căn cứ nghiệm thu theo quy định và lập phiếu yêu cầu chủ đầu tư tổ chức nghiệm thu.</w:t>
      </w:r>
    </w:p>
    <w:p w14:paraId="7D2C2590">
      <w:pPr>
        <w:numPr>
          <w:ilvl w:val="0"/>
          <w:numId w:val="9"/>
        </w:numPr>
        <w:tabs>
          <w:tab w:val="left" w:pos="567"/>
        </w:tabs>
        <w:spacing w:before="120" w:after="120"/>
        <w:ind w:left="0" w:firstLine="425"/>
        <w:rPr>
          <w:color w:val="auto"/>
          <w:spacing w:val="-10"/>
          <w:sz w:val="28"/>
          <w:szCs w:val="28"/>
          <w:highlight w:val="none"/>
        </w:rPr>
      </w:pPr>
      <w:r>
        <w:rPr>
          <w:color w:val="auto"/>
          <w:spacing w:val="-10"/>
          <w:sz w:val="28"/>
          <w:szCs w:val="28"/>
          <w:highlight w:val="none"/>
        </w:rPr>
        <w:t>Có biện pháp đảm bảo chất lượng thi công công trình, phải có bộ phận chuyên trách công tác quản lý chất lượng công trình của mình có đủ điều kiện và trình độ chuyên môn bảo đảm hoạt động có hiệu quả thiết thực. Nếu nhà thầu thuê đơn vị khác làm công tác thí nghiệm kiểm tra thì phải coi đơn vị đó như một nhà thầu phụ và phải làm các thủ tục như một nhà thầu phụ.</w:t>
      </w:r>
    </w:p>
    <w:p w14:paraId="21A9FC73">
      <w:pPr>
        <w:numPr>
          <w:ilvl w:val="0"/>
          <w:numId w:val="9"/>
        </w:numPr>
        <w:tabs>
          <w:tab w:val="left" w:pos="567"/>
        </w:tabs>
        <w:spacing w:before="120" w:after="120"/>
        <w:ind w:left="0" w:firstLine="425"/>
        <w:rPr>
          <w:color w:val="auto"/>
          <w:spacing w:val="-10"/>
          <w:sz w:val="28"/>
          <w:szCs w:val="28"/>
          <w:highlight w:val="none"/>
        </w:rPr>
      </w:pPr>
      <w:r>
        <w:rPr>
          <w:color w:val="auto"/>
          <w:spacing w:val="-10"/>
          <w:sz w:val="28"/>
          <w:szCs w:val="28"/>
          <w:highlight w:val="none"/>
        </w:rPr>
        <w:t xml:space="preserve">Nhà thầu phải trang bị đầy đủ thiết bị dụng cụ thí nghiệm kiểm tra chất lượng thi công. Nếu không có đầy đủ máy móc thiết bị thi công và thí nghiệm có chất lượng thì không được thi công. Nếu thuê loại dụng cụ thiết bị nào ở đâu thì phải ghi rõ trong E-HSDT ở bảng kê khai máy móc thiết bị, đồng thời đóng kèm E-HSDT bản cam kết hoặc hợp đồng nguyên tắc của đơn vị cho thuê thiết bị, máy móc để đảm bảo tính khả thi khi cần huy động. </w:t>
      </w:r>
    </w:p>
    <w:p w14:paraId="11469A6D">
      <w:pPr>
        <w:numPr>
          <w:ilvl w:val="0"/>
          <w:numId w:val="9"/>
        </w:numPr>
        <w:tabs>
          <w:tab w:val="left" w:pos="567"/>
        </w:tabs>
        <w:spacing w:before="120" w:after="120"/>
        <w:ind w:left="0" w:firstLine="425"/>
        <w:rPr>
          <w:color w:val="auto"/>
          <w:spacing w:val="-10"/>
          <w:sz w:val="28"/>
          <w:szCs w:val="28"/>
          <w:highlight w:val="none"/>
        </w:rPr>
      </w:pPr>
      <w:r>
        <w:rPr>
          <w:color w:val="auto"/>
          <w:spacing w:val="-10"/>
          <w:sz w:val="28"/>
          <w:szCs w:val="28"/>
          <w:highlight w:val="none"/>
        </w:rPr>
        <w:t>KCS của nhà thầu phải thực hiện đầy đủ, thường xuyên, đúng đắn và trung thực công tác thí nghiệm kiểm tra chất lượng vật liệu, chất lượng bán thành phẩm, chất lượng thi công công trình của nhà thầu theo đúng quy trình thi công và nghiệm thu đã quy định. Mọi thí nghiệm và kiểm tra nghiệm thu phải lập biên bản đầy đủ, chính xác.</w:t>
      </w:r>
    </w:p>
    <w:p w14:paraId="5C9F087C">
      <w:pPr>
        <w:numPr>
          <w:ilvl w:val="0"/>
          <w:numId w:val="9"/>
        </w:numPr>
        <w:tabs>
          <w:tab w:val="left" w:pos="567"/>
        </w:tabs>
        <w:spacing w:before="120" w:after="120"/>
        <w:ind w:left="0" w:firstLine="425"/>
        <w:rPr>
          <w:color w:val="auto"/>
          <w:spacing w:val="-10"/>
          <w:sz w:val="28"/>
          <w:szCs w:val="28"/>
          <w:highlight w:val="none"/>
        </w:rPr>
      </w:pPr>
      <w:r>
        <w:rPr>
          <w:color w:val="auto"/>
          <w:spacing w:val="-10"/>
          <w:sz w:val="28"/>
          <w:szCs w:val="28"/>
          <w:highlight w:val="none"/>
        </w:rPr>
        <w:t>Nếu KCS hoặc TVGS phát hiện hoặc bất cứ trường hợp nào khác phát hiện chất lượng vật liệu hoặc thi công không đảm bảo yêu cầu thì nhà thầu phải có biện pháp sửa chữa triệt để và kịp thời thống nhất với TVGS giải quyết, lập biên bản đầy đủ về biện pháp sửa chữa, về chất lượng và khối lượng công việc đã làm.</w:t>
      </w:r>
    </w:p>
    <w:p w14:paraId="5C15626C">
      <w:pPr>
        <w:numPr>
          <w:ilvl w:val="0"/>
          <w:numId w:val="9"/>
        </w:numPr>
        <w:tabs>
          <w:tab w:val="left" w:pos="567"/>
        </w:tabs>
        <w:spacing w:before="120" w:after="120"/>
        <w:ind w:left="0" w:firstLine="425"/>
        <w:rPr>
          <w:color w:val="auto"/>
          <w:spacing w:val="-10"/>
          <w:sz w:val="28"/>
          <w:szCs w:val="28"/>
          <w:highlight w:val="none"/>
        </w:rPr>
      </w:pPr>
      <w:r>
        <w:rPr>
          <w:color w:val="auto"/>
          <w:spacing w:val="-10"/>
          <w:sz w:val="28"/>
          <w:szCs w:val="28"/>
          <w:highlight w:val="none"/>
        </w:rPr>
        <w:t>Nếu xảy ra sự cố chất lượng (sụp đổ, lún võng, nghiêng lệch, nứt vỡ, hay biến dạng lớn) thì nhà thầu không được tùy tiện xoá bỏ hiện trạng mà phải kịp thời báo cho Tư vấn giám sát cùng phối hợp giải quyết, phải lập biên bản và đưa vào hồ sơ hoàn công.</w:t>
      </w:r>
    </w:p>
    <w:p w14:paraId="3B6DC039">
      <w:pPr>
        <w:numPr>
          <w:ilvl w:val="0"/>
          <w:numId w:val="9"/>
        </w:numPr>
        <w:tabs>
          <w:tab w:val="left" w:pos="567"/>
        </w:tabs>
        <w:spacing w:before="120" w:after="120"/>
        <w:ind w:left="0" w:firstLine="425"/>
        <w:rPr>
          <w:color w:val="auto"/>
          <w:spacing w:val="-10"/>
          <w:sz w:val="28"/>
          <w:szCs w:val="28"/>
          <w:highlight w:val="none"/>
        </w:rPr>
      </w:pPr>
      <w:r>
        <w:rPr>
          <w:color w:val="auto"/>
          <w:spacing w:val="-10"/>
          <w:sz w:val="28"/>
          <w:szCs w:val="28"/>
          <w:highlight w:val="none"/>
        </w:rPr>
        <w:t>Nhà thầu phải chỉ định ít nhất 2 cán bộ quản lý và phụ trách kỹ thuật, có trách nhiệm và có đủ kinh nghiệm làm việc liên tục tại hiện trường để giải quyết các vấn đề liên quan đến chất lượng và tay nghề.</w:t>
      </w:r>
    </w:p>
    <w:p w14:paraId="7C740F43">
      <w:pPr>
        <w:numPr>
          <w:ilvl w:val="0"/>
          <w:numId w:val="9"/>
        </w:numPr>
        <w:tabs>
          <w:tab w:val="left" w:pos="567"/>
        </w:tabs>
        <w:spacing w:before="120" w:after="120"/>
        <w:ind w:left="0" w:firstLine="425"/>
        <w:rPr>
          <w:color w:val="auto"/>
          <w:spacing w:val="-10"/>
          <w:sz w:val="28"/>
          <w:szCs w:val="28"/>
          <w:highlight w:val="none"/>
        </w:rPr>
      </w:pPr>
      <w:r>
        <w:rPr>
          <w:color w:val="auto"/>
          <w:spacing w:val="-10"/>
          <w:sz w:val="28"/>
          <w:szCs w:val="28"/>
          <w:highlight w:val="none"/>
        </w:rPr>
        <w:t>Nhà thầu phải đảm bảo rằng Bên giao thầu có thể liên hệ bằng điện thoại bất cứ lúc nào trong thời gian thực hiện hợp đồng, bao gồm cả ban đêm và ngày nghỉ, để giải quyết các trường hợp khẩn cấp và các phàn nàn phát sinh trong công việc.</w:t>
      </w:r>
    </w:p>
    <w:p w14:paraId="0B7A8543">
      <w:pPr>
        <w:numPr>
          <w:ilvl w:val="0"/>
          <w:numId w:val="9"/>
        </w:numPr>
        <w:tabs>
          <w:tab w:val="left" w:pos="567"/>
        </w:tabs>
        <w:spacing w:before="120" w:after="120"/>
        <w:ind w:left="0" w:firstLine="425"/>
        <w:rPr>
          <w:color w:val="auto"/>
          <w:spacing w:val="-10"/>
          <w:sz w:val="28"/>
          <w:szCs w:val="28"/>
          <w:highlight w:val="none"/>
        </w:rPr>
      </w:pPr>
      <w:r>
        <w:rPr>
          <w:color w:val="auto"/>
          <w:spacing w:val="-10"/>
          <w:sz w:val="28"/>
          <w:szCs w:val="28"/>
          <w:highlight w:val="none"/>
        </w:rPr>
        <w:t>Trong một số trường hợp đặc biệt, nếu giữa cán bộ giám sát công trình của Bên giao thầu và Nhà thầu có các ý kiến khác nhau, không thống nhất biện pháp giải quyết thì cán bộ giám sát công trình và Nhà thầu phải báo cáo ngay cho Bên giao thầu. Trong trường hợp này Bên giao thầu sẽ cử đại diện đến ngay hiện trường để xem xét và giải quyết.</w:t>
      </w:r>
    </w:p>
    <w:p w14:paraId="765721FF">
      <w:pPr>
        <w:pStyle w:val="9"/>
        <w:numPr>
          <w:ilvl w:val="0"/>
          <w:numId w:val="2"/>
        </w:numPr>
        <w:tabs>
          <w:tab w:val="left" w:pos="567"/>
        </w:tabs>
        <w:spacing w:before="120" w:after="120"/>
        <w:ind w:left="0" w:firstLine="284"/>
        <w:rPr>
          <w:b/>
          <w:i/>
          <w:color w:val="auto"/>
          <w:spacing w:val="-10"/>
          <w:sz w:val="28"/>
          <w:szCs w:val="28"/>
          <w:highlight w:val="none"/>
          <w:lang w:val="en-GB"/>
        </w:rPr>
      </w:pPr>
      <w:r>
        <w:rPr>
          <w:b/>
          <w:i/>
          <w:color w:val="auto"/>
          <w:spacing w:val="-10"/>
          <w:sz w:val="28"/>
          <w:szCs w:val="28"/>
          <w:highlight w:val="none"/>
          <w:lang w:val="en-GB"/>
        </w:rPr>
        <w:t>Yêu cầu khác căn cứ quy mô, tính chất của gói thầu</w:t>
      </w:r>
    </w:p>
    <w:p w14:paraId="07C0187E">
      <w:pPr>
        <w:spacing w:before="120" w:after="120"/>
        <w:ind w:firstLine="284"/>
        <w:rPr>
          <w:i/>
          <w:iCs/>
          <w:color w:val="auto"/>
          <w:spacing w:val="-10"/>
          <w:sz w:val="28"/>
          <w:szCs w:val="28"/>
          <w:highlight w:val="none"/>
          <w:lang w:val="vi-VN"/>
        </w:rPr>
      </w:pPr>
      <w:r>
        <w:rPr>
          <w:b/>
          <w:i/>
          <w:iCs/>
          <w:color w:val="auto"/>
          <w:spacing w:val="-10"/>
          <w:sz w:val="28"/>
          <w:szCs w:val="28"/>
          <w:highlight w:val="none"/>
        </w:rPr>
        <w:t>a</w:t>
      </w:r>
      <w:r>
        <w:rPr>
          <w:b/>
          <w:i/>
          <w:iCs/>
          <w:color w:val="auto"/>
          <w:spacing w:val="-10"/>
          <w:sz w:val="28"/>
          <w:szCs w:val="28"/>
          <w:highlight w:val="none"/>
          <w:lang w:val="vi-VN"/>
        </w:rPr>
        <w:t>.</w:t>
      </w:r>
      <w:r>
        <w:rPr>
          <w:i/>
          <w:iCs/>
          <w:color w:val="auto"/>
          <w:spacing w:val="-10"/>
          <w:sz w:val="28"/>
          <w:szCs w:val="28"/>
          <w:highlight w:val="none"/>
          <w:lang w:val="vi-VN"/>
        </w:rPr>
        <w:t xml:space="preserve"> </w:t>
      </w:r>
      <w:r>
        <w:rPr>
          <w:b/>
          <w:i/>
          <w:color w:val="auto"/>
          <w:spacing w:val="-10"/>
          <w:sz w:val="28"/>
          <w:szCs w:val="28"/>
          <w:highlight w:val="none"/>
          <w:lang w:val="vi-VN"/>
        </w:rPr>
        <w:t xml:space="preserve">Kho bãi, lán trại phục vụ thi công của đơn vị trúng thầu </w:t>
      </w:r>
      <w:r>
        <w:rPr>
          <w:i/>
          <w:iCs/>
          <w:color w:val="auto"/>
          <w:spacing w:val="-10"/>
          <w:sz w:val="28"/>
          <w:szCs w:val="28"/>
          <w:highlight w:val="none"/>
          <w:lang w:val="vi-VN"/>
        </w:rPr>
        <w:t xml:space="preserve"> </w:t>
      </w:r>
    </w:p>
    <w:p w14:paraId="6F786021">
      <w:pPr>
        <w:numPr>
          <w:ilvl w:val="0"/>
          <w:numId w:val="9"/>
        </w:numPr>
        <w:tabs>
          <w:tab w:val="left" w:pos="567"/>
        </w:tabs>
        <w:spacing w:before="120" w:after="120"/>
        <w:ind w:left="0" w:firstLine="425"/>
        <w:rPr>
          <w:color w:val="auto"/>
          <w:spacing w:val="-10"/>
          <w:sz w:val="28"/>
          <w:szCs w:val="28"/>
          <w:highlight w:val="none"/>
          <w:lang w:val="vi-VN"/>
        </w:rPr>
      </w:pPr>
      <w:r>
        <w:rPr>
          <w:color w:val="auto"/>
          <w:spacing w:val="-10"/>
          <w:sz w:val="28"/>
          <w:szCs w:val="28"/>
          <w:highlight w:val="none"/>
          <w:lang w:val="vi-VN"/>
        </w:rPr>
        <w:t>Trong trường hợp trúng thầu, Nhà thầu sẽ tự sắp xếp chỗ làm việc, chỗ ăn ở và kho bãi tạm cho đơn vị mình. Tất cả nhà cửa, lán trại và kho bãi tạm do Nhà thầu dựng lên để phục vụ cho việc thi công xây dựng công trình phải tuân theo các qui định của địa phương về xây dựng, vệ sinh và các yêu cầu khác. Nhà thầu hoàn toàn chịu trách nhiệm với địa phương về các yêu cầu trên. Tất cả các lán trại của Nhà thầu sẽ được dọn đi khi không còn cần thiết và chỗ đó phải được dọn dẹp sạch sẽ, gọn gàng.</w:t>
      </w:r>
    </w:p>
    <w:p w14:paraId="780CC154">
      <w:pPr>
        <w:numPr>
          <w:ilvl w:val="0"/>
          <w:numId w:val="9"/>
        </w:numPr>
        <w:tabs>
          <w:tab w:val="left" w:pos="567"/>
        </w:tabs>
        <w:spacing w:before="120" w:after="120"/>
        <w:ind w:left="0" w:firstLine="425"/>
        <w:rPr>
          <w:color w:val="auto"/>
          <w:spacing w:val="-10"/>
          <w:sz w:val="28"/>
          <w:szCs w:val="28"/>
          <w:highlight w:val="none"/>
          <w:lang w:val="vi-VN"/>
        </w:rPr>
      </w:pPr>
      <w:r>
        <w:rPr>
          <w:color w:val="auto"/>
          <w:spacing w:val="-10"/>
          <w:sz w:val="28"/>
          <w:szCs w:val="28"/>
          <w:highlight w:val="none"/>
          <w:lang w:val="vi-VN"/>
        </w:rPr>
        <w:t>Nhà thầu có trách nhiệm xây dựng và bảo dưỡng các đường giao thông tạm cho xe máy ra vào, hè rãnh, cua đường và các việc tương tự phục vụ cho công tác thi công. Sau khi kết thúc thi công cần phải hoàn trả lại hiện trạng đảm bảo như trước lúc thi công.</w:t>
      </w:r>
    </w:p>
    <w:p w14:paraId="1C61B0B9">
      <w:pPr>
        <w:numPr>
          <w:ilvl w:val="0"/>
          <w:numId w:val="9"/>
        </w:numPr>
        <w:tabs>
          <w:tab w:val="left" w:pos="567"/>
        </w:tabs>
        <w:spacing w:before="120" w:after="120"/>
        <w:ind w:left="0" w:firstLine="425"/>
        <w:rPr>
          <w:color w:val="auto"/>
          <w:spacing w:val="-10"/>
          <w:sz w:val="28"/>
          <w:szCs w:val="28"/>
          <w:highlight w:val="none"/>
          <w:lang w:val="vi-VN"/>
        </w:rPr>
      </w:pPr>
      <w:r>
        <w:rPr>
          <w:color w:val="auto"/>
          <w:spacing w:val="-10"/>
          <w:sz w:val="28"/>
          <w:szCs w:val="28"/>
          <w:highlight w:val="none"/>
          <w:lang w:val="vi-VN"/>
        </w:rPr>
        <w:t>Nhà thầu phải có biện pháp tổ chức thi công thích hợp để hạn chế tối đa ảnh hưởng đến giao thông và sinh hoạt của người dân và đảm bảo không làm hư hỏng các công trình lân cận. Nhà thầu chịu trách nhiệm bồi thường, sửa chữa tất cả các hư hỏng do nhà thầu gây ra và thanh toán các chi phí có liên quan. Việc sử dụng các đường giao thông công cộng phục vụ cho công tác thi công bảo đảm sạch sẽ không dính các vật liệu thải trong quá trình vận chuyển vật liệu và quá trình thi công.</w:t>
      </w:r>
    </w:p>
    <w:p w14:paraId="6AC570C3">
      <w:pPr>
        <w:spacing w:before="120" w:after="120"/>
        <w:ind w:firstLine="284"/>
        <w:rPr>
          <w:b/>
          <w:i/>
          <w:iCs/>
          <w:color w:val="auto"/>
          <w:spacing w:val="-10"/>
          <w:sz w:val="28"/>
          <w:szCs w:val="28"/>
          <w:highlight w:val="none"/>
        </w:rPr>
      </w:pPr>
      <w:r>
        <w:rPr>
          <w:b/>
          <w:i/>
          <w:iCs/>
          <w:color w:val="auto"/>
          <w:spacing w:val="-10"/>
          <w:sz w:val="28"/>
          <w:szCs w:val="28"/>
          <w:highlight w:val="none"/>
        </w:rPr>
        <w:t>b). Thời gian hoàn thành và nghiệm thu bàn giao</w:t>
      </w:r>
    </w:p>
    <w:p w14:paraId="3383D496">
      <w:pPr>
        <w:numPr>
          <w:ilvl w:val="0"/>
          <w:numId w:val="9"/>
        </w:numPr>
        <w:tabs>
          <w:tab w:val="left" w:pos="567"/>
        </w:tabs>
        <w:spacing w:before="120" w:after="120"/>
        <w:ind w:left="0" w:firstLine="425"/>
        <w:rPr>
          <w:color w:val="auto"/>
          <w:spacing w:val="-10"/>
          <w:sz w:val="28"/>
          <w:szCs w:val="28"/>
          <w:highlight w:val="none"/>
        </w:rPr>
      </w:pPr>
      <w:r>
        <w:rPr>
          <w:color w:val="auto"/>
          <w:spacing w:val="-10"/>
          <w:sz w:val="28"/>
          <w:szCs w:val="28"/>
          <w:highlight w:val="none"/>
        </w:rPr>
        <w:t>Thời hạn khởi công: Theo lệnh khởi công công trình của bên giao thầu.</w:t>
      </w:r>
    </w:p>
    <w:p w14:paraId="637F601F">
      <w:pPr>
        <w:numPr>
          <w:ilvl w:val="0"/>
          <w:numId w:val="9"/>
        </w:numPr>
        <w:tabs>
          <w:tab w:val="left" w:pos="567"/>
        </w:tabs>
        <w:spacing w:before="120" w:after="120"/>
        <w:ind w:left="0" w:firstLine="425"/>
        <w:rPr>
          <w:color w:val="auto"/>
          <w:spacing w:val="-10"/>
          <w:sz w:val="28"/>
          <w:szCs w:val="28"/>
          <w:highlight w:val="none"/>
        </w:rPr>
      </w:pPr>
      <w:r>
        <w:rPr>
          <w:color w:val="auto"/>
          <w:spacing w:val="-10"/>
          <w:sz w:val="28"/>
          <w:szCs w:val="28"/>
          <w:highlight w:val="none"/>
        </w:rPr>
        <w:t xml:space="preserve">Thời hạn hoàn thành: căn cứ thời hạn được chấp nhận trúng thầu </w:t>
      </w:r>
    </w:p>
    <w:p w14:paraId="2897791A">
      <w:pPr>
        <w:numPr>
          <w:ilvl w:val="0"/>
          <w:numId w:val="9"/>
        </w:numPr>
        <w:tabs>
          <w:tab w:val="left" w:pos="567"/>
        </w:tabs>
        <w:spacing w:before="120" w:after="120"/>
        <w:ind w:left="0" w:firstLine="425"/>
        <w:rPr>
          <w:color w:val="auto"/>
          <w:spacing w:val="-10"/>
          <w:sz w:val="28"/>
          <w:szCs w:val="28"/>
          <w:highlight w:val="none"/>
        </w:rPr>
      </w:pPr>
      <w:r>
        <w:rPr>
          <w:color w:val="auto"/>
          <w:spacing w:val="-10"/>
          <w:sz w:val="28"/>
          <w:szCs w:val="28"/>
          <w:highlight w:val="none"/>
        </w:rPr>
        <w:t>Nhà thầu phải tự tổ chức nghiệm thu các công việc xây dựng, đặc biệt các công việc, bộ phận bị che khuất; bộ phận công trình; các hạng mục công trình và công trình, trước khi yêu cầu Bên giao thầu nghiệm thu. Đối với những công việc xây dựng đã được nghiệm thu nhưng chưa thi công ngay thì trước khi thi công xây dựng phải nghiệm thu lại. Đối với công việc, giai đoạn thi công xây dựng sau khi nghiệm thu được chuyển nhà thầu khác thực hiện tiếp thì phải được nhà thầu đó xác nhận, nghiệm thu.</w:t>
      </w:r>
    </w:p>
    <w:p w14:paraId="560DAD3D">
      <w:pPr>
        <w:numPr>
          <w:ilvl w:val="0"/>
          <w:numId w:val="9"/>
        </w:numPr>
        <w:tabs>
          <w:tab w:val="left" w:pos="567"/>
        </w:tabs>
        <w:spacing w:before="120" w:after="120"/>
        <w:ind w:left="0" w:firstLine="425"/>
        <w:rPr>
          <w:color w:val="auto"/>
          <w:spacing w:val="-10"/>
          <w:sz w:val="28"/>
          <w:szCs w:val="28"/>
          <w:highlight w:val="none"/>
        </w:rPr>
      </w:pPr>
      <w:r>
        <w:rPr>
          <w:color w:val="auto"/>
          <w:spacing w:val="-10"/>
          <w:sz w:val="28"/>
          <w:szCs w:val="28"/>
          <w:highlight w:val="none"/>
        </w:rPr>
        <w:t>Bên giao thầu có trách nhiệm tổ chức nghiệm thu công trình xây dựng kịp thời sau khi có phiếu yêu cầu nghiệm thu của Nhà thầu và có đầy đủ các tài liệu làm cơ sở phục vụ cho việc nghiệm thu đúng theo qui định hiện hành của Chính phủ về quản lý chất lượng công trình xây dựng. Nghiệm thu công trình xây dựng được phân thành:</w:t>
      </w:r>
    </w:p>
    <w:p w14:paraId="65BBF259">
      <w:pPr>
        <w:numPr>
          <w:ilvl w:val="0"/>
          <w:numId w:val="13"/>
        </w:numPr>
        <w:spacing w:before="120" w:after="120"/>
        <w:ind w:left="0" w:firstLine="567"/>
        <w:rPr>
          <w:color w:val="auto"/>
          <w:spacing w:val="-10"/>
          <w:sz w:val="28"/>
          <w:szCs w:val="28"/>
          <w:highlight w:val="none"/>
        </w:rPr>
      </w:pPr>
      <w:r>
        <w:rPr>
          <w:color w:val="auto"/>
          <w:spacing w:val="-10"/>
          <w:sz w:val="28"/>
          <w:szCs w:val="28"/>
          <w:highlight w:val="none"/>
        </w:rPr>
        <w:t xml:space="preserve"> Nghiệm thu từng công việc xây dựng trong quá trình thi công xây dựng;</w:t>
      </w:r>
    </w:p>
    <w:p w14:paraId="764D1D77">
      <w:pPr>
        <w:numPr>
          <w:ilvl w:val="0"/>
          <w:numId w:val="13"/>
        </w:numPr>
        <w:spacing w:before="120" w:after="120"/>
        <w:ind w:left="0" w:firstLine="567"/>
        <w:rPr>
          <w:color w:val="auto"/>
          <w:spacing w:val="-10"/>
          <w:sz w:val="28"/>
          <w:szCs w:val="28"/>
          <w:highlight w:val="none"/>
        </w:rPr>
      </w:pPr>
      <w:r>
        <w:rPr>
          <w:color w:val="auto"/>
          <w:spacing w:val="-10"/>
          <w:sz w:val="28"/>
          <w:szCs w:val="28"/>
          <w:highlight w:val="none"/>
        </w:rPr>
        <w:t xml:space="preserve"> Nghiệm thu bộ phận công trình xây dựng, giai đoạn thi công xây dựng;</w:t>
      </w:r>
    </w:p>
    <w:p w14:paraId="077055F8">
      <w:pPr>
        <w:numPr>
          <w:ilvl w:val="0"/>
          <w:numId w:val="13"/>
        </w:numPr>
        <w:spacing w:before="120" w:after="120"/>
        <w:ind w:left="0" w:firstLine="567"/>
        <w:rPr>
          <w:color w:val="auto"/>
          <w:spacing w:val="-10"/>
          <w:sz w:val="28"/>
          <w:szCs w:val="28"/>
          <w:highlight w:val="none"/>
        </w:rPr>
      </w:pPr>
      <w:r>
        <w:rPr>
          <w:color w:val="auto"/>
          <w:spacing w:val="-10"/>
          <w:sz w:val="28"/>
          <w:szCs w:val="28"/>
          <w:highlight w:val="none"/>
        </w:rPr>
        <w:t xml:space="preserve"> Nghiệm thu hoàn thành hạng mục công trình, công trình xây dựng để đưa vào sử dụng.</w:t>
      </w:r>
    </w:p>
    <w:p w14:paraId="7B9EC8C2">
      <w:pPr>
        <w:numPr>
          <w:ilvl w:val="0"/>
          <w:numId w:val="9"/>
        </w:numPr>
        <w:tabs>
          <w:tab w:val="left" w:pos="567"/>
        </w:tabs>
        <w:spacing w:before="120" w:after="120"/>
        <w:ind w:left="0" w:firstLine="425"/>
        <w:rPr>
          <w:color w:val="auto"/>
          <w:spacing w:val="-10"/>
          <w:sz w:val="28"/>
          <w:szCs w:val="28"/>
          <w:highlight w:val="none"/>
        </w:rPr>
      </w:pPr>
      <w:r>
        <w:rPr>
          <w:color w:val="auto"/>
          <w:spacing w:val="-10"/>
          <w:sz w:val="28"/>
          <w:szCs w:val="28"/>
          <w:highlight w:val="none"/>
        </w:rPr>
        <w:t>Các hạng mục công trình xây dựng hoàn thành và công trình xây dựng hoàn thành chỉ được phép đưa vào sử dụng sau khi được Bên giao thầu nghiệm thu và cơ quan quản lý nhà nước chuyên ngành nghiệm thu (nếu có) theo qui định.</w:t>
      </w:r>
    </w:p>
    <w:p w14:paraId="1588A720">
      <w:pPr>
        <w:numPr>
          <w:ilvl w:val="0"/>
          <w:numId w:val="9"/>
        </w:numPr>
        <w:tabs>
          <w:tab w:val="left" w:pos="567"/>
        </w:tabs>
        <w:spacing w:before="120" w:after="120"/>
        <w:ind w:left="0" w:firstLine="425"/>
        <w:rPr>
          <w:color w:val="auto"/>
          <w:spacing w:val="-10"/>
          <w:sz w:val="28"/>
          <w:szCs w:val="28"/>
          <w:highlight w:val="none"/>
        </w:rPr>
      </w:pPr>
      <w:r>
        <w:rPr>
          <w:color w:val="auto"/>
          <w:spacing w:val="-10"/>
          <w:sz w:val="28"/>
          <w:szCs w:val="28"/>
          <w:highlight w:val="none"/>
        </w:rPr>
        <w:t>Nhà thầu thi công xây dựng có trách nhiệm lập bản vẽ hoàn công bộ phận công trình xây dựng và công trình xây dựng. Trong bản vẽ hoàn công phải ghi rõ họ tên, chữ ký của người lập bản vẽ hoàn công. Người đại diện theo pháp luật của nhà thầu thi công xây dựng phải ký tên và đóng dấu. Bản vẽ hoàn công là cơ sở để thực hiện bảo hành và bảo trì.</w:t>
      </w:r>
    </w:p>
    <w:p w14:paraId="368038CA">
      <w:pPr>
        <w:numPr>
          <w:ilvl w:val="0"/>
          <w:numId w:val="9"/>
        </w:numPr>
        <w:tabs>
          <w:tab w:val="left" w:pos="567"/>
        </w:tabs>
        <w:spacing w:before="120" w:after="120"/>
        <w:ind w:left="0" w:firstLine="425"/>
        <w:rPr>
          <w:color w:val="auto"/>
          <w:spacing w:val="-10"/>
          <w:sz w:val="28"/>
          <w:szCs w:val="28"/>
          <w:highlight w:val="none"/>
        </w:rPr>
      </w:pPr>
      <w:r>
        <w:rPr>
          <w:color w:val="auto"/>
          <w:spacing w:val="-10"/>
          <w:sz w:val="28"/>
          <w:szCs w:val="28"/>
          <w:highlight w:val="none"/>
        </w:rPr>
        <w:t>Bản vẽ hoàn công được người giám sát thi công xây dựng của Bên giao thầu ký tên xác nhận.</w:t>
      </w:r>
    </w:p>
    <w:p w14:paraId="700F5FC4">
      <w:pPr>
        <w:numPr>
          <w:ilvl w:val="0"/>
          <w:numId w:val="9"/>
        </w:numPr>
        <w:tabs>
          <w:tab w:val="left" w:pos="567"/>
        </w:tabs>
        <w:spacing w:before="120" w:after="120"/>
        <w:ind w:left="0" w:firstLine="425"/>
        <w:rPr>
          <w:color w:val="auto"/>
          <w:spacing w:val="-10"/>
          <w:sz w:val="28"/>
          <w:szCs w:val="28"/>
          <w:highlight w:val="none"/>
        </w:rPr>
      </w:pPr>
      <w:r>
        <w:rPr>
          <w:color w:val="auto"/>
          <w:spacing w:val="-10"/>
          <w:sz w:val="28"/>
          <w:szCs w:val="28"/>
          <w:highlight w:val="none"/>
        </w:rPr>
        <w:t>Nhà thầu chịu hoàn toàn trách nhiệm về tính trung thực và chuẩn xác của bộ hồ sơ hoàn công.</w:t>
      </w:r>
    </w:p>
    <w:p w14:paraId="18D9DFDC">
      <w:pPr>
        <w:numPr>
          <w:ilvl w:val="0"/>
          <w:numId w:val="9"/>
        </w:numPr>
        <w:tabs>
          <w:tab w:val="left" w:pos="567"/>
        </w:tabs>
        <w:spacing w:before="120" w:after="120"/>
        <w:ind w:left="0" w:firstLine="425"/>
        <w:rPr>
          <w:color w:val="auto"/>
          <w:spacing w:val="-10"/>
          <w:sz w:val="28"/>
          <w:szCs w:val="28"/>
          <w:highlight w:val="none"/>
        </w:rPr>
      </w:pPr>
      <w:r>
        <w:rPr>
          <w:color w:val="auto"/>
          <w:spacing w:val="-10"/>
          <w:sz w:val="28"/>
          <w:szCs w:val="28"/>
          <w:highlight w:val="none"/>
        </w:rPr>
        <w:t>Tất cả các thời hạn nêu trên bao gồm cả ngày chủ nhật và ngày lễ.</w:t>
      </w:r>
    </w:p>
    <w:p w14:paraId="796DC5EC">
      <w:pPr>
        <w:spacing w:before="120" w:after="120"/>
        <w:ind w:firstLine="284"/>
        <w:rPr>
          <w:b/>
          <w:i/>
          <w:iCs/>
          <w:color w:val="auto"/>
          <w:spacing w:val="-10"/>
          <w:sz w:val="28"/>
          <w:szCs w:val="28"/>
          <w:highlight w:val="none"/>
        </w:rPr>
      </w:pPr>
      <w:r>
        <w:rPr>
          <w:b/>
          <w:i/>
          <w:iCs/>
          <w:color w:val="auto"/>
          <w:spacing w:val="-10"/>
          <w:sz w:val="28"/>
          <w:szCs w:val="28"/>
          <w:highlight w:val="none"/>
        </w:rPr>
        <w:t>c) Bảo hành xây lắp công trình</w:t>
      </w:r>
    </w:p>
    <w:p w14:paraId="034EE81F">
      <w:pPr>
        <w:numPr>
          <w:ilvl w:val="0"/>
          <w:numId w:val="9"/>
        </w:numPr>
        <w:tabs>
          <w:tab w:val="left" w:pos="567"/>
        </w:tabs>
        <w:spacing w:before="120" w:after="120"/>
        <w:ind w:left="0" w:firstLine="425"/>
        <w:rPr>
          <w:color w:val="auto"/>
          <w:spacing w:val="-10"/>
          <w:sz w:val="28"/>
          <w:szCs w:val="28"/>
          <w:highlight w:val="none"/>
        </w:rPr>
      </w:pPr>
      <w:r>
        <w:rPr>
          <w:color w:val="auto"/>
          <w:spacing w:val="-10"/>
          <w:sz w:val="28"/>
          <w:szCs w:val="28"/>
          <w:highlight w:val="none"/>
        </w:rPr>
        <w:t xml:space="preserve">Thời gian bảo hành: Tối thiểu </w:t>
      </w:r>
      <w:r>
        <w:rPr>
          <w:b/>
          <w:color w:val="auto"/>
          <w:spacing w:val="-10"/>
          <w:sz w:val="28"/>
          <w:szCs w:val="28"/>
          <w:highlight w:val="none"/>
        </w:rPr>
        <w:t>36 tháng</w:t>
      </w:r>
      <w:r>
        <w:rPr>
          <w:color w:val="auto"/>
          <w:spacing w:val="-10"/>
          <w:sz w:val="28"/>
          <w:szCs w:val="28"/>
          <w:highlight w:val="none"/>
        </w:rPr>
        <w:t xml:space="preserve"> kể từ ngày nghiệm thu, bàn giao.</w:t>
      </w:r>
    </w:p>
    <w:p w14:paraId="052BAAA2">
      <w:pPr>
        <w:numPr>
          <w:ilvl w:val="0"/>
          <w:numId w:val="9"/>
        </w:numPr>
        <w:tabs>
          <w:tab w:val="left" w:pos="567"/>
        </w:tabs>
        <w:spacing w:before="120" w:after="120"/>
        <w:ind w:left="0" w:firstLine="425"/>
        <w:rPr>
          <w:color w:val="auto"/>
          <w:spacing w:val="-10"/>
          <w:sz w:val="28"/>
          <w:szCs w:val="28"/>
          <w:highlight w:val="none"/>
        </w:rPr>
      </w:pPr>
      <w:r>
        <w:rPr>
          <w:color w:val="auto"/>
          <w:spacing w:val="-10"/>
          <w:sz w:val="28"/>
          <w:szCs w:val="28"/>
          <w:highlight w:val="none"/>
        </w:rPr>
        <w:t xml:space="preserve">Phương thức bảo hành: Khi có yêu cầu về bảo hành, Nhà thầu phải cử chuyên gia trực tiếp thực hiện hoàn thành bảo hành không chậm quá </w:t>
      </w:r>
      <w:r>
        <w:rPr>
          <w:b/>
          <w:color w:val="auto"/>
          <w:spacing w:val="-10"/>
          <w:sz w:val="28"/>
          <w:szCs w:val="28"/>
          <w:highlight w:val="none"/>
        </w:rPr>
        <w:t>04 giờ</w:t>
      </w:r>
      <w:r>
        <w:rPr>
          <w:color w:val="auto"/>
          <w:spacing w:val="-10"/>
          <w:sz w:val="28"/>
          <w:szCs w:val="28"/>
          <w:highlight w:val="none"/>
        </w:rPr>
        <w:t xml:space="preserve"> kể từ khi được yêu cầu của Chủ đầu tư. Nếu hết thời gian này mà Nhà thầu chưa bảo hành được các sai sót thì Chủ đầu tư có quyền thuê nhà thầu khác thực hiện. Toàn bộ kinh phí thuê này do nhà thầu chi trả.</w:t>
      </w:r>
    </w:p>
    <w:p w14:paraId="773DB343">
      <w:pPr>
        <w:spacing w:before="120" w:after="120"/>
        <w:ind w:firstLine="284"/>
        <w:rPr>
          <w:b/>
          <w:i/>
          <w:iCs/>
          <w:color w:val="auto"/>
          <w:spacing w:val="-10"/>
          <w:sz w:val="28"/>
          <w:szCs w:val="28"/>
          <w:highlight w:val="none"/>
        </w:rPr>
      </w:pPr>
      <w:r>
        <w:rPr>
          <w:b/>
          <w:i/>
          <w:iCs/>
          <w:color w:val="auto"/>
          <w:spacing w:val="-10"/>
          <w:sz w:val="28"/>
          <w:szCs w:val="28"/>
          <w:highlight w:val="none"/>
        </w:rPr>
        <w:t>d) Thay đổi thiết kế và xử lý các trường hợp phát sinh</w:t>
      </w:r>
    </w:p>
    <w:p w14:paraId="1512FAD5">
      <w:pPr>
        <w:numPr>
          <w:ilvl w:val="0"/>
          <w:numId w:val="9"/>
        </w:numPr>
        <w:tabs>
          <w:tab w:val="left" w:pos="567"/>
        </w:tabs>
        <w:spacing w:before="120" w:after="120"/>
        <w:ind w:left="0" w:firstLine="425"/>
        <w:rPr>
          <w:color w:val="auto"/>
          <w:spacing w:val="-10"/>
          <w:sz w:val="28"/>
          <w:szCs w:val="28"/>
          <w:highlight w:val="none"/>
        </w:rPr>
      </w:pPr>
      <w:r>
        <w:rPr>
          <w:color w:val="auto"/>
          <w:spacing w:val="-10"/>
          <w:sz w:val="28"/>
          <w:szCs w:val="28"/>
          <w:highlight w:val="none"/>
        </w:rPr>
        <w:t>Trong quá trình thi công, nếu Nhà thầu phát hiện có trở ngại về mặt kỹ thuật, có sai sót trong thiết kế hoặc có yêu cầu thay đổi thiết kế cho phù hợp với hiện trường, Nhà thầu phải thông báo ngay cho Bên giao thầu để phối hợp với các thành viên tư vấn liên quan cùng thống nhất biện pháp giải quyết. Mọi trường hợp đều phải lập biên bản đề nghị sửa đổi, bổ sung thiết kế và trình cấp có thẩm quyền phê duyệt.</w:t>
      </w:r>
    </w:p>
    <w:p w14:paraId="142D7E7F">
      <w:pPr>
        <w:numPr>
          <w:ilvl w:val="0"/>
          <w:numId w:val="9"/>
        </w:numPr>
        <w:tabs>
          <w:tab w:val="left" w:pos="567"/>
        </w:tabs>
        <w:spacing w:before="120" w:after="120"/>
        <w:ind w:left="0" w:firstLine="425"/>
        <w:rPr>
          <w:color w:val="auto"/>
          <w:spacing w:val="-10"/>
          <w:sz w:val="28"/>
          <w:szCs w:val="28"/>
          <w:highlight w:val="none"/>
        </w:rPr>
      </w:pPr>
      <w:r>
        <w:rPr>
          <w:color w:val="auto"/>
          <w:spacing w:val="-10"/>
          <w:sz w:val="28"/>
          <w:szCs w:val="28"/>
          <w:highlight w:val="none"/>
        </w:rPr>
        <w:t>Sau khi được cấp có thẩm quyền phê duyệt thay đổi thiết kế, nếu có phát sinh khối lượng, Nhà thầu phối hợp với đơn vị thiết kế lập dự toán bổ sung. Dự toán bổ sung được lập căn cứ vào các đơn giá trúng thầu và các đơn giá khác tại thời điểm thi công được Bên giao thầu chấp thuận.</w:t>
      </w:r>
    </w:p>
    <w:p w14:paraId="305A7BB2">
      <w:pPr>
        <w:numPr>
          <w:ilvl w:val="0"/>
          <w:numId w:val="9"/>
        </w:numPr>
        <w:tabs>
          <w:tab w:val="left" w:pos="567"/>
        </w:tabs>
        <w:spacing w:before="120" w:after="120"/>
        <w:ind w:left="0" w:firstLine="425"/>
        <w:rPr>
          <w:color w:val="auto"/>
          <w:spacing w:val="-10"/>
          <w:sz w:val="28"/>
          <w:szCs w:val="28"/>
          <w:highlight w:val="none"/>
        </w:rPr>
      </w:pPr>
      <w:r>
        <w:rPr>
          <w:color w:val="auto"/>
          <w:spacing w:val="-10"/>
          <w:sz w:val="28"/>
          <w:szCs w:val="28"/>
          <w:highlight w:val="none"/>
        </w:rPr>
        <w:t>Nhà thầu phải tuân thủ tuyệt đối thiết kế trong hồ sơ thiết kế kỹ thuật thi công. Mọi trường hợp phát sinh, thay đổi, bổ sung so với thiết kế phải được sự chấp thuận của Bên giao thầu và đơn vị thiết kế trước khi thi công.</w:t>
      </w:r>
    </w:p>
    <w:p w14:paraId="1A481FED">
      <w:pPr>
        <w:widowControl w:val="0"/>
        <w:spacing w:before="120" w:after="120"/>
        <w:ind w:firstLine="426"/>
        <w:rPr>
          <w:color w:val="auto"/>
          <w:spacing w:val="-10"/>
          <w:sz w:val="28"/>
          <w:szCs w:val="28"/>
          <w:highlight w:val="none"/>
        </w:rPr>
      </w:pPr>
      <w:r>
        <w:rPr>
          <w:color w:val="auto"/>
          <w:spacing w:val="-10"/>
          <w:sz w:val="28"/>
          <w:szCs w:val="28"/>
          <w:highlight w:val="none"/>
        </w:rPr>
        <w:t>Thời gian lập, phê duyệt thiết kế và dự toán hiệu chỉnh, bổ sung không tính vào thời gian thi công công trình của Nhà thầu</w:t>
      </w:r>
    </w:p>
    <w:p w14:paraId="5BFD8CC8">
      <w:pPr>
        <w:widowControl w:val="0"/>
        <w:spacing w:before="120" w:after="120" w:line="264" w:lineRule="auto"/>
        <w:ind w:firstLine="709"/>
        <w:rPr>
          <w:b/>
          <w:color w:val="auto"/>
          <w:spacing w:val="-10"/>
          <w:sz w:val="28"/>
          <w:szCs w:val="28"/>
          <w:highlight w:val="none"/>
        </w:rPr>
      </w:pPr>
      <w:r>
        <w:rPr>
          <w:b/>
          <w:color w:val="auto"/>
          <w:spacing w:val="-10"/>
          <w:sz w:val="28"/>
          <w:szCs w:val="28"/>
          <w:highlight w:val="none"/>
        </w:rPr>
        <w:t>IV. Các bản vẽ</w:t>
      </w:r>
    </w:p>
    <w:p w14:paraId="39DDD27D">
      <w:pPr>
        <w:rPr>
          <w:color w:val="auto"/>
          <w:highlight w:val="none"/>
        </w:rPr>
      </w:pPr>
      <w:r>
        <w:rPr>
          <w:color w:val="auto"/>
          <w:spacing w:val="-10"/>
          <w:sz w:val="28"/>
          <w:szCs w:val="28"/>
          <w:highlight w:val="none"/>
        </w:rPr>
        <w:t xml:space="preserve">Các bản vẽ của </w:t>
      </w:r>
      <w:r>
        <w:rPr>
          <w:rFonts w:hint="default"/>
          <w:color w:val="auto"/>
          <w:spacing w:val="-10"/>
          <w:sz w:val="28"/>
          <w:szCs w:val="28"/>
          <w:highlight w:val="none"/>
          <w:lang w:val="en-US"/>
        </w:rPr>
        <w:t>hồ sơ thiết kế</w:t>
      </w:r>
      <w:bookmarkStart w:id="2" w:name="_GoBack"/>
      <w:bookmarkEnd w:id="2"/>
      <w:r>
        <w:rPr>
          <w:color w:val="auto"/>
          <w:spacing w:val="-10"/>
          <w:sz w:val="28"/>
          <w:szCs w:val="28"/>
          <w:highlight w:val="none"/>
        </w:rPr>
        <w:t xml:space="preserve"> đã được phê duyệt được Chủ đầu tư đính kèm theo E-HSMT.</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ngXian">
    <w:panose1 w:val="02010600030101010101"/>
    <w:charset w:val="86"/>
    <w:family w:val="auto"/>
    <w:pitch w:val="default"/>
    <w:sig w:usb0="A00002BF" w:usb1="38CF7CFA" w:usb2="00000016" w:usb3="00000000" w:csb0="0004000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2E068F"/>
    <w:multiLevelType w:val="multilevel"/>
    <w:tmpl w:val="132E068F"/>
    <w:lvl w:ilvl="0" w:tentative="0">
      <w:start w:val="1"/>
      <w:numFmt w:val="decimal"/>
      <w:lvlText w:val="%1."/>
      <w:lvlJc w:val="left"/>
      <w:pPr>
        <w:ind w:left="502" w:hanging="360"/>
      </w:pPr>
      <w:rPr>
        <w:rFonts w:hint="default"/>
        <w:b/>
      </w:rPr>
    </w:lvl>
    <w:lvl w:ilvl="1" w:tentative="0">
      <w:start w:val="1"/>
      <w:numFmt w:val="decimal"/>
      <w:lvlText w:val="3.2.%2."/>
      <w:lvlJc w:val="left"/>
      <w:pPr>
        <w:ind w:left="692" w:hanging="408"/>
      </w:pPr>
      <w:rPr>
        <w:rFonts w:hint="default"/>
        <w:b/>
      </w:rPr>
    </w:lvl>
    <w:lvl w:ilvl="2" w:tentative="0">
      <w:start w:val="1"/>
      <w:numFmt w:val="decimal"/>
      <w:isLgl/>
      <w:lvlText w:val="%1.%2.%3"/>
      <w:lvlJc w:val="left"/>
      <w:pPr>
        <w:ind w:left="1146" w:hanging="720"/>
      </w:pPr>
      <w:rPr>
        <w:rFonts w:hint="default"/>
      </w:rPr>
    </w:lvl>
    <w:lvl w:ilvl="3" w:tentative="0">
      <w:start w:val="1"/>
      <w:numFmt w:val="decimal"/>
      <w:isLgl/>
      <w:lvlText w:val="%1.%2.%3.%4"/>
      <w:lvlJc w:val="left"/>
      <w:pPr>
        <w:ind w:left="1288" w:hanging="720"/>
      </w:pPr>
      <w:rPr>
        <w:rFonts w:hint="default"/>
      </w:rPr>
    </w:lvl>
    <w:lvl w:ilvl="4" w:tentative="0">
      <w:start w:val="1"/>
      <w:numFmt w:val="decimal"/>
      <w:isLgl/>
      <w:lvlText w:val="%1.%2.%3.%4.%5"/>
      <w:lvlJc w:val="left"/>
      <w:pPr>
        <w:ind w:left="1790" w:hanging="1080"/>
      </w:pPr>
      <w:rPr>
        <w:rFonts w:hint="default"/>
      </w:rPr>
    </w:lvl>
    <w:lvl w:ilvl="5" w:tentative="0">
      <w:start w:val="1"/>
      <w:numFmt w:val="decimal"/>
      <w:isLgl/>
      <w:lvlText w:val="%1.%2.%3.%4.%5.%6"/>
      <w:lvlJc w:val="left"/>
      <w:pPr>
        <w:ind w:left="2292" w:hanging="1440"/>
      </w:pPr>
      <w:rPr>
        <w:rFonts w:hint="default"/>
      </w:rPr>
    </w:lvl>
    <w:lvl w:ilvl="6" w:tentative="0">
      <w:start w:val="1"/>
      <w:numFmt w:val="decimal"/>
      <w:isLgl/>
      <w:lvlText w:val="%1.%2.%3.%4.%5.%6.%7"/>
      <w:lvlJc w:val="left"/>
      <w:pPr>
        <w:ind w:left="2434" w:hanging="1440"/>
      </w:pPr>
      <w:rPr>
        <w:rFonts w:hint="default"/>
      </w:rPr>
    </w:lvl>
    <w:lvl w:ilvl="7" w:tentative="0">
      <w:start w:val="1"/>
      <w:numFmt w:val="decimal"/>
      <w:isLgl/>
      <w:lvlText w:val="%1.%2.%3.%4.%5.%6.%7.%8"/>
      <w:lvlJc w:val="left"/>
      <w:pPr>
        <w:ind w:left="2936" w:hanging="1800"/>
      </w:pPr>
      <w:rPr>
        <w:rFonts w:hint="default"/>
      </w:rPr>
    </w:lvl>
    <w:lvl w:ilvl="8" w:tentative="0">
      <w:start w:val="1"/>
      <w:numFmt w:val="decimal"/>
      <w:isLgl/>
      <w:lvlText w:val="%1.%2.%3.%4.%5.%6.%7.%8.%9"/>
      <w:lvlJc w:val="left"/>
      <w:pPr>
        <w:ind w:left="3078" w:hanging="1800"/>
      </w:pPr>
      <w:rPr>
        <w:rFonts w:hint="default"/>
      </w:rPr>
    </w:lvl>
  </w:abstractNum>
  <w:abstractNum w:abstractNumId="1">
    <w:nsid w:val="1651568A"/>
    <w:multiLevelType w:val="multilevel"/>
    <w:tmpl w:val="1651568A"/>
    <w:lvl w:ilvl="0" w:tentative="0">
      <w:start w:val="1"/>
      <w:numFmt w:val="lowerLetter"/>
      <w:lvlText w:val="%1."/>
      <w:lvlJc w:val="left"/>
      <w:pPr>
        <w:ind w:left="1440" w:hanging="360"/>
      </w:pPr>
      <w:rPr>
        <w:b/>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
    <w:nsid w:val="1EAD7AA0"/>
    <w:multiLevelType w:val="multilevel"/>
    <w:tmpl w:val="1EAD7AA0"/>
    <w:lvl w:ilvl="0" w:tentative="0">
      <w:start w:val="2"/>
      <w:numFmt w:val="decimal"/>
      <w:lvlText w:val="%1."/>
      <w:lvlJc w:val="left"/>
      <w:pPr>
        <w:ind w:left="420" w:hanging="420"/>
      </w:pPr>
      <w:rPr>
        <w:rFonts w:hint="default"/>
      </w:rPr>
    </w:lvl>
    <w:lvl w:ilvl="1" w:tentative="0">
      <w:start w:val="1"/>
      <w:numFmt w:val="decimal"/>
      <w:lvlText w:val="%1.%2."/>
      <w:lvlJc w:val="left"/>
      <w:pPr>
        <w:ind w:left="862" w:hanging="720"/>
      </w:pPr>
      <w:rPr>
        <w:rFonts w:hint="default"/>
      </w:rPr>
    </w:lvl>
    <w:lvl w:ilvl="2" w:tentative="0">
      <w:start w:val="1"/>
      <w:numFmt w:val="decimal"/>
      <w:lvlText w:val="%1.%2.%3."/>
      <w:lvlJc w:val="left"/>
      <w:pPr>
        <w:ind w:left="1004" w:hanging="720"/>
      </w:pPr>
      <w:rPr>
        <w:rFonts w:hint="default"/>
      </w:rPr>
    </w:lvl>
    <w:lvl w:ilvl="3" w:tentative="0">
      <w:start w:val="1"/>
      <w:numFmt w:val="decimal"/>
      <w:lvlText w:val="%1.%2.%3.%4."/>
      <w:lvlJc w:val="left"/>
      <w:pPr>
        <w:ind w:left="1506" w:hanging="1080"/>
      </w:pPr>
      <w:rPr>
        <w:rFonts w:hint="default"/>
      </w:rPr>
    </w:lvl>
    <w:lvl w:ilvl="4" w:tentative="0">
      <w:start w:val="1"/>
      <w:numFmt w:val="decimal"/>
      <w:lvlText w:val="%1.%2.%3.%4.%5."/>
      <w:lvlJc w:val="left"/>
      <w:pPr>
        <w:ind w:left="1648" w:hanging="1080"/>
      </w:pPr>
      <w:rPr>
        <w:rFonts w:hint="default"/>
      </w:rPr>
    </w:lvl>
    <w:lvl w:ilvl="5" w:tentative="0">
      <w:start w:val="1"/>
      <w:numFmt w:val="decimal"/>
      <w:lvlText w:val="%1.%2.%3.%4.%5.%6."/>
      <w:lvlJc w:val="left"/>
      <w:pPr>
        <w:ind w:left="2150" w:hanging="1440"/>
      </w:pPr>
      <w:rPr>
        <w:rFonts w:hint="default"/>
      </w:rPr>
    </w:lvl>
    <w:lvl w:ilvl="6" w:tentative="0">
      <w:start w:val="1"/>
      <w:numFmt w:val="decimal"/>
      <w:lvlText w:val="%1.%2.%3.%4.%5.%6.%7."/>
      <w:lvlJc w:val="left"/>
      <w:pPr>
        <w:ind w:left="2652" w:hanging="1800"/>
      </w:pPr>
      <w:rPr>
        <w:rFonts w:hint="default"/>
      </w:rPr>
    </w:lvl>
    <w:lvl w:ilvl="7" w:tentative="0">
      <w:start w:val="1"/>
      <w:numFmt w:val="decimal"/>
      <w:lvlText w:val="%1.%2.%3.%4.%5.%6.%7.%8."/>
      <w:lvlJc w:val="left"/>
      <w:pPr>
        <w:ind w:left="2794" w:hanging="1800"/>
      </w:pPr>
      <w:rPr>
        <w:rFonts w:hint="default"/>
      </w:rPr>
    </w:lvl>
    <w:lvl w:ilvl="8" w:tentative="0">
      <w:start w:val="1"/>
      <w:numFmt w:val="decimal"/>
      <w:lvlText w:val="%1.%2.%3.%4.%5.%6.%7.%8.%9."/>
      <w:lvlJc w:val="left"/>
      <w:pPr>
        <w:ind w:left="3296" w:hanging="2160"/>
      </w:pPr>
      <w:rPr>
        <w:rFonts w:hint="default"/>
      </w:rPr>
    </w:lvl>
  </w:abstractNum>
  <w:abstractNum w:abstractNumId="3">
    <w:nsid w:val="27E666F3"/>
    <w:multiLevelType w:val="multilevel"/>
    <w:tmpl w:val="27E666F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FDE171A"/>
    <w:multiLevelType w:val="multilevel"/>
    <w:tmpl w:val="2FDE171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A3E2DF3"/>
    <w:multiLevelType w:val="multilevel"/>
    <w:tmpl w:val="3A3E2DF3"/>
    <w:lvl w:ilvl="0" w:tentative="0">
      <w:start w:val="0"/>
      <w:numFmt w:val="bullet"/>
      <w:lvlText w:val="-"/>
      <w:lvlJc w:val="left"/>
      <w:pPr>
        <w:ind w:left="1004" w:hanging="360"/>
      </w:pPr>
      <w:rPr>
        <w:rFonts w:hint="default" w:ascii="Times New Roman" w:hAnsi="Times New Roman" w:eastAsia="Times New Roman" w:cs="Times New Roman"/>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6">
    <w:nsid w:val="53F52ABE"/>
    <w:multiLevelType w:val="multilevel"/>
    <w:tmpl w:val="53F52ABE"/>
    <w:lvl w:ilvl="0" w:tentative="0">
      <w:start w:val="1"/>
      <w:numFmt w:val="bullet"/>
      <w:lvlText w:val=""/>
      <w:lvlJc w:val="left"/>
      <w:pPr>
        <w:ind w:left="2160" w:hanging="360"/>
      </w:pPr>
      <w:rPr>
        <w:rFonts w:hint="default" w:ascii="Wingdings" w:hAnsi="Wingdings"/>
      </w:rPr>
    </w:lvl>
    <w:lvl w:ilvl="1" w:tentative="0">
      <w:start w:val="1"/>
      <w:numFmt w:val="bullet"/>
      <w:lvlText w:val="o"/>
      <w:lvlJc w:val="left"/>
      <w:pPr>
        <w:ind w:left="2880" w:hanging="360"/>
      </w:pPr>
      <w:rPr>
        <w:rFonts w:hint="default" w:ascii="Courier New" w:hAnsi="Courier New" w:cs="Courier New"/>
      </w:rPr>
    </w:lvl>
    <w:lvl w:ilvl="2" w:tentative="0">
      <w:start w:val="1"/>
      <w:numFmt w:val="bullet"/>
      <w:lvlText w:val=""/>
      <w:lvlJc w:val="left"/>
      <w:pPr>
        <w:ind w:left="3600" w:hanging="360"/>
      </w:pPr>
      <w:rPr>
        <w:rFonts w:hint="default" w:ascii="Wingdings" w:hAnsi="Wingdings"/>
      </w:rPr>
    </w:lvl>
    <w:lvl w:ilvl="3" w:tentative="0">
      <w:start w:val="1"/>
      <w:numFmt w:val="bullet"/>
      <w:lvlText w:val=""/>
      <w:lvlJc w:val="left"/>
      <w:pPr>
        <w:ind w:left="4320" w:hanging="360"/>
      </w:pPr>
      <w:rPr>
        <w:rFonts w:hint="default" w:ascii="Symbol" w:hAnsi="Symbol"/>
      </w:rPr>
    </w:lvl>
    <w:lvl w:ilvl="4" w:tentative="0">
      <w:start w:val="1"/>
      <w:numFmt w:val="bullet"/>
      <w:lvlText w:val="o"/>
      <w:lvlJc w:val="left"/>
      <w:pPr>
        <w:ind w:left="5040" w:hanging="360"/>
      </w:pPr>
      <w:rPr>
        <w:rFonts w:hint="default" w:ascii="Courier New" w:hAnsi="Courier New" w:cs="Courier New"/>
      </w:rPr>
    </w:lvl>
    <w:lvl w:ilvl="5" w:tentative="0">
      <w:start w:val="1"/>
      <w:numFmt w:val="bullet"/>
      <w:lvlText w:val=""/>
      <w:lvlJc w:val="left"/>
      <w:pPr>
        <w:ind w:left="5760" w:hanging="360"/>
      </w:pPr>
      <w:rPr>
        <w:rFonts w:hint="default" w:ascii="Wingdings" w:hAnsi="Wingdings"/>
      </w:rPr>
    </w:lvl>
    <w:lvl w:ilvl="6" w:tentative="0">
      <w:start w:val="1"/>
      <w:numFmt w:val="bullet"/>
      <w:lvlText w:val=""/>
      <w:lvlJc w:val="left"/>
      <w:pPr>
        <w:ind w:left="6480" w:hanging="360"/>
      </w:pPr>
      <w:rPr>
        <w:rFonts w:hint="default" w:ascii="Symbol" w:hAnsi="Symbol"/>
      </w:rPr>
    </w:lvl>
    <w:lvl w:ilvl="7" w:tentative="0">
      <w:start w:val="1"/>
      <w:numFmt w:val="bullet"/>
      <w:lvlText w:val="o"/>
      <w:lvlJc w:val="left"/>
      <w:pPr>
        <w:ind w:left="7200" w:hanging="360"/>
      </w:pPr>
      <w:rPr>
        <w:rFonts w:hint="default" w:ascii="Courier New" w:hAnsi="Courier New" w:cs="Courier New"/>
      </w:rPr>
    </w:lvl>
    <w:lvl w:ilvl="8" w:tentative="0">
      <w:start w:val="1"/>
      <w:numFmt w:val="bullet"/>
      <w:lvlText w:val=""/>
      <w:lvlJc w:val="left"/>
      <w:pPr>
        <w:ind w:left="7920" w:hanging="360"/>
      </w:pPr>
      <w:rPr>
        <w:rFonts w:hint="default" w:ascii="Wingdings" w:hAnsi="Wingdings"/>
      </w:rPr>
    </w:lvl>
  </w:abstractNum>
  <w:abstractNum w:abstractNumId="7">
    <w:nsid w:val="56677C2E"/>
    <w:multiLevelType w:val="multilevel"/>
    <w:tmpl w:val="56677C2E"/>
    <w:lvl w:ilvl="0" w:tentative="0">
      <w:start w:val="20"/>
      <w:numFmt w:val="bullet"/>
      <w:lvlText w:val="+"/>
      <w:lvlJc w:val="left"/>
      <w:pPr>
        <w:ind w:left="1211" w:hanging="360"/>
      </w:pPr>
      <w:rPr>
        <w:rFonts w:hint="default" w:ascii="Times New Roman" w:hAnsi="Times New Roman" w:eastAsia="Times New Roman" w:cs="Times New Roman"/>
        <w:i w:val="0"/>
      </w:rPr>
    </w:lvl>
    <w:lvl w:ilvl="1" w:tentative="0">
      <w:start w:val="1"/>
      <w:numFmt w:val="bullet"/>
      <w:lvlText w:val="o"/>
      <w:lvlJc w:val="left"/>
      <w:pPr>
        <w:ind w:left="2040" w:hanging="360"/>
      </w:pPr>
      <w:rPr>
        <w:rFonts w:hint="default" w:ascii="Courier New" w:hAnsi="Courier New" w:cs="Courier New"/>
      </w:rPr>
    </w:lvl>
    <w:lvl w:ilvl="2" w:tentative="0">
      <w:start w:val="1"/>
      <w:numFmt w:val="bullet"/>
      <w:lvlText w:val=""/>
      <w:lvlJc w:val="left"/>
      <w:pPr>
        <w:ind w:left="2760" w:hanging="360"/>
      </w:pPr>
      <w:rPr>
        <w:rFonts w:hint="default" w:ascii="Wingdings" w:hAnsi="Wingdings"/>
      </w:rPr>
    </w:lvl>
    <w:lvl w:ilvl="3" w:tentative="0">
      <w:start w:val="1"/>
      <w:numFmt w:val="bullet"/>
      <w:lvlText w:val=""/>
      <w:lvlJc w:val="left"/>
      <w:pPr>
        <w:ind w:left="3480" w:hanging="360"/>
      </w:pPr>
      <w:rPr>
        <w:rFonts w:hint="default" w:ascii="Symbol" w:hAnsi="Symbol"/>
      </w:rPr>
    </w:lvl>
    <w:lvl w:ilvl="4" w:tentative="0">
      <w:start w:val="1"/>
      <w:numFmt w:val="bullet"/>
      <w:lvlText w:val="o"/>
      <w:lvlJc w:val="left"/>
      <w:pPr>
        <w:ind w:left="4200" w:hanging="360"/>
      </w:pPr>
      <w:rPr>
        <w:rFonts w:hint="default" w:ascii="Courier New" w:hAnsi="Courier New" w:cs="Courier New"/>
      </w:rPr>
    </w:lvl>
    <w:lvl w:ilvl="5" w:tentative="0">
      <w:start w:val="1"/>
      <w:numFmt w:val="bullet"/>
      <w:lvlText w:val=""/>
      <w:lvlJc w:val="left"/>
      <w:pPr>
        <w:ind w:left="4920" w:hanging="360"/>
      </w:pPr>
      <w:rPr>
        <w:rFonts w:hint="default" w:ascii="Wingdings" w:hAnsi="Wingdings"/>
      </w:rPr>
    </w:lvl>
    <w:lvl w:ilvl="6" w:tentative="0">
      <w:start w:val="1"/>
      <w:numFmt w:val="bullet"/>
      <w:lvlText w:val=""/>
      <w:lvlJc w:val="left"/>
      <w:pPr>
        <w:ind w:left="5640" w:hanging="360"/>
      </w:pPr>
      <w:rPr>
        <w:rFonts w:hint="default" w:ascii="Symbol" w:hAnsi="Symbol"/>
      </w:rPr>
    </w:lvl>
    <w:lvl w:ilvl="7" w:tentative="0">
      <w:start w:val="1"/>
      <w:numFmt w:val="bullet"/>
      <w:lvlText w:val="o"/>
      <w:lvlJc w:val="left"/>
      <w:pPr>
        <w:ind w:left="6360" w:hanging="360"/>
      </w:pPr>
      <w:rPr>
        <w:rFonts w:hint="default" w:ascii="Courier New" w:hAnsi="Courier New" w:cs="Courier New"/>
      </w:rPr>
    </w:lvl>
    <w:lvl w:ilvl="8" w:tentative="0">
      <w:start w:val="1"/>
      <w:numFmt w:val="bullet"/>
      <w:lvlText w:val=""/>
      <w:lvlJc w:val="left"/>
      <w:pPr>
        <w:ind w:left="7080" w:hanging="360"/>
      </w:pPr>
      <w:rPr>
        <w:rFonts w:hint="default" w:ascii="Wingdings" w:hAnsi="Wingdings"/>
      </w:rPr>
    </w:lvl>
  </w:abstractNum>
  <w:abstractNum w:abstractNumId="8">
    <w:nsid w:val="68ED0739"/>
    <w:multiLevelType w:val="multilevel"/>
    <w:tmpl w:val="68ED0739"/>
    <w:lvl w:ilvl="0" w:tentative="0">
      <w:start w:val="1"/>
      <w:numFmt w:val="bullet"/>
      <w:lvlText w:val=""/>
      <w:lvlJc w:val="left"/>
      <w:pPr>
        <w:ind w:left="1778" w:hanging="360"/>
      </w:pPr>
      <w:rPr>
        <w:rFonts w:hint="default" w:ascii="Wingdings" w:hAnsi="Wingdings"/>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9">
    <w:nsid w:val="6E975CB8"/>
    <w:multiLevelType w:val="multilevel"/>
    <w:tmpl w:val="6E975CB8"/>
    <w:lvl w:ilvl="0" w:tentative="0">
      <w:start w:val="20"/>
      <w:numFmt w:val="bullet"/>
      <w:lvlText w:val="+"/>
      <w:lvlJc w:val="left"/>
      <w:pPr>
        <w:ind w:left="1004" w:hanging="360"/>
      </w:pPr>
      <w:rPr>
        <w:rFonts w:hint="default" w:ascii="Times New Roman" w:hAnsi="Times New Roman" w:eastAsia="Times New Roman" w:cs="Times New Roman"/>
        <w:i w:val="0"/>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0">
    <w:nsid w:val="731B2351"/>
    <w:multiLevelType w:val="multilevel"/>
    <w:tmpl w:val="731B2351"/>
    <w:lvl w:ilvl="0" w:tentative="0">
      <w:start w:val="1"/>
      <w:numFmt w:val="decimal"/>
      <w:lvlText w:val="%1."/>
      <w:lvlJc w:val="left"/>
      <w:pPr>
        <w:tabs>
          <w:tab w:val="left" w:pos="1288"/>
        </w:tabs>
        <w:ind w:left="1288" w:hanging="360"/>
      </w:pPr>
      <w:rPr>
        <w:rFonts w:hint="default"/>
        <w:b/>
      </w:rPr>
    </w:lvl>
    <w:lvl w:ilvl="1" w:tentative="0">
      <w:start w:val="0"/>
      <w:numFmt w:val="bullet"/>
      <w:lvlText w:val="-"/>
      <w:lvlJc w:val="left"/>
      <w:pPr>
        <w:tabs>
          <w:tab w:val="left" w:pos="2008"/>
        </w:tabs>
        <w:ind w:left="2008" w:hanging="360"/>
      </w:pPr>
      <w:rPr>
        <w:rFonts w:hint="default" w:ascii="Times New Roman" w:hAnsi="Times New Roman" w:eastAsia="Times New Roman" w:cs="Times New Roman"/>
      </w:rPr>
    </w:lvl>
    <w:lvl w:ilvl="2" w:tentative="0">
      <w:start w:val="3"/>
      <w:numFmt w:val="upperRoman"/>
      <w:lvlText w:val="%3."/>
      <w:lvlJc w:val="left"/>
      <w:pPr>
        <w:ind w:left="3268" w:hanging="720"/>
      </w:pPr>
      <w:rPr>
        <w:rFonts w:hint="default"/>
      </w:rPr>
    </w:lvl>
    <w:lvl w:ilvl="3" w:tentative="0">
      <w:start w:val="1"/>
      <w:numFmt w:val="decimal"/>
      <w:lvlText w:val="%4."/>
      <w:lvlJc w:val="left"/>
      <w:pPr>
        <w:tabs>
          <w:tab w:val="left" w:pos="3448"/>
        </w:tabs>
        <w:ind w:left="3448" w:hanging="360"/>
      </w:pPr>
    </w:lvl>
    <w:lvl w:ilvl="4" w:tentative="0">
      <w:start w:val="1"/>
      <w:numFmt w:val="lowerLetter"/>
      <w:lvlText w:val="%5."/>
      <w:lvlJc w:val="left"/>
      <w:pPr>
        <w:tabs>
          <w:tab w:val="left" w:pos="4168"/>
        </w:tabs>
        <w:ind w:left="4168" w:hanging="360"/>
      </w:pPr>
    </w:lvl>
    <w:lvl w:ilvl="5" w:tentative="0">
      <w:start w:val="1"/>
      <w:numFmt w:val="lowerRoman"/>
      <w:lvlText w:val="%6."/>
      <w:lvlJc w:val="right"/>
      <w:pPr>
        <w:tabs>
          <w:tab w:val="left" w:pos="4888"/>
        </w:tabs>
        <w:ind w:left="4888" w:hanging="180"/>
      </w:pPr>
    </w:lvl>
    <w:lvl w:ilvl="6" w:tentative="0">
      <w:start w:val="1"/>
      <w:numFmt w:val="decimal"/>
      <w:lvlText w:val="%7."/>
      <w:lvlJc w:val="left"/>
      <w:pPr>
        <w:tabs>
          <w:tab w:val="left" w:pos="5608"/>
        </w:tabs>
        <w:ind w:left="5608" w:hanging="360"/>
      </w:pPr>
    </w:lvl>
    <w:lvl w:ilvl="7" w:tentative="0">
      <w:start w:val="1"/>
      <w:numFmt w:val="lowerLetter"/>
      <w:lvlText w:val="%8."/>
      <w:lvlJc w:val="left"/>
      <w:pPr>
        <w:tabs>
          <w:tab w:val="left" w:pos="6328"/>
        </w:tabs>
        <w:ind w:left="6328" w:hanging="360"/>
      </w:pPr>
    </w:lvl>
    <w:lvl w:ilvl="8" w:tentative="0">
      <w:start w:val="1"/>
      <w:numFmt w:val="lowerRoman"/>
      <w:lvlText w:val="%9."/>
      <w:lvlJc w:val="right"/>
      <w:pPr>
        <w:tabs>
          <w:tab w:val="left" w:pos="7048"/>
        </w:tabs>
        <w:ind w:left="7048" w:hanging="180"/>
      </w:pPr>
    </w:lvl>
  </w:abstractNum>
  <w:abstractNum w:abstractNumId="11">
    <w:nsid w:val="74B64D69"/>
    <w:multiLevelType w:val="multilevel"/>
    <w:tmpl w:val="74B64D69"/>
    <w:lvl w:ilvl="0" w:tentative="0">
      <w:start w:val="1"/>
      <w:numFmt w:val="lowerLetter"/>
      <w:lvlText w:val="%1."/>
      <w:lvlJc w:val="left"/>
      <w:pPr>
        <w:ind w:left="1146" w:hanging="360"/>
      </w:pPr>
      <w:rPr>
        <w:b/>
      </w:rPr>
    </w:lvl>
    <w:lvl w:ilvl="1" w:tentative="0">
      <w:start w:val="1"/>
      <w:numFmt w:val="lowerLetter"/>
      <w:lvlText w:val="%2."/>
      <w:lvlJc w:val="left"/>
      <w:pPr>
        <w:ind w:left="1866" w:hanging="360"/>
      </w:pPr>
      <w:rPr>
        <w:b/>
      </w:rPr>
    </w:lvl>
    <w:lvl w:ilvl="2" w:tentative="0">
      <w:start w:val="1"/>
      <w:numFmt w:val="upperLetter"/>
      <w:lvlText w:val="%3."/>
      <w:lvlJc w:val="left"/>
      <w:pPr>
        <w:ind w:left="2766" w:hanging="360"/>
      </w:pPr>
      <w:rPr>
        <w:rFonts w:hint="default"/>
      </w:rPr>
    </w:lvl>
    <w:lvl w:ilvl="3" w:tentative="0">
      <w:start w:val="1"/>
      <w:numFmt w:val="decimal"/>
      <w:lvlText w:val="%4."/>
      <w:lvlJc w:val="left"/>
      <w:pPr>
        <w:ind w:left="3306" w:hanging="360"/>
      </w:pPr>
    </w:lvl>
    <w:lvl w:ilvl="4" w:tentative="0">
      <w:start w:val="1"/>
      <w:numFmt w:val="lowerLetter"/>
      <w:lvlText w:val="%5."/>
      <w:lvlJc w:val="left"/>
      <w:pPr>
        <w:ind w:left="4026" w:hanging="360"/>
      </w:pPr>
    </w:lvl>
    <w:lvl w:ilvl="5" w:tentative="0">
      <w:start w:val="1"/>
      <w:numFmt w:val="lowerRoman"/>
      <w:lvlText w:val="%6."/>
      <w:lvlJc w:val="right"/>
      <w:pPr>
        <w:ind w:left="4746" w:hanging="180"/>
      </w:pPr>
    </w:lvl>
    <w:lvl w:ilvl="6" w:tentative="0">
      <w:start w:val="1"/>
      <w:numFmt w:val="decimal"/>
      <w:lvlText w:val="%7."/>
      <w:lvlJc w:val="left"/>
      <w:pPr>
        <w:ind w:left="5466" w:hanging="360"/>
      </w:pPr>
    </w:lvl>
    <w:lvl w:ilvl="7" w:tentative="0">
      <w:start w:val="1"/>
      <w:numFmt w:val="lowerLetter"/>
      <w:lvlText w:val="%8."/>
      <w:lvlJc w:val="left"/>
      <w:pPr>
        <w:ind w:left="6186" w:hanging="360"/>
      </w:pPr>
    </w:lvl>
    <w:lvl w:ilvl="8" w:tentative="0">
      <w:start w:val="1"/>
      <w:numFmt w:val="lowerRoman"/>
      <w:lvlText w:val="%9."/>
      <w:lvlJc w:val="right"/>
      <w:pPr>
        <w:ind w:left="6906" w:hanging="180"/>
      </w:pPr>
    </w:lvl>
  </w:abstractNum>
  <w:abstractNum w:abstractNumId="12">
    <w:nsid w:val="7F2A3D6C"/>
    <w:multiLevelType w:val="multilevel"/>
    <w:tmpl w:val="7F2A3D6C"/>
    <w:lvl w:ilvl="0" w:tentative="0">
      <w:start w:val="1"/>
      <w:numFmt w:val="decimal"/>
      <w:lvlText w:val="%1."/>
      <w:lvlJc w:val="left"/>
      <w:pPr>
        <w:ind w:left="360" w:hanging="360"/>
      </w:pPr>
      <w:rPr>
        <w:rFonts w:hint="default"/>
        <w:b/>
      </w:rPr>
    </w:lvl>
    <w:lvl w:ilvl="1" w:tentative="0">
      <w:start w:val="1"/>
      <w:numFmt w:val="decimal"/>
      <w:isLgl/>
      <w:lvlText w:val="%1.%2"/>
      <w:lvlJc w:val="left"/>
      <w:pPr>
        <w:ind w:left="550" w:hanging="408"/>
      </w:pPr>
      <w:rPr>
        <w:rFonts w:hint="default"/>
      </w:rPr>
    </w:lvl>
    <w:lvl w:ilvl="2" w:tentative="0">
      <w:start w:val="1"/>
      <w:numFmt w:val="decimal"/>
      <w:isLgl/>
      <w:lvlText w:val="%1.%2.%3"/>
      <w:lvlJc w:val="left"/>
      <w:pPr>
        <w:ind w:left="1004" w:hanging="720"/>
      </w:pPr>
      <w:rPr>
        <w:rFonts w:hint="default"/>
      </w:rPr>
    </w:lvl>
    <w:lvl w:ilvl="3" w:tentative="0">
      <w:start w:val="1"/>
      <w:numFmt w:val="decimal"/>
      <w:isLgl/>
      <w:lvlText w:val="%1.%2.%3.%4"/>
      <w:lvlJc w:val="left"/>
      <w:pPr>
        <w:ind w:left="1146" w:hanging="720"/>
      </w:pPr>
      <w:rPr>
        <w:rFonts w:hint="default"/>
      </w:rPr>
    </w:lvl>
    <w:lvl w:ilvl="4" w:tentative="0">
      <w:start w:val="1"/>
      <w:numFmt w:val="decimal"/>
      <w:isLgl/>
      <w:lvlText w:val="%1.%2.%3.%4.%5"/>
      <w:lvlJc w:val="left"/>
      <w:pPr>
        <w:ind w:left="1648" w:hanging="1080"/>
      </w:pPr>
      <w:rPr>
        <w:rFonts w:hint="default"/>
      </w:rPr>
    </w:lvl>
    <w:lvl w:ilvl="5" w:tentative="0">
      <w:start w:val="1"/>
      <w:numFmt w:val="decimal"/>
      <w:isLgl/>
      <w:lvlText w:val="%1.%2.%3.%4.%5.%6"/>
      <w:lvlJc w:val="left"/>
      <w:pPr>
        <w:ind w:left="2150" w:hanging="1440"/>
      </w:pPr>
      <w:rPr>
        <w:rFonts w:hint="default"/>
      </w:rPr>
    </w:lvl>
    <w:lvl w:ilvl="6" w:tentative="0">
      <w:start w:val="1"/>
      <w:numFmt w:val="decimal"/>
      <w:isLgl/>
      <w:lvlText w:val="%1.%2.%3.%4.%5.%6.%7"/>
      <w:lvlJc w:val="left"/>
      <w:pPr>
        <w:ind w:left="2292" w:hanging="1440"/>
      </w:pPr>
      <w:rPr>
        <w:rFonts w:hint="default"/>
      </w:rPr>
    </w:lvl>
    <w:lvl w:ilvl="7" w:tentative="0">
      <w:start w:val="1"/>
      <w:numFmt w:val="decimal"/>
      <w:isLgl/>
      <w:lvlText w:val="%1.%2.%3.%4.%5.%6.%7.%8"/>
      <w:lvlJc w:val="left"/>
      <w:pPr>
        <w:ind w:left="2794" w:hanging="1800"/>
      </w:pPr>
      <w:rPr>
        <w:rFonts w:hint="default"/>
      </w:rPr>
    </w:lvl>
    <w:lvl w:ilvl="8" w:tentative="0">
      <w:start w:val="1"/>
      <w:numFmt w:val="decimal"/>
      <w:isLgl/>
      <w:lvlText w:val="%1.%2.%3.%4.%5.%6.%7.%8.%9"/>
      <w:lvlJc w:val="left"/>
      <w:pPr>
        <w:ind w:left="2936" w:hanging="1800"/>
      </w:pPr>
      <w:rPr>
        <w:rFonts w:hint="default"/>
      </w:rPr>
    </w:lvl>
  </w:abstractNum>
  <w:num w:numId="1">
    <w:abstractNumId w:val="12"/>
  </w:num>
  <w:num w:numId="2">
    <w:abstractNumId w:val="2"/>
  </w:num>
  <w:num w:numId="3">
    <w:abstractNumId w:val="7"/>
  </w:num>
  <w:num w:numId="4">
    <w:abstractNumId w:val="8"/>
  </w:num>
  <w:num w:numId="5">
    <w:abstractNumId w:val="6"/>
  </w:num>
  <w:num w:numId="6">
    <w:abstractNumId w:val="0"/>
  </w:num>
  <w:num w:numId="7">
    <w:abstractNumId w:val="1"/>
  </w:num>
  <w:num w:numId="8">
    <w:abstractNumId w:val="10"/>
  </w:num>
  <w:num w:numId="9">
    <w:abstractNumId w:val="5"/>
  </w:num>
  <w:num w:numId="10">
    <w:abstractNumId w:val="4"/>
  </w:num>
  <w:num w:numId="11">
    <w:abstractNumId w:val="3"/>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E04291"/>
    <w:rsid w:val="079429FD"/>
    <w:rsid w:val="0F3E048F"/>
    <w:rsid w:val="0F995945"/>
    <w:rsid w:val="159119A1"/>
    <w:rsid w:val="20530E62"/>
    <w:rsid w:val="38797C33"/>
    <w:rsid w:val="3AC577F8"/>
    <w:rsid w:val="4CE04291"/>
    <w:rsid w:val="554219EC"/>
    <w:rsid w:val="59C61B19"/>
    <w:rsid w:val="60730FCA"/>
    <w:rsid w:val="6C6A4E6D"/>
    <w:rsid w:val="6EAF50A7"/>
    <w:rsid w:val="71F347DC"/>
    <w:rsid w:val="77101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Times New Roman" w:cs="Times New Roman"/>
      <w:sz w:val="24"/>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uppressAutoHyphens/>
      <w:ind w:right="-72"/>
    </w:pPr>
    <w:rPr>
      <w:spacing w:val="-4"/>
    </w:rPr>
  </w:style>
  <w:style w:type="paragraph" w:styleId="5">
    <w:name w:val="Body Text Indent 2"/>
    <w:basedOn w:val="1"/>
    <w:qFormat/>
    <w:uiPriority w:val="99"/>
    <w:pPr>
      <w:tabs>
        <w:tab w:val="left" w:pos="720"/>
      </w:tabs>
      <w:ind w:left="720" w:hanging="720"/>
      <w:jc w:val="left"/>
    </w:pPr>
  </w:style>
  <w:style w:type="character" w:styleId="6">
    <w:name w:val="Hyperlink"/>
    <w:qFormat/>
    <w:uiPriority w:val="99"/>
    <w:rPr>
      <w:color w:val="0000FF"/>
      <w:u w:val="single"/>
    </w:rPr>
  </w:style>
  <w:style w:type="paragraph" w:styleId="7">
    <w:name w:val="Title"/>
    <w:basedOn w:val="1"/>
    <w:qFormat/>
    <w:uiPriority w:val="0"/>
    <w:pPr>
      <w:spacing w:before="240" w:after="60"/>
      <w:jc w:val="center"/>
    </w:pPr>
    <w:rPr>
      <w:rFonts w:ascii="Arial" w:hAnsi="Arial"/>
      <w:b/>
      <w:kern w:val="28"/>
      <w:sz w:val="32"/>
    </w:rPr>
  </w:style>
  <w:style w:type="paragraph" w:customStyle="1" w:styleId="8">
    <w:name w:val="Style 11"/>
    <w:basedOn w:val="1"/>
    <w:qFormat/>
    <w:uiPriority w:val="0"/>
    <w:pPr>
      <w:widowControl w:val="0"/>
      <w:autoSpaceDE w:val="0"/>
      <w:autoSpaceDN w:val="0"/>
      <w:spacing w:line="384" w:lineRule="atLeast"/>
      <w:jc w:val="left"/>
    </w:pPr>
    <w:rPr>
      <w:szCs w:val="24"/>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0</Words>
  <Characters>0</Characters>
  <Lines>0</Lines>
  <Paragraphs>0</Paragraphs>
  <TotalTime>162</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2025-10-17T04:18:00Z</dcterms:created>
  <dc:creator>KHVT PCTanThuan</dc:creator>
  <cp:lastModifiedBy>KHVT PCTanThuan</cp:lastModifiedBy>
  <dcterms:modified xsi:type="dcterms:W3CDTF">2025-10-28T01:54:33Z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6867F650E24B4948B7672580E322C009_11</vt:lpwstr>
  </property>
</Properties>
</file>