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C2C" w:rsidRPr="002C39D7" w:rsidRDefault="00177C2C" w:rsidP="00177C2C">
      <w:pPr>
        <w:jc w:val="center"/>
        <w:outlineLvl w:val="0"/>
        <w:rPr>
          <w:b/>
          <w:sz w:val="28"/>
          <w:szCs w:val="28"/>
          <w:lang w:val="nl-NL"/>
        </w:rPr>
      </w:pPr>
      <w:bookmarkStart w:id="0" w:name="_GoBack"/>
      <w:r w:rsidRPr="002C39D7">
        <w:rPr>
          <w:b/>
          <w:sz w:val="28"/>
          <w:szCs w:val="28"/>
          <w:lang w:val="nl-NL"/>
        </w:rPr>
        <w:t>Phần 2. YÊU CẦU VỀ KỸ THUẬT</w:t>
      </w:r>
    </w:p>
    <w:bookmarkEnd w:id="0"/>
    <w:p w:rsidR="002C39D7" w:rsidRPr="002C39D7" w:rsidRDefault="002C39D7" w:rsidP="002C39D7">
      <w:pPr>
        <w:pStyle w:val="Title"/>
        <w:tabs>
          <w:tab w:val="left" w:pos="142"/>
          <w:tab w:val="left" w:pos="284"/>
          <w:tab w:val="left" w:pos="567"/>
        </w:tabs>
        <w:spacing w:before="0" w:after="0" w:line="312" w:lineRule="auto"/>
        <w:rPr>
          <w:rFonts w:ascii="Times New Roman" w:hAnsi="Times New Roman"/>
          <w:sz w:val="26"/>
          <w:szCs w:val="26"/>
          <w:lang w:val="nl-NL"/>
        </w:rPr>
      </w:pPr>
      <w:r w:rsidRPr="002C39D7">
        <w:rPr>
          <w:rFonts w:ascii="Times New Roman" w:hAnsi="Times New Roman"/>
          <w:sz w:val="26"/>
          <w:szCs w:val="26"/>
          <w:lang w:val="nl-NL"/>
        </w:rPr>
        <w:t>Chương V. YÊU CẦU VỀ MẶT KỸ THUẬT</w:t>
      </w:r>
    </w:p>
    <w:p w:rsidR="002C39D7" w:rsidRPr="002C39D7" w:rsidRDefault="002C39D7" w:rsidP="002C39D7">
      <w:pPr>
        <w:pStyle w:val="Heading3"/>
        <w:keepNext/>
        <w:numPr>
          <w:ilvl w:val="0"/>
          <w:numId w:val="43"/>
        </w:numPr>
        <w:suppressAutoHyphens w:val="0"/>
        <w:spacing w:after="120"/>
        <w:jc w:val="both"/>
        <w:rPr>
          <w:bCs/>
          <w:sz w:val="26"/>
          <w:szCs w:val="26"/>
          <w:lang w:val="nl-NL"/>
        </w:rPr>
      </w:pPr>
      <w:bookmarkStart w:id="1" w:name="_Toc44923455"/>
      <w:bookmarkStart w:id="2" w:name="_Toc46846199"/>
      <w:r w:rsidRPr="002C39D7">
        <w:rPr>
          <w:sz w:val="26"/>
          <w:szCs w:val="26"/>
          <w:lang w:val="nl-NL"/>
        </w:rPr>
        <w:t>Giới thiệu chung</w:t>
      </w:r>
      <w:bookmarkEnd w:id="1"/>
      <w:bookmarkEnd w:id="2"/>
      <w:r w:rsidRPr="002C39D7">
        <w:rPr>
          <w:sz w:val="26"/>
          <w:szCs w:val="26"/>
          <w:lang w:val="nl-NL"/>
        </w:rPr>
        <w:t xml:space="preserve"> về gói thầu:</w:t>
      </w:r>
    </w:p>
    <w:p w:rsidR="002C39D7" w:rsidRPr="002C39D7" w:rsidRDefault="002C39D7" w:rsidP="002C39D7">
      <w:pPr>
        <w:ind w:firstLine="567"/>
        <w:rPr>
          <w:sz w:val="26"/>
          <w:szCs w:val="26"/>
          <w:lang w:val="nl-NL"/>
        </w:rPr>
      </w:pPr>
      <w:r w:rsidRPr="002C39D7">
        <w:rPr>
          <w:sz w:val="26"/>
          <w:szCs w:val="26"/>
          <w:lang w:val="nl-NL"/>
        </w:rPr>
        <w:t>a) Tên gói thầu 06.HN.25: Cung cấp VTTB Sửa chữa thiết bị bay UAV loại Matrice 300 RTK.</w:t>
      </w:r>
    </w:p>
    <w:p w:rsidR="002C39D7" w:rsidRPr="002C39D7" w:rsidRDefault="002C39D7" w:rsidP="002C39D7">
      <w:pPr>
        <w:ind w:firstLine="567"/>
        <w:rPr>
          <w:sz w:val="26"/>
          <w:szCs w:val="26"/>
          <w:lang w:val="nl-NL"/>
        </w:rPr>
      </w:pPr>
      <w:r w:rsidRPr="002C39D7">
        <w:rPr>
          <w:sz w:val="26"/>
          <w:szCs w:val="26"/>
          <w:lang w:val="nl-NL"/>
        </w:rPr>
        <w:t>b) Loại hợp đồng: Trọn gói.</w:t>
      </w:r>
    </w:p>
    <w:p w:rsidR="002C39D7" w:rsidRPr="002C39D7" w:rsidRDefault="002C39D7" w:rsidP="002C39D7">
      <w:pPr>
        <w:spacing w:after="120"/>
        <w:ind w:firstLine="567"/>
        <w:rPr>
          <w:sz w:val="26"/>
          <w:szCs w:val="26"/>
          <w:lang w:val="nl-NL"/>
        </w:rPr>
      </w:pPr>
      <w:r w:rsidRPr="002C39D7">
        <w:rPr>
          <w:sz w:val="26"/>
          <w:szCs w:val="26"/>
          <w:lang w:val="nl-NL"/>
        </w:rPr>
        <w:t xml:space="preserve">c) Thời gian thực hiện gói thầu: 90 ngày </w:t>
      </w:r>
    </w:p>
    <w:p w:rsidR="002C39D7" w:rsidRPr="002C39D7" w:rsidRDefault="002C39D7" w:rsidP="002C39D7">
      <w:pPr>
        <w:spacing w:after="120"/>
        <w:ind w:firstLine="567"/>
        <w:rPr>
          <w:sz w:val="26"/>
          <w:szCs w:val="26"/>
          <w:lang w:val="nl-NL"/>
        </w:rPr>
      </w:pPr>
      <w:r w:rsidRPr="002C39D7">
        <w:rPr>
          <w:sz w:val="26"/>
          <w:szCs w:val="26"/>
          <w:lang w:val="nl-NL"/>
        </w:rPr>
        <w:t xml:space="preserve">d) Tên Hạng mục: Sửa chữa thiết bị bay UAV loại Matrice 300 RTK – Đội Truyền tải điện Hà Nội. </w:t>
      </w:r>
    </w:p>
    <w:p w:rsidR="002C39D7" w:rsidRPr="002C39D7" w:rsidRDefault="002C39D7" w:rsidP="002C39D7">
      <w:pPr>
        <w:spacing w:after="120"/>
        <w:ind w:firstLine="567"/>
        <w:rPr>
          <w:sz w:val="26"/>
          <w:szCs w:val="26"/>
          <w:lang w:val="nl-NL"/>
        </w:rPr>
      </w:pPr>
      <w:r w:rsidRPr="002C39D7">
        <w:rPr>
          <w:sz w:val="26"/>
          <w:szCs w:val="26"/>
          <w:lang w:val="nl-NL"/>
        </w:rPr>
        <w:t>e) Nguồn vốn: Sửa chữa lớn năm 2026.</w:t>
      </w:r>
    </w:p>
    <w:p w:rsidR="002C39D7" w:rsidRPr="002C39D7" w:rsidRDefault="002C39D7" w:rsidP="002C39D7">
      <w:pPr>
        <w:widowControl w:val="0"/>
        <w:spacing w:before="120" w:after="120"/>
        <w:ind w:firstLine="567"/>
        <w:rPr>
          <w:sz w:val="26"/>
          <w:szCs w:val="26"/>
          <w:lang w:val="nl-NL"/>
        </w:rPr>
      </w:pPr>
      <w:r w:rsidRPr="002C39D7">
        <w:rPr>
          <w:sz w:val="26"/>
          <w:szCs w:val="26"/>
          <w:lang w:val="nl-NL"/>
        </w:rPr>
        <w:t>f) Tên chủ đầu tư: Công ty Truyền tải điện 1 – Chi nhánh Tổng Công ty Truyền tải điện Quốc gia.</w:t>
      </w:r>
    </w:p>
    <w:p w:rsidR="002C39D7" w:rsidRPr="002C39D7" w:rsidRDefault="002C39D7" w:rsidP="002C39D7">
      <w:pPr>
        <w:widowControl w:val="0"/>
        <w:spacing w:before="120" w:after="120"/>
        <w:ind w:firstLine="567"/>
        <w:rPr>
          <w:sz w:val="26"/>
          <w:szCs w:val="26"/>
          <w:lang w:val="nl-NL"/>
        </w:rPr>
      </w:pPr>
      <w:r w:rsidRPr="002C39D7">
        <w:rPr>
          <w:sz w:val="26"/>
          <w:szCs w:val="26"/>
          <w:lang w:val="nl-NL"/>
        </w:rPr>
        <w:t>g) Mục tiêu, quy mô gói thầu: lựa chọn nhà thầu cung cấp vật tư thiết bị sửa chữa thiết bị bay UAV loại Matrice 300 RTK (camera và pin).</w:t>
      </w:r>
    </w:p>
    <w:p w:rsidR="002C39D7" w:rsidRPr="002C39D7" w:rsidRDefault="002C39D7" w:rsidP="002C39D7">
      <w:pPr>
        <w:pStyle w:val="Heading3"/>
        <w:spacing w:after="120"/>
        <w:ind w:firstLine="567"/>
        <w:jc w:val="both"/>
        <w:rPr>
          <w:sz w:val="26"/>
          <w:szCs w:val="26"/>
          <w:lang w:val="nl-NL"/>
        </w:rPr>
      </w:pPr>
      <w:bookmarkStart w:id="3" w:name="_Toc44923456"/>
      <w:bookmarkStart w:id="4" w:name="_Toc46846200"/>
      <w:r w:rsidRPr="002C39D7">
        <w:rPr>
          <w:sz w:val="26"/>
          <w:szCs w:val="26"/>
          <w:lang w:val="nl-NL"/>
        </w:rPr>
        <w:t>2. Phạm vi cung cấp:</w:t>
      </w:r>
    </w:p>
    <w:tbl>
      <w:tblPr>
        <w:tblStyle w:val="TableGrid"/>
        <w:tblW w:w="0" w:type="auto"/>
        <w:tblLook w:val="04A0" w:firstRow="1" w:lastRow="0" w:firstColumn="1" w:lastColumn="0" w:noHBand="0" w:noVBand="1"/>
      </w:tblPr>
      <w:tblGrid>
        <w:gridCol w:w="846"/>
        <w:gridCol w:w="3662"/>
        <w:gridCol w:w="2254"/>
        <w:gridCol w:w="2255"/>
      </w:tblGrid>
      <w:tr w:rsidR="002C39D7" w:rsidRPr="002C39D7" w:rsidTr="00631D4E">
        <w:trPr>
          <w:trHeight w:val="768"/>
        </w:trPr>
        <w:tc>
          <w:tcPr>
            <w:tcW w:w="846" w:type="dxa"/>
            <w:vAlign w:val="center"/>
          </w:tcPr>
          <w:p w:rsidR="002C39D7" w:rsidRPr="002C39D7" w:rsidRDefault="002C39D7" w:rsidP="00631D4E">
            <w:pPr>
              <w:jc w:val="center"/>
              <w:rPr>
                <w:b/>
                <w:sz w:val="26"/>
                <w:szCs w:val="26"/>
                <w:lang w:val="nl-NL"/>
              </w:rPr>
            </w:pPr>
            <w:r w:rsidRPr="002C39D7">
              <w:rPr>
                <w:b/>
                <w:sz w:val="26"/>
                <w:szCs w:val="26"/>
                <w:lang w:val="nl-NL"/>
              </w:rPr>
              <w:t>STT</w:t>
            </w:r>
          </w:p>
        </w:tc>
        <w:tc>
          <w:tcPr>
            <w:tcW w:w="3662" w:type="dxa"/>
            <w:vAlign w:val="center"/>
          </w:tcPr>
          <w:p w:rsidR="002C39D7" w:rsidRPr="002C39D7" w:rsidRDefault="002C39D7" w:rsidP="00631D4E">
            <w:pPr>
              <w:jc w:val="center"/>
              <w:rPr>
                <w:b/>
                <w:sz w:val="26"/>
                <w:szCs w:val="26"/>
                <w:lang w:val="nl-NL"/>
              </w:rPr>
            </w:pPr>
            <w:r w:rsidRPr="002C39D7">
              <w:rPr>
                <w:b/>
                <w:sz w:val="26"/>
                <w:szCs w:val="26"/>
                <w:lang w:val="nl-NL"/>
              </w:rPr>
              <w:t>Thiết bị, vật tư quy cách</w:t>
            </w:r>
          </w:p>
        </w:tc>
        <w:tc>
          <w:tcPr>
            <w:tcW w:w="2254" w:type="dxa"/>
            <w:vAlign w:val="center"/>
          </w:tcPr>
          <w:p w:rsidR="002C39D7" w:rsidRPr="002C39D7" w:rsidRDefault="002C39D7" w:rsidP="00631D4E">
            <w:pPr>
              <w:jc w:val="center"/>
              <w:rPr>
                <w:b/>
                <w:sz w:val="26"/>
                <w:szCs w:val="26"/>
                <w:lang w:val="nl-NL"/>
              </w:rPr>
            </w:pPr>
            <w:r w:rsidRPr="002C39D7">
              <w:rPr>
                <w:b/>
                <w:sz w:val="26"/>
                <w:szCs w:val="26"/>
                <w:lang w:val="nl-NL"/>
              </w:rPr>
              <w:t>Đơn vị</w:t>
            </w:r>
          </w:p>
        </w:tc>
        <w:tc>
          <w:tcPr>
            <w:tcW w:w="2255" w:type="dxa"/>
            <w:vAlign w:val="center"/>
          </w:tcPr>
          <w:p w:rsidR="002C39D7" w:rsidRPr="002C39D7" w:rsidRDefault="002C39D7" w:rsidP="00631D4E">
            <w:pPr>
              <w:jc w:val="center"/>
              <w:rPr>
                <w:b/>
                <w:sz w:val="26"/>
                <w:szCs w:val="26"/>
                <w:lang w:val="nl-NL"/>
              </w:rPr>
            </w:pPr>
            <w:r w:rsidRPr="002C39D7">
              <w:rPr>
                <w:b/>
                <w:sz w:val="26"/>
                <w:szCs w:val="26"/>
                <w:lang w:val="nl-NL"/>
              </w:rPr>
              <w:t>Số lượng</w:t>
            </w:r>
          </w:p>
        </w:tc>
      </w:tr>
      <w:tr w:rsidR="002C39D7" w:rsidRPr="002C39D7" w:rsidTr="00631D4E">
        <w:trPr>
          <w:trHeight w:val="1400"/>
        </w:trPr>
        <w:tc>
          <w:tcPr>
            <w:tcW w:w="846" w:type="dxa"/>
            <w:vAlign w:val="center"/>
          </w:tcPr>
          <w:p w:rsidR="002C39D7" w:rsidRPr="002C39D7" w:rsidRDefault="002C39D7" w:rsidP="00631D4E">
            <w:pPr>
              <w:jc w:val="center"/>
              <w:rPr>
                <w:color w:val="000000" w:themeColor="text1"/>
                <w:sz w:val="26"/>
                <w:szCs w:val="26"/>
                <w:lang w:val="nl-NL"/>
              </w:rPr>
            </w:pPr>
            <w:r w:rsidRPr="002C39D7">
              <w:rPr>
                <w:color w:val="000000" w:themeColor="text1"/>
                <w:sz w:val="26"/>
                <w:szCs w:val="26"/>
              </w:rPr>
              <w:t>1</w:t>
            </w:r>
          </w:p>
        </w:tc>
        <w:tc>
          <w:tcPr>
            <w:tcW w:w="3662" w:type="dxa"/>
            <w:vAlign w:val="center"/>
          </w:tcPr>
          <w:p w:rsidR="002C39D7" w:rsidRPr="002C39D7" w:rsidRDefault="002C39D7" w:rsidP="00631D4E">
            <w:pPr>
              <w:jc w:val="left"/>
              <w:rPr>
                <w:color w:val="000000" w:themeColor="text1"/>
                <w:sz w:val="26"/>
                <w:szCs w:val="26"/>
                <w:lang w:val="nl-NL"/>
              </w:rPr>
            </w:pPr>
            <w:r w:rsidRPr="002C39D7">
              <w:rPr>
                <w:color w:val="000000" w:themeColor="text1"/>
                <w:sz w:val="26"/>
                <w:szCs w:val="26"/>
              </w:rPr>
              <w:t>Camera phù hợp về kích thước, cân nặng, thiết kế để lắp đặt và vận hành với thiết bị UAV loại Matric 300 RTK</w:t>
            </w:r>
          </w:p>
        </w:tc>
        <w:tc>
          <w:tcPr>
            <w:tcW w:w="2254" w:type="dxa"/>
            <w:vAlign w:val="center"/>
          </w:tcPr>
          <w:p w:rsidR="002C39D7" w:rsidRPr="002C39D7" w:rsidRDefault="002C39D7" w:rsidP="00631D4E">
            <w:pPr>
              <w:jc w:val="center"/>
              <w:rPr>
                <w:color w:val="000000" w:themeColor="text1"/>
                <w:sz w:val="26"/>
                <w:szCs w:val="26"/>
                <w:lang w:val="nl-NL"/>
              </w:rPr>
            </w:pPr>
            <w:r w:rsidRPr="002C39D7">
              <w:rPr>
                <w:color w:val="000000" w:themeColor="text1"/>
                <w:sz w:val="26"/>
                <w:szCs w:val="26"/>
              </w:rPr>
              <w:t>Bộ</w:t>
            </w:r>
          </w:p>
        </w:tc>
        <w:tc>
          <w:tcPr>
            <w:tcW w:w="2255" w:type="dxa"/>
            <w:vAlign w:val="center"/>
          </w:tcPr>
          <w:p w:rsidR="002C39D7" w:rsidRPr="002C39D7" w:rsidRDefault="002C39D7" w:rsidP="00631D4E">
            <w:pPr>
              <w:jc w:val="center"/>
              <w:rPr>
                <w:color w:val="000000" w:themeColor="text1"/>
                <w:sz w:val="26"/>
                <w:szCs w:val="26"/>
                <w:lang w:val="nl-NL"/>
              </w:rPr>
            </w:pPr>
            <w:r w:rsidRPr="002C39D7">
              <w:rPr>
                <w:color w:val="000000" w:themeColor="text1"/>
                <w:sz w:val="26"/>
                <w:szCs w:val="26"/>
              </w:rPr>
              <w:t>1</w:t>
            </w:r>
          </w:p>
        </w:tc>
      </w:tr>
      <w:tr w:rsidR="002C39D7" w:rsidRPr="002C39D7" w:rsidTr="00631D4E">
        <w:trPr>
          <w:trHeight w:val="1461"/>
        </w:trPr>
        <w:tc>
          <w:tcPr>
            <w:tcW w:w="846" w:type="dxa"/>
            <w:vAlign w:val="center"/>
          </w:tcPr>
          <w:p w:rsidR="002C39D7" w:rsidRPr="002C39D7" w:rsidRDefault="002C39D7" w:rsidP="00631D4E">
            <w:pPr>
              <w:jc w:val="center"/>
              <w:rPr>
                <w:color w:val="000000" w:themeColor="text1"/>
                <w:sz w:val="26"/>
                <w:szCs w:val="26"/>
                <w:lang w:val="nl-NL"/>
              </w:rPr>
            </w:pPr>
            <w:r w:rsidRPr="002C39D7">
              <w:rPr>
                <w:color w:val="000000" w:themeColor="text1"/>
                <w:sz w:val="26"/>
                <w:szCs w:val="26"/>
              </w:rPr>
              <w:t>2</w:t>
            </w:r>
          </w:p>
        </w:tc>
        <w:tc>
          <w:tcPr>
            <w:tcW w:w="3662" w:type="dxa"/>
            <w:vAlign w:val="center"/>
          </w:tcPr>
          <w:p w:rsidR="002C39D7" w:rsidRPr="002C39D7" w:rsidRDefault="002C39D7" w:rsidP="00631D4E">
            <w:pPr>
              <w:jc w:val="left"/>
              <w:rPr>
                <w:color w:val="000000" w:themeColor="text1"/>
                <w:sz w:val="26"/>
                <w:szCs w:val="26"/>
                <w:lang w:val="nl-NL"/>
              </w:rPr>
            </w:pPr>
            <w:r w:rsidRPr="002C39D7">
              <w:rPr>
                <w:color w:val="000000" w:themeColor="text1"/>
                <w:sz w:val="26"/>
                <w:szCs w:val="26"/>
              </w:rPr>
              <w:t>Pin phù hợp về kích thước, cân nặng, thiết kế để lắp đặt và vận hành với thiết bị UAV loại Matric 300 RTK</w:t>
            </w:r>
          </w:p>
        </w:tc>
        <w:tc>
          <w:tcPr>
            <w:tcW w:w="2254" w:type="dxa"/>
            <w:vAlign w:val="center"/>
          </w:tcPr>
          <w:p w:rsidR="002C39D7" w:rsidRPr="002C39D7" w:rsidRDefault="002C39D7" w:rsidP="00631D4E">
            <w:pPr>
              <w:jc w:val="center"/>
              <w:rPr>
                <w:color w:val="000000" w:themeColor="text1"/>
                <w:sz w:val="26"/>
                <w:szCs w:val="26"/>
                <w:lang w:val="nl-NL"/>
              </w:rPr>
            </w:pPr>
            <w:r w:rsidRPr="002C39D7">
              <w:rPr>
                <w:color w:val="000000" w:themeColor="text1"/>
                <w:sz w:val="26"/>
                <w:szCs w:val="26"/>
              </w:rPr>
              <w:t>Bộ</w:t>
            </w:r>
          </w:p>
        </w:tc>
        <w:tc>
          <w:tcPr>
            <w:tcW w:w="2255" w:type="dxa"/>
            <w:vAlign w:val="center"/>
          </w:tcPr>
          <w:p w:rsidR="002C39D7" w:rsidRPr="002C39D7" w:rsidRDefault="002C39D7" w:rsidP="00631D4E">
            <w:pPr>
              <w:jc w:val="center"/>
              <w:rPr>
                <w:color w:val="000000" w:themeColor="text1"/>
                <w:sz w:val="26"/>
                <w:szCs w:val="26"/>
                <w:lang w:val="nl-NL"/>
              </w:rPr>
            </w:pPr>
            <w:r w:rsidRPr="002C39D7">
              <w:rPr>
                <w:color w:val="000000" w:themeColor="text1"/>
                <w:sz w:val="26"/>
                <w:szCs w:val="26"/>
              </w:rPr>
              <w:t>2</w:t>
            </w:r>
          </w:p>
        </w:tc>
      </w:tr>
    </w:tbl>
    <w:p w:rsidR="002C39D7" w:rsidRPr="002C39D7" w:rsidRDefault="002C39D7" w:rsidP="002C39D7">
      <w:pPr>
        <w:rPr>
          <w:b/>
          <w:i/>
          <w:sz w:val="26"/>
          <w:szCs w:val="26"/>
          <w:lang w:val="nl-NL"/>
        </w:rPr>
      </w:pPr>
      <w:r w:rsidRPr="002C39D7">
        <w:rPr>
          <w:b/>
          <w:i/>
          <w:sz w:val="26"/>
          <w:szCs w:val="26"/>
          <w:lang w:val="nl-NL"/>
        </w:rPr>
        <w:t>(*) Các nội dung lưu ý:</w:t>
      </w:r>
    </w:p>
    <w:p w:rsidR="002C39D7" w:rsidRPr="002C39D7" w:rsidRDefault="002C39D7" w:rsidP="002C39D7">
      <w:pPr>
        <w:spacing w:line="264" w:lineRule="auto"/>
        <w:ind w:firstLine="567"/>
        <w:rPr>
          <w:sz w:val="26"/>
          <w:szCs w:val="26"/>
          <w:lang w:val="nl-NL"/>
        </w:rPr>
      </w:pPr>
      <w:r w:rsidRPr="002C39D7">
        <w:rPr>
          <w:sz w:val="26"/>
          <w:szCs w:val="26"/>
          <w:lang w:val="nl-NL"/>
        </w:rPr>
        <w:t>- Phạm vi cung cấp hàng hóa quy định tại Mẫu số 01A E-HSMT phải bao gồm đầy đủ các chi phí làm thủ tục nhập khẩu, tiếp nhận, lưu kho, lưu bãi, bảo quản, bảo dưỡng; chi phí vận chuyển, các chi phí cần thiết khác để giao hàng, hạ hàng đến vị trí tập kết hàng hóa theo yêu cầu của chủ đầu tư và đáp ứng các nội dung yêu cầu khác trong Chương V - Yêu cầu về kỹ thuật.</w:t>
      </w:r>
    </w:p>
    <w:p w:rsidR="002C39D7" w:rsidRPr="002C39D7" w:rsidRDefault="002C39D7" w:rsidP="002C39D7">
      <w:pPr>
        <w:spacing w:line="264" w:lineRule="auto"/>
        <w:ind w:firstLine="567"/>
        <w:rPr>
          <w:sz w:val="26"/>
          <w:szCs w:val="26"/>
        </w:rPr>
      </w:pPr>
      <w:r w:rsidRPr="002C39D7">
        <w:rPr>
          <w:sz w:val="26"/>
          <w:szCs w:val="26"/>
          <w:lang w:val="nl-NL"/>
        </w:rPr>
        <w:t xml:space="preserve">- </w:t>
      </w:r>
      <w:r w:rsidRPr="002C39D7">
        <w:rPr>
          <w:sz w:val="26"/>
          <w:szCs w:val="26"/>
        </w:rPr>
        <w:t>Các vật tư, thiết bị nhà thầu cung cấp phải được lắp đặt, ghép nối phù hợp với các thiết bị hiện hữu của chủ đầu tư. Nhà thầu chịu trách nhiệm khảo sát, thiết kế, cung cấp các vật tư thiết bị, phụ kiện kèm theo, lắp đặt hoàn chỉnh đảm bảo công tác vận hành và đúng các quy định của EVN, EVNNPT (kể cả các vật tư, thiết bị chưa được nêu trong phần phạm vi cung cấp). Các chi phí nêu trên phải bao gồm toàn bộ trong giá dự thầu của nhà thầu.</w:t>
      </w:r>
    </w:p>
    <w:p w:rsidR="002C39D7" w:rsidRPr="002C39D7" w:rsidRDefault="002C39D7" w:rsidP="002C39D7">
      <w:pPr>
        <w:spacing w:line="264" w:lineRule="auto"/>
        <w:ind w:firstLine="567"/>
        <w:rPr>
          <w:sz w:val="26"/>
          <w:szCs w:val="26"/>
        </w:rPr>
      </w:pPr>
      <w:r w:rsidRPr="002C39D7">
        <w:rPr>
          <w:sz w:val="26"/>
          <w:szCs w:val="26"/>
        </w:rPr>
        <w:lastRenderedPageBreak/>
        <w:t>- Nhà thầu có trách nhiệm cung cấp đầy đủ các hồ sơ/tài liệu (biên bản thử nghiệm, tài liệu kỹ thuật, tài liệu hướng dẫn lắp đặt…) để chứng minh sự đáp ứng của hàng hóa đối với các tiêu chuẩn đánh giá quy định tại chương III và yêu cầu tại chương V E-HSMT. Việc không cung cấp được đầy đủ thông tin sẽ dẫn tới E-HSDT không đáp ứng yêu cầu của E-HSMT.</w:t>
      </w:r>
    </w:p>
    <w:p w:rsidR="002C39D7" w:rsidRPr="002C39D7" w:rsidRDefault="002C39D7" w:rsidP="002C39D7">
      <w:pPr>
        <w:spacing w:line="264" w:lineRule="auto"/>
        <w:ind w:firstLine="567"/>
        <w:rPr>
          <w:sz w:val="26"/>
          <w:szCs w:val="26"/>
        </w:rPr>
      </w:pPr>
      <w:r w:rsidRPr="002C39D7">
        <w:rPr>
          <w:sz w:val="26"/>
          <w:szCs w:val="26"/>
        </w:rPr>
        <w:t>- Xuất xứ của hàng hoá: Nếu hàng hoá có nguồn gốc từ nước ngoài, nhà thầu phải cung cấp giấy chứng nhận xuất xứ do phòng Thương mại và công nghiệp hoặc cơ quan chức năng có thẩm quyền của nước xuất khẩu cấp, chứng chỉ chất lượng của nhà chế tạo, tờ khai hàng hoá nhập khẩu, chứng từ đã nộp thuế nhập khẩu trước khi giao hàng và các tài liệu khác yêu cầu trong điều kiện cụ thể của hợp đồng; Nếu hàng hóa có nguồn gốc trong nước, nhà thầu phải cung cấp giấy xuất xưởng của hàng hóa hoặc giấy tờ khác tương đương trước khi giao hàng và các tài liệu khác yêu cầu trong điều kiện cụ thể của hợp đồng.</w:t>
      </w:r>
    </w:p>
    <w:p w:rsidR="002C39D7" w:rsidRPr="002C39D7" w:rsidRDefault="002C39D7" w:rsidP="002C39D7">
      <w:pPr>
        <w:pStyle w:val="Default"/>
        <w:spacing w:line="264" w:lineRule="auto"/>
        <w:ind w:firstLine="567"/>
        <w:jc w:val="both"/>
        <w:rPr>
          <w:color w:val="auto"/>
          <w:sz w:val="26"/>
          <w:szCs w:val="26"/>
        </w:rPr>
      </w:pPr>
      <w:r w:rsidRPr="002C39D7">
        <w:rPr>
          <w:color w:val="auto"/>
          <w:sz w:val="26"/>
          <w:szCs w:val="26"/>
        </w:rPr>
        <w:t xml:space="preserve">- Bảng giá dự thầu theo webform có đơn giá đã bao gồm thuế phí các loại, tuy nhiên không thể hiện được tỷ lệ % thuế VAT. Do đó trong E-HSDT, đề nghị các nhà thầu chào thuế VAT 10% (trường hợp trong E-HSDT không khẳng định chi tiết tỷ lệ thuế VAT cũng được xem như nhà thầu chào thuế VAT 10%). </w:t>
      </w:r>
    </w:p>
    <w:p w:rsidR="002C39D7" w:rsidRPr="002C39D7" w:rsidRDefault="002C39D7" w:rsidP="002C39D7">
      <w:pPr>
        <w:pStyle w:val="Default"/>
        <w:spacing w:line="264" w:lineRule="auto"/>
        <w:ind w:firstLine="567"/>
        <w:jc w:val="both"/>
        <w:rPr>
          <w:color w:val="auto"/>
          <w:sz w:val="26"/>
          <w:szCs w:val="26"/>
        </w:rPr>
      </w:pPr>
      <w:r w:rsidRPr="002C39D7">
        <w:rPr>
          <w:color w:val="auto"/>
          <w:sz w:val="26"/>
          <w:szCs w:val="26"/>
        </w:rPr>
        <w:t xml:space="preserve">- Thuế VAT trong dự toán gói thầu duyệt là 10%. Việc đánh giá xếp hạng các E-HSDT và so sánh với dự toán gói thầu sẽ được tính theo mặt bằng thuế VAT 10%. </w:t>
      </w:r>
    </w:p>
    <w:p w:rsidR="002C39D7" w:rsidRPr="002C39D7" w:rsidRDefault="002C39D7" w:rsidP="002C39D7">
      <w:pPr>
        <w:spacing w:line="264" w:lineRule="auto"/>
        <w:ind w:firstLine="567"/>
        <w:rPr>
          <w:sz w:val="26"/>
          <w:szCs w:val="26"/>
        </w:rPr>
      </w:pPr>
      <w:r w:rsidRPr="002C39D7">
        <w:rPr>
          <w:sz w:val="26"/>
          <w:szCs w:val="26"/>
        </w:rPr>
        <w:t>- Trường hợp trong quá trình thực hiện hợp đồng hoặc tại thời điểm xuất hóa đơn mà thuế VAT khác 10% thì hai bên sẽ điều chỉnh thuế VAT theo quy định hiện hành của nhà nước trên cơ sở giá trước thuế (là giá dự thầu không bao gồm thuế VAT 10%).</w:t>
      </w:r>
    </w:p>
    <w:p w:rsidR="002C39D7" w:rsidRPr="002C39D7" w:rsidRDefault="002C39D7" w:rsidP="002C39D7">
      <w:pPr>
        <w:pStyle w:val="Heading3"/>
        <w:spacing w:after="120"/>
        <w:ind w:firstLine="567"/>
        <w:jc w:val="both"/>
        <w:rPr>
          <w:bCs/>
          <w:sz w:val="26"/>
          <w:szCs w:val="26"/>
          <w:lang w:val="nl-NL"/>
        </w:rPr>
      </w:pPr>
      <w:r w:rsidRPr="002C39D7">
        <w:rPr>
          <w:sz w:val="26"/>
          <w:szCs w:val="26"/>
          <w:lang w:val="nl-NL"/>
        </w:rPr>
        <w:t>3. Yêu cầu về kỹ thuật</w:t>
      </w:r>
      <w:bookmarkEnd w:id="3"/>
      <w:bookmarkEnd w:id="4"/>
    </w:p>
    <w:p w:rsidR="002C39D7" w:rsidRPr="002C39D7" w:rsidRDefault="002C39D7" w:rsidP="002C39D7">
      <w:pPr>
        <w:spacing w:after="120"/>
        <w:ind w:firstLine="567"/>
        <w:rPr>
          <w:b/>
          <w:sz w:val="26"/>
          <w:szCs w:val="26"/>
          <w:lang w:val="nl-NL"/>
        </w:rPr>
      </w:pPr>
      <w:r w:rsidRPr="002C39D7">
        <w:rPr>
          <w:b/>
          <w:sz w:val="26"/>
          <w:szCs w:val="26"/>
          <w:lang w:val="nl-NL"/>
        </w:rPr>
        <w:t>3.1. Yêu cầu chung:</w:t>
      </w:r>
    </w:p>
    <w:p w:rsidR="002C39D7" w:rsidRPr="002C39D7" w:rsidRDefault="002C39D7" w:rsidP="002C39D7">
      <w:pPr>
        <w:pStyle w:val="gch"/>
        <w:numPr>
          <w:ilvl w:val="0"/>
          <w:numId w:val="0"/>
        </w:numPr>
        <w:spacing w:line="276" w:lineRule="auto"/>
        <w:ind w:firstLine="567"/>
        <w:rPr>
          <w:lang w:val="nl-NL"/>
        </w:rPr>
      </w:pPr>
      <w:r w:rsidRPr="002C39D7">
        <w:rPr>
          <w:lang w:val="nl-NL"/>
        </w:rPr>
        <w:t>- VTTB Mới nguyên 100%, không có khiếm khuyết, có nguồn gốc xuất xứ rõ ràng, hợp pháp.</w:t>
      </w:r>
    </w:p>
    <w:p w:rsidR="002C39D7" w:rsidRPr="002C39D7" w:rsidRDefault="002C39D7" w:rsidP="002C39D7">
      <w:pPr>
        <w:pStyle w:val="gch"/>
        <w:numPr>
          <w:ilvl w:val="0"/>
          <w:numId w:val="0"/>
        </w:numPr>
        <w:spacing w:line="276" w:lineRule="auto"/>
        <w:ind w:firstLine="567"/>
        <w:rPr>
          <w:lang w:val="nl-NL"/>
        </w:rPr>
      </w:pPr>
      <w:r w:rsidRPr="002C39D7">
        <w:rPr>
          <w:lang w:val="nl-NL"/>
        </w:rPr>
        <w:t>- Có đầy đủ catalogue thiết bị.</w:t>
      </w:r>
    </w:p>
    <w:p w:rsidR="002C39D7" w:rsidRPr="002C39D7" w:rsidRDefault="002C39D7" w:rsidP="002C39D7">
      <w:pPr>
        <w:pStyle w:val="gch"/>
        <w:numPr>
          <w:ilvl w:val="0"/>
          <w:numId w:val="0"/>
        </w:numPr>
        <w:spacing w:line="276" w:lineRule="auto"/>
        <w:ind w:firstLine="567"/>
        <w:rPr>
          <w:lang w:val="nl-NL"/>
        </w:rPr>
      </w:pPr>
      <w:r w:rsidRPr="002C39D7">
        <w:rPr>
          <w:lang w:val="nl-NL"/>
        </w:rPr>
        <w:t>- Nhà thầu có thể tiến hành khảo sát thiết bị hiện hữu của chủ đầu tư. Trong hồ sơ dự thầu của nhà thầu phải đưa ra được giải pháp kỹ thuật lắp đặt, cài đặt thiết bị tương thích với thiết bị hiện hữu của chủ đầu tư.</w:t>
      </w:r>
    </w:p>
    <w:p w:rsidR="002C39D7" w:rsidRPr="002C39D7" w:rsidRDefault="002C39D7" w:rsidP="002C39D7">
      <w:pPr>
        <w:pStyle w:val="gch"/>
        <w:numPr>
          <w:ilvl w:val="0"/>
          <w:numId w:val="0"/>
        </w:numPr>
        <w:spacing w:line="276" w:lineRule="auto"/>
        <w:ind w:firstLine="567"/>
        <w:rPr>
          <w:lang w:val="fr-FR"/>
        </w:rPr>
      </w:pPr>
      <w:r w:rsidRPr="002C39D7">
        <w:rPr>
          <w:lang w:val="nl-NL"/>
        </w:rPr>
        <w:t>- Bảo hành: Tất cả các thiết bị đều được bảo hành 12 tháng theo tiêu chuẩn của nhà sản xuất.</w:t>
      </w:r>
    </w:p>
    <w:p w:rsidR="002C39D7" w:rsidRPr="002C39D7" w:rsidRDefault="002C39D7" w:rsidP="002C39D7">
      <w:pPr>
        <w:spacing w:before="60" w:after="60" w:line="288" w:lineRule="auto"/>
        <w:ind w:firstLine="567"/>
        <w:rPr>
          <w:sz w:val="26"/>
          <w:szCs w:val="26"/>
          <w:lang w:val="es-ES"/>
        </w:rPr>
      </w:pPr>
      <w:r w:rsidRPr="002C39D7">
        <w:rPr>
          <w:sz w:val="26"/>
          <w:szCs w:val="26"/>
          <w:lang w:val="fr-FR"/>
        </w:rPr>
        <w:t xml:space="preserve">- </w:t>
      </w:r>
      <w:r w:rsidRPr="002C39D7">
        <w:rPr>
          <w:sz w:val="26"/>
          <w:szCs w:val="26"/>
          <w:lang w:val="es-ES"/>
        </w:rPr>
        <w:t xml:space="preserve">Địa điểm thực hiện: Giao hàng tại Đội Truyền tải điện Hà Nội Địa chỉ: </w:t>
      </w:r>
      <w:r w:rsidRPr="002C39D7">
        <w:rPr>
          <w:sz w:val="26"/>
          <w:szCs w:val="26"/>
          <w:lang w:val="nl-NL"/>
        </w:rPr>
        <w:t>số 5 Lương Y</w:t>
      </w:r>
      <w:r w:rsidRPr="002C39D7">
        <w:rPr>
          <w:rFonts w:eastAsia="Arial Unicode MS"/>
          <w:sz w:val="26"/>
          <w:szCs w:val="26"/>
          <w:lang w:val="nl-NL"/>
        </w:rPr>
        <w:t>ê</w:t>
      </w:r>
      <w:r w:rsidRPr="002C39D7">
        <w:rPr>
          <w:sz w:val="26"/>
          <w:szCs w:val="26"/>
          <w:lang w:val="nl-NL"/>
        </w:rPr>
        <w:t>n, Phường Hai Bà Trưng, thành phố H</w:t>
      </w:r>
      <w:r w:rsidRPr="002C39D7">
        <w:rPr>
          <w:rFonts w:eastAsia="Arial Unicode MS"/>
          <w:sz w:val="26"/>
          <w:szCs w:val="26"/>
          <w:lang w:val="nl-NL"/>
        </w:rPr>
        <w:t>à</w:t>
      </w:r>
      <w:r w:rsidRPr="002C39D7">
        <w:rPr>
          <w:sz w:val="26"/>
          <w:szCs w:val="26"/>
          <w:lang w:val="nl-NL"/>
        </w:rPr>
        <w:t xml:space="preserve"> Nội</w:t>
      </w:r>
      <w:r w:rsidRPr="002C39D7">
        <w:rPr>
          <w:sz w:val="26"/>
          <w:szCs w:val="26"/>
          <w:lang w:val="es-ES"/>
        </w:rPr>
        <w:t>.</w:t>
      </w:r>
    </w:p>
    <w:p w:rsidR="002C39D7" w:rsidRPr="002C39D7" w:rsidRDefault="002C39D7" w:rsidP="002C39D7">
      <w:pPr>
        <w:spacing w:after="120"/>
        <w:ind w:left="567"/>
        <w:rPr>
          <w:b/>
          <w:sz w:val="26"/>
          <w:szCs w:val="26"/>
          <w:lang w:val="es-ES"/>
        </w:rPr>
      </w:pPr>
      <w:r w:rsidRPr="002C39D7">
        <w:rPr>
          <w:b/>
          <w:sz w:val="26"/>
          <w:szCs w:val="26"/>
          <w:lang w:val="es-ES"/>
        </w:rPr>
        <w:t>3.2. Đặc điểm công trình</w:t>
      </w:r>
    </w:p>
    <w:p w:rsidR="002C39D7" w:rsidRPr="002C39D7" w:rsidRDefault="002C39D7" w:rsidP="002C39D7">
      <w:pPr>
        <w:spacing w:before="60" w:after="60" w:line="288" w:lineRule="auto"/>
        <w:ind w:firstLine="426"/>
        <w:rPr>
          <w:sz w:val="26"/>
          <w:szCs w:val="26"/>
          <w:lang w:val="es-ES"/>
        </w:rPr>
      </w:pPr>
      <w:r w:rsidRPr="002C39D7">
        <w:rPr>
          <w:sz w:val="26"/>
          <w:szCs w:val="26"/>
          <w:lang w:val="es-ES"/>
        </w:rPr>
        <w:t>Hệ thống thiết bị bay UAV loại Matric 300 RTK hiện tại đang bị khiếm khuyết, vận hành không ổn định. Một số linh kiện bị hư hỏng bao gồm: camera và pin.</w:t>
      </w:r>
    </w:p>
    <w:p w:rsidR="002C39D7" w:rsidRPr="002C39D7" w:rsidRDefault="002C39D7" w:rsidP="002C39D7">
      <w:pPr>
        <w:spacing w:after="120"/>
        <w:ind w:firstLine="426"/>
        <w:rPr>
          <w:b/>
          <w:sz w:val="26"/>
          <w:szCs w:val="26"/>
          <w:lang w:val="es-ES"/>
        </w:rPr>
      </w:pPr>
      <w:r w:rsidRPr="002C39D7">
        <w:rPr>
          <w:b/>
          <w:sz w:val="26"/>
          <w:szCs w:val="26"/>
          <w:lang w:val="es-ES"/>
        </w:rPr>
        <w:t>3.3. Yêu cầu chi tiết cho danh mục hàng hóa</w:t>
      </w:r>
    </w:p>
    <w:p w:rsidR="002C39D7" w:rsidRPr="002C39D7" w:rsidRDefault="002C39D7" w:rsidP="002C39D7">
      <w:pPr>
        <w:spacing w:after="120"/>
        <w:ind w:firstLine="567"/>
        <w:rPr>
          <w:sz w:val="26"/>
          <w:szCs w:val="26"/>
          <w:lang w:val="es-ES"/>
        </w:rPr>
      </w:pPr>
      <w:r w:rsidRPr="002C39D7">
        <w:rPr>
          <w:sz w:val="26"/>
          <w:szCs w:val="26"/>
          <w:lang w:val="es-ES"/>
        </w:rPr>
        <w:lastRenderedPageBreak/>
        <w:t>Thông số kỹ thuật của hàng hóa phải tuân thủ các thông số kỹ thuật và các tiêu chuẩn tối thiểu sau đây</w:t>
      </w:r>
    </w:p>
    <w:p w:rsidR="002C39D7" w:rsidRPr="002C39D7" w:rsidRDefault="002C39D7" w:rsidP="002C39D7">
      <w:pPr>
        <w:spacing w:after="120"/>
        <w:ind w:firstLine="567"/>
        <w:jc w:val="center"/>
        <w:rPr>
          <w:b/>
          <w:bCs/>
          <w:sz w:val="26"/>
          <w:szCs w:val="26"/>
          <w:lang w:val="es-ES"/>
        </w:rPr>
      </w:pPr>
      <w:r w:rsidRPr="002C39D7">
        <w:rPr>
          <w:b/>
          <w:bCs/>
          <w:sz w:val="26"/>
          <w:szCs w:val="26"/>
          <w:lang w:val="es-ES"/>
        </w:rPr>
        <w:t xml:space="preserve">Bảng Thông số kỹ thuật và các tiêu chuẩn </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2739"/>
        <w:gridCol w:w="4140"/>
        <w:gridCol w:w="2022"/>
      </w:tblGrid>
      <w:tr w:rsidR="002C39D7" w:rsidRPr="002C39D7" w:rsidTr="00631D4E">
        <w:trPr>
          <w:tblHeader/>
        </w:trPr>
        <w:tc>
          <w:tcPr>
            <w:tcW w:w="771" w:type="dxa"/>
            <w:shd w:val="clear" w:color="auto" w:fill="auto"/>
            <w:vAlign w:val="center"/>
          </w:tcPr>
          <w:p w:rsidR="002C39D7" w:rsidRPr="002C39D7" w:rsidRDefault="002C39D7" w:rsidP="00631D4E">
            <w:pPr>
              <w:jc w:val="center"/>
              <w:rPr>
                <w:b/>
                <w:sz w:val="26"/>
                <w:szCs w:val="26"/>
                <w:lang w:val="es-ES"/>
              </w:rPr>
            </w:pPr>
            <w:r w:rsidRPr="002C39D7">
              <w:rPr>
                <w:b/>
                <w:sz w:val="26"/>
                <w:szCs w:val="26"/>
                <w:lang w:val="es-ES"/>
              </w:rPr>
              <w:t>STT</w:t>
            </w:r>
          </w:p>
        </w:tc>
        <w:tc>
          <w:tcPr>
            <w:tcW w:w="2739" w:type="dxa"/>
            <w:shd w:val="clear" w:color="auto" w:fill="auto"/>
            <w:vAlign w:val="center"/>
          </w:tcPr>
          <w:p w:rsidR="002C39D7" w:rsidRPr="002C39D7" w:rsidRDefault="002C39D7" w:rsidP="00631D4E">
            <w:pPr>
              <w:jc w:val="center"/>
              <w:rPr>
                <w:b/>
                <w:sz w:val="26"/>
                <w:szCs w:val="26"/>
                <w:lang w:val="es-ES"/>
              </w:rPr>
            </w:pPr>
            <w:r w:rsidRPr="002C39D7">
              <w:rPr>
                <w:b/>
                <w:sz w:val="26"/>
                <w:szCs w:val="26"/>
                <w:lang w:val="es-ES"/>
              </w:rPr>
              <w:t>Nội dung</w:t>
            </w:r>
          </w:p>
        </w:tc>
        <w:tc>
          <w:tcPr>
            <w:tcW w:w="4140" w:type="dxa"/>
            <w:shd w:val="clear" w:color="auto" w:fill="auto"/>
            <w:vAlign w:val="center"/>
          </w:tcPr>
          <w:p w:rsidR="002C39D7" w:rsidRPr="002C39D7" w:rsidRDefault="002C39D7" w:rsidP="00631D4E">
            <w:pPr>
              <w:jc w:val="center"/>
              <w:rPr>
                <w:b/>
                <w:sz w:val="26"/>
                <w:szCs w:val="26"/>
                <w:lang w:val="es-ES"/>
              </w:rPr>
            </w:pPr>
            <w:r w:rsidRPr="002C39D7">
              <w:rPr>
                <w:b/>
                <w:sz w:val="26"/>
                <w:szCs w:val="26"/>
                <w:lang w:val="es-ES"/>
              </w:rPr>
              <w:t>Yêu cầu</w:t>
            </w:r>
          </w:p>
        </w:tc>
        <w:tc>
          <w:tcPr>
            <w:tcW w:w="2022" w:type="dxa"/>
            <w:shd w:val="clear" w:color="auto" w:fill="auto"/>
            <w:vAlign w:val="center"/>
          </w:tcPr>
          <w:p w:rsidR="002C39D7" w:rsidRPr="002C39D7" w:rsidRDefault="002C39D7" w:rsidP="00631D4E">
            <w:pPr>
              <w:jc w:val="center"/>
              <w:rPr>
                <w:b/>
                <w:sz w:val="26"/>
                <w:szCs w:val="26"/>
                <w:lang w:val="es-ES"/>
              </w:rPr>
            </w:pPr>
            <w:r w:rsidRPr="002C39D7">
              <w:rPr>
                <w:b/>
                <w:sz w:val="26"/>
                <w:szCs w:val="26"/>
                <w:lang w:val="es-ES"/>
              </w:rPr>
              <w:t>Đáp ứng</w:t>
            </w:r>
          </w:p>
        </w:tc>
      </w:tr>
      <w:tr w:rsidR="002C39D7" w:rsidRPr="002C39D7" w:rsidTr="00631D4E">
        <w:tc>
          <w:tcPr>
            <w:tcW w:w="771" w:type="dxa"/>
            <w:shd w:val="clear" w:color="auto" w:fill="auto"/>
            <w:vAlign w:val="center"/>
          </w:tcPr>
          <w:p w:rsidR="002C39D7" w:rsidRPr="002C39D7" w:rsidRDefault="002C39D7" w:rsidP="00631D4E">
            <w:pPr>
              <w:jc w:val="center"/>
              <w:rPr>
                <w:b/>
                <w:sz w:val="26"/>
                <w:szCs w:val="26"/>
                <w:lang w:val="es-ES"/>
              </w:rPr>
            </w:pPr>
            <w:r w:rsidRPr="002C39D7">
              <w:rPr>
                <w:b/>
                <w:sz w:val="26"/>
                <w:szCs w:val="26"/>
                <w:lang w:val="es-ES"/>
              </w:rPr>
              <w:t>I</w:t>
            </w:r>
          </w:p>
        </w:tc>
        <w:tc>
          <w:tcPr>
            <w:tcW w:w="2739" w:type="dxa"/>
            <w:shd w:val="clear" w:color="auto" w:fill="auto"/>
            <w:vAlign w:val="center"/>
          </w:tcPr>
          <w:p w:rsidR="002C39D7" w:rsidRPr="002C39D7" w:rsidRDefault="002C39D7" w:rsidP="00631D4E">
            <w:pPr>
              <w:rPr>
                <w:b/>
                <w:sz w:val="26"/>
                <w:szCs w:val="26"/>
                <w:lang w:val="es-ES"/>
              </w:rPr>
            </w:pPr>
            <w:r w:rsidRPr="002C39D7">
              <w:rPr>
                <w:b/>
                <w:sz w:val="26"/>
                <w:szCs w:val="26"/>
                <w:lang w:val="es-ES"/>
              </w:rPr>
              <w:t>Camera phù hợp với thiết bị bay Matrice 300 RTK</w:t>
            </w:r>
          </w:p>
        </w:tc>
        <w:tc>
          <w:tcPr>
            <w:tcW w:w="4140" w:type="dxa"/>
            <w:shd w:val="clear" w:color="auto" w:fill="auto"/>
            <w:vAlign w:val="center"/>
          </w:tcPr>
          <w:p w:rsidR="002C39D7" w:rsidRPr="002C39D7" w:rsidRDefault="002C39D7" w:rsidP="00631D4E">
            <w:pPr>
              <w:jc w:val="center"/>
              <w:rPr>
                <w:b/>
                <w:sz w:val="26"/>
                <w:szCs w:val="26"/>
                <w:lang w:val="es-ES"/>
              </w:rPr>
            </w:pPr>
          </w:p>
        </w:tc>
        <w:tc>
          <w:tcPr>
            <w:tcW w:w="2022" w:type="dxa"/>
            <w:shd w:val="clear" w:color="auto" w:fill="auto"/>
            <w:vAlign w:val="center"/>
          </w:tcPr>
          <w:p w:rsidR="002C39D7" w:rsidRPr="002C39D7" w:rsidRDefault="002C39D7" w:rsidP="00631D4E">
            <w:pPr>
              <w:rPr>
                <w:b/>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Camera Zoom</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CMOS 1/1.7”, 20MP</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Camera góc rộng</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CMOS 1/2.3” ,12MP</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3</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Phạm vi laze</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3m - 1200m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4</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Kích thước</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167x135x161mm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5</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Độ phân giải Video</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4K@30fps</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6</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Tiêu cự tương đương</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24mm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7</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 xml:space="preserve">Zoom quang học </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Zoom tối đa 23x200 max zoom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8</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DFOV</w:t>
            </w:r>
          </w:p>
        </w:tc>
        <w:tc>
          <w:tcPr>
            <w:tcW w:w="4140" w:type="dxa"/>
            <w:shd w:val="clear" w:color="auto" w:fill="auto"/>
            <w:vAlign w:val="center"/>
          </w:tcPr>
          <w:p w:rsidR="002C39D7" w:rsidRPr="002C39D7" w:rsidRDefault="002C39D7" w:rsidP="00631D4E">
            <w:pPr>
              <w:jc w:val="center"/>
              <w:rPr>
                <w:sz w:val="26"/>
                <w:szCs w:val="26"/>
              </w:rPr>
            </w:pPr>
            <w:r w:rsidRPr="002C39D7">
              <w:rPr>
                <w:sz w:val="26"/>
                <w:szCs w:val="26"/>
                <w:lang w:val="es-ES"/>
              </w:rPr>
              <w:t>1920x1080@30fps</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9</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 xml:space="preserve">Độ dài sóng </w:t>
            </w:r>
          </w:p>
        </w:tc>
        <w:tc>
          <w:tcPr>
            <w:tcW w:w="4140" w:type="dxa"/>
            <w:shd w:val="clear" w:color="auto" w:fill="auto"/>
            <w:vAlign w:val="center"/>
          </w:tcPr>
          <w:p w:rsidR="002C39D7" w:rsidRPr="002C39D7" w:rsidRDefault="002C39D7" w:rsidP="00631D4E">
            <w:pPr>
              <w:jc w:val="center"/>
              <w:rPr>
                <w:sz w:val="26"/>
                <w:szCs w:val="26"/>
              </w:rPr>
            </w:pPr>
            <w:r w:rsidRPr="002C39D7">
              <w:rPr>
                <w:sz w:val="26"/>
                <w:szCs w:val="26"/>
                <w:lang w:val="es-ES"/>
              </w:rPr>
              <w:t>905 mm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10</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 xml:space="preserve">Độ chính xác </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 (0.2 m + D×0.15%)</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11</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An toàn tia laze</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Lớp 1M (IEC 60825-1:2014)</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12</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Cân nặng</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828 ± 5g</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13</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Bảo vệ môi trường</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IP44</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14</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Phạm vi rung góc</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 0.01</w:t>
            </w:r>
            <w:r w:rsidRPr="002C39D7">
              <w:rPr>
                <w:sz w:val="26"/>
                <w:szCs w:val="26"/>
                <w:vertAlign w:val="superscript"/>
                <w:lang w:val="es-ES"/>
              </w:rPr>
              <w:t>0</w:t>
            </w:r>
            <w:r w:rsidRPr="002C39D7">
              <w:rPr>
                <w:sz w:val="26"/>
                <w:szCs w:val="26"/>
                <w:lang w:val="es-ES"/>
              </w:rPr>
              <w:t xml:space="preserve"> </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15</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Gắn kết</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 xml:space="preserve">Có thể tháo rời </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16</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Cảm biến</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CMOS 1/17, điểm ảnh hiệu dụng</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17</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Ống kính</w:t>
            </w:r>
          </w:p>
        </w:tc>
        <w:tc>
          <w:tcPr>
            <w:tcW w:w="4140" w:type="dxa"/>
            <w:shd w:val="clear" w:color="auto" w:fill="auto"/>
            <w:vAlign w:val="center"/>
          </w:tcPr>
          <w:p w:rsidR="002C39D7" w:rsidRPr="002C39D7" w:rsidRDefault="002C39D7" w:rsidP="00631D4E">
            <w:pPr>
              <w:rPr>
                <w:sz w:val="26"/>
                <w:szCs w:val="26"/>
                <w:lang w:val="es-ES"/>
              </w:rPr>
            </w:pPr>
            <w:r w:rsidRPr="002C39D7">
              <w:rPr>
                <w:sz w:val="26"/>
                <w:szCs w:val="26"/>
                <w:lang w:val="es-ES"/>
              </w:rPr>
              <w:t>Tiêu cự: 6,38-119,94mm (tương ứng: 31,7-556,2mm) khẩu độ: f/2,8-1/11(bình thường), f1,6-f/11(ban đêm)</w:t>
            </w:r>
          </w:p>
          <w:p w:rsidR="002C39D7" w:rsidRPr="002C39D7" w:rsidRDefault="002C39D7" w:rsidP="00631D4E">
            <w:pPr>
              <w:jc w:val="center"/>
              <w:rPr>
                <w:sz w:val="26"/>
                <w:szCs w:val="26"/>
                <w:lang w:val="es-ES"/>
              </w:rPr>
            </w:pPr>
            <w:r w:rsidRPr="002C39D7">
              <w:rPr>
                <w:sz w:val="26"/>
                <w:szCs w:val="26"/>
                <w:lang w:val="es-ES"/>
              </w:rPr>
              <w:t>Tiêu cự: 1m đến ∞ (rộng), 8m đến ∞ (chụp xa)</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18</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Nhiệt độ hoạt động</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 xml:space="preserve">- 20 đến 60 </w:t>
            </w:r>
            <w:r w:rsidRPr="002C39D7">
              <w:rPr>
                <w:sz w:val="26"/>
                <w:szCs w:val="26"/>
                <w:vertAlign w:val="superscript"/>
                <w:lang w:val="es-ES"/>
              </w:rPr>
              <w:t>0</w:t>
            </w:r>
            <w:r w:rsidRPr="002C39D7">
              <w:rPr>
                <w:sz w:val="26"/>
                <w:szCs w:val="26"/>
                <w:lang w:val="es-ES"/>
              </w:rPr>
              <w:t>C</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19</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Nhiệt độ bảo quản</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 xml:space="preserve">- 20 đến 50 </w:t>
            </w:r>
            <w:r w:rsidRPr="002C39D7">
              <w:rPr>
                <w:sz w:val="26"/>
                <w:szCs w:val="26"/>
                <w:vertAlign w:val="superscript"/>
                <w:lang w:val="es-ES"/>
              </w:rPr>
              <w:t>0</w:t>
            </w:r>
            <w:r w:rsidRPr="002C39D7">
              <w:rPr>
                <w:sz w:val="26"/>
                <w:szCs w:val="26"/>
                <w:lang w:val="es-ES"/>
              </w:rPr>
              <w:t>C</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20</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Thẻ SD được hỗ trợ</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Thẻ MicroSD (dung lượng tối đa: 128 GB, yêu cầu tốc độ UHS-1 cấp độ 3)</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21</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Độ kín</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Thẻ MicroSD (dung lượng tối đa: 128 GB, yêu cầu tốc độ UHS-1 cấp độ 3)</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22</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Ống kính</w:t>
            </w:r>
          </w:p>
        </w:tc>
        <w:tc>
          <w:tcPr>
            <w:tcW w:w="4140" w:type="dxa"/>
            <w:shd w:val="clear" w:color="auto" w:fill="auto"/>
            <w:vAlign w:val="center"/>
          </w:tcPr>
          <w:p w:rsidR="002C39D7" w:rsidRPr="002C39D7" w:rsidRDefault="002C39D7" w:rsidP="00631D4E">
            <w:pPr>
              <w:rPr>
                <w:sz w:val="26"/>
                <w:szCs w:val="26"/>
                <w:lang w:val="es-ES"/>
              </w:rPr>
            </w:pPr>
            <w:r w:rsidRPr="002C39D7">
              <w:rPr>
                <w:sz w:val="26"/>
                <w:szCs w:val="26"/>
                <w:lang w:val="es-ES"/>
              </w:rPr>
              <w:t>Tiêu cự: 13,5mm (tương đương: 58mm)</w:t>
            </w:r>
          </w:p>
          <w:p w:rsidR="002C39D7" w:rsidRPr="002C39D7" w:rsidRDefault="002C39D7" w:rsidP="00631D4E">
            <w:pPr>
              <w:jc w:val="center"/>
              <w:rPr>
                <w:sz w:val="26"/>
                <w:szCs w:val="26"/>
                <w:lang w:val="es-ES"/>
              </w:rPr>
            </w:pPr>
            <w:r w:rsidRPr="002C39D7">
              <w:rPr>
                <w:sz w:val="26"/>
                <w:szCs w:val="26"/>
                <w:lang w:val="es-ES"/>
              </w:rPr>
              <w:t>Khẩu độ: f/10. Tiêu điểm: 5mm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23</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 xml:space="preserve">Bước sóng </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905mm</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lastRenderedPageBreak/>
              <w:t>24</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Phạm vi đo</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3-1200 m (Bề mặt phản xạ thẳng đứng có đường 12m và độ phản xà 20%)</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b/>
                <w:sz w:val="26"/>
                <w:szCs w:val="26"/>
                <w:lang w:val="es-ES"/>
              </w:rPr>
            </w:pPr>
            <w:r w:rsidRPr="002C39D7">
              <w:rPr>
                <w:b/>
                <w:sz w:val="26"/>
                <w:szCs w:val="26"/>
                <w:lang w:val="es-ES"/>
              </w:rPr>
              <w:t>II</w:t>
            </w:r>
          </w:p>
        </w:tc>
        <w:tc>
          <w:tcPr>
            <w:tcW w:w="2739" w:type="dxa"/>
            <w:shd w:val="clear" w:color="auto" w:fill="auto"/>
            <w:vAlign w:val="center"/>
          </w:tcPr>
          <w:p w:rsidR="002C39D7" w:rsidRPr="002C39D7" w:rsidRDefault="002C39D7" w:rsidP="00631D4E">
            <w:pPr>
              <w:rPr>
                <w:b/>
                <w:sz w:val="26"/>
                <w:szCs w:val="26"/>
                <w:lang w:val="es-ES"/>
              </w:rPr>
            </w:pPr>
            <w:r w:rsidRPr="002C39D7">
              <w:rPr>
                <w:b/>
                <w:sz w:val="26"/>
                <w:szCs w:val="26"/>
                <w:lang w:val="es-ES"/>
              </w:rPr>
              <w:t>Pin</w:t>
            </w:r>
          </w:p>
        </w:tc>
        <w:tc>
          <w:tcPr>
            <w:tcW w:w="4140" w:type="dxa"/>
            <w:shd w:val="clear" w:color="auto" w:fill="auto"/>
            <w:vAlign w:val="center"/>
          </w:tcPr>
          <w:p w:rsidR="002C39D7" w:rsidRPr="002C39D7" w:rsidRDefault="002C39D7" w:rsidP="00631D4E">
            <w:pPr>
              <w:jc w:val="center"/>
              <w:rPr>
                <w:sz w:val="26"/>
                <w:szCs w:val="26"/>
                <w:lang w:val="es-ES"/>
              </w:rPr>
            </w:pP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 xml:space="preserve">Loại Pin </w:t>
            </w:r>
          </w:p>
        </w:tc>
        <w:tc>
          <w:tcPr>
            <w:tcW w:w="4140" w:type="dxa"/>
            <w:shd w:val="clear" w:color="auto" w:fill="auto"/>
            <w:vAlign w:val="center"/>
          </w:tcPr>
          <w:p w:rsidR="002C39D7" w:rsidRPr="002C39D7" w:rsidRDefault="002C39D7" w:rsidP="00631D4E">
            <w:pPr>
              <w:rPr>
                <w:sz w:val="26"/>
                <w:szCs w:val="26"/>
                <w:lang w:val="es-ES"/>
              </w:rPr>
            </w:pPr>
            <w:r w:rsidRPr="002C39D7">
              <w:rPr>
                <w:sz w:val="26"/>
                <w:szCs w:val="26"/>
                <w:lang w:val="es-ES"/>
              </w:rPr>
              <w:t>Phù hợp với thiết bị bay Matrice 300 RTK</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Dung lượng Pin</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5935mAh</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3</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Công Suất</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274 Wh</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4</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Điện áp định mức</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52,8 V</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5</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Thời gian sạc</w:t>
            </w:r>
          </w:p>
        </w:tc>
        <w:tc>
          <w:tcPr>
            <w:tcW w:w="4140" w:type="dxa"/>
            <w:shd w:val="clear" w:color="auto" w:fill="auto"/>
            <w:vAlign w:val="center"/>
          </w:tcPr>
          <w:p w:rsidR="002C39D7" w:rsidRPr="002C39D7" w:rsidRDefault="002C39D7" w:rsidP="00631D4E">
            <w:pPr>
              <w:pStyle w:val="NormalWeb"/>
              <w:shd w:val="clear" w:color="auto" w:fill="F5F5F5"/>
              <w:spacing w:before="0" w:beforeAutospacing="0" w:after="0" w:afterAutospacing="0"/>
              <w:jc w:val="both"/>
              <w:textAlignment w:val="top"/>
              <w:rPr>
                <w:rFonts w:ascii="Times New Roman" w:hAnsi="Times New Roman" w:cs="Times New Roman"/>
                <w:sz w:val="26"/>
                <w:szCs w:val="26"/>
                <w:lang w:val="es-ES"/>
              </w:rPr>
            </w:pPr>
            <w:r w:rsidRPr="002C39D7">
              <w:rPr>
                <w:rFonts w:ascii="Times New Roman" w:hAnsi="Times New Roman" w:cs="Times New Roman"/>
                <w:sz w:val="26"/>
                <w:szCs w:val="26"/>
                <w:lang w:val="es-ES"/>
              </w:rPr>
              <w:t>Sử dụng trạm sạc BS60</w:t>
            </w:r>
          </w:p>
          <w:p w:rsidR="002C39D7" w:rsidRPr="002C39D7" w:rsidRDefault="002C39D7" w:rsidP="00631D4E">
            <w:pPr>
              <w:jc w:val="center"/>
              <w:rPr>
                <w:sz w:val="26"/>
                <w:szCs w:val="26"/>
                <w:lang w:val="es-ES"/>
              </w:rPr>
            </w:pPr>
            <w:r w:rsidRPr="002C39D7">
              <w:rPr>
                <w:sz w:val="26"/>
                <w:szCs w:val="26"/>
                <w:lang w:val="es-ES"/>
              </w:rPr>
              <w:t>Nguồn 220V: 60 phút (Sạc đầy 2 Pin TB60), 30 phút (2 Pin TB60 từ 20% tới 90%)</w:t>
            </w:r>
            <w:r w:rsidRPr="002C39D7">
              <w:rPr>
                <w:sz w:val="26"/>
                <w:szCs w:val="26"/>
                <w:lang w:val="es-ES"/>
              </w:rPr>
              <w:br/>
              <w:t>nguồn110V: 70 phút (Sạc đầy 2 Pin TB60), 40 phút (2 Pin TB60 từ 20% tới 90%)</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6</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Trọng lượng pin</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∞1,35 kg</w:t>
            </w:r>
          </w:p>
        </w:tc>
        <w:tc>
          <w:tcPr>
            <w:tcW w:w="2022" w:type="dxa"/>
            <w:shd w:val="clear" w:color="auto" w:fill="auto"/>
            <w:vAlign w:val="center"/>
          </w:tcPr>
          <w:p w:rsidR="002C39D7" w:rsidRPr="002C39D7" w:rsidRDefault="002C39D7" w:rsidP="00631D4E">
            <w:pPr>
              <w:rPr>
                <w:sz w:val="26"/>
                <w:szCs w:val="26"/>
                <w:lang w:val="es-ES"/>
              </w:rPr>
            </w:pPr>
          </w:p>
        </w:tc>
      </w:tr>
      <w:tr w:rsidR="002C39D7" w:rsidRPr="002C39D7" w:rsidTr="00631D4E">
        <w:tc>
          <w:tcPr>
            <w:tcW w:w="771"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7</w:t>
            </w:r>
          </w:p>
        </w:tc>
        <w:tc>
          <w:tcPr>
            <w:tcW w:w="2739" w:type="dxa"/>
            <w:shd w:val="clear" w:color="auto" w:fill="auto"/>
            <w:vAlign w:val="center"/>
          </w:tcPr>
          <w:p w:rsidR="002C39D7" w:rsidRPr="002C39D7" w:rsidRDefault="002C39D7" w:rsidP="00631D4E">
            <w:pPr>
              <w:rPr>
                <w:sz w:val="26"/>
                <w:szCs w:val="26"/>
                <w:lang w:val="es-ES"/>
              </w:rPr>
            </w:pPr>
            <w:r w:rsidRPr="002C39D7">
              <w:rPr>
                <w:sz w:val="26"/>
                <w:szCs w:val="26"/>
                <w:lang w:val="es-ES"/>
              </w:rPr>
              <w:t>Nhiệt độ hoạt động</w:t>
            </w:r>
          </w:p>
        </w:tc>
        <w:tc>
          <w:tcPr>
            <w:tcW w:w="4140" w:type="dxa"/>
            <w:shd w:val="clear" w:color="auto" w:fill="auto"/>
            <w:vAlign w:val="center"/>
          </w:tcPr>
          <w:p w:rsidR="002C39D7" w:rsidRPr="002C39D7" w:rsidRDefault="002C39D7" w:rsidP="00631D4E">
            <w:pPr>
              <w:jc w:val="center"/>
              <w:rPr>
                <w:sz w:val="26"/>
                <w:szCs w:val="26"/>
                <w:lang w:val="es-ES"/>
              </w:rPr>
            </w:pPr>
            <w:r w:rsidRPr="002C39D7">
              <w:rPr>
                <w:sz w:val="26"/>
                <w:szCs w:val="26"/>
                <w:lang w:val="es-ES"/>
              </w:rPr>
              <w:t>- 4</w:t>
            </w:r>
            <w:r w:rsidRPr="002C39D7">
              <w:rPr>
                <w:sz w:val="26"/>
                <w:szCs w:val="26"/>
                <w:vertAlign w:val="superscript"/>
                <w:lang w:val="es-ES"/>
              </w:rPr>
              <w:t>0</w:t>
            </w:r>
            <w:r w:rsidRPr="002C39D7">
              <w:rPr>
                <w:sz w:val="26"/>
                <w:szCs w:val="26"/>
                <w:lang w:val="es-ES"/>
              </w:rPr>
              <w:t xml:space="preserve"> đến 122</w:t>
            </w:r>
            <w:r w:rsidRPr="002C39D7">
              <w:rPr>
                <w:sz w:val="26"/>
                <w:szCs w:val="26"/>
                <w:vertAlign w:val="superscript"/>
                <w:lang w:val="es-ES"/>
              </w:rPr>
              <w:t>0</w:t>
            </w:r>
            <w:r w:rsidRPr="002C39D7">
              <w:rPr>
                <w:sz w:val="26"/>
                <w:szCs w:val="26"/>
                <w:lang w:val="es-ES"/>
              </w:rPr>
              <w:t xml:space="preserve"> F (- 20</w:t>
            </w:r>
            <w:r w:rsidRPr="002C39D7">
              <w:rPr>
                <w:sz w:val="26"/>
                <w:szCs w:val="26"/>
                <w:vertAlign w:val="superscript"/>
                <w:lang w:val="es-ES"/>
              </w:rPr>
              <w:t>0</w:t>
            </w:r>
            <w:r w:rsidRPr="002C39D7">
              <w:rPr>
                <w:sz w:val="26"/>
                <w:szCs w:val="26"/>
                <w:lang w:val="es-ES"/>
              </w:rPr>
              <w:t xml:space="preserve"> đến 50</w:t>
            </w:r>
            <w:r w:rsidRPr="002C39D7">
              <w:rPr>
                <w:sz w:val="26"/>
                <w:szCs w:val="26"/>
                <w:vertAlign w:val="superscript"/>
                <w:lang w:val="es-ES"/>
              </w:rPr>
              <w:t>0</w:t>
            </w:r>
            <w:r w:rsidRPr="002C39D7">
              <w:rPr>
                <w:sz w:val="26"/>
                <w:szCs w:val="26"/>
                <w:lang w:val="es-ES"/>
              </w:rPr>
              <w:t>)</w:t>
            </w:r>
          </w:p>
        </w:tc>
        <w:tc>
          <w:tcPr>
            <w:tcW w:w="2022" w:type="dxa"/>
            <w:shd w:val="clear" w:color="auto" w:fill="auto"/>
            <w:vAlign w:val="center"/>
          </w:tcPr>
          <w:p w:rsidR="002C39D7" w:rsidRPr="002C39D7" w:rsidRDefault="002C39D7" w:rsidP="00631D4E">
            <w:pPr>
              <w:rPr>
                <w:sz w:val="26"/>
                <w:szCs w:val="26"/>
                <w:lang w:val="es-ES"/>
              </w:rPr>
            </w:pPr>
          </w:p>
        </w:tc>
      </w:tr>
    </w:tbl>
    <w:p w:rsidR="002C39D7" w:rsidRPr="002C39D7" w:rsidRDefault="002C39D7" w:rsidP="002C39D7">
      <w:pPr>
        <w:pStyle w:val="Subtitle"/>
        <w:rPr>
          <w:sz w:val="20"/>
          <w:szCs w:val="32"/>
          <w:lang w:val="nl-NL"/>
        </w:rPr>
      </w:pPr>
    </w:p>
    <w:p w:rsidR="002C39D7" w:rsidRPr="002C39D7" w:rsidRDefault="002C39D7" w:rsidP="002C39D7">
      <w:pPr>
        <w:spacing w:after="200" w:line="276" w:lineRule="auto"/>
        <w:ind w:firstLine="709"/>
        <w:jc w:val="left"/>
        <w:rPr>
          <w:i/>
          <w:iCs/>
          <w:sz w:val="28"/>
        </w:rPr>
      </w:pPr>
    </w:p>
    <w:p w:rsidR="00177C2C" w:rsidRPr="002C39D7" w:rsidRDefault="00177C2C" w:rsidP="00177C2C">
      <w:pPr>
        <w:pStyle w:val="Subtitle"/>
        <w:rPr>
          <w:sz w:val="20"/>
          <w:szCs w:val="32"/>
          <w:lang w:val="nl-NL"/>
        </w:rPr>
      </w:pPr>
    </w:p>
    <w:sectPr w:rsidR="00177C2C" w:rsidRPr="002C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chnic">
    <w:panose1 w:val="000004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C0C000C0" w:usb1="0C8000C0" w:usb2="00000000" w:usb3="20770000" w:csb0="C08405CF" w:csb1="045F43C9"/>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VnArial">
    <w:panose1 w:val="020B7200000000000000"/>
    <w:charset w:val="00"/>
    <w:family w:val="swiss"/>
    <w:pitch w:val="variable"/>
    <w:sig w:usb0="00000007" w:usb1="00000000" w:usb2="00000000" w:usb3="00000000" w:csb0="00000013" w:csb1="00000000"/>
  </w:font>
  <w:font w:name="CIDFont+F2">
    <w:altName w:val="MS Gothi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42DC4"/>
    <w:multiLevelType w:val="hybridMultilevel"/>
    <w:tmpl w:val="FFBA3E16"/>
    <w:lvl w:ilvl="0" w:tplc="2956100C">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D6353"/>
    <w:multiLevelType w:val="hybridMultilevel"/>
    <w:tmpl w:val="3F66AD50"/>
    <w:lvl w:ilvl="0" w:tplc="22AA365A">
      <w:start w:val="1"/>
      <w:numFmt w:val="bullet"/>
      <w:lvlText w:val="-"/>
      <w:lvlJc w:val="left"/>
      <w:pPr>
        <w:ind w:left="354" w:hanging="360"/>
      </w:pPr>
      <w:rPr>
        <w:rFonts w:ascii="Times New Roman" w:eastAsia="Batang" w:hAnsi="Times New Roman" w:cs="Times New Roman" w:hint="default"/>
      </w:rPr>
    </w:lvl>
    <w:lvl w:ilvl="1" w:tplc="7494D5B2" w:tentative="1">
      <w:start w:val="1"/>
      <w:numFmt w:val="bullet"/>
      <w:lvlText w:val="o"/>
      <w:lvlJc w:val="left"/>
      <w:pPr>
        <w:ind w:left="1074" w:hanging="360"/>
      </w:pPr>
      <w:rPr>
        <w:rFonts w:ascii="Courier New" w:hAnsi="Courier New" w:cs="Courier New" w:hint="default"/>
      </w:rPr>
    </w:lvl>
    <w:lvl w:ilvl="2" w:tplc="9E2C6AD6" w:tentative="1">
      <w:start w:val="1"/>
      <w:numFmt w:val="bullet"/>
      <w:lvlText w:val=""/>
      <w:lvlJc w:val="left"/>
      <w:pPr>
        <w:ind w:left="1794" w:hanging="360"/>
      </w:pPr>
      <w:rPr>
        <w:rFonts w:ascii="Wingdings" w:hAnsi="Wingdings" w:hint="default"/>
      </w:rPr>
    </w:lvl>
    <w:lvl w:ilvl="3" w:tplc="2CBA40B8" w:tentative="1">
      <w:start w:val="1"/>
      <w:numFmt w:val="bullet"/>
      <w:lvlText w:val=""/>
      <w:lvlJc w:val="left"/>
      <w:pPr>
        <w:ind w:left="2514" w:hanging="360"/>
      </w:pPr>
      <w:rPr>
        <w:rFonts w:ascii="Symbol" w:hAnsi="Symbol" w:hint="default"/>
      </w:rPr>
    </w:lvl>
    <w:lvl w:ilvl="4" w:tplc="1CA4408C" w:tentative="1">
      <w:start w:val="1"/>
      <w:numFmt w:val="bullet"/>
      <w:lvlText w:val="o"/>
      <w:lvlJc w:val="left"/>
      <w:pPr>
        <w:ind w:left="3234" w:hanging="360"/>
      </w:pPr>
      <w:rPr>
        <w:rFonts w:ascii="Courier New" w:hAnsi="Courier New" w:cs="Courier New" w:hint="default"/>
      </w:rPr>
    </w:lvl>
    <w:lvl w:ilvl="5" w:tplc="C3005DF8" w:tentative="1">
      <w:start w:val="1"/>
      <w:numFmt w:val="bullet"/>
      <w:lvlText w:val=""/>
      <w:lvlJc w:val="left"/>
      <w:pPr>
        <w:ind w:left="3954" w:hanging="360"/>
      </w:pPr>
      <w:rPr>
        <w:rFonts w:ascii="Wingdings" w:hAnsi="Wingdings" w:hint="default"/>
      </w:rPr>
    </w:lvl>
    <w:lvl w:ilvl="6" w:tplc="88769540" w:tentative="1">
      <w:start w:val="1"/>
      <w:numFmt w:val="bullet"/>
      <w:lvlText w:val=""/>
      <w:lvlJc w:val="left"/>
      <w:pPr>
        <w:ind w:left="4674" w:hanging="360"/>
      </w:pPr>
      <w:rPr>
        <w:rFonts w:ascii="Symbol" w:hAnsi="Symbol" w:hint="default"/>
      </w:rPr>
    </w:lvl>
    <w:lvl w:ilvl="7" w:tplc="40D0E2CE" w:tentative="1">
      <w:start w:val="1"/>
      <w:numFmt w:val="bullet"/>
      <w:lvlText w:val="o"/>
      <w:lvlJc w:val="left"/>
      <w:pPr>
        <w:ind w:left="5394" w:hanging="360"/>
      </w:pPr>
      <w:rPr>
        <w:rFonts w:ascii="Courier New" w:hAnsi="Courier New" w:cs="Courier New" w:hint="default"/>
      </w:rPr>
    </w:lvl>
    <w:lvl w:ilvl="8" w:tplc="735CEAEE" w:tentative="1">
      <w:start w:val="1"/>
      <w:numFmt w:val="bullet"/>
      <w:lvlText w:val=""/>
      <w:lvlJc w:val="left"/>
      <w:pPr>
        <w:ind w:left="6114" w:hanging="360"/>
      </w:pPr>
      <w:rPr>
        <w:rFonts w:ascii="Wingdings" w:hAnsi="Wingdings" w:hint="default"/>
      </w:rPr>
    </w:lvl>
  </w:abstractNum>
  <w:abstractNum w:abstractNumId="3" w15:restartNumberingAfterBreak="0">
    <w:nsid w:val="15E92DFD"/>
    <w:multiLevelType w:val="multilevel"/>
    <w:tmpl w:val="2D22BF8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84F4361"/>
    <w:multiLevelType w:val="hybridMultilevel"/>
    <w:tmpl w:val="F620B83A"/>
    <w:lvl w:ilvl="0" w:tplc="AC20D3D4">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5" w15:restartNumberingAfterBreak="0">
    <w:nsid w:val="1DAE5389"/>
    <w:multiLevelType w:val="multilevel"/>
    <w:tmpl w:val="35A0CC9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52161"/>
    <w:multiLevelType w:val="hybridMultilevel"/>
    <w:tmpl w:val="6CA8C166"/>
    <w:lvl w:ilvl="0" w:tplc="2666819E">
      <w:start w:val="1"/>
      <w:numFmt w:val="bullet"/>
      <w:lvlText w:val=""/>
      <w:lvlJc w:val="left"/>
      <w:pPr>
        <w:tabs>
          <w:tab w:val="num" w:pos="1134"/>
        </w:tabs>
        <w:ind w:left="1134" w:hanging="567"/>
      </w:pPr>
      <w:rPr>
        <w:rFonts w:ascii="Technic" w:hAnsi="Technic"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80183"/>
    <w:multiLevelType w:val="hybridMultilevel"/>
    <w:tmpl w:val="061CD6B0"/>
    <w:lvl w:ilvl="0" w:tplc="38161160">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2297302A"/>
    <w:multiLevelType w:val="hybridMultilevel"/>
    <w:tmpl w:val="F94446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2DE5EF3"/>
    <w:multiLevelType w:val="hybridMultilevel"/>
    <w:tmpl w:val="BE240E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2" w15:restartNumberingAfterBreak="0">
    <w:nsid w:val="2AF944DF"/>
    <w:multiLevelType w:val="hybridMultilevel"/>
    <w:tmpl w:val="F0E87DC8"/>
    <w:lvl w:ilvl="0" w:tplc="E6B43AE0">
      <w:start w:val="1"/>
      <w:numFmt w:val="decimal"/>
      <w:lvlText w:val="%1."/>
      <w:lvlJc w:val="left"/>
      <w:pPr>
        <w:tabs>
          <w:tab w:val="num" w:pos="1365"/>
        </w:tabs>
        <w:ind w:left="1365" w:hanging="360"/>
      </w:pPr>
      <w:rPr>
        <w:rFonts w:hint="default"/>
      </w:rPr>
    </w:lvl>
    <w:lvl w:ilvl="1" w:tplc="04090019" w:tentative="1">
      <w:start w:val="1"/>
      <w:numFmt w:val="lowerLetter"/>
      <w:lvlText w:val="%2."/>
      <w:lvlJc w:val="left"/>
      <w:pPr>
        <w:tabs>
          <w:tab w:val="num" w:pos="2085"/>
        </w:tabs>
        <w:ind w:left="2085" w:hanging="360"/>
      </w:pPr>
    </w:lvl>
    <w:lvl w:ilvl="2" w:tplc="0409001B" w:tentative="1">
      <w:start w:val="1"/>
      <w:numFmt w:val="lowerRoman"/>
      <w:lvlText w:val="%3."/>
      <w:lvlJc w:val="right"/>
      <w:pPr>
        <w:tabs>
          <w:tab w:val="num" w:pos="2805"/>
        </w:tabs>
        <w:ind w:left="2805" w:hanging="180"/>
      </w:pPr>
    </w:lvl>
    <w:lvl w:ilvl="3" w:tplc="0409000F" w:tentative="1">
      <w:start w:val="1"/>
      <w:numFmt w:val="decimal"/>
      <w:lvlText w:val="%4."/>
      <w:lvlJc w:val="left"/>
      <w:pPr>
        <w:tabs>
          <w:tab w:val="num" w:pos="3525"/>
        </w:tabs>
        <w:ind w:left="3525" w:hanging="360"/>
      </w:pPr>
    </w:lvl>
    <w:lvl w:ilvl="4" w:tplc="04090019" w:tentative="1">
      <w:start w:val="1"/>
      <w:numFmt w:val="lowerLetter"/>
      <w:lvlText w:val="%5."/>
      <w:lvlJc w:val="left"/>
      <w:pPr>
        <w:tabs>
          <w:tab w:val="num" w:pos="4245"/>
        </w:tabs>
        <w:ind w:left="4245" w:hanging="360"/>
      </w:pPr>
    </w:lvl>
    <w:lvl w:ilvl="5" w:tplc="0409001B" w:tentative="1">
      <w:start w:val="1"/>
      <w:numFmt w:val="lowerRoman"/>
      <w:lvlText w:val="%6."/>
      <w:lvlJc w:val="right"/>
      <w:pPr>
        <w:tabs>
          <w:tab w:val="num" w:pos="4965"/>
        </w:tabs>
        <w:ind w:left="4965" w:hanging="180"/>
      </w:pPr>
    </w:lvl>
    <w:lvl w:ilvl="6" w:tplc="0409000F" w:tentative="1">
      <w:start w:val="1"/>
      <w:numFmt w:val="decimal"/>
      <w:lvlText w:val="%7."/>
      <w:lvlJc w:val="left"/>
      <w:pPr>
        <w:tabs>
          <w:tab w:val="num" w:pos="5685"/>
        </w:tabs>
        <w:ind w:left="5685" w:hanging="360"/>
      </w:pPr>
    </w:lvl>
    <w:lvl w:ilvl="7" w:tplc="04090019" w:tentative="1">
      <w:start w:val="1"/>
      <w:numFmt w:val="lowerLetter"/>
      <w:lvlText w:val="%8."/>
      <w:lvlJc w:val="left"/>
      <w:pPr>
        <w:tabs>
          <w:tab w:val="num" w:pos="6405"/>
        </w:tabs>
        <w:ind w:left="6405" w:hanging="360"/>
      </w:pPr>
    </w:lvl>
    <w:lvl w:ilvl="8" w:tplc="0409001B" w:tentative="1">
      <w:start w:val="1"/>
      <w:numFmt w:val="lowerRoman"/>
      <w:lvlText w:val="%9."/>
      <w:lvlJc w:val="right"/>
      <w:pPr>
        <w:tabs>
          <w:tab w:val="num" w:pos="7125"/>
        </w:tabs>
        <w:ind w:left="7125" w:hanging="180"/>
      </w:pPr>
    </w:lvl>
  </w:abstractNum>
  <w:abstractNum w:abstractNumId="13"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296A1A"/>
    <w:multiLevelType w:val="hybridMultilevel"/>
    <w:tmpl w:val="0FBAD7C4"/>
    <w:lvl w:ilvl="0" w:tplc="A2FAE1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DAE270E"/>
    <w:multiLevelType w:val="hybridMultilevel"/>
    <w:tmpl w:val="03F05294"/>
    <w:lvl w:ilvl="0" w:tplc="C34CE3BC">
      <w:start w:val="1"/>
      <w:numFmt w:val="decimal"/>
      <w:lvlText w:val="%1."/>
      <w:lvlJc w:val="left"/>
      <w:pPr>
        <w:tabs>
          <w:tab w:val="num" w:pos="279"/>
        </w:tabs>
        <w:ind w:left="397" w:hanging="397"/>
      </w:pPr>
      <w:rPr>
        <w:rFonts w:ascii=".VnTime" w:hAnsi=".VnTime" w:hint="default"/>
        <w:b w:val="0"/>
        <w:i w:val="0"/>
        <w:color w:val="auto"/>
        <w:spacing w:val="0"/>
        <w:position w:val="0"/>
        <w:sz w:val="26"/>
        <w:szCs w:val="26"/>
        <w:u w:val="none"/>
      </w:rPr>
    </w:lvl>
    <w:lvl w:ilvl="1" w:tplc="1706937C">
      <w:start w:val="1"/>
      <w:numFmt w:val="bullet"/>
      <w:lvlText w:val="-"/>
      <w:lvlJc w:val="left"/>
      <w:pPr>
        <w:tabs>
          <w:tab w:val="num" w:pos="1440"/>
        </w:tabs>
        <w:ind w:left="1440" w:hanging="360"/>
      </w:pPr>
      <w:rPr>
        <w:rFonts w:ascii="Times New Roman" w:hAnsi="Times New Roman" w:cs="Times New Roman" w:hint="default"/>
        <w:b w:val="0"/>
        <w:i w:val="0"/>
        <w:color w:val="auto"/>
        <w:spacing w:val="0"/>
        <w:position w:val="0"/>
        <w:sz w:val="26"/>
        <w:szCs w:val="26"/>
        <w:u w:val="none"/>
      </w:rPr>
    </w:lvl>
    <w:lvl w:ilvl="2" w:tplc="85F81D66">
      <w:start w:val="1"/>
      <w:numFmt w:val="lowerLetter"/>
      <w:lvlText w:val="%3)"/>
      <w:lvlJc w:val="left"/>
      <w:pPr>
        <w:tabs>
          <w:tab w:val="num" w:pos="567"/>
        </w:tabs>
        <w:ind w:left="567" w:hanging="567"/>
      </w:pPr>
      <w:rPr>
        <w:rFonts w:ascii="Times New Roman" w:hAnsi="Times New Roman" w:hint="default"/>
        <w:b/>
        <w:bCs w:val="0"/>
        <w:i/>
        <w:iCs w:val="0"/>
        <w:color w:val="auto"/>
        <w:spacing w:val="0"/>
        <w:position w:val="0"/>
        <w:sz w:val="26"/>
        <w:szCs w:val="26"/>
        <w:u w:val="none"/>
      </w:rPr>
    </w:lvl>
    <w:lvl w:ilvl="3" w:tplc="539CF3EA">
      <w:start w:val="1"/>
      <w:numFmt w:val="none"/>
      <w:lvlText w:val="b)"/>
      <w:lvlJc w:val="left"/>
      <w:pPr>
        <w:tabs>
          <w:tab w:val="num" w:pos="567"/>
        </w:tabs>
        <w:ind w:left="567" w:hanging="567"/>
      </w:pPr>
      <w:rPr>
        <w:rFonts w:hint="default"/>
        <w:b/>
        <w:bCs w:val="0"/>
        <w:i/>
        <w:iCs w:val="0"/>
        <w:sz w:val="28"/>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BD2650"/>
    <w:multiLevelType w:val="hybridMultilevel"/>
    <w:tmpl w:val="79E48C08"/>
    <w:lvl w:ilvl="0" w:tplc="E5D23A9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46043EC4"/>
    <w:multiLevelType w:val="hybridMultilevel"/>
    <w:tmpl w:val="54E08FA8"/>
    <w:lvl w:ilvl="0" w:tplc="E8AEF46C">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92554B2"/>
    <w:multiLevelType w:val="hybridMultilevel"/>
    <w:tmpl w:val="9AFC5190"/>
    <w:lvl w:ilvl="0" w:tplc="10C00BAC">
      <w:start w:val="1"/>
      <w:numFmt w:val="decimal"/>
      <w:lvlText w:val="%1."/>
      <w:lvlJc w:val="left"/>
      <w:pPr>
        <w:tabs>
          <w:tab w:val="num" w:pos="645"/>
        </w:tabs>
        <w:ind w:left="645" w:hanging="360"/>
      </w:pPr>
      <w:rPr>
        <w:rFonts w:hint="default"/>
      </w:rPr>
    </w:lvl>
    <w:lvl w:ilvl="1" w:tplc="A7422808">
      <w:start w:val="1"/>
      <w:numFmt w:val="bullet"/>
      <w:lvlText w:val="-"/>
      <w:lvlJc w:val="left"/>
      <w:pPr>
        <w:tabs>
          <w:tab w:val="num" w:pos="1365"/>
        </w:tabs>
        <w:ind w:left="1365" w:hanging="360"/>
      </w:pPr>
      <w:rPr>
        <w:rFonts w:ascii="Times New Roman" w:eastAsia="Times New Roman" w:hAnsi="Times New Roman" w:cs="Times New Roman" w:hint="default"/>
      </w:rPr>
    </w:lvl>
    <w:lvl w:ilvl="2" w:tplc="5630E082">
      <w:start w:val="3"/>
      <w:numFmt w:val="lowerRoman"/>
      <w:lvlText w:val="%3."/>
      <w:lvlJc w:val="left"/>
      <w:pPr>
        <w:tabs>
          <w:tab w:val="num" w:pos="2625"/>
        </w:tabs>
        <w:ind w:left="2625" w:hanging="720"/>
      </w:pPr>
      <w:rPr>
        <w:rFonts w:ascii=".VnTimeH" w:hAnsi=".VnTimeH" w:hint="default"/>
        <w:b w:val="0"/>
        <w:i w:val="0"/>
        <w:sz w:val="24"/>
      </w:rPr>
    </w:lvl>
    <w:lvl w:ilvl="3" w:tplc="86A88200">
      <w:start w:val="3"/>
      <w:numFmt w:val="upperRoman"/>
      <w:lvlText w:val="%4."/>
      <w:lvlJc w:val="left"/>
      <w:pPr>
        <w:tabs>
          <w:tab w:val="num" w:pos="3165"/>
        </w:tabs>
        <w:ind w:left="3165" w:hanging="720"/>
      </w:pPr>
      <w:rPr>
        <w:rFonts w:ascii=".VnTimeH" w:hAnsi=".VnTimeH" w:hint="default"/>
        <w:b w:val="0"/>
        <w:i w:val="0"/>
        <w:sz w:val="24"/>
      </w:r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2"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3"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4"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2E67A09"/>
    <w:multiLevelType w:val="hybridMultilevel"/>
    <w:tmpl w:val="4B6CBCC0"/>
    <w:lvl w:ilvl="0" w:tplc="13D08C14">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30407CB"/>
    <w:multiLevelType w:val="hybridMultilevel"/>
    <w:tmpl w:val="3E887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CF66FD"/>
    <w:multiLevelType w:val="hybridMultilevel"/>
    <w:tmpl w:val="25B87620"/>
    <w:lvl w:ilvl="0" w:tplc="04090005">
      <w:start w:val="1"/>
      <w:numFmt w:val="bullet"/>
      <w:lvlText w:val=""/>
      <w:lvlJc w:val="left"/>
      <w:pPr>
        <w:ind w:left="1420" w:hanging="360"/>
      </w:pPr>
      <w:rPr>
        <w:rFonts w:ascii="Wingdings" w:hAnsi="Wingdings" w:hint="default"/>
      </w:rPr>
    </w:lvl>
    <w:lvl w:ilvl="1" w:tplc="23C249C4">
      <w:start w:val="1"/>
      <w:numFmt w:val="bullet"/>
      <w:lvlText w:val="+"/>
      <w:lvlJc w:val="left"/>
      <w:pPr>
        <w:ind w:left="2140" w:hanging="360"/>
      </w:pPr>
      <w:rPr>
        <w:rFonts w:ascii="Courier New" w:hAnsi="Courier New" w:hint="default"/>
      </w:rPr>
    </w:lvl>
    <w:lvl w:ilvl="2" w:tplc="04090003">
      <w:start w:val="1"/>
      <w:numFmt w:val="bullet"/>
      <w:lvlText w:val="o"/>
      <w:lvlJc w:val="left"/>
      <w:pPr>
        <w:ind w:left="2860" w:hanging="360"/>
      </w:pPr>
      <w:rPr>
        <w:rFonts w:ascii="Courier New" w:hAnsi="Courier New" w:cs="Courier New" w:hint="default"/>
      </w:rPr>
    </w:lvl>
    <w:lvl w:ilvl="3" w:tplc="042A0001" w:tentative="1">
      <w:start w:val="1"/>
      <w:numFmt w:val="bullet"/>
      <w:lvlText w:val=""/>
      <w:lvlJc w:val="left"/>
      <w:pPr>
        <w:ind w:left="3580" w:hanging="360"/>
      </w:pPr>
      <w:rPr>
        <w:rFonts w:ascii="Symbol" w:hAnsi="Symbol" w:hint="default"/>
      </w:rPr>
    </w:lvl>
    <w:lvl w:ilvl="4" w:tplc="042A0003" w:tentative="1">
      <w:start w:val="1"/>
      <w:numFmt w:val="bullet"/>
      <w:lvlText w:val="o"/>
      <w:lvlJc w:val="left"/>
      <w:pPr>
        <w:ind w:left="4300" w:hanging="360"/>
      </w:pPr>
      <w:rPr>
        <w:rFonts w:ascii="Courier New" w:hAnsi="Courier New" w:cs="Courier New" w:hint="default"/>
      </w:rPr>
    </w:lvl>
    <w:lvl w:ilvl="5" w:tplc="042A0005" w:tentative="1">
      <w:start w:val="1"/>
      <w:numFmt w:val="bullet"/>
      <w:lvlText w:val=""/>
      <w:lvlJc w:val="left"/>
      <w:pPr>
        <w:ind w:left="5020" w:hanging="360"/>
      </w:pPr>
      <w:rPr>
        <w:rFonts w:ascii="Wingdings" w:hAnsi="Wingdings" w:hint="default"/>
      </w:rPr>
    </w:lvl>
    <w:lvl w:ilvl="6" w:tplc="042A0001" w:tentative="1">
      <w:start w:val="1"/>
      <w:numFmt w:val="bullet"/>
      <w:lvlText w:val=""/>
      <w:lvlJc w:val="left"/>
      <w:pPr>
        <w:ind w:left="5740" w:hanging="360"/>
      </w:pPr>
      <w:rPr>
        <w:rFonts w:ascii="Symbol" w:hAnsi="Symbol" w:hint="default"/>
      </w:rPr>
    </w:lvl>
    <w:lvl w:ilvl="7" w:tplc="042A0003" w:tentative="1">
      <w:start w:val="1"/>
      <w:numFmt w:val="bullet"/>
      <w:lvlText w:val="o"/>
      <w:lvlJc w:val="left"/>
      <w:pPr>
        <w:ind w:left="6460" w:hanging="360"/>
      </w:pPr>
      <w:rPr>
        <w:rFonts w:ascii="Courier New" w:hAnsi="Courier New" w:cs="Courier New" w:hint="default"/>
      </w:rPr>
    </w:lvl>
    <w:lvl w:ilvl="8" w:tplc="042A0005" w:tentative="1">
      <w:start w:val="1"/>
      <w:numFmt w:val="bullet"/>
      <w:lvlText w:val=""/>
      <w:lvlJc w:val="left"/>
      <w:pPr>
        <w:ind w:left="7180" w:hanging="360"/>
      </w:pPr>
      <w:rPr>
        <w:rFonts w:ascii="Wingdings" w:hAnsi="Wingdings" w:hint="default"/>
      </w:rPr>
    </w:lvl>
  </w:abstractNum>
  <w:abstractNum w:abstractNumId="28" w15:restartNumberingAfterBreak="0">
    <w:nsid w:val="5BF933BF"/>
    <w:multiLevelType w:val="hybridMultilevel"/>
    <w:tmpl w:val="DD7EEC1A"/>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9" w15:restartNumberingAfterBreak="0">
    <w:nsid w:val="5CA203CD"/>
    <w:multiLevelType w:val="hybridMultilevel"/>
    <w:tmpl w:val="F9D63E7E"/>
    <w:lvl w:ilvl="0" w:tplc="DC7E6BCC">
      <w:start w:val="1"/>
      <w:numFmt w:val="upperLetter"/>
      <w:lvlText w:val="%1."/>
      <w:lvlJc w:val="left"/>
      <w:pPr>
        <w:ind w:left="720" w:hanging="360"/>
      </w:pPr>
      <w:rPr>
        <w:rFonts w:ascii="Times New Roman" w:hAnsi="Times New Roman"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DE6A7E"/>
    <w:multiLevelType w:val="hybridMultilevel"/>
    <w:tmpl w:val="0968602C"/>
    <w:lvl w:ilvl="0" w:tplc="F0AEC520">
      <w:start w:val="1"/>
      <w:numFmt w:val="bullet"/>
      <w:pStyle w:val="gch"/>
      <w:lvlText w:val="-"/>
      <w:lvlJc w:val="left"/>
      <w:pPr>
        <w:ind w:left="360" w:hanging="360"/>
      </w:pPr>
      <w:rPr>
        <w:rFonts w:ascii="Times New Roman" w:hAnsi="Times New Roman"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5E7D1A40"/>
    <w:multiLevelType w:val="hybridMultilevel"/>
    <w:tmpl w:val="F2125018"/>
    <w:lvl w:ilvl="0" w:tplc="61F684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C7A66"/>
    <w:multiLevelType w:val="hybridMultilevel"/>
    <w:tmpl w:val="CEB8F382"/>
    <w:lvl w:ilvl="0" w:tplc="32846E6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3F6817"/>
    <w:multiLevelType w:val="hybridMultilevel"/>
    <w:tmpl w:val="6DD88DF6"/>
    <w:lvl w:ilvl="0" w:tplc="C6FC2922">
      <w:start w:val="5"/>
      <w:numFmt w:val="upp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4" w15:restartNumberingAfterBreak="0">
    <w:nsid w:val="669A793A"/>
    <w:multiLevelType w:val="hybridMultilevel"/>
    <w:tmpl w:val="F4E4979A"/>
    <w:lvl w:ilvl="0" w:tplc="DFA0B35E">
      <w:numFmt w:val="bullet"/>
      <w:lvlText w:val="-"/>
      <w:lvlJc w:val="left"/>
      <w:pPr>
        <w:ind w:left="1494" w:hanging="360"/>
      </w:pPr>
      <w:rPr>
        <w:rFonts w:ascii="Times New Roman" w:eastAsia="Times New Roman" w:hAnsi="Times New Roman" w:cs="Times New Roman" w:hint="default"/>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5" w15:restartNumberingAfterBreak="0">
    <w:nsid w:val="6A8373BD"/>
    <w:multiLevelType w:val="hybridMultilevel"/>
    <w:tmpl w:val="B5C26FC4"/>
    <w:lvl w:ilvl="0" w:tplc="CE868C7C">
      <w:start w:val="1"/>
      <w:numFmt w:val="upperRoman"/>
      <w:lvlText w:val="%1."/>
      <w:lvlJc w:val="left"/>
      <w:pPr>
        <w:tabs>
          <w:tab w:val="num" w:pos="567"/>
        </w:tabs>
        <w:ind w:left="567" w:hanging="567"/>
      </w:pPr>
      <w:rPr>
        <w:rFonts w:hint="default"/>
      </w:rPr>
    </w:lvl>
    <w:lvl w:ilvl="1" w:tplc="20E4531A">
      <w:start w:val="1"/>
      <w:numFmt w:val="bullet"/>
      <w:lvlText w:val="-"/>
      <w:lvlJc w:val="left"/>
      <w:pPr>
        <w:tabs>
          <w:tab w:val="num" w:pos="567"/>
        </w:tabs>
        <w:ind w:left="567" w:hanging="567"/>
      </w:pPr>
      <w:rPr>
        <w:rFonts w:ascii="Times New Roman" w:eastAsia="Times New Roman" w:hAnsi="Times New Roman" w:cs="Times New Roman"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242218F"/>
    <w:multiLevelType w:val="hybridMultilevel"/>
    <w:tmpl w:val="FFBA3E16"/>
    <w:lvl w:ilvl="0" w:tplc="2956100C">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A87501"/>
    <w:multiLevelType w:val="hybridMultilevel"/>
    <w:tmpl w:val="7A0203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5D07C85"/>
    <w:multiLevelType w:val="singleLevel"/>
    <w:tmpl w:val="6876F6E2"/>
    <w:lvl w:ilvl="0">
      <w:start w:val="1"/>
      <w:numFmt w:val="bullet"/>
      <w:lvlText w:val=""/>
      <w:lvlJc w:val="left"/>
      <w:pPr>
        <w:tabs>
          <w:tab w:val="num" w:pos="1701"/>
        </w:tabs>
        <w:ind w:left="1701" w:hanging="567"/>
      </w:pPr>
      <w:rPr>
        <w:rFonts w:ascii="Symbol" w:hAnsi="Symbol" w:hint="default"/>
      </w:rPr>
    </w:lvl>
  </w:abstractNum>
  <w:abstractNum w:abstractNumId="39" w15:restartNumberingAfterBreak="0">
    <w:nsid w:val="77F710A3"/>
    <w:multiLevelType w:val="hybridMultilevel"/>
    <w:tmpl w:val="BFEE85E0"/>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7B554CD9"/>
    <w:multiLevelType w:val="hybridMultilevel"/>
    <w:tmpl w:val="C23AABD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1" w15:restartNumberingAfterBreak="0">
    <w:nsid w:val="7BDB556F"/>
    <w:multiLevelType w:val="hybridMultilevel"/>
    <w:tmpl w:val="CE007CBE"/>
    <w:lvl w:ilvl="0" w:tplc="8A70726E">
      <w:start w:val="1"/>
      <w:numFmt w:val="bullet"/>
      <w:lvlText w:val="-"/>
      <w:lvlJc w:val="left"/>
      <w:pPr>
        <w:ind w:left="1420" w:hanging="360"/>
      </w:pPr>
      <w:rPr>
        <w:rFonts w:ascii="Times New Roman" w:hAnsi="Times New Roman" w:cs="Times New Roman" w:hint="default"/>
      </w:rPr>
    </w:lvl>
    <w:lvl w:ilvl="1" w:tplc="23C249C4">
      <w:start w:val="1"/>
      <w:numFmt w:val="bullet"/>
      <w:lvlText w:val="+"/>
      <w:lvlJc w:val="left"/>
      <w:pPr>
        <w:ind w:left="2140" w:hanging="360"/>
      </w:pPr>
      <w:rPr>
        <w:rFonts w:ascii="Courier New" w:hAnsi="Courier New" w:hint="default"/>
      </w:rPr>
    </w:lvl>
    <w:lvl w:ilvl="2" w:tplc="042A0005">
      <w:start w:val="1"/>
      <w:numFmt w:val="bullet"/>
      <w:lvlText w:val=""/>
      <w:lvlJc w:val="left"/>
      <w:pPr>
        <w:ind w:left="2860" w:hanging="360"/>
      </w:pPr>
      <w:rPr>
        <w:rFonts w:ascii="Wingdings" w:hAnsi="Wingdings" w:hint="default"/>
      </w:rPr>
    </w:lvl>
    <w:lvl w:ilvl="3" w:tplc="042A0001" w:tentative="1">
      <w:start w:val="1"/>
      <w:numFmt w:val="bullet"/>
      <w:lvlText w:val=""/>
      <w:lvlJc w:val="left"/>
      <w:pPr>
        <w:ind w:left="3580" w:hanging="360"/>
      </w:pPr>
      <w:rPr>
        <w:rFonts w:ascii="Symbol" w:hAnsi="Symbol" w:hint="default"/>
      </w:rPr>
    </w:lvl>
    <w:lvl w:ilvl="4" w:tplc="042A0003" w:tentative="1">
      <w:start w:val="1"/>
      <w:numFmt w:val="bullet"/>
      <w:lvlText w:val="o"/>
      <w:lvlJc w:val="left"/>
      <w:pPr>
        <w:ind w:left="4300" w:hanging="360"/>
      </w:pPr>
      <w:rPr>
        <w:rFonts w:ascii="Courier New" w:hAnsi="Courier New" w:cs="Courier New" w:hint="default"/>
      </w:rPr>
    </w:lvl>
    <w:lvl w:ilvl="5" w:tplc="042A0005" w:tentative="1">
      <w:start w:val="1"/>
      <w:numFmt w:val="bullet"/>
      <w:lvlText w:val=""/>
      <w:lvlJc w:val="left"/>
      <w:pPr>
        <w:ind w:left="5020" w:hanging="360"/>
      </w:pPr>
      <w:rPr>
        <w:rFonts w:ascii="Wingdings" w:hAnsi="Wingdings" w:hint="default"/>
      </w:rPr>
    </w:lvl>
    <w:lvl w:ilvl="6" w:tplc="042A0001" w:tentative="1">
      <w:start w:val="1"/>
      <w:numFmt w:val="bullet"/>
      <w:lvlText w:val=""/>
      <w:lvlJc w:val="left"/>
      <w:pPr>
        <w:ind w:left="5740" w:hanging="360"/>
      </w:pPr>
      <w:rPr>
        <w:rFonts w:ascii="Symbol" w:hAnsi="Symbol" w:hint="default"/>
      </w:rPr>
    </w:lvl>
    <w:lvl w:ilvl="7" w:tplc="042A0003" w:tentative="1">
      <w:start w:val="1"/>
      <w:numFmt w:val="bullet"/>
      <w:lvlText w:val="o"/>
      <w:lvlJc w:val="left"/>
      <w:pPr>
        <w:ind w:left="6460" w:hanging="360"/>
      </w:pPr>
      <w:rPr>
        <w:rFonts w:ascii="Courier New" w:hAnsi="Courier New" w:cs="Courier New" w:hint="default"/>
      </w:rPr>
    </w:lvl>
    <w:lvl w:ilvl="8" w:tplc="042A0005" w:tentative="1">
      <w:start w:val="1"/>
      <w:numFmt w:val="bullet"/>
      <w:lvlText w:val=""/>
      <w:lvlJc w:val="left"/>
      <w:pPr>
        <w:ind w:left="7180" w:hanging="360"/>
      </w:pPr>
      <w:rPr>
        <w:rFonts w:ascii="Wingdings" w:hAnsi="Wingdings" w:hint="default"/>
      </w:rPr>
    </w:lvl>
  </w:abstractNum>
  <w:abstractNum w:abstractNumId="42" w15:restartNumberingAfterBreak="0">
    <w:nsid w:val="7C227DDD"/>
    <w:multiLevelType w:val="hybridMultilevel"/>
    <w:tmpl w:val="2C066D24"/>
    <w:lvl w:ilvl="0" w:tplc="7BFAB09E">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3" w15:restartNumberingAfterBreak="0">
    <w:nsid w:val="7CFE635D"/>
    <w:multiLevelType w:val="hybridMultilevel"/>
    <w:tmpl w:val="790EA752"/>
    <w:lvl w:ilvl="0" w:tplc="EF1EE0B0">
      <w:start w:val="5"/>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abstractNumId w:val="34"/>
  </w:num>
  <w:num w:numId="2">
    <w:abstractNumId w:val="14"/>
  </w:num>
  <w:num w:numId="3">
    <w:abstractNumId w:val="9"/>
  </w:num>
  <w:num w:numId="4">
    <w:abstractNumId w:val="41"/>
  </w:num>
  <w:num w:numId="5">
    <w:abstractNumId w:val="27"/>
  </w:num>
  <w:num w:numId="6">
    <w:abstractNumId w:val="39"/>
  </w:num>
  <w:num w:numId="7">
    <w:abstractNumId w:val="19"/>
  </w:num>
  <w:num w:numId="8">
    <w:abstractNumId w:val="23"/>
  </w:num>
  <w:num w:numId="9">
    <w:abstractNumId w:val="11"/>
  </w:num>
  <w:num w:numId="10">
    <w:abstractNumId w:val="1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3"/>
  </w:num>
  <w:num w:numId="14">
    <w:abstractNumId w:val="0"/>
  </w:num>
  <w:num w:numId="15">
    <w:abstractNumId w:val="22"/>
  </w:num>
  <w:num w:numId="16">
    <w:abstractNumId w:val="6"/>
  </w:num>
  <w:num w:numId="17">
    <w:abstractNumId w:val="43"/>
  </w:num>
  <w:num w:numId="18">
    <w:abstractNumId w:val="25"/>
  </w:num>
  <w:num w:numId="19">
    <w:abstractNumId w:val="7"/>
  </w:num>
  <w:num w:numId="20">
    <w:abstractNumId w:val="15"/>
  </w:num>
  <w:num w:numId="21">
    <w:abstractNumId w:val="31"/>
  </w:num>
  <w:num w:numId="22">
    <w:abstractNumId w:val="35"/>
  </w:num>
  <w:num w:numId="23">
    <w:abstractNumId w:val="4"/>
  </w:num>
  <w:num w:numId="24">
    <w:abstractNumId w:val="42"/>
  </w:num>
  <w:num w:numId="25">
    <w:abstractNumId w:val="21"/>
  </w:num>
  <w:num w:numId="26">
    <w:abstractNumId w:val="8"/>
  </w:num>
  <w:num w:numId="27">
    <w:abstractNumId w:val="33"/>
  </w:num>
  <w:num w:numId="28">
    <w:abstractNumId w:val="12"/>
  </w:num>
  <w:num w:numId="29">
    <w:abstractNumId w:val="26"/>
  </w:num>
  <w:num w:numId="30">
    <w:abstractNumId w:val="32"/>
  </w:num>
  <w:num w:numId="31">
    <w:abstractNumId w:val="18"/>
  </w:num>
  <w:num w:numId="32">
    <w:abstractNumId w:val="37"/>
  </w:num>
  <w:num w:numId="33">
    <w:abstractNumId w:val="10"/>
  </w:num>
  <w:num w:numId="34">
    <w:abstractNumId w:val="1"/>
  </w:num>
  <w:num w:numId="35">
    <w:abstractNumId w:val="36"/>
  </w:num>
  <w:num w:numId="36">
    <w:abstractNumId w:val="29"/>
  </w:num>
  <w:num w:numId="37">
    <w:abstractNumId w:val="2"/>
  </w:num>
  <w:num w:numId="38">
    <w:abstractNumId w:val="5"/>
  </w:num>
  <w:num w:numId="39">
    <w:abstractNumId w:val="20"/>
  </w:num>
  <w:num w:numId="40">
    <w:abstractNumId w:val="38"/>
  </w:num>
  <w:num w:numId="41">
    <w:abstractNumId w:val="28"/>
  </w:num>
  <w:num w:numId="42">
    <w:abstractNumId w:val="40"/>
  </w:num>
  <w:num w:numId="43">
    <w:abstractNumId w:val="3"/>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603"/>
    <w:rsid w:val="00177C2C"/>
    <w:rsid w:val="002C39D7"/>
    <w:rsid w:val="005F7F18"/>
    <w:rsid w:val="006F6E4D"/>
    <w:rsid w:val="00713603"/>
    <w:rsid w:val="00DF5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6663"/>
  <w15:chartTrackingRefBased/>
  <w15:docId w15:val="{FD6830D9-0EF7-406A-934B-948D275F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603"/>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qFormat/>
    <w:rsid w:val="005F7F18"/>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5F7F18"/>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5F7F18"/>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5F7F18"/>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5F7F18"/>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5F7F18"/>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5F7F18"/>
    <w:pPr>
      <w:keepNext/>
      <w:jc w:val="center"/>
      <w:outlineLvl w:val="6"/>
    </w:pPr>
    <w:rPr>
      <w:b/>
      <w:sz w:val="72"/>
      <w:lang w:val="x-none" w:eastAsia="x-none"/>
    </w:rPr>
  </w:style>
  <w:style w:type="paragraph" w:styleId="Heading8">
    <w:name w:val="heading 8"/>
    <w:basedOn w:val="Normal"/>
    <w:next w:val="Normal"/>
    <w:link w:val="Heading8Char"/>
    <w:qFormat/>
    <w:rsid w:val="005F7F18"/>
    <w:pPr>
      <w:keepNext/>
      <w:jc w:val="center"/>
      <w:outlineLvl w:val="7"/>
    </w:pPr>
    <w:rPr>
      <w:b/>
      <w:sz w:val="56"/>
      <w:lang w:val="x-none" w:eastAsia="x-none"/>
    </w:rPr>
  </w:style>
  <w:style w:type="paragraph" w:styleId="Heading9">
    <w:name w:val="heading 9"/>
    <w:basedOn w:val="Normal"/>
    <w:next w:val="Normal"/>
    <w:link w:val="Heading9Char"/>
    <w:qFormat/>
    <w:rsid w:val="005F7F18"/>
    <w:pPr>
      <w:numPr>
        <w:ilvl w:val="8"/>
        <w:numId w:val="7"/>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713603"/>
    <w:pPr>
      <w:tabs>
        <w:tab w:val="num" w:pos="720"/>
      </w:tabs>
      <w:ind w:left="720" w:hanging="720"/>
      <w:jc w:val="left"/>
    </w:pPr>
    <w:rPr>
      <w:lang w:val="x-none" w:eastAsia="x-none"/>
    </w:rPr>
  </w:style>
  <w:style w:type="character" w:customStyle="1" w:styleId="BodyTextIndent2Char">
    <w:name w:val="Body Text Indent 2 Char"/>
    <w:basedOn w:val="DefaultParagraphFont"/>
    <w:link w:val="BodyTextIndent2"/>
    <w:rsid w:val="00713603"/>
    <w:rPr>
      <w:rFonts w:ascii="Times New Roman" w:eastAsia="Times New Roman" w:hAnsi="Times New Roman" w:cs="Times New Roman"/>
      <w:sz w:val="24"/>
      <w:szCs w:val="20"/>
      <w:lang w:val="x-none" w:eastAsia="x-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713603"/>
    <w:pPr>
      <w:spacing w:after="0" w:line="240" w:lineRule="auto"/>
      <w:jc w:val="both"/>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713603"/>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rsid w:val="00713603"/>
    <w:rPr>
      <w:rFonts w:ascii="Times New Roman" w:eastAsia="Times New Roman" w:hAnsi="Times New Roman" w:cs="Times New Roman"/>
      <w:sz w:val="24"/>
      <w:szCs w:val="20"/>
    </w:rPr>
  </w:style>
  <w:style w:type="paragraph" w:styleId="BodyText">
    <w:name w:val="Body Text"/>
    <w:basedOn w:val="Normal"/>
    <w:link w:val="BodyTextChar"/>
    <w:unhideWhenUsed/>
    <w:rsid w:val="005F7F18"/>
    <w:pPr>
      <w:spacing w:after="120"/>
    </w:pPr>
  </w:style>
  <w:style w:type="character" w:customStyle="1" w:styleId="BodyTextChar">
    <w:name w:val="Body Text Char"/>
    <w:basedOn w:val="DefaultParagraphFont"/>
    <w:link w:val="BodyText"/>
    <w:uiPriority w:val="99"/>
    <w:rsid w:val="005F7F18"/>
    <w:rPr>
      <w:rFonts w:ascii="Times New Roman" w:eastAsia="Times New Roman" w:hAnsi="Times New Roman" w:cs="Times New Roman"/>
      <w:sz w:val="24"/>
      <w:szCs w:val="20"/>
    </w:rPr>
  </w:style>
  <w:style w:type="paragraph" w:styleId="BodyText2">
    <w:name w:val="Body Text 2"/>
    <w:basedOn w:val="Normal"/>
    <w:link w:val="BodyText2Char"/>
    <w:unhideWhenUsed/>
    <w:rsid w:val="005F7F18"/>
    <w:pPr>
      <w:spacing w:after="120" w:line="480" w:lineRule="auto"/>
    </w:pPr>
  </w:style>
  <w:style w:type="character" w:customStyle="1" w:styleId="BodyText2Char">
    <w:name w:val="Body Text 2 Char"/>
    <w:basedOn w:val="DefaultParagraphFont"/>
    <w:link w:val="BodyText2"/>
    <w:rsid w:val="005F7F18"/>
    <w:rPr>
      <w:rFonts w:ascii="Times New Roman" w:eastAsia="Times New Roman" w:hAnsi="Times New Roman" w:cs="Times New Roman"/>
      <w:sz w:val="24"/>
      <w:szCs w:val="20"/>
    </w:rPr>
  </w:style>
  <w:style w:type="character" w:customStyle="1" w:styleId="Heading1Char">
    <w:name w:val="Heading 1 Char"/>
    <w:aliases w:val="Document Header1 Char,ClauseGroup_Title Char,BVI Char,RepHead1 Char"/>
    <w:basedOn w:val="DefaultParagraphFont"/>
    <w:link w:val="Heading1"/>
    <w:rsid w:val="005F7F18"/>
    <w:rPr>
      <w:rFonts w:ascii="Times New Roman Bold" w:eastAsia="Times New Roman" w:hAnsi="Times New Roman Bold" w:cs="Times New Roman"/>
      <w:b/>
      <w:smallCaps/>
      <w:sz w:val="36"/>
      <w:szCs w:val="20"/>
      <w:lang w:val="x-none" w:eastAsia="x-none"/>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5F7F18"/>
    <w:rPr>
      <w:rFonts w:ascii="Times New Roman Bold" w:eastAsia="Times New Roman" w:hAnsi="Times New Roman Bold" w:cs="Times New Roman"/>
      <w:b/>
      <w:sz w:val="28"/>
      <w:szCs w:val="20"/>
      <w:lang w:val="x-none" w:eastAsia="x-none"/>
    </w:rPr>
  </w:style>
  <w:style w:type="character" w:customStyle="1" w:styleId="Heading3Char">
    <w:name w:val="Heading 3 Char"/>
    <w:basedOn w:val="DefaultParagraphFont"/>
    <w:rsid w:val="005F7F18"/>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5F7F18"/>
    <w:rPr>
      <w:rFonts w:ascii="Times New Roman" w:eastAsia="Times New Roman" w:hAnsi="Times New Roman" w:cs="Times New Roman"/>
      <w:b/>
      <w:bCs/>
      <w:sz w:val="24"/>
      <w:szCs w:val="20"/>
      <w:lang w:val="x-none" w:eastAsia="x-none"/>
    </w:rPr>
  </w:style>
  <w:style w:type="character" w:customStyle="1" w:styleId="Heading5Char">
    <w:name w:val="Heading 5 Char"/>
    <w:basedOn w:val="DefaultParagraphFont"/>
    <w:link w:val="Heading5"/>
    <w:rsid w:val="005F7F18"/>
    <w:rPr>
      <w:rFonts w:ascii="Arial" w:eastAsia="Times New Roman" w:hAnsi="Arial" w:cs="Times New Roman"/>
      <w:sz w:val="24"/>
      <w:szCs w:val="20"/>
      <w:u w:val="single"/>
      <w:lang w:val="x-none" w:eastAsia="x-none"/>
    </w:rPr>
  </w:style>
  <w:style w:type="character" w:customStyle="1" w:styleId="Heading6Char">
    <w:name w:val="Heading 6 Char"/>
    <w:basedOn w:val="DefaultParagraphFont"/>
    <w:link w:val="Heading6"/>
    <w:rsid w:val="005F7F18"/>
    <w:rPr>
      <w:rFonts w:ascii="Times New Roman" w:eastAsia="Times New Roman" w:hAnsi="Times New Roman" w:cs="Times New Roman"/>
      <w:b/>
      <w:sz w:val="28"/>
      <w:szCs w:val="20"/>
      <w:lang w:val="x-none" w:eastAsia="x-none"/>
    </w:rPr>
  </w:style>
  <w:style w:type="character" w:customStyle="1" w:styleId="Heading7Char">
    <w:name w:val="Heading 7 Char"/>
    <w:basedOn w:val="DefaultParagraphFont"/>
    <w:link w:val="Heading7"/>
    <w:rsid w:val="005F7F18"/>
    <w:rPr>
      <w:rFonts w:ascii="Times New Roman" w:eastAsia="Times New Roman" w:hAnsi="Times New Roman" w:cs="Times New Roman"/>
      <w:b/>
      <w:sz w:val="72"/>
      <w:szCs w:val="20"/>
      <w:lang w:val="x-none" w:eastAsia="x-none"/>
    </w:rPr>
  </w:style>
  <w:style w:type="character" w:customStyle="1" w:styleId="Heading8Char">
    <w:name w:val="Heading 8 Char"/>
    <w:basedOn w:val="DefaultParagraphFont"/>
    <w:link w:val="Heading8"/>
    <w:rsid w:val="005F7F18"/>
    <w:rPr>
      <w:rFonts w:ascii="Times New Roman" w:eastAsia="Times New Roman" w:hAnsi="Times New Roman" w:cs="Times New Roman"/>
      <w:b/>
      <w:sz w:val="56"/>
      <w:szCs w:val="20"/>
      <w:lang w:val="x-none" w:eastAsia="x-none"/>
    </w:rPr>
  </w:style>
  <w:style w:type="character" w:customStyle="1" w:styleId="Heading9Char">
    <w:name w:val="Heading 9 Char"/>
    <w:basedOn w:val="DefaultParagraphFont"/>
    <w:link w:val="Heading9"/>
    <w:rsid w:val="005F7F18"/>
    <w:rPr>
      <w:rFonts w:ascii="Arial" w:eastAsia="Times New Roman" w:hAnsi="Arial" w:cs="Times New Roman"/>
      <w:b/>
      <w:i/>
      <w:sz w:val="18"/>
      <w:szCs w:val="20"/>
      <w:lang w:val="es-ES_tradnl" w:eastAsia="x-none"/>
    </w:rPr>
  </w:style>
  <w:style w:type="character" w:customStyle="1" w:styleId="Heading3Char1">
    <w:name w:val="Heading 3 Char1"/>
    <w:aliases w:val="Section Header3 Char,ClauseSub_No&amp;Name Char,Section Header3 Char Char Char,Sub-Clause Paragraph Char"/>
    <w:link w:val="Heading3"/>
    <w:rsid w:val="005F7F18"/>
    <w:rPr>
      <w:rFonts w:ascii="Times New Roman" w:eastAsia="Times New Roman" w:hAnsi="Times New Roman" w:cs="Times New Roman"/>
      <w:b/>
      <w:sz w:val="28"/>
      <w:szCs w:val="20"/>
      <w:lang w:val="x-none" w:eastAsia="x-none"/>
    </w:rPr>
  </w:style>
  <w:style w:type="character" w:customStyle="1" w:styleId="Bibliogrphy">
    <w:name w:val="Bibliogrphy"/>
    <w:basedOn w:val="DefaultParagraphFont"/>
    <w:rsid w:val="005F7F18"/>
  </w:style>
  <w:style w:type="character" w:customStyle="1" w:styleId="DocInit">
    <w:name w:val="Doc Init"/>
    <w:basedOn w:val="DefaultParagraphFont"/>
    <w:rsid w:val="005F7F18"/>
  </w:style>
  <w:style w:type="paragraph" w:customStyle="1" w:styleId="Document1">
    <w:name w:val="Document 1"/>
    <w:rsid w:val="005F7F18"/>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5F7F18"/>
    <w:rPr>
      <w:rFonts w:ascii="Times" w:hAnsi="Times"/>
      <w:noProof w:val="0"/>
      <w:sz w:val="24"/>
      <w:lang w:val="en-US"/>
    </w:rPr>
  </w:style>
  <w:style w:type="character" w:customStyle="1" w:styleId="Document3">
    <w:name w:val="Document 3"/>
    <w:rsid w:val="005F7F18"/>
    <w:rPr>
      <w:rFonts w:ascii="Times" w:hAnsi="Times"/>
      <w:noProof w:val="0"/>
      <w:sz w:val="24"/>
      <w:lang w:val="en-US"/>
    </w:rPr>
  </w:style>
  <w:style w:type="character" w:customStyle="1" w:styleId="Document4">
    <w:name w:val="Document 4"/>
    <w:rsid w:val="005F7F18"/>
    <w:rPr>
      <w:b/>
      <w:i/>
      <w:sz w:val="24"/>
    </w:rPr>
  </w:style>
  <w:style w:type="character" w:customStyle="1" w:styleId="Document5">
    <w:name w:val="Document 5"/>
    <w:basedOn w:val="DefaultParagraphFont"/>
    <w:rsid w:val="005F7F18"/>
  </w:style>
  <w:style w:type="character" w:customStyle="1" w:styleId="Document6">
    <w:name w:val="Document 6"/>
    <w:basedOn w:val="DefaultParagraphFont"/>
    <w:rsid w:val="005F7F18"/>
  </w:style>
  <w:style w:type="character" w:customStyle="1" w:styleId="Document7">
    <w:name w:val="Document 7"/>
    <w:basedOn w:val="DefaultParagraphFont"/>
    <w:rsid w:val="005F7F18"/>
  </w:style>
  <w:style w:type="character" w:customStyle="1" w:styleId="Document8">
    <w:name w:val="Document 8"/>
    <w:basedOn w:val="DefaultParagraphFont"/>
    <w:rsid w:val="005F7F18"/>
  </w:style>
  <w:style w:type="character" w:customStyle="1" w:styleId="TechInit">
    <w:name w:val="Tech Init"/>
    <w:rsid w:val="005F7F18"/>
    <w:rPr>
      <w:rFonts w:ascii="Times" w:hAnsi="Times"/>
      <w:noProof w:val="0"/>
      <w:sz w:val="24"/>
      <w:lang w:val="en-US"/>
    </w:rPr>
  </w:style>
  <w:style w:type="character" w:customStyle="1" w:styleId="Technical1">
    <w:name w:val="Technical 1"/>
    <w:rsid w:val="005F7F18"/>
    <w:rPr>
      <w:rFonts w:ascii="Times" w:hAnsi="Times"/>
      <w:noProof w:val="0"/>
      <w:sz w:val="24"/>
      <w:lang w:val="en-US"/>
    </w:rPr>
  </w:style>
  <w:style w:type="character" w:customStyle="1" w:styleId="Technical2">
    <w:name w:val="Technical 2"/>
    <w:rsid w:val="005F7F18"/>
    <w:rPr>
      <w:rFonts w:ascii="Times" w:hAnsi="Times"/>
      <w:noProof w:val="0"/>
      <w:sz w:val="24"/>
      <w:lang w:val="en-US"/>
    </w:rPr>
  </w:style>
  <w:style w:type="character" w:customStyle="1" w:styleId="Technical3">
    <w:name w:val="Technical 3"/>
    <w:rsid w:val="005F7F18"/>
    <w:rPr>
      <w:rFonts w:ascii="Times" w:hAnsi="Times"/>
      <w:noProof w:val="0"/>
      <w:sz w:val="24"/>
      <w:lang w:val="en-US"/>
    </w:rPr>
  </w:style>
  <w:style w:type="paragraph" w:customStyle="1" w:styleId="Technical4">
    <w:name w:val="Technical 4"/>
    <w:rsid w:val="005F7F18"/>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5F7F18"/>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5F7F18"/>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5F7F18"/>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5F7F18"/>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5F7F18"/>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5F7F18"/>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5F7F18"/>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5F7F18"/>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5F7F18"/>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5F7F18"/>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5F7F18"/>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5F7F18"/>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5F7F18"/>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rsid w:val="005F7F18"/>
    <w:pPr>
      <w:spacing w:before="360"/>
      <w:jc w:val="left"/>
    </w:pPr>
    <w:rPr>
      <w:rFonts w:ascii="Calibri Light" w:hAnsi="Calibri Light" w:cs="Calibri Light"/>
      <w:b/>
      <w:bCs/>
      <w:caps/>
      <w:szCs w:val="24"/>
    </w:rPr>
  </w:style>
  <w:style w:type="paragraph" w:styleId="TOC2">
    <w:name w:val="toc 2"/>
    <w:basedOn w:val="Normal"/>
    <w:next w:val="Normal"/>
    <w:uiPriority w:val="39"/>
    <w:rsid w:val="005F7F18"/>
    <w:pPr>
      <w:spacing w:before="240"/>
      <w:jc w:val="left"/>
    </w:pPr>
    <w:rPr>
      <w:rFonts w:ascii="Calibri" w:hAnsi="Calibri" w:cs="Calibri"/>
      <w:b/>
      <w:bCs/>
      <w:sz w:val="20"/>
    </w:rPr>
  </w:style>
  <w:style w:type="paragraph" w:styleId="TOC3">
    <w:name w:val="toc 3"/>
    <w:basedOn w:val="Normal"/>
    <w:next w:val="Normal"/>
    <w:rsid w:val="005F7F18"/>
    <w:pPr>
      <w:ind w:left="240"/>
      <w:jc w:val="left"/>
    </w:pPr>
    <w:rPr>
      <w:rFonts w:ascii="Calibri" w:hAnsi="Calibri" w:cs="Calibri"/>
      <w:sz w:val="20"/>
    </w:rPr>
  </w:style>
  <w:style w:type="paragraph" w:styleId="TOC4">
    <w:name w:val="toc 4"/>
    <w:basedOn w:val="Normal"/>
    <w:next w:val="Normal"/>
    <w:rsid w:val="005F7F18"/>
    <w:pPr>
      <w:ind w:left="480"/>
      <w:jc w:val="left"/>
    </w:pPr>
    <w:rPr>
      <w:rFonts w:ascii="Calibri" w:hAnsi="Calibri" w:cs="Calibri"/>
      <w:sz w:val="20"/>
    </w:rPr>
  </w:style>
  <w:style w:type="paragraph" w:styleId="TOC5">
    <w:name w:val="toc 5"/>
    <w:basedOn w:val="Normal"/>
    <w:next w:val="Normal"/>
    <w:rsid w:val="005F7F18"/>
    <w:pPr>
      <w:ind w:left="720"/>
      <w:jc w:val="left"/>
    </w:pPr>
    <w:rPr>
      <w:rFonts w:ascii="Calibri" w:hAnsi="Calibri" w:cs="Calibri"/>
      <w:sz w:val="20"/>
    </w:rPr>
  </w:style>
  <w:style w:type="paragraph" w:styleId="TOC6">
    <w:name w:val="toc 6"/>
    <w:basedOn w:val="Normal"/>
    <w:next w:val="Normal"/>
    <w:rsid w:val="005F7F18"/>
    <w:pPr>
      <w:ind w:left="960"/>
      <w:jc w:val="left"/>
    </w:pPr>
    <w:rPr>
      <w:rFonts w:ascii="Calibri" w:hAnsi="Calibri" w:cs="Calibri"/>
      <w:sz w:val="20"/>
    </w:rPr>
  </w:style>
  <w:style w:type="paragraph" w:styleId="TOC7">
    <w:name w:val="toc 7"/>
    <w:basedOn w:val="Normal"/>
    <w:next w:val="Normal"/>
    <w:rsid w:val="005F7F18"/>
    <w:pPr>
      <w:ind w:left="1200"/>
      <w:jc w:val="left"/>
    </w:pPr>
    <w:rPr>
      <w:rFonts w:ascii="Calibri" w:hAnsi="Calibri" w:cs="Calibri"/>
      <w:sz w:val="20"/>
    </w:rPr>
  </w:style>
  <w:style w:type="paragraph" w:styleId="TOC8">
    <w:name w:val="toc 8"/>
    <w:basedOn w:val="Normal"/>
    <w:next w:val="Normal"/>
    <w:rsid w:val="005F7F18"/>
    <w:pPr>
      <w:ind w:left="1440"/>
      <w:jc w:val="left"/>
    </w:pPr>
    <w:rPr>
      <w:rFonts w:ascii="Calibri" w:hAnsi="Calibri" w:cs="Calibri"/>
      <w:sz w:val="20"/>
    </w:rPr>
  </w:style>
  <w:style w:type="paragraph" w:styleId="TOC9">
    <w:name w:val="toc 9"/>
    <w:basedOn w:val="Normal"/>
    <w:next w:val="Normal"/>
    <w:rsid w:val="005F7F18"/>
    <w:pPr>
      <w:ind w:left="1680"/>
      <w:jc w:val="left"/>
    </w:pPr>
    <w:rPr>
      <w:rFonts w:ascii="Calibri" w:hAnsi="Calibri" w:cs="Calibri"/>
      <w:sz w:val="20"/>
    </w:rPr>
  </w:style>
  <w:style w:type="paragraph" w:styleId="TOAHeading">
    <w:name w:val="toa heading"/>
    <w:basedOn w:val="Normal"/>
    <w:next w:val="Normal"/>
    <w:rsid w:val="005F7F18"/>
    <w:pPr>
      <w:tabs>
        <w:tab w:val="left" w:pos="9000"/>
        <w:tab w:val="right" w:pos="9360"/>
      </w:tabs>
      <w:suppressAutoHyphens/>
    </w:pPr>
  </w:style>
  <w:style w:type="paragraph" w:styleId="Caption">
    <w:name w:val="caption"/>
    <w:basedOn w:val="Normal"/>
    <w:next w:val="Normal"/>
    <w:qFormat/>
    <w:rsid w:val="005F7F18"/>
    <w:rPr>
      <w:rFonts w:ascii="Courier New" w:hAnsi="Courier New"/>
    </w:rPr>
  </w:style>
  <w:style w:type="character" w:customStyle="1" w:styleId="EquationCaption">
    <w:name w:val="_Equation Caption"/>
    <w:rsid w:val="005F7F18"/>
  </w:style>
  <w:style w:type="character" w:customStyle="1" w:styleId="vlpgno">
    <w:name w:val="vl.pg.no."/>
    <w:rsid w:val="005F7F18"/>
    <w:rPr>
      <w:rFonts w:ascii="Times" w:hAnsi="Times"/>
      <w:b/>
      <w:noProof w:val="0"/>
      <w:sz w:val="20"/>
      <w:lang w:val="en-US"/>
    </w:rPr>
  </w:style>
  <w:style w:type="character" w:styleId="LineNumber">
    <w:name w:val="line number"/>
    <w:basedOn w:val="DefaultParagraphFont"/>
    <w:uiPriority w:val="99"/>
    <w:rsid w:val="005F7F18"/>
  </w:style>
  <w:style w:type="paragraph" w:styleId="Title">
    <w:name w:val="Title"/>
    <w:basedOn w:val="Normal"/>
    <w:link w:val="TitleChar"/>
    <w:qFormat/>
    <w:rsid w:val="005F7F18"/>
    <w:pPr>
      <w:spacing w:before="240" w:after="60"/>
      <w:jc w:val="center"/>
    </w:pPr>
    <w:rPr>
      <w:rFonts w:ascii="Arial" w:hAnsi="Arial"/>
      <w:b/>
      <w:kern w:val="28"/>
      <w:sz w:val="32"/>
      <w:lang w:val="x-none" w:eastAsia="x-none"/>
    </w:rPr>
  </w:style>
  <w:style w:type="character" w:customStyle="1" w:styleId="TitleChar">
    <w:name w:val="Title Char"/>
    <w:basedOn w:val="DefaultParagraphFont"/>
    <w:link w:val="Title"/>
    <w:rsid w:val="005F7F18"/>
    <w:rPr>
      <w:rFonts w:ascii="Arial" w:eastAsia="Times New Roman" w:hAnsi="Arial" w:cs="Times New Roman"/>
      <w:b/>
      <w:kern w:val="28"/>
      <w:sz w:val="32"/>
      <w:szCs w:val="20"/>
      <w:lang w:val="x-none" w:eastAsia="x-none"/>
    </w:rPr>
  </w:style>
  <w:style w:type="character" w:customStyle="1" w:styleId="footnote">
    <w:name w:val="footnote"/>
    <w:rsid w:val="005F7F18"/>
    <w:rPr>
      <w:rFonts w:ascii="Book Antiqua" w:hAnsi="Book Antiqua"/>
      <w:noProof w:val="0"/>
      <w:sz w:val="24"/>
      <w:lang w:val="en-US"/>
    </w:rPr>
  </w:style>
  <w:style w:type="paragraph" w:styleId="Header">
    <w:name w:val="header"/>
    <w:basedOn w:val="Normal"/>
    <w:link w:val="HeaderChar"/>
    <w:uiPriority w:val="99"/>
    <w:rsid w:val="005F7F18"/>
    <w:rPr>
      <w:sz w:val="20"/>
      <w:lang w:val="x-none" w:eastAsia="x-none"/>
    </w:rPr>
  </w:style>
  <w:style w:type="character" w:customStyle="1" w:styleId="HeaderChar">
    <w:name w:val="Header Char"/>
    <w:basedOn w:val="DefaultParagraphFont"/>
    <w:link w:val="Header"/>
    <w:uiPriority w:val="99"/>
    <w:rsid w:val="005F7F18"/>
    <w:rPr>
      <w:rFonts w:ascii="Times New Roman" w:eastAsia="Times New Roman" w:hAnsi="Times New Roman" w:cs="Times New Roman"/>
      <w:sz w:val="20"/>
      <w:szCs w:val="20"/>
      <w:lang w:val="x-none" w:eastAsia="x-none"/>
    </w:rPr>
  </w:style>
  <w:style w:type="paragraph" w:styleId="Footer">
    <w:name w:val="footer"/>
    <w:basedOn w:val="Normal"/>
    <w:link w:val="FooterChar"/>
    <w:rsid w:val="005F7F18"/>
    <w:rPr>
      <w:sz w:val="20"/>
      <w:lang w:val="x-none" w:eastAsia="x-none"/>
    </w:rPr>
  </w:style>
  <w:style w:type="character" w:customStyle="1" w:styleId="FooterChar">
    <w:name w:val="Footer Char"/>
    <w:basedOn w:val="DefaultParagraphFont"/>
    <w:link w:val="Footer"/>
    <w:rsid w:val="005F7F18"/>
    <w:rPr>
      <w:rFonts w:ascii="Times New Roman" w:eastAsia="Times New Roman" w:hAnsi="Times New Roman" w:cs="Times New Roman"/>
      <w:sz w:val="20"/>
      <w:szCs w:val="20"/>
      <w:lang w:val="x-none" w:eastAsia="x-none"/>
    </w:rPr>
  </w:style>
  <w:style w:type="character" w:styleId="PageNumber">
    <w:name w:val="page number"/>
    <w:basedOn w:val="DefaultParagraphFont"/>
    <w:rsid w:val="005F7F18"/>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F7F18"/>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5F7F18"/>
    <w:rPr>
      <w:rFonts w:ascii="Times New Roman" w:eastAsia="Times New Roman" w:hAnsi="Times New Roman" w:cs="Times New Roman"/>
      <w:sz w:val="20"/>
      <w:szCs w:val="20"/>
      <w:lang w:val="x-none" w:eastAsia="x-none"/>
    </w:rPr>
  </w:style>
  <w:style w:type="paragraph" w:customStyle="1" w:styleId="Head21">
    <w:name w:val="Head 2.1"/>
    <w:basedOn w:val="Normal"/>
    <w:rsid w:val="005F7F18"/>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5F7F18"/>
    <w:pPr>
      <w:tabs>
        <w:tab w:val="left" w:pos="360"/>
      </w:tabs>
      <w:suppressAutoHyphens/>
      <w:spacing w:after="240"/>
      <w:ind w:left="360" w:hanging="360"/>
      <w:jc w:val="left"/>
    </w:pPr>
    <w:rPr>
      <w:b/>
    </w:rPr>
  </w:style>
  <w:style w:type="character" w:styleId="FootnoteReference">
    <w:name w:val="footnote reference"/>
    <w:aliases w:val="callout"/>
    <w:uiPriority w:val="99"/>
    <w:rsid w:val="005F7F18"/>
    <w:rPr>
      <w:vertAlign w:val="superscript"/>
    </w:rPr>
  </w:style>
  <w:style w:type="character" w:customStyle="1" w:styleId="insert2">
    <w:name w:val="insert2"/>
    <w:rsid w:val="005F7F18"/>
    <w:rPr>
      <w:rFonts w:ascii="Arial" w:hAnsi="Arial"/>
      <w:i/>
      <w:noProof w:val="0"/>
      <w:sz w:val="24"/>
      <w:lang w:val="en-US"/>
    </w:rPr>
  </w:style>
  <w:style w:type="character" w:customStyle="1" w:styleId="reference">
    <w:name w:val="reference"/>
    <w:rsid w:val="005F7F18"/>
    <w:rPr>
      <w:rFonts w:ascii="Book Antiqua" w:hAnsi="Book Antiqua"/>
      <w:i/>
      <w:noProof w:val="0"/>
      <w:sz w:val="24"/>
      <w:lang w:val="en-US"/>
    </w:rPr>
  </w:style>
  <w:style w:type="paragraph" w:styleId="Index9">
    <w:name w:val="index 9"/>
    <w:basedOn w:val="Normal"/>
    <w:next w:val="Normal"/>
    <w:rsid w:val="005F7F18"/>
    <w:pPr>
      <w:tabs>
        <w:tab w:val="right" w:pos="4140"/>
      </w:tabs>
      <w:ind w:left="2160" w:hanging="240"/>
      <w:jc w:val="left"/>
    </w:pPr>
    <w:rPr>
      <w:sz w:val="20"/>
    </w:rPr>
  </w:style>
  <w:style w:type="paragraph" w:styleId="Index1">
    <w:name w:val="index 1"/>
    <w:basedOn w:val="Normal"/>
    <w:next w:val="Normal"/>
    <w:autoRedefine/>
    <w:semiHidden/>
    <w:unhideWhenUsed/>
    <w:rsid w:val="005F7F18"/>
    <w:pPr>
      <w:ind w:left="240" w:hanging="240"/>
    </w:pPr>
  </w:style>
  <w:style w:type="paragraph" w:styleId="IndexHeading">
    <w:name w:val="index heading"/>
    <w:basedOn w:val="Normal"/>
    <w:next w:val="Index1"/>
    <w:rsid w:val="005F7F18"/>
    <w:pPr>
      <w:jc w:val="left"/>
    </w:pPr>
    <w:rPr>
      <w:sz w:val="20"/>
    </w:rPr>
  </w:style>
  <w:style w:type="paragraph" w:customStyle="1" w:styleId="Headingrb2">
    <w:name w:val="Heading rb2"/>
    <w:basedOn w:val="Normal"/>
    <w:rsid w:val="005F7F18"/>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5F7F18"/>
  </w:style>
  <w:style w:type="paragraph" w:customStyle="1" w:styleId="Head2">
    <w:name w:val="Head 2"/>
    <w:basedOn w:val="Normal"/>
    <w:autoRedefine/>
    <w:rsid w:val="005F7F18"/>
    <w:pPr>
      <w:spacing w:before="120" w:after="120"/>
    </w:pPr>
    <w:rPr>
      <w:b/>
      <w:lang w:val="en-GB"/>
    </w:rPr>
  </w:style>
  <w:style w:type="paragraph" w:customStyle="1" w:styleId="explanatoryclause">
    <w:name w:val="explanatory_clause"/>
    <w:basedOn w:val="Normal"/>
    <w:rsid w:val="005F7F18"/>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5F7F18"/>
    <w:pPr>
      <w:suppressAutoHyphens/>
      <w:spacing w:after="240" w:line="360" w:lineRule="exact"/>
    </w:pPr>
    <w:rPr>
      <w:rFonts w:ascii="Arial" w:hAnsi="Arial"/>
    </w:rPr>
  </w:style>
  <w:style w:type="paragraph" w:customStyle="1" w:styleId="Head22b">
    <w:name w:val="Head 2.2b"/>
    <w:basedOn w:val="Normal"/>
    <w:rsid w:val="005F7F18"/>
    <w:pPr>
      <w:suppressAutoHyphens/>
      <w:spacing w:after="240"/>
      <w:ind w:left="360" w:hanging="360"/>
      <w:jc w:val="left"/>
    </w:pPr>
    <w:rPr>
      <w:rFonts w:ascii="Tms Rmn" w:hAnsi="Tms Rmn"/>
      <w:b/>
    </w:rPr>
  </w:style>
  <w:style w:type="paragraph" w:customStyle="1" w:styleId="Head31">
    <w:name w:val="Head 3.1"/>
    <w:basedOn w:val="Head21"/>
    <w:rsid w:val="005F7F18"/>
  </w:style>
  <w:style w:type="paragraph" w:customStyle="1" w:styleId="Head41">
    <w:name w:val="Head 4.1"/>
    <w:basedOn w:val="Head21"/>
    <w:rsid w:val="005F7F18"/>
  </w:style>
  <w:style w:type="paragraph" w:customStyle="1" w:styleId="Head42">
    <w:name w:val="Head 4.2"/>
    <w:basedOn w:val="Normal"/>
    <w:rsid w:val="005F7F18"/>
    <w:pPr>
      <w:suppressAutoHyphens/>
      <w:spacing w:after="240"/>
      <w:ind w:left="360" w:hanging="360"/>
      <w:jc w:val="left"/>
    </w:pPr>
    <w:rPr>
      <w:b/>
    </w:rPr>
  </w:style>
  <w:style w:type="paragraph" w:customStyle="1" w:styleId="Head51">
    <w:name w:val="Head 5.1"/>
    <w:basedOn w:val="Head21"/>
    <w:rsid w:val="005F7F18"/>
    <w:pPr>
      <w:spacing w:after="0"/>
    </w:pPr>
  </w:style>
  <w:style w:type="paragraph" w:customStyle="1" w:styleId="Head52">
    <w:name w:val="Head 5.2"/>
    <w:basedOn w:val="Normal"/>
    <w:rsid w:val="005F7F18"/>
    <w:pPr>
      <w:keepNext/>
      <w:suppressAutoHyphens/>
      <w:spacing w:before="480" w:after="240"/>
      <w:ind w:left="547" w:hanging="547"/>
      <w:jc w:val="center"/>
    </w:pPr>
    <w:rPr>
      <w:b/>
    </w:rPr>
  </w:style>
  <w:style w:type="paragraph" w:customStyle="1" w:styleId="Head61">
    <w:name w:val="Head 6.1"/>
    <w:basedOn w:val="Head51"/>
    <w:rsid w:val="005F7F18"/>
    <w:pPr>
      <w:pBdr>
        <w:bottom w:val="none" w:sz="0" w:space="0" w:color="auto"/>
      </w:pBdr>
      <w:spacing w:before="0" w:after="240"/>
    </w:pPr>
    <w:rPr>
      <w:caps/>
    </w:rPr>
  </w:style>
  <w:style w:type="paragraph" w:customStyle="1" w:styleId="Head71">
    <w:name w:val="Head 7.1"/>
    <w:basedOn w:val="Head21"/>
    <w:rsid w:val="005F7F18"/>
  </w:style>
  <w:style w:type="paragraph" w:customStyle="1" w:styleId="Head72">
    <w:name w:val="Head 7.2"/>
    <w:basedOn w:val="Normal"/>
    <w:rsid w:val="005F7F18"/>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5F7F18"/>
    <w:pPr>
      <w:outlineLvl w:val="9"/>
    </w:pPr>
    <w:rPr>
      <w:smallCaps w:val="0"/>
      <w:sz w:val="32"/>
    </w:rPr>
  </w:style>
  <w:style w:type="paragraph" w:customStyle="1" w:styleId="Head82">
    <w:name w:val="Head 8.2"/>
    <w:basedOn w:val="Head81"/>
    <w:rsid w:val="005F7F18"/>
    <w:rPr>
      <w:smallCaps/>
      <w:sz w:val="28"/>
    </w:rPr>
  </w:style>
  <w:style w:type="paragraph" w:styleId="BodyTextIndent">
    <w:name w:val="Body Text Indent"/>
    <w:aliases w:val="Body Text Indent Char Char,Body Text Indent Char Char Char Char Char Char,Body Text Indent Char Char Char"/>
    <w:basedOn w:val="Normal"/>
    <w:link w:val="BodyTextIndentChar"/>
    <w:rsid w:val="005F7F18"/>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5F7F18"/>
    <w:rPr>
      <w:rFonts w:ascii="Times New Roman" w:eastAsia="Times New Roman" w:hAnsi="Times New Roman" w:cs="Times New Roman"/>
      <w:sz w:val="24"/>
      <w:szCs w:val="20"/>
      <w:lang w:val="x-none" w:eastAsia="x-none"/>
    </w:rPr>
  </w:style>
  <w:style w:type="paragraph" w:styleId="BlockText">
    <w:name w:val="Block Text"/>
    <w:basedOn w:val="Normal"/>
    <w:rsid w:val="005F7F18"/>
    <w:pPr>
      <w:tabs>
        <w:tab w:val="left" w:pos="1080"/>
      </w:tabs>
      <w:suppressAutoHyphens/>
      <w:spacing w:after="200"/>
      <w:ind w:left="547" w:right="-72" w:hanging="547"/>
    </w:pPr>
  </w:style>
  <w:style w:type="character" w:customStyle="1" w:styleId="EndnoteTextChar">
    <w:name w:val="Endnote Text Char"/>
    <w:link w:val="EndnoteText"/>
    <w:semiHidden/>
    <w:rsid w:val="005F7F18"/>
    <w:rPr>
      <w:rFonts w:ascii="Times New Roman" w:eastAsia="Times New Roman" w:hAnsi="Times New Roman" w:cs="Times New Roman"/>
      <w:sz w:val="20"/>
      <w:szCs w:val="20"/>
    </w:rPr>
  </w:style>
  <w:style w:type="paragraph" w:styleId="EndnoteText">
    <w:name w:val="endnote text"/>
    <w:basedOn w:val="Normal"/>
    <w:link w:val="EndnoteTextChar"/>
    <w:semiHidden/>
    <w:rsid w:val="005F7F18"/>
    <w:pPr>
      <w:tabs>
        <w:tab w:val="left" w:pos="-720"/>
      </w:tabs>
      <w:suppressAutoHyphens/>
      <w:jc w:val="left"/>
    </w:pPr>
    <w:rPr>
      <w:sz w:val="20"/>
    </w:rPr>
  </w:style>
  <w:style w:type="character" w:customStyle="1" w:styleId="EndnoteTextChar1">
    <w:name w:val="Endnote Text Char1"/>
    <w:basedOn w:val="DefaultParagraphFont"/>
    <w:uiPriority w:val="99"/>
    <w:semiHidden/>
    <w:rsid w:val="005F7F18"/>
    <w:rPr>
      <w:rFonts w:ascii="Times New Roman" w:eastAsia="Times New Roman" w:hAnsi="Times New Roman" w:cs="Times New Roman"/>
      <w:sz w:val="20"/>
      <w:szCs w:val="20"/>
    </w:rPr>
  </w:style>
  <w:style w:type="character" w:styleId="EndnoteReference">
    <w:name w:val="endnote reference"/>
    <w:uiPriority w:val="99"/>
    <w:rsid w:val="005F7F18"/>
    <w:rPr>
      <w:rFonts w:ascii="CG Times" w:hAnsi="CG Times"/>
      <w:noProof w:val="0"/>
      <w:sz w:val="22"/>
      <w:vertAlign w:val="superscript"/>
      <w:lang w:val="en-US"/>
    </w:rPr>
  </w:style>
  <w:style w:type="paragraph" w:styleId="NormalWeb">
    <w:name w:val="Normal (Web)"/>
    <w:basedOn w:val="Normal"/>
    <w:uiPriority w:val="99"/>
    <w:rsid w:val="005F7F18"/>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5F7F18"/>
    <w:pPr>
      <w:suppressAutoHyphens/>
      <w:spacing w:after="140"/>
      <w:jc w:val="left"/>
    </w:pPr>
    <w:rPr>
      <w:i/>
      <w:iCs/>
      <w:color w:val="000000"/>
      <w:szCs w:val="24"/>
      <w:lang w:val="x-none" w:eastAsia="x-none"/>
    </w:rPr>
  </w:style>
  <w:style w:type="character" w:customStyle="1" w:styleId="BodyText3Char">
    <w:name w:val="Body Text 3 Char"/>
    <w:basedOn w:val="DefaultParagraphFont"/>
    <w:link w:val="BodyText3"/>
    <w:rsid w:val="005F7F18"/>
    <w:rPr>
      <w:rFonts w:ascii="Times New Roman" w:eastAsia="Times New Roman" w:hAnsi="Times New Roman" w:cs="Times New Roman"/>
      <w:i/>
      <w:iCs/>
      <w:color w:val="000000"/>
      <w:sz w:val="24"/>
      <w:szCs w:val="24"/>
      <w:lang w:val="x-none" w:eastAsia="x-none"/>
    </w:rPr>
  </w:style>
  <w:style w:type="paragraph" w:styleId="Subtitle">
    <w:name w:val="Subtitle"/>
    <w:basedOn w:val="Normal"/>
    <w:link w:val="SubtitleChar"/>
    <w:qFormat/>
    <w:rsid w:val="005F7F18"/>
    <w:pPr>
      <w:jc w:val="center"/>
    </w:pPr>
    <w:rPr>
      <w:b/>
      <w:sz w:val="44"/>
      <w:lang w:val="x-none" w:eastAsia="x-none"/>
    </w:rPr>
  </w:style>
  <w:style w:type="character" w:customStyle="1" w:styleId="SubtitleChar">
    <w:name w:val="Subtitle Char"/>
    <w:basedOn w:val="DefaultParagraphFont"/>
    <w:link w:val="Subtitle"/>
    <w:rsid w:val="005F7F18"/>
    <w:rPr>
      <w:rFonts w:ascii="Times New Roman" w:eastAsia="Times New Roman" w:hAnsi="Times New Roman" w:cs="Times New Roman"/>
      <w:b/>
      <w:sz w:val="44"/>
      <w:szCs w:val="20"/>
      <w:lang w:val="x-none" w:eastAsia="x-none"/>
    </w:rPr>
  </w:style>
  <w:style w:type="paragraph" w:styleId="List">
    <w:name w:val="List"/>
    <w:aliases w:val="1. List"/>
    <w:basedOn w:val="Normal"/>
    <w:rsid w:val="005F7F18"/>
    <w:pPr>
      <w:spacing w:before="120" w:after="120"/>
      <w:ind w:left="1440"/>
    </w:pPr>
  </w:style>
  <w:style w:type="paragraph" w:customStyle="1" w:styleId="TOCNumber1">
    <w:name w:val="TOC Number1"/>
    <w:basedOn w:val="Heading4"/>
    <w:autoRedefine/>
    <w:rsid w:val="005F7F18"/>
    <w:pPr>
      <w:keepNext w:val="0"/>
      <w:suppressAutoHyphens/>
      <w:spacing w:after="120"/>
      <w:ind w:left="0" w:firstLine="0"/>
      <w:outlineLvl w:val="9"/>
    </w:pPr>
    <w:rPr>
      <w:sz w:val="28"/>
      <w:szCs w:val="28"/>
    </w:rPr>
  </w:style>
  <w:style w:type="paragraph" w:customStyle="1" w:styleId="Subtitle2">
    <w:name w:val="Subtitle 2"/>
    <w:basedOn w:val="Footer"/>
    <w:autoRedefine/>
    <w:rsid w:val="005F7F18"/>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5F7F18"/>
    <w:pPr>
      <w:suppressAutoHyphens/>
    </w:pPr>
    <w:rPr>
      <w:rFonts w:ascii="Tms Rmn" w:hAnsi="Tms Rmn"/>
      <w:lang w:val="x-none" w:eastAsia="x-none"/>
    </w:rPr>
  </w:style>
  <w:style w:type="character" w:styleId="Hyperlink">
    <w:name w:val="Hyperlink"/>
    <w:uiPriority w:val="99"/>
    <w:rsid w:val="005F7F18"/>
    <w:rPr>
      <w:color w:val="0000FF"/>
      <w:u w:val="single"/>
    </w:rPr>
  </w:style>
  <w:style w:type="paragraph" w:customStyle="1" w:styleId="2AutoList1">
    <w:name w:val="2AutoList1"/>
    <w:basedOn w:val="Normal"/>
    <w:rsid w:val="005F7F18"/>
    <w:pPr>
      <w:tabs>
        <w:tab w:val="num" w:pos="504"/>
      </w:tabs>
      <w:ind w:left="504" w:hanging="504"/>
    </w:pPr>
    <w:rPr>
      <w:lang w:val="es-ES_tradnl"/>
    </w:rPr>
  </w:style>
  <w:style w:type="paragraph" w:customStyle="1" w:styleId="Header1-Clauses">
    <w:name w:val="Header 1 - Clauses"/>
    <w:basedOn w:val="Normal"/>
    <w:rsid w:val="005F7F18"/>
    <w:pPr>
      <w:spacing w:after="200"/>
      <w:jc w:val="left"/>
    </w:pPr>
    <w:rPr>
      <w:b/>
      <w:lang w:val="es-ES_tradnl"/>
    </w:rPr>
  </w:style>
  <w:style w:type="paragraph" w:customStyle="1" w:styleId="Header2-SubClauses">
    <w:name w:val="Header 2 - SubClauses"/>
    <w:basedOn w:val="Normal"/>
    <w:link w:val="Header2-SubClausesCharChar"/>
    <w:autoRedefine/>
    <w:rsid w:val="005F7F18"/>
    <w:pPr>
      <w:spacing w:after="200"/>
      <w:ind w:left="567" w:hanging="567"/>
    </w:pPr>
    <w:rPr>
      <w:lang w:val="es-ES_tradnl" w:eastAsia="x-none"/>
    </w:rPr>
  </w:style>
  <w:style w:type="character" w:customStyle="1" w:styleId="Header2-SubClausesCharChar">
    <w:name w:val="Header 2 - SubClauses Char Char"/>
    <w:link w:val="Header2-SubClauses"/>
    <w:rsid w:val="005F7F18"/>
    <w:rPr>
      <w:rFonts w:ascii="Times New Roman" w:eastAsia="Times New Roman" w:hAnsi="Times New Roman" w:cs="Times New Roman"/>
      <w:sz w:val="24"/>
      <w:szCs w:val="20"/>
      <w:lang w:val="es-ES_tradnl" w:eastAsia="x-none"/>
    </w:rPr>
  </w:style>
  <w:style w:type="paragraph" w:customStyle="1" w:styleId="P3Header1-Clauses">
    <w:name w:val="P3 Header1-Clauses"/>
    <w:basedOn w:val="Header1-Clauses"/>
    <w:rsid w:val="005F7F18"/>
    <w:pPr>
      <w:tabs>
        <w:tab w:val="num" w:pos="864"/>
        <w:tab w:val="left" w:pos="972"/>
      </w:tabs>
      <w:ind w:left="432" w:firstLine="144"/>
      <w:jc w:val="both"/>
    </w:pPr>
    <w:rPr>
      <w:b w:val="0"/>
    </w:rPr>
  </w:style>
  <w:style w:type="paragraph" w:customStyle="1" w:styleId="Outline3">
    <w:name w:val="Outline3"/>
    <w:basedOn w:val="Normal"/>
    <w:rsid w:val="005F7F18"/>
    <w:pPr>
      <w:tabs>
        <w:tab w:val="num" w:pos="1728"/>
      </w:tabs>
      <w:spacing w:before="240"/>
      <w:ind w:left="1728" w:hanging="432"/>
      <w:jc w:val="left"/>
    </w:pPr>
    <w:rPr>
      <w:kern w:val="28"/>
    </w:rPr>
  </w:style>
  <w:style w:type="paragraph" w:customStyle="1" w:styleId="Outline4">
    <w:name w:val="Outline4"/>
    <w:basedOn w:val="Normal"/>
    <w:autoRedefine/>
    <w:rsid w:val="005F7F18"/>
    <w:pPr>
      <w:tabs>
        <w:tab w:val="left" w:pos="2160"/>
      </w:tabs>
      <w:ind w:firstLine="567"/>
    </w:pPr>
    <w:rPr>
      <w:kern w:val="28"/>
    </w:rPr>
  </w:style>
  <w:style w:type="paragraph" w:customStyle="1" w:styleId="Outlinei">
    <w:name w:val="Outline i)"/>
    <w:basedOn w:val="Normal"/>
    <w:rsid w:val="005F7F18"/>
    <w:pPr>
      <w:tabs>
        <w:tab w:val="num" w:pos="1782"/>
      </w:tabs>
      <w:spacing w:before="120"/>
      <w:ind w:left="1782" w:hanging="792"/>
      <w:jc w:val="left"/>
    </w:pPr>
  </w:style>
  <w:style w:type="paragraph" w:customStyle="1" w:styleId="Outline">
    <w:name w:val="Outline"/>
    <w:basedOn w:val="Normal"/>
    <w:rsid w:val="005F7F18"/>
    <w:pPr>
      <w:spacing w:before="240"/>
      <w:jc w:val="left"/>
    </w:pPr>
    <w:rPr>
      <w:kern w:val="28"/>
    </w:rPr>
  </w:style>
  <w:style w:type="paragraph" w:customStyle="1" w:styleId="BankNormal">
    <w:name w:val="BankNormal"/>
    <w:basedOn w:val="Normal"/>
    <w:rsid w:val="005F7F18"/>
    <w:pPr>
      <w:spacing w:after="240"/>
      <w:jc w:val="left"/>
    </w:pPr>
  </w:style>
  <w:style w:type="paragraph" w:customStyle="1" w:styleId="SectionVHeader">
    <w:name w:val="Section V. Header"/>
    <w:basedOn w:val="Normal"/>
    <w:uiPriority w:val="99"/>
    <w:rsid w:val="005F7F18"/>
    <w:pPr>
      <w:jc w:val="center"/>
    </w:pPr>
    <w:rPr>
      <w:b/>
      <w:sz w:val="36"/>
      <w:lang w:val="es-ES_tradnl"/>
    </w:rPr>
  </w:style>
  <w:style w:type="character" w:customStyle="1" w:styleId="Table">
    <w:name w:val="Table"/>
    <w:rsid w:val="005F7F18"/>
    <w:rPr>
      <w:rFonts w:ascii="Arial" w:hAnsi="Arial"/>
      <w:sz w:val="20"/>
    </w:rPr>
  </w:style>
  <w:style w:type="paragraph" w:customStyle="1" w:styleId="SectionVIIHeader2">
    <w:name w:val="Section VII Header2"/>
    <w:basedOn w:val="Heading1"/>
    <w:autoRedefine/>
    <w:rsid w:val="005F7F18"/>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5F7F18"/>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5F7F18"/>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5F7F18"/>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5F7F18"/>
    <w:pPr>
      <w:ind w:left="2835"/>
    </w:pPr>
  </w:style>
  <w:style w:type="paragraph" w:styleId="BalloonText">
    <w:name w:val="Balloon Text"/>
    <w:basedOn w:val="Normal"/>
    <w:link w:val="BalloonTextChar"/>
    <w:rsid w:val="005F7F18"/>
    <w:rPr>
      <w:rFonts w:ascii="Tahoma" w:hAnsi="Tahoma"/>
      <w:sz w:val="16"/>
      <w:szCs w:val="16"/>
      <w:lang w:val="es-ES_tradnl" w:eastAsia="x-none"/>
    </w:rPr>
  </w:style>
  <w:style w:type="character" w:customStyle="1" w:styleId="BalloonTextChar">
    <w:name w:val="Balloon Text Char"/>
    <w:basedOn w:val="DefaultParagraphFont"/>
    <w:link w:val="BalloonText"/>
    <w:rsid w:val="005F7F18"/>
    <w:rPr>
      <w:rFonts w:ascii="Tahoma" w:eastAsia="Times New Roman" w:hAnsi="Tahoma" w:cs="Times New Roman"/>
      <w:sz w:val="16"/>
      <w:szCs w:val="16"/>
      <w:lang w:val="es-ES_tradnl" w:eastAsia="x-none"/>
    </w:rPr>
  </w:style>
  <w:style w:type="paragraph" w:customStyle="1" w:styleId="SectionXHeader3">
    <w:name w:val="Section X Header 3"/>
    <w:basedOn w:val="Heading1"/>
    <w:autoRedefine/>
    <w:rsid w:val="005F7F18"/>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5F7F18"/>
    <w:rPr>
      <w:sz w:val="16"/>
    </w:rPr>
  </w:style>
  <w:style w:type="paragraph" w:customStyle="1" w:styleId="Part1">
    <w:name w:val="Part 1"/>
    <w:aliases w:val="2,3 Header 4"/>
    <w:basedOn w:val="Normal"/>
    <w:autoRedefine/>
    <w:rsid w:val="005F7F18"/>
    <w:pPr>
      <w:spacing w:before="240" w:after="240"/>
      <w:jc w:val="center"/>
    </w:pPr>
    <w:rPr>
      <w:b/>
      <w:sz w:val="48"/>
    </w:rPr>
  </w:style>
  <w:style w:type="paragraph" w:styleId="CommentText">
    <w:name w:val="annotation text"/>
    <w:aliases w:val="Char1"/>
    <w:basedOn w:val="Normal"/>
    <w:link w:val="CommentTextChar"/>
    <w:uiPriority w:val="99"/>
    <w:rsid w:val="005F7F18"/>
    <w:pPr>
      <w:jc w:val="left"/>
    </w:pPr>
    <w:rPr>
      <w:sz w:val="20"/>
      <w:lang w:val="x-none" w:eastAsia="x-none"/>
    </w:rPr>
  </w:style>
  <w:style w:type="character" w:customStyle="1" w:styleId="CommentTextChar">
    <w:name w:val="Comment Text Char"/>
    <w:aliases w:val="Char1 Char"/>
    <w:basedOn w:val="DefaultParagraphFont"/>
    <w:link w:val="CommentText"/>
    <w:uiPriority w:val="99"/>
    <w:rsid w:val="005F7F18"/>
    <w:rPr>
      <w:rFonts w:ascii="Times New Roman" w:eastAsia="Times New Roman" w:hAnsi="Times New Roman" w:cs="Times New Roman"/>
      <w:sz w:val="20"/>
      <w:szCs w:val="20"/>
      <w:lang w:val="x-none" w:eastAsia="x-none"/>
    </w:rPr>
  </w:style>
  <w:style w:type="paragraph" w:styleId="BodyTextIndent3">
    <w:name w:val="Body Text Indent 3"/>
    <w:basedOn w:val="Normal"/>
    <w:link w:val="BodyTextIndent3Char"/>
    <w:rsid w:val="005F7F18"/>
    <w:pPr>
      <w:spacing w:before="120"/>
      <w:ind w:left="1440" w:hanging="1440"/>
    </w:pPr>
    <w:rPr>
      <w:b/>
      <w:lang w:val="x-none" w:eastAsia="x-none"/>
    </w:rPr>
  </w:style>
  <w:style w:type="character" w:customStyle="1" w:styleId="BodyTextIndent3Char">
    <w:name w:val="Body Text Indent 3 Char"/>
    <w:basedOn w:val="DefaultParagraphFont"/>
    <w:link w:val="BodyTextIndent3"/>
    <w:rsid w:val="005F7F18"/>
    <w:rPr>
      <w:rFonts w:ascii="Times New Roman" w:eastAsia="Times New Roman" w:hAnsi="Times New Roman" w:cs="Times New Roman"/>
      <w:b/>
      <w:sz w:val="24"/>
      <w:szCs w:val="20"/>
      <w:lang w:val="x-none" w:eastAsia="x-none"/>
    </w:rPr>
  </w:style>
  <w:style w:type="paragraph" w:customStyle="1" w:styleId="FIDICSectionBegin">
    <w:name w:val="FIDIC__SectionBegin"/>
    <w:basedOn w:val="Normal"/>
    <w:next w:val="FIDICSectionName"/>
    <w:rsid w:val="005F7F18"/>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5F7F18"/>
    <w:pPr>
      <w:spacing w:before="100" w:after="300"/>
    </w:pPr>
    <w:rPr>
      <w:sz w:val="30"/>
      <w:szCs w:val="30"/>
    </w:rPr>
  </w:style>
  <w:style w:type="paragraph" w:customStyle="1" w:styleId="FIDICClauseSubName">
    <w:name w:val="FIDIC_ClauseSubName"/>
    <w:basedOn w:val="FIDICCoverTitle"/>
    <w:rsid w:val="005F7F18"/>
    <w:pPr>
      <w:spacing w:before="240" w:line="240" w:lineRule="exact"/>
    </w:pPr>
    <w:rPr>
      <w:sz w:val="24"/>
      <w:szCs w:val="24"/>
    </w:rPr>
  </w:style>
  <w:style w:type="paragraph" w:customStyle="1" w:styleId="FIDICCoverTitle">
    <w:name w:val="FIDIC__CoverTitle"/>
    <w:basedOn w:val="Normal"/>
    <w:rsid w:val="005F7F18"/>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5F7F18"/>
    <w:rPr>
      <w:sz w:val="28"/>
      <w:szCs w:val="28"/>
    </w:rPr>
  </w:style>
  <w:style w:type="paragraph" w:customStyle="1" w:styleId="FIDICClauseSubSubPara">
    <w:name w:val="FIDIC_ClauseSubSubPara"/>
    <w:basedOn w:val="FIDICClauseSubName"/>
    <w:rsid w:val="005F7F18"/>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5F7F18"/>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5F7F18"/>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5F7F18"/>
    <w:pPr>
      <w:tabs>
        <w:tab w:val="left" w:pos="573"/>
      </w:tabs>
      <w:spacing w:after="0"/>
      <w:ind w:left="576" w:hanging="576"/>
    </w:pPr>
    <w:rPr>
      <w:bCs/>
      <w:szCs w:val="24"/>
      <w:lang w:val="en-US"/>
    </w:rPr>
  </w:style>
  <w:style w:type="paragraph" w:customStyle="1" w:styleId="Sec7-Clauses">
    <w:name w:val="Sec7-Clauses"/>
    <w:basedOn w:val="Header1-Clauses"/>
    <w:rsid w:val="005F7F18"/>
    <w:pPr>
      <w:spacing w:after="0"/>
    </w:pPr>
    <w:rPr>
      <w:bCs/>
      <w:szCs w:val="24"/>
    </w:rPr>
  </w:style>
  <w:style w:type="paragraph" w:customStyle="1" w:styleId="sec7-header1">
    <w:name w:val="sec7-header1"/>
    <w:basedOn w:val="FIDICClauseSubName"/>
    <w:rsid w:val="005F7F18"/>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5F7F18"/>
    <w:rPr>
      <w:lang w:val="en-US"/>
    </w:rPr>
  </w:style>
  <w:style w:type="paragraph" w:customStyle="1" w:styleId="SectionIXHeader">
    <w:name w:val="Section IX Header"/>
    <w:basedOn w:val="SectionVHeader"/>
    <w:rsid w:val="005F7F18"/>
    <w:rPr>
      <w:lang w:val="en-US"/>
    </w:rPr>
  </w:style>
  <w:style w:type="paragraph" w:customStyle="1" w:styleId="Parts">
    <w:name w:val="Parts"/>
    <w:basedOn w:val="Heading1"/>
    <w:rsid w:val="005F7F18"/>
    <w:rPr>
      <w:sz w:val="56"/>
    </w:rPr>
  </w:style>
  <w:style w:type="paragraph" w:customStyle="1" w:styleId="StyleHeader1-ClausesLeft0Hanging03After0pt">
    <w:name w:val="Style Header 1 - Clauses + Left:  0&quot; Hanging:  0.3&quot; After:  0 pt"/>
    <w:basedOn w:val="Header1-Clauses"/>
    <w:rsid w:val="005F7F18"/>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5F7F18"/>
    <w:rPr>
      <w:b/>
      <w:bCs/>
    </w:rPr>
  </w:style>
  <w:style w:type="character" w:customStyle="1" w:styleId="StyleHeader2-SubClausesBoldChar">
    <w:name w:val="Style Header 2 - SubClauses + Bold Char"/>
    <w:link w:val="StyleHeader2-SubClausesBold"/>
    <w:rsid w:val="005F7F18"/>
    <w:rPr>
      <w:rFonts w:ascii="Times New Roman" w:eastAsia="Times New Roman" w:hAnsi="Times New Roman" w:cs="Times New Roman"/>
      <w:b/>
      <w:bCs/>
      <w:sz w:val="24"/>
      <w:szCs w:val="20"/>
      <w:lang w:val="es-ES_tradnl" w:eastAsia="x-none"/>
    </w:rPr>
  </w:style>
  <w:style w:type="paragraph" w:customStyle="1" w:styleId="StyleHeader1-ClausesAfter0pt">
    <w:name w:val="Style Header 1 - Clauses + After:  0 pt"/>
    <w:basedOn w:val="Header1-Clauses"/>
    <w:rsid w:val="005F7F18"/>
    <w:pPr>
      <w:jc w:val="both"/>
    </w:pPr>
    <w:rPr>
      <w:b w:val="0"/>
      <w:bCs/>
    </w:rPr>
  </w:style>
  <w:style w:type="paragraph" w:customStyle="1" w:styleId="StyleStyleHeader1-ClausesAfter0ptLeft0Hanging">
    <w:name w:val="Style Style Header 1 - Clauses + After:  0 pt + Left:  0&quot; Hanging:..."/>
    <w:basedOn w:val="StyleHeader1-ClausesAfter0pt"/>
    <w:rsid w:val="005F7F18"/>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F7F18"/>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5F7F18"/>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5F7F18"/>
    <w:pPr>
      <w:tabs>
        <w:tab w:val="left" w:pos="1512"/>
      </w:tabs>
      <w:spacing w:after="180"/>
      <w:ind w:left="1512" w:hanging="540"/>
    </w:pPr>
  </w:style>
  <w:style w:type="paragraph" w:customStyle="1" w:styleId="Section7heading3">
    <w:name w:val="Section 7 heading 3"/>
    <w:basedOn w:val="Heading3"/>
    <w:rsid w:val="005F7F18"/>
  </w:style>
  <w:style w:type="paragraph" w:customStyle="1" w:styleId="Section7heading4">
    <w:name w:val="Section 7 heading 4"/>
    <w:basedOn w:val="Heading3"/>
    <w:link w:val="Section7heading4Char"/>
    <w:rsid w:val="005F7F18"/>
    <w:pPr>
      <w:tabs>
        <w:tab w:val="left" w:pos="576"/>
      </w:tabs>
      <w:ind w:left="576" w:hanging="576"/>
      <w:jc w:val="left"/>
    </w:pPr>
    <w:rPr>
      <w:sz w:val="24"/>
    </w:rPr>
  </w:style>
  <w:style w:type="character" w:customStyle="1" w:styleId="Section7heading4Char">
    <w:name w:val="Section 7 heading 4 Char"/>
    <w:link w:val="Section7heading4"/>
    <w:rsid w:val="005F7F18"/>
    <w:rPr>
      <w:rFonts w:ascii="Times New Roman" w:eastAsia="Times New Roman" w:hAnsi="Times New Roman" w:cs="Times New Roman"/>
      <w:b/>
      <w:sz w:val="24"/>
      <w:szCs w:val="20"/>
      <w:lang w:val="x-none" w:eastAsia="x-none"/>
    </w:rPr>
  </w:style>
  <w:style w:type="paragraph" w:customStyle="1" w:styleId="Section7heading5">
    <w:name w:val="Section 7 heading 5"/>
    <w:basedOn w:val="Heading3"/>
    <w:rsid w:val="005F7F18"/>
    <w:pPr>
      <w:jc w:val="both"/>
    </w:pPr>
    <w:rPr>
      <w:sz w:val="24"/>
    </w:rPr>
  </w:style>
  <w:style w:type="paragraph" w:customStyle="1" w:styleId="StyleSection7heading3After10pt">
    <w:name w:val="Style Section 7 heading 3 + After:  10 pt"/>
    <w:basedOn w:val="Section7heading3"/>
    <w:rsid w:val="005F7F18"/>
    <w:pPr>
      <w:spacing w:after="200"/>
    </w:pPr>
    <w:rPr>
      <w:rFonts w:ascii="Times New Roman Bold" w:hAnsi="Times New Roman Bold"/>
      <w:bCs/>
      <w:szCs w:val="28"/>
    </w:rPr>
  </w:style>
  <w:style w:type="paragraph" w:customStyle="1" w:styleId="StyleTOC1Before8pt">
    <w:name w:val="Style TOC 1 + Before:  8 pt"/>
    <w:basedOn w:val="TOC1"/>
    <w:rsid w:val="005F7F18"/>
    <w:pPr>
      <w:tabs>
        <w:tab w:val="right" w:pos="720"/>
      </w:tabs>
      <w:spacing w:before="160"/>
    </w:pPr>
  </w:style>
  <w:style w:type="paragraph" w:customStyle="1" w:styleId="StyleClauseSubList12ptJustifiedAfter10pt">
    <w:name w:val="Style ClauseSub_List + 12 pt Justified After:  10 pt"/>
    <w:basedOn w:val="ClauseSubList"/>
    <w:rsid w:val="005F7F18"/>
    <w:pPr>
      <w:spacing w:after="200"/>
      <w:jc w:val="both"/>
    </w:pPr>
    <w:rPr>
      <w:sz w:val="24"/>
      <w:szCs w:val="24"/>
    </w:rPr>
  </w:style>
  <w:style w:type="character" w:styleId="FollowedHyperlink">
    <w:name w:val="FollowedHyperlink"/>
    <w:uiPriority w:val="99"/>
    <w:rsid w:val="005F7F18"/>
    <w:rPr>
      <w:color w:val="606420"/>
      <w:u w:val="single"/>
    </w:rPr>
  </w:style>
  <w:style w:type="paragraph" w:customStyle="1" w:styleId="UG-Sec3-Heading2">
    <w:name w:val="UG - Sec 3 - Heading 2"/>
    <w:basedOn w:val="UG-Heading2"/>
    <w:rsid w:val="005F7F18"/>
  </w:style>
  <w:style w:type="paragraph" w:customStyle="1" w:styleId="UG-Heading2">
    <w:name w:val="UG - Heading 2"/>
    <w:basedOn w:val="Heading2"/>
    <w:next w:val="Normal"/>
    <w:rsid w:val="005F7F18"/>
    <w:pPr>
      <w:pBdr>
        <w:bottom w:val="none" w:sz="0" w:space="0" w:color="auto"/>
      </w:pBdr>
    </w:pPr>
    <w:rPr>
      <w:sz w:val="32"/>
      <w:szCs w:val="28"/>
    </w:rPr>
  </w:style>
  <w:style w:type="paragraph" w:customStyle="1" w:styleId="titulo">
    <w:name w:val="titulo"/>
    <w:basedOn w:val="Heading5"/>
    <w:rsid w:val="005F7F18"/>
    <w:pPr>
      <w:keepNext w:val="0"/>
      <w:spacing w:after="240"/>
    </w:pPr>
    <w:rPr>
      <w:rFonts w:ascii="Times New Roman Bold" w:hAnsi="Times New Roman Bold"/>
      <w:b/>
      <w:u w:val="none"/>
    </w:rPr>
  </w:style>
  <w:style w:type="paragraph" w:styleId="ListNumber">
    <w:name w:val="List Number"/>
    <w:basedOn w:val="Normal"/>
    <w:rsid w:val="005F7F18"/>
    <w:pPr>
      <w:tabs>
        <w:tab w:val="num" w:pos="360"/>
      </w:tabs>
      <w:ind w:left="360" w:hanging="360"/>
    </w:pPr>
  </w:style>
  <w:style w:type="paragraph" w:customStyle="1" w:styleId="DefaultParagraphFont1">
    <w:name w:val="Default Paragraph Font1"/>
    <w:next w:val="Normal"/>
    <w:rsid w:val="005F7F18"/>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5F7F18"/>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5F7F18"/>
    <w:pPr>
      <w:jc w:val="both"/>
    </w:pPr>
    <w:rPr>
      <w:b/>
      <w:bCs/>
    </w:rPr>
  </w:style>
  <w:style w:type="character" w:customStyle="1" w:styleId="CommentSubjectChar">
    <w:name w:val="Comment Subject Char"/>
    <w:basedOn w:val="CommentTextChar"/>
    <w:link w:val="CommentSubject"/>
    <w:rsid w:val="005F7F18"/>
    <w:rPr>
      <w:rFonts w:ascii="Times New Roman" w:eastAsia="Times New Roman" w:hAnsi="Times New Roman" w:cs="Times New Roman"/>
      <w:b/>
      <w:bCs/>
      <w:sz w:val="20"/>
      <w:szCs w:val="20"/>
      <w:lang w:val="x-none" w:eastAsia="x-none"/>
    </w:rPr>
  </w:style>
  <w:style w:type="paragraph" w:customStyle="1" w:styleId="StyleSection7heading5LeftLeft0Hanging049">
    <w:name w:val="Style Section 7 heading 5 + Left Left:  0&quot; Hanging:  0.49&quot;"/>
    <w:basedOn w:val="Section7heading5"/>
    <w:rsid w:val="005F7F18"/>
    <w:pPr>
      <w:ind w:left="706" w:hanging="706"/>
      <w:jc w:val="left"/>
    </w:pPr>
    <w:rPr>
      <w:bCs/>
    </w:rPr>
  </w:style>
  <w:style w:type="paragraph" w:customStyle="1" w:styleId="BlockQuotation">
    <w:name w:val="Block Quotation"/>
    <w:basedOn w:val="Normal"/>
    <w:rsid w:val="005F7F18"/>
    <w:pPr>
      <w:ind w:left="855" w:right="-72" w:hanging="315"/>
    </w:pPr>
    <w:rPr>
      <w:lang w:val="en-GB" w:eastAsia="fr-FR"/>
    </w:rPr>
  </w:style>
  <w:style w:type="paragraph" w:customStyle="1" w:styleId="Header3-Paragraph">
    <w:name w:val="Header 3 - Paragraph"/>
    <w:basedOn w:val="Normal"/>
    <w:rsid w:val="005F7F18"/>
    <w:pPr>
      <w:tabs>
        <w:tab w:val="num" w:pos="864"/>
        <w:tab w:val="num" w:pos="1152"/>
      </w:tabs>
      <w:spacing w:after="200"/>
      <w:ind w:left="1238" w:hanging="619"/>
    </w:pPr>
    <w:rPr>
      <w:lang w:eastAsia="fr-FR"/>
    </w:rPr>
  </w:style>
  <w:style w:type="paragraph" w:customStyle="1" w:styleId="outlinebullet">
    <w:name w:val="outlinebullet"/>
    <w:basedOn w:val="Normal"/>
    <w:rsid w:val="005F7F18"/>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5F7F18"/>
    <w:pPr>
      <w:keepNext/>
      <w:tabs>
        <w:tab w:val="num" w:pos="360"/>
        <w:tab w:val="num" w:pos="420"/>
      </w:tabs>
      <w:ind w:left="360" w:hanging="360"/>
    </w:pPr>
    <w:rPr>
      <w:lang w:eastAsia="fr-FR"/>
    </w:rPr>
  </w:style>
  <w:style w:type="paragraph" w:customStyle="1" w:styleId="Outline2">
    <w:name w:val="Outline2"/>
    <w:basedOn w:val="Normal"/>
    <w:rsid w:val="005F7F18"/>
    <w:pPr>
      <w:tabs>
        <w:tab w:val="num" w:pos="360"/>
        <w:tab w:val="num" w:pos="420"/>
        <w:tab w:val="num" w:pos="864"/>
      </w:tabs>
      <w:spacing w:before="240"/>
      <w:ind w:left="864" w:hanging="504"/>
      <w:jc w:val="left"/>
    </w:pPr>
    <w:rPr>
      <w:kern w:val="28"/>
      <w:lang w:eastAsia="fr-FR"/>
    </w:rPr>
  </w:style>
  <w:style w:type="paragraph" w:customStyle="1" w:styleId="a11">
    <w:name w:val="a1 1"/>
    <w:rsid w:val="005F7F18"/>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5F7F18"/>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5F7F18"/>
    <w:rPr>
      <w:sz w:val="24"/>
      <w:lang w:val="en-US" w:eastAsia="fr-FR" w:bidi="ar-SA"/>
    </w:rPr>
  </w:style>
  <w:style w:type="paragraph" w:customStyle="1" w:styleId="UGHeader1">
    <w:name w:val="UG Header 1"/>
    <w:basedOn w:val="Heading1"/>
    <w:next w:val="Normal"/>
    <w:rsid w:val="005F7F18"/>
    <w:pPr>
      <w:spacing w:before="240"/>
    </w:pPr>
    <w:rPr>
      <w:smallCaps w:val="0"/>
    </w:rPr>
  </w:style>
  <w:style w:type="paragraph" w:customStyle="1" w:styleId="UG-Sec3-Heading3">
    <w:name w:val="UG - Sec 3 - Heading 3"/>
    <w:basedOn w:val="Normal"/>
    <w:rsid w:val="005F7F18"/>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5F7F18"/>
  </w:style>
  <w:style w:type="paragraph" w:customStyle="1" w:styleId="UG-Sec3b-Heading3">
    <w:name w:val="UG - Sec 3b - Heading 3"/>
    <w:basedOn w:val="UG-Sec3-Heading3"/>
    <w:rsid w:val="005F7F18"/>
  </w:style>
  <w:style w:type="paragraph" w:customStyle="1" w:styleId="UG-Sec3b-Heading4">
    <w:name w:val="UG - Sec 3b - Heading 4"/>
    <w:basedOn w:val="Normal"/>
    <w:rsid w:val="005F7F18"/>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5F7F18"/>
    <w:pPr>
      <w:spacing w:before="120" w:after="240"/>
      <w:jc w:val="center"/>
    </w:pPr>
    <w:rPr>
      <w:b/>
      <w:sz w:val="36"/>
    </w:rPr>
  </w:style>
  <w:style w:type="paragraph" w:customStyle="1" w:styleId="SectionVHeading2">
    <w:name w:val="Section V. Heading 2"/>
    <w:basedOn w:val="SectionVHeader"/>
    <w:rsid w:val="005F7F18"/>
    <w:pPr>
      <w:spacing w:before="120" w:after="200"/>
    </w:pPr>
    <w:rPr>
      <w:sz w:val="28"/>
    </w:rPr>
  </w:style>
  <w:style w:type="paragraph" w:customStyle="1" w:styleId="UG-Sec4-heading3">
    <w:name w:val="UG-Sec 4 - heading 3"/>
    <w:basedOn w:val="Normal"/>
    <w:rsid w:val="005F7F18"/>
    <w:pPr>
      <w:spacing w:before="120" w:after="200"/>
      <w:jc w:val="center"/>
    </w:pPr>
    <w:rPr>
      <w:b/>
      <w:sz w:val="28"/>
      <w:szCs w:val="28"/>
    </w:rPr>
  </w:style>
  <w:style w:type="paragraph" w:customStyle="1" w:styleId="Section1Header2">
    <w:name w:val="Section 1 Header 2"/>
    <w:basedOn w:val="StyleHeader1-ClausesLeft0Hanging03After0pt"/>
    <w:rsid w:val="005F7F18"/>
    <w:rPr>
      <w:lang w:val="en-US"/>
    </w:rPr>
  </w:style>
  <w:style w:type="paragraph" w:customStyle="1" w:styleId="Section1Header1">
    <w:name w:val="Section 1 Header 1"/>
    <w:basedOn w:val="BodyText2"/>
    <w:rsid w:val="005F7F18"/>
    <w:pPr>
      <w:suppressAutoHyphens/>
      <w:spacing w:before="120" w:after="200" w:line="240" w:lineRule="auto"/>
      <w:jc w:val="center"/>
    </w:pPr>
    <w:rPr>
      <w:b/>
      <w:bCs/>
      <w:iCs/>
      <w:sz w:val="28"/>
      <w:lang w:val="x-none" w:eastAsia="x-none"/>
    </w:rPr>
  </w:style>
  <w:style w:type="paragraph" w:customStyle="1" w:styleId="Section4heading">
    <w:name w:val="Section 4 heading"/>
    <w:basedOn w:val="Normal"/>
    <w:next w:val="Normal"/>
    <w:rsid w:val="005F7F18"/>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5F7F18"/>
    <w:pPr>
      <w:widowControl w:val="0"/>
      <w:autoSpaceDE w:val="0"/>
      <w:autoSpaceDN w:val="0"/>
      <w:spacing w:line="384" w:lineRule="atLeast"/>
      <w:jc w:val="left"/>
    </w:pPr>
    <w:rPr>
      <w:szCs w:val="24"/>
    </w:rPr>
  </w:style>
  <w:style w:type="paragraph" w:customStyle="1" w:styleId="Sec3header">
    <w:name w:val="Sec3 header"/>
    <w:basedOn w:val="Style11"/>
    <w:rsid w:val="005F7F18"/>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5F7F18"/>
    <w:pPr>
      <w:widowControl w:val="0"/>
      <w:autoSpaceDE w:val="0"/>
      <w:autoSpaceDN w:val="0"/>
      <w:adjustRightInd w:val="0"/>
      <w:jc w:val="left"/>
    </w:pPr>
    <w:rPr>
      <w:szCs w:val="24"/>
    </w:rPr>
  </w:style>
  <w:style w:type="paragraph" w:customStyle="1" w:styleId="Style17">
    <w:name w:val="Style 17"/>
    <w:basedOn w:val="Normal"/>
    <w:rsid w:val="005F7F18"/>
    <w:pPr>
      <w:widowControl w:val="0"/>
      <w:autoSpaceDE w:val="0"/>
      <w:autoSpaceDN w:val="0"/>
      <w:spacing w:line="264" w:lineRule="exact"/>
      <w:ind w:left="576" w:hanging="360"/>
      <w:jc w:val="left"/>
    </w:pPr>
    <w:rPr>
      <w:szCs w:val="24"/>
    </w:rPr>
  </w:style>
  <w:style w:type="paragraph" w:customStyle="1" w:styleId="Style20">
    <w:name w:val="Style 20"/>
    <w:basedOn w:val="Normal"/>
    <w:rsid w:val="005F7F18"/>
    <w:pPr>
      <w:widowControl w:val="0"/>
      <w:autoSpaceDE w:val="0"/>
      <w:autoSpaceDN w:val="0"/>
      <w:spacing w:before="144" w:after="360" w:line="264" w:lineRule="exact"/>
      <w:jc w:val="left"/>
    </w:pPr>
    <w:rPr>
      <w:szCs w:val="24"/>
    </w:rPr>
  </w:style>
  <w:style w:type="paragraph" w:customStyle="1" w:styleId="Header1">
    <w:name w:val="Header1"/>
    <w:basedOn w:val="Normal"/>
    <w:rsid w:val="005F7F18"/>
    <w:pPr>
      <w:widowControl w:val="0"/>
      <w:autoSpaceDE w:val="0"/>
      <w:autoSpaceDN w:val="0"/>
      <w:spacing w:before="240" w:after="480"/>
      <w:jc w:val="center"/>
    </w:pPr>
    <w:rPr>
      <w:b/>
      <w:bCs/>
      <w:spacing w:val="4"/>
      <w:sz w:val="44"/>
      <w:szCs w:val="46"/>
    </w:rPr>
  </w:style>
  <w:style w:type="paragraph" w:customStyle="1" w:styleId="Default">
    <w:name w:val="Default"/>
    <w:rsid w:val="005F7F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5F7F18"/>
    <w:pPr>
      <w:suppressAutoHyphens/>
      <w:spacing w:after="100"/>
      <w:jc w:val="center"/>
    </w:pPr>
    <w:rPr>
      <w:rFonts w:ascii="Times New Roman Bold" w:hAnsi="Times New Roman Bold"/>
      <w:b/>
    </w:rPr>
  </w:style>
  <w:style w:type="paragraph" w:customStyle="1" w:styleId="Style12">
    <w:name w:val="Style 12"/>
    <w:basedOn w:val="Normal"/>
    <w:rsid w:val="005F7F18"/>
    <w:pPr>
      <w:widowControl w:val="0"/>
      <w:autoSpaceDE w:val="0"/>
      <w:autoSpaceDN w:val="0"/>
      <w:spacing w:line="264" w:lineRule="exact"/>
      <w:ind w:hanging="576"/>
    </w:pPr>
    <w:rPr>
      <w:szCs w:val="24"/>
    </w:rPr>
  </w:style>
  <w:style w:type="paragraph" w:customStyle="1" w:styleId="TextBox">
    <w:name w:val="Text Box"/>
    <w:rsid w:val="005F7F18"/>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5F7F18"/>
    <w:pPr>
      <w:spacing w:before="120" w:after="120"/>
    </w:pPr>
    <w:rPr>
      <w:spacing w:val="-4"/>
    </w:rPr>
  </w:style>
  <w:style w:type="paragraph" w:customStyle="1" w:styleId="Heading1-Clausename">
    <w:name w:val="Heading 1- Clause name"/>
    <w:basedOn w:val="Normal"/>
    <w:rsid w:val="005F7F18"/>
    <w:pPr>
      <w:tabs>
        <w:tab w:val="num" w:pos="360"/>
      </w:tabs>
      <w:spacing w:before="120" w:after="120"/>
      <w:ind w:left="360" w:hanging="360"/>
      <w:jc w:val="left"/>
    </w:pPr>
    <w:rPr>
      <w:b/>
    </w:rPr>
  </w:style>
  <w:style w:type="paragraph" w:customStyle="1" w:styleId="sec7-clauses0">
    <w:name w:val="sec7-clauses"/>
    <w:basedOn w:val="Heading1-Clausename"/>
    <w:rsid w:val="005F7F18"/>
  </w:style>
  <w:style w:type="paragraph" w:customStyle="1" w:styleId="Sec1-Clauses">
    <w:name w:val="Sec1-Clauses"/>
    <w:basedOn w:val="Heading1-Clausename"/>
    <w:rsid w:val="005F7F18"/>
  </w:style>
  <w:style w:type="paragraph" w:customStyle="1" w:styleId="SectionVIHeader0">
    <w:name w:val="Section VI. Header"/>
    <w:basedOn w:val="SectionVHeader"/>
    <w:rsid w:val="005F7F18"/>
    <w:pPr>
      <w:spacing w:before="120" w:after="240"/>
    </w:pPr>
    <w:rPr>
      <w:lang w:val="en-US"/>
    </w:rPr>
  </w:style>
  <w:style w:type="paragraph" w:styleId="DocumentMap">
    <w:name w:val="Document Map"/>
    <w:basedOn w:val="Normal"/>
    <w:link w:val="DocumentMapChar"/>
    <w:rsid w:val="005F7F18"/>
    <w:pPr>
      <w:shd w:val="clear" w:color="auto" w:fill="000080"/>
      <w:jc w:val="left"/>
    </w:pPr>
    <w:rPr>
      <w:rFonts w:ascii="Tahoma" w:hAnsi="Tahoma"/>
      <w:lang w:val="x-none" w:eastAsia="x-none"/>
    </w:rPr>
  </w:style>
  <w:style w:type="character" w:customStyle="1" w:styleId="DocumentMapChar">
    <w:name w:val="Document Map Char"/>
    <w:basedOn w:val="DefaultParagraphFont"/>
    <w:link w:val="DocumentMap"/>
    <w:rsid w:val="005F7F18"/>
    <w:rPr>
      <w:rFonts w:ascii="Tahoma" w:eastAsia="Times New Roman" w:hAnsi="Tahoma" w:cs="Times New Roman"/>
      <w:sz w:val="24"/>
      <w:szCs w:val="20"/>
      <w:shd w:val="clear" w:color="auto" w:fill="000080"/>
      <w:lang w:val="x-none" w:eastAsia="x-none"/>
    </w:rPr>
  </w:style>
  <w:style w:type="paragraph" w:customStyle="1" w:styleId="Head12">
    <w:name w:val="Head 1.2"/>
    <w:basedOn w:val="Normal"/>
    <w:rsid w:val="005F7F18"/>
    <w:pPr>
      <w:tabs>
        <w:tab w:val="num" w:pos="360"/>
      </w:tabs>
      <w:ind w:left="360" w:hanging="360"/>
    </w:pPr>
    <w:rPr>
      <w:rFonts w:ascii="Arial" w:hAnsi="Arial"/>
      <w:sz w:val="20"/>
    </w:rPr>
  </w:style>
  <w:style w:type="paragraph" w:customStyle="1" w:styleId="ChapterNumber">
    <w:name w:val="ChapterNumber"/>
    <w:rsid w:val="005F7F18"/>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5F7F1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5F7F18"/>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
    <w:rsid w:val="005F7F18"/>
    <w:rPr>
      <w:rFonts w:ascii="Cambria" w:eastAsia="Times New Roman" w:hAnsi="Cambria" w:cs="Times New Roman"/>
      <w:b/>
      <w:bCs/>
      <w:color w:val="365F91"/>
      <w:sz w:val="28"/>
      <w:szCs w:val="28"/>
    </w:rPr>
  </w:style>
  <w:style w:type="character" w:customStyle="1" w:styleId="st">
    <w:name w:val="st"/>
    <w:basedOn w:val="DefaultParagraphFont"/>
    <w:rsid w:val="005F7F18"/>
  </w:style>
  <w:style w:type="paragraph" w:customStyle="1" w:styleId="plane">
    <w:name w:val="plane"/>
    <w:basedOn w:val="Normal"/>
    <w:rsid w:val="005F7F18"/>
    <w:pPr>
      <w:suppressAutoHyphens/>
    </w:pPr>
    <w:rPr>
      <w:rFonts w:ascii="Tms Rmn" w:hAnsi="Tms Rmn"/>
    </w:rPr>
  </w:style>
  <w:style w:type="paragraph" w:customStyle="1" w:styleId="S1-Header2">
    <w:name w:val="S1-Header2"/>
    <w:basedOn w:val="Normal"/>
    <w:rsid w:val="005F7F18"/>
    <w:pPr>
      <w:tabs>
        <w:tab w:val="num" w:pos="360"/>
      </w:tabs>
      <w:spacing w:after="200"/>
      <w:jc w:val="left"/>
    </w:pPr>
    <w:rPr>
      <w:b/>
      <w:szCs w:val="24"/>
    </w:rPr>
  </w:style>
  <w:style w:type="paragraph" w:customStyle="1" w:styleId="S4-Header2">
    <w:name w:val="S4-Header 2"/>
    <w:basedOn w:val="Normal"/>
    <w:rsid w:val="005F7F18"/>
    <w:pPr>
      <w:spacing w:before="120" w:after="240"/>
      <w:jc w:val="center"/>
    </w:pPr>
    <w:rPr>
      <w:b/>
      <w:sz w:val="32"/>
      <w:szCs w:val="24"/>
    </w:rPr>
  </w:style>
  <w:style w:type="paragraph" w:styleId="NormalIndent">
    <w:name w:val="Normal Indent"/>
    <w:basedOn w:val="Normal"/>
    <w:unhideWhenUsed/>
    <w:rsid w:val="005F7F18"/>
    <w:pPr>
      <w:ind w:left="720"/>
      <w:jc w:val="left"/>
    </w:pPr>
    <w:rPr>
      <w:szCs w:val="24"/>
    </w:rPr>
  </w:style>
  <w:style w:type="paragraph" w:styleId="ListBullet">
    <w:name w:val="List Bullet"/>
    <w:basedOn w:val="Normal"/>
    <w:autoRedefine/>
    <w:unhideWhenUsed/>
    <w:rsid w:val="005F7F18"/>
    <w:pPr>
      <w:tabs>
        <w:tab w:val="num" w:pos="360"/>
      </w:tabs>
      <w:ind w:left="360" w:hanging="360"/>
      <w:jc w:val="left"/>
    </w:pPr>
    <w:rPr>
      <w:sz w:val="20"/>
    </w:rPr>
  </w:style>
  <w:style w:type="paragraph" w:styleId="List2">
    <w:name w:val="List 2"/>
    <w:basedOn w:val="Normal"/>
    <w:unhideWhenUsed/>
    <w:rsid w:val="005F7F18"/>
    <w:pPr>
      <w:ind w:left="720" w:hanging="360"/>
      <w:jc w:val="left"/>
    </w:pPr>
    <w:rPr>
      <w:szCs w:val="24"/>
    </w:rPr>
  </w:style>
  <w:style w:type="paragraph" w:styleId="List3">
    <w:name w:val="List 3"/>
    <w:basedOn w:val="Normal"/>
    <w:unhideWhenUsed/>
    <w:rsid w:val="005F7F18"/>
    <w:pPr>
      <w:ind w:left="1080" w:hanging="360"/>
      <w:jc w:val="left"/>
    </w:pPr>
    <w:rPr>
      <w:szCs w:val="24"/>
    </w:rPr>
  </w:style>
  <w:style w:type="paragraph" w:styleId="ListBullet2">
    <w:name w:val="List Bullet 2"/>
    <w:basedOn w:val="Normal"/>
    <w:autoRedefine/>
    <w:unhideWhenUsed/>
    <w:rsid w:val="005F7F18"/>
    <w:pPr>
      <w:tabs>
        <w:tab w:val="num" w:pos="720"/>
      </w:tabs>
      <w:ind w:left="720" w:hanging="360"/>
      <w:jc w:val="left"/>
    </w:pPr>
    <w:rPr>
      <w:sz w:val="20"/>
    </w:rPr>
  </w:style>
  <w:style w:type="paragraph" w:styleId="ListBullet3">
    <w:name w:val="List Bullet 3"/>
    <w:basedOn w:val="Normal"/>
    <w:autoRedefine/>
    <w:unhideWhenUsed/>
    <w:rsid w:val="005F7F18"/>
    <w:pPr>
      <w:tabs>
        <w:tab w:val="num" w:pos="1080"/>
      </w:tabs>
      <w:ind w:left="1080" w:hanging="360"/>
      <w:jc w:val="left"/>
    </w:pPr>
    <w:rPr>
      <w:sz w:val="20"/>
    </w:rPr>
  </w:style>
  <w:style w:type="paragraph" w:styleId="ListBullet4">
    <w:name w:val="List Bullet 4"/>
    <w:basedOn w:val="Normal"/>
    <w:autoRedefine/>
    <w:unhideWhenUsed/>
    <w:rsid w:val="005F7F18"/>
    <w:pPr>
      <w:tabs>
        <w:tab w:val="num" w:pos="1440"/>
      </w:tabs>
      <w:ind w:left="1440" w:hanging="360"/>
      <w:jc w:val="left"/>
    </w:pPr>
    <w:rPr>
      <w:sz w:val="20"/>
    </w:rPr>
  </w:style>
  <w:style w:type="paragraph" w:styleId="ListBullet5">
    <w:name w:val="List Bullet 5"/>
    <w:basedOn w:val="Normal"/>
    <w:autoRedefine/>
    <w:unhideWhenUsed/>
    <w:rsid w:val="005F7F18"/>
    <w:pPr>
      <w:tabs>
        <w:tab w:val="num" w:pos="1800"/>
      </w:tabs>
      <w:ind w:left="1800" w:hanging="360"/>
      <w:jc w:val="left"/>
    </w:pPr>
    <w:rPr>
      <w:sz w:val="20"/>
    </w:rPr>
  </w:style>
  <w:style w:type="paragraph" w:styleId="ListNumber2">
    <w:name w:val="List Number 2"/>
    <w:basedOn w:val="Normal"/>
    <w:unhideWhenUsed/>
    <w:rsid w:val="005F7F18"/>
    <w:pPr>
      <w:tabs>
        <w:tab w:val="num" w:pos="720"/>
      </w:tabs>
      <w:ind w:left="720" w:hanging="360"/>
      <w:jc w:val="left"/>
    </w:pPr>
    <w:rPr>
      <w:sz w:val="20"/>
    </w:rPr>
  </w:style>
  <w:style w:type="paragraph" w:styleId="ListNumber3">
    <w:name w:val="List Number 3"/>
    <w:basedOn w:val="Normal"/>
    <w:unhideWhenUsed/>
    <w:rsid w:val="005F7F18"/>
    <w:pPr>
      <w:tabs>
        <w:tab w:val="num" w:pos="1080"/>
      </w:tabs>
      <w:ind w:left="1080" w:hanging="360"/>
      <w:jc w:val="left"/>
    </w:pPr>
    <w:rPr>
      <w:sz w:val="20"/>
    </w:rPr>
  </w:style>
  <w:style w:type="paragraph" w:styleId="ListNumber4">
    <w:name w:val="List Number 4"/>
    <w:basedOn w:val="Normal"/>
    <w:unhideWhenUsed/>
    <w:rsid w:val="005F7F18"/>
    <w:pPr>
      <w:tabs>
        <w:tab w:val="num" w:pos="1440"/>
      </w:tabs>
      <w:ind w:left="1440" w:hanging="360"/>
      <w:jc w:val="left"/>
    </w:pPr>
    <w:rPr>
      <w:sz w:val="20"/>
    </w:rPr>
  </w:style>
  <w:style w:type="paragraph" w:styleId="ListNumber5">
    <w:name w:val="List Number 5"/>
    <w:basedOn w:val="Normal"/>
    <w:unhideWhenUsed/>
    <w:rsid w:val="005F7F18"/>
    <w:pPr>
      <w:tabs>
        <w:tab w:val="num" w:pos="1800"/>
      </w:tabs>
      <w:ind w:left="1800" w:hanging="360"/>
      <w:jc w:val="left"/>
    </w:pPr>
    <w:rPr>
      <w:sz w:val="20"/>
    </w:rPr>
  </w:style>
  <w:style w:type="paragraph" w:styleId="ListContinue2">
    <w:name w:val="List Continue 2"/>
    <w:basedOn w:val="Normal"/>
    <w:unhideWhenUsed/>
    <w:rsid w:val="005F7F18"/>
    <w:pPr>
      <w:spacing w:after="120"/>
      <w:ind w:left="720"/>
      <w:jc w:val="left"/>
    </w:pPr>
    <w:rPr>
      <w:szCs w:val="24"/>
    </w:rPr>
  </w:style>
  <w:style w:type="paragraph" w:styleId="ListContinue3">
    <w:name w:val="List Continue 3"/>
    <w:basedOn w:val="Normal"/>
    <w:unhideWhenUsed/>
    <w:rsid w:val="005F7F18"/>
    <w:pPr>
      <w:spacing w:after="120"/>
      <w:ind w:left="1080"/>
      <w:jc w:val="left"/>
    </w:pPr>
    <w:rPr>
      <w:szCs w:val="24"/>
    </w:rPr>
  </w:style>
  <w:style w:type="paragraph" w:styleId="MessageHeader">
    <w:name w:val="Message Header"/>
    <w:basedOn w:val="Normal"/>
    <w:link w:val="MessageHeaderChar"/>
    <w:unhideWhenUsed/>
    <w:rsid w:val="005F7F18"/>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basedOn w:val="DefaultParagraphFont"/>
    <w:link w:val="MessageHeader"/>
    <w:rsid w:val="005F7F18"/>
    <w:rPr>
      <w:rFonts w:ascii="Arial" w:eastAsia="Times New Roman" w:hAnsi="Arial" w:cs="Times New Roman"/>
      <w:sz w:val="24"/>
      <w:szCs w:val="24"/>
      <w:shd w:val="pct20" w:color="auto" w:fill="auto"/>
      <w:lang w:val="x-none" w:eastAsia="x-none"/>
    </w:rPr>
  </w:style>
  <w:style w:type="paragraph" w:styleId="NoteHeading">
    <w:name w:val="Note Heading"/>
    <w:basedOn w:val="Normal"/>
    <w:next w:val="Normal"/>
    <w:link w:val="NoteHeadingChar"/>
    <w:unhideWhenUsed/>
    <w:rsid w:val="005F7F18"/>
    <w:pPr>
      <w:suppressAutoHyphens/>
      <w:overflowPunct w:val="0"/>
      <w:autoSpaceDE w:val="0"/>
      <w:autoSpaceDN w:val="0"/>
      <w:adjustRightInd w:val="0"/>
    </w:pPr>
    <w:rPr>
      <w:lang w:val="x-none" w:eastAsia="x-none"/>
    </w:rPr>
  </w:style>
  <w:style w:type="character" w:customStyle="1" w:styleId="NoteHeadingChar">
    <w:name w:val="Note Heading Char"/>
    <w:basedOn w:val="DefaultParagraphFont"/>
    <w:link w:val="NoteHeading"/>
    <w:rsid w:val="005F7F18"/>
    <w:rPr>
      <w:rFonts w:ascii="Times New Roman" w:eastAsia="Times New Roman" w:hAnsi="Times New Roman" w:cs="Times New Roman"/>
      <w:sz w:val="24"/>
      <w:szCs w:val="20"/>
      <w:lang w:val="x-none" w:eastAsia="x-none"/>
    </w:rPr>
  </w:style>
  <w:style w:type="paragraph" w:customStyle="1" w:styleId="SectionTitle">
    <w:name w:val="Section Title"/>
    <w:next w:val="Normal"/>
    <w:rsid w:val="005F7F18"/>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5F7F18"/>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5F7F18"/>
    <w:pPr>
      <w:jc w:val="left"/>
    </w:pPr>
    <w:rPr>
      <w:szCs w:val="24"/>
    </w:rPr>
  </w:style>
  <w:style w:type="paragraph" w:customStyle="1" w:styleId="ShortReturnAddress">
    <w:name w:val="Short Return Address"/>
    <w:basedOn w:val="Normal"/>
    <w:rsid w:val="005F7F18"/>
    <w:pPr>
      <w:jc w:val="left"/>
    </w:pPr>
    <w:rPr>
      <w:szCs w:val="24"/>
    </w:rPr>
  </w:style>
  <w:style w:type="paragraph" w:customStyle="1" w:styleId="BHead">
    <w:name w:val="B Head"/>
    <w:rsid w:val="005F7F18"/>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5F7F18"/>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5F7F18"/>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5F7F18"/>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5F7F18"/>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5F7F18"/>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5F7F18"/>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5F7F18"/>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5F7F18"/>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5F7F18"/>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5F7F1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5F7F18"/>
    <w:pPr>
      <w:spacing w:before="240" w:after="240"/>
      <w:ind w:left="1418"/>
      <w:jc w:val="left"/>
    </w:pPr>
    <w:rPr>
      <w:szCs w:val="24"/>
    </w:rPr>
  </w:style>
  <w:style w:type="paragraph" w:customStyle="1" w:styleId="e4">
    <w:name w:val="e4"/>
    <w:aliases w:val="exh line end"/>
    <w:basedOn w:val="Normal"/>
    <w:next w:val="Normal"/>
    <w:rsid w:val="005F7F18"/>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5F7F18"/>
    <w:pPr>
      <w:spacing w:before="120" w:after="200"/>
    </w:pPr>
    <w:rPr>
      <w:b/>
    </w:rPr>
  </w:style>
  <w:style w:type="paragraph" w:customStyle="1" w:styleId="S1-Header1">
    <w:name w:val="S1-Header1"/>
    <w:basedOn w:val="Normal"/>
    <w:rsid w:val="005F7F18"/>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5F7F18"/>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5F7F18"/>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5F7F18"/>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5F7F18"/>
    <w:pPr>
      <w:spacing w:before="120" w:after="240"/>
      <w:jc w:val="center"/>
    </w:pPr>
    <w:rPr>
      <w:b/>
      <w:bCs/>
      <w:sz w:val="36"/>
    </w:rPr>
  </w:style>
  <w:style w:type="paragraph" w:customStyle="1" w:styleId="S3-Header1">
    <w:name w:val="S3-Header 1"/>
    <w:basedOn w:val="Normal"/>
    <w:rsid w:val="005F7F18"/>
    <w:pPr>
      <w:spacing w:before="120" w:after="200"/>
      <w:ind w:left="1080" w:hanging="720"/>
    </w:pPr>
    <w:rPr>
      <w:b/>
      <w:bCs/>
      <w:noProof/>
      <w:sz w:val="28"/>
    </w:rPr>
  </w:style>
  <w:style w:type="paragraph" w:customStyle="1" w:styleId="S3-Heading2">
    <w:name w:val="S3-Heading 2"/>
    <w:basedOn w:val="Normal"/>
    <w:rsid w:val="005F7F18"/>
    <w:pPr>
      <w:spacing w:after="200"/>
      <w:ind w:left="1080" w:right="288" w:hanging="720"/>
    </w:pPr>
    <w:rPr>
      <w:b/>
      <w:bCs/>
      <w:szCs w:val="24"/>
    </w:rPr>
  </w:style>
  <w:style w:type="paragraph" w:customStyle="1" w:styleId="S4Header">
    <w:name w:val="S4 Header"/>
    <w:basedOn w:val="Normal"/>
    <w:next w:val="Normal"/>
    <w:rsid w:val="005F7F18"/>
    <w:pPr>
      <w:spacing w:before="120" w:after="240"/>
      <w:jc w:val="center"/>
    </w:pPr>
    <w:rPr>
      <w:b/>
      <w:sz w:val="32"/>
    </w:rPr>
  </w:style>
  <w:style w:type="paragraph" w:customStyle="1" w:styleId="S4-Header10">
    <w:name w:val="S4-Header 1"/>
    <w:basedOn w:val="Normal"/>
    <w:next w:val="Normal"/>
    <w:rsid w:val="005F7F18"/>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5F7F18"/>
    <w:pPr>
      <w:spacing w:before="120" w:after="240"/>
      <w:ind w:left="360" w:right="288"/>
    </w:pPr>
    <w:rPr>
      <w:bCs/>
      <w:sz w:val="32"/>
    </w:rPr>
  </w:style>
  <w:style w:type="paragraph" w:customStyle="1" w:styleId="S6-Header1">
    <w:name w:val="S6-Header 1"/>
    <w:basedOn w:val="Normal"/>
    <w:next w:val="Normal"/>
    <w:rsid w:val="005F7F18"/>
    <w:pPr>
      <w:spacing w:before="120" w:after="240"/>
      <w:jc w:val="center"/>
    </w:pPr>
    <w:rPr>
      <w:rFonts w:cs="Arial"/>
      <w:b/>
      <w:sz w:val="32"/>
      <w:szCs w:val="24"/>
    </w:rPr>
  </w:style>
  <w:style w:type="paragraph" w:customStyle="1" w:styleId="Part">
    <w:name w:val="Part"/>
    <w:basedOn w:val="Normal"/>
    <w:rsid w:val="005F7F18"/>
    <w:pPr>
      <w:keepNext/>
      <w:spacing w:before="2280"/>
      <w:jc w:val="center"/>
    </w:pPr>
    <w:rPr>
      <w:b/>
      <w:sz w:val="52"/>
      <w:szCs w:val="24"/>
    </w:rPr>
  </w:style>
  <w:style w:type="paragraph" w:customStyle="1" w:styleId="StyleHead41Before6ptAfter6pt">
    <w:name w:val="Style Head 4.1 + Before:  6 pt After:  6 pt"/>
    <w:basedOn w:val="Head41"/>
    <w:rsid w:val="005F7F18"/>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5F7F18"/>
    <w:pPr>
      <w:spacing w:before="120" w:after="240"/>
      <w:jc w:val="center"/>
    </w:pPr>
    <w:rPr>
      <w:b/>
      <w:sz w:val="36"/>
      <w:szCs w:val="24"/>
    </w:rPr>
  </w:style>
  <w:style w:type="paragraph" w:customStyle="1" w:styleId="StyleS1-Header1TimesNewRoman14pt">
    <w:name w:val="Style S1-Header1 + Times New Roman 14 pt"/>
    <w:basedOn w:val="S1-Header1"/>
    <w:rsid w:val="005F7F18"/>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5F7F18"/>
    <w:pPr>
      <w:tabs>
        <w:tab w:val="num" w:pos="648"/>
      </w:tabs>
      <w:ind w:left="360" w:hanging="72"/>
    </w:pPr>
  </w:style>
  <w:style w:type="paragraph" w:customStyle="1" w:styleId="StyleStyleS1-Header1TimesNewRoman14pt1">
    <w:name w:val="Style Style S1-Header1 + Times New Roman 14 pt +1"/>
    <w:basedOn w:val="StyleS1-Header1TimesNewRoman14pt"/>
    <w:rsid w:val="005F7F18"/>
    <w:pPr>
      <w:tabs>
        <w:tab w:val="num" w:pos="648"/>
      </w:tabs>
      <w:ind w:left="360" w:hanging="72"/>
    </w:pPr>
  </w:style>
  <w:style w:type="character" w:customStyle="1" w:styleId="AHead">
    <w:name w:val="A Head"/>
    <w:rsid w:val="005F7F18"/>
    <w:rPr>
      <w:rFonts w:ascii="Times New Roman" w:hAnsi="Times New Roman" w:cs="Times New Roman" w:hint="default"/>
      <w:noProof w:val="0"/>
      <w:sz w:val="20"/>
      <w:lang w:val="en-US"/>
    </w:rPr>
  </w:style>
  <w:style w:type="character" w:customStyle="1" w:styleId="DefaultPara">
    <w:name w:val="Default Para"/>
    <w:rsid w:val="005F7F18"/>
    <w:rPr>
      <w:rFonts w:ascii="CG Times" w:hAnsi="CG Times" w:hint="default"/>
      <w:b/>
      <w:bCs w:val="0"/>
      <w:i/>
      <w:iCs w:val="0"/>
      <w:noProof w:val="0"/>
      <w:sz w:val="24"/>
      <w:lang w:val="en-US"/>
    </w:rPr>
  </w:style>
  <w:style w:type="character" w:customStyle="1" w:styleId="BulletList">
    <w:name w:val="Bullet List"/>
    <w:basedOn w:val="DefaultParagraphFont"/>
    <w:rsid w:val="005F7F18"/>
  </w:style>
  <w:style w:type="character" w:customStyle="1" w:styleId="StyleHeader2-SubClausesItalicChar">
    <w:name w:val="Style Header 2 - SubClauses + Italic Char"/>
    <w:rsid w:val="005F7F18"/>
    <w:rPr>
      <w:rFonts w:ascii="Arial" w:hAnsi="Arial" w:cs="Arial" w:hint="default"/>
      <w:i/>
      <w:iCs/>
      <w:sz w:val="24"/>
      <w:szCs w:val="24"/>
      <w:lang w:val="en-US" w:eastAsia="en-US" w:bidi="ar-SA"/>
    </w:rPr>
  </w:style>
  <w:style w:type="character" w:customStyle="1" w:styleId="S1-Header1CharChar">
    <w:name w:val="S1-Header1 Char Char"/>
    <w:rsid w:val="005F7F18"/>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5F7F18"/>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5F7F18"/>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5F7F18"/>
    <w:rPr>
      <w:rFonts w:ascii="Arial" w:hAnsi="Arial" w:cs="Arial" w:hint="default"/>
      <w:b w:val="0"/>
      <w:bCs w:val="0"/>
      <w:sz w:val="28"/>
      <w:szCs w:val="24"/>
      <w:lang w:val="en-US" w:eastAsia="en-US" w:bidi="ar-SA"/>
    </w:rPr>
  </w:style>
  <w:style w:type="character" w:customStyle="1" w:styleId="hps">
    <w:name w:val="hps"/>
    <w:rsid w:val="005F7F18"/>
  </w:style>
  <w:style w:type="character" w:customStyle="1" w:styleId="shorttext">
    <w:name w:val="short_text"/>
    <w:rsid w:val="005F7F18"/>
  </w:style>
  <w:style w:type="character" w:customStyle="1" w:styleId="atn">
    <w:name w:val="atn"/>
    <w:rsid w:val="005F7F18"/>
  </w:style>
  <w:style w:type="character" w:customStyle="1" w:styleId="dieuChar">
    <w:name w:val="dieu Char"/>
    <w:rsid w:val="005F7F18"/>
    <w:rPr>
      <w:rFonts w:ascii="Times New Roman" w:eastAsia="Times New Roman" w:hAnsi="Times New Roman" w:cs="Times New Roman"/>
      <w:b/>
      <w:color w:val="0000FF"/>
      <w:sz w:val="26"/>
      <w:szCs w:val="20"/>
      <w:lang w:val="en-US"/>
    </w:rPr>
  </w:style>
  <w:style w:type="paragraph" w:customStyle="1" w:styleId="3">
    <w:name w:val="3"/>
    <w:basedOn w:val="Heading3"/>
    <w:rsid w:val="005F7F18"/>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5F7F18"/>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5F7F18"/>
    <w:pPr>
      <w:tabs>
        <w:tab w:val="right" w:pos="4140"/>
      </w:tabs>
      <w:ind w:left="480" w:hanging="240"/>
      <w:jc w:val="left"/>
    </w:pPr>
    <w:rPr>
      <w:sz w:val="20"/>
    </w:rPr>
  </w:style>
  <w:style w:type="paragraph" w:styleId="Index3">
    <w:name w:val="index 3"/>
    <w:basedOn w:val="Normal"/>
    <w:next w:val="Normal"/>
    <w:uiPriority w:val="99"/>
    <w:semiHidden/>
    <w:rsid w:val="005F7F18"/>
    <w:pPr>
      <w:tabs>
        <w:tab w:val="right" w:pos="4140"/>
      </w:tabs>
      <w:ind w:left="720" w:hanging="240"/>
      <w:jc w:val="left"/>
    </w:pPr>
    <w:rPr>
      <w:sz w:val="20"/>
    </w:rPr>
  </w:style>
  <w:style w:type="paragraph" w:styleId="Index4">
    <w:name w:val="index 4"/>
    <w:basedOn w:val="Normal"/>
    <w:next w:val="Normal"/>
    <w:uiPriority w:val="99"/>
    <w:semiHidden/>
    <w:rsid w:val="005F7F18"/>
    <w:pPr>
      <w:tabs>
        <w:tab w:val="right" w:pos="4140"/>
      </w:tabs>
      <w:ind w:left="960" w:hanging="240"/>
      <w:jc w:val="left"/>
    </w:pPr>
    <w:rPr>
      <w:sz w:val="20"/>
    </w:rPr>
  </w:style>
  <w:style w:type="paragraph" w:styleId="Index5">
    <w:name w:val="index 5"/>
    <w:basedOn w:val="Normal"/>
    <w:next w:val="Normal"/>
    <w:uiPriority w:val="99"/>
    <w:semiHidden/>
    <w:rsid w:val="005F7F18"/>
    <w:pPr>
      <w:tabs>
        <w:tab w:val="right" w:pos="4140"/>
      </w:tabs>
      <w:ind w:left="1200" w:hanging="240"/>
      <w:jc w:val="left"/>
    </w:pPr>
    <w:rPr>
      <w:sz w:val="20"/>
    </w:rPr>
  </w:style>
  <w:style w:type="paragraph" w:styleId="Index6">
    <w:name w:val="index 6"/>
    <w:basedOn w:val="Normal"/>
    <w:next w:val="Normal"/>
    <w:uiPriority w:val="99"/>
    <w:semiHidden/>
    <w:rsid w:val="005F7F18"/>
    <w:pPr>
      <w:tabs>
        <w:tab w:val="right" w:pos="4140"/>
      </w:tabs>
      <w:ind w:left="1440" w:hanging="240"/>
      <w:jc w:val="left"/>
    </w:pPr>
    <w:rPr>
      <w:sz w:val="20"/>
    </w:rPr>
  </w:style>
  <w:style w:type="paragraph" w:styleId="Index7">
    <w:name w:val="index 7"/>
    <w:basedOn w:val="Normal"/>
    <w:next w:val="Normal"/>
    <w:uiPriority w:val="99"/>
    <w:semiHidden/>
    <w:rsid w:val="005F7F18"/>
    <w:pPr>
      <w:tabs>
        <w:tab w:val="right" w:pos="4140"/>
      </w:tabs>
      <w:ind w:left="1680" w:hanging="240"/>
      <w:jc w:val="left"/>
    </w:pPr>
    <w:rPr>
      <w:sz w:val="20"/>
    </w:rPr>
  </w:style>
  <w:style w:type="paragraph" w:styleId="Index8">
    <w:name w:val="index 8"/>
    <w:basedOn w:val="Normal"/>
    <w:next w:val="Normal"/>
    <w:uiPriority w:val="99"/>
    <w:semiHidden/>
    <w:rsid w:val="005F7F18"/>
    <w:pPr>
      <w:tabs>
        <w:tab w:val="right" w:pos="4140"/>
      </w:tabs>
      <w:ind w:left="1920" w:hanging="240"/>
      <w:jc w:val="left"/>
    </w:pPr>
    <w:rPr>
      <w:sz w:val="20"/>
    </w:rPr>
  </w:style>
  <w:style w:type="character" w:customStyle="1" w:styleId="SectionHeader3Char1">
    <w:name w:val="Section Header3 Char1"/>
    <w:aliases w:val="Sub-Clause Paragraph Char1"/>
    <w:semiHidden/>
    <w:rsid w:val="005F7F18"/>
    <w:rPr>
      <w:rFonts w:ascii="Times New Roman" w:eastAsia="Times New Roman" w:hAnsi="Times New Roman" w:cs="Times New Roman"/>
      <w:b/>
      <w:bCs/>
      <w:spacing w:val="-2"/>
      <w:sz w:val="16"/>
      <w:szCs w:val="24"/>
      <w:lang w:val="en-US"/>
    </w:rPr>
  </w:style>
  <w:style w:type="paragraph" w:customStyle="1" w:styleId="4">
    <w:name w:val="4"/>
    <w:basedOn w:val="Normal"/>
    <w:rsid w:val="005F7F18"/>
    <w:pPr>
      <w:spacing w:before="360" w:line="288" w:lineRule="auto"/>
    </w:pPr>
    <w:rPr>
      <w:rFonts w:ascii=".VnArial" w:hAnsi=".VnArial"/>
      <w:b/>
      <w:sz w:val="20"/>
    </w:rPr>
  </w:style>
  <w:style w:type="character" w:customStyle="1" w:styleId="iChar">
    <w:name w:val="(i) Char"/>
    <w:link w:val="i"/>
    <w:locked/>
    <w:rsid w:val="005F7F18"/>
    <w:rPr>
      <w:rFonts w:ascii="Tms Rmn" w:eastAsia="Times New Roman" w:hAnsi="Tms Rmn" w:cs="Times New Roman"/>
      <w:sz w:val="24"/>
      <w:szCs w:val="20"/>
      <w:lang w:val="x-none" w:eastAsia="x-none"/>
    </w:rPr>
  </w:style>
  <w:style w:type="paragraph" w:styleId="Revision">
    <w:name w:val="Revision"/>
    <w:hidden/>
    <w:uiPriority w:val="99"/>
    <w:semiHidden/>
    <w:rsid w:val="005F7F18"/>
    <w:pPr>
      <w:spacing w:after="0" w:line="240" w:lineRule="auto"/>
    </w:pPr>
    <w:rPr>
      <w:rFonts w:ascii="Times New Roman" w:eastAsia="Times New Roman" w:hAnsi="Times New Roman" w:cs="Times New Roman"/>
      <w:sz w:val="24"/>
      <w:szCs w:val="20"/>
    </w:rPr>
  </w:style>
  <w:style w:type="paragraph" w:customStyle="1" w:styleId="Style1">
    <w:name w:val="Style1"/>
    <w:basedOn w:val="Normal"/>
    <w:rsid w:val="005F7F18"/>
    <w:pPr>
      <w:widowControl w:val="0"/>
    </w:pPr>
    <w:rPr>
      <w:rFonts w:ascii=".VnTime" w:hAnsi=".VnTime"/>
      <w:sz w:val="26"/>
    </w:rPr>
  </w:style>
  <w:style w:type="character" w:styleId="Emphasis">
    <w:name w:val="Emphasis"/>
    <w:uiPriority w:val="20"/>
    <w:qFormat/>
    <w:rsid w:val="005F7F18"/>
    <w:rPr>
      <w:i/>
      <w:iCs/>
    </w:rPr>
  </w:style>
  <w:style w:type="character" w:customStyle="1" w:styleId="normal-h1">
    <w:name w:val="normal-h1"/>
    <w:rsid w:val="005F7F18"/>
    <w:rPr>
      <w:rFonts w:ascii=".VnTime" w:hAnsi=".VnTime" w:hint="default"/>
      <w:color w:val="0000FF"/>
      <w:sz w:val="24"/>
      <w:szCs w:val="24"/>
    </w:rPr>
  </w:style>
  <w:style w:type="paragraph" w:customStyle="1" w:styleId="00">
    <w:name w:val="00"/>
    <w:basedOn w:val="Normal"/>
    <w:qFormat/>
    <w:rsid w:val="005F7F18"/>
    <w:pPr>
      <w:jc w:val="center"/>
    </w:pPr>
    <w:rPr>
      <w:b/>
      <w:bCs/>
      <w:sz w:val="30"/>
      <w:szCs w:val="28"/>
      <w:lang w:val="vi-VN"/>
    </w:rPr>
  </w:style>
  <w:style w:type="paragraph" w:customStyle="1" w:styleId="01">
    <w:name w:val="01"/>
    <w:basedOn w:val="Normal"/>
    <w:qFormat/>
    <w:rsid w:val="005F7F18"/>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5F7F18"/>
  </w:style>
  <w:style w:type="character" w:customStyle="1" w:styleId="eop">
    <w:name w:val="eop"/>
    <w:basedOn w:val="DefaultParagraphFont"/>
    <w:rsid w:val="005F7F18"/>
  </w:style>
  <w:style w:type="character" w:customStyle="1" w:styleId="fontstyle01">
    <w:name w:val="fontstyle01"/>
    <w:basedOn w:val="DefaultParagraphFont"/>
    <w:rsid w:val="005F7F18"/>
    <w:rPr>
      <w:rFonts w:ascii="CIDFont+F2" w:hAnsi="CIDFont+F2" w:hint="default"/>
      <w:b w:val="0"/>
      <w:bCs w:val="0"/>
      <w:i w:val="0"/>
      <w:iCs w:val="0"/>
      <w:color w:val="000000"/>
      <w:sz w:val="26"/>
      <w:szCs w:val="26"/>
    </w:rPr>
  </w:style>
  <w:style w:type="paragraph" w:customStyle="1" w:styleId="CharCharCharCharCharCharChar">
    <w:name w:val="Char Char Char Char Char Char Char"/>
    <w:rsid w:val="005F7F18"/>
    <w:pPr>
      <w:spacing w:line="240" w:lineRule="exact"/>
    </w:pPr>
    <w:rPr>
      <w:rFonts w:ascii="Verdana" w:eastAsia="Times New Roman" w:hAnsi="Verdana" w:cs="Verdana"/>
      <w:sz w:val="20"/>
      <w:szCs w:val="20"/>
    </w:rPr>
  </w:style>
  <w:style w:type="paragraph" w:customStyle="1" w:styleId="msonormal0">
    <w:name w:val="msonormal"/>
    <w:basedOn w:val="Normal"/>
    <w:rsid w:val="005F7F18"/>
    <w:pPr>
      <w:spacing w:before="100" w:beforeAutospacing="1" w:after="100" w:afterAutospacing="1"/>
      <w:jc w:val="left"/>
    </w:pPr>
    <w:rPr>
      <w:szCs w:val="24"/>
    </w:rPr>
  </w:style>
  <w:style w:type="paragraph" w:customStyle="1" w:styleId="font5">
    <w:name w:val="font5"/>
    <w:basedOn w:val="Normal"/>
    <w:rsid w:val="005F7F18"/>
    <w:pPr>
      <w:spacing w:before="100" w:beforeAutospacing="1" w:after="100" w:afterAutospacing="1"/>
      <w:jc w:val="left"/>
    </w:pPr>
    <w:rPr>
      <w:color w:val="000000"/>
      <w:sz w:val="26"/>
      <w:szCs w:val="26"/>
    </w:rPr>
  </w:style>
  <w:style w:type="paragraph" w:customStyle="1" w:styleId="font6">
    <w:name w:val="font6"/>
    <w:basedOn w:val="Normal"/>
    <w:rsid w:val="005F7F18"/>
    <w:pPr>
      <w:spacing w:before="100" w:beforeAutospacing="1" w:after="100" w:afterAutospacing="1"/>
      <w:jc w:val="left"/>
    </w:pPr>
    <w:rPr>
      <w:color w:val="000000"/>
      <w:sz w:val="26"/>
      <w:szCs w:val="26"/>
    </w:rPr>
  </w:style>
  <w:style w:type="paragraph" w:customStyle="1" w:styleId="font7">
    <w:name w:val="font7"/>
    <w:basedOn w:val="Normal"/>
    <w:rsid w:val="005F7F18"/>
    <w:pPr>
      <w:spacing w:before="100" w:beforeAutospacing="1" w:after="100" w:afterAutospacing="1"/>
      <w:jc w:val="left"/>
    </w:pPr>
    <w:rPr>
      <w:color w:val="000000"/>
      <w:sz w:val="28"/>
      <w:szCs w:val="28"/>
    </w:rPr>
  </w:style>
  <w:style w:type="paragraph" w:customStyle="1" w:styleId="font8">
    <w:name w:val="font8"/>
    <w:basedOn w:val="Normal"/>
    <w:rsid w:val="005F7F18"/>
    <w:pPr>
      <w:spacing w:before="100" w:beforeAutospacing="1" w:after="100" w:afterAutospacing="1"/>
      <w:jc w:val="left"/>
    </w:pPr>
    <w:rPr>
      <w:color w:val="000000"/>
      <w:sz w:val="28"/>
      <w:szCs w:val="28"/>
    </w:rPr>
  </w:style>
  <w:style w:type="paragraph" w:customStyle="1" w:styleId="font9">
    <w:name w:val="font9"/>
    <w:basedOn w:val="Normal"/>
    <w:rsid w:val="005F7F18"/>
    <w:pPr>
      <w:spacing w:before="100" w:beforeAutospacing="1" w:after="100" w:afterAutospacing="1"/>
      <w:jc w:val="left"/>
    </w:pPr>
    <w:rPr>
      <w:color w:val="000000"/>
      <w:sz w:val="28"/>
      <w:szCs w:val="28"/>
    </w:rPr>
  </w:style>
  <w:style w:type="paragraph" w:customStyle="1" w:styleId="font10">
    <w:name w:val="font10"/>
    <w:basedOn w:val="Normal"/>
    <w:rsid w:val="005F7F18"/>
    <w:pPr>
      <w:spacing w:before="100" w:beforeAutospacing="1" w:after="100" w:afterAutospacing="1"/>
      <w:jc w:val="left"/>
    </w:pPr>
    <w:rPr>
      <w:color w:val="000000"/>
      <w:sz w:val="28"/>
      <w:szCs w:val="28"/>
    </w:rPr>
  </w:style>
  <w:style w:type="paragraph" w:customStyle="1" w:styleId="xl108">
    <w:name w:val="xl108"/>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
    <w:name w:val="xl109"/>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0">
    <w:name w:val="xl110"/>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1">
    <w:name w:val="xl111"/>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12">
    <w:name w:val="xl112"/>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13">
    <w:name w:val="xl113"/>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14">
    <w:name w:val="xl114"/>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15">
    <w:name w:val="xl115"/>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color w:val="000000"/>
      <w:szCs w:val="24"/>
    </w:rPr>
  </w:style>
  <w:style w:type="paragraph" w:customStyle="1" w:styleId="xl116">
    <w:name w:val="xl116"/>
    <w:basedOn w:val="Normal"/>
    <w:rsid w:val="005F7F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17">
    <w:name w:val="xl117"/>
    <w:basedOn w:val="Normal"/>
    <w:rsid w:val="005F7F18"/>
    <w:pPr>
      <w:shd w:val="clear" w:color="000000" w:fill="FFFFFF"/>
      <w:spacing w:before="100" w:beforeAutospacing="1" w:after="100" w:afterAutospacing="1"/>
      <w:jc w:val="left"/>
      <w:textAlignment w:val="center"/>
    </w:pPr>
    <w:rPr>
      <w:color w:val="000000"/>
      <w:sz w:val="22"/>
      <w:szCs w:val="22"/>
    </w:rPr>
  </w:style>
  <w:style w:type="paragraph" w:customStyle="1" w:styleId="xl118">
    <w:name w:val="xl118"/>
    <w:basedOn w:val="Normal"/>
    <w:rsid w:val="005F7F18"/>
    <w:pPr>
      <w:shd w:val="clear" w:color="000000" w:fill="FFFFFF"/>
      <w:spacing w:before="100" w:beforeAutospacing="1" w:after="100" w:afterAutospacing="1"/>
      <w:jc w:val="left"/>
      <w:textAlignment w:val="center"/>
    </w:pPr>
    <w:rPr>
      <w:color w:val="000000"/>
      <w:szCs w:val="24"/>
    </w:rPr>
  </w:style>
  <w:style w:type="paragraph" w:customStyle="1" w:styleId="xl119">
    <w:name w:val="xl119"/>
    <w:basedOn w:val="Normal"/>
    <w:rsid w:val="005F7F18"/>
    <w:pPr>
      <w:shd w:val="clear" w:color="000000" w:fill="FFFFFF"/>
      <w:spacing w:before="100" w:beforeAutospacing="1" w:after="100" w:afterAutospacing="1"/>
      <w:jc w:val="left"/>
      <w:textAlignment w:val="center"/>
    </w:pPr>
    <w:rPr>
      <w:b/>
      <w:bCs/>
      <w:color w:val="000000"/>
      <w:szCs w:val="24"/>
    </w:rPr>
  </w:style>
  <w:style w:type="paragraph" w:customStyle="1" w:styleId="xl120">
    <w:name w:val="xl120"/>
    <w:basedOn w:val="Normal"/>
    <w:rsid w:val="005F7F18"/>
    <w:pPr>
      <w:shd w:val="clear" w:color="000000" w:fill="FFFFFF"/>
      <w:spacing w:before="100" w:beforeAutospacing="1" w:after="100" w:afterAutospacing="1"/>
      <w:jc w:val="center"/>
      <w:textAlignment w:val="center"/>
    </w:pPr>
    <w:rPr>
      <w:color w:val="000000"/>
      <w:szCs w:val="24"/>
    </w:rPr>
  </w:style>
  <w:style w:type="paragraph" w:customStyle="1" w:styleId="gch">
    <w:name w:val="gạch"/>
    <w:basedOn w:val="ListParagraph"/>
    <w:qFormat/>
    <w:rsid w:val="002C39D7"/>
    <w:pPr>
      <w:numPr>
        <w:numId w:val="44"/>
      </w:numPr>
      <w:ind w:left="72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2025-03-11T08:09:00Z</dcterms:created>
  <dcterms:modified xsi:type="dcterms:W3CDTF">2025-10-21T03:39:00Z</dcterms:modified>
</cp:coreProperties>
</file>