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734"/>
        <w:gridCol w:w="1955"/>
        <w:gridCol w:w="6666"/>
      </w:tblGrid>
      <w:tr w:rsidR="0053658C" w:rsidRPr="006F1D66" w14:paraId="184D7374" w14:textId="77777777" w:rsidTr="00404623">
        <w:trPr>
          <w:tblHeader/>
          <w:jc w:val="center"/>
        </w:trPr>
        <w:tc>
          <w:tcPr>
            <w:tcW w:w="734" w:type="dxa"/>
            <w:vAlign w:val="center"/>
          </w:tcPr>
          <w:p w14:paraId="41221ABF" w14:textId="77777777" w:rsidR="0053658C" w:rsidRPr="006F1D66" w:rsidRDefault="0053658C" w:rsidP="00404623">
            <w:pPr>
              <w:widowControl w:val="0"/>
              <w:spacing w:before="100" w:after="60"/>
              <w:jc w:val="center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1955" w:type="dxa"/>
            <w:vAlign w:val="center"/>
          </w:tcPr>
          <w:p w14:paraId="5468F62A" w14:textId="77777777" w:rsidR="0053658C" w:rsidRPr="006F1D66" w:rsidRDefault="0053658C" w:rsidP="00404623">
            <w:pPr>
              <w:widowControl w:val="0"/>
              <w:spacing w:before="100" w:after="60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b/>
                <w:sz w:val="26"/>
                <w:szCs w:val="26"/>
                <w:lang w:val="nl-NL"/>
              </w:rPr>
              <w:t>Tên hàng hóa</w:t>
            </w:r>
          </w:p>
        </w:tc>
        <w:tc>
          <w:tcPr>
            <w:tcW w:w="6666" w:type="dxa"/>
            <w:vAlign w:val="center"/>
          </w:tcPr>
          <w:p w14:paraId="59B88EDC" w14:textId="77777777" w:rsidR="0053658C" w:rsidRPr="006F1D66" w:rsidRDefault="0053658C" w:rsidP="00404623">
            <w:pPr>
              <w:widowControl w:val="0"/>
              <w:spacing w:before="100" w:after="60"/>
              <w:jc w:val="center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rFonts w:eastAsiaTheme="minorHAnsi" w:cstheme="minorBidi"/>
                <w:b/>
                <w:sz w:val="26"/>
                <w:szCs w:val="26"/>
              </w:rPr>
              <w:t>Thông số kỹ thuật và các tiêu chuẩn</w:t>
            </w:r>
          </w:p>
        </w:tc>
      </w:tr>
      <w:tr w:rsidR="0053658C" w:rsidRPr="006F1D66" w14:paraId="4E0BDBB7" w14:textId="77777777" w:rsidTr="00404623">
        <w:trPr>
          <w:jc w:val="center"/>
        </w:trPr>
        <w:tc>
          <w:tcPr>
            <w:tcW w:w="734" w:type="dxa"/>
            <w:vAlign w:val="center"/>
          </w:tcPr>
          <w:p w14:paraId="6E52E156" w14:textId="77777777" w:rsidR="0053658C" w:rsidRPr="006F1D66" w:rsidRDefault="0053658C" w:rsidP="00404623">
            <w:pPr>
              <w:widowControl w:val="0"/>
              <w:spacing w:before="100" w:after="60"/>
              <w:jc w:val="center"/>
              <w:rPr>
                <w:sz w:val="26"/>
                <w:szCs w:val="26"/>
                <w:lang w:val="nl-NL"/>
              </w:rPr>
            </w:pPr>
            <w:r w:rsidRPr="006F1D6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55" w:type="dxa"/>
            <w:vAlign w:val="center"/>
          </w:tcPr>
          <w:p w14:paraId="7C9B82EB" w14:textId="77777777" w:rsidR="0053658C" w:rsidRPr="006F1D66" w:rsidRDefault="0053658C" w:rsidP="00404623">
            <w:pPr>
              <w:widowControl w:val="0"/>
              <w:spacing w:before="20" w:after="20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b/>
                <w:bCs/>
                <w:sz w:val="26"/>
                <w:szCs w:val="26"/>
              </w:rPr>
              <w:t>Bàn điều khiển ánh sáng</w:t>
            </w:r>
          </w:p>
        </w:tc>
        <w:tc>
          <w:tcPr>
            <w:tcW w:w="6666" w:type="dxa"/>
            <w:vAlign w:val="center"/>
          </w:tcPr>
          <w:p w14:paraId="74FA7A1D" w14:textId="77777777" w:rsidR="0053658C" w:rsidRPr="006F1D66" w:rsidRDefault="0053658C" w:rsidP="00404623">
            <w:pPr>
              <w:spacing w:before="20" w:after="20" w:line="252" w:lineRule="auto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Là bàn điều khiển ánh sáng GrandMA3 Compact XT hoặc tương đương, có các thông số kỹ thuật cơ bản như sau:</w:t>
            </w:r>
          </w:p>
          <w:p w14:paraId="482B9768" w14:textId="77777777" w:rsidR="0053658C" w:rsidRPr="006F1D66" w:rsidRDefault="0053658C" w:rsidP="00404623">
            <w:pPr>
              <w:spacing w:before="20" w:after="20" w:line="252" w:lineRule="auto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- Hỗ trợ 2 c</w:t>
            </w:r>
            <w:r w:rsidRPr="006F1D66">
              <w:rPr>
                <w:bCs/>
                <w:sz w:val="26"/>
                <w:szCs w:val="26"/>
              </w:rPr>
              <w:t xml:space="preserve">hế độ điều khiển: </w:t>
            </w:r>
            <w:r w:rsidRPr="006F1D66">
              <w:rPr>
                <w:sz w:val="26"/>
                <w:szCs w:val="26"/>
              </w:rPr>
              <w:t>tối đa 8192 (HTP/LTP) hoặc 4096 (HTP/LTP) tùy chọn.</w:t>
            </w:r>
          </w:p>
          <w:p w14:paraId="4B5C47C6" w14:textId="77777777" w:rsidR="0053658C" w:rsidRPr="006F1D66" w:rsidRDefault="0053658C" w:rsidP="00404623">
            <w:pPr>
              <w:spacing w:before="20" w:after="20" w:line="252" w:lineRule="auto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 xml:space="preserve">- </w:t>
            </w:r>
            <w:r w:rsidRPr="006F1D66">
              <w:rPr>
                <w:bCs/>
                <w:sz w:val="26"/>
                <w:szCs w:val="26"/>
              </w:rPr>
              <w:t>Nguồn điện dải rộng</w:t>
            </w:r>
            <w:r w:rsidRPr="006F1D66">
              <w:rPr>
                <w:sz w:val="26"/>
                <w:szCs w:val="26"/>
              </w:rPr>
              <w:t>: AC 100 - 240 V; 50/60 Hz.</w:t>
            </w:r>
          </w:p>
          <w:p w14:paraId="2E3A4C59" w14:textId="77777777" w:rsidR="0053658C" w:rsidRPr="006F1D66" w:rsidRDefault="0053658C" w:rsidP="00404623">
            <w:pPr>
              <w:spacing w:before="20" w:after="20" w:line="252" w:lineRule="auto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 xml:space="preserve">- </w:t>
            </w:r>
            <w:r w:rsidRPr="006F1D66">
              <w:rPr>
                <w:bCs/>
                <w:sz w:val="26"/>
                <w:szCs w:val="26"/>
              </w:rPr>
              <w:t>Công suất tiêu thụ tối đa</w:t>
            </w:r>
            <w:r w:rsidRPr="006F1D66">
              <w:rPr>
                <w:sz w:val="26"/>
                <w:szCs w:val="26"/>
              </w:rPr>
              <w:t xml:space="preserve"> : 250 VA.</w:t>
            </w:r>
          </w:p>
          <w:p w14:paraId="0D8FCEDF" w14:textId="77777777" w:rsidR="0053658C" w:rsidRPr="006F1D66" w:rsidRDefault="0053658C" w:rsidP="00404623">
            <w:p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 xml:space="preserve">- </w:t>
            </w:r>
            <w:r w:rsidRPr="006F1D66">
              <w:rPr>
                <w:bCs/>
                <w:sz w:val="26"/>
                <w:szCs w:val="26"/>
              </w:rPr>
              <w:t>Nhiệt độ hoạt động</w:t>
            </w:r>
            <w:r w:rsidRPr="006F1D66">
              <w:rPr>
                <w:sz w:val="26"/>
                <w:szCs w:val="26"/>
              </w:rPr>
              <w:t>: 0 °C - 40 °C .</w:t>
            </w:r>
          </w:p>
          <w:p w14:paraId="61000100" w14:textId="77777777" w:rsidR="0053658C" w:rsidRPr="006F1D66" w:rsidRDefault="0053658C" w:rsidP="00404623">
            <w:pPr>
              <w:spacing w:before="20" w:after="20" w:line="252" w:lineRule="auto"/>
              <w:jc w:val="left"/>
              <w:rPr>
                <w:b/>
                <w:sz w:val="26"/>
                <w:szCs w:val="26"/>
              </w:rPr>
            </w:pPr>
            <w:r w:rsidRPr="006F1D66">
              <w:rPr>
                <w:b/>
                <w:sz w:val="26"/>
                <w:szCs w:val="26"/>
              </w:rPr>
              <w:t>- Tích hợp sẵn các k</w:t>
            </w:r>
            <w:r w:rsidRPr="006F1D66">
              <w:rPr>
                <w:b/>
                <w:bCs/>
                <w:sz w:val="26"/>
                <w:szCs w:val="26"/>
              </w:rPr>
              <w:t>ết nối</w:t>
            </w:r>
            <w:r w:rsidRPr="006F1D66">
              <w:rPr>
                <w:b/>
                <w:sz w:val="26"/>
                <w:szCs w:val="26"/>
              </w:rPr>
              <w:t>:</w:t>
            </w:r>
          </w:p>
          <w:p w14:paraId="58333B7C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powerCON TRUE1</w:t>
            </w:r>
          </w:p>
          <w:p w14:paraId="407DDFC2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3 x etherCON/RJ45</w:t>
            </w:r>
          </w:p>
          <w:p w14:paraId="37FDFBE8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6 x DMX512-A Out (5 pin XLR chân cái)</w:t>
            </w:r>
          </w:p>
          <w:p w14:paraId="25B5B25F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DMX512-A In (5 pin XLR chân đực )</w:t>
            </w:r>
          </w:p>
          <w:p w14:paraId="4688BE1A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MIDI In (5 pin DIN chân cái )</w:t>
            </w:r>
          </w:p>
          <w:p w14:paraId="06F1D240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MIDI Out (5 pin DIN chân cái)</w:t>
            </w:r>
          </w:p>
          <w:p w14:paraId="061B9CD2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Linear Timecode (3 pin XLR chân cái)</w:t>
            </w:r>
          </w:p>
          <w:p w14:paraId="6C5BE746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Audio In (3 pin XLR chân cái)</w:t>
            </w:r>
          </w:p>
          <w:p w14:paraId="1CC4511B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GPI cái để kết nối điều khiển từ xa.</w:t>
            </w:r>
          </w:p>
          <w:p w14:paraId="32684935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DisplayPort 1.2 cho màn hình ngoài.</w:t>
            </w:r>
          </w:p>
          <w:p w14:paraId="65CD4C45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2 x S/PDIF In and Out</w:t>
            </w:r>
          </w:p>
          <w:p w14:paraId="0FF3E0FD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3 x USB 2.0 (type A)</w:t>
            </w:r>
          </w:p>
          <w:p w14:paraId="1A0B0F4C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2 x USB 3.0 (type A)</w:t>
            </w:r>
          </w:p>
          <w:p w14:paraId="355691BB" w14:textId="77777777" w:rsidR="0053658C" w:rsidRPr="006F1D66" w:rsidRDefault="0053658C" w:rsidP="0053658C">
            <w:pPr>
              <w:pStyle w:val="ListParagraph"/>
              <w:numPr>
                <w:ilvl w:val="0"/>
                <w:numId w:val="1"/>
              </w:numPr>
              <w:spacing w:before="20" w:after="20" w:line="252" w:lineRule="auto"/>
              <w:jc w:val="left"/>
              <w:rPr>
                <w:b/>
                <w:bCs/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1 x Đèn bàn LED (4 pin XLR cái)</w:t>
            </w:r>
          </w:p>
          <w:p w14:paraId="55217279" w14:textId="77777777" w:rsidR="0053658C" w:rsidRPr="006F1D66" w:rsidRDefault="0053658C" w:rsidP="00404623">
            <w:pPr>
              <w:spacing w:before="20" w:after="20" w:line="252" w:lineRule="auto"/>
              <w:jc w:val="left"/>
              <w:rPr>
                <w:bCs/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- Có k</w:t>
            </w:r>
            <w:r w:rsidRPr="006F1D66">
              <w:rPr>
                <w:bCs/>
                <w:sz w:val="26"/>
                <w:szCs w:val="26"/>
              </w:rPr>
              <w:t>hả năng điểu khiển thời gian thực tới 250 000 tham số điều khiển khi kết nối cùng các bộ xử lý.</w:t>
            </w:r>
          </w:p>
          <w:p w14:paraId="7F3166FE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Có 02 màn hình cảm ứng đa điểm, có thể gập lại bên trong.</w:t>
            </w:r>
          </w:p>
          <w:p w14:paraId="254912B7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Có thể kết nối thêm 01 màn hình cảm ứng đa điểm ngoài.</w:t>
            </w:r>
          </w:p>
          <w:p w14:paraId="7F5FB471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- 39 nút xoay tích hợp đèn RGB.</w:t>
            </w:r>
          </w:p>
          <w:p w14:paraId="159A5B93" w14:textId="77777777" w:rsidR="0053658C" w:rsidRPr="006F1D66" w:rsidRDefault="0053658C" w:rsidP="00404623">
            <w:pPr>
              <w:spacing w:before="20" w:after="20" w:line="252" w:lineRule="auto"/>
              <w:rPr>
                <w:b/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- 5 nút xoay đồng tâm</w:t>
            </w:r>
            <w:r w:rsidRPr="006F1D66">
              <w:rPr>
                <w:b/>
                <w:bCs/>
                <w:sz w:val="26"/>
                <w:szCs w:val="26"/>
              </w:rPr>
              <w:t xml:space="preserve">, </w:t>
            </w:r>
            <w:r w:rsidRPr="006F1D66">
              <w:rPr>
                <w:bCs/>
                <w:sz w:val="26"/>
                <w:szCs w:val="26"/>
              </w:rPr>
              <w:t>đa chức năng.</w:t>
            </w:r>
            <w:r w:rsidRPr="006F1D6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DB7C814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- 15 cần đẩy kênh tự động.</w:t>
            </w:r>
          </w:p>
          <w:p w14:paraId="6E839183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- 2 cần đẩy tổng tự động.</w:t>
            </w:r>
          </w:p>
          <w:p w14:paraId="48723E28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- 60 phím bấm playback.</w:t>
            </w:r>
          </w:p>
          <w:p w14:paraId="61C77034" w14:textId="77777777" w:rsidR="0053658C" w:rsidRPr="006F1D66" w:rsidRDefault="0053658C" w:rsidP="00404623">
            <w:pPr>
              <w:spacing w:before="20" w:after="20" w:line="252" w:lineRule="auto"/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- 16 phím có thể gán được giá trị tùy chỉnh.</w:t>
            </w:r>
          </w:p>
          <w:p w14:paraId="3B285568" w14:textId="77777777" w:rsidR="0053658C" w:rsidRPr="006F1D66" w:rsidRDefault="0053658C" w:rsidP="00404623">
            <w:pPr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- Các phím có đèn nền riêng biệt và có thể điều chỉnh độ sáng, không gây tiếng động.</w:t>
            </w:r>
          </w:p>
          <w:p w14:paraId="15613A72" w14:textId="77777777" w:rsidR="0053658C" w:rsidRPr="006F1D66" w:rsidRDefault="0053658C" w:rsidP="00404623">
            <w:pPr>
              <w:spacing w:before="20" w:after="20"/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- Đầy đủ phụ kiện đi kèm.</w:t>
            </w:r>
          </w:p>
        </w:tc>
      </w:tr>
      <w:tr w:rsidR="0053658C" w:rsidRPr="006F1D66" w14:paraId="4B329F92" w14:textId="77777777" w:rsidTr="00404623">
        <w:trPr>
          <w:jc w:val="center"/>
        </w:trPr>
        <w:tc>
          <w:tcPr>
            <w:tcW w:w="734" w:type="dxa"/>
            <w:vAlign w:val="center"/>
          </w:tcPr>
          <w:p w14:paraId="37F8CD14" w14:textId="77777777" w:rsidR="0053658C" w:rsidRPr="006F1D66" w:rsidRDefault="0053658C" w:rsidP="00404623">
            <w:pPr>
              <w:widowControl w:val="0"/>
              <w:spacing w:before="100" w:after="60"/>
              <w:jc w:val="center"/>
              <w:rPr>
                <w:sz w:val="26"/>
                <w:szCs w:val="26"/>
                <w:lang w:val="nl-NL"/>
              </w:rPr>
            </w:pPr>
            <w:r w:rsidRPr="006F1D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55" w:type="dxa"/>
            <w:vAlign w:val="center"/>
          </w:tcPr>
          <w:p w14:paraId="5EE04AAF" w14:textId="77777777" w:rsidR="0053658C" w:rsidRPr="006F1D66" w:rsidRDefault="0053658C" w:rsidP="00404623">
            <w:pPr>
              <w:widowControl w:val="0"/>
              <w:spacing w:before="20" w:after="20"/>
              <w:rPr>
                <w:b/>
                <w:sz w:val="26"/>
                <w:szCs w:val="26"/>
                <w:lang w:val="nl-NL"/>
              </w:rPr>
            </w:pPr>
            <w:r w:rsidRPr="006F1D66">
              <w:rPr>
                <w:b/>
                <w:bCs/>
                <w:sz w:val="26"/>
                <w:szCs w:val="26"/>
              </w:rPr>
              <w:t>Đèn Follow LED</w:t>
            </w:r>
          </w:p>
        </w:tc>
        <w:tc>
          <w:tcPr>
            <w:tcW w:w="6666" w:type="dxa"/>
          </w:tcPr>
          <w:p w14:paraId="5D9E1448" w14:textId="77777777" w:rsidR="0053658C" w:rsidRPr="006F1D66" w:rsidRDefault="0053658C" w:rsidP="00404623">
            <w:pPr>
              <w:rPr>
                <w:bCs/>
                <w:sz w:val="26"/>
                <w:szCs w:val="26"/>
              </w:rPr>
            </w:pPr>
            <w:r w:rsidRPr="006F1D66">
              <w:rPr>
                <w:bCs/>
                <w:sz w:val="26"/>
                <w:szCs w:val="26"/>
              </w:rPr>
              <w:t>Là đèn Follow 600 LED hoặc tương đương, có các thông số kỹ thuật cơ bản như sau:</w:t>
            </w:r>
          </w:p>
          <w:p w14:paraId="147CFFE6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lastRenderedPageBreak/>
              <w:t>- Nguồn điện sử dụng:</w:t>
            </w:r>
            <w:r w:rsidRPr="006F1D66">
              <w:rPr>
                <w:sz w:val="26"/>
                <w:szCs w:val="26"/>
              </w:rPr>
              <w:t xml:space="preserve"> AC 220V–240V, 50/60Hz</w:t>
            </w:r>
          </w:p>
          <w:p w14:paraId="1A71EA0E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Công suất định mức:</w:t>
            </w:r>
            <w:r w:rsidRPr="006F1D66">
              <w:rPr>
                <w:sz w:val="26"/>
                <w:szCs w:val="26"/>
              </w:rPr>
              <w:t xml:space="preserve"> 800W</w:t>
            </w:r>
          </w:p>
          <w:p w14:paraId="1F2CEA36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Nguồn sáng:</w:t>
            </w:r>
            <w:r w:rsidRPr="006F1D66">
              <w:rPr>
                <w:sz w:val="26"/>
                <w:szCs w:val="26"/>
              </w:rPr>
              <w:t xml:space="preserve"> LED 600W </w:t>
            </w:r>
          </w:p>
          <w:p w14:paraId="1921EC44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Tuổi thọ trung bình:</w:t>
            </w:r>
            <w:r w:rsidRPr="006F1D66">
              <w:rPr>
                <w:sz w:val="26"/>
                <w:szCs w:val="26"/>
              </w:rPr>
              <w:t xml:space="preserve"> ≥ 50.000 giờ, có thể bật/tắt điều khiển nguồn sáng</w:t>
            </w:r>
          </w:p>
          <w:p w14:paraId="4571AD97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Nhiệt độ màu:</w:t>
            </w:r>
            <w:r w:rsidRPr="006F1D66">
              <w:rPr>
                <w:sz w:val="26"/>
                <w:szCs w:val="26"/>
              </w:rPr>
              <w:t xml:space="preserve"> 3.200K / 4.500K / 6.500K</w:t>
            </w:r>
          </w:p>
          <w:p w14:paraId="351D5F3C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Màu sắc:</w:t>
            </w:r>
            <w:r w:rsidRPr="006F1D66">
              <w:rPr>
                <w:sz w:val="26"/>
                <w:szCs w:val="26"/>
              </w:rPr>
              <w:t xml:space="preserve"> 5 màu + trắng (Đỏ, Cam, Vàng, Xanh lá, Xanh lam, Trắng)</w:t>
            </w:r>
          </w:p>
          <w:p w14:paraId="42DB516B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 xml:space="preserve">- </w:t>
            </w:r>
            <w:r w:rsidRPr="006F1D66">
              <w:rPr>
                <w:b/>
                <w:bCs/>
                <w:sz w:val="26"/>
                <w:szCs w:val="26"/>
              </w:rPr>
              <w:t>Zoom:</w:t>
            </w:r>
            <w:r w:rsidRPr="006F1D66">
              <w:rPr>
                <w:sz w:val="26"/>
                <w:szCs w:val="26"/>
              </w:rPr>
              <w:t xml:space="preserve"> Điều chỉnh thủ công kích thước vùng chiếu và độ nét hình ảnh</w:t>
            </w:r>
          </w:p>
          <w:p w14:paraId="72CF60CA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Khoảng cách chiếu sáng:</w:t>
            </w:r>
            <w:r w:rsidRPr="006F1D66"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  <w:t xml:space="preserve"> </w:t>
            </w:r>
            <w:r w:rsidRPr="006F1D6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6F1D66">
              <w:rPr>
                <w:sz w:val="26"/>
                <w:szCs w:val="26"/>
              </w:rPr>
              <w:t>50 m (có thể đạt tới 120 m tùy điều kiện sử dụng)</w:t>
            </w:r>
          </w:p>
          <w:p w14:paraId="18C12D4E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Hệ thống tản nhiệt:</w:t>
            </w:r>
            <w:r w:rsidRPr="006F1D66">
              <w:rPr>
                <w:sz w:val="26"/>
                <w:szCs w:val="26"/>
              </w:rPr>
              <w:t xml:space="preserve"> Gồm 6 ống đồng </w:t>
            </w:r>
            <w:r w:rsidRPr="00D91D08">
              <w:rPr>
                <w:color w:val="EE0000"/>
                <w:sz w:val="26"/>
                <w:szCs w:val="26"/>
              </w:rPr>
              <w:t xml:space="preserve">độ dày </w:t>
            </w:r>
            <w:r w:rsidRPr="006F1D66">
              <w:rPr>
                <w:sz w:val="26"/>
                <w:szCs w:val="26"/>
              </w:rPr>
              <w:t>8 mm dẫn nhiệt kết hợp 132 lá nhôm tản nhiệt, giúp làm mát chip LED hiệu quả và duy trì tuổi thọ nguồn sáng</w:t>
            </w:r>
            <w:r>
              <w:rPr>
                <w:sz w:val="26"/>
                <w:szCs w:val="26"/>
              </w:rPr>
              <w:t>.</w:t>
            </w:r>
          </w:p>
          <w:p w14:paraId="45F3CFFE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b/>
                <w:bCs/>
                <w:sz w:val="26"/>
                <w:szCs w:val="26"/>
              </w:rPr>
              <w:t>- Cơ chế bảo vệ:</w:t>
            </w:r>
            <w:r w:rsidRPr="006F1D66">
              <w:rPr>
                <w:sz w:val="26"/>
                <w:szCs w:val="26"/>
              </w:rPr>
              <w:t xml:space="preserve"> Tự động ngắt khi quá nhiệt, vỏ nhôm nguyên khối thiết kế thẩm mỹ, chắc chắn</w:t>
            </w:r>
          </w:p>
          <w:p w14:paraId="357F2821" w14:textId="77777777" w:rsidR="0053658C" w:rsidRPr="006F1D66" w:rsidRDefault="0053658C" w:rsidP="00404623">
            <w:pPr>
              <w:rPr>
                <w:sz w:val="26"/>
                <w:szCs w:val="26"/>
              </w:rPr>
            </w:pPr>
            <w:r w:rsidRPr="006F1D66">
              <w:rPr>
                <w:sz w:val="26"/>
                <w:szCs w:val="26"/>
              </w:rPr>
              <w:t>- Đầy đủ phụ kiện đi kèm.</w:t>
            </w:r>
          </w:p>
          <w:p w14:paraId="6A334032" w14:textId="77777777" w:rsidR="0053658C" w:rsidRPr="006F1D66" w:rsidRDefault="0053658C" w:rsidP="00404623">
            <w:pPr>
              <w:spacing w:before="20" w:after="20"/>
              <w:rPr>
                <w:sz w:val="26"/>
                <w:szCs w:val="26"/>
              </w:rPr>
            </w:pPr>
          </w:p>
        </w:tc>
      </w:tr>
    </w:tbl>
    <w:p w14:paraId="500A02BF" w14:textId="77777777" w:rsidR="0053658C" w:rsidRDefault="0053658C"/>
    <w:sectPr w:rsidR="0053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A2826"/>
    <w:multiLevelType w:val="hybridMultilevel"/>
    <w:tmpl w:val="E94C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8C"/>
    <w:rsid w:val="0053658C"/>
    <w:rsid w:val="006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0A2E"/>
  <w15:chartTrackingRefBased/>
  <w15:docId w15:val="{6BF6FC60-95B8-475B-B673-187224B7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58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53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8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53658C"/>
  </w:style>
  <w:style w:type="table" w:styleId="TableGrid">
    <w:name w:val="Table Grid"/>
    <w:basedOn w:val="TableNormal"/>
    <w:uiPriority w:val="59"/>
    <w:rsid w:val="0053658C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2025-10-23T11:20:00Z</dcterms:created>
  <dcterms:modified xsi:type="dcterms:W3CDTF">2025-10-23T11:21:00Z</dcterms:modified>
</cp:coreProperties>
</file>