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2C233" w14:textId="2BE14213" w:rsidR="00F77897" w:rsidRPr="00D8072C" w:rsidRDefault="00680824" w:rsidP="00614502">
      <w:pPr>
        <w:pStyle w:val="TOC1"/>
        <w:spacing w:before="120" w:line="288" w:lineRule="auto"/>
        <w:ind w:left="567" w:firstLine="0"/>
        <w:jc w:val="center"/>
        <w:outlineLvl w:val="2"/>
        <w:rPr>
          <w:bCs/>
          <w:sz w:val="28"/>
          <w:szCs w:val="28"/>
        </w:rPr>
      </w:pPr>
      <w:r w:rsidRPr="00D8072C">
        <w:rPr>
          <w:bCs/>
          <w:sz w:val="28"/>
          <w:szCs w:val="28"/>
        </w:rPr>
        <w:t xml:space="preserve"> </w:t>
      </w:r>
      <w:r w:rsidR="00F77897" w:rsidRPr="00D8072C">
        <w:rPr>
          <w:bCs/>
          <w:sz w:val="28"/>
          <w:szCs w:val="28"/>
        </w:rPr>
        <w:t>CHƯƠNG III</w:t>
      </w:r>
      <w:r w:rsidR="00A004D5" w:rsidRPr="00D8072C">
        <w:rPr>
          <w:bCs/>
          <w:sz w:val="28"/>
          <w:szCs w:val="28"/>
        </w:rPr>
        <w:t>. TIÊU CHUẨN ĐÁNH GIÁ E-HSDT</w:t>
      </w:r>
    </w:p>
    <w:p w14:paraId="76213B5B" w14:textId="77777777" w:rsidR="00F31262" w:rsidRPr="00D8072C" w:rsidRDefault="00F31262" w:rsidP="00614502">
      <w:pPr>
        <w:rPr>
          <w:sz w:val="26"/>
          <w:szCs w:val="26"/>
        </w:rPr>
      </w:pPr>
    </w:p>
    <w:p w14:paraId="75C120BA" w14:textId="77777777" w:rsidR="009060ED" w:rsidRPr="00D8072C" w:rsidRDefault="009060ED" w:rsidP="00181277">
      <w:pPr>
        <w:pStyle w:val="TOC1"/>
        <w:spacing w:before="120" w:line="288" w:lineRule="auto"/>
        <w:ind w:left="567" w:firstLine="63"/>
        <w:jc w:val="left"/>
        <w:outlineLvl w:val="2"/>
        <w:rPr>
          <w:bCs/>
          <w:sz w:val="26"/>
          <w:szCs w:val="26"/>
          <w:lang w:val="vi-VN"/>
        </w:rPr>
      </w:pPr>
      <w:r w:rsidRPr="00D8072C">
        <w:rPr>
          <w:bCs/>
          <w:sz w:val="26"/>
          <w:szCs w:val="26"/>
          <w:lang w:val="vi-VN"/>
        </w:rPr>
        <w:t xml:space="preserve">Mục </w:t>
      </w:r>
      <w:r w:rsidRPr="00D8072C">
        <w:rPr>
          <w:bCs/>
          <w:sz w:val="26"/>
          <w:szCs w:val="26"/>
          <w:lang w:val="pl-PL"/>
        </w:rPr>
        <w:t>3</w:t>
      </w:r>
      <w:r w:rsidRPr="00D8072C">
        <w:rPr>
          <w:bCs/>
          <w:sz w:val="26"/>
          <w:szCs w:val="26"/>
          <w:lang w:val="vi-VN"/>
        </w:rPr>
        <w:t>. Tiêu chuẩn đánh giá về kỹ thuật</w:t>
      </w:r>
    </w:p>
    <w:p w14:paraId="6C9DD518" w14:textId="3EF47851" w:rsidR="00181277" w:rsidRPr="00D8072C" w:rsidRDefault="00181277" w:rsidP="00181277">
      <w:pPr>
        <w:spacing w:before="120" w:line="288" w:lineRule="auto"/>
        <w:ind w:firstLine="567"/>
        <w:rPr>
          <w:sz w:val="26"/>
          <w:szCs w:val="26"/>
          <w:lang w:val="nl-NL"/>
        </w:rPr>
      </w:pPr>
      <w:r w:rsidRPr="00D8072C">
        <w:rPr>
          <w:b/>
          <w:sz w:val="26"/>
          <w:szCs w:val="26"/>
          <w:lang w:val="nl-NL"/>
        </w:rPr>
        <w:t>Tên</w:t>
      </w:r>
      <w:r w:rsidRPr="00D8072C">
        <w:rPr>
          <w:b/>
          <w:sz w:val="26"/>
          <w:szCs w:val="26"/>
        </w:rPr>
        <w:t xml:space="preserve"> </w:t>
      </w:r>
      <w:r w:rsidRPr="00D8072C">
        <w:rPr>
          <w:b/>
          <w:sz w:val="26"/>
          <w:szCs w:val="26"/>
          <w:lang w:val="nl-NL"/>
        </w:rPr>
        <w:t>gói</w:t>
      </w:r>
      <w:r w:rsidRPr="00D8072C">
        <w:rPr>
          <w:b/>
          <w:sz w:val="26"/>
          <w:szCs w:val="26"/>
        </w:rPr>
        <w:t xml:space="preserve"> thầu:</w:t>
      </w:r>
      <w:r w:rsidRPr="00D8072C">
        <w:rPr>
          <w:sz w:val="26"/>
          <w:szCs w:val="26"/>
        </w:rPr>
        <w:t xml:space="preserve"> </w:t>
      </w:r>
      <w:r w:rsidRPr="00D8072C">
        <w:rPr>
          <w:sz w:val="26"/>
          <w:szCs w:val="26"/>
          <w:lang w:val="nl-NL"/>
        </w:rPr>
        <w:t>Gói thầu số 2: Cung cấp 01 Hệ thống sắc ký lỏng đầu dò khối phổ ba tứ cực LC-MS/MS</w:t>
      </w:r>
    </w:p>
    <w:p w14:paraId="4EBEA00E" w14:textId="67547D85" w:rsidR="00C92D4F" w:rsidRPr="00D8072C" w:rsidRDefault="00C92D4F" w:rsidP="00614502">
      <w:pPr>
        <w:pStyle w:val="ListParagraph"/>
        <w:numPr>
          <w:ilvl w:val="0"/>
          <w:numId w:val="1"/>
        </w:numPr>
        <w:tabs>
          <w:tab w:val="left" w:pos="1080"/>
        </w:tabs>
        <w:spacing w:before="120" w:line="288" w:lineRule="auto"/>
        <w:ind w:left="720" w:firstLine="0"/>
        <w:contextualSpacing w:val="0"/>
        <w:jc w:val="left"/>
        <w:rPr>
          <w:b/>
          <w:iCs/>
          <w:sz w:val="26"/>
          <w:szCs w:val="26"/>
          <w:lang w:val="vi-VN"/>
        </w:rPr>
      </w:pPr>
      <w:r w:rsidRPr="00D8072C">
        <w:rPr>
          <w:b/>
          <w:sz w:val="26"/>
          <w:szCs w:val="26"/>
          <w:lang w:val="es-ES"/>
        </w:rPr>
        <w:t>Nguyên tắc đánh giá</w:t>
      </w:r>
    </w:p>
    <w:p w14:paraId="54EDC62F" w14:textId="5F439CE1" w:rsidR="0018711C" w:rsidRPr="00D8072C" w:rsidRDefault="0018711C" w:rsidP="00614502">
      <w:pPr>
        <w:spacing w:before="120" w:line="288" w:lineRule="auto"/>
        <w:ind w:firstLine="540"/>
        <w:rPr>
          <w:sz w:val="26"/>
          <w:szCs w:val="26"/>
          <w:lang w:val="es-ES"/>
        </w:rPr>
      </w:pPr>
      <w:r w:rsidRPr="00D8072C">
        <w:rPr>
          <w:sz w:val="26"/>
          <w:szCs w:val="26"/>
          <w:lang w:val="es-ES"/>
        </w:rPr>
        <w:t xml:space="preserve">- Nhà thầu phải cung cấp đầy đủ tài liệu kỹ thuật như </w:t>
      </w:r>
      <w:r w:rsidRPr="00D8072C">
        <w:rPr>
          <w:sz w:val="26"/>
          <w:szCs w:val="26"/>
          <w:shd w:val="clear" w:color="auto" w:fill="FFFFFF"/>
        </w:rPr>
        <w:t>catalogue</w:t>
      </w:r>
      <w:r w:rsidRPr="00D8072C">
        <w:rPr>
          <w:sz w:val="26"/>
          <w:szCs w:val="26"/>
          <w:lang w:val="es-ES"/>
        </w:rPr>
        <w:t xml:space="preserve">, hướng dẫn sử dụng,…của hàng hóa chào thầu để chứng minh hàng hóa do mình chào thầu là đáp ứng  yêu cầu về kỹ thuật tại </w:t>
      </w:r>
      <w:r w:rsidRPr="00D8072C">
        <w:rPr>
          <w:iCs/>
          <w:sz w:val="26"/>
          <w:szCs w:val="26"/>
          <w:lang w:val="pt-BR"/>
        </w:rPr>
        <w:t xml:space="preserve">khoản 1.2 </w:t>
      </w:r>
      <w:r w:rsidRPr="00D8072C">
        <w:rPr>
          <w:sz w:val="26"/>
          <w:szCs w:val="26"/>
          <w:lang w:val="es-ES"/>
        </w:rPr>
        <w:t xml:space="preserve">mục 1 </w:t>
      </w:r>
      <w:r w:rsidRPr="00D8072C">
        <w:rPr>
          <w:iCs/>
          <w:sz w:val="26"/>
          <w:szCs w:val="26"/>
          <w:lang w:val="pt-BR"/>
        </w:rPr>
        <w:t>chương V phần 2</w:t>
      </w:r>
      <w:r w:rsidRPr="00D8072C">
        <w:rPr>
          <w:sz w:val="26"/>
          <w:szCs w:val="26"/>
          <w:lang w:val="es-ES"/>
        </w:rPr>
        <w:t xml:space="preserve"> của E-HSMT. Trường hợp có sự khác biệt trong tài liệu kỹ thuật tiếng Anh và tiếng Việt thì tài liệu kỹ thuật tiếng Anh được xem xét là cơ sở để đánh giá.</w:t>
      </w:r>
    </w:p>
    <w:p w14:paraId="40D8ECC4" w14:textId="77777777" w:rsidR="0018711C" w:rsidRPr="00D8072C" w:rsidRDefault="0018711C" w:rsidP="00614502">
      <w:pPr>
        <w:pStyle w:val="ListParagraph"/>
        <w:spacing w:before="120" w:line="288" w:lineRule="auto"/>
        <w:ind w:left="0" w:firstLine="540"/>
        <w:contextualSpacing w:val="0"/>
        <w:rPr>
          <w:sz w:val="26"/>
          <w:szCs w:val="26"/>
          <w:lang w:val="es-ES"/>
        </w:rPr>
      </w:pPr>
      <w:r w:rsidRPr="00D8072C">
        <w:rPr>
          <w:sz w:val="26"/>
          <w:szCs w:val="26"/>
          <w:lang w:val="es-ES"/>
        </w:rPr>
        <w:t xml:space="preserve">-  Thiết bị chào thầu phải đáp ứng đúng, đầy đủ theo yêu cầu về cấu hình quy định tại điểm B </w:t>
      </w:r>
      <w:r w:rsidRPr="00D8072C">
        <w:rPr>
          <w:iCs/>
          <w:sz w:val="26"/>
          <w:szCs w:val="26"/>
          <w:lang w:val="pt-BR"/>
        </w:rPr>
        <w:t xml:space="preserve">khoản 1.2 </w:t>
      </w:r>
      <w:r w:rsidRPr="00D8072C">
        <w:rPr>
          <w:sz w:val="26"/>
          <w:szCs w:val="26"/>
          <w:lang w:val="es-ES"/>
        </w:rPr>
        <w:t xml:space="preserve">mục 1 </w:t>
      </w:r>
      <w:r w:rsidRPr="00D8072C">
        <w:rPr>
          <w:iCs/>
          <w:sz w:val="26"/>
          <w:szCs w:val="26"/>
          <w:lang w:val="pt-BR"/>
        </w:rPr>
        <w:t>chương V phần 2</w:t>
      </w:r>
      <w:r w:rsidRPr="00D8072C">
        <w:rPr>
          <w:sz w:val="26"/>
          <w:szCs w:val="26"/>
          <w:lang w:val="es-ES"/>
        </w:rPr>
        <w:t xml:space="preserve"> của E-HSMT. Nếu không đáp ứng cấu hình đúng, đầy đủ sẽ xem xét là không đạt yêu cầu kỹ thuật.</w:t>
      </w:r>
    </w:p>
    <w:p w14:paraId="5CFFE010" w14:textId="77777777" w:rsidR="0018711C" w:rsidRPr="00D8072C" w:rsidRDefault="0018711C" w:rsidP="00614502">
      <w:pPr>
        <w:pStyle w:val="ListParagraph"/>
        <w:spacing w:before="120" w:line="288" w:lineRule="auto"/>
        <w:ind w:left="0" w:firstLine="540"/>
        <w:contextualSpacing w:val="0"/>
        <w:rPr>
          <w:sz w:val="26"/>
          <w:szCs w:val="26"/>
          <w:lang w:val="es-ES"/>
        </w:rPr>
      </w:pPr>
      <w:r w:rsidRPr="00D8072C">
        <w:rPr>
          <w:sz w:val="26"/>
          <w:szCs w:val="26"/>
          <w:lang w:val="es-ES"/>
        </w:rPr>
        <w:t xml:space="preserve">-  </w:t>
      </w:r>
      <w:r w:rsidRPr="00D8072C">
        <w:rPr>
          <w:sz w:val="26"/>
          <w:szCs w:val="26"/>
          <w:lang w:val="nl-NL"/>
        </w:rPr>
        <w:t>Các tiêu chuẩn đánh giá về kỹ thuật của E-HSDT được sử dụng theo phương pháp chấm điểm.</w:t>
      </w:r>
      <w:r w:rsidRPr="00D8072C">
        <w:rPr>
          <w:sz w:val="26"/>
          <w:szCs w:val="26"/>
          <w:lang w:val="es-ES"/>
        </w:rPr>
        <w:t xml:space="preserve"> E-HSDT có mức điểm của từng tiêu chuẩn tổng quát, tiêu chuẩn chi tiết đạt bằng hoặc vượt mức điểm yêu cầu tối thiểu và có tổng số điểm (Điểm tổng cộng của các mục I, mục II, mục III, mục IV) đạt bằng hoặc vượt mức điểm yêu cầu tối thiểu sẽ được đánh giá là đạt yêu cầu về kỹ thuật và được tiếp tục xem xét về tài chính.</w:t>
      </w:r>
    </w:p>
    <w:p w14:paraId="4AD3D225" w14:textId="0B4309CB" w:rsidR="00CC1902" w:rsidRPr="00D8072C" w:rsidRDefault="00CC1902" w:rsidP="00614502">
      <w:pPr>
        <w:pStyle w:val="ListParagraph"/>
        <w:numPr>
          <w:ilvl w:val="0"/>
          <w:numId w:val="1"/>
        </w:numPr>
        <w:spacing w:before="120" w:line="288" w:lineRule="auto"/>
        <w:ind w:left="1080"/>
        <w:contextualSpacing w:val="0"/>
        <w:rPr>
          <w:b/>
          <w:sz w:val="26"/>
          <w:szCs w:val="26"/>
          <w:lang w:val="es-ES"/>
        </w:rPr>
      </w:pPr>
      <w:r w:rsidRPr="00D8072C">
        <w:rPr>
          <w:b/>
          <w:sz w:val="26"/>
          <w:szCs w:val="26"/>
          <w:lang w:val="es-ES"/>
        </w:rPr>
        <w:t>Nội dung đánh giá</w:t>
      </w:r>
    </w:p>
    <w:tbl>
      <w:tblPr>
        <w:tblW w:w="10180" w:type="dxa"/>
        <w:jc w:val="center"/>
        <w:tblLook w:val="04A0" w:firstRow="1" w:lastRow="0" w:firstColumn="1" w:lastColumn="0" w:noHBand="0" w:noVBand="1"/>
      </w:tblPr>
      <w:tblGrid>
        <w:gridCol w:w="820"/>
        <w:gridCol w:w="6760"/>
        <w:gridCol w:w="1300"/>
        <w:gridCol w:w="1300"/>
      </w:tblGrid>
      <w:tr w:rsidR="00EE257A" w:rsidRPr="00D8072C" w14:paraId="479E0CAE" w14:textId="77777777" w:rsidTr="00540AC8">
        <w:trPr>
          <w:trHeight w:val="345"/>
          <w:tblHeader/>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F1250" w14:textId="77777777" w:rsidR="00FA4625" w:rsidRPr="00D8072C" w:rsidRDefault="00FA4625" w:rsidP="00FA4625">
            <w:pPr>
              <w:jc w:val="center"/>
              <w:rPr>
                <w:b/>
                <w:bCs/>
                <w:sz w:val="26"/>
                <w:szCs w:val="26"/>
              </w:rPr>
            </w:pPr>
            <w:r w:rsidRPr="00D8072C">
              <w:rPr>
                <w:b/>
                <w:bCs/>
                <w:sz w:val="26"/>
                <w:szCs w:val="26"/>
              </w:rPr>
              <w:t>STT</w:t>
            </w:r>
          </w:p>
        </w:tc>
        <w:tc>
          <w:tcPr>
            <w:tcW w:w="6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DE5BCF" w14:textId="0E7D28DB" w:rsidR="00FA4625" w:rsidRPr="00D8072C" w:rsidRDefault="00FA4625" w:rsidP="00FA4625">
            <w:pPr>
              <w:jc w:val="center"/>
              <w:rPr>
                <w:b/>
                <w:bCs/>
                <w:sz w:val="26"/>
                <w:szCs w:val="26"/>
              </w:rPr>
            </w:pPr>
            <w:r w:rsidRPr="00D8072C">
              <w:rPr>
                <w:b/>
                <w:bCs/>
                <w:sz w:val="26"/>
                <w:szCs w:val="26"/>
              </w:rPr>
              <w:t>Nội dung đánh giá</w:t>
            </w:r>
          </w:p>
        </w:tc>
        <w:tc>
          <w:tcPr>
            <w:tcW w:w="2600" w:type="dxa"/>
            <w:gridSpan w:val="2"/>
            <w:tcBorders>
              <w:top w:val="single" w:sz="4" w:space="0" w:color="auto"/>
              <w:left w:val="nil"/>
              <w:bottom w:val="single" w:sz="4" w:space="0" w:color="auto"/>
              <w:right w:val="single" w:sz="4" w:space="0" w:color="auto"/>
            </w:tcBorders>
            <w:shd w:val="clear" w:color="auto" w:fill="auto"/>
            <w:hideMark/>
          </w:tcPr>
          <w:p w14:paraId="3274D863" w14:textId="7295102E" w:rsidR="00FA4625" w:rsidRPr="00D8072C" w:rsidRDefault="00FA4625" w:rsidP="00FA4625">
            <w:pPr>
              <w:jc w:val="center"/>
              <w:rPr>
                <w:b/>
                <w:bCs/>
                <w:sz w:val="26"/>
                <w:szCs w:val="26"/>
              </w:rPr>
            </w:pPr>
            <w:r w:rsidRPr="00D8072C">
              <w:rPr>
                <w:b/>
                <w:bCs/>
                <w:sz w:val="26"/>
                <w:szCs w:val="26"/>
              </w:rPr>
              <w:t xml:space="preserve">Mức điểm quy định trong E-HSMT </w:t>
            </w:r>
            <w:r w:rsidRPr="00D8072C">
              <w:rPr>
                <w:b/>
                <w:bCs/>
                <w:sz w:val="26"/>
                <w:szCs w:val="26"/>
              </w:rPr>
              <w:br/>
              <w:t>(với thang điểm 100)</w:t>
            </w:r>
          </w:p>
        </w:tc>
      </w:tr>
      <w:tr w:rsidR="00D8072C" w:rsidRPr="00D8072C" w14:paraId="4B6B7A95" w14:textId="77777777" w:rsidTr="00540AC8">
        <w:trPr>
          <w:trHeight w:val="660"/>
          <w:tblHeader/>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15594A54" w14:textId="77777777" w:rsidR="00FA4625" w:rsidRPr="00D8072C" w:rsidRDefault="00FA4625" w:rsidP="00FA4625">
            <w:pPr>
              <w:jc w:val="left"/>
              <w:rPr>
                <w:b/>
                <w:bCs/>
                <w:sz w:val="26"/>
                <w:szCs w:val="26"/>
              </w:rPr>
            </w:pPr>
          </w:p>
        </w:tc>
        <w:tc>
          <w:tcPr>
            <w:tcW w:w="6760" w:type="dxa"/>
            <w:vMerge/>
            <w:tcBorders>
              <w:top w:val="single" w:sz="4" w:space="0" w:color="auto"/>
              <w:left w:val="single" w:sz="4" w:space="0" w:color="auto"/>
              <w:bottom w:val="single" w:sz="4" w:space="0" w:color="auto"/>
              <w:right w:val="single" w:sz="4" w:space="0" w:color="auto"/>
            </w:tcBorders>
            <w:hideMark/>
          </w:tcPr>
          <w:p w14:paraId="1D852733" w14:textId="77777777" w:rsidR="00FA4625" w:rsidRPr="00D8072C" w:rsidRDefault="00FA4625" w:rsidP="00FA4625">
            <w:pPr>
              <w:jc w:val="left"/>
              <w:rPr>
                <w:b/>
                <w:bCs/>
                <w:sz w:val="26"/>
                <w:szCs w:val="26"/>
              </w:rPr>
            </w:pPr>
          </w:p>
        </w:tc>
        <w:tc>
          <w:tcPr>
            <w:tcW w:w="1300" w:type="dxa"/>
            <w:tcBorders>
              <w:top w:val="nil"/>
              <w:left w:val="nil"/>
              <w:bottom w:val="single" w:sz="4" w:space="0" w:color="auto"/>
              <w:right w:val="single" w:sz="4" w:space="0" w:color="auto"/>
            </w:tcBorders>
            <w:shd w:val="clear" w:color="auto" w:fill="auto"/>
            <w:hideMark/>
          </w:tcPr>
          <w:p w14:paraId="183D893A" w14:textId="77777777" w:rsidR="00FA4625" w:rsidRPr="00D8072C" w:rsidRDefault="00FA4625" w:rsidP="00FA4625">
            <w:pPr>
              <w:jc w:val="center"/>
              <w:rPr>
                <w:b/>
                <w:bCs/>
                <w:sz w:val="26"/>
                <w:szCs w:val="26"/>
              </w:rPr>
            </w:pPr>
            <w:r w:rsidRPr="00D8072C">
              <w:rPr>
                <w:b/>
                <w:bCs/>
                <w:sz w:val="26"/>
                <w:szCs w:val="26"/>
              </w:rPr>
              <w:t>Điểm tối đa</w:t>
            </w:r>
          </w:p>
        </w:tc>
        <w:tc>
          <w:tcPr>
            <w:tcW w:w="1300" w:type="dxa"/>
            <w:tcBorders>
              <w:top w:val="nil"/>
              <w:left w:val="nil"/>
              <w:bottom w:val="single" w:sz="4" w:space="0" w:color="auto"/>
              <w:right w:val="single" w:sz="4" w:space="0" w:color="auto"/>
            </w:tcBorders>
            <w:shd w:val="clear" w:color="auto" w:fill="auto"/>
            <w:hideMark/>
          </w:tcPr>
          <w:p w14:paraId="0BC6244E" w14:textId="77777777" w:rsidR="00FA4625" w:rsidRPr="00D8072C" w:rsidRDefault="00FA4625" w:rsidP="00FA4625">
            <w:pPr>
              <w:jc w:val="center"/>
              <w:rPr>
                <w:b/>
                <w:bCs/>
                <w:sz w:val="26"/>
                <w:szCs w:val="26"/>
              </w:rPr>
            </w:pPr>
            <w:r w:rsidRPr="00D8072C">
              <w:rPr>
                <w:b/>
                <w:bCs/>
                <w:sz w:val="26"/>
                <w:szCs w:val="26"/>
              </w:rPr>
              <w:t>Điểm tối thiểu</w:t>
            </w:r>
          </w:p>
        </w:tc>
      </w:tr>
      <w:tr w:rsidR="00D8072C" w:rsidRPr="00D8072C" w14:paraId="2E8B1FE3"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754A9372" w14:textId="77777777" w:rsidR="00FA4625" w:rsidRPr="00D8072C" w:rsidRDefault="00FA4625" w:rsidP="00FA4625">
            <w:pPr>
              <w:jc w:val="center"/>
              <w:rPr>
                <w:b/>
                <w:bCs/>
                <w:sz w:val="26"/>
                <w:szCs w:val="26"/>
              </w:rPr>
            </w:pPr>
            <w:r w:rsidRPr="00D8072C">
              <w:rPr>
                <w:b/>
                <w:bCs/>
                <w:sz w:val="26"/>
                <w:szCs w:val="26"/>
              </w:rPr>
              <w:t>I</w:t>
            </w:r>
          </w:p>
        </w:tc>
        <w:tc>
          <w:tcPr>
            <w:tcW w:w="6760" w:type="dxa"/>
            <w:tcBorders>
              <w:top w:val="nil"/>
              <w:left w:val="nil"/>
              <w:bottom w:val="single" w:sz="4" w:space="0" w:color="auto"/>
              <w:right w:val="single" w:sz="4" w:space="0" w:color="auto"/>
            </w:tcBorders>
            <w:shd w:val="clear" w:color="auto" w:fill="auto"/>
            <w:hideMark/>
          </w:tcPr>
          <w:p w14:paraId="49077D24" w14:textId="77777777" w:rsidR="00FA4625" w:rsidRPr="00D8072C" w:rsidRDefault="00FA4625" w:rsidP="00FA4625">
            <w:pPr>
              <w:jc w:val="left"/>
              <w:rPr>
                <w:b/>
                <w:bCs/>
                <w:sz w:val="26"/>
                <w:szCs w:val="26"/>
              </w:rPr>
            </w:pPr>
            <w:r w:rsidRPr="00D8072C">
              <w:rPr>
                <w:b/>
                <w:bCs/>
                <w:sz w:val="26"/>
                <w:szCs w:val="26"/>
              </w:rPr>
              <w:t>Yêu cầu chung</w:t>
            </w:r>
          </w:p>
        </w:tc>
        <w:tc>
          <w:tcPr>
            <w:tcW w:w="1300" w:type="dxa"/>
            <w:tcBorders>
              <w:top w:val="nil"/>
              <w:left w:val="nil"/>
              <w:bottom w:val="single" w:sz="4" w:space="0" w:color="auto"/>
              <w:right w:val="single" w:sz="4" w:space="0" w:color="auto"/>
            </w:tcBorders>
            <w:shd w:val="clear" w:color="auto" w:fill="auto"/>
            <w:vAlign w:val="center"/>
            <w:hideMark/>
          </w:tcPr>
          <w:p w14:paraId="3F58AA51" w14:textId="77777777" w:rsidR="00FA4625" w:rsidRPr="00D8072C" w:rsidRDefault="00FA4625" w:rsidP="00FA4625">
            <w:pPr>
              <w:jc w:val="center"/>
              <w:rPr>
                <w:b/>
                <w:bCs/>
                <w:sz w:val="26"/>
                <w:szCs w:val="26"/>
              </w:rPr>
            </w:pPr>
            <w:r w:rsidRPr="00D8072C">
              <w:rPr>
                <w:b/>
                <w:bCs/>
                <w:sz w:val="26"/>
                <w:szCs w:val="26"/>
              </w:rPr>
              <w:t>1,0</w:t>
            </w:r>
          </w:p>
        </w:tc>
        <w:tc>
          <w:tcPr>
            <w:tcW w:w="1300" w:type="dxa"/>
            <w:tcBorders>
              <w:top w:val="nil"/>
              <w:left w:val="nil"/>
              <w:bottom w:val="single" w:sz="4" w:space="0" w:color="auto"/>
              <w:right w:val="single" w:sz="4" w:space="0" w:color="auto"/>
            </w:tcBorders>
            <w:shd w:val="clear" w:color="auto" w:fill="auto"/>
            <w:vAlign w:val="center"/>
            <w:hideMark/>
          </w:tcPr>
          <w:p w14:paraId="478AAFE8" w14:textId="77777777" w:rsidR="00FA4625" w:rsidRPr="00D8072C" w:rsidRDefault="00FA4625" w:rsidP="00FA4625">
            <w:pPr>
              <w:jc w:val="center"/>
              <w:rPr>
                <w:b/>
                <w:bCs/>
                <w:sz w:val="26"/>
                <w:szCs w:val="26"/>
              </w:rPr>
            </w:pPr>
            <w:r w:rsidRPr="00D8072C">
              <w:rPr>
                <w:b/>
                <w:bCs/>
                <w:sz w:val="26"/>
                <w:szCs w:val="26"/>
              </w:rPr>
              <w:t>1,0</w:t>
            </w:r>
          </w:p>
        </w:tc>
      </w:tr>
      <w:tr w:rsidR="00D8072C" w:rsidRPr="00D8072C" w14:paraId="627D164C" w14:textId="77777777" w:rsidTr="00540AC8">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2A5321AE" w14:textId="77777777" w:rsidR="00FA4625" w:rsidRPr="00D8072C" w:rsidRDefault="00FA4625" w:rsidP="00FA4625">
            <w:pPr>
              <w:jc w:val="center"/>
              <w:rPr>
                <w:sz w:val="26"/>
                <w:szCs w:val="26"/>
              </w:rPr>
            </w:pPr>
            <w:r w:rsidRPr="00D8072C">
              <w:rPr>
                <w:sz w:val="26"/>
                <w:szCs w:val="26"/>
              </w:rPr>
              <w:t>1</w:t>
            </w:r>
          </w:p>
        </w:tc>
        <w:tc>
          <w:tcPr>
            <w:tcW w:w="6760" w:type="dxa"/>
            <w:tcBorders>
              <w:top w:val="nil"/>
              <w:left w:val="nil"/>
              <w:bottom w:val="single" w:sz="4" w:space="0" w:color="auto"/>
              <w:right w:val="single" w:sz="4" w:space="0" w:color="auto"/>
            </w:tcBorders>
            <w:shd w:val="clear" w:color="auto" w:fill="auto"/>
            <w:hideMark/>
          </w:tcPr>
          <w:p w14:paraId="4FBA532C" w14:textId="77777777" w:rsidR="00F07729" w:rsidRPr="00D8072C" w:rsidRDefault="00FA4625" w:rsidP="00FA4625">
            <w:pPr>
              <w:jc w:val="left"/>
              <w:rPr>
                <w:b/>
                <w:bCs/>
                <w:i/>
                <w:iCs/>
                <w:sz w:val="26"/>
                <w:szCs w:val="26"/>
              </w:rPr>
            </w:pPr>
            <w:r w:rsidRPr="00D8072C">
              <w:rPr>
                <w:sz w:val="26"/>
                <w:szCs w:val="26"/>
              </w:rPr>
              <w:t xml:space="preserve">Điện áp sử dụng: </w:t>
            </w:r>
            <w:r w:rsidR="00F07729" w:rsidRPr="00D8072C">
              <w:rPr>
                <w:sz w:val="26"/>
                <w:szCs w:val="26"/>
              </w:rPr>
              <w:t>220 - 240 V, 50/60 Hz</w:t>
            </w:r>
            <w:r w:rsidR="00F07729" w:rsidRPr="00D8072C">
              <w:rPr>
                <w:b/>
                <w:bCs/>
                <w:i/>
                <w:iCs/>
                <w:sz w:val="26"/>
                <w:szCs w:val="26"/>
              </w:rPr>
              <w:t xml:space="preserve"> </w:t>
            </w:r>
          </w:p>
          <w:p w14:paraId="523FDE5C" w14:textId="3A159D52" w:rsidR="00FA4625" w:rsidRPr="00D8072C" w:rsidRDefault="00FA4625" w:rsidP="00FA4625">
            <w:pPr>
              <w:jc w:val="left"/>
              <w:rPr>
                <w:sz w:val="26"/>
                <w:szCs w:val="26"/>
              </w:rPr>
            </w:pP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77425A91" w14:textId="77777777" w:rsidR="00FA4625" w:rsidRPr="00D8072C" w:rsidRDefault="00FA4625" w:rsidP="00FA4625">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7996323" w14:textId="77777777" w:rsidR="00FA4625" w:rsidRPr="00D8072C" w:rsidRDefault="00FA4625" w:rsidP="00FA4625">
            <w:pPr>
              <w:jc w:val="center"/>
              <w:rPr>
                <w:sz w:val="26"/>
                <w:szCs w:val="26"/>
              </w:rPr>
            </w:pPr>
            <w:r w:rsidRPr="00D8072C">
              <w:rPr>
                <w:sz w:val="26"/>
                <w:szCs w:val="26"/>
              </w:rPr>
              <w:t>0,5</w:t>
            </w:r>
          </w:p>
        </w:tc>
      </w:tr>
      <w:tr w:rsidR="00D8072C" w:rsidRPr="00D8072C" w14:paraId="654D92EF" w14:textId="77777777" w:rsidTr="00540AC8">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73CD409E" w14:textId="77777777" w:rsidR="00FA4625" w:rsidRPr="00D8072C" w:rsidRDefault="00FA4625" w:rsidP="00FA4625">
            <w:pPr>
              <w:jc w:val="center"/>
              <w:rPr>
                <w:sz w:val="26"/>
                <w:szCs w:val="26"/>
              </w:rPr>
            </w:pPr>
            <w:r w:rsidRPr="00D8072C">
              <w:rPr>
                <w:sz w:val="26"/>
                <w:szCs w:val="26"/>
              </w:rPr>
              <w:t>2</w:t>
            </w:r>
          </w:p>
        </w:tc>
        <w:tc>
          <w:tcPr>
            <w:tcW w:w="6760" w:type="dxa"/>
            <w:tcBorders>
              <w:top w:val="nil"/>
              <w:left w:val="nil"/>
              <w:bottom w:val="single" w:sz="4" w:space="0" w:color="auto"/>
              <w:right w:val="single" w:sz="4" w:space="0" w:color="auto"/>
            </w:tcBorders>
            <w:shd w:val="clear" w:color="auto" w:fill="auto"/>
            <w:hideMark/>
          </w:tcPr>
          <w:p w14:paraId="2434D387" w14:textId="5F8B22FB" w:rsidR="00FA4625" w:rsidRPr="00D8072C" w:rsidRDefault="00FA4625" w:rsidP="00F07729">
            <w:pPr>
              <w:jc w:val="left"/>
              <w:rPr>
                <w:sz w:val="26"/>
                <w:szCs w:val="26"/>
              </w:rPr>
            </w:pPr>
            <w:r w:rsidRPr="00D8072C">
              <w:rPr>
                <w:sz w:val="26"/>
                <w:szCs w:val="26"/>
              </w:rPr>
              <w:t>Điều kiện hoạt động của thiết bị: độ ẩm tối đa  ≥ 70 % (RH), nhiệt độ tối đa ≥ 28 ºC</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19A3ABB3" w14:textId="77777777" w:rsidR="00FA4625" w:rsidRPr="00D8072C" w:rsidRDefault="00FA4625" w:rsidP="00FA4625">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36FEBAB5" w14:textId="77777777" w:rsidR="00FA4625" w:rsidRPr="00D8072C" w:rsidRDefault="00FA4625" w:rsidP="00FA4625">
            <w:pPr>
              <w:jc w:val="center"/>
              <w:rPr>
                <w:sz w:val="26"/>
                <w:szCs w:val="26"/>
              </w:rPr>
            </w:pPr>
            <w:r w:rsidRPr="00D8072C">
              <w:rPr>
                <w:sz w:val="26"/>
                <w:szCs w:val="26"/>
              </w:rPr>
              <w:t>0,5</w:t>
            </w:r>
          </w:p>
        </w:tc>
      </w:tr>
      <w:tr w:rsidR="00D8072C" w:rsidRPr="00D8072C" w14:paraId="3768B751" w14:textId="77777777" w:rsidTr="00FE7A8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6C0ACB37" w14:textId="77777777" w:rsidR="00FA4625" w:rsidRPr="00D8072C" w:rsidRDefault="00FA4625" w:rsidP="00FA4625">
            <w:pPr>
              <w:jc w:val="center"/>
              <w:rPr>
                <w:b/>
                <w:bCs/>
                <w:sz w:val="26"/>
                <w:szCs w:val="26"/>
              </w:rPr>
            </w:pPr>
            <w:r w:rsidRPr="00D8072C">
              <w:rPr>
                <w:b/>
                <w:bCs/>
                <w:sz w:val="26"/>
                <w:szCs w:val="26"/>
              </w:rPr>
              <w:t>II</w:t>
            </w:r>
          </w:p>
        </w:tc>
        <w:tc>
          <w:tcPr>
            <w:tcW w:w="6760" w:type="dxa"/>
            <w:tcBorders>
              <w:top w:val="nil"/>
              <w:left w:val="nil"/>
              <w:bottom w:val="single" w:sz="4" w:space="0" w:color="auto"/>
              <w:right w:val="single" w:sz="4" w:space="0" w:color="auto"/>
            </w:tcBorders>
            <w:shd w:val="clear" w:color="auto" w:fill="auto"/>
            <w:hideMark/>
          </w:tcPr>
          <w:p w14:paraId="7522E880" w14:textId="77777777" w:rsidR="00FA4625" w:rsidRPr="00D8072C" w:rsidRDefault="00FA4625" w:rsidP="00FA4625">
            <w:pPr>
              <w:jc w:val="left"/>
              <w:rPr>
                <w:b/>
                <w:bCs/>
                <w:sz w:val="26"/>
                <w:szCs w:val="26"/>
              </w:rPr>
            </w:pPr>
            <w:r w:rsidRPr="00D8072C">
              <w:rPr>
                <w:b/>
                <w:bCs/>
                <w:sz w:val="26"/>
                <w:szCs w:val="26"/>
              </w:rPr>
              <w:t>Đặc tính kỹ thuật của hàng hóa (A + B+C)</w:t>
            </w:r>
          </w:p>
        </w:tc>
        <w:tc>
          <w:tcPr>
            <w:tcW w:w="1300" w:type="dxa"/>
            <w:tcBorders>
              <w:top w:val="nil"/>
              <w:left w:val="nil"/>
              <w:bottom w:val="single" w:sz="4" w:space="0" w:color="auto"/>
              <w:right w:val="single" w:sz="4" w:space="0" w:color="auto"/>
            </w:tcBorders>
            <w:shd w:val="clear" w:color="auto" w:fill="auto"/>
            <w:hideMark/>
          </w:tcPr>
          <w:p w14:paraId="573E6984" w14:textId="77777777" w:rsidR="00FA4625" w:rsidRPr="00D8072C" w:rsidRDefault="00FA4625" w:rsidP="00FE7A88">
            <w:pPr>
              <w:jc w:val="center"/>
              <w:rPr>
                <w:b/>
                <w:bCs/>
                <w:sz w:val="26"/>
                <w:szCs w:val="26"/>
              </w:rPr>
            </w:pPr>
            <w:r w:rsidRPr="00D8072C">
              <w:rPr>
                <w:b/>
                <w:bCs/>
                <w:sz w:val="26"/>
                <w:szCs w:val="26"/>
              </w:rPr>
              <w:t>89,0</w:t>
            </w:r>
          </w:p>
        </w:tc>
        <w:tc>
          <w:tcPr>
            <w:tcW w:w="1300" w:type="dxa"/>
            <w:tcBorders>
              <w:top w:val="nil"/>
              <w:left w:val="nil"/>
              <w:bottom w:val="single" w:sz="4" w:space="0" w:color="auto"/>
              <w:right w:val="single" w:sz="4" w:space="0" w:color="auto"/>
            </w:tcBorders>
            <w:shd w:val="clear" w:color="auto" w:fill="auto"/>
            <w:hideMark/>
          </w:tcPr>
          <w:p w14:paraId="1062BFE7" w14:textId="77777777" w:rsidR="00FA4625" w:rsidRPr="00D8072C" w:rsidRDefault="00FA4625" w:rsidP="00FE7A88">
            <w:pPr>
              <w:jc w:val="center"/>
              <w:rPr>
                <w:b/>
                <w:bCs/>
                <w:sz w:val="26"/>
                <w:szCs w:val="26"/>
              </w:rPr>
            </w:pPr>
            <w:r w:rsidRPr="00D8072C">
              <w:rPr>
                <w:b/>
                <w:bCs/>
                <w:sz w:val="26"/>
                <w:szCs w:val="26"/>
              </w:rPr>
              <w:t>81,0</w:t>
            </w:r>
          </w:p>
        </w:tc>
      </w:tr>
      <w:tr w:rsidR="00D8072C" w:rsidRPr="00D8072C" w14:paraId="56FF5F5C" w14:textId="77777777" w:rsidTr="00FE7A8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474D7352" w14:textId="77777777" w:rsidR="00FA4625" w:rsidRPr="00D8072C" w:rsidRDefault="00FA4625" w:rsidP="00FA4625">
            <w:pPr>
              <w:jc w:val="center"/>
              <w:rPr>
                <w:b/>
                <w:bCs/>
                <w:sz w:val="26"/>
                <w:szCs w:val="26"/>
              </w:rPr>
            </w:pPr>
            <w:r w:rsidRPr="00D8072C">
              <w:rPr>
                <w:b/>
                <w:bCs/>
                <w:sz w:val="26"/>
                <w:szCs w:val="26"/>
              </w:rPr>
              <w:t>A</w:t>
            </w:r>
          </w:p>
        </w:tc>
        <w:tc>
          <w:tcPr>
            <w:tcW w:w="6760" w:type="dxa"/>
            <w:tcBorders>
              <w:top w:val="nil"/>
              <w:left w:val="nil"/>
              <w:bottom w:val="single" w:sz="4" w:space="0" w:color="auto"/>
              <w:right w:val="single" w:sz="4" w:space="0" w:color="auto"/>
            </w:tcBorders>
            <w:shd w:val="clear" w:color="auto" w:fill="auto"/>
            <w:hideMark/>
          </w:tcPr>
          <w:p w14:paraId="014DE2EA" w14:textId="77777777" w:rsidR="00FA4625" w:rsidRPr="00D8072C" w:rsidRDefault="00FA4625" w:rsidP="00FA4625">
            <w:pPr>
              <w:jc w:val="left"/>
              <w:rPr>
                <w:b/>
                <w:bCs/>
                <w:sz w:val="26"/>
                <w:szCs w:val="26"/>
              </w:rPr>
            </w:pPr>
            <w:r w:rsidRPr="00D8072C">
              <w:rPr>
                <w:b/>
                <w:bCs/>
                <w:sz w:val="26"/>
                <w:szCs w:val="26"/>
              </w:rPr>
              <w:t>Các thông số cơ bản</w:t>
            </w:r>
          </w:p>
        </w:tc>
        <w:tc>
          <w:tcPr>
            <w:tcW w:w="1300" w:type="dxa"/>
            <w:tcBorders>
              <w:top w:val="nil"/>
              <w:left w:val="nil"/>
              <w:bottom w:val="single" w:sz="4" w:space="0" w:color="auto"/>
              <w:right w:val="single" w:sz="4" w:space="0" w:color="auto"/>
            </w:tcBorders>
            <w:shd w:val="clear" w:color="auto" w:fill="auto"/>
            <w:hideMark/>
          </w:tcPr>
          <w:p w14:paraId="2406E17C" w14:textId="77777777" w:rsidR="00FA4625" w:rsidRPr="00D8072C" w:rsidRDefault="00FA4625" w:rsidP="00FE7A88">
            <w:pPr>
              <w:jc w:val="center"/>
              <w:rPr>
                <w:b/>
                <w:bCs/>
                <w:sz w:val="26"/>
                <w:szCs w:val="26"/>
              </w:rPr>
            </w:pPr>
            <w:r w:rsidRPr="00D8072C">
              <w:rPr>
                <w:b/>
                <w:bCs/>
                <w:sz w:val="26"/>
                <w:szCs w:val="26"/>
              </w:rPr>
              <w:t>88,0</w:t>
            </w:r>
          </w:p>
        </w:tc>
        <w:tc>
          <w:tcPr>
            <w:tcW w:w="1300" w:type="dxa"/>
            <w:tcBorders>
              <w:top w:val="nil"/>
              <w:left w:val="nil"/>
              <w:bottom w:val="single" w:sz="4" w:space="0" w:color="auto"/>
              <w:right w:val="single" w:sz="4" w:space="0" w:color="auto"/>
            </w:tcBorders>
            <w:shd w:val="clear" w:color="auto" w:fill="auto"/>
            <w:hideMark/>
          </w:tcPr>
          <w:p w14:paraId="3705078C" w14:textId="77777777" w:rsidR="00FA4625" w:rsidRPr="00D8072C" w:rsidRDefault="00FA4625" w:rsidP="00FE7A88">
            <w:pPr>
              <w:jc w:val="center"/>
              <w:rPr>
                <w:b/>
                <w:bCs/>
                <w:sz w:val="26"/>
                <w:szCs w:val="26"/>
              </w:rPr>
            </w:pPr>
            <w:r w:rsidRPr="00D8072C">
              <w:rPr>
                <w:b/>
                <w:bCs/>
                <w:sz w:val="26"/>
                <w:szCs w:val="26"/>
              </w:rPr>
              <w:t>80,0</w:t>
            </w:r>
          </w:p>
        </w:tc>
      </w:tr>
      <w:tr w:rsidR="00D8072C" w:rsidRPr="00D8072C" w14:paraId="2E3D4054" w14:textId="77777777" w:rsidTr="00FE7A8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1DFA3852" w14:textId="77777777" w:rsidR="00FA4625" w:rsidRPr="00D8072C" w:rsidRDefault="00FA4625" w:rsidP="00FA4625">
            <w:pPr>
              <w:jc w:val="center"/>
              <w:rPr>
                <w:b/>
                <w:bCs/>
                <w:sz w:val="26"/>
                <w:szCs w:val="26"/>
              </w:rPr>
            </w:pPr>
            <w:r w:rsidRPr="00D8072C">
              <w:rPr>
                <w:b/>
                <w:bCs/>
                <w:sz w:val="26"/>
                <w:szCs w:val="26"/>
              </w:rPr>
              <w:t>1</w:t>
            </w:r>
          </w:p>
        </w:tc>
        <w:tc>
          <w:tcPr>
            <w:tcW w:w="6760" w:type="dxa"/>
            <w:tcBorders>
              <w:top w:val="nil"/>
              <w:left w:val="nil"/>
              <w:bottom w:val="single" w:sz="4" w:space="0" w:color="auto"/>
              <w:right w:val="single" w:sz="4" w:space="0" w:color="auto"/>
            </w:tcBorders>
            <w:shd w:val="clear" w:color="auto" w:fill="auto"/>
            <w:hideMark/>
          </w:tcPr>
          <w:p w14:paraId="234F6AD9" w14:textId="77777777" w:rsidR="00FA4625" w:rsidRPr="00D8072C" w:rsidRDefault="00FA4625" w:rsidP="00FA4625">
            <w:pPr>
              <w:jc w:val="left"/>
              <w:rPr>
                <w:b/>
                <w:bCs/>
                <w:sz w:val="26"/>
                <w:szCs w:val="26"/>
              </w:rPr>
            </w:pPr>
            <w:r w:rsidRPr="00D8072C">
              <w:rPr>
                <w:b/>
                <w:bCs/>
                <w:sz w:val="26"/>
                <w:szCs w:val="26"/>
              </w:rPr>
              <w:t>Máy chính</w:t>
            </w:r>
          </w:p>
        </w:tc>
        <w:tc>
          <w:tcPr>
            <w:tcW w:w="1300" w:type="dxa"/>
            <w:tcBorders>
              <w:top w:val="nil"/>
              <w:left w:val="nil"/>
              <w:bottom w:val="single" w:sz="4" w:space="0" w:color="auto"/>
              <w:right w:val="single" w:sz="4" w:space="0" w:color="auto"/>
            </w:tcBorders>
            <w:shd w:val="clear" w:color="auto" w:fill="auto"/>
            <w:hideMark/>
          </w:tcPr>
          <w:p w14:paraId="38C2BE21" w14:textId="77777777" w:rsidR="00FA4625" w:rsidRPr="00D8072C" w:rsidRDefault="00FA4625" w:rsidP="00FE7A88">
            <w:pPr>
              <w:jc w:val="center"/>
              <w:rPr>
                <w:b/>
                <w:bCs/>
                <w:sz w:val="26"/>
                <w:szCs w:val="26"/>
              </w:rPr>
            </w:pPr>
            <w:r w:rsidRPr="00D8072C">
              <w:rPr>
                <w:b/>
                <w:bCs/>
                <w:sz w:val="26"/>
                <w:szCs w:val="26"/>
              </w:rPr>
              <w:t>75,5</w:t>
            </w:r>
          </w:p>
        </w:tc>
        <w:tc>
          <w:tcPr>
            <w:tcW w:w="1300" w:type="dxa"/>
            <w:tcBorders>
              <w:top w:val="nil"/>
              <w:left w:val="nil"/>
              <w:bottom w:val="single" w:sz="4" w:space="0" w:color="auto"/>
              <w:right w:val="single" w:sz="4" w:space="0" w:color="auto"/>
            </w:tcBorders>
            <w:shd w:val="clear" w:color="auto" w:fill="auto"/>
            <w:hideMark/>
          </w:tcPr>
          <w:p w14:paraId="2204D3C7" w14:textId="77777777" w:rsidR="00FA4625" w:rsidRPr="00D8072C" w:rsidRDefault="00FA4625" w:rsidP="00FE7A88">
            <w:pPr>
              <w:jc w:val="center"/>
              <w:rPr>
                <w:b/>
                <w:bCs/>
                <w:sz w:val="26"/>
                <w:szCs w:val="26"/>
              </w:rPr>
            </w:pPr>
            <w:r w:rsidRPr="00D8072C">
              <w:rPr>
                <w:b/>
                <w:bCs/>
                <w:sz w:val="26"/>
                <w:szCs w:val="26"/>
              </w:rPr>
              <w:t>67,5</w:t>
            </w:r>
          </w:p>
        </w:tc>
      </w:tr>
      <w:tr w:rsidR="00D8072C" w:rsidRPr="00D8072C" w14:paraId="3896FD9E" w14:textId="77777777" w:rsidTr="00FE7A8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7ED9917B" w14:textId="77777777" w:rsidR="00FA4625" w:rsidRPr="00D8072C" w:rsidRDefault="00FA4625" w:rsidP="00FA4625">
            <w:pPr>
              <w:jc w:val="center"/>
              <w:rPr>
                <w:b/>
                <w:bCs/>
                <w:sz w:val="26"/>
                <w:szCs w:val="26"/>
              </w:rPr>
            </w:pPr>
            <w:r w:rsidRPr="00D8072C">
              <w:rPr>
                <w:b/>
                <w:bCs/>
                <w:sz w:val="26"/>
                <w:szCs w:val="26"/>
              </w:rPr>
              <w:t>1.1</w:t>
            </w:r>
          </w:p>
        </w:tc>
        <w:tc>
          <w:tcPr>
            <w:tcW w:w="6760" w:type="dxa"/>
            <w:tcBorders>
              <w:top w:val="nil"/>
              <w:left w:val="nil"/>
              <w:bottom w:val="single" w:sz="4" w:space="0" w:color="auto"/>
              <w:right w:val="single" w:sz="4" w:space="0" w:color="auto"/>
            </w:tcBorders>
            <w:shd w:val="clear" w:color="auto" w:fill="auto"/>
            <w:hideMark/>
          </w:tcPr>
          <w:p w14:paraId="7BAF1A02" w14:textId="77777777" w:rsidR="00FA4625" w:rsidRPr="00D8072C" w:rsidRDefault="00FA4625" w:rsidP="00FA4625">
            <w:pPr>
              <w:jc w:val="left"/>
              <w:rPr>
                <w:b/>
                <w:bCs/>
                <w:sz w:val="26"/>
                <w:szCs w:val="26"/>
              </w:rPr>
            </w:pPr>
            <w:r w:rsidRPr="00D8072C">
              <w:rPr>
                <w:b/>
                <w:bCs/>
                <w:sz w:val="26"/>
                <w:szCs w:val="26"/>
              </w:rPr>
              <w:t>Hệ thống cung cấp dung môi</w:t>
            </w:r>
          </w:p>
        </w:tc>
        <w:tc>
          <w:tcPr>
            <w:tcW w:w="1300" w:type="dxa"/>
            <w:tcBorders>
              <w:top w:val="nil"/>
              <w:left w:val="nil"/>
              <w:bottom w:val="single" w:sz="4" w:space="0" w:color="auto"/>
              <w:right w:val="single" w:sz="4" w:space="0" w:color="auto"/>
            </w:tcBorders>
            <w:shd w:val="clear" w:color="auto" w:fill="auto"/>
            <w:hideMark/>
          </w:tcPr>
          <w:p w14:paraId="0785C886" w14:textId="77777777" w:rsidR="00FA4625" w:rsidRPr="00D8072C" w:rsidRDefault="00FA4625" w:rsidP="00FE7A88">
            <w:pPr>
              <w:jc w:val="center"/>
              <w:rPr>
                <w:b/>
                <w:bCs/>
                <w:sz w:val="26"/>
                <w:szCs w:val="26"/>
              </w:rPr>
            </w:pPr>
            <w:r w:rsidRPr="00D8072C">
              <w:rPr>
                <w:b/>
                <w:bCs/>
                <w:sz w:val="26"/>
                <w:szCs w:val="26"/>
              </w:rPr>
              <w:t>17,0</w:t>
            </w:r>
          </w:p>
        </w:tc>
        <w:tc>
          <w:tcPr>
            <w:tcW w:w="1300" w:type="dxa"/>
            <w:tcBorders>
              <w:top w:val="nil"/>
              <w:left w:val="nil"/>
              <w:bottom w:val="single" w:sz="4" w:space="0" w:color="auto"/>
              <w:right w:val="single" w:sz="4" w:space="0" w:color="auto"/>
            </w:tcBorders>
            <w:shd w:val="clear" w:color="auto" w:fill="auto"/>
            <w:hideMark/>
          </w:tcPr>
          <w:p w14:paraId="326A71A8" w14:textId="77777777" w:rsidR="00FA4625" w:rsidRPr="00D8072C" w:rsidRDefault="00FA4625" w:rsidP="00FE7A88">
            <w:pPr>
              <w:jc w:val="center"/>
              <w:rPr>
                <w:b/>
                <w:bCs/>
                <w:sz w:val="26"/>
                <w:szCs w:val="26"/>
              </w:rPr>
            </w:pPr>
            <w:r w:rsidRPr="00D8072C">
              <w:rPr>
                <w:b/>
                <w:bCs/>
                <w:sz w:val="26"/>
                <w:szCs w:val="26"/>
              </w:rPr>
              <w:t>14,5</w:t>
            </w:r>
          </w:p>
        </w:tc>
      </w:tr>
      <w:tr w:rsidR="00D8072C" w:rsidRPr="00D8072C" w14:paraId="55BF7F64" w14:textId="77777777" w:rsidTr="00FE7A8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138C6A19" w14:textId="77777777" w:rsidR="00FA4625" w:rsidRPr="00D8072C" w:rsidRDefault="00FA4625" w:rsidP="00FA4625">
            <w:pPr>
              <w:jc w:val="center"/>
              <w:rPr>
                <w:b/>
                <w:bCs/>
                <w:i/>
                <w:iCs/>
                <w:sz w:val="26"/>
                <w:szCs w:val="26"/>
              </w:rPr>
            </w:pPr>
            <w:r w:rsidRPr="00D8072C">
              <w:rPr>
                <w:b/>
                <w:bCs/>
                <w:i/>
                <w:iCs/>
                <w:sz w:val="26"/>
                <w:szCs w:val="26"/>
              </w:rPr>
              <w:t>1.1.1</w:t>
            </w:r>
          </w:p>
        </w:tc>
        <w:tc>
          <w:tcPr>
            <w:tcW w:w="6760" w:type="dxa"/>
            <w:tcBorders>
              <w:top w:val="nil"/>
              <w:left w:val="nil"/>
              <w:bottom w:val="single" w:sz="4" w:space="0" w:color="auto"/>
              <w:right w:val="single" w:sz="4" w:space="0" w:color="auto"/>
            </w:tcBorders>
            <w:shd w:val="clear" w:color="auto" w:fill="auto"/>
            <w:hideMark/>
          </w:tcPr>
          <w:p w14:paraId="0CCEF071" w14:textId="77777777" w:rsidR="00FA4625" w:rsidRPr="00D8072C" w:rsidRDefault="00FA4625" w:rsidP="00FA4625">
            <w:pPr>
              <w:jc w:val="left"/>
              <w:rPr>
                <w:b/>
                <w:bCs/>
                <w:i/>
                <w:iCs/>
                <w:sz w:val="26"/>
                <w:szCs w:val="26"/>
              </w:rPr>
            </w:pPr>
            <w:r w:rsidRPr="00D8072C">
              <w:rPr>
                <w:b/>
                <w:bCs/>
                <w:i/>
                <w:iCs/>
                <w:sz w:val="26"/>
                <w:szCs w:val="26"/>
              </w:rPr>
              <w:t>Bơm dung môi cao áp</w:t>
            </w:r>
          </w:p>
        </w:tc>
        <w:tc>
          <w:tcPr>
            <w:tcW w:w="1300" w:type="dxa"/>
            <w:tcBorders>
              <w:top w:val="nil"/>
              <w:left w:val="nil"/>
              <w:bottom w:val="single" w:sz="4" w:space="0" w:color="auto"/>
              <w:right w:val="single" w:sz="4" w:space="0" w:color="auto"/>
            </w:tcBorders>
            <w:shd w:val="clear" w:color="auto" w:fill="auto"/>
            <w:hideMark/>
          </w:tcPr>
          <w:p w14:paraId="79EACABB" w14:textId="77777777" w:rsidR="00FA4625" w:rsidRPr="00D8072C" w:rsidRDefault="00FA4625" w:rsidP="00FE7A88">
            <w:pPr>
              <w:jc w:val="center"/>
              <w:rPr>
                <w:b/>
                <w:bCs/>
                <w:i/>
                <w:iCs/>
                <w:sz w:val="26"/>
                <w:szCs w:val="26"/>
              </w:rPr>
            </w:pPr>
            <w:r w:rsidRPr="00D8072C">
              <w:rPr>
                <w:b/>
                <w:bCs/>
                <w:i/>
                <w:iCs/>
                <w:sz w:val="26"/>
                <w:szCs w:val="26"/>
              </w:rPr>
              <w:t>12,0</w:t>
            </w:r>
          </w:p>
        </w:tc>
        <w:tc>
          <w:tcPr>
            <w:tcW w:w="1300" w:type="dxa"/>
            <w:tcBorders>
              <w:top w:val="nil"/>
              <w:left w:val="nil"/>
              <w:bottom w:val="single" w:sz="4" w:space="0" w:color="auto"/>
              <w:right w:val="single" w:sz="4" w:space="0" w:color="auto"/>
            </w:tcBorders>
            <w:shd w:val="clear" w:color="auto" w:fill="auto"/>
            <w:hideMark/>
          </w:tcPr>
          <w:p w14:paraId="3F70642A" w14:textId="77777777" w:rsidR="00FA4625" w:rsidRPr="00D8072C" w:rsidRDefault="00FA4625" w:rsidP="00FE7A88">
            <w:pPr>
              <w:jc w:val="center"/>
              <w:rPr>
                <w:b/>
                <w:bCs/>
                <w:i/>
                <w:iCs/>
                <w:sz w:val="26"/>
                <w:szCs w:val="26"/>
              </w:rPr>
            </w:pPr>
            <w:r w:rsidRPr="00D8072C">
              <w:rPr>
                <w:b/>
                <w:bCs/>
                <w:i/>
                <w:iCs/>
                <w:sz w:val="26"/>
                <w:szCs w:val="26"/>
              </w:rPr>
              <w:t>9,5</w:t>
            </w:r>
          </w:p>
        </w:tc>
      </w:tr>
      <w:tr w:rsidR="00D8072C" w:rsidRPr="00D8072C" w14:paraId="4619614A" w14:textId="77777777" w:rsidTr="00FE7A88">
        <w:trPr>
          <w:trHeight w:val="1561"/>
          <w:jc w:val="center"/>
        </w:trPr>
        <w:tc>
          <w:tcPr>
            <w:tcW w:w="820" w:type="dxa"/>
            <w:tcBorders>
              <w:top w:val="nil"/>
              <w:left w:val="single" w:sz="4" w:space="0" w:color="auto"/>
              <w:bottom w:val="single" w:sz="4" w:space="0" w:color="auto"/>
              <w:right w:val="single" w:sz="4" w:space="0" w:color="auto"/>
            </w:tcBorders>
            <w:shd w:val="clear" w:color="auto" w:fill="auto"/>
            <w:hideMark/>
          </w:tcPr>
          <w:p w14:paraId="2E86FAE4" w14:textId="77777777" w:rsidR="00FA4625" w:rsidRPr="00D8072C" w:rsidRDefault="00FA4625" w:rsidP="00FA4625">
            <w:pPr>
              <w:jc w:val="center"/>
              <w:rPr>
                <w:b/>
                <w:bCs/>
                <w:sz w:val="26"/>
                <w:szCs w:val="26"/>
              </w:rPr>
            </w:pPr>
            <w:r w:rsidRPr="00D8072C">
              <w:rPr>
                <w:b/>
                <w:bCs/>
                <w:sz w:val="26"/>
                <w:szCs w:val="26"/>
              </w:rPr>
              <w:lastRenderedPageBreak/>
              <w:t> </w:t>
            </w:r>
          </w:p>
        </w:tc>
        <w:tc>
          <w:tcPr>
            <w:tcW w:w="6760" w:type="dxa"/>
            <w:tcBorders>
              <w:top w:val="nil"/>
              <w:left w:val="nil"/>
              <w:bottom w:val="single" w:sz="4" w:space="0" w:color="auto"/>
              <w:right w:val="single" w:sz="4" w:space="0" w:color="auto"/>
            </w:tcBorders>
            <w:shd w:val="clear" w:color="auto" w:fill="auto"/>
            <w:hideMark/>
          </w:tcPr>
          <w:p w14:paraId="0B53D552" w14:textId="77777777" w:rsidR="00FA4625" w:rsidRPr="00D8072C" w:rsidRDefault="00FA4625" w:rsidP="00FA4625">
            <w:pPr>
              <w:jc w:val="left"/>
              <w:rPr>
                <w:sz w:val="26"/>
                <w:szCs w:val="26"/>
              </w:rPr>
            </w:pPr>
            <w:r w:rsidRPr="00D8072C">
              <w:rPr>
                <w:b/>
                <w:bCs/>
                <w:sz w:val="26"/>
                <w:szCs w:val="26"/>
              </w:rPr>
              <w:t>Bơm</w:t>
            </w:r>
            <w:r w:rsidRPr="00D8072C">
              <w:rPr>
                <w:sz w:val="26"/>
                <w:szCs w:val="26"/>
              </w:rPr>
              <w:t>: thiết kế giảm dao động áp suất, đảm bảo dòng chảy ổn định, sử dụng công nghệ 2 piston song song hoặc tương đương (xấp xỉ 10 µL cho một kỳ)</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2A2B721F" w14:textId="77777777" w:rsidR="00FA4625" w:rsidRPr="00D8072C" w:rsidRDefault="00FA4625" w:rsidP="00FE7A88">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5FC5E61A" w14:textId="77777777" w:rsidR="00FA4625" w:rsidRPr="00D8072C" w:rsidRDefault="00FA4625" w:rsidP="00FE7A88">
            <w:pPr>
              <w:jc w:val="center"/>
              <w:rPr>
                <w:sz w:val="26"/>
                <w:szCs w:val="26"/>
              </w:rPr>
            </w:pPr>
            <w:r w:rsidRPr="00D8072C">
              <w:rPr>
                <w:sz w:val="26"/>
                <w:szCs w:val="26"/>
              </w:rPr>
              <w:t>1,0</w:t>
            </w:r>
          </w:p>
        </w:tc>
      </w:tr>
      <w:tr w:rsidR="00D8072C" w:rsidRPr="00D8072C" w14:paraId="6ACFE59B" w14:textId="77777777" w:rsidTr="00FE7A88">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56B638A9" w14:textId="77777777" w:rsidR="00FA4625" w:rsidRPr="00D8072C" w:rsidRDefault="00FA4625" w:rsidP="00FA4625">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27A89100" w14:textId="77777777" w:rsidR="00FA4625" w:rsidRPr="00D8072C" w:rsidRDefault="00FA4625" w:rsidP="00FA4625">
            <w:pPr>
              <w:jc w:val="left"/>
              <w:rPr>
                <w:sz w:val="26"/>
                <w:szCs w:val="26"/>
              </w:rPr>
            </w:pPr>
            <w:r w:rsidRPr="00D8072C">
              <w:rPr>
                <w:sz w:val="26"/>
                <w:szCs w:val="26"/>
              </w:rPr>
              <w:t>Bơm lưu lượng dòng liên tục và bơm áp suất không đổi</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08CF6C2B" w14:textId="77777777" w:rsidR="00FA4625" w:rsidRPr="00D8072C" w:rsidRDefault="00FA4625" w:rsidP="00FE7A88">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187565D2" w14:textId="77777777" w:rsidR="00FA4625" w:rsidRPr="00D8072C" w:rsidRDefault="00FA4625" w:rsidP="00FE7A88">
            <w:pPr>
              <w:jc w:val="center"/>
              <w:rPr>
                <w:sz w:val="26"/>
                <w:szCs w:val="26"/>
              </w:rPr>
            </w:pPr>
            <w:r w:rsidRPr="00D8072C">
              <w:rPr>
                <w:sz w:val="26"/>
                <w:szCs w:val="26"/>
              </w:rPr>
              <w:t>0,5</w:t>
            </w:r>
          </w:p>
        </w:tc>
      </w:tr>
      <w:tr w:rsidR="00D8072C" w:rsidRPr="00D8072C" w14:paraId="16461D7F" w14:textId="77777777" w:rsidTr="00FE7A88">
        <w:trPr>
          <w:trHeight w:val="1309"/>
          <w:jc w:val="center"/>
        </w:trPr>
        <w:tc>
          <w:tcPr>
            <w:tcW w:w="820" w:type="dxa"/>
            <w:tcBorders>
              <w:top w:val="nil"/>
              <w:left w:val="single" w:sz="4" w:space="0" w:color="auto"/>
              <w:bottom w:val="single" w:sz="4" w:space="0" w:color="auto"/>
              <w:right w:val="single" w:sz="4" w:space="0" w:color="auto"/>
            </w:tcBorders>
            <w:shd w:val="clear" w:color="auto" w:fill="auto"/>
            <w:hideMark/>
          </w:tcPr>
          <w:p w14:paraId="44A84D9D"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07B665DE" w14:textId="77777777" w:rsidR="00FA4625" w:rsidRPr="00D8072C" w:rsidRDefault="00FA4625" w:rsidP="00FA4625">
            <w:pPr>
              <w:jc w:val="left"/>
              <w:rPr>
                <w:sz w:val="26"/>
                <w:szCs w:val="26"/>
              </w:rPr>
            </w:pPr>
            <w:r w:rsidRPr="00D8072C">
              <w:rPr>
                <w:sz w:val="26"/>
                <w:szCs w:val="26"/>
              </w:rPr>
              <w:t>Số kênh dung môi ≥ 4</w:t>
            </w:r>
            <w:r w:rsidRPr="00D8072C">
              <w:rPr>
                <w:sz w:val="26"/>
                <w:szCs w:val="26"/>
              </w:rPr>
              <w:br/>
              <w:t xml:space="preserve"> </w:t>
            </w:r>
            <w:r w:rsidRPr="00D8072C">
              <w:rPr>
                <w:b/>
                <w:bCs/>
                <w:i/>
                <w:iCs/>
                <w:sz w:val="26"/>
                <w:szCs w:val="26"/>
              </w:rPr>
              <w:t>&gt; 4 kênh dung môi: 1 điểm</w:t>
            </w:r>
            <w:r w:rsidRPr="00D8072C">
              <w:rPr>
                <w:b/>
                <w:bCs/>
                <w:i/>
                <w:iCs/>
                <w:sz w:val="26"/>
                <w:szCs w:val="26"/>
              </w:rPr>
              <w:br/>
              <w:t xml:space="preserve"> = 4 kênh dung môi : 0,5 điểm</w:t>
            </w:r>
            <w:r w:rsidRPr="00D8072C">
              <w:rPr>
                <w:b/>
                <w:bCs/>
                <w:i/>
                <w:iCs/>
                <w:sz w:val="26"/>
                <w:szCs w:val="26"/>
              </w:rPr>
              <w:br/>
              <w:t xml:space="preserve"> &lt; 4 kênh dung môi: 0 điểm</w:t>
            </w:r>
          </w:p>
        </w:tc>
        <w:tc>
          <w:tcPr>
            <w:tcW w:w="1300" w:type="dxa"/>
            <w:tcBorders>
              <w:top w:val="nil"/>
              <w:left w:val="nil"/>
              <w:bottom w:val="single" w:sz="4" w:space="0" w:color="auto"/>
              <w:right w:val="single" w:sz="4" w:space="0" w:color="auto"/>
            </w:tcBorders>
            <w:shd w:val="clear" w:color="auto" w:fill="auto"/>
            <w:hideMark/>
          </w:tcPr>
          <w:p w14:paraId="7B6EA35A" w14:textId="77777777" w:rsidR="00FA4625" w:rsidRPr="00D8072C" w:rsidRDefault="00FA4625" w:rsidP="00FE7A88">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5E7DAC41" w14:textId="77777777" w:rsidR="00FA4625" w:rsidRPr="00D8072C" w:rsidRDefault="00FA4625" w:rsidP="00FE7A88">
            <w:pPr>
              <w:jc w:val="center"/>
              <w:rPr>
                <w:sz w:val="26"/>
                <w:szCs w:val="26"/>
              </w:rPr>
            </w:pPr>
            <w:r w:rsidRPr="00D8072C">
              <w:rPr>
                <w:sz w:val="26"/>
                <w:szCs w:val="26"/>
              </w:rPr>
              <w:t>0,5</w:t>
            </w:r>
          </w:p>
        </w:tc>
      </w:tr>
      <w:tr w:rsidR="00D8072C" w:rsidRPr="00D8072C" w14:paraId="04E42CDD" w14:textId="77777777" w:rsidTr="00FE7A88">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1AE6497C"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0F9DE44E" w14:textId="6AA5FA89" w:rsidR="00FA4625" w:rsidRPr="00D8072C" w:rsidRDefault="00FA4625" w:rsidP="00FA4625">
            <w:pPr>
              <w:jc w:val="left"/>
              <w:rPr>
                <w:i/>
                <w:iCs/>
                <w:sz w:val="26"/>
                <w:szCs w:val="26"/>
              </w:rPr>
            </w:pPr>
            <w:r w:rsidRPr="00D8072C">
              <w:rPr>
                <w:sz w:val="26"/>
                <w:szCs w:val="26"/>
              </w:rPr>
              <w:t>Khoảng cài đặ</w:t>
            </w:r>
            <w:r w:rsidR="00DD29A6" w:rsidRPr="00D8072C">
              <w:rPr>
                <w:sz w:val="26"/>
                <w:szCs w:val="26"/>
              </w:rPr>
              <w:t>t tốc độ dòng: 0,001 đến 10,000</w:t>
            </w:r>
            <w:r w:rsidRPr="00D8072C">
              <w:rPr>
                <w:sz w:val="26"/>
                <w:szCs w:val="26"/>
              </w:rPr>
              <w:t xml:space="preserve"> mL/phút</w:t>
            </w:r>
            <w:r w:rsidRPr="00D8072C">
              <w:rPr>
                <w:i/>
                <w:iCs/>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374C380A" w14:textId="77777777" w:rsidR="00FA4625" w:rsidRPr="00D8072C" w:rsidRDefault="00FA4625" w:rsidP="00FE7A88">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020E97DA" w14:textId="77777777" w:rsidR="00FA4625" w:rsidRPr="00D8072C" w:rsidRDefault="00FA4625" w:rsidP="00FE7A88">
            <w:pPr>
              <w:jc w:val="center"/>
              <w:rPr>
                <w:sz w:val="26"/>
                <w:szCs w:val="26"/>
              </w:rPr>
            </w:pPr>
            <w:r w:rsidRPr="00D8072C">
              <w:rPr>
                <w:sz w:val="26"/>
                <w:szCs w:val="26"/>
              </w:rPr>
              <w:t>0,5</w:t>
            </w:r>
          </w:p>
        </w:tc>
      </w:tr>
      <w:tr w:rsidR="00D8072C" w:rsidRPr="00D8072C" w14:paraId="7C5934C0" w14:textId="77777777" w:rsidTr="00FE7A88">
        <w:trPr>
          <w:trHeight w:val="6480"/>
          <w:jc w:val="center"/>
        </w:trPr>
        <w:tc>
          <w:tcPr>
            <w:tcW w:w="820" w:type="dxa"/>
            <w:tcBorders>
              <w:top w:val="nil"/>
              <w:left w:val="single" w:sz="4" w:space="0" w:color="auto"/>
              <w:bottom w:val="single" w:sz="4" w:space="0" w:color="auto"/>
              <w:right w:val="single" w:sz="4" w:space="0" w:color="auto"/>
            </w:tcBorders>
            <w:shd w:val="clear" w:color="auto" w:fill="auto"/>
            <w:hideMark/>
          </w:tcPr>
          <w:p w14:paraId="4099C346"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65E52C9C" w14:textId="740E57F8" w:rsidR="00FA4625" w:rsidRPr="00D8072C" w:rsidRDefault="00FA4625" w:rsidP="00FA4625">
            <w:pPr>
              <w:jc w:val="left"/>
              <w:rPr>
                <w:sz w:val="26"/>
                <w:szCs w:val="26"/>
              </w:rPr>
            </w:pPr>
            <w:r w:rsidRPr="00D8072C">
              <w:rPr>
                <w:sz w:val="26"/>
                <w:szCs w:val="26"/>
              </w:rPr>
              <w:t>Áp suất làm việc tối đa:</w:t>
            </w:r>
            <w:r w:rsidRPr="00D8072C">
              <w:rPr>
                <w:sz w:val="26"/>
                <w:szCs w:val="26"/>
              </w:rPr>
              <w:br/>
              <w:t xml:space="preserve">  0,001 – 3,000 mL/phút:≥ 1300 bar hay ≥ 130 MPa</w:t>
            </w:r>
            <w:r w:rsidRPr="00D8072C">
              <w:rPr>
                <w:sz w:val="26"/>
                <w:szCs w:val="26"/>
              </w:rPr>
              <w:br/>
              <w:t xml:space="preserve">  3,001 – 5,000 mL/phút: ≥ 800 bar </w:t>
            </w:r>
            <w:r w:rsidR="00F07729" w:rsidRPr="00D8072C">
              <w:rPr>
                <w:sz w:val="26"/>
                <w:szCs w:val="26"/>
              </w:rPr>
              <w:t xml:space="preserve">hay </w:t>
            </w:r>
            <w:r w:rsidRPr="00D8072C">
              <w:rPr>
                <w:sz w:val="26"/>
                <w:szCs w:val="26"/>
              </w:rPr>
              <w:t>≥ 80 MPa</w:t>
            </w:r>
            <w:r w:rsidRPr="00D8072C">
              <w:rPr>
                <w:sz w:val="26"/>
                <w:szCs w:val="26"/>
              </w:rPr>
              <w:br/>
              <w:t xml:space="preserve">  5,001 – 10,000 mL/phút: ≥ 220 bar hay ≥ 22 Mpa</w:t>
            </w:r>
            <w:r w:rsidRPr="00D8072C">
              <w:rPr>
                <w:sz w:val="26"/>
                <w:szCs w:val="26"/>
              </w:rPr>
              <w:br/>
            </w:r>
            <w:r w:rsidRPr="00D8072C">
              <w:rPr>
                <w:sz w:val="26"/>
                <w:szCs w:val="26"/>
              </w:rPr>
              <w:br/>
            </w:r>
            <w:r w:rsidRPr="00D8072C">
              <w:rPr>
                <w:b/>
                <w:bCs/>
                <w:i/>
                <w:iCs/>
                <w:sz w:val="26"/>
                <w:szCs w:val="26"/>
              </w:rPr>
              <w:t>0,001 – 3,000 mL/phút:&gt; 1300 bar hay &gt; 130 MPa</w:t>
            </w:r>
            <w:r w:rsidRPr="00D8072C">
              <w:rPr>
                <w:b/>
                <w:bCs/>
                <w:i/>
                <w:iCs/>
                <w:sz w:val="26"/>
                <w:szCs w:val="26"/>
              </w:rPr>
              <w:br/>
              <w:t>3,001 – 5,000 mL/phút: &gt; 800 bar hay &gt; 80 MPa</w:t>
            </w:r>
            <w:r w:rsidRPr="00D8072C">
              <w:rPr>
                <w:b/>
                <w:bCs/>
                <w:i/>
                <w:iCs/>
                <w:sz w:val="26"/>
                <w:szCs w:val="26"/>
              </w:rPr>
              <w:br/>
              <w:t>5,001 – 10,000 mL/phút: &gt; 220 bar hay &gt; 22 Mpa</w:t>
            </w:r>
            <w:r w:rsidRPr="00D8072C">
              <w:rPr>
                <w:b/>
                <w:bCs/>
                <w:i/>
                <w:iCs/>
                <w:sz w:val="26"/>
                <w:szCs w:val="26"/>
              </w:rPr>
              <w:br/>
              <w:t>Đáp ứng: 2 điểm</w:t>
            </w:r>
            <w:r w:rsidRPr="00D8072C">
              <w:rPr>
                <w:b/>
                <w:bCs/>
                <w:i/>
                <w:iCs/>
                <w:sz w:val="26"/>
                <w:szCs w:val="26"/>
              </w:rPr>
              <w:br/>
            </w:r>
            <w:r w:rsidRPr="00D8072C">
              <w:rPr>
                <w:b/>
                <w:bCs/>
                <w:i/>
                <w:iCs/>
                <w:sz w:val="26"/>
                <w:szCs w:val="26"/>
              </w:rPr>
              <w:br/>
              <w:t>0,001 – 3,000 mL/phút:= 1300 bar hay = 130 MPa</w:t>
            </w:r>
            <w:r w:rsidRPr="00D8072C">
              <w:rPr>
                <w:b/>
                <w:bCs/>
                <w:i/>
                <w:iCs/>
                <w:sz w:val="26"/>
                <w:szCs w:val="26"/>
              </w:rPr>
              <w:br/>
              <w:t>3,001 – 5,000 mL/phút: = 800 bar hay = 80 MPa</w:t>
            </w:r>
            <w:r w:rsidRPr="00D8072C">
              <w:rPr>
                <w:b/>
                <w:bCs/>
                <w:i/>
                <w:iCs/>
                <w:sz w:val="26"/>
                <w:szCs w:val="26"/>
              </w:rPr>
              <w:br/>
              <w:t>5,001 – 10,000 mL/phút: = 220 bar hay = 22 Mpa</w:t>
            </w:r>
            <w:r w:rsidRPr="00D8072C">
              <w:rPr>
                <w:b/>
                <w:bCs/>
                <w:i/>
                <w:iCs/>
                <w:sz w:val="26"/>
                <w:szCs w:val="26"/>
              </w:rPr>
              <w:br/>
              <w:t>Đáp ứng: 1 điểm</w:t>
            </w:r>
            <w:r w:rsidRPr="00D8072C">
              <w:rPr>
                <w:b/>
                <w:bCs/>
                <w:i/>
                <w:iCs/>
                <w:sz w:val="26"/>
                <w:szCs w:val="26"/>
              </w:rPr>
              <w:br/>
            </w:r>
            <w:r w:rsidRPr="00D8072C">
              <w:rPr>
                <w:b/>
                <w:bCs/>
                <w:i/>
                <w:iCs/>
                <w:sz w:val="26"/>
                <w:szCs w:val="26"/>
              </w:rPr>
              <w:br/>
              <w:t>0,001 – 3,000 mL/phút:&lt; 1300 bar hay &lt; 130 MPa</w:t>
            </w:r>
            <w:r w:rsidRPr="00D8072C">
              <w:rPr>
                <w:b/>
                <w:bCs/>
                <w:i/>
                <w:iCs/>
                <w:sz w:val="26"/>
                <w:szCs w:val="26"/>
              </w:rPr>
              <w:br/>
              <w:t>3,001 – 5,000 mL/phút: &lt; 800 bar hay &lt; 80 MPa</w:t>
            </w:r>
            <w:r w:rsidRPr="00D8072C">
              <w:rPr>
                <w:b/>
                <w:bCs/>
                <w:i/>
                <w:iCs/>
                <w:sz w:val="26"/>
                <w:szCs w:val="26"/>
              </w:rPr>
              <w:br/>
              <w:t>5,001 – 10,000 mL/phút: &lt; 220 bar hay &lt; 22 Mpa</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23ED4593" w14:textId="77777777" w:rsidR="00FA4625" w:rsidRPr="00D8072C" w:rsidRDefault="00FA4625" w:rsidP="00FE7A88">
            <w:pPr>
              <w:jc w:val="center"/>
              <w:rPr>
                <w:sz w:val="26"/>
                <w:szCs w:val="26"/>
              </w:rPr>
            </w:pPr>
            <w:r w:rsidRPr="00D8072C">
              <w:rPr>
                <w:sz w:val="26"/>
                <w:szCs w:val="26"/>
              </w:rPr>
              <w:t>2,0</w:t>
            </w:r>
          </w:p>
        </w:tc>
        <w:tc>
          <w:tcPr>
            <w:tcW w:w="1300" w:type="dxa"/>
            <w:tcBorders>
              <w:top w:val="nil"/>
              <w:left w:val="nil"/>
              <w:bottom w:val="single" w:sz="4" w:space="0" w:color="auto"/>
              <w:right w:val="single" w:sz="4" w:space="0" w:color="auto"/>
            </w:tcBorders>
            <w:shd w:val="clear" w:color="auto" w:fill="auto"/>
            <w:hideMark/>
          </w:tcPr>
          <w:p w14:paraId="6092D744" w14:textId="77777777" w:rsidR="00FA4625" w:rsidRPr="00D8072C" w:rsidRDefault="00FA4625" w:rsidP="00FE7A88">
            <w:pPr>
              <w:jc w:val="center"/>
              <w:rPr>
                <w:sz w:val="26"/>
                <w:szCs w:val="26"/>
              </w:rPr>
            </w:pPr>
            <w:r w:rsidRPr="00D8072C">
              <w:rPr>
                <w:sz w:val="26"/>
                <w:szCs w:val="26"/>
              </w:rPr>
              <w:t>1,0</w:t>
            </w:r>
          </w:p>
        </w:tc>
      </w:tr>
      <w:tr w:rsidR="00D8072C" w:rsidRPr="00D8072C" w14:paraId="2F5328FA" w14:textId="77777777" w:rsidTr="00FE7A88">
        <w:trPr>
          <w:trHeight w:val="2205"/>
          <w:jc w:val="center"/>
        </w:trPr>
        <w:tc>
          <w:tcPr>
            <w:tcW w:w="820" w:type="dxa"/>
            <w:tcBorders>
              <w:top w:val="nil"/>
              <w:left w:val="single" w:sz="4" w:space="0" w:color="auto"/>
              <w:bottom w:val="single" w:sz="4" w:space="0" w:color="auto"/>
              <w:right w:val="single" w:sz="4" w:space="0" w:color="auto"/>
            </w:tcBorders>
            <w:shd w:val="clear" w:color="auto" w:fill="auto"/>
            <w:hideMark/>
          </w:tcPr>
          <w:p w14:paraId="05499CEB" w14:textId="77777777" w:rsidR="00FA4625" w:rsidRPr="00D8072C" w:rsidRDefault="00FA4625" w:rsidP="00FA4625">
            <w:pPr>
              <w:jc w:val="center"/>
              <w:rPr>
                <w:sz w:val="26"/>
                <w:szCs w:val="26"/>
              </w:rPr>
            </w:pPr>
            <w:r w:rsidRPr="00D8072C">
              <w:rPr>
                <w:sz w:val="26"/>
                <w:szCs w:val="26"/>
              </w:rPr>
              <w:lastRenderedPageBreak/>
              <w:t> </w:t>
            </w:r>
          </w:p>
        </w:tc>
        <w:tc>
          <w:tcPr>
            <w:tcW w:w="6760" w:type="dxa"/>
            <w:tcBorders>
              <w:top w:val="nil"/>
              <w:left w:val="nil"/>
              <w:bottom w:val="single" w:sz="4" w:space="0" w:color="auto"/>
              <w:right w:val="single" w:sz="4" w:space="0" w:color="auto"/>
            </w:tcBorders>
            <w:shd w:val="clear" w:color="auto" w:fill="auto"/>
            <w:hideMark/>
          </w:tcPr>
          <w:p w14:paraId="74159DE3" w14:textId="4EC85440" w:rsidR="00FA4625" w:rsidRPr="00D8072C" w:rsidRDefault="00FA4625" w:rsidP="00FA4625">
            <w:pPr>
              <w:jc w:val="left"/>
              <w:rPr>
                <w:sz w:val="26"/>
                <w:szCs w:val="26"/>
              </w:rPr>
            </w:pPr>
            <w:r w:rsidRPr="00D8072C">
              <w:rPr>
                <w:sz w:val="26"/>
                <w:szCs w:val="26"/>
              </w:rPr>
              <w:t>Độ chính xác tốc độ dòng:  ± ≤1% hoặc ± ≤ 2 µL/phút (1mL/phút khi nước được bơm ở áp suất 80 MPa, với nước và nhiệt độ phòng không đổi từ 20</w:t>
            </w:r>
            <w:r w:rsidR="008D1C82" w:rsidRPr="00D8072C">
              <w:rPr>
                <w:sz w:val="26"/>
                <w:szCs w:val="26"/>
              </w:rPr>
              <w:t xml:space="preserve"> °C</w:t>
            </w:r>
            <w:r w:rsidRPr="00D8072C">
              <w:rPr>
                <w:sz w:val="26"/>
                <w:szCs w:val="26"/>
              </w:rPr>
              <w:t xml:space="preserve"> đến 30</w:t>
            </w:r>
            <w:r w:rsidR="008D1C82" w:rsidRPr="00D8072C">
              <w:rPr>
                <w:sz w:val="26"/>
                <w:szCs w:val="26"/>
              </w:rPr>
              <w:t xml:space="preserve"> </w:t>
            </w:r>
            <w:r w:rsidRPr="00D8072C">
              <w:rPr>
                <w:sz w:val="26"/>
                <w:szCs w:val="26"/>
              </w:rPr>
              <w:t>°C)</w:t>
            </w:r>
            <w:r w:rsidRPr="00D8072C">
              <w:rPr>
                <w:sz w:val="26"/>
                <w:szCs w:val="26"/>
              </w:rPr>
              <w:br/>
            </w:r>
            <w:r w:rsidRPr="00D8072C">
              <w:rPr>
                <w:b/>
                <w:bCs/>
                <w:i/>
                <w:iCs/>
                <w:sz w:val="26"/>
                <w:szCs w:val="26"/>
              </w:rPr>
              <w:t>Độ chính xác tốc độ dòng: ± &lt; 1 % hoặc ± &lt; 2 µL/phút: 1 điểm</w:t>
            </w:r>
            <w:r w:rsidRPr="00D8072C">
              <w:rPr>
                <w:b/>
                <w:bCs/>
                <w:i/>
                <w:iCs/>
                <w:sz w:val="26"/>
                <w:szCs w:val="26"/>
              </w:rPr>
              <w:br/>
              <w:t xml:space="preserve">Độ chính xác tốc độ dòng: ± 1 % hoặc ±  2 µL/phút: 0,5 điểm </w:t>
            </w:r>
            <w:r w:rsidRPr="00D8072C">
              <w:rPr>
                <w:b/>
                <w:bCs/>
                <w:i/>
                <w:iCs/>
                <w:sz w:val="26"/>
                <w:szCs w:val="26"/>
              </w:rPr>
              <w:br/>
              <w:t xml:space="preserve">Độ chính xác tốc độ dòng: ± &gt; 1 % hoặc ± &gt; 2 µL/phút: 0 điểm </w:t>
            </w:r>
          </w:p>
        </w:tc>
        <w:tc>
          <w:tcPr>
            <w:tcW w:w="1300" w:type="dxa"/>
            <w:tcBorders>
              <w:top w:val="nil"/>
              <w:left w:val="nil"/>
              <w:bottom w:val="single" w:sz="4" w:space="0" w:color="auto"/>
              <w:right w:val="single" w:sz="4" w:space="0" w:color="auto"/>
            </w:tcBorders>
            <w:shd w:val="clear" w:color="auto" w:fill="auto"/>
            <w:hideMark/>
          </w:tcPr>
          <w:p w14:paraId="7C570858" w14:textId="77777777" w:rsidR="00FA4625" w:rsidRPr="00D8072C" w:rsidRDefault="00FA4625" w:rsidP="00FE7A88">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31E813FA" w14:textId="77777777" w:rsidR="00FA4625" w:rsidRPr="00D8072C" w:rsidRDefault="00FA4625" w:rsidP="00FE7A88">
            <w:pPr>
              <w:jc w:val="center"/>
              <w:rPr>
                <w:sz w:val="26"/>
                <w:szCs w:val="26"/>
              </w:rPr>
            </w:pPr>
            <w:r w:rsidRPr="00D8072C">
              <w:rPr>
                <w:sz w:val="26"/>
                <w:szCs w:val="26"/>
              </w:rPr>
              <w:t>0,5</w:t>
            </w:r>
          </w:p>
        </w:tc>
      </w:tr>
      <w:tr w:rsidR="00D8072C" w:rsidRPr="00D8072C" w14:paraId="19D95ECD" w14:textId="77777777" w:rsidTr="00795FBF">
        <w:trPr>
          <w:trHeight w:val="1519"/>
          <w:jc w:val="center"/>
        </w:trPr>
        <w:tc>
          <w:tcPr>
            <w:tcW w:w="820" w:type="dxa"/>
            <w:tcBorders>
              <w:top w:val="nil"/>
              <w:left w:val="single" w:sz="4" w:space="0" w:color="auto"/>
              <w:bottom w:val="single" w:sz="4" w:space="0" w:color="auto"/>
              <w:right w:val="single" w:sz="4" w:space="0" w:color="auto"/>
            </w:tcBorders>
            <w:shd w:val="clear" w:color="auto" w:fill="auto"/>
            <w:hideMark/>
          </w:tcPr>
          <w:p w14:paraId="2457B96B"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2BCD8C34" w14:textId="77777777" w:rsidR="000C5FC1" w:rsidRPr="00D8072C" w:rsidRDefault="00FA4625" w:rsidP="00FA4625">
            <w:pPr>
              <w:jc w:val="left"/>
              <w:rPr>
                <w:sz w:val="26"/>
                <w:szCs w:val="26"/>
              </w:rPr>
            </w:pPr>
            <w:r w:rsidRPr="00D8072C">
              <w:rPr>
                <w:sz w:val="26"/>
                <w:szCs w:val="26"/>
              </w:rPr>
              <w:t>Độ đúng tốc độ dòng: ≤ 0,06 % RSD hoặc ≤ 0,02 min SD</w:t>
            </w:r>
            <w:r w:rsidRPr="00D8072C">
              <w:rPr>
                <w:sz w:val="26"/>
                <w:szCs w:val="26"/>
              </w:rPr>
              <w:br w:type="page"/>
            </w:r>
          </w:p>
          <w:p w14:paraId="15BA716B" w14:textId="77777777" w:rsidR="000C5FC1" w:rsidRPr="00D8072C" w:rsidRDefault="00FA4625" w:rsidP="00FA4625">
            <w:pPr>
              <w:jc w:val="left"/>
              <w:rPr>
                <w:b/>
                <w:bCs/>
                <w:i/>
                <w:iCs/>
                <w:sz w:val="26"/>
                <w:szCs w:val="26"/>
              </w:rPr>
            </w:pPr>
            <w:r w:rsidRPr="00D8072C">
              <w:rPr>
                <w:b/>
                <w:bCs/>
                <w:i/>
                <w:iCs/>
                <w:sz w:val="26"/>
                <w:szCs w:val="26"/>
              </w:rPr>
              <w:t>Độ đúng tốc độ dòng &lt; 0,06 % RSD, hoặc &lt; 0,02 min SD: 1 điểm</w:t>
            </w:r>
            <w:r w:rsidRPr="00D8072C">
              <w:rPr>
                <w:b/>
                <w:bCs/>
                <w:i/>
                <w:iCs/>
                <w:sz w:val="26"/>
                <w:szCs w:val="26"/>
              </w:rPr>
              <w:br w:type="page"/>
            </w:r>
          </w:p>
          <w:p w14:paraId="3C4ACC9E" w14:textId="77777777" w:rsidR="000C5FC1" w:rsidRPr="00D8072C" w:rsidRDefault="00FA4625" w:rsidP="00FA4625">
            <w:pPr>
              <w:jc w:val="left"/>
              <w:rPr>
                <w:b/>
                <w:bCs/>
                <w:i/>
                <w:iCs/>
                <w:sz w:val="26"/>
                <w:szCs w:val="26"/>
              </w:rPr>
            </w:pPr>
            <w:r w:rsidRPr="00D8072C">
              <w:rPr>
                <w:b/>
                <w:bCs/>
                <w:i/>
                <w:iCs/>
                <w:sz w:val="26"/>
                <w:szCs w:val="26"/>
              </w:rPr>
              <w:t xml:space="preserve">Độ đúng tốc độ dòng  = 0,06 % RSD, hoặc = 0,02 min SD: 0,5 điểm </w:t>
            </w:r>
            <w:r w:rsidRPr="00D8072C">
              <w:rPr>
                <w:b/>
                <w:bCs/>
                <w:i/>
                <w:iCs/>
                <w:sz w:val="26"/>
                <w:szCs w:val="26"/>
              </w:rPr>
              <w:br w:type="page"/>
            </w:r>
          </w:p>
          <w:p w14:paraId="5470F2FF" w14:textId="1C98966D" w:rsidR="00FA4625" w:rsidRPr="00D8072C" w:rsidRDefault="00FA4625" w:rsidP="00FA4625">
            <w:pPr>
              <w:jc w:val="left"/>
              <w:rPr>
                <w:sz w:val="26"/>
                <w:szCs w:val="26"/>
              </w:rPr>
            </w:pPr>
            <w:r w:rsidRPr="00D8072C">
              <w:rPr>
                <w:b/>
                <w:bCs/>
                <w:i/>
                <w:iCs/>
                <w:sz w:val="26"/>
                <w:szCs w:val="26"/>
              </w:rPr>
              <w:t xml:space="preserve">Độ đúng tốc độ dòng &gt; 0,06 % RSD, hoặc &gt; 0,02 min SD: 0 điểm </w:t>
            </w:r>
          </w:p>
        </w:tc>
        <w:tc>
          <w:tcPr>
            <w:tcW w:w="1300" w:type="dxa"/>
            <w:tcBorders>
              <w:top w:val="nil"/>
              <w:left w:val="nil"/>
              <w:bottom w:val="single" w:sz="4" w:space="0" w:color="auto"/>
              <w:right w:val="single" w:sz="4" w:space="0" w:color="auto"/>
            </w:tcBorders>
            <w:shd w:val="clear" w:color="auto" w:fill="auto"/>
            <w:hideMark/>
          </w:tcPr>
          <w:p w14:paraId="0C26F22A" w14:textId="77777777" w:rsidR="00FA4625" w:rsidRPr="00D8072C" w:rsidRDefault="00FA4625" w:rsidP="00795FBF">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4D24DA59" w14:textId="77777777" w:rsidR="00FA4625" w:rsidRPr="00D8072C" w:rsidRDefault="00FA4625" w:rsidP="00795FBF">
            <w:pPr>
              <w:jc w:val="center"/>
              <w:rPr>
                <w:sz w:val="26"/>
                <w:szCs w:val="26"/>
              </w:rPr>
            </w:pPr>
            <w:r w:rsidRPr="00D8072C">
              <w:rPr>
                <w:sz w:val="26"/>
                <w:szCs w:val="26"/>
              </w:rPr>
              <w:t>0,5</w:t>
            </w:r>
          </w:p>
        </w:tc>
      </w:tr>
      <w:tr w:rsidR="00D8072C" w:rsidRPr="00D8072C" w14:paraId="1BA264F4" w14:textId="77777777" w:rsidTr="00795FBF">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4316A97A"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7708057" w14:textId="77777777" w:rsidR="00FA4625" w:rsidRPr="00D8072C" w:rsidRDefault="00FA4625" w:rsidP="00FA4625">
            <w:pPr>
              <w:jc w:val="left"/>
              <w:rPr>
                <w:sz w:val="26"/>
                <w:szCs w:val="26"/>
              </w:rPr>
            </w:pPr>
            <w:r w:rsidRPr="00D8072C">
              <w:rPr>
                <w:sz w:val="26"/>
                <w:szCs w:val="26"/>
              </w:rPr>
              <w:t xml:space="preserve">Độ chính xác áp suất: ± 2 % biên độ hoặc &lt; ± 2,4 MPa </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11F86D57" w14:textId="77777777" w:rsidR="00FA4625" w:rsidRPr="00D8072C" w:rsidRDefault="00FA4625" w:rsidP="00795FBF">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02874D05" w14:textId="77777777" w:rsidR="00FA4625" w:rsidRPr="00D8072C" w:rsidRDefault="00FA4625" w:rsidP="00795FBF">
            <w:pPr>
              <w:jc w:val="center"/>
              <w:rPr>
                <w:sz w:val="26"/>
                <w:szCs w:val="26"/>
              </w:rPr>
            </w:pPr>
            <w:r w:rsidRPr="00D8072C">
              <w:rPr>
                <w:sz w:val="26"/>
                <w:szCs w:val="26"/>
              </w:rPr>
              <w:t>1,0</w:t>
            </w:r>
          </w:p>
        </w:tc>
      </w:tr>
      <w:tr w:rsidR="00D8072C" w:rsidRPr="00D8072C" w14:paraId="1D9CBBBB" w14:textId="77777777" w:rsidTr="00795FBF">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40079798"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7E4F807A" w14:textId="77777777" w:rsidR="00FA4625" w:rsidRPr="00D8072C" w:rsidRDefault="00FA4625" w:rsidP="00FA4625">
            <w:pPr>
              <w:jc w:val="left"/>
              <w:rPr>
                <w:sz w:val="26"/>
                <w:szCs w:val="26"/>
              </w:rPr>
            </w:pPr>
            <w:r w:rsidRPr="00D8072C">
              <w:rPr>
                <w:sz w:val="26"/>
                <w:szCs w:val="26"/>
              </w:rPr>
              <w:t>Kiểu gradient: Gradient áp suất cao/ Gradient áp suất thấp</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4B00B57E" w14:textId="77777777" w:rsidR="00FA4625" w:rsidRPr="00D8072C" w:rsidRDefault="00FA4625" w:rsidP="00795FBF">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753F6F46" w14:textId="77777777" w:rsidR="00FA4625" w:rsidRPr="00D8072C" w:rsidRDefault="00FA4625" w:rsidP="00795FBF">
            <w:pPr>
              <w:jc w:val="center"/>
              <w:rPr>
                <w:sz w:val="26"/>
                <w:szCs w:val="26"/>
              </w:rPr>
            </w:pPr>
            <w:r w:rsidRPr="00D8072C">
              <w:rPr>
                <w:sz w:val="26"/>
                <w:szCs w:val="26"/>
              </w:rPr>
              <w:t>1,0</w:t>
            </w:r>
          </w:p>
        </w:tc>
      </w:tr>
      <w:tr w:rsidR="00D8072C" w:rsidRPr="00D8072C" w14:paraId="79693678" w14:textId="77777777" w:rsidTr="00795FBF">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20DAAC9C"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001C8E94" w14:textId="77777777" w:rsidR="00FA4625" w:rsidRPr="00D8072C" w:rsidRDefault="00FA4625" w:rsidP="00FA4625">
            <w:pPr>
              <w:jc w:val="left"/>
              <w:rPr>
                <w:sz w:val="26"/>
                <w:szCs w:val="26"/>
              </w:rPr>
            </w:pPr>
            <w:r w:rsidRPr="00D8072C">
              <w:rPr>
                <w:sz w:val="26"/>
                <w:szCs w:val="26"/>
              </w:rPr>
              <w:t>Khoảng nồng độ dung môi: có thể thiết lập từ 0 - 100 %, bước tăng 0,1 %</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62967631" w14:textId="77777777" w:rsidR="00FA4625" w:rsidRPr="00D8072C" w:rsidRDefault="00FA4625" w:rsidP="00795FBF">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1411902" w14:textId="77777777" w:rsidR="00FA4625" w:rsidRPr="00D8072C" w:rsidRDefault="00FA4625" w:rsidP="00795FBF">
            <w:pPr>
              <w:jc w:val="center"/>
              <w:rPr>
                <w:sz w:val="26"/>
                <w:szCs w:val="26"/>
              </w:rPr>
            </w:pPr>
            <w:r w:rsidRPr="00D8072C">
              <w:rPr>
                <w:sz w:val="26"/>
                <w:szCs w:val="26"/>
              </w:rPr>
              <w:t>0,5</w:t>
            </w:r>
          </w:p>
        </w:tc>
      </w:tr>
      <w:tr w:rsidR="00D8072C" w:rsidRPr="00D8072C" w14:paraId="24837116" w14:textId="77777777" w:rsidTr="00795FBF">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545B8424"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5E93E4E" w14:textId="77777777" w:rsidR="00FA4625" w:rsidRPr="00D8072C" w:rsidRDefault="00FA4625" w:rsidP="00FA4625">
            <w:pPr>
              <w:jc w:val="left"/>
              <w:rPr>
                <w:sz w:val="26"/>
                <w:szCs w:val="26"/>
              </w:rPr>
            </w:pPr>
            <w:r w:rsidRPr="00D8072C">
              <w:rPr>
                <w:sz w:val="26"/>
                <w:szCs w:val="26"/>
              </w:rPr>
              <w:t xml:space="preserve"> Độ đúng thành phần gradient  ± 0,5 % (điều kiện đặc biệt)</w:t>
            </w:r>
            <w:r w:rsidRPr="00D8072C">
              <w:rPr>
                <w:sz w:val="26"/>
                <w:szCs w:val="26"/>
              </w:rPr>
              <w:br/>
              <w:t xml:space="preserve"> </w:t>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70081F62" w14:textId="77777777" w:rsidR="00FA4625" w:rsidRPr="00D8072C" w:rsidRDefault="00FA4625" w:rsidP="00795FBF">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02A8E5C5" w14:textId="77777777" w:rsidR="00FA4625" w:rsidRPr="00D8072C" w:rsidRDefault="00FA4625" w:rsidP="00795FBF">
            <w:pPr>
              <w:jc w:val="center"/>
              <w:rPr>
                <w:sz w:val="26"/>
                <w:szCs w:val="26"/>
              </w:rPr>
            </w:pPr>
            <w:r w:rsidRPr="00D8072C">
              <w:rPr>
                <w:sz w:val="26"/>
                <w:szCs w:val="26"/>
              </w:rPr>
              <w:t>0,5</w:t>
            </w:r>
          </w:p>
        </w:tc>
      </w:tr>
      <w:tr w:rsidR="00D8072C" w:rsidRPr="00D8072C" w14:paraId="156FF4A5" w14:textId="77777777" w:rsidTr="00795FBF">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61962D83"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95CE73C" w14:textId="77777777" w:rsidR="00FA4625" w:rsidRPr="00D8072C" w:rsidRDefault="00FA4625" w:rsidP="00FA4625">
            <w:pPr>
              <w:jc w:val="left"/>
              <w:rPr>
                <w:sz w:val="26"/>
                <w:szCs w:val="26"/>
              </w:rPr>
            </w:pPr>
            <w:r w:rsidRPr="00D8072C">
              <w:rPr>
                <w:sz w:val="26"/>
                <w:szCs w:val="26"/>
              </w:rPr>
              <w:t>Thang pH: 1 đến 14</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5C1FD12C" w14:textId="77777777" w:rsidR="00FA4625" w:rsidRPr="00D8072C" w:rsidRDefault="00FA4625" w:rsidP="00795FBF">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BA85FCC" w14:textId="77777777" w:rsidR="00FA4625" w:rsidRPr="00D8072C" w:rsidRDefault="00FA4625" w:rsidP="00795FBF">
            <w:pPr>
              <w:jc w:val="center"/>
              <w:rPr>
                <w:sz w:val="26"/>
                <w:szCs w:val="26"/>
              </w:rPr>
            </w:pPr>
            <w:r w:rsidRPr="00D8072C">
              <w:rPr>
                <w:sz w:val="26"/>
                <w:szCs w:val="26"/>
              </w:rPr>
              <w:t>0,5</w:t>
            </w:r>
          </w:p>
        </w:tc>
      </w:tr>
      <w:tr w:rsidR="00D8072C" w:rsidRPr="00D8072C" w14:paraId="076EF529" w14:textId="77777777" w:rsidTr="00795FBF">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03092820"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1155005C" w14:textId="77777777" w:rsidR="00FA4625" w:rsidRPr="00D8072C" w:rsidRDefault="00FA4625" w:rsidP="00FA4625">
            <w:pPr>
              <w:jc w:val="left"/>
              <w:rPr>
                <w:sz w:val="26"/>
                <w:szCs w:val="26"/>
              </w:rPr>
            </w:pPr>
            <w:r w:rsidRPr="00D8072C">
              <w:rPr>
                <w:sz w:val="26"/>
                <w:szCs w:val="26"/>
              </w:rPr>
              <w:t>Chức năng an toàn: Có sensor phát hiện rò rỉ, giới hạn áp suất cao/áp suất thấp</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04FB8DC3" w14:textId="77777777" w:rsidR="00FA4625" w:rsidRPr="00D8072C" w:rsidRDefault="00FA4625" w:rsidP="00795FBF">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17A2F22" w14:textId="77777777" w:rsidR="00FA4625" w:rsidRPr="00D8072C" w:rsidRDefault="00FA4625" w:rsidP="00795FBF">
            <w:pPr>
              <w:jc w:val="center"/>
              <w:rPr>
                <w:sz w:val="26"/>
                <w:szCs w:val="26"/>
              </w:rPr>
            </w:pPr>
            <w:r w:rsidRPr="00D8072C">
              <w:rPr>
                <w:sz w:val="26"/>
                <w:szCs w:val="26"/>
              </w:rPr>
              <w:t>0,5</w:t>
            </w:r>
          </w:p>
        </w:tc>
      </w:tr>
      <w:tr w:rsidR="00D8072C" w:rsidRPr="00D8072C" w14:paraId="39C5D164" w14:textId="77777777" w:rsidTr="00FC2418">
        <w:trPr>
          <w:trHeight w:val="1291"/>
          <w:jc w:val="center"/>
        </w:trPr>
        <w:tc>
          <w:tcPr>
            <w:tcW w:w="820" w:type="dxa"/>
            <w:tcBorders>
              <w:top w:val="nil"/>
              <w:left w:val="single" w:sz="4" w:space="0" w:color="auto"/>
              <w:bottom w:val="single" w:sz="4" w:space="0" w:color="auto"/>
              <w:right w:val="single" w:sz="4" w:space="0" w:color="auto"/>
            </w:tcBorders>
            <w:shd w:val="clear" w:color="auto" w:fill="auto"/>
            <w:hideMark/>
          </w:tcPr>
          <w:p w14:paraId="46BFD626" w14:textId="77777777" w:rsidR="00FA4625" w:rsidRPr="00D8072C" w:rsidRDefault="00FA4625" w:rsidP="00FA4625">
            <w:pPr>
              <w:jc w:val="center"/>
              <w:rPr>
                <w:sz w:val="26"/>
                <w:szCs w:val="26"/>
              </w:rPr>
            </w:pPr>
            <w:r w:rsidRPr="00D8072C">
              <w:rPr>
                <w:sz w:val="26"/>
                <w:szCs w:val="26"/>
              </w:rPr>
              <w:lastRenderedPageBreak/>
              <w:t> </w:t>
            </w:r>
          </w:p>
        </w:tc>
        <w:tc>
          <w:tcPr>
            <w:tcW w:w="6760" w:type="dxa"/>
            <w:tcBorders>
              <w:top w:val="nil"/>
              <w:left w:val="nil"/>
              <w:bottom w:val="single" w:sz="4" w:space="0" w:color="auto"/>
              <w:right w:val="single" w:sz="4" w:space="0" w:color="auto"/>
            </w:tcBorders>
            <w:shd w:val="clear" w:color="auto" w:fill="auto"/>
            <w:hideMark/>
          </w:tcPr>
          <w:p w14:paraId="488748BF" w14:textId="02B32F7B" w:rsidR="00FA4625" w:rsidRPr="00D8072C" w:rsidRDefault="00FA4625" w:rsidP="00FA4625">
            <w:pPr>
              <w:jc w:val="left"/>
              <w:rPr>
                <w:sz w:val="26"/>
                <w:szCs w:val="26"/>
              </w:rPr>
            </w:pPr>
            <w:r w:rsidRPr="00D8072C">
              <w:rPr>
                <w:sz w:val="26"/>
                <w:szCs w:val="26"/>
              </w:rPr>
              <w:t>Cơ chế rửa plunger: Rửa tự động bằng bộ rửa bơm tự động tích hợp sẵn</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08FE922B" w14:textId="77777777" w:rsidR="00FA4625" w:rsidRPr="00D8072C" w:rsidRDefault="00FA4625" w:rsidP="00FC2418">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293A39BD" w14:textId="77777777" w:rsidR="00FA4625" w:rsidRPr="00D8072C" w:rsidRDefault="00FA4625" w:rsidP="00FC2418">
            <w:pPr>
              <w:jc w:val="center"/>
              <w:rPr>
                <w:sz w:val="26"/>
                <w:szCs w:val="26"/>
              </w:rPr>
            </w:pPr>
            <w:r w:rsidRPr="00D8072C">
              <w:rPr>
                <w:sz w:val="26"/>
                <w:szCs w:val="26"/>
              </w:rPr>
              <w:t>0,5</w:t>
            </w:r>
          </w:p>
        </w:tc>
      </w:tr>
      <w:tr w:rsidR="00D8072C" w:rsidRPr="00D8072C" w14:paraId="7ED53B45" w14:textId="77777777" w:rsidTr="00FC2418">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74FEB8F9"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6B0B2BE1" w14:textId="6C423242" w:rsidR="00FA4625" w:rsidRPr="00D8072C" w:rsidRDefault="00FA4625" w:rsidP="00FA4625">
            <w:pPr>
              <w:jc w:val="left"/>
              <w:rPr>
                <w:sz w:val="26"/>
                <w:szCs w:val="26"/>
              </w:rPr>
            </w:pPr>
            <w:r w:rsidRPr="00D8072C">
              <w:rPr>
                <w:sz w:val="26"/>
                <w:szCs w:val="26"/>
              </w:rPr>
              <w:t>Vật liệu các bộ phận tiếp xúc dung môi: SUS316L, Hastelloy C, PEEK, PE, Sapphire, Ruby</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269F47A8" w14:textId="77777777" w:rsidR="00FA4625" w:rsidRPr="00D8072C" w:rsidRDefault="00FA4625" w:rsidP="00FC2418">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78CC7AE" w14:textId="77777777" w:rsidR="00FA4625" w:rsidRPr="00D8072C" w:rsidRDefault="00FA4625" w:rsidP="00FC2418">
            <w:pPr>
              <w:jc w:val="center"/>
              <w:rPr>
                <w:sz w:val="26"/>
                <w:szCs w:val="26"/>
              </w:rPr>
            </w:pPr>
            <w:r w:rsidRPr="00D8072C">
              <w:rPr>
                <w:sz w:val="26"/>
                <w:szCs w:val="26"/>
              </w:rPr>
              <w:t>0,5</w:t>
            </w:r>
          </w:p>
        </w:tc>
      </w:tr>
      <w:tr w:rsidR="00D8072C" w:rsidRPr="00D8072C" w14:paraId="7039F238" w14:textId="77777777" w:rsidTr="00FC2418">
        <w:trPr>
          <w:trHeight w:val="1012"/>
          <w:jc w:val="center"/>
        </w:trPr>
        <w:tc>
          <w:tcPr>
            <w:tcW w:w="820" w:type="dxa"/>
            <w:tcBorders>
              <w:top w:val="nil"/>
              <w:left w:val="single" w:sz="4" w:space="0" w:color="auto"/>
              <w:bottom w:val="single" w:sz="4" w:space="0" w:color="auto"/>
              <w:right w:val="single" w:sz="4" w:space="0" w:color="auto"/>
            </w:tcBorders>
            <w:shd w:val="clear" w:color="auto" w:fill="auto"/>
            <w:hideMark/>
          </w:tcPr>
          <w:p w14:paraId="554FB6D5" w14:textId="77777777" w:rsidR="00FA4625" w:rsidRPr="00D8072C" w:rsidRDefault="00FA4625" w:rsidP="00FA4625">
            <w:pPr>
              <w:jc w:val="center"/>
              <w:rPr>
                <w:b/>
                <w:bCs/>
                <w:i/>
                <w:iCs/>
                <w:sz w:val="26"/>
                <w:szCs w:val="26"/>
              </w:rPr>
            </w:pPr>
            <w:r w:rsidRPr="00D8072C">
              <w:rPr>
                <w:b/>
                <w:bCs/>
                <w:i/>
                <w:iCs/>
                <w:sz w:val="26"/>
                <w:szCs w:val="26"/>
              </w:rPr>
              <w:t>1.1.2</w:t>
            </w:r>
          </w:p>
        </w:tc>
        <w:tc>
          <w:tcPr>
            <w:tcW w:w="6760" w:type="dxa"/>
            <w:tcBorders>
              <w:top w:val="nil"/>
              <w:left w:val="nil"/>
              <w:bottom w:val="single" w:sz="4" w:space="0" w:color="auto"/>
              <w:right w:val="single" w:sz="4" w:space="0" w:color="auto"/>
            </w:tcBorders>
            <w:shd w:val="clear" w:color="auto" w:fill="auto"/>
            <w:hideMark/>
          </w:tcPr>
          <w:p w14:paraId="6E25F174" w14:textId="77777777" w:rsidR="00FA4625" w:rsidRPr="00D8072C" w:rsidRDefault="00FA4625" w:rsidP="00FA4625">
            <w:pPr>
              <w:jc w:val="left"/>
              <w:rPr>
                <w:sz w:val="26"/>
                <w:szCs w:val="26"/>
              </w:rPr>
            </w:pPr>
            <w:r w:rsidRPr="00D8072C">
              <w:rPr>
                <w:b/>
                <w:bCs/>
                <w:i/>
                <w:iCs/>
                <w:sz w:val="26"/>
                <w:szCs w:val="26"/>
              </w:rPr>
              <w:t>Bộ trộn dung môi (Mixer MR 20µL)</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40ACD472" w14:textId="77777777" w:rsidR="00FA4625" w:rsidRPr="00D8072C" w:rsidRDefault="00FA4625" w:rsidP="00FC2418">
            <w:pPr>
              <w:jc w:val="center"/>
              <w:rPr>
                <w:b/>
                <w:bCs/>
                <w:i/>
                <w:iCs/>
                <w:sz w:val="26"/>
                <w:szCs w:val="26"/>
              </w:rPr>
            </w:pPr>
            <w:r w:rsidRPr="00D8072C">
              <w:rPr>
                <w:b/>
                <w:bCs/>
                <w:i/>
                <w:iCs/>
                <w:sz w:val="26"/>
                <w:szCs w:val="26"/>
              </w:rPr>
              <w:t>1,0</w:t>
            </w:r>
          </w:p>
        </w:tc>
        <w:tc>
          <w:tcPr>
            <w:tcW w:w="1300" w:type="dxa"/>
            <w:tcBorders>
              <w:top w:val="nil"/>
              <w:left w:val="nil"/>
              <w:bottom w:val="single" w:sz="4" w:space="0" w:color="auto"/>
              <w:right w:val="single" w:sz="4" w:space="0" w:color="auto"/>
            </w:tcBorders>
            <w:shd w:val="clear" w:color="auto" w:fill="auto"/>
            <w:hideMark/>
          </w:tcPr>
          <w:p w14:paraId="415EE312" w14:textId="77777777" w:rsidR="00FA4625" w:rsidRPr="00D8072C" w:rsidRDefault="00FA4625" w:rsidP="00FC2418">
            <w:pPr>
              <w:jc w:val="center"/>
              <w:rPr>
                <w:b/>
                <w:bCs/>
                <w:i/>
                <w:iCs/>
                <w:sz w:val="26"/>
                <w:szCs w:val="26"/>
              </w:rPr>
            </w:pPr>
            <w:r w:rsidRPr="00D8072C">
              <w:rPr>
                <w:b/>
                <w:bCs/>
                <w:i/>
                <w:iCs/>
                <w:sz w:val="26"/>
                <w:szCs w:val="26"/>
              </w:rPr>
              <w:t>1,0</w:t>
            </w:r>
          </w:p>
        </w:tc>
      </w:tr>
      <w:tr w:rsidR="00D8072C" w:rsidRPr="00D8072C" w14:paraId="78933252" w14:textId="77777777" w:rsidTr="00EE257A">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7A0E2F86" w14:textId="77777777" w:rsidR="00FA4625" w:rsidRPr="00D8072C" w:rsidRDefault="00FA4625" w:rsidP="00FA4625">
            <w:pPr>
              <w:jc w:val="center"/>
              <w:rPr>
                <w:b/>
                <w:bCs/>
                <w:i/>
                <w:iCs/>
                <w:sz w:val="26"/>
                <w:szCs w:val="26"/>
              </w:rPr>
            </w:pPr>
            <w:r w:rsidRPr="00D8072C">
              <w:rPr>
                <w:b/>
                <w:bCs/>
                <w:i/>
                <w:iCs/>
                <w:sz w:val="26"/>
                <w:szCs w:val="26"/>
              </w:rPr>
              <w:t>1.1.3</w:t>
            </w:r>
          </w:p>
        </w:tc>
        <w:tc>
          <w:tcPr>
            <w:tcW w:w="6760" w:type="dxa"/>
            <w:tcBorders>
              <w:top w:val="nil"/>
              <w:left w:val="nil"/>
              <w:bottom w:val="single" w:sz="4" w:space="0" w:color="auto"/>
              <w:right w:val="single" w:sz="4" w:space="0" w:color="auto"/>
            </w:tcBorders>
            <w:shd w:val="clear" w:color="auto" w:fill="auto"/>
            <w:hideMark/>
          </w:tcPr>
          <w:p w14:paraId="0D421827" w14:textId="77777777" w:rsidR="00FA4625" w:rsidRPr="00D8072C" w:rsidRDefault="00FA4625" w:rsidP="00FA4625">
            <w:pPr>
              <w:jc w:val="left"/>
              <w:rPr>
                <w:b/>
                <w:bCs/>
                <w:i/>
                <w:iCs/>
                <w:sz w:val="26"/>
                <w:szCs w:val="26"/>
              </w:rPr>
            </w:pPr>
            <w:r w:rsidRPr="00D8072C">
              <w:rPr>
                <w:b/>
                <w:bCs/>
                <w:i/>
                <w:iCs/>
                <w:sz w:val="26"/>
                <w:szCs w:val="26"/>
              </w:rPr>
              <w:t>Bộ loại khí dung môi trực tuyến (tích hợp sẵn trong bơm)</w:t>
            </w:r>
          </w:p>
        </w:tc>
        <w:tc>
          <w:tcPr>
            <w:tcW w:w="1300" w:type="dxa"/>
            <w:tcBorders>
              <w:top w:val="nil"/>
              <w:left w:val="nil"/>
              <w:bottom w:val="single" w:sz="4" w:space="0" w:color="auto"/>
              <w:right w:val="single" w:sz="4" w:space="0" w:color="auto"/>
            </w:tcBorders>
            <w:shd w:val="clear" w:color="auto" w:fill="auto"/>
            <w:hideMark/>
          </w:tcPr>
          <w:p w14:paraId="3BA53602" w14:textId="77777777" w:rsidR="00FA4625" w:rsidRPr="00D8072C" w:rsidRDefault="00FA4625" w:rsidP="00EE257A">
            <w:pPr>
              <w:jc w:val="center"/>
              <w:rPr>
                <w:b/>
                <w:bCs/>
                <w:i/>
                <w:iCs/>
                <w:sz w:val="26"/>
                <w:szCs w:val="26"/>
              </w:rPr>
            </w:pPr>
            <w:r w:rsidRPr="00D8072C">
              <w:rPr>
                <w:b/>
                <w:bCs/>
                <w:i/>
                <w:iCs/>
                <w:sz w:val="26"/>
                <w:szCs w:val="26"/>
              </w:rPr>
              <w:t>3,5</w:t>
            </w:r>
          </w:p>
        </w:tc>
        <w:tc>
          <w:tcPr>
            <w:tcW w:w="1300" w:type="dxa"/>
            <w:tcBorders>
              <w:top w:val="nil"/>
              <w:left w:val="nil"/>
              <w:bottom w:val="single" w:sz="4" w:space="0" w:color="auto"/>
              <w:right w:val="single" w:sz="4" w:space="0" w:color="auto"/>
            </w:tcBorders>
            <w:shd w:val="clear" w:color="auto" w:fill="auto"/>
            <w:hideMark/>
          </w:tcPr>
          <w:p w14:paraId="4C15BA26" w14:textId="77777777" w:rsidR="00FA4625" w:rsidRPr="00D8072C" w:rsidRDefault="00FA4625" w:rsidP="00EE257A">
            <w:pPr>
              <w:jc w:val="center"/>
              <w:rPr>
                <w:b/>
                <w:bCs/>
                <w:i/>
                <w:iCs/>
                <w:sz w:val="26"/>
                <w:szCs w:val="26"/>
              </w:rPr>
            </w:pPr>
            <w:r w:rsidRPr="00D8072C">
              <w:rPr>
                <w:b/>
                <w:bCs/>
                <w:i/>
                <w:iCs/>
                <w:sz w:val="26"/>
                <w:szCs w:val="26"/>
              </w:rPr>
              <w:t>3,5</w:t>
            </w:r>
          </w:p>
        </w:tc>
      </w:tr>
      <w:tr w:rsidR="00D8072C" w:rsidRPr="00D8072C" w14:paraId="27525558"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41FE70EB"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93ECE65" w14:textId="77777777" w:rsidR="00FA4625" w:rsidRPr="00D8072C" w:rsidRDefault="00FA4625" w:rsidP="00FA4625">
            <w:pPr>
              <w:jc w:val="left"/>
              <w:rPr>
                <w:sz w:val="26"/>
                <w:szCs w:val="26"/>
              </w:rPr>
            </w:pPr>
            <w:r w:rsidRPr="00D8072C">
              <w:rPr>
                <w:sz w:val="26"/>
                <w:szCs w:val="26"/>
              </w:rPr>
              <w:t xml:space="preserve"> Số kênh đuổi khí: 5 kênh</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5980EF87"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4271EB07" w14:textId="77777777" w:rsidR="00FA4625" w:rsidRPr="00D8072C" w:rsidRDefault="00FA4625" w:rsidP="00EE257A">
            <w:pPr>
              <w:jc w:val="center"/>
              <w:rPr>
                <w:sz w:val="26"/>
                <w:szCs w:val="26"/>
              </w:rPr>
            </w:pPr>
            <w:r w:rsidRPr="00D8072C">
              <w:rPr>
                <w:sz w:val="26"/>
                <w:szCs w:val="26"/>
              </w:rPr>
              <w:t>1,0</w:t>
            </w:r>
          </w:p>
        </w:tc>
      </w:tr>
      <w:tr w:rsidR="00D8072C" w:rsidRPr="00D8072C" w14:paraId="772BD3CD" w14:textId="77777777" w:rsidTr="00EE257A">
        <w:trPr>
          <w:trHeight w:val="1471"/>
          <w:jc w:val="center"/>
        </w:trPr>
        <w:tc>
          <w:tcPr>
            <w:tcW w:w="820" w:type="dxa"/>
            <w:tcBorders>
              <w:top w:val="nil"/>
              <w:left w:val="single" w:sz="4" w:space="0" w:color="auto"/>
              <w:bottom w:val="single" w:sz="4" w:space="0" w:color="auto"/>
              <w:right w:val="single" w:sz="4" w:space="0" w:color="auto"/>
            </w:tcBorders>
            <w:shd w:val="clear" w:color="auto" w:fill="auto"/>
            <w:hideMark/>
          </w:tcPr>
          <w:p w14:paraId="1CA0D6BB"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615A7B87" w14:textId="77777777" w:rsidR="00FA4625" w:rsidRPr="00D8072C" w:rsidRDefault="00FA4625" w:rsidP="00FA4625">
            <w:pPr>
              <w:jc w:val="left"/>
              <w:rPr>
                <w:sz w:val="26"/>
                <w:szCs w:val="26"/>
              </w:rPr>
            </w:pPr>
            <w:r w:rsidRPr="00D8072C">
              <w:rPr>
                <w:sz w:val="26"/>
                <w:szCs w:val="26"/>
              </w:rPr>
              <w:t>Kết nối với bơm cung cấp dung môi cho phép khử tuần tự các khí hòa tan trong HPLC mà không làm thay đổi thành phần pha động, do đó làm tăng độ ổn định và độ lặp lại phân tích</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6741E1B4" w14:textId="77777777" w:rsidR="00FA4625" w:rsidRPr="00D8072C" w:rsidRDefault="00FA4625"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657C934D" w14:textId="77777777" w:rsidR="00FA4625" w:rsidRPr="00D8072C" w:rsidRDefault="00FA4625" w:rsidP="00EE257A">
            <w:pPr>
              <w:jc w:val="center"/>
              <w:rPr>
                <w:sz w:val="26"/>
                <w:szCs w:val="26"/>
              </w:rPr>
            </w:pPr>
            <w:r w:rsidRPr="00D8072C">
              <w:rPr>
                <w:sz w:val="26"/>
                <w:szCs w:val="26"/>
              </w:rPr>
              <w:t>0,5</w:t>
            </w:r>
          </w:p>
        </w:tc>
      </w:tr>
      <w:tr w:rsidR="00D8072C" w:rsidRPr="00D8072C" w14:paraId="79BF74BE"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67694FB7"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4E23FD37" w14:textId="77777777" w:rsidR="00FA4625" w:rsidRPr="00D8072C" w:rsidRDefault="00FA4625" w:rsidP="00FA4625">
            <w:pPr>
              <w:jc w:val="left"/>
              <w:rPr>
                <w:sz w:val="26"/>
                <w:szCs w:val="26"/>
              </w:rPr>
            </w:pPr>
            <w:r w:rsidRPr="00D8072C">
              <w:rPr>
                <w:sz w:val="26"/>
                <w:szCs w:val="26"/>
              </w:rPr>
              <w:t xml:space="preserve"> Tốc độ khử khí: 10 mL/phút/kênh</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55B609BC" w14:textId="77777777" w:rsidR="00FA4625" w:rsidRPr="00D8072C" w:rsidRDefault="00FA4625"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3A05A92" w14:textId="77777777" w:rsidR="00FA4625" w:rsidRPr="00D8072C" w:rsidRDefault="00FA4625" w:rsidP="00EE257A">
            <w:pPr>
              <w:jc w:val="center"/>
              <w:rPr>
                <w:sz w:val="26"/>
                <w:szCs w:val="26"/>
              </w:rPr>
            </w:pPr>
            <w:r w:rsidRPr="00D8072C">
              <w:rPr>
                <w:sz w:val="26"/>
                <w:szCs w:val="26"/>
              </w:rPr>
              <w:t>0,5</w:t>
            </w:r>
          </w:p>
        </w:tc>
      </w:tr>
      <w:tr w:rsidR="00D8072C" w:rsidRPr="00D8072C" w14:paraId="7EB4BEAE"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40EE97D5"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1C439522" w14:textId="77777777" w:rsidR="00FA4625" w:rsidRPr="00D8072C" w:rsidRDefault="00FA4625" w:rsidP="00FA4625">
            <w:pPr>
              <w:jc w:val="left"/>
              <w:rPr>
                <w:sz w:val="26"/>
                <w:szCs w:val="26"/>
              </w:rPr>
            </w:pPr>
            <w:r w:rsidRPr="00D8072C">
              <w:rPr>
                <w:sz w:val="26"/>
                <w:szCs w:val="26"/>
              </w:rPr>
              <w:t>Thể tích bên trong 400 µL/kênh</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67BCE927"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55497906" w14:textId="77777777" w:rsidR="00FA4625" w:rsidRPr="00D8072C" w:rsidRDefault="00FA4625" w:rsidP="00EE257A">
            <w:pPr>
              <w:jc w:val="center"/>
              <w:rPr>
                <w:sz w:val="26"/>
                <w:szCs w:val="26"/>
              </w:rPr>
            </w:pPr>
            <w:r w:rsidRPr="00D8072C">
              <w:rPr>
                <w:sz w:val="26"/>
                <w:szCs w:val="26"/>
              </w:rPr>
              <w:t>1,0</w:t>
            </w:r>
          </w:p>
        </w:tc>
      </w:tr>
      <w:tr w:rsidR="00D8072C" w:rsidRPr="00D8072C" w14:paraId="1B1A8788" w14:textId="77777777" w:rsidTr="00EE257A">
        <w:trPr>
          <w:trHeight w:val="931"/>
          <w:jc w:val="center"/>
        </w:trPr>
        <w:tc>
          <w:tcPr>
            <w:tcW w:w="820" w:type="dxa"/>
            <w:tcBorders>
              <w:top w:val="nil"/>
              <w:left w:val="single" w:sz="4" w:space="0" w:color="auto"/>
              <w:bottom w:val="single" w:sz="4" w:space="0" w:color="auto"/>
              <w:right w:val="single" w:sz="4" w:space="0" w:color="auto"/>
            </w:tcBorders>
            <w:shd w:val="clear" w:color="auto" w:fill="auto"/>
            <w:hideMark/>
          </w:tcPr>
          <w:p w14:paraId="770421CD"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7491BAC4" w14:textId="77777777" w:rsidR="00FA4625" w:rsidRPr="00D8072C" w:rsidRDefault="00FA4625" w:rsidP="00FA4625">
            <w:pPr>
              <w:jc w:val="left"/>
              <w:rPr>
                <w:sz w:val="26"/>
                <w:szCs w:val="26"/>
              </w:rPr>
            </w:pPr>
            <w:r w:rsidRPr="00D8072C">
              <w:rPr>
                <w:sz w:val="26"/>
                <w:szCs w:val="26"/>
              </w:rPr>
              <w:t>Sự chịu đựng dưới áp suất: ± 0,1 Mpa</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15B6F6CE" w14:textId="77777777" w:rsidR="00FA4625" w:rsidRPr="00D8072C" w:rsidRDefault="00FA4625"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2726EB38" w14:textId="77777777" w:rsidR="00FA4625" w:rsidRPr="00D8072C" w:rsidRDefault="00FA4625" w:rsidP="00EE257A">
            <w:pPr>
              <w:jc w:val="center"/>
              <w:rPr>
                <w:sz w:val="26"/>
                <w:szCs w:val="26"/>
              </w:rPr>
            </w:pPr>
            <w:r w:rsidRPr="00D8072C">
              <w:rPr>
                <w:sz w:val="26"/>
                <w:szCs w:val="26"/>
              </w:rPr>
              <w:t>0,5</w:t>
            </w:r>
          </w:p>
        </w:tc>
      </w:tr>
      <w:tr w:rsidR="00D8072C" w:rsidRPr="00D8072C" w14:paraId="09F1556E" w14:textId="77777777" w:rsidTr="00EE257A">
        <w:trPr>
          <w:trHeight w:val="1561"/>
          <w:jc w:val="center"/>
        </w:trPr>
        <w:tc>
          <w:tcPr>
            <w:tcW w:w="820" w:type="dxa"/>
            <w:tcBorders>
              <w:top w:val="nil"/>
              <w:left w:val="single" w:sz="4" w:space="0" w:color="auto"/>
              <w:bottom w:val="single" w:sz="4" w:space="0" w:color="auto"/>
              <w:right w:val="single" w:sz="4" w:space="0" w:color="auto"/>
            </w:tcBorders>
            <w:shd w:val="clear" w:color="auto" w:fill="auto"/>
            <w:hideMark/>
          </w:tcPr>
          <w:p w14:paraId="63CE2B1F" w14:textId="77777777" w:rsidR="00FA4625" w:rsidRPr="00D8072C" w:rsidRDefault="00FA4625" w:rsidP="00FA4625">
            <w:pPr>
              <w:jc w:val="center"/>
              <w:rPr>
                <w:b/>
                <w:bCs/>
                <w:i/>
                <w:iCs/>
                <w:sz w:val="26"/>
                <w:szCs w:val="26"/>
              </w:rPr>
            </w:pPr>
            <w:r w:rsidRPr="00D8072C">
              <w:rPr>
                <w:b/>
                <w:bCs/>
                <w:i/>
                <w:iCs/>
                <w:sz w:val="26"/>
                <w:szCs w:val="26"/>
              </w:rPr>
              <w:t>1.1.4</w:t>
            </w:r>
          </w:p>
        </w:tc>
        <w:tc>
          <w:tcPr>
            <w:tcW w:w="6760" w:type="dxa"/>
            <w:tcBorders>
              <w:top w:val="nil"/>
              <w:left w:val="nil"/>
              <w:bottom w:val="single" w:sz="4" w:space="0" w:color="auto"/>
              <w:right w:val="single" w:sz="4" w:space="0" w:color="auto"/>
            </w:tcBorders>
            <w:shd w:val="clear" w:color="auto" w:fill="auto"/>
            <w:hideMark/>
          </w:tcPr>
          <w:p w14:paraId="77591F5F" w14:textId="77777777" w:rsidR="00FA4625" w:rsidRPr="00D8072C" w:rsidRDefault="00FA4625" w:rsidP="00FA4625">
            <w:pPr>
              <w:jc w:val="left"/>
              <w:rPr>
                <w:b/>
                <w:bCs/>
                <w:sz w:val="26"/>
                <w:szCs w:val="26"/>
              </w:rPr>
            </w:pPr>
            <w:r w:rsidRPr="00D8072C">
              <w:rPr>
                <w:b/>
                <w:bCs/>
                <w:i/>
                <w:iCs/>
                <w:sz w:val="26"/>
                <w:szCs w:val="26"/>
              </w:rPr>
              <w:t xml:space="preserve">Bộ khay chứa đựng chai dung môi </w:t>
            </w:r>
            <w:r w:rsidRPr="00D8072C">
              <w:rPr>
                <w:b/>
                <w:bCs/>
                <w:sz w:val="26"/>
                <w:szCs w:val="26"/>
              </w:rPr>
              <w:br/>
            </w:r>
            <w:r w:rsidRPr="00D8072C">
              <w:rPr>
                <w:sz w:val="26"/>
                <w:szCs w:val="26"/>
              </w:rPr>
              <w:t>Khay</w:t>
            </w:r>
            <w:r w:rsidRPr="00D8072C">
              <w:rPr>
                <w:b/>
                <w:bCs/>
                <w:sz w:val="26"/>
                <w:szCs w:val="26"/>
              </w:rPr>
              <w:t xml:space="preserve"> </w:t>
            </w:r>
            <w:r w:rsidRPr="00D8072C">
              <w:rPr>
                <w:sz w:val="26"/>
                <w:szCs w:val="26"/>
              </w:rPr>
              <w:t>chính hãng đồng bộ với các modul của thiết bị và đựng được ≥ 8 chai dung môi 1 lít</w:t>
            </w:r>
            <w:r w:rsidRPr="00D8072C">
              <w:rPr>
                <w:b/>
                <w:bCs/>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31157AEB" w14:textId="77777777" w:rsidR="00FA4625" w:rsidRPr="00D8072C" w:rsidRDefault="00FA4625"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20196982" w14:textId="77777777" w:rsidR="00FA4625" w:rsidRPr="00D8072C" w:rsidRDefault="00FA4625" w:rsidP="00EE257A">
            <w:pPr>
              <w:jc w:val="center"/>
              <w:rPr>
                <w:sz w:val="26"/>
                <w:szCs w:val="26"/>
              </w:rPr>
            </w:pPr>
            <w:r w:rsidRPr="00D8072C">
              <w:rPr>
                <w:sz w:val="26"/>
                <w:szCs w:val="26"/>
              </w:rPr>
              <w:t>0,5</w:t>
            </w:r>
          </w:p>
        </w:tc>
      </w:tr>
      <w:tr w:rsidR="00D8072C" w:rsidRPr="00D8072C" w14:paraId="64C6A57E" w14:textId="77777777" w:rsidTr="00EE257A">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0A670F17" w14:textId="77777777" w:rsidR="00FA4625" w:rsidRPr="00D8072C" w:rsidRDefault="00FA4625" w:rsidP="00FA4625">
            <w:pPr>
              <w:jc w:val="center"/>
              <w:rPr>
                <w:b/>
                <w:bCs/>
                <w:sz w:val="26"/>
                <w:szCs w:val="26"/>
              </w:rPr>
            </w:pPr>
            <w:r w:rsidRPr="00D8072C">
              <w:rPr>
                <w:b/>
                <w:bCs/>
                <w:sz w:val="26"/>
                <w:szCs w:val="26"/>
              </w:rPr>
              <w:t>1.2</w:t>
            </w:r>
          </w:p>
        </w:tc>
        <w:tc>
          <w:tcPr>
            <w:tcW w:w="6760" w:type="dxa"/>
            <w:tcBorders>
              <w:top w:val="nil"/>
              <w:left w:val="nil"/>
              <w:bottom w:val="single" w:sz="4" w:space="0" w:color="auto"/>
              <w:right w:val="single" w:sz="4" w:space="0" w:color="auto"/>
            </w:tcBorders>
            <w:shd w:val="clear" w:color="auto" w:fill="auto"/>
            <w:hideMark/>
          </w:tcPr>
          <w:p w14:paraId="2EBAACB0" w14:textId="77777777" w:rsidR="00FA4625" w:rsidRPr="00D8072C" w:rsidRDefault="00FA4625" w:rsidP="00FA4625">
            <w:pPr>
              <w:jc w:val="left"/>
              <w:rPr>
                <w:b/>
                <w:bCs/>
                <w:sz w:val="26"/>
                <w:szCs w:val="26"/>
              </w:rPr>
            </w:pPr>
            <w:r w:rsidRPr="00D8072C">
              <w:rPr>
                <w:b/>
                <w:bCs/>
                <w:sz w:val="26"/>
                <w:szCs w:val="26"/>
              </w:rPr>
              <w:t>Bộ phận tiêm mẫu tự động</w:t>
            </w:r>
          </w:p>
        </w:tc>
        <w:tc>
          <w:tcPr>
            <w:tcW w:w="1300" w:type="dxa"/>
            <w:tcBorders>
              <w:top w:val="nil"/>
              <w:left w:val="nil"/>
              <w:bottom w:val="single" w:sz="4" w:space="0" w:color="auto"/>
              <w:right w:val="single" w:sz="4" w:space="0" w:color="auto"/>
            </w:tcBorders>
            <w:shd w:val="clear" w:color="auto" w:fill="auto"/>
            <w:hideMark/>
          </w:tcPr>
          <w:p w14:paraId="4A7FB2C7" w14:textId="77777777" w:rsidR="00FA4625" w:rsidRPr="00D8072C" w:rsidRDefault="00FA4625" w:rsidP="00EE257A">
            <w:pPr>
              <w:jc w:val="center"/>
              <w:rPr>
                <w:b/>
                <w:bCs/>
                <w:sz w:val="26"/>
                <w:szCs w:val="26"/>
              </w:rPr>
            </w:pPr>
            <w:r w:rsidRPr="00D8072C">
              <w:rPr>
                <w:b/>
                <w:bCs/>
                <w:sz w:val="26"/>
                <w:szCs w:val="26"/>
              </w:rPr>
              <w:t>14,0</w:t>
            </w:r>
          </w:p>
        </w:tc>
        <w:tc>
          <w:tcPr>
            <w:tcW w:w="1300" w:type="dxa"/>
            <w:tcBorders>
              <w:top w:val="nil"/>
              <w:left w:val="nil"/>
              <w:bottom w:val="single" w:sz="4" w:space="0" w:color="auto"/>
              <w:right w:val="single" w:sz="4" w:space="0" w:color="auto"/>
            </w:tcBorders>
            <w:shd w:val="clear" w:color="auto" w:fill="auto"/>
            <w:hideMark/>
          </w:tcPr>
          <w:p w14:paraId="1FFA6A24" w14:textId="77777777" w:rsidR="00FA4625" w:rsidRPr="00D8072C" w:rsidRDefault="00FA4625" w:rsidP="00EE257A">
            <w:pPr>
              <w:jc w:val="center"/>
              <w:rPr>
                <w:b/>
                <w:bCs/>
                <w:sz w:val="26"/>
                <w:szCs w:val="26"/>
              </w:rPr>
            </w:pPr>
            <w:r w:rsidRPr="00D8072C">
              <w:rPr>
                <w:b/>
                <w:bCs/>
                <w:sz w:val="26"/>
                <w:szCs w:val="26"/>
              </w:rPr>
              <w:t>12,0</w:t>
            </w:r>
          </w:p>
        </w:tc>
      </w:tr>
      <w:tr w:rsidR="00D8072C" w:rsidRPr="00D8072C" w14:paraId="678F7ACE" w14:textId="77777777" w:rsidTr="00EE257A">
        <w:trPr>
          <w:trHeight w:val="1291"/>
          <w:jc w:val="center"/>
        </w:trPr>
        <w:tc>
          <w:tcPr>
            <w:tcW w:w="820" w:type="dxa"/>
            <w:tcBorders>
              <w:top w:val="nil"/>
              <w:left w:val="single" w:sz="4" w:space="0" w:color="auto"/>
              <w:bottom w:val="single" w:sz="4" w:space="0" w:color="auto"/>
              <w:right w:val="single" w:sz="4" w:space="0" w:color="auto"/>
            </w:tcBorders>
            <w:shd w:val="clear" w:color="auto" w:fill="auto"/>
            <w:hideMark/>
          </w:tcPr>
          <w:p w14:paraId="33C7B861"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3662EF8B" w14:textId="77777777" w:rsidR="00FC334E" w:rsidRPr="00D8072C" w:rsidRDefault="00FA4625" w:rsidP="00FA4625">
            <w:pPr>
              <w:jc w:val="left"/>
              <w:rPr>
                <w:b/>
                <w:bCs/>
                <w:i/>
                <w:iCs/>
                <w:sz w:val="26"/>
                <w:szCs w:val="26"/>
              </w:rPr>
            </w:pPr>
            <w:r w:rsidRPr="00D8072C">
              <w:rPr>
                <w:sz w:val="26"/>
                <w:szCs w:val="26"/>
              </w:rPr>
              <w:t>Khay đựng mẫu ≥ 162 vị trí mẫu x 1,5 mL</w:t>
            </w:r>
            <w:r w:rsidRPr="00D8072C">
              <w:rPr>
                <w:sz w:val="26"/>
                <w:szCs w:val="26"/>
              </w:rPr>
              <w:br w:type="page"/>
            </w:r>
            <w:r w:rsidRPr="00D8072C">
              <w:rPr>
                <w:b/>
                <w:bCs/>
                <w:i/>
                <w:iCs/>
                <w:sz w:val="26"/>
                <w:szCs w:val="26"/>
              </w:rPr>
              <w:t xml:space="preserve"> </w:t>
            </w:r>
          </w:p>
          <w:p w14:paraId="3AA63C21" w14:textId="77777777" w:rsidR="00FC334E" w:rsidRPr="00D8072C" w:rsidRDefault="00FA4625" w:rsidP="00FA4625">
            <w:pPr>
              <w:jc w:val="left"/>
              <w:rPr>
                <w:b/>
                <w:bCs/>
                <w:i/>
                <w:iCs/>
                <w:sz w:val="26"/>
                <w:szCs w:val="26"/>
              </w:rPr>
            </w:pPr>
            <w:r w:rsidRPr="00D8072C">
              <w:rPr>
                <w:b/>
                <w:bCs/>
                <w:i/>
                <w:iCs/>
                <w:sz w:val="26"/>
                <w:szCs w:val="26"/>
              </w:rPr>
              <w:t xml:space="preserve"> &gt; 162 vị trí mẫu x 1,5 mL: 1điểm</w:t>
            </w:r>
            <w:r w:rsidRPr="00D8072C">
              <w:rPr>
                <w:b/>
                <w:bCs/>
                <w:i/>
                <w:iCs/>
                <w:sz w:val="26"/>
                <w:szCs w:val="26"/>
              </w:rPr>
              <w:br w:type="page"/>
              <w:t xml:space="preserve">  </w:t>
            </w:r>
          </w:p>
          <w:p w14:paraId="1F967D27" w14:textId="77777777" w:rsidR="00FC334E" w:rsidRPr="00D8072C" w:rsidRDefault="00FA4625" w:rsidP="00FA4625">
            <w:pPr>
              <w:jc w:val="left"/>
              <w:rPr>
                <w:b/>
                <w:bCs/>
                <w:i/>
                <w:iCs/>
                <w:sz w:val="26"/>
                <w:szCs w:val="26"/>
              </w:rPr>
            </w:pPr>
            <w:r w:rsidRPr="00D8072C">
              <w:rPr>
                <w:b/>
                <w:bCs/>
                <w:i/>
                <w:iCs/>
                <w:sz w:val="26"/>
                <w:szCs w:val="26"/>
              </w:rPr>
              <w:t xml:space="preserve"> = 162 vị trí mẫu x 1,5 mL: 0,5 điểm</w:t>
            </w:r>
            <w:r w:rsidRPr="00D8072C">
              <w:rPr>
                <w:b/>
                <w:bCs/>
                <w:i/>
                <w:iCs/>
                <w:sz w:val="26"/>
                <w:szCs w:val="26"/>
              </w:rPr>
              <w:br w:type="page"/>
              <w:t xml:space="preserve"> </w:t>
            </w:r>
          </w:p>
          <w:p w14:paraId="0FF92068" w14:textId="60701C03" w:rsidR="00FA4625" w:rsidRPr="00D8072C" w:rsidRDefault="00FA4625" w:rsidP="00FA4625">
            <w:pPr>
              <w:jc w:val="left"/>
              <w:rPr>
                <w:sz w:val="26"/>
                <w:szCs w:val="26"/>
              </w:rPr>
            </w:pPr>
            <w:r w:rsidRPr="00D8072C">
              <w:rPr>
                <w:b/>
                <w:bCs/>
                <w:i/>
                <w:iCs/>
                <w:sz w:val="26"/>
                <w:szCs w:val="26"/>
              </w:rPr>
              <w:t xml:space="preserve"> &lt; 162 vị trí mẫu x 1,5 mL: 0 điểm</w:t>
            </w:r>
          </w:p>
        </w:tc>
        <w:tc>
          <w:tcPr>
            <w:tcW w:w="1300" w:type="dxa"/>
            <w:tcBorders>
              <w:top w:val="nil"/>
              <w:left w:val="nil"/>
              <w:bottom w:val="single" w:sz="4" w:space="0" w:color="auto"/>
              <w:right w:val="single" w:sz="4" w:space="0" w:color="auto"/>
            </w:tcBorders>
            <w:shd w:val="clear" w:color="auto" w:fill="auto"/>
            <w:hideMark/>
          </w:tcPr>
          <w:p w14:paraId="635CEDFA"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7F22727F" w14:textId="77777777" w:rsidR="00FA4625" w:rsidRPr="00D8072C" w:rsidRDefault="00FA4625" w:rsidP="00EE257A">
            <w:pPr>
              <w:jc w:val="center"/>
              <w:rPr>
                <w:sz w:val="26"/>
                <w:szCs w:val="26"/>
              </w:rPr>
            </w:pPr>
            <w:r w:rsidRPr="00D8072C">
              <w:rPr>
                <w:sz w:val="26"/>
                <w:szCs w:val="26"/>
              </w:rPr>
              <w:t>0,5</w:t>
            </w:r>
          </w:p>
        </w:tc>
      </w:tr>
      <w:tr w:rsidR="00D8072C" w:rsidRPr="00D8072C" w14:paraId="58663BF9"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066716AB" w14:textId="77777777" w:rsidR="00FA4625" w:rsidRPr="00D8072C" w:rsidRDefault="00FA4625" w:rsidP="00FA4625">
            <w:pPr>
              <w:jc w:val="center"/>
              <w:rPr>
                <w:sz w:val="26"/>
                <w:szCs w:val="26"/>
              </w:rPr>
            </w:pPr>
            <w:r w:rsidRPr="00D8072C">
              <w:rPr>
                <w:sz w:val="26"/>
                <w:szCs w:val="26"/>
              </w:rPr>
              <w:lastRenderedPageBreak/>
              <w:t> </w:t>
            </w:r>
          </w:p>
        </w:tc>
        <w:tc>
          <w:tcPr>
            <w:tcW w:w="6760" w:type="dxa"/>
            <w:tcBorders>
              <w:top w:val="nil"/>
              <w:left w:val="nil"/>
              <w:bottom w:val="nil"/>
              <w:right w:val="nil"/>
            </w:tcBorders>
            <w:shd w:val="clear" w:color="auto" w:fill="auto"/>
            <w:hideMark/>
          </w:tcPr>
          <w:p w14:paraId="3BDD4BD4" w14:textId="33D6C81A" w:rsidR="00FA4625" w:rsidRPr="00D8072C" w:rsidRDefault="00FA4625" w:rsidP="00FA4625">
            <w:pPr>
              <w:jc w:val="left"/>
              <w:rPr>
                <w:b/>
                <w:bCs/>
                <w:i/>
                <w:iCs/>
                <w:sz w:val="26"/>
                <w:szCs w:val="26"/>
              </w:rPr>
            </w:pPr>
            <w:r w:rsidRPr="00D8072C">
              <w:rPr>
                <w:sz w:val="26"/>
                <w:szCs w:val="26"/>
              </w:rPr>
              <w:t>Phương pháp tiêm: tổng thể tích, thể tích có thể thay đổi</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single" w:sz="4" w:space="0" w:color="auto"/>
              <w:bottom w:val="single" w:sz="4" w:space="0" w:color="auto"/>
              <w:right w:val="single" w:sz="4" w:space="0" w:color="auto"/>
            </w:tcBorders>
            <w:shd w:val="clear" w:color="auto" w:fill="auto"/>
            <w:hideMark/>
          </w:tcPr>
          <w:p w14:paraId="33B2D637"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6ED0B96B" w14:textId="77777777" w:rsidR="00FA4625" w:rsidRPr="00D8072C" w:rsidRDefault="00FA4625" w:rsidP="00EE257A">
            <w:pPr>
              <w:jc w:val="center"/>
              <w:rPr>
                <w:sz w:val="26"/>
                <w:szCs w:val="26"/>
              </w:rPr>
            </w:pPr>
            <w:r w:rsidRPr="00D8072C">
              <w:rPr>
                <w:sz w:val="26"/>
                <w:szCs w:val="26"/>
              </w:rPr>
              <w:t>1,0</w:t>
            </w:r>
          </w:p>
        </w:tc>
      </w:tr>
      <w:tr w:rsidR="00D8072C" w:rsidRPr="00D8072C" w14:paraId="68F4E695" w14:textId="77777777" w:rsidTr="00EE257A">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6517B445" w14:textId="77777777" w:rsidR="00FA4625" w:rsidRPr="00D8072C" w:rsidRDefault="00FA4625" w:rsidP="00FA4625">
            <w:pPr>
              <w:jc w:val="center"/>
              <w:rPr>
                <w:sz w:val="26"/>
                <w:szCs w:val="26"/>
              </w:rPr>
            </w:pPr>
            <w:r w:rsidRPr="00D8072C">
              <w:rPr>
                <w:sz w:val="26"/>
                <w:szCs w:val="26"/>
              </w:rPr>
              <w:t> </w:t>
            </w:r>
          </w:p>
        </w:tc>
        <w:tc>
          <w:tcPr>
            <w:tcW w:w="6760" w:type="dxa"/>
            <w:tcBorders>
              <w:top w:val="single" w:sz="4" w:space="0" w:color="auto"/>
              <w:left w:val="nil"/>
              <w:bottom w:val="single" w:sz="4" w:space="0" w:color="auto"/>
              <w:right w:val="single" w:sz="4" w:space="0" w:color="auto"/>
            </w:tcBorders>
            <w:shd w:val="clear" w:color="auto" w:fill="auto"/>
            <w:hideMark/>
          </w:tcPr>
          <w:p w14:paraId="596B9BB9" w14:textId="77777777" w:rsidR="00FA4625" w:rsidRPr="00D8072C" w:rsidRDefault="00FA4625" w:rsidP="00FA4625">
            <w:pPr>
              <w:jc w:val="left"/>
              <w:rPr>
                <w:sz w:val="26"/>
                <w:szCs w:val="26"/>
              </w:rPr>
            </w:pPr>
            <w:r w:rsidRPr="00D8072C">
              <w:rPr>
                <w:sz w:val="26"/>
                <w:szCs w:val="26"/>
              </w:rPr>
              <w:t>Khoảng đặt của thể tích tiêm mẫu: từ 0,1 µL đến 50 µL, có thể mở rộng thể tích đến ≥ 500 µL</w:t>
            </w:r>
            <w:r w:rsidRPr="00D8072C">
              <w:rPr>
                <w:sz w:val="26"/>
                <w:szCs w:val="26"/>
              </w:rPr>
              <w:br/>
            </w:r>
            <w:r w:rsidRPr="00D8072C">
              <w:rPr>
                <w:b/>
                <w:bCs/>
                <w:i/>
                <w:iCs/>
                <w:sz w:val="26"/>
                <w:szCs w:val="26"/>
              </w:rPr>
              <w:t>Đáp ứng: 0,5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1041EE30" w14:textId="77777777" w:rsidR="00FA4625" w:rsidRPr="00D8072C" w:rsidRDefault="00FA4625"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C5B6314" w14:textId="77777777" w:rsidR="00FA4625" w:rsidRPr="00D8072C" w:rsidRDefault="00FA4625" w:rsidP="00EE257A">
            <w:pPr>
              <w:jc w:val="center"/>
              <w:rPr>
                <w:sz w:val="26"/>
                <w:szCs w:val="26"/>
              </w:rPr>
            </w:pPr>
            <w:r w:rsidRPr="00D8072C">
              <w:rPr>
                <w:sz w:val="26"/>
                <w:szCs w:val="26"/>
              </w:rPr>
              <w:t>0,5</w:t>
            </w:r>
          </w:p>
        </w:tc>
      </w:tr>
      <w:tr w:rsidR="00D8072C" w:rsidRPr="00D8072C" w14:paraId="7604E565" w14:textId="77777777" w:rsidTr="00EE257A">
        <w:trPr>
          <w:trHeight w:val="6943"/>
          <w:jc w:val="center"/>
        </w:trPr>
        <w:tc>
          <w:tcPr>
            <w:tcW w:w="820" w:type="dxa"/>
            <w:tcBorders>
              <w:top w:val="nil"/>
              <w:left w:val="single" w:sz="4" w:space="0" w:color="auto"/>
              <w:bottom w:val="single" w:sz="4" w:space="0" w:color="auto"/>
              <w:right w:val="single" w:sz="4" w:space="0" w:color="auto"/>
            </w:tcBorders>
            <w:shd w:val="clear" w:color="auto" w:fill="auto"/>
            <w:hideMark/>
          </w:tcPr>
          <w:p w14:paraId="163EC6B0"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0158F847" w14:textId="77777777" w:rsidR="00FA4625" w:rsidRPr="00D8072C" w:rsidRDefault="00FA4625" w:rsidP="00FA4625">
            <w:pPr>
              <w:jc w:val="left"/>
              <w:rPr>
                <w:sz w:val="26"/>
                <w:szCs w:val="26"/>
              </w:rPr>
            </w:pPr>
            <w:r w:rsidRPr="00D8072C">
              <w:rPr>
                <w:sz w:val="26"/>
                <w:szCs w:val="26"/>
              </w:rPr>
              <w:t xml:space="preserve">Độ lặp lại thể tích mẫu tiêm: </w:t>
            </w:r>
            <w:r w:rsidRPr="00D8072C">
              <w:rPr>
                <w:sz w:val="26"/>
                <w:szCs w:val="26"/>
              </w:rPr>
              <w:br/>
              <w:t xml:space="preserve">  + RSD ≤ 1,0 % (cho khoảng tiêm 0,5 µL đến 0,9 µL)</w:t>
            </w:r>
            <w:r w:rsidRPr="00D8072C">
              <w:rPr>
                <w:sz w:val="26"/>
                <w:szCs w:val="26"/>
              </w:rPr>
              <w:br/>
              <w:t xml:space="preserve">  + RSD ≤ 0,5 % (cho khoảng tiêm 1,0 µL đến 1,9 µL)</w:t>
            </w:r>
            <w:r w:rsidRPr="00D8072C">
              <w:rPr>
                <w:sz w:val="26"/>
                <w:szCs w:val="26"/>
              </w:rPr>
              <w:br/>
              <w:t xml:space="preserve">  + RSD ≤ 0,25 % (cho khoảng tiêm 2,0 µL đến 4,9 µL)</w:t>
            </w:r>
            <w:r w:rsidRPr="00D8072C">
              <w:rPr>
                <w:sz w:val="26"/>
                <w:szCs w:val="26"/>
              </w:rPr>
              <w:br/>
              <w:t xml:space="preserve">  + RSD ≤ 0,15 % (cho khoảng tiêm ≥ 5,0 µL)</w:t>
            </w:r>
            <w:r w:rsidRPr="00D8072C">
              <w:rPr>
                <w:sz w:val="26"/>
                <w:szCs w:val="26"/>
              </w:rPr>
              <w:br/>
            </w:r>
            <w:r w:rsidRPr="00D8072C">
              <w:rPr>
                <w:b/>
                <w:bCs/>
                <w:i/>
                <w:iCs/>
                <w:sz w:val="26"/>
                <w:szCs w:val="26"/>
              </w:rPr>
              <w:br/>
              <w:t xml:space="preserve">   + RSD &lt; 1,0 % (cho khoảng tiêm 0,5 µL đến 0,9 µL)</w:t>
            </w:r>
            <w:r w:rsidRPr="00D8072C">
              <w:rPr>
                <w:b/>
                <w:bCs/>
                <w:i/>
                <w:iCs/>
                <w:sz w:val="26"/>
                <w:szCs w:val="26"/>
              </w:rPr>
              <w:br/>
              <w:t xml:space="preserve">   + RSD &lt; 0,5 % (cho khoảng tiêm 1,0 µL đến 1,9 µL)</w:t>
            </w:r>
            <w:r w:rsidRPr="00D8072C">
              <w:rPr>
                <w:b/>
                <w:bCs/>
                <w:i/>
                <w:iCs/>
                <w:sz w:val="26"/>
                <w:szCs w:val="26"/>
              </w:rPr>
              <w:br/>
              <w:t xml:space="preserve">   + RSD &lt; 0,25 % (cho khoảng tiêm 2,0 µL đến 4,9 µL)</w:t>
            </w:r>
            <w:r w:rsidRPr="00D8072C">
              <w:rPr>
                <w:b/>
                <w:bCs/>
                <w:i/>
                <w:iCs/>
                <w:sz w:val="26"/>
                <w:szCs w:val="26"/>
              </w:rPr>
              <w:br/>
              <w:t xml:space="preserve">   + RSD &lt; 0,15 % (cho khoảng tiêm ≥ 5,0 µL)</w:t>
            </w:r>
            <w:r w:rsidRPr="00D8072C">
              <w:rPr>
                <w:b/>
                <w:bCs/>
                <w:i/>
                <w:iCs/>
                <w:sz w:val="26"/>
                <w:szCs w:val="26"/>
              </w:rPr>
              <w:br/>
              <w:t>Đáp ứng: 2 điểm</w:t>
            </w:r>
            <w:r w:rsidRPr="00D8072C">
              <w:rPr>
                <w:b/>
                <w:bCs/>
                <w:i/>
                <w:iCs/>
                <w:sz w:val="26"/>
                <w:szCs w:val="26"/>
              </w:rPr>
              <w:br/>
            </w:r>
            <w:r w:rsidRPr="00D8072C">
              <w:rPr>
                <w:b/>
                <w:bCs/>
                <w:i/>
                <w:iCs/>
                <w:sz w:val="26"/>
                <w:szCs w:val="26"/>
              </w:rPr>
              <w:br/>
              <w:t xml:space="preserve">  + RSD = 1,0 % (cho khoảng tiêm 0,5 µL đến 0,9 µL)</w:t>
            </w:r>
            <w:r w:rsidRPr="00D8072C">
              <w:rPr>
                <w:b/>
                <w:bCs/>
                <w:i/>
                <w:iCs/>
                <w:sz w:val="26"/>
                <w:szCs w:val="26"/>
              </w:rPr>
              <w:br/>
              <w:t xml:space="preserve">  + RSD = 0,5 % (cho khoảng tiêm 1,0 µL đến 1,9 µL)</w:t>
            </w:r>
            <w:r w:rsidRPr="00D8072C">
              <w:rPr>
                <w:b/>
                <w:bCs/>
                <w:i/>
                <w:iCs/>
                <w:sz w:val="26"/>
                <w:szCs w:val="26"/>
              </w:rPr>
              <w:br/>
              <w:t xml:space="preserve">  + RSD = 0,25 % (cho khoảng tiêm 2,0 µL đến 4,9 µL)</w:t>
            </w:r>
            <w:r w:rsidRPr="00D8072C">
              <w:rPr>
                <w:b/>
                <w:bCs/>
                <w:i/>
                <w:iCs/>
                <w:sz w:val="26"/>
                <w:szCs w:val="26"/>
              </w:rPr>
              <w:br/>
              <w:t xml:space="preserve">  + RSD = 0,15 % (cho khoảng tiêm ≥ 5,0 µL)</w:t>
            </w:r>
            <w:r w:rsidRPr="00D8072C">
              <w:rPr>
                <w:b/>
                <w:bCs/>
                <w:i/>
                <w:iCs/>
                <w:sz w:val="26"/>
                <w:szCs w:val="26"/>
              </w:rPr>
              <w:br/>
              <w:t>Đáp ứng: 1 điểm</w:t>
            </w:r>
            <w:r w:rsidRPr="00D8072C">
              <w:rPr>
                <w:b/>
                <w:bCs/>
                <w:i/>
                <w:iCs/>
                <w:sz w:val="26"/>
                <w:szCs w:val="26"/>
              </w:rPr>
              <w:br/>
            </w:r>
            <w:r w:rsidRPr="00D8072C">
              <w:rPr>
                <w:b/>
                <w:bCs/>
                <w:i/>
                <w:iCs/>
                <w:sz w:val="26"/>
                <w:szCs w:val="26"/>
              </w:rPr>
              <w:br/>
              <w:t xml:space="preserve">  + RSD &gt; 1,0 % (cho khoảng tiêm 0,5 µL đến 0,9 µL)</w:t>
            </w:r>
            <w:r w:rsidRPr="00D8072C">
              <w:rPr>
                <w:b/>
                <w:bCs/>
                <w:i/>
                <w:iCs/>
                <w:sz w:val="26"/>
                <w:szCs w:val="26"/>
              </w:rPr>
              <w:br/>
              <w:t xml:space="preserve">  + RSD &gt; 0,5 % (cho khoảng tiêm 1,0 µL đến 1,9 µL)</w:t>
            </w:r>
            <w:r w:rsidRPr="00D8072C">
              <w:rPr>
                <w:b/>
                <w:bCs/>
                <w:i/>
                <w:iCs/>
                <w:sz w:val="26"/>
                <w:szCs w:val="26"/>
              </w:rPr>
              <w:br/>
              <w:t xml:space="preserve">  + RSD &gt; 0,25 % (cho khoảng tiêm 2,0 µL đến 4,9 µL)</w:t>
            </w:r>
            <w:r w:rsidRPr="00D8072C">
              <w:rPr>
                <w:b/>
                <w:bCs/>
                <w:i/>
                <w:iCs/>
                <w:sz w:val="26"/>
                <w:szCs w:val="26"/>
              </w:rPr>
              <w:br/>
              <w:t xml:space="preserve">  + RSD &gt; 0,15 % (cho khoảng tiêm ≥ 5,0 µL)</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4D3960F5" w14:textId="77777777" w:rsidR="00FA4625" w:rsidRPr="00D8072C" w:rsidRDefault="00FA4625" w:rsidP="00EE257A">
            <w:pPr>
              <w:jc w:val="center"/>
              <w:rPr>
                <w:sz w:val="26"/>
                <w:szCs w:val="26"/>
              </w:rPr>
            </w:pPr>
            <w:r w:rsidRPr="00D8072C">
              <w:rPr>
                <w:sz w:val="26"/>
                <w:szCs w:val="26"/>
              </w:rPr>
              <w:t>2,0</w:t>
            </w:r>
          </w:p>
        </w:tc>
        <w:tc>
          <w:tcPr>
            <w:tcW w:w="1300" w:type="dxa"/>
            <w:tcBorders>
              <w:top w:val="nil"/>
              <w:left w:val="nil"/>
              <w:bottom w:val="single" w:sz="4" w:space="0" w:color="auto"/>
              <w:right w:val="single" w:sz="4" w:space="0" w:color="auto"/>
            </w:tcBorders>
            <w:shd w:val="clear" w:color="auto" w:fill="auto"/>
            <w:hideMark/>
          </w:tcPr>
          <w:p w14:paraId="2D497471" w14:textId="77777777" w:rsidR="00FA4625" w:rsidRPr="00D8072C" w:rsidRDefault="00FA4625" w:rsidP="00EE257A">
            <w:pPr>
              <w:jc w:val="center"/>
              <w:rPr>
                <w:sz w:val="26"/>
                <w:szCs w:val="26"/>
              </w:rPr>
            </w:pPr>
            <w:r w:rsidRPr="00D8072C">
              <w:rPr>
                <w:sz w:val="26"/>
                <w:szCs w:val="26"/>
              </w:rPr>
              <w:t>1,0</w:t>
            </w:r>
          </w:p>
        </w:tc>
      </w:tr>
      <w:tr w:rsidR="00D8072C" w:rsidRPr="00D8072C" w14:paraId="638131D8"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34E1456F"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413182F9" w14:textId="77777777" w:rsidR="00FA4625" w:rsidRPr="00D8072C" w:rsidRDefault="00FA4625" w:rsidP="00FA4625">
            <w:pPr>
              <w:jc w:val="left"/>
              <w:rPr>
                <w:sz w:val="26"/>
                <w:szCs w:val="26"/>
              </w:rPr>
            </w:pPr>
            <w:r w:rsidRPr="00D8072C">
              <w:rPr>
                <w:sz w:val="26"/>
                <w:szCs w:val="26"/>
              </w:rPr>
              <w:t>Độ đúng thể tích tiêm: ± 1% (thể tích tiêm 5 µL, n=20)</w:t>
            </w:r>
            <w:r w:rsidRPr="00D8072C">
              <w:rPr>
                <w:sz w:val="26"/>
                <w:szCs w:val="26"/>
              </w:rPr>
              <w:br/>
            </w:r>
            <w:r w:rsidRPr="00D8072C">
              <w:rPr>
                <w:b/>
                <w:bCs/>
                <w:i/>
                <w:iCs/>
                <w:sz w:val="26"/>
                <w:szCs w:val="26"/>
              </w:rPr>
              <w:t>Đáp ứng: 1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237A6785"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29E223B9" w14:textId="77777777" w:rsidR="00FA4625" w:rsidRPr="00D8072C" w:rsidRDefault="00FA4625" w:rsidP="00EE257A">
            <w:pPr>
              <w:jc w:val="center"/>
              <w:rPr>
                <w:sz w:val="26"/>
                <w:szCs w:val="26"/>
              </w:rPr>
            </w:pPr>
            <w:r w:rsidRPr="00D8072C">
              <w:rPr>
                <w:sz w:val="26"/>
                <w:szCs w:val="26"/>
              </w:rPr>
              <w:t>1,0</w:t>
            </w:r>
          </w:p>
        </w:tc>
      </w:tr>
      <w:tr w:rsidR="00D8072C" w:rsidRPr="00D8072C" w14:paraId="521CBB1D"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6E6209CD"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421EF19D" w14:textId="77777777" w:rsidR="00FA4625" w:rsidRPr="00D8072C" w:rsidRDefault="00FA4625" w:rsidP="00FA4625">
            <w:pPr>
              <w:jc w:val="left"/>
              <w:rPr>
                <w:sz w:val="26"/>
                <w:szCs w:val="26"/>
              </w:rPr>
            </w:pPr>
            <w:r w:rsidRPr="00D8072C">
              <w:rPr>
                <w:sz w:val="26"/>
                <w:szCs w:val="26"/>
              </w:rPr>
              <w:t>Độ tuyến tính ≥ 0,9999</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3827DC7E"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6C429A0C" w14:textId="77777777" w:rsidR="00FA4625" w:rsidRPr="00D8072C" w:rsidRDefault="00FA4625" w:rsidP="00EE257A">
            <w:pPr>
              <w:jc w:val="center"/>
              <w:rPr>
                <w:sz w:val="26"/>
                <w:szCs w:val="26"/>
              </w:rPr>
            </w:pPr>
            <w:r w:rsidRPr="00D8072C">
              <w:rPr>
                <w:sz w:val="26"/>
                <w:szCs w:val="26"/>
              </w:rPr>
              <w:t>1,0</w:t>
            </w:r>
          </w:p>
        </w:tc>
      </w:tr>
      <w:tr w:rsidR="00D8072C" w:rsidRPr="00D8072C" w14:paraId="180AF1FE" w14:textId="77777777" w:rsidTr="00EE257A">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33433202"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33E254D6" w14:textId="77777777" w:rsidR="00FA4625" w:rsidRPr="00D8072C" w:rsidRDefault="00FA4625" w:rsidP="00FA4625">
            <w:pPr>
              <w:jc w:val="left"/>
              <w:rPr>
                <w:sz w:val="26"/>
                <w:szCs w:val="26"/>
              </w:rPr>
            </w:pPr>
            <w:r w:rsidRPr="00D8072C">
              <w:rPr>
                <w:sz w:val="26"/>
                <w:szCs w:val="26"/>
              </w:rPr>
              <w:t>Áp suất hoạt động tối đa: 80Mpa (800 bar) đến 130 Mpa (1.300 bar)</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0CDD74FB"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26DD6F7E" w14:textId="77777777" w:rsidR="00FA4625" w:rsidRPr="00D8072C" w:rsidRDefault="00FA4625" w:rsidP="00EE257A">
            <w:pPr>
              <w:jc w:val="center"/>
              <w:rPr>
                <w:sz w:val="26"/>
                <w:szCs w:val="26"/>
              </w:rPr>
            </w:pPr>
            <w:r w:rsidRPr="00D8072C">
              <w:rPr>
                <w:sz w:val="26"/>
                <w:szCs w:val="26"/>
              </w:rPr>
              <w:t>1,0</w:t>
            </w:r>
          </w:p>
        </w:tc>
      </w:tr>
      <w:tr w:rsidR="00D8072C" w:rsidRPr="00D8072C" w14:paraId="6FB85C21" w14:textId="77777777" w:rsidTr="00FC334E">
        <w:trPr>
          <w:trHeight w:val="1365"/>
          <w:jc w:val="center"/>
        </w:trPr>
        <w:tc>
          <w:tcPr>
            <w:tcW w:w="820" w:type="dxa"/>
            <w:tcBorders>
              <w:top w:val="nil"/>
              <w:left w:val="single" w:sz="4" w:space="0" w:color="auto"/>
              <w:bottom w:val="single" w:sz="4" w:space="0" w:color="auto"/>
              <w:right w:val="single" w:sz="4" w:space="0" w:color="auto"/>
            </w:tcBorders>
            <w:shd w:val="clear" w:color="auto" w:fill="auto"/>
            <w:hideMark/>
          </w:tcPr>
          <w:p w14:paraId="76F2601B" w14:textId="77777777" w:rsidR="00FA4625" w:rsidRPr="00D8072C" w:rsidRDefault="00FA4625" w:rsidP="00FA4625">
            <w:pPr>
              <w:jc w:val="center"/>
              <w:rPr>
                <w:sz w:val="26"/>
                <w:szCs w:val="26"/>
              </w:rPr>
            </w:pPr>
            <w:r w:rsidRPr="00D8072C">
              <w:rPr>
                <w:sz w:val="26"/>
                <w:szCs w:val="26"/>
              </w:rPr>
              <w:lastRenderedPageBreak/>
              <w:t> </w:t>
            </w:r>
          </w:p>
        </w:tc>
        <w:tc>
          <w:tcPr>
            <w:tcW w:w="6760" w:type="dxa"/>
            <w:tcBorders>
              <w:top w:val="nil"/>
              <w:left w:val="nil"/>
              <w:bottom w:val="single" w:sz="4" w:space="0" w:color="auto"/>
              <w:right w:val="single" w:sz="4" w:space="0" w:color="auto"/>
            </w:tcBorders>
            <w:shd w:val="clear" w:color="auto" w:fill="auto"/>
            <w:hideMark/>
          </w:tcPr>
          <w:p w14:paraId="4B5DECE9" w14:textId="53D29D05" w:rsidR="00FA4625" w:rsidRPr="00D8072C" w:rsidRDefault="00FA4625" w:rsidP="00FA4625">
            <w:pPr>
              <w:jc w:val="left"/>
              <w:rPr>
                <w:sz w:val="26"/>
                <w:szCs w:val="26"/>
              </w:rPr>
            </w:pPr>
            <w:r w:rsidRPr="00D8072C">
              <w:rPr>
                <w:sz w:val="26"/>
                <w:szCs w:val="26"/>
              </w:rPr>
              <w:t xml:space="preserve"> Thời gian chu kỳ tiêm mẫu: ≤ 6,7 giây</w:t>
            </w:r>
            <w:r w:rsidRPr="00D8072C">
              <w:rPr>
                <w:sz w:val="26"/>
                <w:szCs w:val="26"/>
              </w:rPr>
              <w:br/>
            </w:r>
            <w:r w:rsidR="00FC334E" w:rsidRPr="00D8072C">
              <w:rPr>
                <w:b/>
                <w:bCs/>
                <w:i/>
                <w:iCs/>
                <w:sz w:val="26"/>
                <w:szCs w:val="26"/>
              </w:rPr>
              <w:t xml:space="preserve">   </w:t>
            </w:r>
            <w:r w:rsidRPr="00D8072C">
              <w:rPr>
                <w:b/>
                <w:bCs/>
                <w:i/>
                <w:iCs/>
                <w:sz w:val="26"/>
                <w:szCs w:val="26"/>
              </w:rPr>
              <w:t>&lt; 6,7 giây:1,5 điểm</w:t>
            </w:r>
            <w:r w:rsidRPr="00D8072C">
              <w:rPr>
                <w:b/>
                <w:bCs/>
                <w:i/>
                <w:iCs/>
                <w:sz w:val="26"/>
                <w:szCs w:val="26"/>
              </w:rPr>
              <w:br/>
              <w:t xml:space="preserve">   = 6,7 giây: 1 điểm</w:t>
            </w:r>
            <w:r w:rsidRPr="00D8072C">
              <w:rPr>
                <w:b/>
                <w:bCs/>
                <w:i/>
                <w:iCs/>
                <w:sz w:val="26"/>
                <w:szCs w:val="26"/>
              </w:rPr>
              <w:br/>
              <w:t xml:space="preserve">   &gt; 6,7 giây:  0 điểm</w:t>
            </w:r>
          </w:p>
        </w:tc>
        <w:tc>
          <w:tcPr>
            <w:tcW w:w="1300" w:type="dxa"/>
            <w:tcBorders>
              <w:top w:val="nil"/>
              <w:left w:val="nil"/>
              <w:bottom w:val="single" w:sz="4" w:space="0" w:color="auto"/>
              <w:right w:val="single" w:sz="4" w:space="0" w:color="auto"/>
            </w:tcBorders>
            <w:shd w:val="clear" w:color="auto" w:fill="auto"/>
            <w:hideMark/>
          </w:tcPr>
          <w:p w14:paraId="6D567F48" w14:textId="77777777" w:rsidR="00FA4625" w:rsidRPr="00D8072C" w:rsidRDefault="00FA4625" w:rsidP="00FC334E">
            <w:pPr>
              <w:jc w:val="center"/>
              <w:rPr>
                <w:sz w:val="26"/>
                <w:szCs w:val="26"/>
              </w:rPr>
            </w:pPr>
            <w:r w:rsidRPr="00D8072C">
              <w:rPr>
                <w:sz w:val="26"/>
                <w:szCs w:val="26"/>
              </w:rPr>
              <w:t>1,5</w:t>
            </w:r>
          </w:p>
        </w:tc>
        <w:tc>
          <w:tcPr>
            <w:tcW w:w="1300" w:type="dxa"/>
            <w:tcBorders>
              <w:top w:val="nil"/>
              <w:left w:val="nil"/>
              <w:bottom w:val="single" w:sz="4" w:space="0" w:color="auto"/>
              <w:right w:val="single" w:sz="4" w:space="0" w:color="auto"/>
            </w:tcBorders>
            <w:shd w:val="clear" w:color="auto" w:fill="auto"/>
            <w:hideMark/>
          </w:tcPr>
          <w:p w14:paraId="2A5DE8CA" w14:textId="77777777" w:rsidR="00FA4625" w:rsidRPr="00D8072C" w:rsidRDefault="00FA4625" w:rsidP="00FC334E">
            <w:pPr>
              <w:jc w:val="center"/>
              <w:rPr>
                <w:sz w:val="26"/>
                <w:szCs w:val="26"/>
              </w:rPr>
            </w:pPr>
            <w:r w:rsidRPr="00D8072C">
              <w:rPr>
                <w:sz w:val="26"/>
                <w:szCs w:val="26"/>
              </w:rPr>
              <w:t>1,0</w:t>
            </w:r>
          </w:p>
        </w:tc>
      </w:tr>
      <w:tr w:rsidR="00D8072C" w:rsidRPr="00D8072C" w14:paraId="0419531B" w14:textId="77777777" w:rsidTr="00FC334E">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0EB35A86"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11A475F6" w14:textId="68B90EAC" w:rsidR="00FA4625" w:rsidRPr="00D8072C" w:rsidRDefault="00FA4625" w:rsidP="00FA4625">
            <w:pPr>
              <w:jc w:val="left"/>
              <w:rPr>
                <w:sz w:val="26"/>
                <w:szCs w:val="26"/>
              </w:rPr>
            </w:pPr>
            <w:r w:rsidRPr="00D8072C">
              <w:rPr>
                <w:sz w:val="26"/>
                <w:szCs w:val="26"/>
              </w:rPr>
              <w:t>- Độ nhiễm chéo: 0</w:t>
            </w:r>
            <w:proofErr w:type="gramStart"/>
            <w:r w:rsidRPr="00D8072C">
              <w:rPr>
                <w:sz w:val="26"/>
                <w:szCs w:val="26"/>
              </w:rPr>
              <w:t>,0015</w:t>
            </w:r>
            <w:proofErr w:type="gramEnd"/>
            <w:r w:rsidRPr="00D8072C">
              <w:rPr>
                <w:sz w:val="26"/>
                <w:szCs w:val="26"/>
              </w:rPr>
              <w:t xml:space="preserve"> % max. (</w:t>
            </w:r>
            <w:proofErr w:type="gramStart"/>
            <w:r w:rsidRPr="00D8072C">
              <w:rPr>
                <w:sz w:val="26"/>
                <w:szCs w:val="26"/>
              </w:rPr>
              <w:t>không</w:t>
            </w:r>
            <w:proofErr w:type="gramEnd"/>
            <w:r w:rsidRPr="00D8072C">
              <w:rPr>
                <w:sz w:val="26"/>
                <w:szCs w:val="26"/>
              </w:rPr>
              <w:t xml:space="preserve"> rửa), 0,0003 % max. (</w:t>
            </w:r>
            <w:r w:rsidR="00FC334E" w:rsidRPr="00D8072C">
              <w:rPr>
                <w:sz w:val="26"/>
                <w:szCs w:val="26"/>
              </w:rPr>
              <w:t xml:space="preserve">khi </w:t>
            </w:r>
            <w:r w:rsidRPr="00D8072C">
              <w:rPr>
                <w:sz w:val="26"/>
                <w:szCs w:val="26"/>
              </w:rPr>
              <w:t>rửa</w:t>
            </w:r>
            <w:r w:rsidR="00FC334E" w:rsidRPr="00D8072C">
              <w:rPr>
                <w:sz w:val="26"/>
                <w:szCs w:val="26"/>
              </w:rPr>
              <w:t xml:space="preserve"> kim</w:t>
            </w:r>
            <w:r w:rsidRPr="00D8072C">
              <w:rPr>
                <w:sz w:val="26"/>
                <w:szCs w:val="26"/>
              </w:rPr>
              <w:t>)</w:t>
            </w:r>
            <w:r w:rsidRPr="00D8072C">
              <w:rPr>
                <w:sz w:val="26"/>
                <w:szCs w:val="26"/>
              </w:rPr>
              <w:br/>
              <w:t xml:space="preserve"> </w:t>
            </w:r>
            <w:r w:rsidRPr="00D8072C">
              <w:rPr>
                <w:b/>
                <w:bCs/>
                <w:i/>
                <w:iCs/>
                <w:sz w:val="26"/>
                <w:szCs w:val="26"/>
              </w:rPr>
              <w:t>Đáp ứng: 1,5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6D4E2971" w14:textId="77777777" w:rsidR="00FA4625" w:rsidRPr="00D8072C" w:rsidRDefault="00FA4625" w:rsidP="00FC334E">
            <w:pPr>
              <w:jc w:val="center"/>
              <w:rPr>
                <w:sz w:val="26"/>
                <w:szCs w:val="26"/>
              </w:rPr>
            </w:pPr>
            <w:r w:rsidRPr="00D8072C">
              <w:rPr>
                <w:sz w:val="26"/>
                <w:szCs w:val="26"/>
              </w:rPr>
              <w:t>1,5</w:t>
            </w:r>
          </w:p>
        </w:tc>
        <w:tc>
          <w:tcPr>
            <w:tcW w:w="1300" w:type="dxa"/>
            <w:tcBorders>
              <w:top w:val="nil"/>
              <w:left w:val="nil"/>
              <w:bottom w:val="single" w:sz="4" w:space="0" w:color="auto"/>
              <w:right w:val="single" w:sz="4" w:space="0" w:color="auto"/>
            </w:tcBorders>
            <w:shd w:val="clear" w:color="auto" w:fill="auto"/>
            <w:hideMark/>
          </w:tcPr>
          <w:p w14:paraId="6A98D467" w14:textId="77777777" w:rsidR="00FA4625" w:rsidRPr="00D8072C" w:rsidRDefault="00FA4625" w:rsidP="00FC334E">
            <w:pPr>
              <w:jc w:val="center"/>
              <w:rPr>
                <w:sz w:val="26"/>
                <w:szCs w:val="26"/>
              </w:rPr>
            </w:pPr>
            <w:r w:rsidRPr="00D8072C">
              <w:rPr>
                <w:sz w:val="26"/>
                <w:szCs w:val="26"/>
              </w:rPr>
              <w:t>1,5</w:t>
            </w:r>
          </w:p>
        </w:tc>
      </w:tr>
      <w:tr w:rsidR="00D8072C" w:rsidRPr="00D8072C" w14:paraId="118955E3" w14:textId="77777777" w:rsidTr="00540AC8">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5A95E48F"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436E332A" w14:textId="77777777" w:rsidR="00FA4625" w:rsidRPr="00D8072C" w:rsidRDefault="00FA4625" w:rsidP="00FA4625">
            <w:pPr>
              <w:jc w:val="left"/>
              <w:rPr>
                <w:sz w:val="26"/>
                <w:szCs w:val="26"/>
              </w:rPr>
            </w:pPr>
            <w:r w:rsidRPr="00D8072C">
              <w:rPr>
                <w:sz w:val="26"/>
                <w:szCs w:val="26"/>
              </w:rPr>
              <w:t>Thang pH:  từ 1  đến  14</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75ADBDB4" w14:textId="77777777" w:rsidR="00FA4625" w:rsidRPr="00D8072C" w:rsidRDefault="00FA4625" w:rsidP="00FA4625">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vAlign w:val="center"/>
            <w:hideMark/>
          </w:tcPr>
          <w:p w14:paraId="25538E5D" w14:textId="77777777" w:rsidR="00FA4625" w:rsidRPr="00D8072C" w:rsidRDefault="00FA4625" w:rsidP="00FA4625">
            <w:pPr>
              <w:jc w:val="center"/>
              <w:rPr>
                <w:sz w:val="26"/>
                <w:szCs w:val="26"/>
              </w:rPr>
            </w:pPr>
            <w:r w:rsidRPr="00D8072C">
              <w:rPr>
                <w:sz w:val="26"/>
                <w:szCs w:val="26"/>
              </w:rPr>
              <w:t>0,5</w:t>
            </w:r>
          </w:p>
        </w:tc>
      </w:tr>
      <w:tr w:rsidR="00D8072C" w:rsidRPr="00D8072C" w14:paraId="569AC208" w14:textId="77777777" w:rsidTr="00540AC8">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5CB09F9C"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7EE7FBB6" w14:textId="77777777" w:rsidR="00FA4625" w:rsidRPr="00D8072C" w:rsidRDefault="00FA4625" w:rsidP="00FA4625">
            <w:pPr>
              <w:jc w:val="left"/>
              <w:rPr>
                <w:sz w:val="26"/>
                <w:szCs w:val="26"/>
              </w:rPr>
            </w:pPr>
            <w:r w:rsidRPr="00D8072C">
              <w:rPr>
                <w:sz w:val="26"/>
                <w:szCs w:val="26"/>
              </w:rPr>
              <w:t>Khoảng nhiệt độ điều nhiệt mẫu 4 ~ 45℃</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24B05F5E" w14:textId="77777777" w:rsidR="00FA4625" w:rsidRPr="00D8072C" w:rsidRDefault="00FA4625" w:rsidP="00FA4625">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vAlign w:val="center"/>
            <w:hideMark/>
          </w:tcPr>
          <w:p w14:paraId="1D476281" w14:textId="77777777" w:rsidR="00FA4625" w:rsidRPr="00D8072C" w:rsidRDefault="00FA4625" w:rsidP="00FA4625">
            <w:pPr>
              <w:jc w:val="center"/>
              <w:rPr>
                <w:sz w:val="26"/>
                <w:szCs w:val="26"/>
              </w:rPr>
            </w:pPr>
            <w:r w:rsidRPr="00D8072C">
              <w:rPr>
                <w:sz w:val="26"/>
                <w:szCs w:val="26"/>
              </w:rPr>
              <w:t>0,5</w:t>
            </w:r>
          </w:p>
        </w:tc>
      </w:tr>
      <w:tr w:rsidR="00D8072C" w:rsidRPr="00D8072C" w14:paraId="28D6B0F9" w14:textId="77777777" w:rsidTr="00540AC8">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0A129E93"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075A35F0" w14:textId="77777777" w:rsidR="00FA4625" w:rsidRPr="00D8072C" w:rsidRDefault="00FA4625" w:rsidP="00FA4625">
            <w:pPr>
              <w:jc w:val="left"/>
              <w:rPr>
                <w:sz w:val="26"/>
                <w:szCs w:val="26"/>
              </w:rPr>
            </w:pPr>
            <w:r w:rsidRPr="00D8072C">
              <w:rPr>
                <w:sz w:val="26"/>
                <w:szCs w:val="26"/>
              </w:rPr>
              <w:t xml:space="preserve">Độ chính xác nhiệt độ  ± 0,5°C (tại vị trí sensor), ± 2°C (Nhiệt độ của chất lỏng trong lọ mẫu thủy tinh 1,5 mL): </w:t>
            </w:r>
            <w:r w:rsidRPr="00D8072C">
              <w:rPr>
                <w:sz w:val="26"/>
                <w:szCs w:val="26"/>
              </w:rPr>
              <w:br/>
            </w:r>
            <w:r w:rsidRPr="00D8072C">
              <w:rPr>
                <w:b/>
                <w:bCs/>
                <w:i/>
                <w:iCs/>
                <w:sz w:val="26"/>
                <w:szCs w:val="26"/>
              </w:rPr>
              <w:t xml:space="preserve"> 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2AD3E512" w14:textId="77777777" w:rsidR="00FA4625" w:rsidRPr="00D8072C" w:rsidRDefault="00FA4625" w:rsidP="00FA4625">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vAlign w:val="center"/>
            <w:hideMark/>
          </w:tcPr>
          <w:p w14:paraId="1E07B5D0" w14:textId="77777777" w:rsidR="00FA4625" w:rsidRPr="00D8072C" w:rsidRDefault="00FA4625" w:rsidP="00FA4625">
            <w:pPr>
              <w:jc w:val="center"/>
              <w:rPr>
                <w:sz w:val="26"/>
                <w:szCs w:val="26"/>
              </w:rPr>
            </w:pPr>
            <w:r w:rsidRPr="00D8072C">
              <w:rPr>
                <w:sz w:val="26"/>
                <w:szCs w:val="26"/>
              </w:rPr>
              <w:t>0,5</w:t>
            </w:r>
          </w:p>
        </w:tc>
      </w:tr>
      <w:tr w:rsidR="00D8072C" w:rsidRPr="00D8072C" w14:paraId="04A8871F" w14:textId="77777777" w:rsidTr="00540AC8">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4F501414"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4E1F1204" w14:textId="77777777" w:rsidR="00FA4625" w:rsidRPr="00D8072C" w:rsidRDefault="00FA4625" w:rsidP="00FA4625">
            <w:pPr>
              <w:jc w:val="left"/>
              <w:rPr>
                <w:sz w:val="26"/>
                <w:szCs w:val="26"/>
              </w:rPr>
            </w:pPr>
            <w:r w:rsidRPr="00D8072C">
              <w:rPr>
                <w:sz w:val="26"/>
                <w:szCs w:val="26"/>
              </w:rPr>
              <w:t>Độ ổn định nhiệt độ: ± 0,5 °C/15 phút</w:t>
            </w:r>
            <w:r w:rsidRPr="00D8072C">
              <w:rPr>
                <w:sz w:val="26"/>
                <w:szCs w:val="26"/>
              </w:rPr>
              <w:br/>
              <w:t xml:space="preserve"> </w:t>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1902F9A0" w14:textId="77777777" w:rsidR="00FA4625" w:rsidRPr="00D8072C" w:rsidRDefault="00FA4625" w:rsidP="00FA4625">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vAlign w:val="center"/>
            <w:hideMark/>
          </w:tcPr>
          <w:p w14:paraId="222F1E42" w14:textId="77777777" w:rsidR="00FA4625" w:rsidRPr="00D8072C" w:rsidRDefault="00FA4625" w:rsidP="00FA4625">
            <w:pPr>
              <w:jc w:val="center"/>
              <w:rPr>
                <w:sz w:val="26"/>
                <w:szCs w:val="26"/>
              </w:rPr>
            </w:pPr>
            <w:r w:rsidRPr="00D8072C">
              <w:rPr>
                <w:sz w:val="26"/>
                <w:szCs w:val="26"/>
              </w:rPr>
              <w:t>0,5</w:t>
            </w:r>
          </w:p>
        </w:tc>
      </w:tr>
      <w:tr w:rsidR="00D8072C" w:rsidRPr="00D8072C" w14:paraId="1DD90054" w14:textId="77777777" w:rsidTr="00540AC8">
        <w:trPr>
          <w:trHeight w:val="1365"/>
          <w:jc w:val="center"/>
        </w:trPr>
        <w:tc>
          <w:tcPr>
            <w:tcW w:w="820" w:type="dxa"/>
            <w:tcBorders>
              <w:top w:val="nil"/>
              <w:left w:val="single" w:sz="4" w:space="0" w:color="auto"/>
              <w:bottom w:val="single" w:sz="4" w:space="0" w:color="auto"/>
              <w:right w:val="single" w:sz="4" w:space="0" w:color="auto"/>
            </w:tcBorders>
            <w:shd w:val="clear" w:color="auto" w:fill="auto"/>
            <w:hideMark/>
          </w:tcPr>
          <w:p w14:paraId="50546C21"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1971630" w14:textId="77777777" w:rsidR="00FA4625" w:rsidRPr="00D8072C" w:rsidRDefault="00FA4625" w:rsidP="00FA4625">
            <w:pPr>
              <w:jc w:val="left"/>
              <w:rPr>
                <w:b/>
                <w:bCs/>
                <w:i/>
                <w:iCs/>
                <w:sz w:val="26"/>
                <w:szCs w:val="26"/>
              </w:rPr>
            </w:pPr>
            <w:r w:rsidRPr="00D8072C">
              <w:rPr>
                <w:sz w:val="26"/>
                <w:szCs w:val="26"/>
              </w:rPr>
              <w:t>Có chức năng tiền xử lý (pretreatment): Pha loãng mẫu, thêm thuốc thử, trộn và chờ thời gian phản ứng.</w:t>
            </w:r>
            <w:r w:rsidRPr="00D8072C">
              <w:rPr>
                <w:b/>
                <w:bCs/>
                <w:i/>
                <w:iCs/>
                <w:sz w:val="26"/>
                <w:szCs w:val="26"/>
              </w:rPr>
              <w:br w:type="page"/>
            </w:r>
          </w:p>
          <w:p w14:paraId="6E9AE913" w14:textId="77777777" w:rsidR="00FA4625" w:rsidRPr="00D8072C" w:rsidRDefault="00FA4625" w:rsidP="00FA4625">
            <w:pPr>
              <w:jc w:val="left"/>
              <w:rPr>
                <w:b/>
                <w:bCs/>
                <w:i/>
                <w:iCs/>
                <w:sz w:val="26"/>
                <w:szCs w:val="26"/>
              </w:rPr>
            </w:pPr>
            <w:r w:rsidRPr="00D8072C">
              <w:rPr>
                <w:b/>
                <w:bCs/>
                <w:i/>
                <w:iCs/>
                <w:sz w:val="26"/>
                <w:szCs w:val="26"/>
              </w:rPr>
              <w:t>Đáp ứng: 1 điểm</w:t>
            </w:r>
            <w:r w:rsidRPr="00D8072C">
              <w:rPr>
                <w:b/>
                <w:bCs/>
                <w:i/>
                <w:iCs/>
                <w:sz w:val="26"/>
                <w:szCs w:val="26"/>
              </w:rPr>
              <w:br w:type="page"/>
            </w:r>
          </w:p>
          <w:p w14:paraId="51C50CD9" w14:textId="47EC82FA" w:rsidR="00FA4625" w:rsidRPr="00D8072C" w:rsidRDefault="00FA4625" w:rsidP="00FA4625">
            <w:pPr>
              <w:jc w:val="left"/>
              <w:rPr>
                <w:sz w:val="26"/>
                <w:szCs w:val="26"/>
              </w:rPr>
            </w:pPr>
            <w:r w:rsidRPr="00D8072C">
              <w:rPr>
                <w:b/>
                <w:bCs/>
                <w:i/>
                <w:iCs/>
                <w:sz w:val="26"/>
                <w:szCs w:val="26"/>
              </w:rP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0F8AB907" w14:textId="77777777" w:rsidR="00FA4625" w:rsidRPr="00D8072C" w:rsidRDefault="00FA4625" w:rsidP="00FA4625">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vAlign w:val="center"/>
            <w:hideMark/>
          </w:tcPr>
          <w:p w14:paraId="57E8ED00" w14:textId="77777777" w:rsidR="00FA4625" w:rsidRPr="00D8072C" w:rsidRDefault="00FA4625" w:rsidP="00FA4625">
            <w:pPr>
              <w:jc w:val="center"/>
              <w:rPr>
                <w:sz w:val="26"/>
                <w:szCs w:val="26"/>
              </w:rPr>
            </w:pPr>
            <w:r w:rsidRPr="00D8072C">
              <w:rPr>
                <w:sz w:val="26"/>
                <w:szCs w:val="26"/>
              </w:rPr>
              <w:t>1,0</w:t>
            </w:r>
          </w:p>
        </w:tc>
      </w:tr>
      <w:tr w:rsidR="00D8072C" w:rsidRPr="00D8072C" w14:paraId="5E93B548" w14:textId="77777777" w:rsidTr="00540AC8">
        <w:trPr>
          <w:trHeight w:val="1680"/>
          <w:jc w:val="center"/>
        </w:trPr>
        <w:tc>
          <w:tcPr>
            <w:tcW w:w="820" w:type="dxa"/>
            <w:tcBorders>
              <w:top w:val="nil"/>
              <w:left w:val="single" w:sz="4" w:space="0" w:color="auto"/>
              <w:bottom w:val="single" w:sz="4" w:space="0" w:color="auto"/>
              <w:right w:val="single" w:sz="4" w:space="0" w:color="auto"/>
            </w:tcBorders>
            <w:shd w:val="clear" w:color="auto" w:fill="auto"/>
            <w:hideMark/>
          </w:tcPr>
          <w:p w14:paraId="28EE5C80" w14:textId="77777777" w:rsidR="00FA4625" w:rsidRPr="00D8072C" w:rsidRDefault="00FA4625" w:rsidP="00FA4625">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B5F6700" w14:textId="77777777" w:rsidR="00FA4625" w:rsidRPr="00D8072C" w:rsidRDefault="00FA4625" w:rsidP="00FA4625">
            <w:pPr>
              <w:jc w:val="left"/>
              <w:rPr>
                <w:sz w:val="26"/>
                <w:szCs w:val="26"/>
              </w:rPr>
            </w:pPr>
            <w:r w:rsidRPr="00D8072C">
              <w:rPr>
                <w:sz w:val="26"/>
                <w:szCs w:val="26"/>
              </w:rPr>
              <w:t>Vật liệu các bộ phận tiếp xúc dung môi: SUS316L, DLC, PEEK, GFP, PTFE, FEP, ETFE, sapphire, ceramics, PPS, FFKM.</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75FF564B" w14:textId="77777777" w:rsidR="00FA4625" w:rsidRPr="00D8072C" w:rsidRDefault="00FA4625" w:rsidP="00FA4625">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vAlign w:val="center"/>
            <w:hideMark/>
          </w:tcPr>
          <w:p w14:paraId="5F9E7FA5" w14:textId="77777777" w:rsidR="00FA4625" w:rsidRPr="00D8072C" w:rsidRDefault="00FA4625" w:rsidP="00FA4625">
            <w:pPr>
              <w:jc w:val="center"/>
              <w:rPr>
                <w:sz w:val="26"/>
                <w:szCs w:val="26"/>
              </w:rPr>
            </w:pPr>
            <w:r w:rsidRPr="00D8072C">
              <w:rPr>
                <w:sz w:val="26"/>
                <w:szCs w:val="26"/>
              </w:rPr>
              <w:t>0,5</w:t>
            </w:r>
          </w:p>
        </w:tc>
      </w:tr>
      <w:tr w:rsidR="00D8072C" w:rsidRPr="00D8072C" w14:paraId="4249D208"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639E6AEA" w14:textId="77777777" w:rsidR="00FA4625" w:rsidRPr="00D8072C" w:rsidRDefault="00FA4625" w:rsidP="00FA4625">
            <w:pPr>
              <w:jc w:val="center"/>
              <w:rPr>
                <w:b/>
                <w:bCs/>
                <w:sz w:val="26"/>
                <w:szCs w:val="26"/>
              </w:rPr>
            </w:pPr>
            <w:r w:rsidRPr="00D8072C">
              <w:rPr>
                <w:b/>
                <w:bCs/>
                <w:sz w:val="26"/>
                <w:szCs w:val="26"/>
              </w:rPr>
              <w:t>1.3</w:t>
            </w:r>
          </w:p>
        </w:tc>
        <w:tc>
          <w:tcPr>
            <w:tcW w:w="6760" w:type="dxa"/>
            <w:tcBorders>
              <w:top w:val="nil"/>
              <w:left w:val="nil"/>
              <w:bottom w:val="single" w:sz="4" w:space="0" w:color="auto"/>
              <w:right w:val="single" w:sz="4" w:space="0" w:color="auto"/>
            </w:tcBorders>
            <w:shd w:val="clear" w:color="auto" w:fill="auto"/>
            <w:hideMark/>
          </w:tcPr>
          <w:p w14:paraId="4F787217" w14:textId="77777777" w:rsidR="00FA4625" w:rsidRPr="00D8072C" w:rsidRDefault="00FA4625" w:rsidP="00FA4625">
            <w:pPr>
              <w:jc w:val="left"/>
              <w:rPr>
                <w:b/>
                <w:bCs/>
                <w:sz w:val="26"/>
                <w:szCs w:val="26"/>
              </w:rPr>
            </w:pPr>
            <w:r w:rsidRPr="00D8072C">
              <w:rPr>
                <w:b/>
                <w:bCs/>
                <w:sz w:val="26"/>
                <w:szCs w:val="26"/>
              </w:rPr>
              <w:t>Buồng ổn định nhiệt độ cho cột</w:t>
            </w:r>
          </w:p>
        </w:tc>
        <w:tc>
          <w:tcPr>
            <w:tcW w:w="1300" w:type="dxa"/>
            <w:tcBorders>
              <w:top w:val="nil"/>
              <w:left w:val="nil"/>
              <w:bottom w:val="single" w:sz="4" w:space="0" w:color="auto"/>
              <w:right w:val="single" w:sz="4" w:space="0" w:color="auto"/>
            </w:tcBorders>
            <w:shd w:val="clear" w:color="auto" w:fill="auto"/>
            <w:vAlign w:val="center"/>
            <w:hideMark/>
          </w:tcPr>
          <w:p w14:paraId="5ABDC973" w14:textId="77777777" w:rsidR="00FA4625" w:rsidRPr="00D8072C" w:rsidRDefault="00FA4625" w:rsidP="00FA4625">
            <w:pPr>
              <w:jc w:val="center"/>
              <w:rPr>
                <w:b/>
                <w:bCs/>
                <w:sz w:val="26"/>
                <w:szCs w:val="26"/>
              </w:rPr>
            </w:pPr>
            <w:r w:rsidRPr="00D8072C">
              <w:rPr>
                <w:b/>
                <w:bCs/>
                <w:sz w:val="26"/>
                <w:szCs w:val="26"/>
              </w:rPr>
              <w:t>6,5</w:t>
            </w:r>
          </w:p>
        </w:tc>
        <w:tc>
          <w:tcPr>
            <w:tcW w:w="1300" w:type="dxa"/>
            <w:tcBorders>
              <w:top w:val="nil"/>
              <w:left w:val="nil"/>
              <w:bottom w:val="single" w:sz="4" w:space="0" w:color="auto"/>
              <w:right w:val="single" w:sz="4" w:space="0" w:color="auto"/>
            </w:tcBorders>
            <w:shd w:val="clear" w:color="auto" w:fill="auto"/>
            <w:vAlign w:val="center"/>
            <w:hideMark/>
          </w:tcPr>
          <w:p w14:paraId="3DE62C99" w14:textId="77777777" w:rsidR="00FA4625" w:rsidRPr="00D8072C" w:rsidRDefault="00FA4625" w:rsidP="00FA4625">
            <w:pPr>
              <w:jc w:val="center"/>
              <w:rPr>
                <w:b/>
                <w:bCs/>
                <w:sz w:val="26"/>
                <w:szCs w:val="26"/>
              </w:rPr>
            </w:pPr>
            <w:r w:rsidRPr="00D8072C">
              <w:rPr>
                <w:b/>
                <w:bCs/>
                <w:sz w:val="26"/>
                <w:szCs w:val="26"/>
              </w:rPr>
              <w:t>6,0</w:t>
            </w:r>
          </w:p>
        </w:tc>
      </w:tr>
      <w:tr w:rsidR="00D8072C" w:rsidRPr="00D8072C" w14:paraId="4C7626BF" w14:textId="77777777" w:rsidTr="00540AC8">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250B5EB1" w14:textId="77777777" w:rsidR="00FA4625" w:rsidRPr="00D8072C" w:rsidRDefault="00FA4625" w:rsidP="00FA4625">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403C615A" w14:textId="77777777" w:rsidR="00FA4625" w:rsidRPr="00D8072C" w:rsidRDefault="00FA4625" w:rsidP="00FA4625">
            <w:pPr>
              <w:jc w:val="left"/>
              <w:rPr>
                <w:b/>
                <w:bCs/>
                <w:sz w:val="26"/>
                <w:szCs w:val="26"/>
              </w:rPr>
            </w:pPr>
            <w:r w:rsidRPr="00D8072C">
              <w:rPr>
                <w:sz w:val="26"/>
                <w:szCs w:val="26"/>
              </w:rPr>
              <w:t>Kiểu: Tuần hoàn không khí</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676F843F" w14:textId="77777777" w:rsidR="00FA4625" w:rsidRPr="00D8072C" w:rsidRDefault="00FA4625" w:rsidP="00FA4625">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vAlign w:val="center"/>
            <w:hideMark/>
          </w:tcPr>
          <w:p w14:paraId="3C315AD3" w14:textId="77777777" w:rsidR="00FA4625" w:rsidRPr="00D8072C" w:rsidRDefault="00FA4625" w:rsidP="00FA4625">
            <w:pPr>
              <w:jc w:val="center"/>
              <w:rPr>
                <w:sz w:val="26"/>
                <w:szCs w:val="26"/>
              </w:rPr>
            </w:pPr>
            <w:r w:rsidRPr="00D8072C">
              <w:rPr>
                <w:sz w:val="26"/>
                <w:szCs w:val="26"/>
              </w:rPr>
              <w:t>1,0</w:t>
            </w:r>
          </w:p>
        </w:tc>
      </w:tr>
      <w:tr w:rsidR="00D8072C" w:rsidRPr="00D8072C" w14:paraId="17E72C60" w14:textId="77777777" w:rsidTr="00EE257A">
        <w:trPr>
          <w:trHeight w:val="1201"/>
          <w:jc w:val="center"/>
        </w:trPr>
        <w:tc>
          <w:tcPr>
            <w:tcW w:w="820" w:type="dxa"/>
            <w:tcBorders>
              <w:top w:val="nil"/>
              <w:left w:val="single" w:sz="4" w:space="0" w:color="auto"/>
              <w:bottom w:val="single" w:sz="4" w:space="0" w:color="auto"/>
              <w:right w:val="single" w:sz="4" w:space="0" w:color="auto"/>
            </w:tcBorders>
            <w:shd w:val="clear" w:color="auto" w:fill="auto"/>
            <w:hideMark/>
          </w:tcPr>
          <w:p w14:paraId="6BB93BE9" w14:textId="77777777" w:rsidR="00FA4625" w:rsidRPr="00D8072C" w:rsidRDefault="00FA4625" w:rsidP="00FA4625">
            <w:pPr>
              <w:jc w:val="center"/>
              <w:rPr>
                <w:b/>
                <w:bCs/>
                <w:sz w:val="26"/>
                <w:szCs w:val="26"/>
              </w:rPr>
            </w:pPr>
            <w:r w:rsidRPr="00D8072C">
              <w:rPr>
                <w:b/>
                <w:bCs/>
                <w:sz w:val="26"/>
                <w:szCs w:val="26"/>
              </w:rPr>
              <w:lastRenderedPageBreak/>
              <w:t> </w:t>
            </w:r>
          </w:p>
        </w:tc>
        <w:tc>
          <w:tcPr>
            <w:tcW w:w="6760" w:type="dxa"/>
            <w:tcBorders>
              <w:top w:val="nil"/>
              <w:left w:val="nil"/>
              <w:bottom w:val="single" w:sz="4" w:space="0" w:color="auto"/>
              <w:right w:val="single" w:sz="4" w:space="0" w:color="auto"/>
            </w:tcBorders>
            <w:shd w:val="clear" w:color="auto" w:fill="auto"/>
            <w:hideMark/>
          </w:tcPr>
          <w:p w14:paraId="3C3C4145" w14:textId="15D51EFC" w:rsidR="00FA4625" w:rsidRPr="00D8072C" w:rsidRDefault="00FA4625" w:rsidP="00FA4625">
            <w:pPr>
              <w:jc w:val="left"/>
              <w:rPr>
                <w:b/>
                <w:bCs/>
                <w:i/>
                <w:iCs/>
                <w:sz w:val="26"/>
                <w:szCs w:val="26"/>
              </w:rPr>
            </w:pPr>
            <w:r w:rsidRPr="00D8072C">
              <w:rPr>
                <w:sz w:val="26"/>
                <w:szCs w:val="26"/>
              </w:rPr>
              <w:t>Số cột lắp tối đa 3 chiếc với chiều dài 30 cm</w:t>
            </w:r>
            <w:r w:rsidRPr="00D8072C">
              <w:rPr>
                <w:b/>
                <w:bCs/>
                <w:i/>
                <w:iCs/>
                <w:sz w:val="26"/>
                <w:szCs w:val="26"/>
              </w:rPr>
              <w:br/>
            </w:r>
            <w:r w:rsidR="00EE24F4">
              <w:rPr>
                <w:b/>
                <w:bCs/>
                <w:i/>
                <w:iCs/>
                <w:sz w:val="26"/>
                <w:szCs w:val="26"/>
              </w:rPr>
              <w:t xml:space="preserve">  </w:t>
            </w:r>
            <w:r w:rsidRPr="00D8072C">
              <w:rPr>
                <w:b/>
                <w:bCs/>
                <w:i/>
                <w:iCs/>
                <w:sz w:val="26"/>
                <w:szCs w:val="26"/>
              </w:rPr>
              <w:t>Lắp được 3 cột với chiều dài 30 cm: 1 điểm</w:t>
            </w:r>
            <w:r w:rsidRPr="00D8072C">
              <w:rPr>
                <w:b/>
                <w:bCs/>
                <w:i/>
                <w:iCs/>
                <w:sz w:val="26"/>
                <w:szCs w:val="26"/>
              </w:rPr>
              <w:br/>
              <w:t xml:space="preserve">  Lắp được 2 cột với chiều dài 30 cm: 0,5 điểm</w:t>
            </w:r>
            <w:r w:rsidRPr="00D8072C">
              <w:rPr>
                <w:b/>
                <w:bCs/>
                <w:i/>
                <w:iCs/>
                <w:sz w:val="26"/>
                <w:szCs w:val="26"/>
              </w:rPr>
              <w:br/>
              <w:t xml:space="preserve">  Lắp được &lt; 2 cột với chiều dài 30 cm: 0 điểm</w:t>
            </w:r>
          </w:p>
        </w:tc>
        <w:tc>
          <w:tcPr>
            <w:tcW w:w="1300" w:type="dxa"/>
            <w:tcBorders>
              <w:top w:val="nil"/>
              <w:left w:val="nil"/>
              <w:bottom w:val="single" w:sz="4" w:space="0" w:color="auto"/>
              <w:right w:val="single" w:sz="4" w:space="0" w:color="auto"/>
            </w:tcBorders>
            <w:shd w:val="clear" w:color="auto" w:fill="auto"/>
            <w:hideMark/>
          </w:tcPr>
          <w:p w14:paraId="6EA0D5FF"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2B3E80FD" w14:textId="77777777" w:rsidR="00FA4625" w:rsidRPr="00D8072C" w:rsidRDefault="00FA4625" w:rsidP="00EE257A">
            <w:pPr>
              <w:jc w:val="center"/>
              <w:rPr>
                <w:sz w:val="26"/>
                <w:szCs w:val="26"/>
              </w:rPr>
            </w:pPr>
            <w:r w:rsidRPr="00D8072C">
              <w:rPr>
                <w:sz w:val="26"/>
                <w:szCs w:val="26"/>
              </w:rPr>
              <w:t>0,5</w:t>
            </w:r>
          </w:p>
        </w:tc>
      </w:tr>
      <w:tr w:rsidR="00D8072C" w:rsidRPr="00D8072C" w14:paraId="641522F1" w14:textId="77777777" w:rsidTr="00EE257A">
        <w:trPr>
          <w:trHeight w:val="1246"/>
          <w:jc w:val="center"/>
        </w:trPr>
        <w:tc>
          <w:tcPr>
            <w:tcW w:w="820" w:type="dxa"/>
            <w:tcBorders>
              <w:top w:val="nil"/>
              <w:left w:val="single" w:sz="4" w:space="0" w:color="auto"/>
              <w:bottom w:val="single" w:sz="4" w:space="0" w:color="auto"/>
              <w:right w:val="single" w:sz="4" w:space="0" w:color="auto"/>
            </w:tcBorders>
            <w:shd w:val="clear" w:color="auto" w:fill="auto"/>
            <w:hideMark/>
          </w:tcPr>
          <w:p w14:paraId="1A9E16C6" w14:textId="77777777" w:rsidR="00FA4625" w:rsidRPr="00D8072C" w:rsidRDefault="00FA4625" w:rsidP="00FA4625">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3DDC70BD" w14:textId="77777777" w:rsidR="00FA4625" w:rsidRPr="00D8072C" w:rsidRDefault="00FA4625" w:rsidP="00FA4625">
            <w:pPr>
              <w:jc w:val="left"/>
              <w:rPr>
                <w:sz w:val="26"/>
                <w:szCs w:val="26"/>
              </w:rPr>
            </w:pPr>
            <w:r w:rsidRPr="00D8072C">
              <w:rPr>
                <w:sz w:val="26"/>
                <w:szCs w:val="26"/>
              </w:rPr>
              <w:t>Nhiệt độ lò cột: Nhiệt độ môi trường -1</w:t>
            </w:r>
            <w:r w:rsidRPr="00D8072C">
              <w:rPr>
                <w:sz w:val="26"/>
                <w:szCs w:val="26"/>
                <w:vertAlign w:val="superscript"/>
              </w:rPr>
              <w:t>o</w:t>
            </w:r>
            <w:r w:rsidRPr="00D8072C">
              <w:rPr>
                <w:sz w:val="26"/>
                <w:szCs w:val="26"/>
              </w:rPr>
              <w:t>C đến khoảng 85</w:t>
            </w:r>
            <w:r w:rsidRPr="00D8072C">
              <w:rPr>
                <w:sz w:val="26"/>
                <w:szCs w:val="26"/>
                <w:vertAlign w:val="superscript"/>
              </w:rPr>
              <w:t>o</w:t>
            </w:r>
            <w:r w:rsidRPr="00D8072C">
              <w:rPr>
                <w:sz w:val="26"/>
                <w:szCs w:val="26"/>
              </w:rPr>
              <w:t>C, bước tăng: 1</w:t>
            </w:r>
            <w:r w:rsidRPr="00D8072C">
              <w:rPr>
                <w:sz w:val="26"/>
                <w:szCs w:val="26"/>
                <w:vertAlign w:val="superscript"/>
              </w:rPr>
              <w:t>o</w:t>
            </w:r>
            <w:r w:rsidRPr="00D8072C">
              <w:rPr>
                <w:sz w:val="26"/>
                <w:szCs w:val="26"/>
              </w:rPr>
              <w:t>C</w:t>
            </w:r>
            <w:r w:rsidRPr="00D8072C">
              <w:rPr>
                <w:sz w:val="26"/>
                <w:szCs w:val="26"/>
              </w:rPr>
              <w:br/>
            </w:r>
            <w:r w:rsidRPr="00D8072C">
              <w:rPr>
                <w:b/>
                <w:bCs/>
                <w:i/>
                <w:iCs/>
                <w:sz w:val="26"/>
                <w:szCs w:val="26"/>
              </w:rPr>
              <w:t xml:space="preserve">  Đáp ứng: 1 điểm</w:t>
            </w:r>
            <w:r w:rsidRPr="00D8072C">
              <w:rPr>
                <w:b/>
                <w:bCs/>
                <w:i/>
                <w:iCs/>
                <w:sz w:val="26"/>
                <w:szCs w:val="26"/>
              </w:rPr>
              <w:br/>
              <w:t xml:space="preserve">  Không đáp ứng: 0 điểm</w:t>
            </w:r>
          </w:p>
        </w:tc>
        <w:tc>
          <w:tcPr>
            <w:tcW w:w="1300" w:type="dxa"/>
            <w:tcBorders>
              <w:top w:val="nil"/>
              <w:left w:val="nil"/>
              <w:bottom w:val="single" w:sz="4" w:space="0" w:color="auto"/>
              <w:right w:val="single" w:sz="4" w:space="0" w:color="auto"/>
            </w:tcBorders>
            <w:shd w:val="clear" w:color="auto" w:fill="auto"/>
            <w:hideMark/>
          </w:tcPr>
          <w:p w14:paraId="4CDDCF16"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745E6351" w14:textId="77777777" w:rsidR="00FA4625" w:rsidRPr="00D8072C" w:rsidRDefault="00FA4625" w:rsidP="00EE257A">
            <w:pPr>
              <w:jc w:val="center"/>
              <w:rPr>
                <w:sz w:val="26"/>
                <w:szCs w:val="26"/>
              </w:rPr>
            </w:pPr>
            <w:r w:rsidRPr="00D8072C">
              <w:rPr>
                <w:sz w:val="26"/>
                <w:szCs w:val="26"/>
              </w:rPr>
              <w:t>1,0</w:t>
            </w:r>
          </w:p>
        </w:tc>
      </w:tr>
      <w:tr w:rsidR="00D8072C" w:rsidRPr="00D8072C" w14:paraId="707A8968" w14:textId="77777777" w:rsidTr="00EE257A">
        <w:trPr>
          <w:trHeight w:val="994"/>
          <w:jc w:val="center"/>
        </w:trPr>
        <w:tc>
          <w:tcPr>
            <w:tcW w:w="820" w:type="dxa"/>
            <w:tcBorders>
              <w:top w:val="nil"/>
              <w:left w:val="single" w:sz="4" w:space="0" w:color="auto"/>
              <w:bottom w:val="single" w:sz="4" w:space="0" w:color="auto"/>
              <w:right w:val="single" w:sz="4" w:space="0" w:color="auto"/>
            </w:tcBorders>
            <w:shd w:val="clear" w:color="auto" w:fill="auto"/>
            <w:hideMark/>
          </w:tcPr>
          <w:p w14:paraId="19EA75F5" w14:textId="77777777" w:rsidR="00FA4625" w:rsidRPr="00D8072C" w:rsidRDefault="00FA4625" w:rsidP="00FA4625">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52BBFBE3" w14:textId="77777777" w:rsidR="00FA4625" w:rsidRPr="00D8072C" w:rsidRDefault="00FA4625" w:rsidP="00FA4625">
            <w:pPr>
              <w:jc w:val="left"/>
              <w:rPr>
                <w:sz w:val="26"/>
                <w:szCs w:val="26"/>
              </w:rPr>
            </w:pPr>
            <w:r w:rsidRPr="00D8072C">
              <w:rPr>
                <w:sz w:val="26"/>
                <w:szCs w:val="26"/>
              </w:rPr>
              <w:t>Độ đúng nhiệt độ: ± 0,1°C</w:t>
            </w:r>
            <w:r w:rsidRPr="00D8072C">
              <w:rPr>
                <w:sz w:val="26"/>
                <w:szCs w:val="26"/>
              </w:rPr>
              <w:br/>
            </w:r>
            <w:r w:rsidRPr="00D8072C">
              <w:rPr>
                <w:b/>
                <w:bCs/>
                <w:i/>
                <w:iCs/>
                <w:sz w:val="26"/>
                <w:szCs w:val="26"/>
              </w:rPr>
              <w:t xml:space="preserve">   Độ đúng nhiệt độ </w:t>
            </w:r>
            <w:r w:rsidRPr="00D8072C">
              <w:rPr>
                <w:b/>
                <w:bCs/>
                <w:sz w:val="26"/>
                <w:szCs w:val="26"/>
              </w:rPr>
              <w:t>≤</w:t>
            </w:r>
            <w:r w:rsidRPr="00D8072C">
              <w:rPr>
                <w:b/>
                <w:bCs/>
                <w:i/>
                <w:iCs/>
                <w:sz w:val="26"/>
                <w:szCs w:val="26"/>
              </w:rPr>
              <w:t xml:space="preserve"> ± 0,1 </w:t>
            </w:r>
            <w:r w:rsidRPr="00D8072C">
              <w:rPr>
                <w:b/>
                <w:bCs/>
                <w:i/>
                <w:iCs/>
                <w:sz w:val="26"/>
                <w:szCs w:val="26"/>
                <w:vertAlign w:val="superscript"/>
              </w:rPr>
              <w:t>o</w:t>
            </w:r>
            <w:r w:rsidRPr="00D8072C">
              <w:rPr>
                <w:b/>
                <w:bCs/>
                <w:i/>
                <w:iCs/>
                <w:sz w:val="26"/>
                <w:szCs w:val="26"/>
              </w:rPr>
              <w:t>C: 1 điểm</w:t>
            </w:r>
            <w:r w:rsidRPr="00D8072C">
              <w:rPr>
                <w:b/>
                <w:bCs/>
                <w:i/>
                <w:iCs/>
                <w:sz w:val="26"/>
                <w:szCs w:val="26"/>
              </w:rPr>
              <w:br/>
              <w:t xml:space="preserve">  Độ đúng nhiệt độ: &gt; ± 0,1°C: 0 điểm</w:t>
            </w:r>
          </w:p>
        </w:tc>
        <w:tc>
          <w:tcPr>
            <w:tcW w:w="1300" w:type="dxa"/>
            <w:tcBorders>
              <w:top w:val="nil"/>
              <w:left w:val="nil"/>
              <w:bottom w:val="single" w:sz="4" w:space="0" w:color="auto"/>
              <w:right w:val="single" w:sz="4" w:space="0" w:color="auto"/>
            </w:tcBorders>
            <w:shd w:val="clear" w:color="auto" w:fill="auto"/>
            <w:hideMark/>
          </w:tcPr>
          <w:p w14:paraId="10BB2309"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763BD580" w14:textId="77777777" w:rsidR="00FA4625" w:rsidRPr="00D8072C" w:rsidRDefault="00FA4625" w:rsidP="00EE257A">
            <w:pPr>
              <w:jc w:val="center"/>
              <w:rPr>
                <w:sz w:val="26"/>
                <w:szCs w:val="26"/>
              </w:rPr>
            </w:pPr>
            <w:r w:rsidRPr="00D8072C">
              <w:rPr>
                <w:sz w:val="26"/>
                <w:szCs w:val="26"/>
              </w:rPr>
              <w:t>1,0</w:t>
            </w:r>
          </w:p>
        </w:tc>
      </w:tr>
      <w:tr w:rsidR="00D8072C" w:rsidRPr="00D8072C" w14:paraId="29126214" w14:textId="77777777" w:rsidTr="00EE257A">
        <w:trPr>
          <w:trHeight w:val="976"/>
          <w:jc w:val="center"/>
        </w:trPr>
        <w:tc>
          <w:tcPr>
            <w:tcW w:w="820" w:type="dxa"/>
            <w:tcBorders>
              <w:top w:val="nil"/>
              <w:left w:val="single" w:sz="4" w:space="0" w:color="auto"/>
              <w:bottom w:val="single" w:sz="4" w:space="0" w:color="auto"/>
              <w:right w:val="single" w:sz="4" w:space="0" w:color="auto"/>
            </w:tcBorders>
            <w:shd w:val="clear" w:color="auto" w:fill="auto"/>
            <w:hideMark/>
          </w:tcPr>
          <w:p w14:paraId="27F64901" w14:textId="77777777" w:rsidR="00FA4625" w:rsidRPr="00D8072C" w:rsidRDefault="00FA4625" w:rsidP="00FA4625">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2E5B6655" w14:textId="77777777" w:rsidR="00FA4625" w:rsidRPr="00D8072C" w:rsidRDefault="00FA4625" w:rsidP="00FA4625">
            <w:pPr>
              <w:jc w:val="left"/>
              <w:rPr>
                <w:sz w:val="26"/>
                <w:szCs w:val="26"/>
              </w:rPr>
            </w:pPr>
            <w:r w:rsidRPr="00D8072C">
              <w:rPr>
                <w:sz w:val="26"/>
                <w:szCs w:val="26"/>
              </w:rPr>
              <w:t xml:space="preserve">Độ chính xác nhiệt độ: ± 0,8°C </w:t>
            </w:r>
            <w:r w:rsidRPr="00D8072C">
              <w:rPr>
                <w:sz w:val="26"/>
                <w:szCs w:val="26"/>
              </w:rPr>
              <w:br/>
            </w:r>
            <w:r w:rsidRPr="00D8072C">
              <w:rPr>
                <w:b/>
                <w:bCs/>
                <w:i/>
                <w:iCs/>
                <w:sz w:val="26"/>
                <w:szCs w:val="26"/>
              </w:rPr>
              <w:t xml:space="preserve">  Độ chính xác nhiệt độ ± ≤ 0,8 </w:t>
            </w:r>
            <w:r w:rsidRPr="00D8072C">
              <w:rPr>
                <w:b/>
                <w:bCs/>
                <w:i/>
                <w:iCs/>
                <w:sz w:val="26"/>
                <w:szCs w:val="26"/>
                <w:vertAlign w:val="superscript"/>
              </w:rPr>
              <w:t>o</w:t>
            </w:r>
            <w:r w:rsidRPr="00D8072C">
              <w:rPr>
                <w:b/>
                <w:bCs/>
                <w:i/>
                <w:iCs/>
                <w:sz w:val="26"/>
                <w:szCs w:val="26"/>
              </w:rPr>
              <w:t>C: 1 điểm</w:t>
            </w:r>
            <w:r w:rsidRPr="00D8072C">
              <w:rPr>
                <w:b/>
                <w:bCs/>
                <w:i/>
                <w:iCs/>
                <w:sz w:val="26"/>
                <w:szCs w:val="26"/>
              </w:rPr>
              <w:br/>
              <w:t xml:space="preserve">  Độ chính xác nhiệt độ ±  &gt; 0,8 </w:t>
            </w:r>
            <w:r w:rsidRPr="00D8072C">
              <w:rPr>
                <w:b/>
                <w:bCs/>
                <w:i/>
                <w:iCs/>
                <w:sz w:val="26"/>
                <w:szCs w:val="26"/>
                <w:vertAlign w:val="superscript"/>
              </w:rPr>
              <w:t>o</w:t>
            </w:r>
            <w:r w:rsidRPr="00D8072C">
              <w:rPr>
                <w:b/>
                <w:bCs/>
                <w:i/>
                <w:iCs/>
                <w:sz w:val="26"/>
                <w:szCs w:val="26"/>
              </w:rPr>
              <w:t>C: 0 điểm</w:t>
            </w:r>
          </w:p>
        </w:tc>
        <w:tc>
          <w:tcPr>
            <w:tcW w:w="1300" w:type="dxa"/>
            <w:tcBorders>
              <w:top w:val="nil"/>
              <w:left w:val="nil"/>
              <w:bottom w:val="single" w:sz="4" w:space="0" w:color="auto"/>
              <w:right w:val="single" w:sz="4" w:space="0" w:color="auto"/>
            </w:tcBorders>
            <w:shd w:val="clear" w:color="auto" w:fill="auto"/>
            <w:hideMark/>
          </w:tcPr>
          <w:p w14:paraId="0371A2D9" w14:textId="77777777" w:rsidR="00FA4625" w:rsidRPr="00D8072C" w:rsidRDefault="00FA4625"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39811BC0" w14:textId="77777777" w:rsidR="00FA4625" w:rsidRPr="00D8072C" w:rsidRDefault="00FA4625" w:rsidP="00EE257A">
            <w:pPr>
              <w:jc w:val="center"/>
              <w:rPr>
                <w:sz w:val="26"/>
                <w:szCs w:val="26"/>
              </w:rPr>
            </w:pPr>
            <w:r w:rsidRPr="00D8072C">
              <w:rPr>
                <w:sz w:val="26"/>
                <w:szCs w:val="26"/>
              </w:rPr>
              <w:t>1,0</w:t>
            </w:r>
          </w:p>
        </w:tc>
      </w:tr>
      <w:tr w:rsidR="00D8072C" w:rsidRPr="00D8072C" w14:paraId="338F956C" w14:textId="77777777" w:rsidTr="00EE257A">
        <w:trPr>
          <w:trHeight w:val="2596"/>
          <w:jc w:val="center"/>
        </w:trPr>
        <w:tc>
          <w:tcPr>
            <w:tcW w:w="820" w:type="dxa"/>
            <w:tcBorders>
              <w:top w:val="nil"/>
              <w:left w:val="single" w:sz="4" w:space="0" w:color="auto"/>
              <w:bottom w:val="single" w:sz="4" w:space="0" w:color="auto"/>
              <w:right w:val="single" w:sz="4" w:space="0" w:color="auto"/>
            </w:tcBorders>
            <w:shd w:val="clear" w:color="auto" w:fill="auto"/>
            <w:hideMark/>
          </w:tcPr>
          <w:p w14:paraId="41495E20" w14:textId="77777777" w:rsidR="00FA4625" w:rsidRPr="00D8072C" w:rsidRDefault="00FA4625" w:rsidP="00FA4625">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36ACC8B1" w14:textId="77777777" w:rsidR="00FA4625" w:rsidRPr="00D8072C" w:rsidRDefault="00FA4625" w:rsidP="00FA4625">
            <w:pPr>
              <w:jc w:val="left"/>
              <w:rPr>
                <w:sz w:val="26"/>
                <w:szCs w:val="26"/>
              </w:rPr>
            </w:pPr>
            <w:r w:rsidRPr="00D8072C">
              <w:rPr>
                <w:sz w:val="26"/>
                <w:szCs w:val="26"/>
              </w:rPr>
              <w:t xml:space="preserve"> Có chức năng </w:t>
            </w:r>
            <w:proofErr w:type="gramStart"/>
            <w:r w:rsidRPr="00D8072C">
              <w:rPr>
                <w:sz w:val="26"/>
                <w:szCs w:val="26"/>
              </w:rPr>
              <w:t>an</w:t>
            </w:r>
            <w:proofErr w:type="gramEnd"/>
            <w:r w:rsidRPr="00D8072C">
              <w:rPr>
                <w:sz w:val="26"/>
                <w:szCs w:val="26"/>
              </w:rPr>
              <w:t xml:space="preserve"> toàn: phát hiện rò rỉ dung môi, tự động ngắt cầu chì khi quá nhiệt</w:t>
            </w:r>
            <w:r w:rsidRPr="00D8072C">
              <w:rPr>
                <w:sz w:val="26"/>
                <w:szCs w:val="26"/>
              </w:rPr>
              <w:br/>
              <w:t>+ Giới hạn nhiệt độ trên có thể được thiết lập để ngăn ngừa tai nạn vô ý.</w:t>
            </w:r>
            <w:r w:rsidRPr="00D8072C">
              <w:rPr>
                <w:sz w:val="26"/>
                <w:szCs w:val="26"/>
              </w:rPr>
              <w:br/>
              <w:t xml:space="preserve"> + Được trang bị cầu chì nhiệt để tránh quá nhiệt.</w:t>
            </w:r>
            <w:r w:rsidRPr="00D8072C">
              <w:rPr>
                <w:sz w:val="26"/>
                <w:szCs w:val="26"/>
              </w:rPr>
              <w:br/>
              <w:t xml:space="preserve"> + Kết hợp sensor khí</w:t>
            </w:r>
            <w:r w:rsidRPr="00D8072C">
              <w:rPr>
                <w:sz w:val="26"/>
                <w:szCs w:val="26"/>
              </w:rPr>
              <w:br/>
              <w:t xml:space="preserve"> + Kết hợp sensor rò rỉ dung môi.</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1D9C0AB1" w14:textId="77777777" w:rsidR="00FA4625" w:rsidRPr="00D8072C" w:rsidRDefault="00FA4625"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0652DA5B" w14:textId="77777777" w:rsidR="00FA4625" w:rsidRPr="00D8072C" w:rsidRDefault="00FA4625" w:rsidP="00EE257A">
            <w:pPr>
              <w:jc w:val="center"/>
              <w:rPr>
                <w:sz w:val="26"/>
                <w:szCs w:val="26"/>
              </w:rPr>
            </w:pPr>
            <w:r w:rsidRPr="00D8072C">
              <w:rPr>
                <w:sz w:val="26"/>
                <w:szCs w:val="26"/>
              </w:rPr>
              <w:t>0,5</w:t>
            </w:r>
          </w:p>
        </w:tc>
      </w:tr>
      <w:tr w:rsidR="00EE257A" w:rsidRPr="00D8072C" w14:paraId="020E2830" w14:textId="77777777" w:rsidTr="00EE257A">
        <w:trPr>
          <w:trHeight w:val="1606"/>
          <w:jc w:val="center"/>
        </w:trPr>
        <w:tc>
          <w:tcPr>
            <w:tcW w:w="820" w:type="dxa"/>
            <w:tcBorders>
              <w:top w:val="nil"/>
              <w:left w:val="single" w:sz="4" w:space="0" w:color="auto"/>
              <w:bottom w:val="single" w:sz="4" w:space="0" w:color="auto"/>
              <w:right w:val="single" w:sz="4" w:space="0" w:color="auto"/>
            </w:tcBorders>
            <w:shd w:val="clear" w:color="auto" w:fill="auto"/>
          </w:tcPr>
          <w:p w14:paraId="7F84671C" w14:textId="77777777" w:rsidR="00EE257A" w:rsidRPr="00D8072C" w:rsidRDefault="00EE257A" w:rsidP="00EE257A">
            <w:pPr>
              <w:jc w:val="center"/>
              <w:rPr>
                <w:b/>
                <w:bCs/>
                <w:sz w:val="26"/>
                <w:szCs w:val="26"/>
              </w:rPr>
            </w:pPr>
          </w:p>
        </w:tc>
        <w:tc>
          <w:tcPr>
            <w:tcW w:w="6760" w:type="dxa"/>
            <w:tcBorders>
              <w:top w:val="nil"/>
              <w:left w:val="nil"/>
              <w:bottom w:val="single" w:sz="4" w:space="0" w:color="auto"/>
              <w:right w:val="single" w:sz="4" w:space="0" w:color="auto"/>
            </w:tcBorders>
            <w:shd w:val="clear" w:color="auto" w:fill="auto"/>
          </w:tcPr>
          <w:p w14:paraId="1574A339" w14:textId="45510332" w:rsidR="00EE257A" w:rsidRPr="00D8072C" w:rsidRDefault="00EE257A" w:rsidP="00EE257A">
            <w:pPr>
              <w:jc w:val="left"/>
              <w:rPr>
                <w:sz w:val="26"/>
                <w:szCs w:val="26"/>
              </w:rPr>
            </w:pPr>
            <w:r w:rsidRPr="00D8072C">
              <w:rPr>
                <w:sz w:val="26"/>
                <w:szCs w:val="26"/>
              </w:rPr>
              <w:t>Chức năng chương trình thời gian: Thay đổi nhiệt độ (theo các bước hoặc tuyến tính), bắt đầu hoặc dừng điều khiển nhiệt độ, thay đổi tốc độ dòng của van chuyển đổi cột tự động</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tcPr>
          <w:p w14:paraId="36A67389" w14:textId="4FF472D3"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tcPr>
          <w:p w14:paraId="2AAB2098" w14:textId="6FE5E470" w:rsidR="00EE257A" w:rsidRPr="00D8072C" w:rsidRDefault="00EE257A" w:rsidP="00EE257A">
            <w:pPr>
              <w:jc w:val="center"/>
              <w:rPr>
                <w:sz w:val="26"/>
                <w:szCs w:val="26"/>
              </w:rPr>
            </w:pPr>
            <w:r w:rsidRPr="00D8072C">
              <w:rPr>
                <w:sz w:val="26"/>
                <w:szCs w:val="26"/>
              </w:rPr>
              <w:t>1,0</w:t>
            </w:r>
          </w:p>
        </w:tc>
      </w:tr>
      <w:tr w:rsidR="00EE257A" w:rsidRPr="00D8072C" w14:paraId="3C54EBBF" w14:textId="77777777" w:rsidTr="00EE257A">
        <w:trPr>
          <w:trHeight w:val="3877"/>
          <w:jc w:val="center"/>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26642B33" w14:textId="054833BF" w:rsidR="00EE257A" w:rsidRPr="00D8072C" w:rsidRDefault="00EE257A" w:rsidP="00EE257A">
            <w:pPr>
              <w:jc w:val="center"/>
              <w:rPr>
                <w:b/>
                <w:bCs/>
                <w:sz w:val="26"/>
                <w:szCs w:val="26"/>
              </w:rPr>
            </w:pPr>
            <w:r w:rsidRPr="00D8072C">
              <w:rPr>
                <w:b/>
                <w:bCs/>
                <w:sz w:val="26"/>
                <w:szCs w:val="26"/>
              </w:rPr>
              <w:t> </w:t>
            </w:r>
            <w:r w:rsidRPr="00D8072C">
              <w:rPr>
                <w:b/>
                <w:bCs/>
                <w:sz w:val="26"/>
                <w:szCs w:val="26"/>
              </w:rPr>
              <w:t>1.4</w:t>
            </w:r>
          </w:p>
        </w:tc>
        <w:tc>
          <w:tcPr>
            <w:tcW w:w="6760" w:type="dxa"/>
            <w:tcBorders>
              <w:top w:val="single" w:sz="4" w:space="0" w:color="auto"/>
              <w:left w:val="nil"/>
              <w:bottom w:val="single" w:sz="4" w:space="0" w:color="auto"/>
              <w:right w:val="single" w:sz="4" w:space="0" w:color="auto"/>
            </w:tcBorders>
            <w:shd w:val="clear" w:color="auto" w:fill="auto"/>
          </w:tcPr>
          <w:p w14:paraId="13A8215A" w14:textId="77777777" w:rsidR="00EE257A" w:rsidRDefault="00EE257A" w:rsidP="00EE257A">
            <w:pPr>
              <w:jc w:val="left"/>
              <w:rPr>
                <w:sz w:val="26"/>
                <w:szCs w:val="26"/>
              </w:rPr>
            </w:pPr>
            <w:r w:rsidRPr="00D8072C">
              <w:rPr>
                <w:b/>
                <w:bCs/>
                <w:sz w:val="26"/>
                <w:szCs w:val="26"/>
              </w:rPr>
              <w:t>Hệ thống điều khiển</w:t>
            </w:r>
            <w:r w:rsidRPr="00D8072C">
              <w:rPr>
                <w:b/>
                <w:bCs/>
                <w:sz w:val="26"/>
                <w:szCs w:val="26"/>
              </w:rPr>
              <w:br/>
            </w:r>
            <w:r w:rsidRPr="00D8072C">
              <w:rPr>
                <w:sz w:val="26"/>
                <w:szCs w:val="26"/>
              </w:rPr>
              <w:t>Số đơn vị kết nối: ≥ 4 (không kể bơm cung cấp dung môi tích hợp CBM)</w:t>
            </w:r>
            <w:r w:rsidRPr="00D8072C">
              <w:rPr>
                <w:sz w:val="26"/>
                <w:szCs w:val="26"/>
              </w:rPr>
              <w:br/>
              <w:t xml:space="preserve">Đầu vào/đầu ra: </w:t>
            </w:r>
            <w:r w:rsidRPr="00D8072C">
              <w:rPr>
                <w:sz w:val="26"/>
                <w:szCs w:val="26"/>
              </w:rPr>
              <w:br/>
              <w:t>+ Đầu vào: 01</w:t>
            </w:r>
            <w:r w:rsidRPr="00D8072C">
              <w:rPr>
                <w:sz w:val="26"/>
                <w:szCs w:val="26"/>
              </w:rPr>
              <w:br/>
              <w:t>+ Đầu ra: 02</w:t>
            </w:r>
            <w:r w:rsidRPr="00D8072C">
              <w:rPr>
                <w:sz w:val="26"/>
                <w:szCs w:val="26"/>
              </w:rPr>
              <w:br/>
              <w:t>Giao tiếp: Ethernet</w:t>
            </w:r>
          </w:p>
          <w:p w14:paraId="671B2886" w14:textId="77777777" w:rsidR="00EE257A" w:rsidRPr="00D8072C" w:rsidRDefault="00EE257A" w:rsidP="00EE257A">
            <w:pPr>
              <w:jc w:val="left"/>
              <w:rPr>
                <w:sz w:val="26"/>
                <w:szCs w:val="26"/>
              </w:rPr>
            </w:pPr>
            <w:r w:rsidRPr="00D8072C">
              <w:rPr>
                <w:b/>
                <w:bCs/>
                <w:i/>
                <w:iCs/>
                <w:sz w:val="26"/>
                <w:szCs w:val="26"/>
              </w:rPr>
              <w:t>Đáp ứng đầy đủ, số đơn vị kết nối &gt; 4 (không kể bơm cung cấp dung môi tích hợp CBM): 2 điểm</w:t>
            </w:r>
            <w:r w:rsidRPr="00D8072C">
              <w:rPr>
                <w:b/>
                <w:bCs/>
                <w:i/>
                <w:iCs/>
                <w:sz w:val="26"/>
                <w:szCs w:val="26"/>
              </w:rPr>
              <w:br/>
              <w:t>Đáp ứng đầy đủ, số đơn vị kết nối = 4 (không kể bơm cung cấp dung môi tích hợp CBM): 1 điểm</w:t>
            </w:r>
          </w:p>
          <w:p w14:paraId="6BDA0AA2" w14:textId="17EE970A" w:rsidR="00EE257A" w:rsidRPr="00D8072C" w:rsidRDefault="00EE257A" w:rsidP="00EE257A">
            <w:pPr>
              <w:widowControl w:val="0"/>
              <w:jc w:val="left"/>
              <w:rPr>
                <w:sz w:val="26"/>
                <w:szCs w:val="26"/>
              </w:rPr>
            </w:pPr>
            <w:r w:rsidRPr="00D8072C">
              <w:rPr>
                <w:b/>
                <w:bCs/>
                <w:i/>
                <w:iCs/>
                <w:sz w:val="26"/>
                <w:szCs w:val="26"/>
              </w:rPr>
              <w:t>Không đáp ứng: số đơn vị kết nối &lt; 4 (không kể bơm cung cấp dung môi tích hợp CBM): 0 điểm</w:t>
            </w:r>
          </w:p>
        </w:tc>
        <w:tc>
          <w:tcPr>
            <w:tcW w:w="1300" w:type="dxa"/>
            <w:tcBorders>
              <w:top w:val="single" w:sz="4" w:space="0" w:color="auto"/>
              <w:left w:val="nil"/>
              <w:bottom w:val="single" w:sz="4" w:space="0" w:color="auto"/>
              <w:right w:val="single" w:sz="4" w:space="0" w:color="auto"/>
            </w:tcBorders>
            <w:shd w:val="clear" w:color="auto" w:fill="auto"/>
          </w:tcPr>
          <w:p w14:paraId="26D6D127" w14:textId="097195A4" w:rsidR="00EE257A" w:rsidRPr="00D8072C" w:rsidRDefault="00EE257A" w:rsidP="00EE257A">
            <w:pPr>
              <w:jc w:val="center"/>
              <w:rPr>
                <w:sz w:val="26"/>
                <w:szCs w:val="26"/>
              </w:rPr>
            </w:pPr>
            <w:r w:rsidRPr="00D8072C">
              <w:rPr>
                <w:b/>
                <w:bCs/>
                <w:sz w:val="26"/>
                <w:szCs w:val="26"/>
              </w:rPr>
              <w:t>2,0</w:t>
            </w:r>
          </w:p>
        </w:tc>
        <w:tc>
          <w:tcPr>
            <w:tcW w:w="1300" w:type="dxa"/>
            <w:tcBorders>
              <w:top w:val="single" w:sz="4" w:space="0" w:color="auto"/>
              <w:left w:val="nil"/>
              <w:bottom w:val="single" w:sz="4" w:space="0" w:color="auto"/>
              <w:right w:val="single" w:sz="4" w:space="0" w:color="auto"/>
            </w:tcBorders>
            <w:shd w:val="clear" w:color="auto" w:fill="auto"/>
          </w:tcPr>
          <w:p w14:paraId="1A229904" w14:textId="65867D08" w:rsidR="00EE257A" w:rsidRPr="00D8072C" w:rsidRDefault="00EE257A" w:rsidP="00EE257A">
            <w:pPr>
              <w:jc w:val="center"/>
              <w:rPr>
                <w:sz w:val="26"/>
                <w:szCs w:val="26"/>
              </w:rPr>
            </w:pPr>
            <w:r w:rsidRPr="00D8072C">
              <w:rPr>
                <w:b/>
                <w:bCs/>
                <w:sz w:val="26"/>
                <w:szCs w:val="26"/>
              </w:rPr>
              <w:t>1,0</w:t>
            </w:r>
          </w:p>
        </w:tc>
      </w:tr>
      <w:tr w:rsidR="00EE257A" w:rsidRPr="00D8072C" w14:paraId="0B232280" w14:textId="77777777" w:rsidTr="00EE257A">
        <w:trPr>
          <w:trHeight w:val="345"/>
          <w:jc w:val="center"/>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0BF2CCCD" w14:textId="77777777" w:rsidR="00EE257A" w:rsidRPr="00D8072C" w:rsidRDefault="00EE257A" w:rsidP="00EE257A">
            <w:pPr>
              <w:jc w:val="center"/>
              <w:rPr>
                <w:b/>
                <w:bCs/>
                <w:sz w:val="26"/>
                <w:szCs w:val="26"/>
              </w:rPr>
            </w:pPr>
            <w:r w:rsidRPr="00D8072C">
              <w:rPr>
                <w:b/>
                <w:bCs/>
                <w:sz w:val="26"/>
                <w:szCs w:val="26"/>
              </w:rPr>
              <w:lastRenderedPageBreak/>
              <w:t>1.5</w:t>
            </w:r>
          </w:p>
        </w:tc>
        <w:tc>
          <w:tcPr>
            <w:tcW w:w="6760" w:type="dxa"/>
            <w:tcBorders>
              <w:top w:val="single" w:sz="4" w:space="0" w:color="auto"/>
              <w:left w:val="nil"/>
              <w:bottom w:val="single" w:sz="4" w:space="0" w:color="auto"/>
              <w:right w:val="single" w:sz="4" w:space="0" w:color="auto"/>
            </w:tcBorders>
            <w:shd w:val="clear" w:color="auto" w:fill="auto"/>
            <w:noWrap/>
            <w:hideMark/>
          </w:tcPr>
          <w:p w14:paraId="7CA784B9" w14:textId="77777777" w:rsidR="00EE257A" w:rsidRPr="00D8072C" w:rsidRDefault="00EE257A" w:rsidP="00EE257A">
            <w:pPr>
              <w:jc w:val="left"/>
              <w:rPr>
                <w:b/>
                <w:bCs/>
                <w:sz w:val="26"/>
                <w:szCs w:val="26"/>
              </w:rPr>
            </w:pPr>
            <w:r w:rsidRPr="00D8072C">
              <w:rPr>
                <w:b/>
                <w:bCs/>
                <w:sz w:val="26"/>
                <w:szCs w:val="26"/>
              </w:rPr>
              <w:t xml:space="preserve">Đầu dò khối phổ ba tứ cực </w:t>
            </w:r>
          </w:p>
        </w:tc>
        <w:tc>
          <w:tcPr>
            <w:tcW w:w="1300" w:type="dxa"/>
            <w:tcBorders>
              <w:top w:val="single" w:sz="4" w:space="0" w:color="auto"/>
              <w:left w:val="nil"/>
              <w:bottom w:val="single" w:sz="4" w:space="0" w:color="auto"/>
              <w:right w:val="single" w:sz="4" w:space="0" w:color="auto"/>
            </w:tcBorders>
            <w:shd w:val="clear" w:color="auto" w:fill="auto"/>
            <w:hideMark/>
          </w:tcPr>
          <w:p w14:paraId="419BAC83" w14:textId="77777777" w:rsidR="00EE257A" w:rsidRPr="00D8072C" w:rsidRDefault="00EE257A" w:rsidP="00EE257A">
            <w:pPr>
              <w:jc w:val="center"/>
              <w:rPr>
                <w:b/>
                <w:bCs/>
                <w:sz w:val="26"/>
                <w:szCs w:val="26"/>
              </w:rPr>
            </w:pPr>
            <w:r w:rsidRPr="00D8072C">
              <w:rPr>
                <w:b/>
                <w:bCs/>
                <w:sz w:val="26"/>
                <w:szCs w:val="26"/>
              </w:rPr>
              <w:t>36,0</w:t>
            </w:r>
          </w:p>
        </w:tc>
        <w:tc>
          <w:tcPr>
            <w:tcW w:w="1300" w:type="dxa"/>
            <w:tcBorders>
              <w:top w:val="single" w:sz="4" w:space="0" w:color="auto"/>
              <w:left w:val="nil"/>
              <w:bottom w:val="single" w:sz="4" w:space="0" w:color="auto"/>
              <w:right w:val="single" w:sz="4" w:space="0" w:color="auto"/>
            </w:tcBorders>
            <w:shd w:val="clear" w:color="auto" w:fill="auto"/>
            <w:hideMark/>
          </w:tcPr>
          <w:p w14:paraId="0C35E872" w14:textId="77777777" w:rsidR="00EE257A" w:rsidRPr="00D8072C" w:rsidRDefault="00EE257A" w:rsidP="00EE257A">
            <w:pPr>
              <w:jc w:val="center"/>
              <w:rPr>
                <w:b/>
                <w:bCs/>
                <w:sz w:val="26"/>
                <w:szCs w:val="26"/>
              </w:rPr>
            </w:pPr>
            <w:r w:rsidRPr="00D8072C">
              <w:rPr>
                <w:b/>
                <w:bCs/>
                <w:sz w:val="26"/>
                <w:szCs w:val="26"/>
              </w:rPr>
              <w:t>34,0</w:t>
            </w:r>
          </w:p>
        </w:tc>
      </w:tr>
      <w:tr w:rsidR="00EE257A" w:rsidRPr="00D8072C" w14:paraId="42117319" w14:textId="77777777" w:rsidTr="00EE257A">
        <w:trPr>
          <w:trHeight w:val="1035"/>
          <w:jc w:val="center"/>
        </w:trPr>
        <w:tc>
          <w:tcPr>
            <w:tcW w:w="820" w:type="dxa"/>
            <w:tcBorders>
              <w:top w:val="nil"/>
              <w:left w:val="single" w:sz="4" w:space="0" w:color="auto"/>
              <w:bottom w:val="single" w:sz="4" w:space="0" w:color="auto"/>
              <w:right w:val="single" w:sz="4" w:space="0" w:color="auto"/>
            </w:tcBorders>
            <w:shd w:val="clear" w:color="auto" w:fill="auto"/>
            <w:hideMark/>
          </w:tcPr>
          <w:p w14:paraId="5DEF4E1B" w14:textId="77777777" w:rsidR="00EE257A" w:rsidRPr="00D8072C" w:rsidRDefault="00EE257A" w:rsidP="00EE257A">
            <w:pPr>
              <w:jc w:val="center"/>
              <w:rPr>
                <w:b/>
                <w:bCs/>
                <w:i/>
                <w:iCs/>
                <w:sz w:val="26"/>
                <w:szCs w:val="26"/>
              </w:rPr>
            </w:pPr>
            <w:r w:rsidRPr="00D8072C">
              <w:rPr>
                <w:b/>
                <w:bCs/>
                <w:i/>
                <w:iCs/>
                <w:sz w:val="26"/>
                <w:szCs w:val="26"/>
              </w:rPr>
              <w:t>1.5.1</w:t>
            </w:r>
          </w:p>
        </w:tc>
        <w:tc>
          <w:tcPr>
            <w:tcW w:w="6760" w:type="dxa"/>
            <w:tcBorders>
              <w:top w:val="nil"/>
              <w:left w:val="nil"/>
              <w:bottom w:val="single" w:sz="4" w:space="0" w:color="auto"/>
              <w:right w:val="single" w:sz="4" w:space="0" w:color="auto"/>
            </w:tcBorders>
            <w:shd w:val="clear" w:color="auto" w:fill="auto"/>
            <w:hideMark/>
          </w:tcPr>
          <w:p w14:paraId="40945832" w14:textId="77777777" w:rsidR="00EE257A" w:rsidRPr="00D8072C" w:rsidRDefault="00EE257A" w:rsidP="00EE257A">
            <w:pPr>
              <w:jc w:val="left"/>
              <w:rPr>
                <w:sz w:val="26"/>
                <w:szCs w:val="26"/>
              </w:rPr>
            </w:pPr>
            <w:r w:rsidRPr="00D8072C">
              <w:rPr>
                <w:b/>
                <w:bCs/>
                <w:i/>
                <w:iCs/>
                <w:sz w:val="26"/>
                <w:szCs w:val="26"/>
              </w:rPr>
              <w:t>Nguồn Ion hóa:</w:t>
            </w:r>
            <w:r w:rsidRPr="00D8072C">
              <w:rPr>
                <w:sz w:val="26"/>
                <w:szCs w:val="26"/>
              </w:rPr>
              <w:t xml:space="preserve"> Electrospray Ionzation (ESI), Dual Ion Source</w:t>
            </w:r>
            <w:r w:rsidRPr="00D8072C">
              <w:rPr>
                <w:sz w:val="26"/>
                <w:szCs w:val="26"/>
              </w:rPr>
              <w:br/>
            </w:r>
            <w:r w:rsidRPr="00D8072C">
              <w:rPr>
                <w:b/>
                <w:bCs/>
                <w:i/>
                <w:iCs/>
                <w:sz w:val="26"/>
                <w:szCs w:val="26"/>
              </w:rPr>
              <w:t>Đáp ứng: 3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16084FB5" w14:textId="77777777" w:rsidR="00EE257A" w:rsidRPr="00D8072C" w:rsidRDefault="00EE257A" w:rsidP="00EE257A">
            <w:pPr>
              <w:jc w:val="center"/>
              <w:rPr>
                <w:sz w:val="26"/>
                <w:szCs w:val="26"/>
              </w:rPr>
            </w:pPr>
            <w:r w:rsidRPr="00D8072C">
              <w:rPr>
                <w:sz w:val="26"/>
                <w:szCs w:val="26"/>
              </w:rPr>
              <w:t>3,0</w:t>
            </w:r>
          </w:p>
        </w:tc>
        <w:tc>
          <w:tcPr>
            <w:tcW w:w="1300" w:type="dxa"/>
            <w:tcBorders>
              <w:top w:val="nil"/>
              <w:left w:val="nil"/>
              <w:bottom w:val="single" w:sz="4" w:space="0" w:color="auto"/>
              <w:right w:val="single" w:sz="4" w:space="0" w:color="auto"/>
            </w:tcBorders>
            <w:shd w:val="clear" w:color="auto" w:fill="auto"/>
            <w:hideMark/>
          </w:tcPr>
          <w:p w14:paraId="57E6888D" w14:textId="77777777" w:rsidR="00EE257A" w:rsidRPr="00D8072C" w:rsidRDefault="00EE257A" w:rsidP="00EE257A">
            <w:pPr>
              <w:jc w:val="center"/>
              <w:rPr>
                <w:sz w:val="26"/>
                <w:szCs w:val="26"/>
              </w:rPr>
            </w:pPr>
            <w:r w:rsidRPr="00D8072C">
              <w:rPr>
                <w:sz w:val="26"/>
                <w:szCs w:val="26"/>
              </w:rPr>
              <w:t>3,0</w:t>
            </w:r>
          </w:p>
        </w:tc>
      </w:tr>
      <w:tr w:rsidR="00EE257A" w:rsidRPr="00D8072C" w14:paraId="3696188A"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327952CF"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736AA909" w14:textId="11E3FE6B" w:rsidR="00EE257A" w:rsidRPr="00D8072C" w:rsidRDefault="00EE257A" w:rsidP="00EE257A">
            <w:pPr>
              <w:jc w:val="left"/>
              <w:rPr>
                <w:sz w:val="26"/>
                <w:szCs w:val="26"/>
              </w:rPr>
            </w:pPr>
            <w:r w:rsidRPr="00D8072C">
              <w:rPr>
                <w:sz w:val="26"/>
                <w:szCs w:val="26"/>
              </w:rPr>
              <w:t>Kỹ thuật: ESI, micro ESI, APCI, DUIS</w:t>
            </w:r>
            <w:r w:rsidRPr="00D8072C">
              <w:rPr>
                <w:sz w:val="26"/>
                <w:szCs w:val="26"/>
              </w:rPr>
              <w:br/>
            </w:r>
            <w:r w:rsidRPr="00D8072C">
              <w:rPr>
                <w:b/>
                <w:bCs/>
                <w:i/>
                <w:iCs/>
                <w:sz w:val="26"/>
                <w:szCs w:val="26"/>
              </w:rPr>
              <w:t>Đáp ứng: 2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5DE3B64E" w14:textId="77777777" w:rsidR="00EE257A" w:rsidRPr="00D8072C" w:rsidRDefault="00EE257A" w:rsidP="00EE257A">
            <w:pPr>
              <w:jc w:val="center"/>
              <w:rPr>
                <w:sz w:val="26"/>
                <w:szCs w:val="26"/>
              </w:rPr>
            </w:pPr>
            <w:r w:rsidRPr="00D8072C">
              <w:rPr>
                <w:sz w:val="26"/>
                <w:szCs w:val="26"/>
              </w:rPr>
              <w:t>2,0</w:t>
            </w:r>
          </w:p>
        </w:tc>
        <w:tc>
          <w:tcPr>
            <w:tcW w:w="1300" w:type="dxa"/>
            <w:tcBorders>
              <w:top w:val="nil"/>
              <w:left w:val="nil"/>
              <w:bottom w:val="single" w:sz="4" w:space="0" w:color="auto"/>
              <w:right w:val="single" w:sz="4" w:space="0" w:color="auto"/>
            </w:tcBorders>
            <w:shd w:val="clear" w:color="auto" w:fill="auto"/>
            <w:hideMark/>
          </w:tcPr>
          <w:p w14:paraId="03D5A7E1" w14:textId="77777777" w:rsidR="00EE257A" w:rsidRPr="00D8072C" w:rsidRDefault="00EE257A" w:rsidP="00EE257A">
            <w:pPr>
              <w:jc w:val="center"/>
              <w:rPr>
                <w:sz w:val="26"/>
                <w:szCs w:val="26"/>
              </w:rPr>
            </w:pPr>
            <w:r w:rsidRPr="00D8072C">
              <w:rPr>
                <w:sz w:val="26"/>
                <w:szCs w:val="26"/>
              </w:rPr>
              <w:t>2,0</w:t>
            </w:r>
          </w:p>
        </w:tc>
      </w:tr>
      <w:tr w:rsidR="00EE257A" w:rsidRPr="00D8072C" w14:paraId="73630F8F"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373829A5"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00A26BAC" w14:textId="77777777" w:rsidR="00EE257A" w:rsidRPr="00D8072C" w:rsidRDefault="00EE257A" w:rsidP="00EE257A">
            <w:pPr>
              <w:jc w:val="left"/>
              <w:rPr>
                <w:sz w:val="26"/>
                <w:szCs w:val="26"/>
              </w:rPr>
            </w:pPr>
            <w:r w:rsidRPr="00D8072C">
              <w:rPr>
                <w:sz w:val="26"/>
                <w:szCs w:val="26"/>
              </w:rPr>
              <w:t>Khoảng phổ: (m/z) từ 2 đến 2000 Da</w:t>
            </w:r>
            <w:r w:rsidRPr="00D8072C">
              <w:rPr>
                <w:sz w:val="26"/>
                <w:szCs w:val="26"/>
              </w:rPr>
              <w:br/>
            </w:r>
            <w:r w:rsidRPr="00D8072C">
              <w:rPr>
                <w:b/>
                <w:bCs/>
                <w:i/>
                <w:iCs/>
                <w:sz w:val="26"/>
                <w:szCs w:val="26"/>
              </w:rPr>
              <w:t>Đáp ứng: 1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720958F5"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6BA6A70A" w14:textId="77777777" w:rsidR="00EE257A" w:rsidRPr="00D8072C" w:rsidRDefault="00EE257A" w:rsidP="00EE257A">
            <w:pPr>
              <w:jc w:val="center"/>
              <w:rPr>
                <w:sz w:val="26"/>
                <w:szCs w:val="26"/>
              </w:rPr>
            </w:pPr>
            <w:r w:rsidRPr="00D8072C">
              <w:rPr>
                <w:sz w:val="26"/>
                <w:szCs w:val="26"/>
              </w:rPr>
              <w:t>1,0</w:t>
            </w:r>
          </w:p>
        </w:tc>
      </w:tr>
      <w:tr w:rsidR="00EE257A" w:rsidRPr="00D8072C" w14:paraId="0F9F8A7E"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3A58D490"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78C69B39" w14:textId="3938C8A9" w:rsidR="00EE257A" w:rsidRPr="00D8072C" w:rsidRDefault="00EE257A" w:rsidP="00EE257A">
            <w:pPr>
              <w:ind w:right="-36"/>
              <w:jc w:val="left"/>
              <w:rPr>
                <w:sz w:val="26"/>
                <w:szCs w:val="26"/>
              </w:rPr>
            </w:pPr>
            <w:r w:rsidRPr="00D8072C">
              <w:rPr>
                <w:sz w:val="26"/>
                <w:szCs w:val="26"/>
              </w:rPr>
              <w:t>Độ phân giải:  R &lt; 0,7 u FWHM và có thể điều chỉnh đến 0,5 u</w:t>
            </w:r>
            <w:r w:rsidRPr="00D8072C">
              <w:rPr>
                <w:sz w:val="26"/>
                <w:szCs w:val="26"/>
              </w:rPr>
              <w:br w:type="page"/>
            </w:r>
          </w:p>
          <w:p w14:paraId="3AE6B389" w14:textId="77777777" w:rsidR="00EE257A" w:rsidRPr="00D8072C" w:rsidRDefault="00EE257A" w:rsidP="00EE257A">
            <w:pPr>
              <w:jc w:val="left"/>
              <w:rPr>
                <w:b/>
                <w:bCs/>
                <w:i/>
                <w:iCs/>
                <w:sz w:val="26"/>
                <w:szCs w:val="26"/>
              </w:rPr>
            </w:pPr>
            <w:r w:rsidRPr="00D8072C">
              <w:rPr>
                <w:b/>
                <w:bCs/>
                <w:i/>
                <w:iCs/>
                <w:sz w:val="26"/>
                <w:szCs w:val="26"/>
              </w:rPr>
              <w:t>Đáp ứng: 1 điểm</w:t>
            </w:r>
            <w:r w:rsidRPr="00D8072C">
              <w:rPr>
                <w:b/>
                <w:bCs/>
                <w:i/>
                <w:iCs/>
                <w:sz w:val="26"/>
                <w:szCs w:val="26"/>
              </w:rPr>
              <w:br w:type="page"/>
            </w:r>
          </w:p>
          <w:p w14:paraId="7CDF7CA3" w14:textId="3F8256A0" w:rsidR="00EE257A" w:rsidRPr="00D8072C" w:rsidRDefault="00EE257A" w:rsidP="00EE257A">
            <w:pPr>
              <w:jc w:val="left"/>
              <w:rPr>
                <w:sz w:val="26"/>
                <w:szCs w:val="26"/>
              </w:rPr>
            </w:pPr>
            <w:r w:rsidRPr="00D8072C">
              <w:rPr>
                <w:b/>
                <w:bCs/>
                <w:i/>
                <w:iCs/>
                <w:sz w:val="26"/>
                <w:szCs w:val="26"/>
              </w:rP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24BD81BC"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1526E157" w14:textId="77777777" w:rsidR="00EE257A" w:rsidRPr="00D8072C" w:rsidRDefault="00EE257A" w:rsidP="00EE257A">
            <w:pPr>
              <w:jc w:val="center"/>
              <w:rPr>
                <w:sz w:val="26"/>
                <w:szCs w:val="26"/>
              </w:rPr>
            </w:pPr>
            <w:r w:rsidRPr="00D8072C">
              <w:rPr>
                <w:sz w:val="26"/>
                <w:szCs w:val="26"/>
              </w:rPr>
              <w:t>1,0</w:t>
            </w:r>
          </w:p>
        </w:tc>
      </w:tr>
      <w:tr w:rsidR="00EE257A" w:rsidRPr="00D8072C" w14:paraId="3068A2F5"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7690CCFA"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2C147E6B" w14:textId="77777777" w:rsidR="00EE257A" w:rsidRPr="00D8072C" w:rsidRDefault="00EE257A" w:rsidP="00EE257A">
            <w:pPr>
              <w:jc w:val="left"/>
              <w:rPr>
                <w:sz w:val="26"/>
                <w:szCs w:val="26"/>
              </w:rPr>
            </w:pPr>
            <w:r w:rsidRPr="00D8072C">
              <w:rPr>
                <w:sz w:val="26"/>
                <w:szCs w:val="26"/>
              </w:rPr>
              <w:t>Độ ổn định khối: 0,05 u /24 hr</w:t>
            </w:r>
            <w:r w:rsidRPr="00D8072C">
              <w:rPr>
                <w:sz w:val="26"/>
                <w:szCs w:val="26"/>
              </w:rPr>
              <w:br/>
            </w:r>
            <w:r w:rsidRPr="00D8072C">
              <w:rPr>
                <w:b/>
                <w:bCs/>
                <w:i/>
                <w:iCs/>
                <w:sz w:val="26"/>
                <w:szCs w:val="26"/>
              </w:rPr>
              <w:t>Đáp ứng: 1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2942A26B"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7C5DAAA6" w14:textId="77777777" w:rsidR="00EE257A" w:rsidRPr="00D8072C" w:rsidRDefault="00EE257A" w:rsidP="00EE257A">
            <w:pPr>
              <w:jc w:val="center"/>
              <w:rPr>
                <w:sz w:val="26"/>
                <w:szCs w:val="26"/>
              </w:rPr>
            </w:pPr>
            <w:r w:rsidRPr="00D8072C">
              <w:rPr>
                <w:sz w:val="26"/>
                <w:szCs w:val="26"/>
              </w:rPr>
              <w:t>1,0</w:t>
            </w:r>
          </w:p>
        </w:tc>
      </w:tr>
      <w:tr w:rsidR="00EE257A" w:rsidRPr="00D8072C" w14:paraId="34F72809" w14:textId="77777777" w:rsidTr="00EE257A">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39406633"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769D7A28" w14:textId="77777777" w:rsidR="00EE257A" w:rsidRPr="00D8072C" w:rsidRDefault="00EE257A" w:rsidP="00EE257A">
            <w:pPr>
              <w:jc w:val="left"/>
              <w:rPr>
                <w:sz w:val="26"/>
                <w:szCs w:val="26"/>
              </w:rPr>
            </w:pPr>
            <w:r w:rsidRPr="00D8072C">
              <w:rPr>
                <w:sz w:val="26"/>
                <w:szCs w:val="26"/>
              </w:rPr>
              <w:t xml:space="preserve">Độ chính xác khối:  0,1u </w:t>
            </w:r>
            <w:r w:rsidRPr="00D8072C">
              <w:rPr>
                <w:sz w:val="26"/>
                <w:szCs w:val="26"/>
              </w:rPr>
              <w:br/>
            </w:r>
            <w:r w:rsidRPr="00D8072C">
              <w:rPr>
                <w:b/>
                <w:bCs/>
                <w:i/>
                <w:iCs/>
                <w:sz w:val="26"/>
                <w:szCs w:val="26"/>
              </w:rPr>
              <w:t>Đáp ứng: 1 điểm</w:t>
            </w:r>
            <w:r w:rsidRPr="00D8072C">
              <w:rPr>
                <w:b/>
                <w:bCs/>
                <w:i/>
                <w:iCs/>
                <w:sz w:val="26"/>
                <w:szCs w:val="26"/>
              </w:rPr>
              <w:br/>
              <w:t>Không đáp ứng: 0 điểm</w:t>
            </w:r>
            <w:r w:rsidRPr="00D8072C">
              <w:rPr>
                <w:sz w:val="26"/>
                <w:szCs w:val="26"/>
              </w:rPr>
              <w:t xml:space="preserve"> </w:t>
            </w:r>
          </w:p>
        </w:tc>
        <w:tc>
          <w:tcPr>
            <w:tcW w:w="1300" w:type="dxa"/>
            <w:tcBorders>
              <w:top w:val="nil"/>
              <w:left w:val="nil"/>
              <w:bottom w:val="single" w:sz="4" w:space="0" w:color="auto"/>
              <w:right w:val="single" w:sz="4" w:space="0" w:color="auto"/>
            </w:tcBorders>
            <w:shd w:val="clear" w:color="auto" w:fill="auto"/>
            <w:hideMark/>
          </w:tcPr>
          <w:p w14:paraId="12644340"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2B74A553" w14:textId="77777777" w:rsidR="00EE257A" w:rsidRPr="00D8072C" w:rsidRDefault="00EE257A" w:rsidP="00EE257A">
            <w:pPr>
              <w:jc w:val="center"/>
              <w:rPr>
                <w:sz w:val="26"/>
                <w:szCs w:val="26"/>
              </w:rPr>
            </w:pPr>
            <w:r w:rsidRPr="00D8072C">
              <w:rPr>
                <w:sz w:val="26"/>
                <w:szCs w:val="26"/>
              </w:rPr>
              <w:t>1,0</w:t>
            </w:r>
          </w:p>
        </w:tc>
      </w:tr>
      <w:tr w:rsidR="00EE257A" w:rsidRPr="00D8072C" w14:paraId="7F26DAB1" w14:textId="77777777" w:rsidTr="00EE257A">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08C7B4AB"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67EBD083" w14:textId="77777777" w:rsidR="00EE257A" w:rsidRPr="00D8072C" w:rsidRDefault="00EE257A" w:rsidP="00EE257A">
            <w:pPr>
              <w:jc w:val="left"/>
              <w:rPr>
                <w:sz w:val="26"/>
                <w:szCs w:val="26"/>
              </w:rPr>
            </w:pPr>
            <w:r w:rsidRPr="00D8072C">
              <w:rPr>
                <w:sz w:val="26"/>
                <w:szCs w:val="26"/>
              </w:rPr>
              <w:t>Độ nhiễm chéo giữa các lần thu nhận tín hiệu (cross-talk):</w:t>
            </w:r>
          </w:p>
          <w:p w14:paraId="706ABDF7" w14:textId="5CAB0DFA" w:rsidR="00EE257A" w:rsidRPr="00D8072C" w:rsidRDefault="00EE257A" w:rsidP="00EE257A">
            <w:pPr>
              <w:jc w:val="left"/>
              <w:rPr>
                <w:sz w:val="26"/>
                <w:szCs w:val="26"/>
              </w:rPr>
            </w:pPr>
            <w:r w:rsidRPr="00D8072C">
              <w:rPr>
                <w:sz w:val="26"/>
                <w:szCs w:val="26"/>
              </w:rPr>
              <w:t xml:space="preserve"> &lt; 0,0005%</w:t>
            </w:r>
            <w:r w:rsidRPr="00D8072C">
              <w:rPr>
                <w:sz w:val="26"/>
                <w:szCs w:val="26"/>
              </w:rPr>
              <w:br/>
            </w:r>
            <w:r w:rsidRPr="00D8072C">
              <w:rPr>
                <w:b/>
                <w:bCs/>
                <w:i/>
                <w:iCs/>
                <w:sz w:val="26"/>
                <w:szCs w:val="26"/>
              </w:rPr>
              <w:t>Đáp ứng: 1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4A068F43"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78B2D1C8" w14:textId="77777777" w:rsidR="00EE257A" w:rsidRPr="00D8072C" w:rsidRDefault="00EE257A" w:rsidP="00EE257A">
            <w:pPr>
              <w:jc w:val="center"/>
              <w:rPr>
                <w:sz w:val="26"/>
                <w:szCs w:val="26"/>
              </w:rPr>
            </w:pPr>
            <w:r w:rsidRPr="00D8072C">
              <w:rPr>
                <w:sz w:val="26"/>
                <w:szCs w:val="26"/>
              </w:rPr>
              <w:t>1,0</w:t>
            </w:r>
          </w:p>
        </w:tc>
      </w:tr>
      <w:tr w:rsidR="00EE257A" w:rsidRPr="00D8072C" w14:paraId="29C31F60" w14:textId="77777777" w:rsidTr="00EE257A">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10A0AE04"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7F4090B6" w14:textId="77777777" w:rsidR="00EE257A" w:rsidRPr="00D8072C" w:rsidRDefault="00EE257A" w:rsidP="00EE257A">
            <w:pPr>
              <w:jc w:val="left"/>
              <w:rPr>
                <w:sz w:val="26"/>
                <w:szCs w:val="26"/>
              </w:rPr>
            </w:pPr>
            <w:r w:rsidRPr="00D8072C">
              <w:rPr>
                <w:sz w:val="26"/>
                <w:szCs w:val="26"/>
              </w:rPr>
              <w:t>Thời gian dừng tối thiểu để thay đổi thông số cho các phép đo MS: 1 mgiây</w:t>
            </w:r>
            <w:r w:rsidRPr="00D8072C">
              <w:rPr>
                <w:sz w:val="26"/>
                <w:szCs w:val="26"/>
              </w:rPr>
              <w:br/>
            </w:r>
            <w:r w:rsidRPr="00D8072C">
              <w:rPr>
                <w:b/>
                <w:bCs/>
                <w:i/>
                <w:iCs/>
                <w:sz w:val="26"/>
                <w:szCs w:val="26"/>
              </w:rPr>
              <w:t>Đáp ứng: 1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6AFC9E56"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78532BC5" w14:textId="77777777" w:rsidR="00EE257A" w:rsidRPr="00D8072C" w:rsidRDefault="00EE257A" w:rsidP="00EE257A">
            <w:pPr>
              <w:jc w:val="center"/>
              <w:rPr>
                <w:sz w:val="26"/>
                <w:szCs w:val="26"/>
              </w:rPr>
            </w:pPr>
            <w:r w:rsidRPr="00D8072C">
              <w:rPr>
                <w:sz w:val="26"/>
                <w:szCs w:val="26"/>
              </w:rPr>
              <w:t>1,0</w:t>
            </w:r>
          </w:p>
        </w:tc>
      </w:tr>
      <w:tr w:rsidR="00EE257A" w:rsidRPr="00D8072C" w14:paraId="02CC915D" w14:textId="77777777" w:rsidTr="00EE257A">
        <w:trPr>
          <w:trHeight w:val="1350"/>
          <w:jc w:val="center"/>
        </w:trPr>
        <w:tc>
          <w:tcPr>
            <w:tcW w:w="820" w:type="dxa"/>
            <w:tcBorders>
              <w:top w:val="nil"/>
              <w:left w:val="single" w:sz="4" w:space="0" w:color="auto"/>
              <w:bottom w:val="single" w:sz="4" w:space="0" w:color="auto"/>
              <w:right w:val="single" w:sz="4" w:space="0" w:color="auto"/>
            </w:tcBorders>
            <w:shd w:val="clear" w:color="auto" w:fill="auto"/>
            <w:hideMark/>
          </w:tcPr>
          <w:p w14:paraId="3D9774A0"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7661F44A" w14:textId="77777777" w:rsidR="00EE257A" w:rsidRPr="00D8072C" w:rsidRDefault="00EE257A" w:rsidP="00EE257A">
            <w:pPr>
              <w:jc w:val="left"/>
              <w:rPr>
                <w:sz w:val="26"/>
                <w:szCs w:val="26"/>
              </w:rPr>
            </w:pPr>
            <w:r w:rsidRPr="00D8072C">
              <w:rPr>
                <w:sz w:val="26"/>
                <w:szCs w:val="26"/>
              </w:rPr>
              <w:t>Thời gian thu số liệu tối thiểu (Minimum Dwell time): 0,8 miligiây (msec)</w:t>
            </w:r>
            <w:r w:rsidRPr="00D8072C">
              <w:rPr>
                <w:sz w:val="26"/>
                <w:szCs w:val="26"/>
              </w:rPr>
              <w:br/>
            </w:r>
            <w:r w:rsidRPr="00D8072C">
              <w:rPr>
                <w:b/>
                <w:bCs/>
                <w:i/>
                <w:iCs/>
                <w:sz w:val="26"/>
                <w:szCs w:val="26"/>
              </w:rPr>
              <w:t>Đáp ứng: 1 điểm</w:t>
            </w:r>
            <w:r w:rsidRPr="00D8072C">
              <w:rPr>
                <w:b/>
                <w:bCs/>
                <w:i/>
                <w:iCs/>
                <w:sz w:val="26"/>
                <w:szCs w:val="26"/>
              </w:rPr>
              <w:br/>
              <w:t xml:space="preserve">Không đáp ứng: 0 điểm </w:t>
            </w:r>
          </w:p>
        </w:tc>
        <w:tc>
          <w:tcPr>
            <w:tcW w:w="1300" w:type="dxa"/>
            <w:tcBorders>
              <w:top w:val="nil"/>
              <w:left w:val="nil"/>
              <w:bottom w:val="single" w:sz="4" w:space="0" w:color="auto"/>
              <w:right w:val="single" w:sz="4" w:space="0" w:color="auto"/>
            </w:tcBorders>
            <w:shd w:val="clear" w:color="auto" w:fill="auto"/>
            <w:hideMark/>
          </w:tcPr>
          <w:p w14:paraId="26E5B6BE"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55A0543D" w14:textId="77777777" w:rsidR="00EE257A" w:rsidRPr="00D8072C" w:rsidRDefault="00EE257A" w:rsidP="00EE257A">
            <w:pPr>
              <w:jc w:val="center"/>
              <w:rPr>
                <w:sz w:val="26"/>
                <w:szCs w:val="26"/>
              </w:rPr>
            </w:pPr>
            <w:r w:rsidRPr="00D8072C">
              <w:rPr>
                <w:sz w:val="26"/>
                <w:szCs w:val="26"/>
              </w:rPr>
              <w:t>1,0</w:t>
            </w:r>
          </w:p>
        </w:tc>
      </w:tr>
      <w:tr w:rsidR="00EE257A" w:rsidRPr="00D8072C" w14:paraId="26C34927" w14:textId="77777777" w:rsidTr="003F6B7C">
        <w:trPr>
          <w:trHeight w:val="2497"/>
          <w:jc w:val="center"/>
        </w:trPr>
        <w:tc>
          <w:tcPr>
            <w:tcW w:w="820" w:type="dxa"/>
            <w:tcBorders>
              <w:top w:val="nil"/>
              <w:left w:val="single" w:sz="4" w:space="0" w:color="auto"/>
              <w:bottom w:val="single" w:sz="4" w:space="0" w:color="auto"/>
              <w:right w:val="single" w:sz="4" w:space="0" w:color="auto"/>
            </w:tcBorders>
            <w:shd w:val="clear" w:color="auto" w:fill="auto"/>
            <w:hideMark/>
          </w:tcPr>
          <w:p w14:paraId="7CF15128" w14:textId="77777777" w:rsidR="00EE257A" w:rsidRPr="00D8072C" w:rsidRDefault="00EE257A" w:rsidP="00EE257A">
            <w:pPr>
              <w:jc w:val="center"/>
              <w:rPr>
                <w:b/>
                <w:bCs/>
                <w:sz w:val="26"/>
                <w:szCs w:val="26"/>
              </w:rPr>
            </w:pPr>
            <w:r w:rsidRPr="00D8072C">
              <w:rPr>
                <w:b/>
                <w:bCs/>
                <w:sz w:val="26"/>
                <w:szCs w:val="26"/>
              </w:rPr>
              <w:lastRenderedPageBreak/>
              <w:t> </w:t>
            </w:r>
          </w:p>
        </w:tc>
        <w:tc>
          <w:tcPr>
            <w:tcW w:w="6760" w:type="dxa"/>
            <w:tcBorders>
              <w:top w:val="nil"/>
              <w:left w:val="nil"/>
              <w:bottom w:val="single" w:sz="4" w:space="0" w:color="auto"/>
              <w:right w:val="single" w:sz="4" w:space="0" w:color="auto"/>
            </w:tcBorders>
            <w:shd w:val="clear" w:color="auto" w:fill="auto"/>
            <w:hideMark/>
          </w:tcPr>
          <w:p w14:paraId="50C36A76" w14:textId="0ED649BC" w:rsidR="00EE257A" w:rsidRPr="00D8072C" w:rsidRDefault="00EE257A" w:rsidP="00EE257A">
            <w:pPr>
              <w:jc w:val="left"/>
              <w:rPr>
                <w:sz w:val="26"/>
                <w:szCs w:val="26"/>
              </w:rPr>
            </w:pPr>
            <w:r w:rsidRPr="00D8072C">
              <w:rPr>
                <w:sz w:val="26"/>
                <w:szCs w:val="26"/>
              </w:rPr>
              <w:t>Tốc độ quét ≥ 30.000 u/giây (ở tất cả các chế độ quét) (bước tăng 0,1u: 300.000 điểm dữ liệu/giây)</w:t>
            </w:r>
            <w:r w:rsidRPr="00D8072C">
              <w:rPr>
                <w:sz w:val="26"/>
                <w:szCs w:val="26"/>
              </w:rPr>
              <w:br/>
            </w:r>
            <w:r w:rsidRPr="00D8072C">
              <w:rPr>
                <w:b/>
                <w:bCs/>
                <w:i/>
                <w:iCs/>
                <w:sz w:val="26"/>
                <w:szCs w:val="26"/>
              </w:rPr>
              <w:t xml:space="preserve">  Tốc độ quét &gt; 30.000 u/giây (ở tất cả các chế độ quét) (bước tăng 0,1u: 300.000 điểm dữ liệu/giây): 2 điểm</w:t>
            </w:r>
            <w:r w:rsidRPr="00D8072C">
              <w:rPr>
                <w:b/>
                <w:bCs/>
                <w:i/>
                <w:iCs/>
                <w:sz w:val="26"/>
                <w:szCs w:val="26"/>
              </w:rPr>
              <w:br/>
              <w:t xml:space="preserve">  Tốc độ quét = 30.000 u/giây (ở tất cả các chế độ quét) (bước tăng 0,1u: 300.000 điểm dữ liệu/giây): 1 điểm</w:t>
            </w:r>
            <w:r w:rsidRPr="00D8072C">
              <w:rPr>
                <w:b/>
                <w:bCs/>
                <w:i/>
                <w:iCs/>
                <w:sz w:val="26"/>
                <w:szCs w:val="26"/>
              </w:rPr>
              <w:br/>
              <w:t xml:space="preserve">  Tốc độ quét &lt; 30.000 u/giây (ở tất cả các chế độ quét) (bước tăng 0,1u: 300.000 điểm dữ liệu/giây): 0 điểm</w:t>
            </w:r>
          </w:p>
        </w:tc>
        <w:tc>
          <w:tcPr>
            <w:tcW w:w="1300" w:type="dxa"/>
            <w:tcBorders>
              <w:top w:val="nil"/>
              <w:left w:val="nil"/>
              <w:bottom w:val="single" w:sz="4" w:space="0" w:color="auto"/>
              <w:right w:val="single" w:sz="4" w:space="0" w:color="auto"/>
            </w:tcBorders>
            <w:shd w:val="clear" w:color="auto" w:fill="auto"/>
            <w:hideMark/>
          </w:tcPr>
          <w:p w14:paraId="73D8163E" w14:textId="77777777" w:rsidR="00EE257A" w:rsidRPr="00D8072C" w:rsidRDefault="00EE257A" w:rsidP="00EE257A">
            <w:pPr>
              <w:jc w:val="center"/>
              <w:rPr>
                <w:sz w:val="26"/>
                <w:szCs w:val="26"/>
              </w:rPr>
            </w:pPr>
            <w:r w:rsidRPr="00D8072C">
              <w:rPr>
                <w:sz w:val="26"/>
                <w:szCs w:val="26"/>
              </w:rPr>
              <w:t>2,0</w:t>
            </w:r>
          </w:p>
        </w:tc>
        <w:tc>
          <w:tcPr>
            <w:tcW w:w="1300" w:type="dxa"/>
            <w:tcBorders>
              <w:top w:val="nil"/>
              <w:left w:val="nil"/>
              <w:bottom w:val="single" w:sz="4" w:space="0" w:color="auto"/>
              <w:right w:val="single" w:sz="4" w:space="0" w:color="auto"/>
            </w:tcBorders>
            <w:shd w:val="clear" w:color="auto" w:fill="auto"/>
            <w:hideMark/>
          </w:tcPr>
          <w:p w14:paraId="43DA3F82" w14:textId="77777777" w:rsidR="00EE257A" w:rsidRPr="00D8072C" w:rsidRDefault="00EE257A" w:rsidP="00EE257A">
            <w:pPr>
              <w:jc w:val="center"/>
              <w:rPr>
                <w:sz w:val="26"/>
                <w:szCs w:val="26"/>
              </w:rPr>
            </w:pPr>
            <w:r w:rsidRPr="00D8072C">
              <w:rPr>
                <w:sz w:val="26"/>
                <w:szCs w:val="26"/>
              </w:rPr>
              <w:t>1,0</w:t>
            </w:r>
          </w:p>
        </w:tc>
      </w:tr>
      <w:tr w:rsidR="00EE257A" w:rsidRPr="00D8072C" w14:paraId="04E4EF6A" w14:textId="77777777" w:rsidTr="003F6B7C">
        <w:trPr>
          <w:trHeight w:val="1555"/>
          <w:jc w:val="center"/>
        </w:trPr>
        <w:tc>
          <w:tcPr>
            <w:tcW w:w="820" w:type="dxa"/>
            <w:tcBorders>
              <w:top w:val="nil"/>
              <w:left w:val="single" w:sz="4" w:space="0" w:color="auto"/>
              <w:bottom w:val="single" w:sz="4" w:space="0" w:color="auto"/>
              <w:right w:val="single" w:sz="4" w:space="0" w:color="auto"/>
            </w:tcBorders>
            <w:shd w:val="clear" w:color="auto" w:fill="auto"/>
            <w:hideMark/>
          </w:tcPr>
          <w:p w14:paraId="2CDA185D"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45E56E4B" w14:textId="77777777" w:rsidR="00EE257A" w:rsidRPr="00D8072C" w:rsidRDefault="00EE257A" w:rsidP="00EE257A">
            <w:pPr>
              <w:jc w:val="left"/>
              <w:rPr>
                <w:sz w:val="26"/>
                <w:szCs w:val="26"/>
              </w:rPr>
            </w:pPr>
            <w:r w:rsidRPr="00D8072C">
              <w:rPr>
                <w:sz w:val="26"/>
                <w:szCs w:val="26"/>
              </w:rPr>
              <w:t>Thời gian chuyển đổi cực (giữa cực âm và cực dương): ≤ 5 miligiây (ms)</w:t>
            </w:r>
            <w:r w:rsidRPr="00D8072C">
              <w:rPr>
                <w:sz w:val="26"/>
                <w:szCs w:val="26"/>
              </w:rPr>
              <w:br/>
            </w:r>
            <w:r w:rsidRPr="00D8072C">
              <w:rPr>
                <w:b/>
                <w:bCs/>
                <w:i/>
                <w:iCs/>
                <w:sz w:val="26"/>
                <w:szCs w:val="26"/>
              </w:rPr>
              <w:t xml:space="preserve">  &lt; 5 miligiây (ms): 2 điểm</w:t>
            </w:r>
            <w:r w:rsidRPr="00D8072C">
              <w:rPr>
                <w:b/>
                <w:bCs/>
                <w:i/>
                <w:iCs/>
                <w:sz w:val="26"/>
                <w:szCs w:val="26"/>
              </w:rPr>
              <w:br/>
              <w:t xml:space="preserve">  = 5 miligiây (ms): 1 điểm</w:t>
            </w:r>
            <w:r w:rsidRPr="00D8072C">
              <w:rPr>
                <w:sz w:val="26"/>
                <w:szCs w:val="26"/>
              </w:rPr>
              <w:br/>
            </w:r>
            <w:r w:rsidRPr="00D8072C">
              <w:rPr>
                <w:b/>
                <w:bCs/>
                <w:i/>
                <w:iCs/>
                <w:sz w:val="26"/>
                <w:szCs w:val="26"/>
              </w:rPr>
              <w:t xml:space="preserve">  &gt; 5 miligiây (ms): 0 điểm</w:t>
            </w:r>
          </w:p>
        </w:tc>
        <w:tc>
          <w:tcPr>
            <w:tcW w:w="1300" w:type="dxa"/>
            <w:tcBorders>
              <w:top w:val="nil"/>
              <w:left w:val="nil"/>
              <w:bottom w:val="single" w:sz="4" w:space="0" w:color="auto"/>
              <w:right w:val="single" w:sz="4" w:space="0" w:color="auto"/>
            </w:tcBorders>
            <w:shd w:val="clear" w:color="auto" w:fill="auto"/>
            <w:hideMark/>
          </w:tcPr>
          <w:p w14:paraId="0DC50A2B" w14:textId="77777777" w:rsidR="00EE257A" w:rsidRPr="00D8072C" w:rsidRDefault="00EE257A" w:rsidP="00EE257A">
            <w:pPr>
              <w:jc w:val="center"/>
              <w:rPr>
                <w:sz w:val="26"/>
                <w:szCs w:val="26"/>
              </w:rPr>
            </w:pPr>
            <w:r w:rsidRPr="00D8072C">
              <w:rPr>
                <w:sz w:val="26"/>
                <w:szCs w:val="26"/>
              </w:rPr>
              <w:t>2,0</w:t>
            </w:r>
          </w:p>
        </w:tc>
        <w:tc>
          <w:tcPr>
            <w:tcW w:w="1300" w:type="dxa"/>
            <w:tcBorders>
              <w:top w:val="nil"/>
              <w:left w:val="nil"/>
              <w:bottom w:val="single" w:sz="4" w:space="0" w:color="auto"/>
              <w:right w:val="single" w:sz="4" w:space="0" w:color="auto"/>
            </w:tcBorders>
            <w:shd w:val="clear" w:color="auto" w:fill="auto"/>
            <w:hideMark/>
          </w:tcPr>
          <w:p w14:paraId="5B23BBB5" w14:textId="77777777" w:rsidR="00EE257A" w:rsidRPr="00D8072C" w:rsidRDefault="00EE257A" w:rsidP="00EE257A">
            <w:pPr>
              <w:jc w:val="center"/>
              <w:rPr>
                <w:sz w:val="26"/>
                <w:szCs w:val="26"/>
              </w:rPr>
            </w:pPr>
            <w:r w:rsidRPr="00D8072C">
              <w:rPr>
                <w:sz w:val="26"/>
                <w:szCs w:val="26"/>
              </w:rPr>
              <w:t>1,0</w:t>
            </w:r>
          </w:p>
        </w:tc>
      </w:tr>
      <w:tr w:rsidR="00EE257A" w:rsidRPr="00D8072C" w14:paraId="6BC0B235" w14:textId="77777777" w:rsidTr="003F6B7C">
        <w:trPr>
          <w:trHeight w:val="345"/>
          <w:jc w:val="center"/>
        </w:trPr>
        <w:tc>
          <w:tcPr>
            <w:tcW w:w="820" w:type="dxa"/>
            <w:vMerge w:val="restart"/>
            <w:tcBorders>
              <w:top w:val="nil"/>
              <w:left w:val="single" w:sz="4" w:space="0" w:color="auto"/>
              <w:bottom w:val="single" w:sz="4" w:space="0" w:color="auto"/>
              <w:right w:val="single" w:sz="4" w:space="0" w:color="auto"/>
            </w:tcBorders>
            <w:shd w:val="clear" w:color="auto" w:fill="auto"/>
            <w:hideMark/>
          </w:tcPr>
          <w:p w14:paraId="5DC1751F" w14:textId="77777777" w:rsidR="00EE257A" w:rsidRPr="00D8072C" w:rsidRDefault="00EE257A" w:rsidP="00EE257A">
            <w:pPr>
              <w:jc w:val="center"/>
              <w:rPr>
                <w:b/>
                <w:bCs/>
                <w:i/>
                <w:iCs/>
                <w:sz w:val="26"/>
                <w:szCs w:val="26"/>
              </w:rPr>
            </w:pPr>
            <w:r w:rsidRPr="00D8072C">
              <w:rPr>
                <w:b/>
                <w:bCs/>
                <w:i/>
                <w:iCs/>
                <w:sz w:val="26"/>
                <w:szCs w:val="26"/>
              </w:rPr>
              <w:t>1.5.2.</w:t>
            </w:r>
          </w:p>
        </w:tc>
        <w:tc>
          <w:tcPr>
            <w:tcW w:w="6760" w:type="dxa"/>
            <w:tcBorders>
              <w:top w:val="nil"/>
              <w:left w:val="nil"/>
              <w:bottom w:val="single" w:sz="4" w:space="0" w:color="auto"/>
              <w:right w:val="single" w:sz="4" w:space="0" w:color="auto"/>
            </w:tcBorders>
            <w:shd w:val="clear" w:color="auto" w:fill="auto"/>
            <w:noWrap/>
            <w:hideMark/>
          </w:tcPr>
          <w:p w14:paraId="61B70844" w14:textId="77777777" w:rsidR="00EE257A" w:rsidRPr="00D8072C" w:rsidRDefault="00EE257A" w:rsidP="00EE257A">
            <w:pPr>
              <w:jc w:val="left"/>
              <w:rPr>
                <w:b/>
                <w:bCs/>
                <w:i/>
                <w:iCs/>
                <w:sz w:val="26"/>
                <w:szCs w:val="26"/>
              </w:rPr>
            </w:pPr>
            <w:r w:rsidRPr="00D8072C">
              <w:rPr>
                <w:b/>
                <w:bCs/>
                <w:i/>
                <w:iCs/>
                <w:sz w:val="26"/>
                <w:szCs w:val="26"/>
              </w:rPr>
              <w:t>Độ nhạy nguồn ESI:</w:t>
            </w:r>
          </w:p>
        </w:tc>
        <w:tc>
          <w:tcPr>
            <w:tcW w:w="1300" w:type="dxa"/>
            <w:tcBorders>
              <w:top w:val="nil"/>
              <w:left w:val="nil"/>
              <w:bottom w:val="single" w:sz="4" w:space="0" w:color="auto"/>
              <w:right w:val="single" w:sz="4" w:space="0" w:color="auto"/>
            </w:tcBorders>
            <w:shd w:val="clear" w:color="auto" w:fill="auto"/>
            <w:hideMark/>
          </w:tcPr>
          <w:p w14:paraId="45C50905" w14:textId="4575117B" w:rsidR="00EE257A" w:rsidRPr="00D8072C" w:rsidRDefault="00EE257A" w:rsidP="00EE257A">
            <w:pPr>
              <w:jc w:val="center"/>
              <w:rPr>
                <w:sz w:val="26"/>
                <w:szCs w:val="26"/>
              </w:rPr>
            </w:pPr>
          </w:p>
        </w:tc>
        <w:tc>
          <w:tcPr>
            <w:tcW w:w="1300" w:type="dxa"/>
            <w:tcBorders>
              <w:top w:val="nil"/>
              <w:left w:val="nil"/>
              <w:bottom w:val="single" w:sz="4" w:space="0" w:color="auto"/>
              <w:right w:val="single" w:sz="4" w:space="0" w:color="auto"/>
            </w:tcBorders>
            <w:shd w:val="clear" w:color="auto" w:fill="auto"/>
            <w:hideMark/>
          </w:tcPr>
          <w:p w14:paraId="32F7E95F" w14:textId="372C76DF" w:rsidR="00EE257A" w:rsidRPr="00D8072C" w:rsidRDefault="00EE257A" w:rsidP="00EE257A">
            <w:pPr>
              <w:jc w:val="center"/>
              <w:rPr>
                <w:sz w:val="26"/>
                <w:szCs w:val="26"/>
              </w:rPr>
            </w:pPr>
          </w:p>
        </w:tc>
      </w:tr>
      <w:tr w:rsidR="00EE257A" w:rsidRPr="00D8072C" w14:paraId="58CF9CBD" w14:textId="77777777" w:rsidTr="00AB09F8">
        <w:trPr>
          <w:trHeight w:val="1264"/>
          <w:jc w:val="center"/>
        </w:trPr>
        <w:tc>
          <w:tcPr>
            <w:tcW w:w="820" w:type="dxa"/>
            <w:vMerge/>
            <w:tcBorders>
              <w:top w:val="nil"/>
              <w:left w:val="single" w:sz="4" w:space="0" w:color="auto"/>
              <w:bottom w:val="single" w:sz="4" w:space="0" w:color="auto"/>
              <w:right w:val="single" w:sz="4" w:space="0" w:color="auto"/>
            </w:tcBorders>
            <w:vAlign w:val="center"/>
            <w:hideMark/>
          </w:tcPr>
          <w:p w14:paraId="5A818D25"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3710A1E1" w14:textId="77777777" w:rsidR="00EE257A" w:rsidRPr="00D8072C" w:rsidRDefault="00EE257A" w:rsidP="00EE257A">
            <w:pPr>
              <w:jc w:val="left"/>
              <w:rPr>
                <w:sz w:val="26"/>
                <w:szCs w:val="26"/>
              </w:rPr>
            </w:pPr>
            <w:r w:rsidRPr="00D8072C">
              <w:rPr>
                <w:sz w:val="26"/>
                <w:szCs w:val="26"/>
              </w:rPr>
              <w:t>Độ nhạy MRM (ESI) (positive): 1 pg chất chuẩn điển hình (reserpine), tỷ lệ S/N</w:t>
            </w:r>
            <w:r w:rsidRPr="00D8072C">
              <w:rPr>
                <w:sz w:val="26"/>
                <w:szCs w:val="26"/>
              </w:rPr>
              <w:br/>
            </w:r>
            <w:r w:rsidRPr="00D8072C">
              <w:rPr>
                <w:b/>
                <w:bCs/>
                <w:sz w:val="26"/>
                <w:szCs w:val="26"/>
              </w:rPr>
              <w:t>≥</w:t>
            </w:r>
            <w:r w:rsidRPr="00D8072C">
              <w:rPr>
                <w:b/>
                <w:bCs/>
                <w:i/>
                <w:iCs/>
                <w:sz w:val="26"/>
                <w:szCs w:val="26"/>
              </w:rPr>
              <w:t xml:space="preserve"> 1.000.000:1 (RMS): 5 điểm</w:t>
            </w:r>
            <w:r w:rsidRPr="00D8072C">
              <w:rPr>
                <w:b/>
                <w:bCs/>
                <w:i/>
                <w:iCs/>
                <w:sz w:val="26"/>
                <w:szCs w:val="26"/>
              </w:rPr>
              <w:br/>
              <w:t>&lt; 1.000.000:1 (RMS): 0 điểm</w:t>
            </w:r>
          </w:p>
        </w:tc>
        <w:tc>
          <w:tcPr>
            <w:tcW w:w="1300" w:type="dxa"/>
            <w:tcBorders>
              <w:top w:val="nil"/>
              <w:left w:val="nil"/>
              <w:bottom w:val="single" w:sz="4" w:space="0" w:color="auto"/>
              <w:right w:val="single" w:sz="4" w:space="0" w:color="auto"/>
            </w:tcBorders>
            <w:shd w:val="clear" w:color="auto" w:fill="auto"/>
            <w:hideMark/>
          </w:tcPr>
          <w:p w14:paraId="141EFBA0" w14:textId="77777777" w:rsidR="00EE257A" w:rsidRPr="00D8072C" w:rsidRDefault="00EE257A" w:rsidP="00EE257A">
            <w:pPr>
              <w:jc w:val="center"/>
              <w:rPr>
                <w:sz w:val="26"/>
                <w:szCs w:val="26"/>
              </w:rPr>
            </w:pPr>
            <w:r w:rsidRPr="00D8072C">
              <w:rPr>
                <w:sz w:val="26"/>
                <w:szCs w:val="26"/>
              </w:rPr>
              <w:t>5,0</w:t>
            </w:r>
          </w:p>
        </w:tc>
        <w:tc>
          <w:tcPr>
            <w:tcW w:w="1300" w:type="dxa"/>
            <w:tcBorders>
              <w:top w:val="nil"/>
              <w:left w:val="nil"/>
              <w:bottom w:val="single" w:sz="4" w:space="0" w:color="auto"/>
              <w:right w:val="single" w:sz="4" w:space="0" w:color="auto"/>
            </w:tcBorders>
            <w:shd w:val="clear" w:color="auto" w:fill="auto"/>
            <w:hideMark/>
          </w:tcPr>
          <w:p w14:paraId="03A7D629" w14:textId="77777777" w:rsidR="00EE257A" w:rsidRPr="00D8072C" w:rsidRDefault="00EE257A" w:rsidP="00EE257A">
            <w:pPr>
              <w:jc w:val="center"/>
              <w:rPr>
                <w:sz w:val="26"/>
                <w:szCs w:val="26"/>
              </w:rPr>
            </w:pPr>
            <w:r w:rsidRPr="00D8072C">
              <w:rPr>
                <w:sz w:val="26"/>
                <w:szCs w:val="26"/>
              </w:rPr>
              <w:t>5,0</w:t>
            </w:r>
          </w:p>
        </w:tc>
      </w:tr>
      <w:tr w:rsidR="00EE257A" w:rsidRPr="00D8072C" w14:paraId="658105DF" w14:textId="77777777" w:rsidTr="00AB09F8">
        <w:trPr>
          <w:trHeight w:val="1246"/>
          <w:jc w:val="center"/>
        </w:trPr>
        <w:tc>
          <w:tcPr>
            <w:tcW w:w="820" w:type="dxa"/>
            <w:vMerge/>
            <w:tcBorders>
              <w:top w:val="nil"/>
              <w:left w:val="single" w:sz="4" w:space="0" w:color="auto"/>
              <w:bottom w:val="single" w:sz="4" w:space="0" w:color="auto"/>
              <w:right w:val="single" w:sz="4" w:space="0" w:color="auto"/>
            </w:tcBorders>
            <w:vAlign w:val="center"/>
            <w:hideMark/>
          </w:tcPr>
          <w:p w14:paraId="2FBCE131"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7C17E92B" w14:textId="77777777" w:rsidR="00EE257A" w:rsidRPr="00D8072C" w:rsidRDefault="00EE257A" w:rsidP="00EE257A">
            <w:pPr>
              <w:jc w:val="left"/>
              <w:rPr>
                <w:sz w:val="26"/>
                <w:szCs w:val="26"/>
              </w:rPr>
            </w:pPr>
            <w:r w:rsidRPr="00D8072C">
              <w:rPr>
                <w:sz w:val="26"/>
                <w:szCs w:val="26"/>
              </w:rPr>
              <w:t>Độ nhạy MRM (ESI) (negative): 1 pg chất chuẩn điển hình (cloramphenicol), tỷ lệ S/N:</w:t>
            </w:r>
            <w:r w:rsidRPr="00D8072C">
              <w:rPr>
                <w:sz w:val="26"/>
                <w:szCs w:val="26"/>
              </w:rPr>
              <w:br/>
            </w:r>
            <w:r w:rsidRPr="00D8072C">
              <w:rPr>
                <w:b/>
                <w:bCs/>
                <w:i/>
                <w:iCs/>
                <w:sz w:val="26"/>
                <w:szCs w:val="26"/>
              </w:rPr>
              <w:t>≥  1.000.000:1 (RMS): 5 điểm</w:t>
            </w:r>
            <w:r w:rsidRPr="00D8072C">
              <w:rPr>
                <w:b/>
                <w:bCs/>
                <w:i/>
                <w:iCs/>
                <w:sz w:val="26"/>
                <w:szCs w:val="26"/>
              </w:rPr>
              <w:br/>
              <w:t>&lt; 1.000.000:1 (RMS): 0 điểm</w:t>
            </w:r>
          </w:p>
        </w:tc>
        <w:tc>
          <w:tcPr>
            <w:tcW w:w="1300" w:type="dxa"/>
            <w:tcBorders>
              <w:top w:val="nil"/>
              <w:left w:val="nil"/>
              <w:bottom w:val="single" w:sz="4" w:space="0" w:color="auto"/>
              <w:right w:val="single" w:sz="4" w:space="0" w:color="auto"/>
            </w:tcBorders>
            <w:shd w:val="clear" w:color="auto" w:fill="auto"/>
            <w:hideMark/>
          </w:tcPr>
          <w:p w14:paraId="3C5904B1" w14:textId="77777777" w:rsidR="00EE257A" w:rsidRPr="00D8072C" w:rsidRDefault="00EE257A" w:rsidP="00EE257A">
            <w:pPr>
              <w:jc w:val="center"/>
              <w:rPr>
                <w:sz w:val="26"/>
                <w:szCs w:val="26"/>
              </w:rPr>
            </w:pPr>
            <w:r w:rsidRPr="00D8072C">
              <w:rPr>
                <w:sz w:val="26"/>
                <w:szCs w:val="26"/>
              </w:rPr>
              <w:t>5,0</w:t>
            </w:r>
          </w:p>
        </w:tc>
        <w:tc>
          <w:tcPr>
            <w:tcW w:w="1300" w:type="dxa"/>
            <w:tcBorders>
              <w:top w:val="nil"/>
              <w:left w:val="nil"/>
              <w:bottom w:val="single" w:sz="4" w:space="0" w:color="auto"/>
              <w:right w:val="single" w:sz="4" w:space="0" w:color="auto"/>
            </w:tcBorders>
            <w:shd w:val="clear" w:color="auto" w:fill="auto"/>
            <w:hideMark/>
          </w:tcPr>
          <w:p w14:paraId="3E15CDB2" w14:textId="77777777" w:rsidR="00EE257A" w:rsidRPr="00D8072C" w:rsidRDefault="00EE257A" w:rsidP="00EE257A">
            <w:pPr>
              <w:jc w:val="center"/>
              <w:rPr>
                <w:sz w:val="26"/>
                <w:szCs w:val="26"/>
              </w:rPr>
            </w:pPr>
            <w:r w:rsidRPr="00D8072C">
              <w:rPr>
                <w:sz w:val="26"/>
                <w:szCs w:val="26"/>
              </w:rPr>
              <w:t>5,0</w:t>
            </w:r>
          </w:p>
        </w:tc>
      </w:tr>
      <w:tr w:rsidR="00EE257A" w:rsidRPr="00D8072C" w14:paraId="060D727B" w14:textId="77777777" w:rsidTr="00AB09F8">
        <w:trPr>
          <w:trHeight w:val="1020"/>
          <w:jc w:val="center"/>
        </w:trPr>
        <w:tc>
          <w:tcPr>
            <w:tcW w:w="820" w:type="dxa"/>
            <w:vMerge/>
            <w:tcBorders>
              <w:top w:val="nil"/>
              <w:left w:val="single" w:sz="4" w:space="0" w:color="auto"/>
              <w:bottom w:val="single" w:sz="4" w:space="0" w:color="auto"/>
              <w:right w:val="single" w:sz="4" w:space="0" w:color="auto"/>
            </w:tcBorders>
            <w:vAlign w:val="center"/>
            <w:hideMark/>
          </w:tcPr>
          <w:p w14:paraId="21CB1E8B"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085F8EDE" w14:textId="77777777" w:rsidR="00EE257A" w:rsidRPr="00D8072C" w:rsidRDefault="00EE257A" w:rsidP="00EE257A">
            <w:pPr>
              <w:jc w:val="left"/>
              <w:rPr>
                <w:sz w:val="26"/>
                <w:szCs w:val="26"/>
              </w:rPr>
            </w:pPr>
            <w:r w:rsidRPr="00D8072C">
              <w:rPr>
                <w:sz w:val="26"/>
                <w:szCs w:val="26"/>
              </w:rPr>
              <w:t xml:space="preserve">Tốc độ dòng LC áp dụng: ESI 1 µL/phút đến 2 mL/phút </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54F8A25B"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61795061" w14:textId="77777777" w:rsidR="00EE257A" w:rsidRPr="00D8072C" w:rsidRDefault="00EE257A" w:rsidP="00EE257A">
            <w:pPr>
              <w:jc w:val="center"/>
              <w:rPr>
                <w:sz w:val="26"/>
                <w:szCs w:val="26"/>
              </w:rPr>
            </w:pPr>
            <w:r w:rsidRPr="00D8072C">
              <w:rPr>
                <w:sz w:val="26"/>
                <w:szCs w:val="26"/>
              </w:rPr>
              <w:t>1,0</w:t>
            </w:r>
          </w:p>
        </w:tc>
      </w:tr>
      <w:tr w:rsidR="00EE257A" w:rsidRPr="00D8072C" w14:paraId="60B81744" w14:textId="77777777" w:rsidTr="00AB09F8">
        <w:trPr>
          <w:trHeight w:val="1020"/>
          <w:jc w:val="center"/>
        </w:trPr>
        <w:tc>
          <w:tcPr>
            <w:tcW w:w="820" w:type="dxa"/>
            <w:vMerge/>
            <w:tcBorders>
              <w:top w:val="nil"/>
              <w:left w:val="single" w:sz="4" w:space="0" w:color="auto"/>
              <w:bottom w:val="single" w:sz="4" w:space="0" w:color="auto"/>
              <w:right w:val="single" w:sz="4" w:space="0" w:color="auto"/>
            </w:tcBorders>
            <w:vAlign w:val="center"/>
            <w:hideMark/>
          </w:tcPr>
          <w:p w14:paraId="4CED98F9"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52125C73" w14:textId="77777777" w:rsidR="00EE257A" w:rsidRPr="00D8072C" w:rsidRDefault="00EE257A" w:rsidP="00EE257A">
            <w:pPr>
              <w:jc w:val="left"/>
              <w:rPr>
                <w:sz w:val="26"/>
                <w:szCs w:val="26"/>
              </w:rPr>
            </w:pPr>
            <w:r w:rsidRPr="00D8072C">
              <w:rPr>
                <w:sz w:val="26"/>
                <w:szCs w:val="26"/>
              </w:rPr>
              <w:t>Tốc độ chuyển MRM: Max 555 kênh/giây</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2571995F"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12159314" w14:textId="77777777" w:rsidR="00EE257A" w:rsidRPr="00D8072C" w:rsidRDefault="00EE257A" w:rsidP="00EE257A">
            <w:pPr>
              <w:jc w:val="center"/>
              <w:rPr>
                <w:sz w:val="26"/>
                <w:szCs w:val="26"/>
              </w:rPr>
            </w:pPr>
            <w:r w:rsidRPr="00D8072C">
              <w:rPr>
                <w:sz w:val="26"/>
                <w:szCs w:val="26"/>
              </w:rPr>
              <w:t>1,0</w:t>
            </w:r>
          </w:p>
        </w:tc>
      </w:tr>
      <w:tr w:rsidR="00EE257A" w:rsidRPr="00D8072C" w14:paraId="02A8B1FF" w14:textId="77777777" w:rsidTr="00AB09F8">
        <w:trPr>
          <w:trHeight w:val="1921"/>
          <w:jc w:val="center"/>
        </w:trPr>
        <w:tc>
          <w:tcPr>
            <w:tcW w:w="820" w:type="dxa"/>
            <w:vMerge/>
            <w:tcBorders>
              <w:top w:val="nil"/>
              <w:left w:val="single" w:sz="4" w:space="0" w:color="auto"/>
              <w:bottom w:val="single" w:sz="4" w:space="0" w:color="auto"/>
              <w:right w:val="single" w:sz="4" w:space="0" w:color="auto"/>
            </w:tcBorders>
            <w:vAlign w:val="center"/>
            <w:hideMark/>
          </w:tcPr>
          <w:p w14:paraId="116183F7"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651062A9" w14:textId="77777777" w:rsidR="00EE257A" w:rsidRPr="00D8072C" w:rsidRDefault="00EE257A" w:rsidP="00EE257A">
            <w:pPr>
              <w:jc w:val="left"/>
              <w:rPr>
                <w:sz w:val="26"/>
                <w:szCs w:val="26"/>
              </w:rPr>
            </w:pPr>
            <w:r w:rsidRPr="00D8072C">
              <w:rPr>
                <w:sz w:val="26"/>
                <w:szCs w:val="26"/>
              </w:rPr>
              <w:t>Nhiệt độ đường khử khí (DL-Desolvation line) cho ESI: &gt; 650°C</w:t>
            </w:r>
            <w:r w:rsidRPr="00D8072C">
              <w:rPr>
                <w:sz w:val="26"/>
                <w:szCs w:val="26"/>
              </w:rPr>
              <w:br/>
              <w:t>Nhiệt độ đường khử khí (DL-Desolvation line) cho APCI: &gt; 500°C</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40A5D59F"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350101A4" w14:textId="77777777" w:rsidR="00EE257A" w:rsidRPr="00D8072C" w:rsidRDefault="00EE257A" w:rsidP="00EE257A">
            <w:pPr>
              <w:jc w:val="center"/>
              <w:rPr>
                <w:sz w:val="26"/>
                <w:szCs w:val="26"/>
              </w:rPr>
            </w:pPr>
            <w:r w:rsidRPr="00D8072C">
              <w:rPr>
                <w:sz w:val="26"/>
                <w:szCs w:val="26"/>
              </w:rPr>
              <w:t>1,0</w:t>
            </w:r>
          </w:p>
        </w:tc>
      </w:tr>
      <w:tr w:rsidR="00EE257A" w:rsidRPr="00D8072C" w14:paraId="1437B700" w14:textId="77777777" w:rsidTr="00AB09F8">
        <w:trPr>
          <w:trHeight w:val="345"/>
          <w:jc w:val="center"/>
        </w:trPr>
        <w:tc>
          <w:tcPr>
            <w:tcW w:w="820" w:type="dxa"/>
            <w:vMerge w:val="restart"/>
            <w:tcBorders>
              <w:top w:val="nil"/>
              <w:left w:val="single" w:sz="4" w:space="0" w:color="auto"/>
              <w:bottom w:val="single" w:sz="4" w:space="0" w:color="000000"/>
              <w:right w:val="single" w:sz="4" w:space="0" w:color="auto"/>
            </w:tcBorders>
            <w:shd w:val="clear" w:color="auto" w:fill="auto"/>
            <w:hideMark/>
          </w:tcPr>
          <w:p w14:paraId="1CC126B5" w14:textId="77777777" w:rsidR="00EE257A" w:rsidRPr="00D8072C" w:rsidRDefault="00EE257A" w:rsidP="00EE257A">
            <w:pPr>
              <w:jc w:val="center"/>
              <w:rPr>
                <w:b/>
                <w:bCs/>
                <w:i/>
                <w:iCs/>
                <w:sz w:val="26"/>
                <w:szCs w:val="26"/>
              </w:rPr>
            </w:pPr>
            <w:r w:rsidRPr="00D8072C">
              <w:rPr>
                <w:b/>
                <w:bCs/>
                <w:i/>
                <w:iCs/>
                <w:sz w:val="26"/>
                <w:szCs w:val="26"/>
              </w:rPr>
              <w:t>1.5.3</w:t>
            </w:r>
          </w:p>
        </w:tc>
        <w:tc>
          <w:tcPr>
            <w:tcW w:w="6760" w:type="dxa"/>
            <w:tcBorders>
              <w:top w:val="nil"/>
              <w:left w:val="nil"/>
              <w:bottom w:val="single" w:sz="4" w:space="0" w:color="auto"/>
              <w:right w:val="single" w:sz="4" w:space="0" w:color="auto"/>
            </w:tcBorders>
            <w:shd w:val="clear" w:color="auto" w:fill="auto"/>
            <w:hideMark/>
          </w:tcPr>
          <w:p w14:paraId="38F6A188" w14:textId="77777777" w:rsidR="00EE257A" w:rsidRPr="00D8072C" w:rsidRDefault="00EE257A" w:rsidP="00EE257A">
            <w:pPr>
              <w:jc w:val="left"/>
              <w:rPr>
                <w:b/>
                <w:bCs/>
                <w:i/>
                <w:iCs/>
                <w:sz w:val="26"/>
                <w:szCs w:val="26"/>
              </w:rPr>
            </w:pPr>
            <w:r w:rsidRPr="00D8072C">
              <w:rPr>
                <w:b/>
                <w:bCs/>
                <w:i/>
                <w:iCs/>
                <w:sz w:val="26"/>
                <w:szCs w:val="26"/>
              </w:rPr>
              <w:t xml:space="preserve"> Chế độ phân tích: </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689FBC97" w14:textId="77777777" w:rsidR="00EE257A" w:rsidRPr="00D8072C" w:rsidRDefault="00EE257A" w:rsidP="00EE257A">
            <w:pPr>
              <w:jc w:val="center"/>
              <w:rPr>
                <w:sz w:val="26"/>
                <w:szCs w:val="26"/>
              </w:rPr>
            </w:pPr>
            <w:r w:rsidRPr="00D8072C">
              <w:rPr>
                <w:sz w:val="26"/>
                <w:szCs w:val="26"/>
              </w:rPr>
              <w:t>1,0</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5312D30F" w14:textId="77777777" w:rsidR="00EE257A" w:rsidRPr="00D8072C" w:rsidRDefault="00EE257A" w:rsidP="00EE257A">
            <w:pPr>
              <w:jc w:val="center"/>
              <w:rPr>
                <w:sz w:val="26"/>
                <w:szCs w:val="26"/>
              </w:rPr>
            </w:pPr>
            <w:r w:rsidRPr="00D8072C">
              <w:rPr>
                <w:sz w:val="26"/>
                <w:szCs w:val="26"/>
              </w:rPr>
              <w:t>1,0</w:t>
            </w:r>
          </w:p>
        </w:tc>
      </w:tr>
      <w:tr w:rsidR="00EE257A" w:rsidRPr="00D8072C" w14:paraId="70F2E91C" w14:textId="77777777" w:rsidTr="00AB09F8">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38743898"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noWrap/>
            <w:hideMark/>
          </w:tcPr>
          <w:p w14:paraId="5DABDE88" w14:textId="77777777" w:rsidR="00EE257A" w:rsidRPr="00D8072C" w:rsidRDefault="00EE257A" w:rsidP="00EE257A">
            <w:pPr>
              <w:jc w:val="left"/>
              <w:rPr>
                <w:sz w:val="26"/>
                <w:szCs w:val="26"/>
              </w:rPr>
            </w:pPr>
            <w:r w:rsidRPr="00D8072C">
              <w:rPr>
                <w:sz w:val="26"/>
                <w:szCs w:val="26"/>
              </w:rPr>
              <w:t>1.Q1 Scan/SIM</w:t>
            </w:r>
          </w:p>
        </w:tc>
        <w:tc>
          <w:tcPr>
            <w:tcW w:w="1300" w:type="dxa"/>
            <w:vMerge/>
            <w:tcBorders>
              <w:top w:val="nil"/>
              <w:left w:val="single" w:sz="4" w:space="0" w:color="auto"/>
              <w:bottom w:val="single" w:sz="4" w:space="0" w:color="auto"/>
              <w:right w:val="single" w:sz="4" w:space="0" w:color="auto"/>
            </w:tcBorders>
            <w:hideMark/>
          </w:tcPr>
          <w:p w14:paraId="2584F3E8"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788DBF5A" w14:textId="77777777" w:rsidR="00EE257A" w:rsidRPr="00D8072C" w:rsidRDefault="00EE257A" w:rsidP="00EE257A">
            <w:pPr>
              <w:jc w:val="center"/>
              <w:rPr>
                <w:sz w:val="26"/>
                <w:szCs w:val="26"/>
              </w:rPr>
            </w:pPr>
          </w:p>
        </w:tc>
      </w:tr>
      <w:tr w:rsidR="00EE257A" w:rsidRPr="00D8072C" w14:paraId="38A6495E" w14:textId="77777777" w:rsidTr="00AB09F8">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31E5DC78"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noWrap/>
            <w:hideMark/>
          </w:tcPr>
          <w:p w14:paraId="5A47C6D4" w14:textId="77777777" w:rsidR="00EE257A" w:rsidRPr="00D8072C" w:rsidRDefault="00EE257A" w:rsidP="00EE257A">
            <w:pPr>
              <w:jc w:val="left"/>
              <w:rPr>
                <w:sz w:val="26"/>
                <w:szCs w:val="26"/>
              </w:rPr>
            </w:pPr>
            <w:r w:rsidRPr="00D8072C">
              <w:rPr>
                <w:sz w:val="26"/>
                <w:szCs w:val="26"/>
              </w:rPr>
              <w:t>2.Q3 Scan/SIM</w:t>
            </w:r>
          </w:p>
        </w:tc>
        <w:tc>
          <w:tcPr>
            <w:tcW w:w="1300" w:type="dxa"/>
            <w:vMerge/>
            <w:tcBorders>
              <w:top w:val="nil"/>
              <w:left w:val="single" w:sz="4" w:space="0" w:color="auto"/>
              <w:bottom w:val="single" w:sz="4" w:space="0" w:color="auto"/>
              <w:right w:val="single" w:sz="4" w:space="0" w:color="auto"/>
            </w:tcBorders>
            <w:hideMark/>
          </w:tcPr>
          <w:p w14:paraId="0EA387B0"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32992828" w14:textId="77777777" w:rsidR="00EE257A" w:rsidRPr="00D8072C" w:rsidRDefault="00EE257A" w:rsidP="00EE257A">
            <w:pPr>
              <w:jc w:val="center"/>
              <w:rPr>
                <w:sz w:val="26"/>
                <w:szCs w:val="26"/>
              </w:rPr>
            </w:pPr>
          </w:p>
        </w:tc>
      </w:tr>
      <w:tr w:rsidR="00EE257A" w:rsidRPr="00D8072C" w14:paraId="4B18B4AD" w14:textId="77777777" w:rsidTr="00AB09F8">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5E5975E3"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noWrap/>
            <w:hideMark/>
          </w:tcPr>
          <w:p w14:paraId="290C5E08" w14:textId="77777777" w:rsidR="00EE257A" w:rsidRPr="00D8072C" w:rsidRDefault="00EE257A" w:rsidP="00EE257A">
            <w:pPr>
              <w:jc w:val="left"/>
              <w:rPr>
                <w:sz w:val="26"/>
                <w:szCs w:val="26"/>
              </w:rPr>
            </w:pPr>
            <w:r w:rsidRPr="00D8072C">
              <w:rPr>
                <w:sz w:val="26"/>
                <w:szCs w:val="26"/>
              </w:rPr>
              <w:t>3.MRM</w:t>
            </w:r>
          </w:p>
        </w:tc>
        <w:tc>
          <w:tcPr>
            <w:tcW w:w="1300" w:type="dxa"/>
            <w:vMerge/>
            <w:tcBorders>
              <w:top w:val="nil"/>
              <w:left w:val="single" w:sz="4" w:space="0" w:color="auto"/>
              <w:bottom w:val="single" w:sz="4" w:space="0" w:color="auto"/>
              <w:right w:val="single" w:sz="4" w:space="0" w:color="auto"/>
            </w:tcBorders>
            <w:hideMark/>
          </w:tcPr>
          <w:p w14:paraId="5A802734"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016CEEFB" w14:textId="77777777" w:rsidR="00EE257A" w:rsidRPr="00D8072C" w:rsidRDefault="00EE257A" w:rsidP="00EE257A">
            <w:pPr>
              <w:jc w:val="center"/>
              <w:rPr>
                <w:sz w:val="26"/>
                <w:szCs w:val="26"/>
              </w:rPr>
            </w:pPr>
          </w:p>
        </w:tc>
      </w:tr>
      <w:tr w:rsidR="00EE257A" w:rsidRPr="00D8072C" w14:paraId="1DCB30F1" w14:textId="77777777" w:rsidTr="00AB09F8">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0DD8321C"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noWrap/>
            <w:hideMark/>
          </w:tcPr>
          <w:p w14:paraId="3A071245" w14:textId="77777777" w:rsidR="00EE257A" w:rsidRPr="00D8072C" w:rsidRDefault="00EE257A" w:rsidP="00EE257A">
            <w:pPr>
              <w:jc w:val="left"/>
              <w:rPr>
                <w:sz w:val="26"/>
                <w:szCs w:val="26"/>
              </w:rPr>
            </w:pPr>
            <w:r w:rsidRPr="00D8072C">
              <w:rPr>
                <w:sz w:val="26"/>
                <w:szCs w:val="26"/>
              </w:rPr>
              <w:t>4.Quét tiền ion</w:t>
            </w:r>
          </w:p>
        </w:tc>
        <w:tc>
          <w:tcPr>
            <w:tcW w:w="1300" w:type="dxa"/>
            <w:vMerge/>
            <w:tcBorders>
              <w:top w:val="nil"/>
              <w:left w:val="single" w:sz="4" w:space="0" w:color="auto"/>
              <w:bottom w:val="single" w:sz="4" w:space="0" w:color="auto"/>
              <w:right w:val="single" w:sz="4" w:space="0" w:color="auto"/>
            </w:tcBorders>
            <w:hideMark/>
          </w:tcPr>
          <w:p w14:paraId="3C54C073"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1A67DE63" w14:textId="77777777" w:rsidR="00EE257A" w:rsidRPr="00D8072C" w:rsidRDefault="00EE257A" w:rsidP="00EE257A">
            <w:pPr>
              <w:jc w:val="center"/>
              <w:rPr>
                <w:sz w:val="26"/>
                <w:szCs w:val="26"/>
              </w:rPr>
            </w:pPr>
          </w:p>
        </w:tc>
      </w:tr>
      <w:tr w:rsidR="00EE257A" w:rsidRPr="00D8072C" w14:paraId="411916BF" w14:textId="77777777" w:rsidTr="00AB09F8">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17215124"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noWrap/>
            <w:hideMark/>
          </w:tcPr>
          <w:p w14:paraId="74327F68" w14:textId="77777777" w:rsidR="00EE257A" w:rsidRPr="00D8072C" w:rsidRDefault="00EE257A" w:rsidP="00EE257A">
            <w:pPr>
              <w:jc w:val="left"/>
              <w:rPr>
                <w:sz w:val="26"/>
                <w:szCs w:val="26"/>
              </w:rPr>
            </w:pPr>
            <w:r w:rsidRPr="00D8072C">
              <w:rPr>
                <w:sz w:val="26"/>
                <w:szCs w:val="26"/>
              </w:rPr>
              <w:t>5.Quét Ion sản phẩm</w:t>
            </w:r>
          </w:p>
        </w:tc>
        <w:tc>
          <w:tcPr>
            <w:tcW w:w="1300" w:type="dxa"/>
            <w:vMerge/>
            <w:tcBorders>
              <w:top w:val="nil"/>
              <w:left w:val="single" w:sz="4" w:space="0" w:color="auto"/>
              <w:bottom w:val="single" w:sz="4" w:space="0" w:color="auto"/>
              <w:right w:val="single" w:sz="4" w:space="0" w:color="auto"/>
            </w:tcBorders>
            <w:hideMark/>
          </w:tcPr>
          <w:p w14:paraId="504EB4DD"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767D5454" w14:textId="77777777" w:rsidR="00EE257A" w:rsidRPr="00D8072C" w:rsidRDefault="00EE257A" w:rsidP="00EE257A">
            <w:pPr>
              <w:jc w:val="center"/>
              <w:rPr>
                <w:sz w:val="26"/>
                <w:szCs w:val="26"/>
              </w:rPr>
            </w:pPr>
          </w:p>
        </w:tc>
      </w:tr>
      <w:tr w:rsidR="00EE257A" w:rsidRPr="00D8072C" w14:paraId="5EEB79D3" w14:textId="77777777" w:rsidTr="00AB09F8">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7A8A7D84"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noWrap/>
            <w:hideMark/>
          </w:tcPr>
          <w:p w14:paraId="2DFE32E1" w14:textId="77777777" w:rsidR="00EE257A" w:rsidRPr="00D8072C" w:rsidRDefault="00EE257A" w:rsidP="00EE257A">
            <w:pPr>
              <w:jc w:val="left"/>
              <w:rPr>
                <w:sz w:val="26"/>
                <w:szCs w:val="26"/>
              </w:rPr>
            </w:pPr>
            <w:r w:rsidRPr="00D8072C">
              <w:rPr>
                <w:sz w:val="26"/>
                <w:szCs w:val="26"/>
              </w:rPr>
              <w:t>6.Quét mất trung tính</w:t>
            </w:r>
          </w:p>
        </w:tc>
        <w:tc>
          <w:tcPr>
            <w:tcW w:w="1300" w:type="dxa"/>
            <w:vMerge/>
            <w:tcBorders>
              <w:top w:val="nil"/>
              <w:left w:val="single" w:sz="4" w:space="0" w:color="auto"/>
              <w:bottom w:val="single" w:sz="4" w:space="0" w:color="auto"/>
              <w:right w:val="single" w:sz="4" w:space="0" w:color="auto"/>
            </w:tcBorders>
            <w:hideMark/>
          </w:tcPr>
          <w:p w14:paraId="0BF2BA62"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79E4F081" w14:textId="77777777" w:rsidR="00EE257A" w:rsidRPr="00D8072C" w:rsidRDefault="00EE257A" w:rsidP="00EE257A">
            <w:pPr>
              <w:jc w:val="center"/>
              <w:rPr>
                <w:sz w:val="26"/>
                <w:szCs w:val="26"/>
              </w:rPr>
            </w:pPr>
          </w:p>
        </w:tc>
      </w:tr>
      <w:tr w:rsidR="00EE257A" w:rsidRPr="00D8072C" w14:paraId="10624526" w14:textId="77777777" w:rsidTr="00AB09F8">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0AAD8253"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noWrap/>
            <w:hideMark/>
          </w:tcPr>
          <w:p w14:paraId="3D6D687E" w14:textId="77777777" w:rsidR="00EE257A" w:rsidRPr="00D8072C" w:rsidRDefault="00EE257A" w:rsidP="00EE257A">
            <w:pPr>
              <w:jc w:val="left"/>
              <w:rPr>
                <w:sz w:val="26"/>
                <w:szCs w:val="26"/>
              </w:rPr>
            </w:pPr>
            <w:r w:rsidRPr="00D8072C">
              <w:rPr>
                <w:sz w:val="26"/>
                <w:szCs w:val="26"/>
              </w:rPr>
              <w:t>7.Quét khảo sát động bộ hóa (Synchronized Survey Scan)</w:t>
            </w:r>
          </w:p>
        </w:tc>
        <w:tc>
          <w:tcPr>
            <w:tcW w:w="1300" w:type="dxa"/>
            <w:vMerge/>
            <w:tcBorders>
              <w:top w:val="nil"/>
              <w:left w:val="single" w:sz="4" w:space="0" w:color="auto"/>
              <w:bottom w:val="single" w:sz="4" w:space="0" w:color="auto"/>
              <w:right w:val="single" w:sz="4" w:space="0" w:color="auto"/>
            </w:tcBorders>
            <w:hideMark/>
          </w:tcPr>
          <w:p w14:paraId="294E8869"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44D3E76E" w14:textId="77777777" w:rsidR="00EE257A" w:rsidRPr="00D8072C" w:rsidRDefault="00EE257A" w:rsidP="00EE257A">
            <w:pPr>
              <w:jc w:val="center"/>
              <w:rPr>
                <w:sz w:val="26"/>
                <w:szCs w:val="26"/>
              </w:rPr>
            </w:pPr>
          </w:p>
        </w:tc>
      </w:tr>
      <w:tr w:rsidR="00EE257A" w:rsidRPr="00D8072C" w14:paraId="2F69A75D" w14:textId="77777777" w:rsidTr="00AB09F8">
        <w:trPr>
          <w:trHeight w:val="690"/>
          <w:jc w:val="center"/>
        </w:trPr>
        <w:tc>
          <w:tcPr>
            <w:tcW w:w="820" w:type="dxa"/>
            <w:vMerge/>
            <w:tcBorders>
              <w:top w:val="nil"/>
              <w:left w:val="single" w:sz="4" w:space="0" w:color="auto"/>
              <w:bottom w:val="single" w:sz="4" w:space="0" w:color="000000"/>
              <w:right w:val="single" w:sz="4" w:space="0" w:color="auto"/>
            </w:tcBorders>
            <w:vAlign w:val="center"/>
            <w:hideMark/>
          </w:tcPr>
          <w:p w14:paraId="250382A5"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12B7C47E" w14:textId="77777777" w:rsidR="00EE257A" w:rsidRPr="00D8072C" w:rsidRDefault="00EE257A" w:rsidP="00EE257A">
            <w:pPr>
              <w:jc w:val="left"/>
              <w:rPr>
                <w:b/>
                <w:bCs/>
                <w:i/>
                <w:iCs/>
                <w:sz w:val="26"/>
                <w:szCs w:val="26"/>
              </w:rPr>
            </w:pPr>
            <w:r w:rsidRPr="00D8072C">
              <w:rPr>
                <w:b/>
                <w:bCs/>
                <w:i/>
                <w:iCs/>
                <w:sz w:val="26"/>
                <w:szCs w:val="26"/>
              </w:rPr>
              <w:t>Đáp ứng: 1 điểm</w:t>
            </w:r>
            <w:r w:rsidRPr="00D8072C">
              <w:rPr>
                <w:b/>
                <w:bCs/>
                <w:i/>
                <w:iCs/>
                <w:sz w:val="26"/>
                <w:szCs w:val="26"/>
              </w:rPr>
              <w:br/>
              <w:t>Không đáp ứng: 0 điểm</w:t>
            </w:r>
          </w:p>
        </w:tc>
        <w:tc>
          <w:tcPr>
            <w:tcW w:w="1300" w:type="dxa"/>
            <w:vMerge/>
            <w:tcBorders>
              <w:top w:val="nil"/>
              <w:left w:val="single" w:sz="4" w:space="0" w:color="auto"/>
              <w:bottom w:val="single" w:sz="4" w:space="0" w:color="auto"/>
              <w:right w:val="single" w:sz="4" w:space="0" w:color="auto"/>
            </w:tcBorders>
            <w:hideMark/>
          </w:tcPr>
          <w:p w14:paraId="2EF9D35E"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412E7C77" w14:textId="77777777" w:rsidR="00EE257A" w:rsidRPr="00D8072C" w:rsidRDefault="00EE257A" w:rsidP="00EE257A">
            <w:pPr>
              <w:jc w:val="center"/>
              <w:rPr>
                <w:sz w:val="26"/>
                <w:szCs w:val="26"/>
              </w:rPr>
            </w:pPr>
          </w:p>
        </w:tc>
      </w:tr>
      <w:tr w:rsidR="00EE257A" w:rsidRPr="00D8072C" w14:paraId="423F1893" w14:textId="77777777" w:rsidTr="00AB09F8">
        <w:trPr>
          <w:trHeight w:val="345"/>
          <w:jc w:val="center"/>
        </w:trPr>
        <w:tc>
          <w:tcPr>
            <w:tcW w:w="820" w:type="dxa"/>
            <w:vMerge w:val="restart"/>
            <w:tcBorders>
              <w:top w:val="nil"/>
              <w:left w:val="single" w:sz="4" w:space="0" w:color="auto"/>
              <w:bottom w:val="single" w:sz="4" w:space="0" w:color="auto"/>
              <w:right w:val="single" w:sz="4" w:space="0" w:color="auto"/>
            </w:tcBorders>
            <w:shd w:val="clear" w:color="auto" w:fill="auto"/>
            <w:noWrap/>
            <w:hideMark/>
          </w:tcPr>
          <w:p w14:paraId="0346753A" w14:textId="77777777" w:rsidR="00EE257A" w:rsidRPr="00D8072C" w:rsidRDefault="00EE257A" w:rsidP="00EE257A">
            <w:pPr>
              <w:jc w:val="center"/>
              <w:rPr>
                <w:b/>
                <w:bCs/>
                <w:i/>
                <w:iCs/>
                <w:sz w:val="26"/>
                <w:szCs w:val="26"/>
              </w:rPr>
            </w:pPr>
            <w:r w:rsidRPr="00D8072C">
              <w:rPr>
                <w:b/>
                <w:bCs/>
                <w:i/>
                <w:iCs/>
                <w:sz w:val="26"/>
                <w:szCs w:val="26"/>
              </w:rPr>
              <w:t>1.5.4</w:t>
            </w:r>
          </w:p>
        </w:tc>
        <w:tc>
          <w:tcPr>
            <w:tcW w:w="6760" w:type="dxa"/>
            <w:tcBorders>
              <w:top w:val="nil"/>
              <w:left w:val="nil"/>
              <w:bottom w:val="single" w:sz="4" w:space="0" w:color="auto"/>
              <w:right w:val="single" w:sz="4" w:space="0" w:color="auto"/>
            </w:tcBorders>
            <w:shd w:val="clear" w:color="auto" w:fill="auto"/>
            <w:noWrap/>
            <w:hideMark/>
          </w:tcPr>
          <w:p w14:paraId="410BEEC3" w14:textId="77777777" w:rsidR="00EE257A" w:rsidRPr="00D8072C" w:rsidRDefault="00EE257A" w:rsidP="00EE257A">
            <w:pPr>
              <w:jc w:val="left"/>
              <w:rPr>
                <w:b/>
                <w:bCs/>
                <w:i/>
                <w:iCs/>
                <w:sz w:val="26"/>
                <w:szCs w:val="26"/>
              </w:rPr>
            </w:pPr>
            <w:r w:rsidRPr="00D8072C">
              <w:rPr>
                <w:b/>
                <w:bCs/>
                <w:i/>
                <w:iCs/>
                <w:sz w:val="26"/>
                <w:szCs w:val="26"/>
              </w:rPr>
              <w:t xml:space="preserve"> Phân tích khối và đầu dò</w:t>
            </w:r>
          </w:p>
        </w:tc>
        <w:tc>
          <w:tcPr>
            <w:tcW w:w="1300" w:type="dxa"/>
            <w:tcBorders>
              <w:top w:val="nil"/>
              <w:left w:val="nil"/>
              <w:bottom w:val="single" w:sz="4" w:space="0" w:color="auto"/>
              <w:right w:val="single" w:sz="4" w:space="0" w:color="auto"/>
            </w:tcBorders>
            <w:shd w:val="clear" w:color="auto" w:fill="auto"/>
            <w:hideMark/>
          </w:tcPr>
          <w:p w14:paraId="01D38DA1" w14:textId="5015E707" w:rsidR="00EE257A" w:rsidRPr="00D8072C" w:rsidRDefault="00EE257A" w:rsidP="00EE257A">
            <w:pPr>
              <w:jc w:val="center"/>
              <w:rPr>
                <w:sz w:val="26"/>
                <w:szCs w:val="26"/>
              </w:rPr>
            </w:pPr>
          </w:p>
        </w:tc>
        <w:tc>
          <w:tcPr>
            <w:tcW w:w="1300" w:type="dxa"/>
            <w:tcBorders>
              <w:top w:val="nil"/>
              <w:left w:val="nil"/>
              <w:bottom w:val="single" w:sz="4" w:space="0" w:color="auto"/>
              <w:right w:val="single" w:sz="4" w:space="0" w:color="auto"/>
            </w:tcBorders>
            <w:shd w:val="clear" w:color="auto" w:fill="auto"/>
            <w:hideMark/>
          </w:tcPr>
          <w:p w14:paraId="2BED1B5A" w14:textId="734CD221" w:rsidR="00EE257A" w:rsidRPr="00D8072C" w:rsidRDefault="00EE257A" w:rsidP="00EE257A">
            <w:pPr>
              <w:jc w:val="center"/>
              <w:rPr>
                <w:sz w:val="26"/>
                <w:szCs w:val="26"/>
              </w:rPr>
            </w:pPr>
          </w:p>
        </w:tc>
      </w:tr>
      <w:tr w:rsidR="00EE257A" w:rsidRPr="00D8072C" w14:paraId="6347604D" w14:textId="77777777" w:rsidTr="00EE257A">
        <w:trPr>
          <w:trHeight w:val="1597"/>
          <w:jc w:val="center"/>
        </w:trPr>
        <w:tc>
          <w:tcPr>
            <w:tcW w:w="820" w:type="dxa"/>
            <w:vMerge/>
            <w:tcBorders>
              <w:top w:val="nil"/>
              <w:left w:val="single" w:sz="4" w:space="0" w:color="auto"/>
              <w:bottom w:val="single" w:sz="4" w:space="0" w:color="auto"/>
              <w:right w:val="single" w:sz="4" w:space="0" w:color="auto"/>
            </w:tcBorders>
            <w:vAlign w:val="center"/>
            <w:hideMark/>
          </w:tcPr>
          <w:p w14:paraId="099E97D2"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243313A8" w14:textId="77777777" w:rsidR="00EE257A" w:rsidRPr="00D8072C" w:rsidRDefault="00EE257A" w:rsidP="00EE257A">
            <w:pPr>
              <w:jc w:val="left"/>
              <w:rPr>
                <w:sz w:val="26"/>
                <w:szCs w:val="26"/>
              </w:rPr>
            </w:pPr>
            <w:r w:rsidRPr="00D8072C">
              <w:rPr>
                <w:sz w:val="26"/>
                <w:szCs w:val="26"/>
              </w:rPr>
              <w:t>Phân tích khổi phổ: Q1 &amp; Q3 dựa vào chức năng lọc khối phổ Molybdenum hyperbolic với thanh lọc tiền lọc (Pre-rod), Q1 bao gồm thanh hậu lọc (post-rods)</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5685C8A1"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656EB5F5" w14:textId="77777777" w:rsidR="00EE257A" w:rsidRPr="00D8072C" w:rsidRDefault="00EE257A" w:rsidP="00EE257A">
            <w:pPr>
              <w:jc w:val="center"/>
              <w:rPr>
                <w:sz w:val="26"/>
                <w:szCs w:val="26"/>
              </w:rPr>
            </w:pPr>
            <w:r w:rsidRPr="00D8072C">
              <w:rPr>
                <w:sz w:val="26"/>
                <w:szCs w:val="26"/>
              </w:rPr>
              <w:t>0,5</w:t>
            </w:r>
          </w:p>
        </w:tc>
      </w:tr>
      <w:tr w:rsidR="00EE257A" w:rsidRPr="00D8072C" w14:paraId="3465CAEB" w14:textId="77777777" w:rsidTr="00EE257A">
        <w:trPr>
          <w:trHeight w:val="1534"/>
          <w:jc w:val="center"/>
        </w:trPr>
        <w:tc>
          <w:tcPr>
            <w:tcW w:w="820" w:type="dxa"/>
            <w:vMerge/>
            <w:tcBorders>
              <w:top w:val="nil"/>
              <w:left w:val="single" w:sz="4" w:space="0" w:color="auto"/>
              <w:bottom w:val="single" w:sz="4" w:space="0" w:color="auto"/>
              <w:right w:val="single" w:sz="4" w:space="0" w:color="auto"/>
            </w:tcBorders>
            <w:vAlign w:val="center"/>
            <w:hideMark/>
          </w:tcPr>
          <w:p w14:paraId="4446642E"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5B7E1C5D" w14:textId="77777777" w:rsidR="00EE257A" w:rsidRPr="00D8072C" w:rsidRDefault="00EE257A" w:rsidP="00EE257A">
            <w:pPr>
              <w:jc w:val="left"/>
              <w:rPr>
                <w:sz w:val="26"/>
                <w:szCs w:val="26"/>
              </w:rPr>
            </w:pPr>
            <w:r w:rsidRPr="00D8072C">
              <w:rPr>
                <w:sz w:val="26"/>
                <w:szCs w:val="26"/>
              </w:rPr>
              <w:t>Collision cell (Buồng va đập): Loại Octopole với công nghệ UFSweeper II (UFsweeper II làm tăng tốc hiệu quả các ion ra khỏi Collision cell mà không làm mất động năng)</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10130BF5"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5BE6642" w14:textId="77777777" w:rsidR="00EE257A" w:rsidRPr="00D8072C" w:rsidRDefault="00EE257A" w:rsidP="00EE257A">
            <w:pPr>
              <w:jc w:val="center"/>
              <w:rPr>
                <w:sz w:val="26"/>
                <w:szCs w:val="26"/>
              </w:rPr>
            </w:pPr>
            <w:r w:rsidRPr="00D8072C">
              <w:rPr>
                <w:sz w:val="26"/>
                <w:szCs w:val="26"/>
              </w:rPr>
              <w:t>0,5</w:t>
            </w:r>
          </w:p>
        </w:tc>
      </w:tr>
      <w:tr w:rsidR="00EE257A" w:rsidRPr="00D8072C" w14:paraId="5589FE9D" w14:textId="77777777" w:rsidTr="00EE257A">
        <w:trPr>
          <w:trHeight w:val="832"/>
          <w:jc w:val="center"/>
        </w:trPr>
        <w:tc>
          <w:tcPr>
            <w:tcW w:w="820" w:type="dxa"/>
            <w:vMerge/>
            <w:tcBorders>
              <w:top w:val="nil"/>
              <w:left w:val="single" w:sz="4" w:space="0" w:color="auto"/>
              <w:bottom w:val="single" w:sz="4" w:space="0" w:color="auto"/>
              <w:right w:val="single" w:sz="4" w:space="0" w:color="auto"/>
            </w:tcBorders>
            <w:vAlign w:val="center"/>
            <w:hideMark/>
          </w:tcPr>
          <w:p w14:paraId="40266426"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1BDCEA49" w14:textId="77777777" w:rsidR="00EE257A" w:rsidRPr="00D8072C" w:rsidRDefault="00EE257A" w:rsidP="00EE257A">
            <w:pPr>
              <w:jc w:val="left"/>
              <w:rPr>
                <w:sz w:val="26"/>
                <w:szCs w:val="26"/>
              </w:rPr>
            </w:pPr>
            <w:r w:rsidRPr="00D8072C">
              <w:rPr>
                <w:sz w:val="26"/>
                <w:szCs w:val="26"/>
              </w:rPr>
              <w:t>Detector: Đa điện tử thứ cấp với dynode chuyển đổi ngoại trục</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0514BC41"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0786B2E7" w14:textId="77777777" w:rsidR="00EE257A" w:rsidRPr="00D8072C" w:rsidRDefault="00EE257A" w:rsidP="00EE257A">
            <w:pPr>
              <w:jc w:val="center"/>
              <w:rPr>
                <w:sz w:val="26"/>
                <w:szCs w:val="26"/>
              </w:rPr>
            </w:pPr>
            <w:r w:rsidRPr="00D8072C">
              <w:rPr>
                <w:sz w:val="26"/>
                <w:szCs w:val="26"/>
              </w:rPr>
              <w:t>0,5</w:t>
            </w:r>
          </w:p>
        </w:tc>
      </w:tr>
      <w:tr w:rsidR="00EE257A" w:rsidRPr="00D8072C" w14:paraId="0F8DFA5C" w14:textId="77777777" w:rsidTr="00EE257A">
        <w:trPr>
          <w:trHeight w:val="1237"/>
          <w:jc w:val="center"/>
        </w:trPr>
        <w:tc>
          <w:tcPr>
            <w:tcW w:w="820" w:type="dxa"/>
            <w:vMerge/>
            <w:tcBorders>
              <w:top w:val="nil"/>
              <w:left w:val="single" w:sz="4" w:space="0" w:color="auto"/>
              <w:bottom w:val="single" w:sz="4" w:space="0" w:color="auto"/>
              <w:right w:val="single" w:sz="4" w:space="0" w:color="auto"/>
            </w:tcBorders>
            <w:vAlign w:val="center"/>
            <w:hideMark/>
          </w:tcPr>
          <w:p w14:paraId="29F9BDCE"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6CF34979" w14:textId="77777777" w:rsidR="00EE257A" w:rsidRPr="00D8072C" w:rsidRDefault="00EE257A" w:rsidP="00EE257A">
            <w:pPr>
              <w:jc w:val="left"/>
              <w:rPr>
                <w:sz w:val="26"/>
                <w:szCs w:val="26"/>
              </w:rPr>
            </w:pPr>
            <w:r w:rsidRPr="00D8072C">
              <w:rPr>
                <w:sz w:val="26"/>
                <w:szCs w:val="26"/>
              </w:rPr>
              <w:t>Ion quang học: Q-array focus optics operating in Field-Flow mode, multipole transfer optics</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4C56854B"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2E445C19" w14:textId="77777777" w:rsidR="00EE257A" w:rsidRPr="00D8072C" w:rsidRDefault="00EE257A" w:rsidP="00EE257A">
            <w:pPr>
              <w:jc w:val="center"/>
              <w:rPr>
                <w:sz w:val="26"/>
                <w:szCs w:val="26"/>
              </w:rPr>
            </w:pPr>
            <w:r w:rsidRPr="00D8072C">
              <w:rPr>
                <w:sz w:val="26"/>
                <w:szCs w:val="26"/>
              </w:rPr>
              <w:t>0,5</w:t>
            </w:r>
          </w:p>
        </w:tc>
      </w:tr>
      <w:tr w:rsidR="00EE257A" w:rsidRPr="00D8072C" w14:paraId="738BD98C" w14:textId="77777777" w:rsidTr="00EE257A">
        <w:trPr>
          <w:trHeight w:val="1237"/>
          <w:jc w:val="center"/>
        </w:trPr>
        <w:tc>
          <w:tcPr>
            <w:tcW w:w="820" w:type="dxa"/>
            <w:vMerge/>
            <w:tcBorders>
              <w:top w:val="nil"/>
              <w:left w:val="single" w:sz="4" w:space="0" w:color="auto"/>
              <w:bottom w:val="single" w:sz="4" w:space="0" w:color="auto"/>
              <w:right w:val="single" w:sz="4" w:space="0" w:color="auto"/>
            </w:tcBorders>
            <w:vAlign w:val="center"/>
            <w:hideMark/>
          </w:tcPr>
          <w:p w14:paraId="54CA55A4"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71445396" w14:textId="77777777" w:rsidR="00EE257A" w:rsidRPr="00D8072C" w:rsidRDefault="00EE257A" w:rsidP="00EE257A">
            <w:pPr>
              <w:jc w:val="left"/>
              <w:rPr>
                <w:sz w:val="26"/>
                <w:szCs w:val="26"/>
              </w:rPr>
            </w:pPr>
            <w:r w:rsidRPr="00D8072C">
              <w:rPr>
                <w:sz w:val="26"/>
                <w:szCs w:val="26"/>
              </w:rPr>
              <w:t>Hệ thống phát hiện kỹ thuật số: Hoạt động chế độ đếm xung cho hoạt động nhanh</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6547879E"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042AA86C" w14:textId="77777777" w:rsidR="00EE257A" w:rsidRPr="00D8072C" w:rsidRDefault="00EE257A" w:rsidP="00EE257A">
            <w:pPr>
              <w:jc w:val="center"/>
              <w:rPr>
                <w:sz w:val="26"/>
                <w:szCs w:val="26"/>
              </w:rPr>
            </w:pPr>
            <w:r w:rsidRPr="00D8072C">
              <w:rPr>
                <w:sz w:val="26"/>
                <w:szCs w:val="26"/>
              </w:rPr>
              <w:t>0,5</w:t>
            </w:r>
          </w:p>
        </w:tc>
      </w:tr>
      <w:tr w:rsidR="00EE257A" w:rsidRPr="00D8072C" w14:paraId="13C85E34" w14:textId="77777777" w:rsidTr="00EE257A">
        <w:trPr>
          <w:trHeight w:val="859"/>
          <w:jc w:val="center"/>
        </w:trPr>
        <w:tc>
          <w:tcPr>
            <w:tcW w:w="820" w:type="dxa"/>
            <w:vMerge/>
            <w:tcBorders>
              <w:top w:val="nil"/>
              <w:left w:val="single" w:sz="4" w:space="0" w:color="auto"/>
              <w:bottom w:val="single" w:sz="4" w:space="0" w:color="auto"/>
              <w:right w:val="single" w:sz="4" w:space="0" w:color="auto"/>
            </w:tcBorders>
            <w:vAlign w:val="center"/>
            <w:hideMark/>
          </w:tcPr>
          <w:p w14:paraId="5725D767"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61C57AE2" w14:textId="77777777" w:rsidR="00EE257A" w:rsidRPr="00D8072C" w:rsidRDefault="00EE257A" w:rsidP="00EE257A">
            <w:pPr>
              <w:jc w:val="left"/>
              <w:rPr>
                <w:sz w:val="26"/>
                <w:szCs w:val="26"/>
              </w:rPr>
            </w:pPr>
            <w:r w:rsidRPr="00D8072C">
              <w:rPr>
                <w:sz w:val="26"/>
                <w:szCs w:val="26"/>
              </w:rPr>
              <w:t>Chế độ phát hiện:Chuyển đổi siêu nhanh ion âm/ion dương</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70082297"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0323E9AE" w14:textId="77777777" w:rsidR="00EE257A" w:rsidRPr="00D8072C" w:rsidRDefault="00EE257A" w:rsidP="00EE257A">
            <w:pPr>
              <w:jc w:val="center"/>
              <w:rPr>
                <w:sz w:val="26"/>
                <w:szCs w:val="26"/>
              </w:rPr>
            </w:pPr>
            <w:r w:rsidRPr="00D8072C">
              <w:rPr>
                <w:sz w:val="26"/>
                <w:szCs w:val="26"/>
              </w:rPr>
              <w:t>0,5</w:t>
            </w:r>
          </w:p>
        </w:tc>
      </w:tr>
      <w:tr w:rsidR="00EE257A" w:rsidRPr="00D8072C" w14:paraId="4B3A0A08" w14:textId="77777777" w:rsidTr="00EE257A">
        <w:trPr>
          <w:trHeight w:val="904"/>
          <w:jc w:val="center"/>
        </w:trPr>
        <w:tc>
          <w:tcPr>
            <w:tcW w:w="820" w:type="dxa"/>
            <w:vMerge/>
            <w:tcBorders>
              <w:top w:val="nil"/>
              <w:left w:val="single" w:sz="4" w:space="0" w:color="auto"/>
              <w:bottom w:val="single" w:sz="4" w:space="0" w:color="auto"/>
              <w:right w:val="single" w:sz="4" w:space="0" w:color="auto"/>
            </w:tcBorders>
            <w:vAlign w:val="center"/>
            <w:hideMark/>
          </w:tcPr>
          <w:p w14:paraId="08D2A7E5"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147FACBF" w14:textId="77777777" w:rsidR="00EE257A" w:rsidRPr="00D8072C" w:rsidRDefault="00EE257A" w:rsidP="00EE257A">
            <w:pPr>
              <w:jc w:val="left"/>
              <w:rPr>
                <w:sz w:val="26"/>
                <w:szCs w:val="26"/>
              </w:rPr>
            </w:pPr>
            <w:r w:rsidRPr="00D8072C">
              <w:rPr>
                <w:sz w:val="26"/>
                <w:szCs w:val="26"/>
              </w:rPr>
              <w:t>Khoảng động học (đếm xung): 7 bậc</w:t>
            </w:r>
            <w:r w:rsidRPr="00D8072C">
              <w:rPr>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0112E9D7"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4DA19766" w14:textId="77777777" w:rsidR="00EE257A" w:rsidRPr="00D8072C" w:rsidRDefault="00EE257A" w:rsidP="00EE257A">
            <w:pPr>
              <w:jc w:val="center"/>
              <w:rPr>
                <w:sz w:val="26"/>
                <w:szCs w:val="26"/>
              </w:rPr>
            </w:pPr>
            <w:r w:rsidRPr="00D8072C">
              <w:rPr>
                <w:sz w:val="26"/>
                <w:szCs w:val="26"/>
              </w:rPr>
              <w:t>0,5</w:t>
            </w:r>
          </w:p>
        </w:tc>
      </w:tr>
      <w:tr w:rsidR="00EE257A" w:rsidRPr="00D8072C" w14:paraId="15FD3C50" w14:textId="77777777" w:rsidTr="00EE257A">
        <w:trPr>
          <w:trHeight w:val="345"/>
          <w:jc w:val="center"/>
        </w:trPr>
        <w:tc>
          <w:tcPr>
            <w:tcW w:w="820" w:type="dxa"/>
            <w:vMerge w:val="restart"/>
            <w:tcBorders>
              <w:top w:val="nil"/>
              <w:left w:val="single" w:sz="4" w:space="0" w:color="auto"/>
              <w:bottom w:val="single" w:sz="4" w:space="0" w:color="auto"/>
              <w:right w:val="single" w:sz="4" w:space="0" w:color="auto"/>
            </w:tcBorders>
            <w:shd w:val="clear" w:color="auto" w:fill="auto"/>
            <w:noWrap/>
            <w:hideMark/>
          </w:tcPr>
          <w:p w14:paraId="0C9FC261" w14:textId="77777777" w:rsidR="00EE257A" w:rsidRPr="00D8072C" w:rsidRDefault="00EE257A" w:rsidP="00EE257A">
            <w:pPr>
              <w:jc w:val="center"/>
              <w:rPr>
                <w:b/>
                <w:bCs/>
                <w:i/>
                <w:iCs/>
                <w:sz w:val="26"/>
                <w:szCs w:val="26"/>
              </w:rPr>
            </w:pPr>
            <w:r w:rsidRPr="00D8072C">
              <w:rPr>
                <w:b/>
                <w:bCs/>
                <w:i/>
                <w:iCs/>
                <w:sz w:val="26"/>
                <w:szCs w:val="26"/>
              </w:rPr>
              <w:t>1.5.5</w:t>
            </w:r>
          </w:p>
        </w:tc>
        <w:tc>
          <w:tcPr>
            <w:tcW w:w="6760" w:type="dxa"/>
            <w:tcBorders>
              <w:top w:val="nil"/>
              <w:left w:val="nil"/>
              <w:bottom w:val="single" w:sz="4" w:space="0" w:color="auto"/>
              <w:right w:val="single" w:sz="4" w:space="0" w:color="auto"/>
            </w:tcBorders>
            <w:shd w:val="clear" w:color="auto" w:fill="auto"/>
            <w:noWrap/>
            <w:hideMark/>
          </w:tcPr>
          <w:p w14:paraId="67F0C52C" w14:textId="77777777" w:rsidR="00EE257A" w:rsidRPr="00D8072C" w:rsidRDefault="00EE257A" w:rsidP="00EE257A">
            <w:pPr>
              <w:jc w:val="left"/>
              <w:rPr>
                <w:b/>
                <w:bCs/>
                <w:i/>
                <w:iCs/>
                <w:sz w:val="26"/>
                <w:szCs w:val="26"/>
              </w:rPr>
            </w:pPr>
            <w:r w:rsidRPr="00D8072C">
              <w:rPr>
                <w:b/>
                <w:bCs/>
                <w:i/>
                <w:iCs/>
                <w:sz w:val="26"/>
                <w:szCs w:val="26"/>
              </w:rPr>
              <w:t xml:space="preserve"> Hệ thống chân không:</w:t>
            </w:r>
          </w:p>
        </w:tc>
        <w:tc>
          <w:tcPr>
            <w:tcW w:w="1300" w:type="dxa"/>
            <w:vMerge w:val="restart"/>
            <w:tcBorders>
              <w:top w:val="nil"/>
              <w:left w:val="single" w:sz="4" w:space="0" w:color="auto"/>
              <w:bottom w:val="single" w:sz="4" w:space="0" w:color="000000"/>
              <w:right w:val="single" w:sz="4" w:space="0" w:color="auto"/>
            </w:tcBorders>
            <w:shd w:val="clear" w:color="auto" w:fill="auto"/>
            <w:hideMark/>
          </w:tcPr>
          <w:p w14:paraId="1AC92332" w14:textId="77777777" w:rsidR="00EE257A" w:rsidRPr="00D8072C" w:rsidRDefault="00EE257A" w:rsidP="00EE257A">
            <w:pPr>
              <w:jc w:val="center"/>
              <w:rPr>
                <w:sz w:val="26"/>
                <w:szCs w:val="26"/>
              </w:rPr>
            </w:pPr>
            <w:r w:rsidRPr="00D8072C">
              <w:rPr>
                <w:sz w:val="26"/>
                <w:szCs w:val="26"/>
              </w:rPr>
              <w:t>2,5</w:t>
            </w:r>
          </w:p>
        </w:tc>
        <w:tc>
          <w:tcPr>
            <w:tcW w:w="1300" w:type="dxa"/>
            <w:vMerge w:val="restart"/>
            <w:tcBorders>
              <w:top w:val="nil"/>
              <w:left w:val="single" w:sz="4" w:space="0" w:color="auto"/>
              <w:bottom w:val="single" w:sz="4" w:space="0" w:color="000000"/>
              <w:right w:val="single" w:sz="4" w:space="0" w:color="auto"/>
            </w:tcBorders>
            <w:shd w:val="clear" w:color="auto" w:fill="auto"/>
            <w:hideMark/>
          </w:tcPr>
          <w:p w14:paraId="3157F275" w14:textId="77777777" w:rsidR="00EE257A" w:rsidRPr="00D8072C" w:rsidRDefault="00EE257A" w:rsidP="00EE257A">
            <w:pPr>
              <w:jc w:val="center"/>
              <w:rPr>
                <w:sz w:val="26"/>
                <w:szCs w:val="26"/>
              </w:rPr>
            </w:pPr>
            <w:r w:rsidRPr="00D8072C">
              <w:rPr>
                <w:sz w:val="26"/>
                <w:szCs w:val="26"/>
              </w:rPr>
              <w:t>2,5</w:t>
            </w:r>
          </w:p>
        </w:tc>
      </w:tr>
      <w:tr w:rsidR="00EE257A" w:rsidRPr="00D8072C" w14:paraId="73405491" w14:textId="77777777" w:rsidTr="00EE257A">
        <w:trPr>
          <w:trHeight w:val="1921"/>
          <w:jc w:val="center"/>
        </w:trPr>
        <w:tc>
          <w:tcPr>
            <w:tcW w:w="820" w:type="dxa"/>
            <w:vMerge/>
            <w:tcBorders>
              <w:top w:val="nil"/>
              <w:left w:val="single" w:sz="4" w:space="0" w:color="auto"/>
              <w:bottom w:val="single" w:sz="4" w:space="0" w:color="auto"/>
              <w:right w:val="single" w:sz="4" w:space="0" w:color="auto"/>
            </w:tcBorders>
            <w:vAlign w:val="center"/>
            <w:hideMark/>
          </w:tcPr>
          <w:p w14:paraId="2EFF7951"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19DDF15E" w14:textId="77777777" w:rsidR="00EE257A" w:rsidRPr="00D8072C" w:rsidRDefault="00EE257A" w:rsidP="00EE257A">
            <w:pPr>
              <w:jc w:val="left"/>
              <w:rPr>
                <w:sz w:val="26"/>
                <w:szCs w:val="26"/>
              </w:rPr>
            </w:pPr>
            <w:r w:rsidRPr="00D8072C">
              <w:rPr>
                <w:sz w:val="26"/>
                <w:szCs w:val="26"/>
              </w:rPr>
              <w:t>Một bơm Rotary tạo chân không sơ cấp với tốc độ hút khí: 28 m</w:t>
            </w:r>
            <w:r w:rsidRPr="00D8072C">
              <w:rPr>
                <w:sz w:val="26"/>
                <w:szCs w:val="26"/>
                <w:vertAlign w:val="superscript"/>
              </w:rPr>
              <w:t>3</w:t>
            </w:r>
            <w:r w:rsidRPr="00D8072C">
              <w:rPr>
                <w:sz w:val="26"/>
                <w:szCs w:val="26"/>
              </w:rPr>
              <w:t>/giờ.</w:t>
            </w:r>
            <w:r w:rsidRPr="00D8072C">
              <w:rPr>
                <w:sz w:val="26"/>
                <w:szCs w:val="26"/>
              </w:rPr>
              <w:br/>
              <w:t>Một bơm turbo phân tử  ba tầng (triple inlet): 40 L/sec, 260 L/sec, 210 L/sec</w:t>
            </w:r>
            <w:r w:rsidRPr="00D8072C">
              <w:rPr>
                <w:sz w:val="26"/>
                <w:szCs w:val="26"/>
              </w:rPr>
              <w:br/>
            </w:r>
            <w:r w:rsidRPr="00D8072C">
              <w:rPr>
                <w:b/>
                <w:bCs/>
                <w:i/>
                <w:iCs/>
                <w:sz w:val="26"/>
                <w:szCs w:val="26"/>
              </w:rPr>
              <w:t>Đáp ứng: 2,5 điểm</w:t>
            </w:r>
            <w:r w:rsidRPr="00D8072C">
              <w:rPr>
                <w:b/>
                <w:bCs/>
                <w:i/>
                <w:iCs/>
                <w:sz w:val="26"/>
                <w:szCs w:val="26"/>
              </w:rPr>
              <w:br/>
              <w:t>Không đáp ứng: 0 điểm</w:t>
            </w:r>
          </w:p>
        </w:tc>
        <w:tc>
          <w:tcPr>
            <w:tcW w:w="1300" w:type="dxa"/>
            <w:vMerge/>
            <w:tcBorders>
              <w:top w:val="nil"/>
              <w:left w:val="single" w:sz="4" w:space="0" w:color="auto"/>
              <w:bottom w:val="single" w:sz="4" w:space="0" w:color="000000"/>
              <w:right w:val="single" w:sz="4" w:space="0" w:color="auto"/>
            </w:tcBorders>
            <w:vAlign w:val="center"/>
            <w:hideMark/>
          </w:tcPr>
          <w:p w14:paraId="72816DED"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000000"/>
              <w:right w:val="single" w:sz="4" w:space="0" w:color="auto"/>
            </w:tcBorders>
            <w:vAlign w:val="center"/>
            <w:hideMark/>
          </w:tcPr>
          <w:p w14:paraId="6A630193" w14:textId="77777777" w:rsidR="00EE257A" w:rsidRPr="00D8072C" w:rsidRDefault="00EE257A" w:rsidP="00EE257A">
            <w:pPr>
              <w:jc w:val="left"/>
              <w:rPr>
                <w:sz w:val="26"/>
                <w:szCs w:val="26"/>
              </w:rPr>
            </w:pPr>
          </w:p>
        </w:tc>
      </w:tr>
      <w:tr w:rsidR="00EE257A" w:rsidRPr="00D8072C" w14:paraId="10B8FE87" w14:textId="77777777" w:rsidTr="00EE257A">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05F93BA9" w14:textId="77777777" w:rsidR="00EE257A" w:rsidRPr="00D8072C" w:rsidRDefault="00EE257A" w:rsidP="00EE257A">
            <w:pPr>
              <w:jc w:val="center"/>
              <w:rPr>
                <w:b/>
                <w:bCs/>
                <w:sz w:val="26"/>
                <w:szCs w:val="26"/>
              </w:rPr>
            </w:pPr>
            <w:r w:rsidRPr="00D8072C">
              <w:rPr>
                <w:b/>
                <w:bCs/>
                <w:sz w:val="26"/>
                <w:szCs w:val="26"/>
              </w:rPr>
              <w:lastRenderedPageBreak/>
              <w:t>2</w:t>
            </w:r>
          </w:p>
        </w:tc>
        <w:tc>
          <w:tcPr>
            <w:tcW w:w="6760" w:type="dxa"/>
            <w:tcBorders>
              <w:top w:val="nil"/>
              <w:left w:val="nil"/>
              <w:bottom w:val="single" w:sz="4" w:space="0" w:color="auto"/>
              <w:right w:val="single" w:sz="4" w:space="0" w:color="auto"/>
            </w:tcBorders>
            <w:shd w:val="clear" w:color="auto" w:fill="auto"/>
            <w:hideMark/>
          </w:tcPr>
          <w:p w14:paraId="457274F9" w14:textId="77777777" w:rsidR="00EE257A" w:rsidRPr="00D8072C" w:rsidRDefault="00EE257A" w:rsidP="00EE257A">
            <w:pPr>
              <w:jc w:val="left"/>
              <w:rPr>
                <w:b/>
                <w:bCs/>
                <w:sz w:val="26"/>
                <w:szCs w:val="26"/>
              </w:rPr>
            </w:pPr>
            <w:r w:rsidRPr="00D8072C">
              <w:rPr>
                <w:b/>
                <w:bCs/>
                <w:sz w:val="26"/>
                <w:szCs w:val="26"/>
              </w:rPr>
              <w:t>Phần mềm điều khiển thu thập và xử lý dữ liệu có bản quyền</w:t>
            </w:r>
          </w:p>
        </w:tc>
        <w:tc>
          <w:tcPr>
            <w:tcW w:w="1300" w:type="dxa"/>
            <w:tcBorders>
              <w:top w:val="nil"/>
              <w:left w:val="nil"/>
              <w:bottom w:val="single" w:sz="4" w:space="0" w:color="auto"/>
              <w:right w:val="single" w:sz="4" w:space="0" w:color="auto"/>
            </w:tcBorders>
            <w:shd w:val="clear" w:color="auto" w:fill="auto"/>
            <w:hideMark/>
          </w:tcPr>
          <w:p w14:paraId="52FE3F3C" w14:textId="77777777" w:rsidR="00EE257A" w:rsidRPr="00D8072C" w:rsidRDefault="00EE257A" w:rsidP="00EE257A">
            <w:pPr>
              <w:jc w:val="center"/>
              <w:rPr>
                <w:b/>
                <w:bCs/>
                <w:sz w:val="26"/>
                <w:szCs w:val="26"/>
              </w:rPr>
            </w:pPr>
            <w:r w:rsidRPr="00D8072C">
              <w:rPr>
                <w:b/>
                <w:bCs/>
                <w:sz w:val="26"/>
                <w:szCs w:val="26"/>
              </w:rPr>
              <w:t>2,5</w:t>
            </w:r>
          </w:p>
        </w:tc>
        <w:tc>
          <w:tcPr>
            <w:tcW w:w="1300" w:type="dxa"/>
            <w:tcBorders>
              <w:top w:val="nil"/>
              <w:left w:val="nil"/>
              <w:bottom w:val="single" w:sz="4" w:space="0" w:color="auto"/>
              <w:right w:val="single" w:sz="4" w:space="0" w:color="auto"/>
            </w:tcBorders>
            <w:shd w:val="clear" w:color="auto" w:fill="auto"/>
            <w:hideMark/>
          </w:tcPr>
          <w:p w14:paraId="7ECCC546" w14:textId="77777777" w:rsidR="00EE257A" w:rsidRPr="00D8072C" w:rsidRDefault="00EE257A" w:rsidP="00EE257A">
            <w:pPr>
              <w:jc w:val="center"/>
              <w:rPr>
                <w:b/>
                <w:bCs/>
                <w:sz w:val="26"/>
                <w:szCs w:val="26"/>
              </w:rPr>
            </w:pPr>
            <w:r w:rsidRPr="00D8072C">
              <w:rPr>
                <w:b/>
                <w:bCs/>
                <w:sz w:val="26"/>
                <w:szCs w:val="26"/>
              </w:rPr>
              <w:t>2,5</w:t>
            </w:r>
          </w:p>
        </w:tc>
      </w:tr>
      <w:tr w:rsidR="00EE257A" w:rsidRPr="00D8072C" w14:paraId="05A7481A" w14:textId="77777777" w:rsidTr="00EF0A23">
        <w:trPr>
          <w:trHeight w:val="1516"/>
          <w:jc w:val="center"/>
        </w:trPr>
        <w:tc>
          <w:tcPr>
            <w:tcW w:w="820" w:type="dxa"/>
            <w:tcBorders>
              <w:top w:val="nil"/>
              <w:left w:val="single" w:sz="4" w:space="0" w:color="auto"/>
              <w:bottom w:val="single" w:sz="4" w:space="0" w:color="auto"/>
              <w:right w:val="single" w:sz="4" w:space="0" w:color="auto"/>
            </w:tcBorders>
            <w:shd w:val="clear" w:color="auto" w:fill="auto"/>
            <w:hideMark/>
          </w:tcPr>
          <w:p w14:paraId="24092A55" w14:textId="77777777" w:rsidR="00EE257A" w:rsidRPr="00D8072C" w:rsidRDefault="00EE257A" w:rsidP="00EE257A">
            <w:pPr>
              <w:jc w:val="center"/>
              <w:rPr>
                <w:i/>
                <w:iCs/>
                <w:sz w:val="26"/>
                <w:szCs w:val="26"/>
              </w:rPr>
            </w:pPr>
            <w:r w:rsidRPr="00D8072C">
              <w:rPr>
                <w:i/>
                <w:iCs/>
                <w:sz w:val="26"/>
                <w:szCs w:val="26"/>
              </w:rPr>
              <w:t>2.1</w:t>
            </w:r>
          </w:p>
        </w:tc>
        <w:tc>
          <w:tcPr>
            <w:tcW w:w="6760" w:type="dxa"/>
            <w:tcBorders>
              <w:top w:val="nil"/>
              <w:left w:val="nil"/>
              <w:bottom w:val="single" w:sz="4" w:space="0" w:color="auto"/>
              <w:right w:val="single" w:sz="4" w:space="0" w:color="auto"/>
            </w:tcBorders>
            <w:shd w:val="clear" w:color="auto" w:fill="auto"/>
            <w:hideMark/>
          </w:tcPr>
          <w:p w14:paraId="0EA9B594" w14:textId="77777777" w:rsidR="00EE257A" w:rsidRPr="00D8072C" w:rsidRDefault="00EE257A" w:rsidP="00EE257A">
            <w:pPr>
              <w:jc w:val="left"/>
              <w:rPr>
                <w:b/>
                <w:bCs/>
                <w:sz w:val="26"/>
                <w:szCs w:val="26"/>
              </w:rPr>
            </w:pPr>
            <w:r w:rsidRPr="00D8072C">
              <w:rPr>
                <w:b/>
                <w:bCs/>
                <w:i/>
                <w:iCs/>
                <w:sz w:val="26"/>
                <w:szCs w:val="26"/>
              </w:rPr>
              <w:t>Phần mềm chạy trên hệ điều hành Windows (bản quyền).</w:t>
            </w:r>
            <w:r w:rsidRPr="00D8072C">
              <w:rPr>
                <w:b/>
                <w:bCs/>
                <w:sz w:val="26"/>
                <w:szCs w:val="26"/>
              </w:rPr>
              <w:t xml:space="preserve"> </w:t>
            </w:r>
            <w:r w:rsidRPr="00D8072C">
              <w:rPr>
                <w:sz w:val="26"/>
                <w:szCs w:val="26"/>
              </w:rPr>
              <w:t>Phần mềm mới nhất của hãng, có bản quyền và thực hiện đầy đủ thẩm định khi lắp đặt</w:t>
            </w:r>
            <w:r w:rsidRPr="00D8072C">
              <w:rPr>
                <w:b/>
                <w:bCs/>
                <w:sz w:val="26"/>
                <w:szCs w:val="26"/>
              </w:rPr>
              <w:br/>
            </w:r>
            <w:r w:rsidRPr="00D8072C">
              <w:rPr>
                <w:b/>
                <w:bCs/>
                <w:i/>
                <w:iCs/>
                <w:sz w:val="26"/>
                <w:szCs w:val="26"/>
              </w:rPr>
              <w:t>Đáp ứng: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1FA7B92C"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00778EA0" w14:textId="77777777" w:rsidR="00EE257A" w:rsidRPr="00D8072C" w:rsidRDefault="00EE257A" w:rsidP="00EE257A">
            <w:pPr>
              <w:jc w:val="center"/>
              <w:rPr>
                <w:sz w:val="26"/>
                <w:szCs w:val="26"/>
              </w:rPr>
            </w:pPr>
            <w:r w:rsidRPr="00D8072C">
              <w:rPr>
                <w:sz w:val="26"/>
                <w:szCs w:val="26"/>
              </w:rPr>
              <w:t>0,5</w:t>
            </w:r>
          </w:p>
        </w:tc>
      </w:tr>
      <w:tr w:rsidR="00EE257A" w:rsidRPr="00D8072C" w14:paraId="56480E0E" w14:textId="77777777" w:rsidTr="00EE257A">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7D85B4DB" w14:textId="77777777" w:rsidR="00EE257A" w:rsidRPr="00D8072C" w:rsidRDefault="00EE257A" w:rsidP="00EE257A">
            <w:pPr>
              <w:jc w:val="center"/>
              <w:rPr>
                <w:i/>
                <w:iCs/>
                <w:sz w:val="26"/>
                <w:szCs w:val="26"/>
              </w:rPr>
            </w:pPr>
            <w:r w:rsidRPr="00D8072C">
              <w:rPr>
                <w:i/>
                <w:iCs/>
                <w:sz w:val="26"/>
                <w:szCs w:val="26"/>
              </w:rPr>
              <w:t>2.2</w:t>
            </w:r>
          </w:p>
        </w:tc>
        <w:tc>
          <w:tcPr>
            <w:tcW w:w="6760" w:type="dxa"/>
            <w:tcBorders>
              <w:top w:val="nil"/>
              <w:left w:val="nil"/>
              <w:bottom w:val="single" w:sz="4" w:space="0" w:color="auto"/>
              <w:right w:val="single" w:sz="4" w:space="0" w:color="auto"/>
            </w:tcBorders>
            <w:shd w:val="clear" w:color="auto" w:fill="auto"/>
            <w:hideMark/>
          </w:tcPr>
          <w:p w14:paraId="0D782FBA" w14:textId="77777777" w:rsidR="00EE257A" w:rsidRPr="00D8072C" w:rsidRDefault="00EE257A" w:rsidP="00EE257A">
            <w:pPr>
              <w:jc w:val="left"/>
              <w:rPr>
                <w:b/>
                <w:bCs/>
                <w:i/>
                <w:iCs/>
                <w:sz w:val="26"/>
                <w:szCs w:val="26"/>
              </w:rPr>
            </w:pPr>
            <w:r w:rsidRPr="00D8072C">
              <w:rPr>
                <w:b/>
                <w:bCs/>
                <w:i/>
                <w:iCs/>
                <w:sz w:val="26"/>
                <w:szCs w:val="26"/>
              </w:rPr>
              <w:t>Phần mềm đáp ứng theo CFR 21 Part 11</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56CBB807" w14:textId="77777777" w:rsidR="00EE257A" w:rsidRPr="00D8072C" w:rsidRDefault="00EE257A" w:rsidP="00EE257A">
            <w:pPr>
              <w:jc w:val="center"/>
              <w:rPr>
                <w:sz w:val="26"/>
                <w:szCs w:val="26"/>
              </w:rPr>
            </w:pPr>
            <w:r w:rsidRPr="00D8072C">
              <w:rPr>
                <w:sz w:val="26"/>
                <w:szCs w:val="26"/>
              </w:rPr>
              <w:t>1,0</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605FCCFE" w14:textId="77777777" w:rsidR="00EE257A" w:rsidRPr="00D8072C" w:rsidRDefault="00EE257A" w:rsidP="00EE257A">
            <w:pPr>
              <w:jc w:val="center"/>
              <w:rPr>
                <w:sz w:val="26"/>
                <w:szCs w:val="26"/>
              </w:rPr>
            </w:pPr>
            <w:r w:rsidRPr="00D8072C">
              <w:rPr>
                <w:sz w:val="26"/>
                <w:szCs w:val="26"/>
              </w:rPr>
              <w:t>1,0</w:t>
            </w:r>
          </w:p>
        </w:tc>
      </w:tr>
      <w:tr w:rsidR="00EE257A" w:rsidRPr="00D8072C" w14:paraId="21949DF0" w14:textId="77777777" w:rsidTr="00EE257A">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25500A80"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0AAF9B0F" w14:textId="77777777" w:rsidR="00EE257A" w:rsidRPr="00D8072C" w:rsidRDefault="00EE257A" w:rsidP="00EE257A">
            <w:pPr>
              <w:jc w:val="left"/>
              <w:rPr>
                <w:sz w:val="26"/>
                <w:szCs w:val="26"/>
              </w:rPr>
            </w:pPr>
            <w:r w:rsidRPr="00D8072C">
              <w:rPr>
                <w:sz w:val="26"/>
                <w:szCs w:val="26"/>
              </w:rPr>
              <w:t xml:space="preserve"> Kiểm soát truy cập hiệu quả và nghiêm ngặt bằng cách phân quyền hoạt động cho người dùng.</w:t>
            </w:r>
          </w:p>
        </w:tc>
        <w:tc>
          <w:tcPr>
            <w:tcW w:w="1300" w:type="dxa"/>
            <w:vMerge/>
            <w:tcBorders>
              <w:top w:val="nil"/>
              <w:left w:val="single" w:sz="4" w:space="0" w:color="auto"/>
              <w:bottom w:val="single" w:sz="4" w:space="0" w:color="auto"/>
              <w:right w:val="single" w:sz="4" w:space="0" w:color="auto"/>
            </w:tcBorders>
            <w:hideMark/>
          </w:tcPr>
          <w:p w14:paraId="0DDC37AA"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5450247C" w14:textId="77777777" w:rsidR="00EE257A" w:rsidRPr="00D8072C" w:rsidRDefault="00EE257A" w:rsidP="00EE257A">
            <w:pPr>
              <w:jc w:val="center"/>
              <w:rPr>
                <w:sz w:val="26"/>
                <w:szCs w:val="26"/>
              </w:rPr>
            </w:pPr>
          </w:p>
        </w:tc>
      </w:tr>
      <w:tr w:rsidR="00EE257A" w:rsidRPr="00D8072C" w14:paraId="35790E41" w14:textId="77777777" w:rsidTr="00EE257A">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5D7BC173"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6FB93AA2" w14:textId="77777777" w:rsidR="00EE257A" w:rsidRPr="00D8072C" w:rsidRDefault="00EE257A" w:rsidP="00EE257A">
            <w:pPr>
              <w:jc w:val="left"/>
              <w:rPr>
                <w:sz w:val="26"/>
                <w:szCs w:val="26"/>
              </w:rPr>
            </w:pPr>
            <w:r w:rsidRPr="00D8072C">
              <w:rPr>
                <w:sz w:val="26"/>
                <w:szCs w:val="26"/>
              </w:rPr>
              <w:t xml:space="preserve"> Bảo mật cao thông qua các chính sách mật khẩu và chức năng khóa cho tài khoản người dùng.</w:t>
            </w:r>
          </w:p>
        </w:tc>
        <w:tc>
          <w:tcPr>
            <w:tcW w:w="1300" w:type="dxa"/>
            <w:vMerge/>
            <w:tcBorders>
              <w:top w:val="nil"/>
              <w:left w:val="single" w:sz="4" w:space="0" w:color="auto"/>
              <w:bottom w:val="single" w:sz="4" w:space="0" w:color="auto"/>
              <w:right w:val="single" w:sz="4" w:space="0" w:color="auto"/>
            </w:tcBorders>
            <w:hideMark/>
          </w:tcPr>
          <w:p w14:paraId="300B3B3C"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39EC334E" w14:textId="77777777" w:rsidR="00EE257A" w:rsidRPr="00D8072C" w:rsidRDefault="00EE257A" w:rsidP="00EE257A">
            <w:pPr>
              <w:jc w:val="center"/>
              <w:rPr>
                <w:sz w:val="26"/>
                <w:szCs w:val="26"/>
              </w:rPr>
            </w:pPr>
          </w:p>
        </w:tc>
      </w:tr>
      <w:tr w:rsidR="00EE257A" w:rsidRPr="00D8072C" w14:paraId="5B36E588" w14:textId="77777777" w:rsidTr="00EE257A">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0024A211"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186A2079" w14:textId="77777777" w:rsidR="00EE257A" w:rsidRPr="00D8072C" w:rsidRDefault="00EE257A" w:rsidP="00EE257A">
            <w:pPr>
              <w:jc w:val="left"/>
              <w:rPr>
                <w:sz w:val="26"/>
                <w:szCs w:val="26"/>
              </w:rPr>
            </w:pPr>
            <w:r w:rsidRPr="00D8072C">
              <w:rPr>
                <w:sz w:val="26"/>
                <w:szCs w:val="26"/>
              </w:rPr>
              <w:t>Trình duyệt ghi nhật ký và các chức năng hiển thị thông tin để xác định tình trạng hệ thống và trạng thái truy cập.</w:t>
            </w:r>
          </w:p>
        </w:tc>
        <w:tc>
          <w:tcPr>
            <w:tcW w:w="1300" w:type="dxa"/>
            <w:vMerge/>
            <w:tcBorders>
              <w:top w:val="nil"/>
              <w:left w:val="single" w:sz="4" w:space="0" w:color="auto"/>
              <w:bottom w:val="single" w:sz="4" w:space="0" w:color="auto"/>
              <w:right w:val="single" w:sz="4" w:space="0" w:color="auto"/>
            </w:tcBorders>
            <w:hideMark/>
          </w:tcPr>
          <w:p w14:paraId="3A6C8193"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6FB3AE69" w14:textId="77777777" w:rsidR="00EE257A" w:rsidRPr="00D8072C" w:rsidRDefault="00EE257A" w:rsidP="00EE257A">
            <w:pPr>
              <w:jc w:val="center"/>
              <w:rPr>
                <w:sz w:val="26"/>
                <w:szCs w:val="26"/>
              </w:rPr>
            </w:pPr>
          </w:p>
        </w:tc>
      </w:tr>
      <w:tr w:rsidR="00EE257A" w:rsidRPr="00D8072C" w14:paraId="1E62FC66" w14:textId="77777777" w:rsidTr="00EE257A">
        <w:trPr>
          <w:trHeight w:val="690"/>
          <w:jc w:val="center"/>
        </w:trPr>
        <w:tc>
          <w:tcPr>
            <w:tcW w:w="820" w:type="dxa"/>
            <w:tcBorders>
              <w:top w:val="nil"/>
              <w:left w:val="single" w:sz="4" w:space="0" w:color="auto"/>
              <w:bottom w:val="single" w:sz="4" w:space="0" w:color="auto"/>
              <w:right w:val="single" w:sz="4" w:space="0" w:color="auto"/>
            </w:tcBorders>
            <w:shd w:val="clear" w:color="auto" w:fill="auto"/>
            <w:hideMark/>
          </w:tcPr>
          <w:p w14:paraId="6410881E"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6942CE72" w14:textId="77777777" w:rsidR="00EE257A" w:rsidRPr="00D8072C" w:rsidRDefault="00EE257A" w:rsidP="00EE257A">
            <w:pPr>
              <w:jc w:val="left"/>
              <w:rPr>
                <w:b/>
                <w:bCs/>
                <w:i/>
                <w:iCs/>
                <w:sz w:val="26"/>
                <w:szCs w:val="26"/>
              </w:rPr>
            </w:pPr>
            <w:r w:rsidRPr="00D8072C">
              <w:rPr>
                <w:b/>
                <w:bCs/>
                <w:i/>
                <w:iCs/>
                <w:sz w:val="26"/>
                <w:szCs w:val="26"/>
              </w:rPr>
              <w:t>Đáp ứng: 1 điểm</w:t>
            </w:r>
            <w:r w:rsidRPr="00D8072C">
              <w:rPr>
                <w:b/>
                <w:bCs/>
                <w:i/>
                <w:iCs/>
                <w:sz w:val="26"/>
                <w:szCs w:val="26"/>
              </w:rPr>
              <w:br/>
              <w:t>Không đáp ứng: 0 điểm</w:t>
            </w:r>
          </w:p>
        </w:tc>
        <w:tc>
          <w:tcPr>
            <w:tcW w:w="1300" w:type="dxa"/>
            <w:vMerge/>
            <w:tcBorders>
              <w:top w:val="nil"/>
              <w:left w:val="single" w:sz="4" w:space="0" w:color="auto"/>
              <w:bottom w:val="single" w:sz="4" w:space="0" w:color="auto"/>
              <w:right w:val="single" w:sz="4" w:space="0" w:color="auto"/>
            </w:tcBorders>
            <w:hideMark/>
          </w:tcPr>
          <w:p w14:paraId="42F6ECAA" w14:textId="77777777" w:rsidR="00EE257A" w:rsidRPr="00D8072C" w:rsidRDefault="00EE257A" w:rsidP="00EE257A">
            <w:pPr>
              <w:jc w:val="center"/>
              <w:rPr>
                <w:sz w:val="26"/>
                <w:szCs w:val="26"/>
              </w:rPr>
            </w:pPr>
          </w:p>
        </w:tc>
        <w:tc>
          <w:tcPr>
            <w:tcW w:w="1300" w:type="dxa"/>
            <w:vMerge/>
            <w:tcBorders>
              <w:top w:val="nil"/>
              <w:left w:val="single" w:sz="4" w:space="0" w:color="auto"/>
              <w:bottom w:val="single" w:sz="4" w:space="0" w:color="auto"/>
              <w:right w:val="single" w:sz="4" w:space="0" w:color="auto"/>
            </w:tcBorders>
            <w:hideMark/>
          </w:tcPr>
          <w:p w14:paraId="15E21C43" w14:textId="77777777" w:rsidR="00EE257A" w:rsidRPr="00D8072C" w:rsidRDefault="00EE257A" w:rsidP="00EE257A">
            <w:pPr>
              <w:jc w:val="center"/>
              <w:rPr>
                <w:sz w:val="26"/>
                <w:szCs w:val="26"/>
              </w:rPr>
            </w:pPr>
          </w:p>
        </w:tc>
      </w:tr>
      <w:tr w:rsidR="00EE257A" w:rsidRPr="00D8072C" w14:paraId="42C2B84A" w14:textId="77777777" w:rsidTr="00EE257A">
        <w:trPr>
          <w:trHeight w:val="2010"/>
          <w:jc w:val="center"/>
        </w:trPr>
        <w:tc>
          <w:tcPr>
            <w:tcW w:w="820" w:type="dxa"/>
            <w:tcBorders>
              <w:top w:val="nil"/>
              <w:left w:val="single" w:sz="4" w:space="0" w:color="auto"/>
              <w:bottom w:val="single" w:sz="4" w:space="0" w:color="auto"/>
              <w:right w:val="single" w:sz="4" w:space="0" w:color="auto"/>
            </w:tcBorders>
            <w:shd w:val="clear" w:color="auto" w:fill="auto"/>
            <w:hideMark/>
          </w:tcPr>
          <w:p w14:paraId="5679A886" w14:textId="77777777" w:rsidR="00EE257A" w:rsidRPr="00D8072C" w:rsidRDefault="00EE257A" w:rsidP="00EE257A">
            <w:pPr>
              <w:jc w:val="left"/>
              <w:rPr>
                <w:i/>
                <w:iCs/>
                <w:sz w:val="26"/>
                <w:szCs w:val="26"/>
              </w:rPr>
            </w:pPr>
            <w:r w:rsidRPr="00D8072C">
              <w:rPr>
                <w:i/>
                <w:iCs/>
                <w:sz w:val="26"/>
                <w:szCs w:val="26"/>
              </w:rPr>
              <w:t>2.3</w:t>
            </w:r>
          </w:p>
        </w:tc>
        <w:tc>
          <w:tcPr>
            <w:tcW w:w="6760" w:type="dxa"/>
            <w:tcBorders>
              <w:top w:val="nil"/>
              <w:left w:val="nil"/>
              <w:bottom w:val="single" w:sz="4" w:space="0" w:color="auto"/>
              <w:right w:val="single" w:sz="4" w:space="0" w:color="auto"/>
            </w:tcBorders>
            <w:shd w:val="clear" w:color="auto" w:fill="auto"/>
            <w:hideMark/>
          </w:tcPr>
          <w:p w14:paraId="144303DC" w14:textId="77777777" w:rsidR="00EE257A" w:rsidRPr="00D8072C" w:rsidRDefault="00EE257A" w:rsidP="00EE257A">
            <w:pPr>
              <w:jc w:val="left"/>
              <w:rPr>
                <w:b/>
                <w:bCs/>
                <w:sz w:val="26"/>
                <w:szCs w:val="26"/>
              </w:rPr>
            </w:pPr>
            <w:r w:rsidRPr="00D8072C">
              <w:rPr>
                <w:b/>
                <w:bCs/>
                <w:i/>
                <w:iCs/>
                <w:sz w:val="26"/>
                <w:szCs w:val="26"/>
              </w:rPr>
              <w:t>Có đầy đủ các tính năng điều khiển được hệ thống LC và MS và xử lý phân tích dữ liệu</w:t>
            </w:r>
            <w:r w:rsidRPr="00D8072C">
              <w:rPr>
                <w:b/>
                <w:bCs/>
                <w:sz w:val="26"/>
                <w:szCs w:val="26"/>
              </w:rPr>
              <w:br/>
            </w:r>
            <w:r w:rsidRPr="00D8072C">
              <w:rPr>
                <w:sz w:val="26"/>
                <w:szCs w:val="26"/>
              </w:rPr>
              <w:t>Điều khiển các module kết nối của thiết bị</w:t>
            </w:r>
            <w:r w:rsidRPr="00D8072C">
              <w:rPr>
                <w:sz w:val="26"/>
                <w:szCs w:val="26"/>
              </w:rPr>
              <w:br/>
              <w:t>Có chức năng điều khiển phân tích các mẫu thông qua bảng chuỗi hoàn toàn tự động.</w:t>
            </w:r>
            <w:r w:rsidRPr="00D8072C">
              <w:rPr>
                <w:sz w:val="26"/>
                <w:szCs w:val="26"/>
              </w:rPr>
              <w:br/>
              <w:t>Có thể xem nhanh kết quả, so sánh dữ liệu của nhiều sắc đồ.</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69F7C6F7" w14:textId="77777777" w:rsidR="00EE257A" w:rsidRPr="00D8072C" w:rsidRDefault="00EE257A" w:rsidP="00EE257A">
            <w:pPr>
              <w:jc w:val="center"/>
              <w:rPr>
                <w:sz w:val="26"/>
                <w:szCs w:val="26"/>
              </w:rPr>
            </w:pPr>
            <w:r w:rsidRPr="00D8072C">
              <w:rPr>
                <w:sz w:val="26"/>
                <w:szCs w:val="26"/>
              </w:rPr>
              <w:t>1,0</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6198ECD6" w14:textId="77777777" w:rsidR="00EE257A" w:rsidRPr="00D8072C" w:rsidRDefault="00EE257A" w:rsidP="00EE257A">
            <w:pPr>
              <w:jc w:val="center"/>
              <w:rPr>
                <w:sz w:val="26"/>
                <w:szCs w:val="26"/>
              </w:rPr>
            </w:pPr>
            <w:r w:rsidRPr="00D8072C">
              <w:rPr>
                <w:sz w:val="26"/>
                <w:szCs w:val="26"/>
              </w:rPr>
              <w:t>1,0</w:t>
            </w:r>
          </w:p>
        </w:tc>
      </w:tr>
      <w:tr w:rsidR="00EE257A" w:rsidRPr="00D8072C" w14:paraId="6BFFADF3"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4324D3F6"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76E45F7A" w14:textId="77777777" w:rsidR="00EE257A" w:rsidRPr="00D8072C" w:rsidRDefault="00EE257A" w:rsidP="00EE257A">
            <w:pPr>
              <w:jc w:val="left"/>
              <w:rPr>
                <w:b/>
                <w:bCs/>
                <w:i/>
                <w:iCs/>
                <w:sz w:val="26"/>
                <w:szCs w:val="26"/>
              </w:rPr>
            </w:pPr>
            <w:r w:rsidRPr="00D8072C">
              <w:rPr>
                <w:b/>
                <w:bCs/>
                <w:i/>
                <w:iCs/>
                <w:sz w:val="26"/>
                <w:szCs w:val="26"/>
              </w:rPr>
              <w:t xml:space="preserve">Thu phổ MS: </w:t>
            </w:r>
          </w:p>
        </w:tc>
        <w:tc>
          <w:tcPr>
            <w:tcW w:w="1300" w:type="dxa"/>
            <w:vMerge/>
            <w:tcBorders>
              <w:top w:val="nil"/>
              <w:left w:val="single" w:sz="4" w:space="0" w:color="auto"/>
              <w:bottom w:val="single" w:sz="4" w:space="0" w:color="auto"/>
              <w:right w:val="single" w:sz="4" w:space="0" w:color="auto"/>
            </w:tcBorders>
            <w:vAlign w:val="center"/>
            <w:hideMark/>
          </w:tcPr>
          <w:p w14:paraId="322FC6BA"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6DE7ADB3" w14:textId="77777777" w:rsidR="00EE257A" w:rsidRPr="00D8072C" w:rsidRDefault="00EE257A" w:rsidP="00EE257A">
            <w:pPr>
              <w:jc w:val="left"/>
              <w:rPr>
                <w:sz w:val="26"/>
                <w:szCs w:val="26"/>
              </w:rPr>
            </w:pPr>
          </w:p>
        </w:tc>
      </w:tr>
      <w:tr w:rsidR="00EE257A" w:rsidRPr="00D8072C" w14:paraId="38677D28"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4AC14248"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7318997F" w14:textId="77777777" w:rsidR="00EE257A" w:rsidRPr="00D8072C" w:rsidRDefault="00EE257A" w:rsidP="00EE257A">
            <w:pPr>
              <w:jc w:val="left"/>
              <w:rPr>
                <w:sz w:val="26"/>
                <w:szCs w:val="26"/>
              </w:rPr>
            </w:pPr>
            <w:r w:rsidRPr="00D8072C">
              <w:rPr>
                <w:sz w:val="26"/>
                <w:szCs w:val="26"/>
              </w:rPr>
              <w:t>+ Q1 Scan: Max 1000 events, Q1 SIM: Max 1000 events x 32 kênh.</w:t>
            </w:r>
          </w:p>
        </w:tc>
        <w:tc>
          <w:tcPr>
            <w:tcW w:w="1300" w:type="dxa"/>
            <w:vMerge/>
            <w:tcBorders>
              <w:top w:val="nil"/>
              <w:left w:val="single" w:sz="4" w:space="0" w:color="auto"/>
              <w:bottom w:val="single" w:sz="4" w:space="0" w:color="auto"/>
              <w:right w:val="single" w:sz="4" w:space="0" w:color="auto"/>
            </w:tcBorders>
            <w:vAlign w:val="center"/>
            <w:hideMark/>
          </w:tcPr>
          <w:p w14:paraId="11C59912"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648E0BCC" w14:textId="77777777" w:rsidR="00EE257A" w:rsidRPr="00D8072C" w:rsidRDefault="00EE257A" w:rsidP="00EE257A">
            <w:pPr>
              <w:jc w:val="left"/>
              <w:rPr>
                <w:sz w:val="26"/>
                <w:szCs w:val="26"/>
              </w:rPr>
            </w:pPr>
          </w:p>
        </w:tc>
      </w:tr>
      <w:tr w:rsidR="00EE257A" w:rsidRPr="00D8072C" w14:paraId="24DFEE3D"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75393E85"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30207019" w14:textId="77777777" w:rsidR="00EE257A" w:rsidRPr="00D8072C" w:rsidRDefault="00EE257A" w:rsidP="00EE257A">
            <w:pPr>
              <w:jc w:val="left"/>
              <w:rPr>
                <w:sz w:val="26"/>
                <w:szCs w:val="26"/>
              </w:rPr>
            </w:pPr>
            <w:r w:rsidRPr="00D8072C">
              <w:rPr>
                <w:sz w:val="26"/>
                <w:szCs w:val="26"/>
              </w:rPr>
              <w:t>+ Q3 Scan: Max 1000 events, Q3 SIM: Max 1000 events x 32 kênh.</w:t>
            </w:r>
          </w:p>
        </w:tc>
        <w:tc>
          <w:tcPr>
            <w:tcW w:w="1300" w:type="dxa"/>
            <w:vMerge/>
            <w:tcBorders>
              <w:top w:val="nil"/>
              <w:left w:val="single" w:sz="4" w:space="0" w:color="auto"/>
              <w:bottom w:val="single" w:sz="4" w:space="0" w:color="auto"/>
              <w:right w:val="single" w:sz="4" w:space="0" w:color="auto"/>
            </w:tcBorders>
            <w:vAlign w:val="center"/>
            <w:hideMark/>
          </w:tcPr>
          <w:p w14:paraId="67794B9E"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3356D2C0" w14:textId="77777777" w:rsidR="00EE257A" w:rsidRPr="00D8072C" w:rsidRDefault="00EE257A" w:rsidP="00EE257A">
            <w:pPr>
              <w:jc w:val="left"/>
              <w:rPr>
                <w:sz w:val="26"/>
                <w:szCs w:val="26"/>
              </w:rPr>
            </w:pPr>
          </w:p>
        </w:tc>
      </w:tr>
      <w:tr w:rsidR="00EE257A" w:rsidRPr="00D8072C" w14:paraId="14984E00"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3DC34F82"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08CE14A8" w14:textId="77777777" w:rsidR="00EE257A" w:rsidRPr="00D8072C" w:rsidRDefault="00EE257A" w:rsidP="00EE257A">
            <w:pPr>
              <w:jc w:val="left"/>
              <w:rPr>
                <w:sz w:val="26"/>
                <w:szCs w:val="26"/>
              </w:rPr>
            </w:pPr>
            <w:r w:rsidRPr="00D8072C">
              <w:rPr>
                <w:sz w:val="26"/>
                <w:szCs w:val="26"/>
              </w:rPr>
              <w:t>+MRM: Max 1000 event x 32 kênh</w:t>
            </w:r>
          </w:p>
        </w:tc>
        <w:tc>
          <w:tcPr>
            <w:tcW w:w="1300" w:type="dxa"/>
            <w:vMerge/>
            <w:tcBorders>
              <w:top w:val="nil"/>
              <w:left w:val="single" w:sz="4" w:space="0" w:color="auto"/>
              <w:bottom w:val="single" w:sz="4" w:space="0" w:color="auto"/>
              <w:right w:val="single" w:sz="4" w:space="0" w:color="auto"/>
            </w:tcBorders>
            <w:vAlign w:val="center"/>
            <w:hideMark/>
          </w:tcPr>
          <w:p w14:paraId="64FB301E"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1371ECDB" w14:textId="77777777" w:rsidR="00EE257A" w:rsidRPr="00D8072C" w:rsidRDefault="00EE257A" w:rsidP="00EE257A">
            <w:pPr>
              <w:jc w:val="left"/>
              <w:rPr>
                <w:sz w:val="26"/>
                <w:szCs w:val="26"/>
              </w:rPr>
            </w:pPr>
          </w:p>
        </w:tc>
      </w:tr>
      <w:tr w:rsidR="00EE257A" w:rsidRPr="00D8072C" w14:paraId="284BFD27"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31F51192"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21AFD107" w14:textId="77777777" w:rsidR="00EE257A" w:rsidRPr="00D8072C" w:rsidRDefault="00EE257A" w:rsidP="00EE257A">
            <w:pPr>
              <w:jc w:val="left"/>
              <w:rPr>
                <w:sz w:val="26"/>
                <w:szCs w:val="26"/>
              </w:rPr>
            </w:pPr>
            <w:r w:rsidRPr="00D8072C">
              <w:rPr>
                <w:sz w:val="26"/>
                <w:szCs w:val="26"/>
              </w:rPr>
              <w:t>+ Quét các ion sản phẩm</w:t>
            </w:r>
          </w:p>
        </w:tc>
        <w:tc>
          <w:tcPr>
            <w:tcW w:w="1300" w:type="dxa"/>
            <w:vMerge/>
            <w:tcBorders>
              <w:top w:val="nil"/>
              <w:left w:val="single" w:sz="4" w:space="0" w:color="auto"/>
              <w:bottom w:val="single" w:sz="4" w:space="0" w:color="auto"/>
              <w:right w:val="single" w:sz="4" w:space="0" w:color="auto"/>
            </w:tcBorders>
            <w:vAlign w:val="center"/>
            <w:hideMark/>
          </w:tcPr>
          <w:p w14:paraId="70F2BBDA"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2B1D90E2" w14:textId="77777777" w:rsidR="00EE257A" w:rsidRPr="00D8072C" w:rsidRDefault="00EE257A" w:rsidP="00EE257A">
            <w:pPr>
              <w:jc w:val="left"/>
              <w:rPr>
                <w:sz w:val="26"/>
                <w:szCs w:val="26"/>
              </w:rPr>
            </w:pPr>
          </w:p>
        </w:tc>
      </w:tr>
      <w:tr w:rsidR="00EE257A" w:rsidRPr="00D8072C" w14:paraId="5EDCA897"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063B8CD9"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359725D8" w14:textId="77777777" w:rsidR="00EE257A" w:rsidRPr="00D8072C" w:rsidRDefault="00EE257A" w:rsidP="00EE257A">
            <w:pPr>
              <w:jc w:val="left"/>
              <w:rPr>
                <w:sz w:val="26"/>
                <w:szCs w:val="26"/>
              </w:rPr>
            </w:pPr>
            <w:r w:rsidRPr="00D8072C">
              <w:rPr>
                <w:sz w:val="26"/>
                <w:szCs w:val="26"/>
              </w:rPr>
              <w:t>+ Quét các ion ban đầu</w:t>
            </w:r>
          </w:p>
        </w:tc>
        <w:tc>
          <w:tcPr>
            <w:tcW w:w="1300" w:type="dxa"/>
            <w:vMerge/>
            <w:tcBorders>
              <w:top w:val="nil"/>
              <w:left w:val="single" w:sz="4" w:space="0" w:color="auto"/>
              <w:bottom w:val="single" w:sz="4" w:space="0" w:color="auto"/>
              <w:right w:val="single" w:sz="4" w:space="0" w:color="auto"/>
            </w:tcBorders>
            <w:vAlign w:val="center"/>
            <w:hideMark/>
          </w:tcPr>
          <w:p w14:paraId="02938E1D"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71BF9C50" w14:textId="77777777" w:rsidR="00EE257A" w:rsidRPr="00D8072C" w:rsidRDefault="00EE257A" w:rsidP="00EE257A">
            <w:pPr>
              <w:jc w:val="left"/>
              <w:rPr>
                <w:sz w:val="26"/>
                <w:szCs w:val="26"/>
              </w:rPr>
            </w:pPr>
          </w:p>
        </w:tc>
      </w:tr>
      <w:tr w:rsidR="00EE257A" w:rsidRPr="00D8072C" w14:paraId="7A183C51"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523C9F9E"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7AC4466A" w14:textId="77777777" w:rsidR="00EE257A" w:rsidRPr="00D8072C" w:rsidRDefault="00EE257A" w:rsidP="00EE257A">
            <w:pPr>
              <w:jc w:val="left"/>
              <w:rPr>
                <w:sz w:val="26"/>
                <w:szCs w:val="26"/>
              </w:rPr>
            </w:pPr>
            <w:r w:rsidRPr="00D8072C">
              <w:rPr>
                <w:sz w:val="26"/>
                <w:szCs w:val="26"/>
              </w:rPr>
              <w:t>+ Quét các mảnh mất trung hòa</w:t>
            </w:r>
          </w:p>
        </w:tc>
        <w:tc>
          <w:tcPr>
            <w:tcW w:w="1300" w:type="dxa"/>
            <w:vMerge/>
            <w:tcBorders>
              <w:top w:val="nil"/>
              <w:left w:val="single" w:sz="4" w:space="0" w:color="auto"/>
              <w:bottom w:val="single" w:sz="4" w:space="0" w:color="auto"/>
              <w:right w:val="single" w:sz="4" w:space="0" w:color="auto"/>
            </w:tcBorders>
            <w:vAlign w:val="center"/>
            <w:hideMark/>
          </w:tcPr>
          <w:p w14:paraId="56CE3E6D"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413DC76B" w14:textId="77777777" w:rsidR="00EE257A" w:rsidRPr="00D8072C" w:rsidRDefault="00EE257A" w:rsidP="00EE257A">
            <w:pPr>
              <w:jc w:val="left"/>
              <w:rPr>
                <w:sz w:val="26"/>
                <w:szCs w:val="26"/>
              </w:rPr>
            </w:pPr>
          </w:p>
        </w:tc>
      </w:tr>
      <w:tr w:rsidR="00EE257A" w:rsidRPr="00D8072C" w14:paraId="18353575"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0ECEF793"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34FC7787" w14:textId="77777777" w:rsidR="00EE257A" w:rsidRPr="00D8072C" w:rsidRDefault="00EE257A" w:rsidP="00EE257A">
            <w:pPr>
              <w:jc w:val="left"/>
              <w:rPr>
                <w:sz w:val="26"/>
                <w:szCs w:val="26"/>
              </w:rPr>
            </w:pPr>
            <w:r w:rsidRPr="00D8072C">
              <w:rPr>
                <w:sz w:val="26"/>
                <w:szCs w:val="26"/>
              </w:rPr>
              <w:t>+Quét đồng thời</w:t>
            </w:r>
          </w:p>
        </w:tc>
        <w:tc>
          <w:tcPr>
            <w:tcW w:w="1300" w:type="dxa"/>
            <w:vMerge/>
            <w:tcBorders>
              <w:top w:val="nil"/>
              <w:left w:val="single" w:sz="4" w:space="0" w:color="auto"/>
              <w:bottom w:val="single" w:sz="4" w:space="0" w:color="auto"/>
              <w:right w:val="single" w:sz="4" w:space="0" w:color="auto"/>
            </w:tcBorders>
            <w:vAlign w:val="center"/>
            <w:hideMark/>
          </w:tcPr>
          <w:p w14:paraId="54824790"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25005121" w14:textId="77777777" w:rsidR="00EE257A" w:rsidRPr="00D8072C" w:rsidRDefault="00EE257A" w:rsidP="00EE257A">
            <w:pPr>
              <w:jc w:val="left"/>
              <w:rPr>
                <w:sz w:val="26"/>
                <w:szCs w:val="26"/>
              </w:rPr>
            </w:pPr>
          </w:p>
        </w:tc>
      </w:tr>
      <w:tr w:rsidR="00EE257A" w:rsidRPr="00D8072C" w14:paraId="167B7E7C"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4C509482"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4A5E123F" w14:textId="77777777" w:rsidR="00EE257A" w:rsidRPr="00D8072C" w:rsidRDefault="00EE257A" w:rsidP="00EE257A">
            <w:pPr>
              <w:jc w:val="left"/>
              <w:rPr>
                <w:sz w:val="26"/>
                <w:szCs w:val="26"/>
              </w:rPr>
            </w:pPr>
            <w:r w:rsidRPr="00D8072C">
              <w:rPr>
                <w:sz w:val="26"/>
                <w:szCs w:val="26"/>
              </w:rPr>
              <w:t>+Xuất báo cáo, tính toán kết quả định lượng, …</w:t>
            </w:r>
          </w:p>
        </w:tc>
        <w:tc>
          <w:tcPr>
            <w:tcW w:w="1300" w:type="dxa"/>
            <w:vMerge/>
            <w:tcBorders>
              <w:top w:val="nil"/>
              <w:left w:val="single" w:sz="4" w:space="0" w:color="auto"/>
              <w:bottom w:val="single" w:sz="4" w:space="0" w:color="auto"/>
              <w:right w:val="single" w:sz="4" w:space="0" w:color="auto"/>
            </w:tcBorders>
            <w:vAlign w:val="center"/>
            <w:hideMark/>
          </w:tcPr>
          <w:p w14:paraId="15EEDE9F"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07DF242D" w14:textId="77777777" w:rsidR="00EE257A" w:rsidRPr="00D8072C" w:rsidRDefault="00EE257A" w:rsidP="00EE257A">
            <w:pPr>
              <w:jc w:val="left"/>
              <w:rPr>
                <w:sz w:val="26"/>
                <w:szCs w:val="26"/>
              </w:rPr>
            </w:pPr>
          </w:p>
        </w:tc>
      </w:tr>
      <w:tr w:rsidR="00EE257A" w:rsidRPr="00D8072C" w14:paraId="3547F041"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1AB00E00"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6F15DD41" w14:textId="77777777" w:rsidR="00EE257A" w:rsidRPr="00D8072C" w:rsidRDefault="00EE257A" w:rsidP="00EE257A">
            <w:pPr>
              <w:jc w:val="left"/>
              <w:rPr>
                <w:b/>
                <w:bCs/>
                <w:i/>
                <w:iCs/>
                <w:sz w:val="26"/>
                <w:szCs w:val="26"/>
              </w:rPr>
            </w:pPr>
            <w:r w:rsidRPr="00D8072C">
              <w:rPr>
                <w:b/>
                <w:bCs/>
                <w:i/>
                <w:iCs/>
                <w:sz w:val="26"/>
                <w:szCs w:val="26"/>
              </w:rPr>
              <w:t>Điều khiển phân tích dữ liệu</w:t>
            </w:r>
            <w:r w:rsidRPr="00D8072C">
              <w:rPr>
                <w:b/>
                <w:bCs/>
                <w:sz w:val="26"/>
                <w:szCs w:val="26"/>
              </w:rPr>
              <w:t>:</w:t>
            </w:r>
          </w:p>
        </w:tc>
        <w:tc>
          <w:tcPr>
            <w:tcW w:w="1300" w:type="dxa"/>
            <w:vMerge/>
            <w:tcBorders>
              <w:top w:val="nil"/>
              <w:left w:val="single" w:sz="4" w:space="0" w:color="auto"/>
              <w:bottom w:val="single" w:sz="4" w:space="0" w:color="auto"/>
              <w:right w:val="single" w:sz="4" w:space="0" w:color="auto"/>
            </w:tcBorders>
            <w:vAlign w:val="center"/>
            <w:hideMark/>
          </w:tcPr>
          <w:p w14:paraId="34D5FCDA"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105202F3" w14:textId="77777777" w:rsidR="00EE257A" w:rsidRPr="00D8072C" w:rsidRDefault="00EE257A" w:rsidP="00EE257A">
            <w:pPr>
              <w:jc w:val="left"/>
              <w:rPr>
                <w:sz w:val="26"/>
                <w:szCs w:val="26"/>
              </w:rPr>
            </w:pPr>
          </w:p>
        </w:tc>
      </w:tr>
      <w:tr w:rsidR="00EE257A" w:rsidRPr="00D8072C" w14:paraId="141DE517"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23D8CE7F"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4F76B2A8" w14:textId="77777777" w:rsidR="00EE257A" w:rsidRPr="00D8072C" w:rsidRDefault="00EE257A" w:rsidP="00EE257A">
            <w:pPr>
              <w:jc w:val="left"/>
              <w:rPr>
                <w:sz w:val="26"/>
                <w:szCs w:val="26"/>
              </w:rPr>
            </w:pPr>
            <w:r w:rsidRPr="00D8072C">
              <w:rPr>
                <w:sz w:val="26"/>
                <w:szCs w:val="26"/>
              </w:rPr>
              <w:t>Điều khiển các module kết nối của thiết bị</w:t>
            </w:r>
          </w:p>
        </w:tc>
        <w:tc>
          <w:tcPr>
            <w:tcW w:w="1300" w:type="dxa"/>
            <w:vMerge/>
            <w:tcBorders>
              <w:top w:val="nil"/>
              <w:left w:val="single" w:sz="4" w:space="0" w:color="auto"/>
              <w:bottom w:val="single" w:sz="4" w:space="0" w:color="auto"/>
              <w:right w:val="single" w:sz="4" w:space="0" w:color="auto"/>
            </w:tcBorders>
            <w:vAlign w:val="center"/>
            <w:hideMark/>
          </w:tcPr>
          <w:p w14:paraId="17B0ACAD"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6FDD33EC" w14:textId="77777777" w:rsidR="00EE257A" w:rsidRPr="00D8072C" w:rsidRDefault="00EE257A" w:rsidP="00EE257A">
            <w:pPr>
              <w:jc w:val="left"/>
              <w:rPr>
                <w:sz w:val="26"/>
                <w:szCs w:val="26"/>
              </w:rPr>
            </w:pPr>
          </w:p>
        </w:tc>
      </w:tr>
      <w:tr w:rsidR="00EE257A" w:rsidRPr="00D8072C" w14:paraId="13B68487"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59EA5CAD"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0EF230F7" w14:textId="77777777" w:rsidR="00EE257A" w:rsidRPr="00D8072C" w:rsidRDefault="00EE257A" w:rsidP="00EE257A">
            <w:pPr>
              <w:jc w:val="left"/>
              <w:rPr>
                <w:sz w:val="26"/>
                <w:szCs w:val="26"/>
              </w:rPr>
            </w:pPr>
            <w:r w:rsidRPr="00D8072C">
              <w:rPr>
                <w:sz w:val="26"/>
                <w:szCs w:val="26"/>
              </w:rPr>
              <w:t>Có chức năng điều khiển phân tích các mẫu thông qua bảng chuỗi hoàn toàn tự động.</w:t>
            </w:r>
          </w:p>
        </w:tc>
        <w:tc>
          <w:tcPr>
            <w:tcW w:w="1300" w:type="dxa"/>
            <w:vMerge/>
            <w:tcBorders>
              <w:top w:val="nil"/>
              <w:left w:val="single" w:sz="4" w:space="0" w:color="auto"/>
              <w:bottom w:val="single" w:sz="4" w:space="0" w:color="auto"/>
              <w:right w:val="single" w:sz="4" w:space="0" w:color="auto"/>
            </w:tcBorders>
            <w:vAlign w:val="center"/>
            <w:hideMark/>
          </w:tcPr>
          <w:p w14:paraId="7C4D3E95"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3A66C594" w14:textId="77777777" w:rsidR="00EE257A" w:rsidRPr="00D8072C" w:rsidRDefault="00EE257A" w:rsidP="00EE257A">
            <w:pPr>
              <w:jc w:val="left"/>
              <w:rPr>
                <w:sz w:val="26"/>
                <w:szCs w:val="26"/>
              </w:rPr>
            </w:pPr>
          </w:p>
        </w:tc>
      </w:tr>
      <w:tr w:rsidR="00EE257A" w:rsidRPr="00D8072C" w14:paraId="7EC505A5"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5C06E6A3" w14:textId="77777777" w:rsidR="00EE257A" w:rsidRPr="00D8072C" w:rsidRDefault="00EE257A" w:rsidP="00EE257A">
            <w:pPr>
              <w:jc w:val="left"/>
              <w:rPr>
                <w:i/>
                <w:iCs/>
                <w:sz w:val="26"/>
                <w:szCs w:val="26"/>
              </w:rPr>
            </w:pPr>
            <w:r w:rsidRPr="00D8072C">
              <w:rPr>
                <w:i/>
                <w:iCs/>
                <w:sz w:val="26"/>
                <w:szCs w:val="26"/>
              </w:rPr>
              <w:lastRenderedPageBreak/>
              <w:t> </w:t>
            </w:r>
          </w:p>
        </w:tc>
        <w:tc>
          <w:tcPr>
            <w:tcW w:w="6760" w:type="dxa"/>
            <w:tcBorders>
              <w:top w:val="nil"/>
              <w:left w:val="nil"/>
              <w:bottom w:val="single" w:sz="4" w:space="0" w:color="auto"/>
              <w:right w:val="single" w:sz="4" w:space="0" w:color="auto"/>
            </w:tcBorders>
            <w:shd w:val="clear" w:color="auto" w:fill="auto"/>
            <w:hideMark/>
          </w:tcPr>
          <w:p w14:paraId="0FCAF2E1" w14:textId="77777777" w:rsidR="00EE257A" w:rsidRPr="00D8072C" w:rsidRDefault="00EE257A" w:rsidP="00EE257A">
            <w:pPr>
              <w:jc w:val="left"/>
              <w:rPr>
                <w:sz w:val="26"/>
                <w:szCs w:val="26"/>
              </w:rPr>
            </w:pPr>
            <w:r w:rsidRPr="00D8072C">
              <w:rPr>
                <w:sz w:val="26"/>
                <w:szCs w:val="26"/>
              </w:rPr>
              <w:t xml:space="preserve">Có thể xem nhanh kết quả, so sánh dữ liệu của nhiều sắc đồ bằng cách chỉ cần kéo và thả file dữ liệu vào cửa sổ phụ </w:t>
            </w:r>
          </w:p>
        </w:tc>
        <w:tc>
          <w:tcPr>
            <w:tcW w:w="1300" w:type="dxa"/>
            <w:vMerge/>
            <w:tcBorders>
              <w:top w:val="nil"/>
              <w:left w:val="single" w:sz="4" w:space="0" w:color="auto"/>
              <w:bottom w:val="single" w:sz="4" w:space="0" w:color="auto"/>
              <w:right w:val="single" w:sz="4" w:space="0" w:color="auto"/>
            </w:tcBorders>
            <w:vAlign w:val="center"/>
            <w:hideMark/>
          </w:tcPr>
          <w:p w14:paraId="77D45848"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284BCB5A" w14:textId="77777777" w:rsidR="00EE257A" w:rsidRPr="00D8072C" w:rsidRDefault="00EE257A" w:rsidP="00EE257A">
            <w:pPr>
              <w:jc w:val="left"/>
              <w:rPr>
                <w:sz w:val="26"/>
                <w:szCs w:val="26"/>
              </w:rPr>
            </w:pPr>
          </w:p>
        </w:tc>
      </w:tr>
      <w:tr w:rsidR="00EE257A" w:rsidRPr="00D8072C" w14:paraId="73A8B913" w14:textId="77777777" w:rsidTr="00540AC8">
        <w:trPr>
          <w:trHeight w:val="990"/>
          <w:jc w:val="center"/>
        </w:trPr>
        <w:tc>
          <w:tcPr>
            <w:tcW w:w="820" w:type="dxa"/>
            <w:tcBorders>
              <w:top w:val="nil"/>
              <w:left w:val="single" w:sz="4" w:space="0" w:color="auto"/>
              <w:bottom w:val="single" w:sz="4" w:space="0" w:color="auto"/>
              <w:right w:val="single" w:sz="4" w:space="0" w:color="auto"/>
            </w:tcBorders>
            <w:shd w:val="clear" w:color="auto" w:fill="auto"/>
            <w:hideMark/>
          </w:tcPr>
          <w:p w14:paraId="677695DB"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4B5FE9C5" w14:textId="77777777" w:rsidR="00EE257A" w:rsidRPr="00D8072C" w:rsidRDefault="00EE257A" w:rsidP="00EE257A">
            <w:pPr>
              <w:jc w:val="left"/>
              <w:rPr>
                <w:sz w:val="26"/>
                <w:szCs w:val="26"/>
              </w:rPr>
            </w:pPr>
            <w:r w:rsidRPr="00D8072C">
              <w:rPr>
                <w:sz w:val="26"/>
                <w:szCs w:val="26"/>
              </w:rPr>
              <w:t>Có chức năng tự điều chỉnh và hiệu chuẩn (Automated tuning and calibration) cho phép hiệu chỉnh thiết bị để đạt được độ nhạy, độ chính xác và độ phân giải cao nhất</w:t>
            </w:r>
          </w:p>
        </w:tc>
        <w:tc>
          <w:tcPr>
            <w:tcW w:w="1300" w:type="dxa"/>
            <w:vMerge/>
            <w:tcBorders>
              <w:top w:val="nil"/>
              <w:left w:val="single" w:sz="4" w:space="0" w:color="auto"/>
              <w:bottom w:val="single" w:sz="4" w:space="0" w:color="auto"/>
              <w:right w:val="single" w:sz="4" w:space="0" w:color="auto"/>
            </w:tcBorders>
            <w:vAlign w:val="center"/>
            <w:hideMark/>
          </w:tcPr>
          <w:p w14:paraId="39980408"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17DF7C1A" w14:textId="77777777" w:rsidR="00EE257A" w:rsidRPr="00D8072C" w:rsidRDefault="00EE257A" w:rsidP="00EE257A">
            <w:pPr>
              <w:jc w:val="left"/>
              <w:rPr>
                <w:sz w:val="26"/>
                <w:szCs w:val="26"/>
              </w:rPr>
            </w:pPr>
          </w:p>
        </w:tc>
      </w:tr>
      <w:tr w:rsidR="00EE257A" w:rsidRPr="00D8072C" w14:paraId="64C29186"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2AD1009F"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2F118AD6" w14:textId="77777777" w:rsidR="00EE257A" w:rsidRPr="00D8072C" w:rsidRDefault="00EE257A" w:rsidP="00EE257A">
            <w:pPr>
              <w:jc w:val="left"/>
              <w:rPr>
                <w:b/>
                <w:bCs/>
                <w:i/>
                <w:iCs/>
                <w:sz w:val="26"/>
                <w:szCs w:val="26"/>
              </w:rPr>
            </w:pPr>
            <w:r w:rsidRPr="00D8072C">
              <w:rPr>
                <w:b/>
                <w:bCs/>
                <w:i/>
                <w:iCs/>
                <w:sz w:val="26"/>
                <w:szCs w:val="26"/>
              </w:rPr>
              <w:t xml:space="preserve">Tính toán kết quả: </w:t>
            </w:r>
          </w:p>
        </w:tc>
        <w:tc>
          <w:tcPr>
            <w:tcW w:w="1300" w:type="dxa"/>
            <w:vMerge/>
            <w:tcBorders>
              <w:top w:val="nil"/>
              <w:left w:val="single" w:sz="4" w:space="0" w:color="auto"/>
              <w:bottom w:val="single" w:sz="4" w:space="0" w:color="auto"/>
              <w:right w:val="single" w:sz="4" w:space="0" w:color="auto"/>
            </w:tcBorders>
            <w:vAlign w:val="center"/>
            <w:hideMark/>
          </w:tcPr>
          <w:p w14:paraId="4F07FAA0"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00269F86" w14:textId="77777777" w:rsidR="00EE257A" w:rsidRPr="00D8072C" w:rsidRDefault="00EE257A" w:rsidP="00EE257A">
            <w:pPr>
              <w:jc w:val="left"/>
              <w:rPr>
                <w:sz w:val="26"/>
                <w:szCs w:val="26"/>
              </w:rPr>
            </w:pPr>
          </w:p>
        </w:tc>
      </w:tr>
      <w:tr w:rsidR="00EE257A" w:rsidRPr="00D8072C" w14:paraId="44088704"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1755A437"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4B898E5F" w14:textId="77777777" w:rsidR="00EE257A" w:rsidRPr="00D8072C" w:rsidRDefault="00EE257A" w:rsidP="00EE257A">
            <w:pPr>
              <w:jc w:val="left"/>
              <w:rPr>
                <w:sz w:val="26"/>
                <w:szCs w:val="26"/>
              </w:rPr>
            </w:pPr>
            <w:r w:rsidRPr="00D8072C">
              <w:rPr>
                <w:sz w:val="26"/>
                <w:szCs w:val="26"/>
              </w:rPr>
              <w:t>Tính toán tự động: tỷ lệ S/N, giới hạn định lượng và giới hạn phát hiện cho mỗi peak được xác định</w:t>
            </w:r>
          </w:p>
        </w:tc>
        <w:tc>
          <w:tcPr>
            <w:tcW w:w="1300" w:type="dxa"/>
            <w:vMerge/>
            <w:tcBorders>
              <w:top w:val="nil"/>
              <w:left w:val="single" w:sz="4" w:space="0" w:color="auto"/>
              <w:bottom w:val="single" w:sz="4" w:space="0" w:color="auto"/>
              <w:right w:val="single" w:sz="4" w:space="0" w:color="auto"/>
            </w:tcBorders>
            <w:vAlign w:val="center"/>
            <w:hideMark/>
          </w:tcPr>
          <w:p w14:paraId="7727BBC8"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4A5BEFBA" w14:textId="77777777" w:rsidR="00EE257A" w:rsidRPr="00D8072C" w:rsidRDefault="00EE257A" w:rsidP="00EE257A">
            <w:pPr>
              <w:jc w:val="left"/>
              <w:rPr>
                <w:sz w:val="26"/>
                <w:szCs w:val="26"/>
              </w:rPr>
            </w:pPr>
          </w:p>
        </w:tc>
      </w:tr>
      <w:tr w:rsidR="00EE257A" w:rsidRPr="00D8072C" w14:paraId="5BFE3CF2"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16307321"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5BBD8830" w14:textId="77777777" w:rsidR="00EE257A" w:rsidRPr="00D8072C" w:rsidRDefault="00EE257A" w:rsidP="00EE257A">
            <w:pPr>
              <w:jc w:val="left"/>
              <w:rPr>
                <w:sz w:val="26"/>
                <w:szCs w:val="26"/>
              </w:rPr>
            </w:pPr>
            <w:r w:rsidRPr="00D8072C">
              <w:rPr>
                <w:sz w:val="26"/>
                <w:szCs w:val="26"/>
              </w:rPr>
              <w:t>Đầu ra đồng thời các thông số đánh giá hiệu suất cột dựa trên nhiều phương pháp tính toán (JP, USP, EP, v.v.).</w:t>
            </w:r>
          </w:p>
        </w:tc>
        <w:tc>
          <w:tcPr>
            <w:tcW w:w="1300" w:type="dxa"/>
            <w:vMerge/>
            <w:tcBorders>
              <w:top w:val="nil"/>
              <w:left w:val="single" w:sz="4" w:space="0" w:color="auto"/>
              <w:bottom w:val="single" w:sz="4" w:space="0" w:color="auto"/>
              <w:right w:val="single" w:sz="4" w:space="0" w:color="auto"/>
            </w:tcBorders>
            <w:vAlign w:val="center"/>
            <w:hideMark/>
          </w:tcPr>
          <w:p w14:paraId="111E730E"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58309CDA" w14:textId="77777777" w:rsidR="00EE257A" w:rsidRPr="00D8072C" w:rsidRDefault="00EE257A" w:rsidP="00EE257A">
            <w:pPr>
              <w:jc w:val="left"/>
              <w:rPr>
                <w:sz w:val="26"/>
                <w:szCs w:val="26"/>
              </w:rPr>
            </w:pPr>
          </w:p>
        </w:tc>
      </w:tr>
      <w:tr w:rsidR="00EE257A" w:rsidRPr="00D8072C" w14:paraId="48566455"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43750361"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7B0F768D" w14:textId="77777777" w:rsidR="00EE257A" w:rsidRPr="00D8072C" w:rsidRDefault="00EE257A" w:rsidP="00EE257A">
            <w:pPr>
              <w:jc w:val="left"/>
              <w:rPr>
                <w:sz w:val="26"/>
                <w:szCs w:val="26"/>
              </w:rPr>
            </w:pPr>
            <w:r w:rsidRPr="00D8072C">
              <w:rPr>
                <w:sz w:val="26"/>
                <w:szCs w:val="26"/>
              </w:rPr>
              <w:t>Tạo đường chuẩn và tính toán định lượng cho các hợp chất</w:t>
            </w:r>
          </w:p>
        </w:tc>
        <w:tc>
          <w:tcPr>
            <w:tcW w:w="1300" w:type="dxa"/>
            <w:vMerge/>
            <w:tcBorders>
              <w:top w:val="nil"/>
              <w:left w:val="single" w:sz="4" w:space="0" w:color="auto"/>
              <w:bottom w:val="single" w:sz="4" w:space="0" w:color="auto"/>
              <w:right w:val="single" w:sz="4" w:space="0" w:color="auto"/>
            </w:tcBorders>
            <w:vAlign w:val="center"/>
            <w:hideMark/>
          </w:tcPr>
          <w:p w14:paraId="1B440905"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1C1AB9CB" w14:textId="77777777" w:rsidR="00EE257A" w:rsidRPr="00D8072C" w:rsidRDefault="00EE257A" w:rsidP="00EE257A">
            <w:pPr>
              <w:jc w:val="left"/>
              <w:rPr>
                <w:sz w:val="26"/>
                <w:szCs w:val="26"/>
              </w:rPr>
            </w:pPr>
          </w:p>
        </w:tc>
      </w:tr>
      <w:tr w:rsidR="00EE257A" w:rsidRPr="00D8072C" w14:paraId="40C4DA88"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3553E493"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6E74B11E" w14:textId="77777777" w:rsidR="00EE257A" w:rsidRPr="00D8072C" w:rsidRDefault="00EE257A" w:rsidP="00EE257A">
            <w:pPr>
              <w:jc w:val="left"/>
              <w:rPr>
                <w:sz w:val="26"/>
                <w:szCs w:val="26"/>
              </w:rPr>
            </w:pPr>
            <w:r w:rsidRPr="00D8072C">
              <w:rPr>
                <w:sz w:val="26"/>
                <w:szCs w:val="26"/>
              </w:rPr>
              <w:t xml:space="preserve"> Các chức năng tính toán tùy chỉnh cho các kết quả định lượng trong cùng một dữ liệu.</w:t>
            </w:r>
          </w:p>
        </w:tc>
        <w:tc>
          <w:tcPr>
            <w:tcW w:w="1300" w:type="dxa"/>
            <w:vMerge/>
            <w:tcBorders>
              <w:top w:val="nil"/>
              <w:left w:val="single" w:sz="4" w:space="0" w:color="auto"/>
              <w:bottom w:val="single" w:sz="4" w:space="0" w:color="auto"/>
              <w:right w:val="single" w:sz="4" w:space="0" w:color="auto"/>
            </w:tcBorders>
            <w:vAlign w:val="center"/>
            <w:hideMark/>
          </w:tcPr>
          <w:p w14:paraId="0DBBC450"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7766E0A4" w14:textId="77777777" w:rsidR="00EE257A" w:rsidRPr="00D8072C" w:rsidRDefault="00EE257A" w:rsidP="00EE257A">
            <w:pPr>
              <w:jc w:val="left"/>
              <w:rPr>
                <w:sz w:val="26"/>
                <w:szCs w:val="26"/>
              </w:rPr>
            </w:pPr>
          </w:p>
        </w:tc>
      </w:tr>
      <w:tr w:rsidR="00EE257A" w:rsidRPr="00D8072C" w14:paraId="2F4C206E"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5B005D0F"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37FEF77E" w14:textId="77777777" w:rsidR="00EE257A" w:rsidRPr="00D8072C" w:rsidRDefault="00EE257A" w:rsidP="00EE257A">
            <w:pPr>
              <w:jc w:val="left"/>
              <w:rPr>
                <w:b/>
                <w:bCs/>
                <w:i/>
                <w:iCs/>
                <w:sz w:val="26"/>
                <w:szCs w:val="26"/>
              </w:rPr>
            </w:pPr>
            <w:r w:rsidRPr="00D8072C">
              <w:rPr>
                <w:b/>
                <w:bCs/>
                <w:i/>
                <w:iCs/>
                <w:sz w:val="26"/>
                <w:szCs w:val="26"/>
              </w:rPr>
              <w:t>Báo cáo truy xuất dữ liệu:</w:t>
            </w:r>
          </w:p>
        </w:tc>
        <w:tc>
          <w:tcPr>
            <w:tcW w:w="1300" w:type="dxa"/>
            <w:vMerge/>
            <w:tcBorders>
              <w:top w:val="nil"/>
              <w:left w:val="single" w:sz="4" w:space="0" w:color="auto"/>
              <w:bottom w:val="single" w:sz="4" w:space="0" w:color="auto"/>
              <w:right w:val="single" w:sz="4" w:space="0" w:color="auto"/>
            </w:tcBorders>
            <w:vAlign w:val="center"/>
            <w:hideMark/>
          </w:tcPr>
          <w:p w14:paraId="4B697DF4"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2911EA09" w14:textId="77777777" w:rsidR="00EE257A" w:rsidRPr="00D8072C" w:rsidRDefault="00EE257A" w:rsidP="00EE257A">
            <w:pPr>
              <w:jc w:val="left"/>
              <w:rPr>
                <w:sz w:val="26"/>
                <w:szCs w:val="26"/>
              </w:rPr>
            </w:pPr>
          </w:p>
        </w:tc>
      </w:tr>
      <w:tr w:rsidR="00EE257A" w:rsidRPr="00D8072C" w14:paraId="44B18DC0"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1684E88A"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03D9C20A" w14:textId="77777777" w:rsidR="00EE257A" w:rsidRPr="00D8072C" w:rsidRDefault="00EE257A" w:rsidP="00EE257A">
            <w:pPr>
              <w:jc w:val="left"/>
              <w:rPr>
                <w:sz w:val="26"/>
                <w:szCs w:val="26"/>
              </w:rPr>
            </w:pPr>
            <w:r w:rsidRPr="00D8072C">
              <w:rPr>
                <w:sz w:val="26"/>
                <w:szCs w:val="26"/>
              </w:rPr>
              <w:t>Có phần tạo báo cáo dễ thực hiện theo người dùng</w:t>
            </w:r>
          </w:p>
        </w:tc>
        <w:tc>
          <w:tcPr>
            <w:tcW w:w="1300" w:type="dxa"/>
            <w:vMerge/>
            <w:tcBorders>
              <w:top w:val="nil"/>
              <w:left w:val="single" w:sz="4" w:space="0" w:color="auto"/>
              <w:bottom w:val="single" w:sz="4" w:space="0" w:color="auto"/>
              <w:right w:val="single" w:sz="4" w:space="0" w:color="auto"/>
            </w:tcBorders>
            <w:vAlign w:val="center"/>
            <w:hideMark/>
          </w:tcPr>
          <w:p w14:paraId="53F5AD2F"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1301BCB8" w14:textId="77777777" w:rsidR="00EE257A" w:rsidRPr="00D8072C" w:rsidRDefault="00EE257A" w:rsidP="00EE257A">
            <w:pPr>
              <w:jc w:val="left"/>
              <w:rPr>
                <w:sz w:val="26"/>
                <w:szCs w:val="26"/>
              </w:rPr>
            </w:pPr>
          </w:p>
        </w:tc>
      </w:tr>
      <w:tr w:rsidR="00EE257A" w:rsidRPr="00D8072C" w14:paraId="6292B1A0"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6A97CD59"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5CADBDED" w14:textId="77777777" w:rsidR="00EE257A" w:rsidRPr="00D8072C" w:rsidRDefault="00EE257A" w:rsidP="00EE257A">
            <w:pPr>
              <w:jc w:val="left"/>
              <w:rPr>
                <w:sz w:val="26"/>
                <w:szCs w:val="26"/>
              </w:rPr>
            </w:pPr>
            <w:r w:rsidRPr="00D8072C">
              <w:rPr>
                <w:sz w:val="26"/>
                <w:szCs w:val="26"/>
              </w:rPr>
              <w:t>Các báo cáo phân tích có thể xuất ra ở các dạng file: Excel, PDF</w:t>
            </w:r>
            <w:proofErr w:type="gramStart"/>
            <w:r w:rsidRPr="00D8072C">
              <w:rPr>
                <w:sz w:val="26"/>
                <w:szCs w:val="26"/>
              </w:rPr>
              <w:t>,…</w:t>
            </w:r>
            <w:proofErr w:type="gramEnd"/>
          </w:p>
        </w:tc>
        <w:tc>
          <w:tcPr>
            <w:tcW w:w="1300" w:type="dxa"/>
            <w:vMerge/>
            <w:tcBorders>
              <w:top w:val="nil"/>
              <w:left w:val="single" w:sz="4" w:space="0" w:color="auto"/>
              <w:bottom w:val="single" w:sz="4" w:space="0" w:color="auto"/>
              <w:right w:val="single" w:sz="4" w:space="0" w:color="auto"/>
            </w:tcBorders>
            <w:vAlign w:val="center"/>
            <w:hideMark/>
          </w:tcPr>
          <w:p w14:paraId="105C0AD6"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36187023" w14:textId="77777777" w:rsidR="00EE257A" w:rsidRPr="00D8072C" w:rsidRDefault="00EE257A" w:rsidP="00EE257A">
            <w:pPr>
              <w:jc w:val="left"/>
              <w:rPr>
                <w:sz w:val="26"/>
                <w:szCs w:val="26"/>
              </w:rPr>
            </w:pPr>
          </w:p>
        </w:tc>
      </w:tr>
      <w:tr w:rsidR="00EE257A" w:rsidRPr="00D8072C" w14:paraId="3ECFEF2C"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30B528D5"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30EC47D3" w14:textId="77777777" w:rsidR="00EE257A" w:rsidRPr="00D8072C" w:rsidRDefault="00EE257A" w:rsidP="00EE257A">
            <w:pPr>
              <w:jc w:val="left"/>
              <w:rPr>
                <w:sz w:val="26"/>
                <w:szCs w:val="26"/>
              </w:rPr>
            </w:pPr>
            <w:r w:rsidRPr="00D8072C">
              <w:rPr>
                <w:sz w:val="26"/>
                <w:szCs w:val="26"/>
              </w:rPr>
              <w:t>Có các form mẫu báo cáo sẵn</w:t>
            </w:r>
          </w:p>
        </w:tc>
        <w:tc>
          <w:tcPr>
            <w:tcW w:w="1300" w:type="dxa"/>
            <w:vMerge/>
            <w:tcBorders>
              <w:top w:val="nil"/>
              <w:left w:val="single" w:sz="4" w:space="0" w:color="auto"/>
              <w:bottom w:val="single" w:sz="4" w:space="0" w:color="auto"/>
              <w:right w:val="single" w:sz="4" w:space="0" w:color="auto"/>
            </w:tcBorders>
            <w:vAlign w:val="center"/>
            <w:hideMark/>
          </w:tcPr>
          <w:p w14:paraId="738C3853"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6559BDB6" w14:textId="77777777" w:rsidR="00EE257A" w:rsidRPr="00D8072C" w:rsidRDefault="00EE257A" w:rsidP="00EE257A">
            <w:pPr>
              <w:jc w:val="left"/>
              <w:rPr>
                <w:sz w:val="26"/>
                <w:szCs w:val="26"/>
              </w:rPr>
            </w:pPr>
          </w:p>
        </w:tc>
      </w:tr>
      <w:tr w:rsidR="00EE257A" w:rsidRPr="00D8072C" w14:paraId="2291F5D9" w14:textId="77777777" w:rsidTr="00540AC8">
        <w:trPr>
          <w:trHeight w:val="690"/>
          <w:jc w:val="center"/>
        </w:trPr>
        <w:tc>
          <w:tcPr>
            <w:tcW w:w="820" w:type="dxa"/>
            <w:tcBorders>
              <w:top w:val="nil"/>
              <w:left w:val="single" w:sz="4" w:space="0" w:color="auto"/>
              <w:bottom w:val="single" w:sz="4" w:space="0" w:color="auto"/>
              <w:right w:val="single" w:sz="4" w:space="0" w:color="auto"/>
            </w:tcBorders>
            <w:shd w:val="clear" w:color="auto" w:fill="auto"/>
            <w:hideMark/>
          </w:tcPr>
          <w:p w14:paraId="4A172EB8" w14:textId="77777777" w:rsidR="00EE257A" w:rsidRPr="00D8072C" w:rsidRDefault="00EE257A" w:rsidP="00EE257A">
            <w:pPr>
              <w:jc w:val="left"/>
              <w:rPr>
                <w:i/>
                <w:iCs/>
                <w:sz w:val="26"/>
                <w:szCs w:val="26"/>
              </w:rPr>
            </w:pPr>
            <w:r w:rsidRPr="00D8072C">
              <w:rPr>
                <w:i/>
                <w:iCs/>
                <w:sz w:val="26"/>
                <w:szCs w:val="26"/>
              </w:rPr>
              <w:t> </w:t>
            </w:r>
          </w:p>
        </w:tc>
        <w:tc>
          <w:tcPr>
            <w:tcW w:w="6760" w:type="dxa"/>
            <w:tcBorders>
              <w:top w:val="nil"/>
              <w:left w:val="nil"/>
              <w:bottom w:val="single" w:sz="4" w:space="0" w:color="auto"/>
              <w:right w:val="single" w:sz="4" w:space="0" w:color="auto"/>
            </w:tcBorders>
            <w:shd w:val="clear" w:color="auto" w:fill="auto"/>
            <w:hideMark/>
          </w:tcPr>
          <w:p w14:paraId="76682A79" w14:textId="77777777" w:rsidR="00EE257A" w:rsidRPr="00D8072C" w:rsidRDefault="00EE257A" w:rsidP="00EE257A">
            <w:pPr>
              <w:jc w:val="left"/>
              <w:rPr>
                <w:b/>
                <w:bCs/>
                <w:i/>
                <w:iCs/>
                <w:sz w:val="26"/>
                <w:szCs w:val="26"/>
              </w:rPr>
            </w:pPr>
            <w:r w:rsidRPr="00D8072C">
              <w:rPr>
                <w:b/>
                <w:bCs/>
                <w:i/>
                <w:iCs/>
                <w:sz w:val="26"/>
                <w:szCs w:val="26"/>
              </w:rPr>
              <w:t>Đáp ứng đầy đủ: 1 điểm</w:t>
            </w:r>
            <w:r w:rsidRPr="00D8072C">
              <w:rPr>
                <w:b/>
                <w:bCs/>
                <w:i/>
                <w:iCs/>
                <w:sz w:val="26"/>
                <w:szCs w:val="26"/>
              </w:rPr>
              <w:br/>
              <w:t>Không đáp ứng: 0 điểm</w:t>
            </w:r>
          </w:p>
        </w:tc>
        <w:tc>
          <w:tcPr>
            <w:tcW w:w="1300" w:type="dxa"/>
            <w:vMerge/>
            <w:tcBorders>
              <w:top w:val="nil"/>
              <w:left w:val="single" w:sz="4" w:space="0" w:color="auto"/>
              <w:bottom w:val="single" w:sz="4" w:space="0" w:color="auto"/>
              <w:right w:val="single" w:sz="4" w:space="0" w:color="auto"/>
            </w:tcBorders>
            <w:vAlign w:val="center"/>
            <w:hideMark/>
          </w:tcPr>
          <w:p w14:paraId="153257CD" w14:textId="77777777" w:rsidR="00EE257A" w:rsidRPr="00D8072C" w:rsidRDefault="00EE257A" w:rsidP="00EE257A">
            <w:pPr>
              <w:jc w:val="left"/>
              <w:rPr>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475F000E" w14:textId="77777777" w:rsidR="00EE257A" w:rsidRPr="00D8072C" w:rsidRDefault="00EE257A" w:rsidP="00EE257A">
            <w:pPr>
              <w:jc w:val="left"/>
              <w:rPr>
                <w:sz w:val="26"/>
                <w:szCs w:val="26"/>
              </w:rPr>
            </w:pPr>
          </w:p>
        </w:tc>
      </w:tr>
      <w:tr w:rsidR="00EE257A" w:rsidRPr="00D8072C" w14:paraId="5E8A17C4"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54915ABA" w14:textId="77777777" w:rsidR="00EE257A" w:rsidRPr="00D8072C" w:rsidRDefault="00EE257A" w:rsidP="00EE257A">
            <w:pPr>
              <w:jc w:val="center"/>
              <w:rPr>
                <w:b/>
                <w:bCs/>
                <w:sz w:val="26"/>
                <w:szCs w:val="26"/>
              </w:rPr>
            </w:pPr>
            <w:r w:rsidRPr="00D8072C">
              <w:rPr>
                <w:b/>
                <w:bCs/>
                <w:sz w:val="26"/>
                <w:szCs w:val="26"/>
              </w:rPr>
              <w:t>3</w:t>
            </w:r>
          </w:p>
        </w:tc>
        <w:tc>
          <w:tcPr>
            <w:tcW w:w="6760" w:type="dxa"/>
            <w:tcBorders>
              <w:top w:val="nil"/>
              <w:left w:val="nil"/>
              <w:bottom w:val="single" w:sz="4" w:space="0" w:color="auto"/>
              <w:right w:val="single" w:sz="4" w:space="0" w:color="auto"/>
            </w:tcBorders>
            <w:shd w:val="clear" w:color="auto" w:fill="auto"/>
            <w:hideMark/>
          </w:tcPr>
          <w:p w14:paraId="675263B1" w14:textId="77777777" w:rsidR="00EE257A" w:rsidRPr="00D8072C" w:rsidRDefault="00EE257A" w:rsidP="00EE257A">
            <w:pPr>
              <w:jc w:val="left"/>
              <w:rPr>
                <w:b/>
                <w:bCs/>
                <w:sz w:val="26"/>
                <w:szCs w:val="26"/>
              </w:rPr>
            </w:pPr>
            <w:r w:rsidRPr="00D8072C">
              <w:rPr>
                <w:b/>
                <w:bCs/>
                <w:sz w:val="26"/>
                <w:szCs w:val="26"/>
              </w:rPr>
              <w:t>Cột phân tích</w:t>
            </w:r>
          </w:p>
        </w:tc>
        <w:tc>
          <w:tcPr>
            <w:tcW w:w="1300" w:type="dxa"/>
            <w:tcBorders>
              <w:top w:val="nil"/>
              <w:left w:val="nil"/>
              <w:bottom w:val="single" w:sz="4" w:space="0" w:color="auto"/>
              <w:right w:val="single" w:sz="4" w:space="0" w:color="auto"/>
            </w:tcBorders>
            <w:shd w:val="clear" w:color="auto" w:fill="auto"/>
            <w:vAlign w:val="center"/>
            <w:hideMark/>
          </w:tcPr>
          <w:p w14:paraId="5EC75A23" w14:textId="77777777" w:rsidR="00EE257A" w:rsidRPr="00D8072C" w:rsidRDefault="00EE257A" w:rsidP="00EE257A">
            <w:pPr>
              <w:jc w:val="center"/>
              <w:rPr>
                <w:b/>
                <w:bCs/>
                <w:sz w:val="26"/>
                <w:szCs w:val="26"/>
              </w:rPr>
            </w:pPr>
            <w:r w:rsidRPr="00D8072C">
              <w:rPr>
                <w:b/>
                <w:bCs/>
                <w:sz w:val="26"/>
                <w:szCs w:val="26"/>
              </w:rPr>
              <w:t>1,0</w:t>
            </w:r>
          </w:p>
        </w:tc>
        <w:tc>
          <w:tcPr>
            <w:tcW w:w="1300" w:type="dxa"/>
            <w:tcBorders>
              <w:top w:val="nil"/>
              <w:left w:val="nil"/>
              <w:bottom w:val="single" w:sz="4" w:space="0" w:color="auto"/>
              <w:right w:val="single" w:sz="4" w:space="0" w:color="auto"/>
            </w:tcBorders>
            <w:shd w:val="clear" w:color="auto" w:fill="auto"/>
            <w:vAlign w:val="center"/>
            <w:hideMark/>
          </w:tcPr>
          <w:p w14:paraId="20D9CC94" w14:textId="77777777" w:rsidR="00EE257A" w:rsidRPr="00D8072C" w:rsidRDefault="00EE257A" w:rsidP="00EE257A">
            <w:pPr>
              <w:jc w:val="center"/>
              <w:rPr>
                <w:b/>
                <w:bCs/>
                <w:sz w:val="26"/>
                <w:szCs w:val="26"/>
              </w:rPr>
            </w:pPr>
            <w:r w:rsidRPr="00D8072C">
              <w:rPr>
                <w:b/>
                <w:bCs/>
                <w:sz w:val="26"/>
                <w:szCs w:val="26"/>
              </w:rPr>
              <w:t>1,0</w:t>
            </w:r>
          </w:p>
        </w:tc>
      </w:tr>
      <w:tr w:rsidR="00EE257A" w:rsidRPr="00D8072C" w14:paraId="22E7DE2D" w14:textId="77777777" w:rsidTr="00540AC8">
        <w:trPr>
          <w:trHeight w:val="1020"/>
          <w:jc w:val="center"/>
        </w:trPr>
        <w:tc>
          <w:tcPr>
            <w:tcW w:w="820" w:type="dxa"/>
            <w:tcBorders>
              <w:top w:val="nil"/>
              <w:left w:val="single" w:sz="4" w:space="0" w:color="auto"/>
              <w:bottom w:val="single" w:sz="4" w:space="0" w:color="auto"/>
              <w:right w:val="single" w:sz="4" w:space="0" w:color="auto"/>
            </w:tcBorders>
            <w:shd w:val="clear" w:color="auto" w:fill="auto"/>
            <w:hideMark/>
          </w:tcPr>
          <w:p w14:paraId="72BE9769"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14C395DA" w14:textId="77777777" w:rsidR="00EE257A" w:rsidRPr="00D8072C" w:rsidRDefault="00EE257A" w:rsidP="00EE257A">
            <w:pPr>
              <w:jc w:val="left"/>
              <w:rPr>
                <w:sz w:val="26"/>
                <w:szCs w:val="26"/>
              </w:rPr>
            </w:pPr>
            <w:r w:rsidRPr="00D8072C">
              <w:rPr>
                <w:sz w:val="26"/>
                <w:szCs w:val="26"/>
              </w:rPr>
              <w:t>Bộ cột phân tích + tiền cột đảm bảo test độ nhạy của máy</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2E5885AB" w14:textId="77777777" w:rsidR="00EE257A" w:rsidRPr="00D8072C" w:rsidRDefault="00EE257A" w:rsidP="00EE257A">
            <w:pPr>
              <w:jc w:val="center"/>
              <w:rPr>
                <w:sz w:val="26"/>
                <w:szCs w:val="26"/>
              </w:rPr>
            </w:pPr>
            <w:r w:rsidRPr="00D8072C">
              <w:rPr>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150CB0D0" w14:textId="77777777" w:rsidR="00EE257A" w:rsidRPr="00D8072C" w:rsidRDefault="00EE257A" w:rsidP="00EE257A">
            <w:pPr>
              <w:jc w:val="center"/>
              <w:rPr>
                <w:sz w:val="26"/>
                <w:szCs w:val="26"/>
              </w:rPr>
            </w:pPr>
            <w:r w:rsidRPr="00D8072C">
              <w:rPr>
                <w:sz w:val="26"/>
                <w:szCs w:val="26"/>
              </w:rPr>
              <w:t> </w:t>
            </w:r>
          </w:p>
        </w:tc>
      </w:tr>
      <w:tr w:rsidR="00EE257A" w:rsidRPr="00D8072C" w14:paraId="4D7EC45D"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34432A2F" w14:textId="77777777" w:rsidR="00EE257A" w:rsidRPr="00D8072C" w:rsidRDefault="00EE257A" w:rsidP="00EE257A">
            <w:pPr>
              <w:jc w:val="center"/>
              <w:rPr>
                <w:sz w:val="26"/>
                <w:szCs w:val="26"/>
              </w:rPr>
            </w:pPr>
            <w:r w:rsidRPr="00D8072C">
              <w:rPr>
                <w:sz w:val="26"/>
                <w:szCs w:val="26"/>
              </w:rPr>
              <w:t>4</w:t>
            </w:r>
          </w:p>
        </w:tc>
        <w:tc>
          <w:tcPr>
            <w:tcW w:w="6760" w:type="dxa"/>
            <w:tcBorders>
              <w:top w:val="nil"/>
              <w:left w:val="nil"/>
              <w:bottom w:val="single" w:sz="4" w:space="0" w:color="auto"/>
              <w:right w:val="single" w:sz="4" w:space="0" w:color="auto"/>
            </w:tcBorders>
            <w:shd w:val="clear" w:color="auto" w:fill="auto"/>
            <w:hideMark/>
          </w:tcPr>
          <w:p w14:paraId="0FB60BA5" w14:textId="77777777" w:rsidR="00EE257A" w:rsidRPr="00D8072C" w:rsidRDefault="00EE257A" w:rsidP="00EE257A">
            <w:pPr>
              <w:jc w:val="left"/>
              <w:rPr>
                <w:b/>
                <w:bCs/>
                <w:sz w:val="26"/>
                <w:szCs w:val="26"/>
              </w:rPr>
            </w:pPr>
            <w:r w:rsidRPr="00D8072C">
              <w:rPr>
                <w:b/>
                <w:bCs/>
                <w:sz w:val="26"/>
                <w:szCs w:val="26"/>
              </w:rPr>
              <w:t xml:space="preserve">Phần cung cấp khí </w:t>
            </w:r>
          </w:p>
        </w:tc>
        <w:tc>
          <w:tcPr>
            <w:tcW w:w="1300" w:type="dxa"/>
            <w:tcBorders>
              <w:top w:val="nil"/>
              <w:left w:val="nil"/>
              <w:bottom w:val="single" w:sz="4" w:space="0" w:color="auto"/>
              <w:right w:val="single" w:sz="4" w:space="0" w:color="auto"/>
            </w:tcBorders>
            <w:shd w:val="clear" w:color="auto" w:fill="auto"/>
            <w:vAlign w:val="center"/>
            <w:hideMark/>
          </w:tcPr>
          <w:p w14:paraId="55E95FC1" w14:textId="77777777" w:rsidR="00EE257A" w:rsidRPr="00D8072C" w:rsidRDefault="00EE257A" w:rsidP="00EE257A">
            <w:pPr>
              <w:jc w:val="center"/>
              <w:rPr>
                <w:b/>
                <w:bCs/>
                <w:sz w:val="26"/>
                <w:szCs w:val="26"/>
              </w:rPr>
            </w:pPr>
            <w:r w:rsidRPr="00D8072C">
              <w:rPr>
                <w:b/>
                <w:bCs/>
                <w:sz w:val="26"/>
                <w:szCs w:val="26"/>
              </w:rPr>
              <w:t>3,5</w:t>
            </w:r>
          </w:p>
        </w:tc>
        <w:tc>
          <w:tcPr>
            <w:tcW w:w="1300" w:type="dxa"/>
            <w:tcBorders>
              <w:top w:val="nil"/>
              <w:left w:val="nil"/>
              <w:bottom w:val="single" w:sz="4" w:space="0" w:color="auto"/>
              <w:right w:val="single" w:sz="4" w:space="0" w:color="auto"/>
            </w:tcBorders>
            <w:shd w:val="clear" w:color="auto" w:fill="auto"/>
            <w:vAlign w:val="center"/>
            <w:hideMark/>
          </w:tcPr>
          <w:p w14:paraId="750B4C65" w14:textId="77777777" w:rsidR="00EE257A" w:rsidRPr="00D8072C" w:rsidRDefault="00EE257A" w:rsidP="00EE257A">
            <w:pPr>
              <w:jc w:val="center"/>
              <w:rPr>
                <w:b/>
                <w:bCs/>
                <w:sz w:val="26"/>
                <w:szCs w:val="26"/>
              </w:rPr>
            </w:pPr>
            <w:r w:rsidRPr="00D8072C">
              <w:rPr>
                <w:b/>
                <w:bCs/>
                <w:sz w:val="26"/>
                <w:szCs w:val="26"/>
              </w:rPr>
              <w:t>3,5</w:t>
            </w:r>
          </w:p>
        </w:tc>
      </w:tr>
      <w:tr w:rsidR="00EE257A" w:rsidRPr="00D8072C" w14:paraId="39B1EF2E"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133FFF6D" w14:textId="77777777" w:rsidR="00EE257A" w:rsidRPr="0071331D" w:rsidRDefault="00EE257A" w:rsidP="00EE257A">
            <w:pPr>
              <w:jc w:val="center"/>
              <w:rPr>
                <w:i/>
                <w:sz w:val="26"/>
                <w:szCs w:val="26"/>
              </w:rPr>
            </w:pPr>
            <w:r w:rsidRPr="0071331D">
              <w:rPr>
                <w:i/>
                <w:sz w:val="26"/>
                <w:szCs w:val="26"/>
              </w:rPr>
              <w:t>4.1</w:t>
            </w:r>
          </w:p>
        </w:tc>
        <w:tc>
          <w:tcPr>
            <w:tcW w:w="6760" w:type="dxa"/>
            <w:tcBorders>
              <w:top w:val="nil"/>
              <w:left w:val="nil"/>
              <w:bottom w:val="single" w:sz="4" w:space="0" w:color="auto"/>
              <w:right w:val="single" w:sz="4" w:space="0" w:color="auto"/>
            </w:tcBorders>
            <w:shd w:val="clear" w:color="auto" w:fill="auto"/>
            <w:hideMark/>
          </w:tcPr>
          <w:p w14:paraId="1936B1B2" w14:textId="77777777" w:rsidR="00EE257A" w:rsidRPr="00D8072C" w:rsidRDefault="00EE257A" w:rsidP="00EE257A">
            <w:pPr>
              <w:jc w:val="left"/>
              <w:rPr>
                <w:b/>
                <w:bCs/>
                <w:i/>
                <w:iCs/>
                <w:sz w:val="26"/>
                <w:szCs w:val="26"/>
              </w:rPr>
            </w:pPr>
            <w:r w:rsidRPr="00D8072C">
              <w:rPr>
                <w:b/>
                <w:bCs/>
                <w:i/>
                <w:iCs/>
                <w:sz w:val="26"/>
                <w:szCs w:val="26"/>
              </w:rPr>
              <w:t xml:space="preserve"> Bình khí Argon và van điều áp</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624BBCDF" w14:textId="77777777" w:rsidR="00EE257A" w:rsidRPr="00D8072C" w:rsidRDefault="00EE257A" w:rsidP="00EF0A23">
            <w:pPr>
              <w:jc w:val="center"/>
              <w:rPr>
                <w:b/>
                <w:bCs/>
                <w:i/>
                <w:iCs/>
                <w:sz w:val="26"/>
                <w:szCs w:val="26"/>
              </w:rPr>
            </w:pPr>
            <w:r w:rsidRPr="00D8072C">
              <w:rPr>
                <w:b/>
                <w:bCs/>
                <w:i/>
                <w:iCs/>
                <w:sz w:val="26"/>
                <w:szCs w:val="26"/>
              </w:rPr>
              <w:t>0,5</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0E99B498" w14:textId="77777777" w:rsidR="00EE257A" w:rsidRPr="00D8072C" w:rsidRDefault="00EE257A" w:rsidP="00EF0A23">
            <w:pPr>
              <w:jc w:val="center"/>
              <w:rPr>
                <w:b/>
                <w:bCs/>
                <w:i/>
                <w:iCs/>
                <w:sz w:val="26"/>
                <w:szCs w:val="26"/>
              </w:rPr>
            </w:pPr>
            <w:r w:rsidRPr="00D8072C">
              <w:rPr>
                <w:b/>
                <w:bCs/>
                <w:i/>
                <w:iCs/>
                <w:sz w:val="26"/>
                <w:szCs w:val="26"/>
              </w:rPr>
              <w:t>0,5</w:t>
            </w:r>
          </w:p>
        </w:tc>
      </w:tr>
      <w:tr w:rsidR="00EE257A" w:rsidRPr="00D8072C" w14:paraId="1BB5C11B"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7A3187E2"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936D094" w14:textId="77777777" w:rsidR="00EE257A" w:rsidRPr="00D8072C" w:rsidRDefault="00EE257A" w:rsidP="00EE257A">
            <w:pPr>
              <w:jc w:val="left"/>
              <w:rPr>
                <w:sz w:val="26"/>
                <w:szCs w:val="26"/>
              </w:rPr>
            </w:pPr>
            <w:r w:rsidRPr="00D8072C">
              <w:rPr>
                <w:sz w:val="26"/>
                <w:szCs w:val="26"/>
              </w:rPr>
              <w:t>Độ tinh khiết ≥ 99,999 %</w:t>
            </w:r>
          </w:p>
        </w:tc>
        <w:tc>
          <w:tcPr>
            <w:tcW w:w="1300" w:type="dxa"/>
            <w:vMerge/>
            <w:tcBorders>
              <w:top w:val="nil"/>
              <w:left w:val="single" w:sz="4" w:space="0" w:color="auto"/>
              <w:bottom w:val="single" w:sz="4" w:space="0" w:color="auto"/>
              <w:right w:val="single" w:sz="4" w:space="0" w:color="auto"/>
            </w:tcBorders>
            <w:vAlign w:val="center"/>
            <w:hideMark/>
          </w:tcPr>
          <w:p w14:paraId="26EC91C3"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5CA0B111" w14:textId="77777777" w:rsidR="00EE257A" w:rsidRPr="00D8072C" w:rsidRDefault="00EE257A" w:rsidP="00EE257A">
            <w:pPr>
              <w:jc w:val="left"/>
              <w:rPr>
                <w:b/>
                <w:bCs/>
                <w:i/>
                <w:iCs/>
                <w:sz w:val="26"/>
                <w:szCs w:val="26"/>
              </w:rPr>
            </w:pPr>
          </w:p>
        </w:tc>
      </w:tr>
      <w:tr w:rsidR="00EE257A" w:rsidRPr="00D8072C" w14:paraId="4FDAC231"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26BDD9D0"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C59D275" w14:textId="77777777" w:rsidR="00EE257A" w:rsidRPr="00D8072C" w:rsidRDefault="00EE257A" w:rsidP="00EE257A">
            <w:pPr>
              <w:jc w:val="left"/>
              <w:rPr>
                <w:sz w:val="26"/>
                <w:szCs w:val="26"/>
              </w:rPr>
            </w:pPr>
            <w:r w:rsidRPr="00D8072C">
              <w:rPr>
                <w:sz w:val="26"/>
                <w:szCs w:val="26"/>
              </w:rPr>
              <w:t xml:space="preserve"> Thể tích bình ≥ 40 lít</w:t>
            </w:r>
          </w:p>
        </w:tc>
        <w:tc>
          <w:tcPr>
            <w:tcW w:w="1300" w:type="dxa"/>
            <w:vMerge/>
            <w:tcBorders>
              <w:top w:val="nil"/>
              <w:left w:val="single" w:sz="4" w:space="0" w:color="auto"/>
              <w:bottom w:val="single" w:sz="4" w:space="0" w:color="auto"/>
              <w:right w:val="single" w:sz="4" w:space="0" w:color="auto"/>
            </w:tcBorders>
            <w:vAlign w:val="center"/>
            <w:hideMark/>
          </w:tcPr>
          <w:p w14:paraId="7CEBC0CC"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7B503A55" w14:textId="77777777" w:rsidR="00EE257A" w:rsidRPr="00D8072C" w:rsidRDefault="00EE257A" w:rsidP="00EE257A">
            <w:pPr>
              <w:jc w:val="left"/>
              <w:rPr>
                <w:b/>
                <w:bCs/>
                <w:i/>
                <w:iCs/>
                <w:sz w:val="26"/>
                <w:szCs w:val="26"/>
              </w:rPr>
            </w:pPr>
          </w:p>
        </w:tc>
      </w:tr>
      <w:tr w:rsidR="00EE257A" w:rsidRPr="00D8072C" w14:paraId="7232FAE8"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1658C09F"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65E26009" w14:textId="77777777" w:rsidR="00EE257A" w:rsidRPr="00D8072C" w:rsidRDefault="00EE257A" w:rsidP="00EE257A">
            <w:pPr>
              <w:jc w:val="left"/>
              <w:rPr>
                <w:sz w:val="26"/>
                <w:szCs w:val="26"/>
              </w:rPr>
            </w:pPr>
            <w:r w:rsidRPr="00D8072C">
              <w:rPr>
                <w:sz w:val="26"/>
                <w:szCs w:val="26"/>
              </w:rPr>
              <w:t>Áp suất ≥ 150 bar</w:t>
            </w:r>
          </w:p>
        </w:tc>
        <w:tc>
          <w:tcPr>
            <w:tcW w:w="1300" w:type="dxa"/>
            <w:vMerge/>
            <w:tcBorders>
              <w:top w:val="nil"/>
              <w:left w:val="single" w:sz="4" w:space="0" w:color="auto"/>
              <w:bottom w:val="single" w:sz="4" w:space="0" w:color="auto"/>
              <w:right w:val="single" w:sz="4" w:space="0" w:color="auto"/>
            </w:tcBorders>
            <w:vAlign w:val="center"/>
            <w:hideMark/>
          </w:tcPr>
          <w:p w14:paraId="388B3607"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4FA46E94" w14:textId="77777777" w:rsidR="00EE257A" w:rsidRPr="00D8072C" w:rsidRDefault="00EE257A" w:rsidP="00EE257A">
            <w:pPr>
              <w:jc w:val="left"/>
              <w:rPr>
                <w:b/>
                <w:bCs/>
                <w:i/>
                <w:iCs/>
                <w:sz w:val="26"/>
                <w:szCs w:val="26"/>
              </w:rPr>
            </w:pPr>
          </w:p>
        </w:tc>
      </w:tr>
      <w:tr w:rsidR="00EE257A" w:rsidRPr="00D8072C" w14:paraId="1B5FC947"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28D079A3"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60D736A8" w14:textId="77777777" w:rsidR="00EE257A" w:rsidRPr="00D8072C" w:rsidRDefault="00EE257A" w:rsidP="00EE257A">
            <w:pPr>
              <w:jc w:val="left"/>
              <w:rPr>
                <w:sz w:val="26"/>
                <w:szCs w:val="26"/>
              </w:rPr>
            </w:pPr>
            <w:r w:rsidRPr="00D8072C">
              <w:rPr>
                <w:sz w:val="26"/>
                <w:szCs w:val="26"/>
              </w:rPr>
              <w:t>Có van điều áp (đã được kiểm định, kèm theo giấy chứng nhận kiểm định)</w:t>
            </w:r>
          </w:p>
        </w:tc>
        <w:tc>
          <w:tcPr>
            <w:tcW w:w="1300" w:type="dxa"/>
            <w:vMerge/>
            <w:tcBorders>
              <w:top w:val="nil"/>
              <w:left w:val="single" w:sz="4" w:space="0" w:color="auto"/>
              <w:bottom w:val="single" w:sz="4" w:space="0" w:color="auto"/>
              <w:right w:val="single" w:sz="4" w:space="0" w:color="auto"/>
            </w:tcBorders>
            <w:vAlign w:val="center"/>
            <w:hideMark/>
          </w:tcPr>
          <w:p w14:paraId="3B58C012"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56CD41BD" w14:textId="77777777" w:rsidR="00EE257A" w:rsidRPr="00D8072C" w:rsidRDefault="00EE257A" w:rsidP="00EE257A">
            <w:pPr>
              <w:jc w:val="left"/>
              <w:rPr>
                <w:b/>
                <w:bCs/>
                <w:i/>
                <w:iCs/>
                <w:sz w:val="26"/>
                <w:szCs w:val="26"/>
              </w:rPr>
            </w:pPr>
          </w:p>
        </w:tc>
      </w:tr>
      <w:tr w:rsidR="00EE257A" w:rsidRPr="00D8072C" w14:paraId="28D0B7C9" w14:textId="77777777" w:rsidTr="00540AC8">
        <w:trPr>
          <w:trHeight w:val="690"/>
          <w:jc w:val="center"/>
        </w:trPr>
        <w:tc>
          <w:tcPr>
            <w:tcW w:w="820" w:type="dxa"/>
            <w:tcBorders>
              <w:top w:val="nil"/>
              <w:left w:val="single" w:sz="4" w:space="0" w:color="auto"/>
              <w:bottom w:val="single" w:sz="4" w:space="0" w:color="auto"/>
              <w:right w:val="single" w:sz="4" w:space="0" w:color="auto"/>
            </w:tcBorders>
            <w:shd w:val="clear" w:color="auto" w:fill="auto"/>
            <w:hideMark/>
          </w:tcPr>
          <w:p w14:paraId="44B9658F"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177A04B4" w14:textId="77777777" w:rsidR="00EE257A" w:rsidRPr="00D8072C" w:rsidRDefault="00EE257A" w:rsidP="00EE257A">
            <w:pPr>
              <w:jc w:val="left"/>
              <w:rPr>
                <w:b/>
                <w:bCs/>
                <w:i/>
                <w:iCs/>
                <w:sz w:val="26"/>
                <w:szCs w:val="26"/>
              </w:rPr>
            </w:pPr>
            <w:r w:rsidRPr="00D8072C">
              <w:rPr>
                <w:b/>
                <w:bCs/>
                <w:i/>
                <w:iCs/>
                <w:sz w:val="26"/>
                <w:szCs w:val="26"/>
              </w:rPr>
              <w:t>Đáp ứng: 0,5 điểm</w:t>
            </w:r>
            <w:r w:rsidRPr="00D8072C">
              <w:rPr>
                <w:b/>
                <w:bCs/>
                <w:i/>
                <w:iCs/>
                <w:sz w:val="26"/>
                <w:szCs w:val="26"/>
              </w:rPr>
              <w:br/>
              <w:t>Không đáp ứng: 0 điểm</w:t>
            </w:r>
          </w:p>
        </w:tc>
        <w:tc>
          <w:tcPr>
            <w:tcW w:w="1300" w:type="dxa"/>
            <w:vMerge/>
            <w:tcBorders>
              <w:top w:val="nil"/>
              <w:left w:val="single" w:sz="4" w:space="0" w:color="auto"/>
              <w:bottom w:val="single" w:sz="4" w:space="0" w:color="auto"/>
              <w:right w:val="single" w:sz="4" w:space="0" w:color="auto"/>
            </w:tcBorders>
            <w:vAlign w:val="center"/>
            <w:hideMark/>
          </w:tcPr>
          <w:p w14:paraId="3F133A7E"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5FB7CA17" w14:textId="77777777" w:rsidR="00EE257A" w:rsidRPr="00D8072C" w:rsidRDefault="00EE257A" w:rsidP="00EE257A">
            <w:pPr>
              <w:jc w:val="left"/>
              <w:rPr>
                <w:b/>
                <w:bCs/>
                <w:i/>
                <w:iCs/>
                <w:sz w:val="26"/>
                <w:szCs w:val="26"/>
              </w:rPr>
            </w:pPr>
          </w:p>
        </w:tc>
      </w:tr>
      <w:tr w:rsidR="00EE257A" w:rsidRPr="00D8072C" w14:paraId="31976552"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6A277548" w14:textId="77777777" w:rsidR="00EE257A" w:rsidRPr="0071331D" w:rsidRDefault="00EE257A" w:rsidP="00EE257A">
            <w:pPr>
              <w:jc w:val="center"/>
              <w:rPr>
                <w:i/>
                <w:sz w:val="26"/>
                <w:szCs w:val="26"/>
              </w:rPr>
            </w:pPr>
            <w:r w:rsidRPr="0071331D">
              <w:rPr>
                <w:i/>
                <w:sz w:val="26"/>
                <w:szCs w:val="26"/>
              </w:rPr>
              <w:t>4.2</w:t>
            </w:r>
          </w:p>
        </w:tc>
        <w:tc>
          <w:tcPr>
            <w:tcW w:w="6760" w:type="dxa"/>
            <w:tcBorders>
              <w:top w:val="nil"/>
              <w:left w:val="nil"/>
              <w:bottom w:val="single" w:sz="4" w:space="0" w:color="auto"/>
              <w:right w:val="single" w:sz="4" w:space="0" w:color="auto"/>
            </w:tcBorders>
            <w:shd w:val="clear" w:color="auto" w:fill="auto"/>
            <w:hideMark/>
          </w:tcPr>
          <w:p w14:paraId="06CB2E24" w14:textId="1D824384" w:rsidR="00EE257A" w:rsidRPr="00D8072C" w:rsidRDefault="00EE257A" w:rsidP="0071331D">
            <w:pPr>
              <w:jc w:val="left"/>
              <w:rPr>
                <w:b/>
                <w:bCs/>
                <w:i/>
                <w:iCs/>
                <w:sz w:val="26"/>
                <w:szCs w:val="26"/>
              </w:rPr>
            </w:pPr>
            <w:r w:rsidRPr="00D8072C">
              <w:rPr>
                <w:b/>
                <w:bCs/>
                <w:i/>
                <w:iCs/>
                <w:sz w:val="26"/>
                <w:szCs w:val="26"/>
              </w:rPr>
              <w:t xml:space="preserve">Máy sinh </w:t>
            </w:r>
            <w:r w:rsidRPr="0071331D">
              <w:rPr>
                <w:b/>
                <w:bCs/>
                <w:i/>
                <w:iCs/>
                <w:sz w:val="26"/>
                <w:szCs w:val="26"/>
              </w:rPr>
              <w:t xml:space="preserve">khí </w:t>
            </w:r>
            <w:r w:rsidR="0071331D" w:rsidRPr="0071331D">
              <w:rPr>
                <w:b/>
                <w:i/>
                <w:sz w:val="26"/>
                <w:szCs w:val="26"/>
              </w:rPr>
              <w:t>Nitơ</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3BB5CC88" w14:textId="77777777" w:rsidR="00EE257A" w:rsidRPr="00D8072C" w:rsidRDefault="00EE257A" w:rsidP="00EF0A23">
            <w:pPr>
              <w:jc w:val="center"/>
              <w:rPr>
                <w:b/>
                <w:bCs/>
                <w:i/>
                <w:iCs/>
                <w:sz w:val="26"/>
                <w:szCs w:val="26"/>
              </w:rPr>
            </w:pPr>
            <w:r w:rsidRPr="00D8072C">
              <w:rPr>
                <w:b/>
                <w:bCs/>
                <w:i/>
                <w:iCs/>
                <w:sz w:val="26"/>
                <w:szCs w:val="26"/>
              </w:rPr>
              <w:t>3,0</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487452C0" w14:textId="77777777" w:rsidR="00EE257A" w:rsidRPr="00D8072C" w:rsidRDefault="00EE257A" w:rsidP="00EF0A23">
            <w:pPr>
              <w:jc w:val="center"/>
              <w:rPr>
                <w:b/>
                <w:bCs/>
                <w:i/>
                <w:iCs/>
                <w:sz w:val="26"/>
                <w:szCs w:val="26"/>
              </w:rPr>
            </w:pPr>
            <w:r w:rsidRPr="00D8072C">
              <w:rPr>
                <w:b/>
                <w:bCs/>
                <w:i/>
                <w:iCs/>
                <w:sz w:val="26"/>
                <w:szCs w:val="26"/>
              </w:rPr>
              <w:t>3,0</w:t>
            </w:r>
          </w:p>
        </w:tc>
      </w:tr>
      <w:tr w:rsidR="00EE257A" w:rsidRPr="00D8072C" w14:paraId="74F0B447" w14:textId="77777777" w:rsidTr="00540AC8">
        <w:trPr>
          <w:trHeight w:val="990"/>
          <w:jc w:val="center"/>
        </w:trPr>
        <w:tc>
          <w:tcPr>
            <w:tcW w:w="820" w:type="dxa"/>
            <w:tcBorders>
              <w:top w:val="nil"/>
              <w:left w:val="single" w:sz="4" w:space="0" w:color="auto"/>
              <w:bottom w:val="single" w:sz="4" w:space="0" w:color="auto"/>
              <w:right w:val="single" w:sz="4" w:space="0" w:color="auto"/>
            </w:tcBorders>
            <w:shd w:val="clear" w:color="auto" w:fill="auto"/>
            <w:hideMark/>
          </w:tcPr>
          <w:p w14:paraId="1816BEE7"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3BA65BAA" w14:textId="77777777" w:rsidR="00EE257A" w:rsidRPr="00D8072C" w:rsidRDefault="00EE257A" w:rsidP="00EE257A">
            <w:pPr>
              <w:jc w:val="left"/>
              <w:rPr>
                <w:sz w:val="26"/>
                <w:szCs w:val="26"/>
              </w:rPr>
            </w:pPr>
            <w:r w:rsidRPr="00D8072C">
              <w:rPr>
                <w:sz w:val="26"/>
                <w:szCs w:val="26"/>
              </w:rPr>
              <w:t>Máy sinh khí tự động điều chỉnh lưu lượng khí Nitơ (tương ứng là độ tinh khiết Nito) theo yêu cầu của ứng dụng LCMS/MS. Đáp ứng các thông số sau:</w:t>
            </w:r>
          </w:p>
        </w:tc>
        <w:tc>
          <w:tcPr>
            <w:tcW w:w="1300" w:type="dxa"/>
            <w:vMerge/>
            <w:tcBorders>
              <w:top w:val="nil"/>
              <w:left w:val="single" w:sz="4" w:space="0" w:color="auto"/>
              <w:bottom w:val="single" w:sz="4" w:space="0" w:color="auto"/>
              <w:right w:val="single" w:sz="4" w:space="0" w:color="auto"/>
            </w:tcBorders>
            <w:vAlign w:val="center"/>
            <w:hideMark/>
          </w:tcPr>
          <w:p w14:paraId="781767FD"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34FD4FF2" w14:textId="77777777" w:rsidR="00EE257A" w:rsidRPr="00D8072C" w:rsidRDefault="00EE257A" w:rsidP="00EE257A">
            <w:pPr>
              <w:jc w:val="left"/>
              <w:rPr>
                <w:b/>
                <w:bCs/>
                <w:i/>
                <w:iCs/>
                <w:sz w:val="26"/>
                <w:szCs w:val="26"/>
              </w:rPr>
            </w:pPr>
          </w:p>
        </w:tc>
      </w:tr>
      <w:tr w:rsidR="00EE257A" w:rsidRPr="00D8072C" w14:paraId="6C9643B6"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5140FEEE" w14:textId="77777777" w:rsidR="00EE257A" w:rsidRPr="00D8072C" w:rsidRDefault="00EE257A" w:rsidP="00EE257A">
            <w:pPr>
              <w:jc w:val="center"/>
              <w:rPr>
                <w:sz w:val="26"/>
                <w:szCs w:val="26"/>
              </w:rPr>
            </w:pPr>
            <w:r w:rsidRPr="00D8072C">
              <w:rPr>
                <w:sz w:val="26"/>
                <w:szCs w:val="26"/>
              </w:rPr>
              <w:lastRenderedPageBreak/>
              <w:t> </w:t>
            </w:r>
          </w:p>
        </w:tc>
        <w:tc>
          <w:tcPr>
            <w:tcW w:w="6760" w:type="dxa"/>
            <w:tcBorders>
              <w:top w:val="nil"/>
              <w:left w:val="nil"/>
              <w:bottom w:val="single" w:sz="4" w:space="0" w:color="auto"/>
              <w:right w:val="single" w:sz="4" w:space="0" w:color="auto"/>
            </w:tcBorders>
            <w:shd w:val="clear" w:color="000000" w:fill="FFFFFF"/>
            <w:hideMark/>
          </w:tcPr>
          <w:p w14:paraId="4580C31B" w14:textId="77777777" w:rsidR="00EE257A" w:rsidRPr="00D8072C" w:rsidRDefault="00EE257A" w:rsidP="00EE257A">
            <w:pPr>
              <w:jc w:val="left"/>
              <w:rPr>
                <w:sz w:val="26"/>
                <w:szCs w:val="26"/>
              </w:rPr>
            </w:pPr>
            <w:r w:rsidRPr="00D8072C">
              <w:rPr>
                <w:sz w:val="26"/>
                <w:szCs w:val="26"/>
              </w:rPr>
              <w:t>Lưu lượng khí cấp tối đa: ≥ 35 L/phút</w:t>
            </w:r>
          </w:p>
        </w:tc>
        <w:tc>
          <w:tcPr>
            <w:tcW w:w="1300" w:type="dxa"/>
            <w:vMerge/>
            <w:tcBorders>
              <w:top w:val="nil"/>
              <w:left w:val="single" w:sz="4" w:space="0" w:color="auto"/>
              <w:bottom w:val="single" w:sz="4" w:space="0" w:color="auto"/>
              <w:right w:val="single" w:sz="4" w:space="0" w:color="auto"/>
            </w:tcBorders>
            <w:vAlign w:val="center"/>
            <w:hideMark/>
          </w:tcPr>
          <w:p w14:paraId="77C9CA0F"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135986D5" w14:textId="77777777" w:rsidR="00EE257A" w:rsidRPr="00D8072C" w:rsidRDefault="00EE257A" w:rsidP="00EE257A">
            <w:pPr>
              <w:jc w:val="left"/>
              <w:rPr>
                <w:b/>
                <w:bCs/>
                <w:i/>
                <w:iCs/>
                <w:sz w:val="26"/>
                <w:szCs w:val="26"/>
              </w:rPr>
            </w:pPr>
          </w:p>
        </w:tc>
      </w:tr>
      <w:tr w:rsidR="00EE257A" w:rsidRPr="00D8072C" w14:paraId="1C100D3E"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5BB08F02"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1F6B1D2A" w14:textId="77777777" w:rsidR="00EE257A" w:rsidRPr="00D8072C" w:rsidRDefault="00EE257A" w:rsidP="00EE257A">
            <w:pPr>
              <w:jc w:val="left"/>
              <w:rPr>
                <w:sz w:val="26"/>
                <w:szCs w:val="26"/>
              </w:rPr>
            </w:pPr>
            <w:r w:rsidRPr="00D8072C">
              <w:rPr>
                <w:sz w:val="26"/>
                <w:szCs w:val="26"/>
              </w:rPr>
              <w:t>Độ tinh khiết của khí: 95 – 99</w:t>
            </w:r>
            <w:proofErr w:type="gramStart"/>
            <w:r w:rsidRPr="00D8072C">
              <w:rPr>
                <w:sz w:val="26"/>
                <w:szCs w:val="26"/>
              </w:rPr>
              <w:t>,5</w:t>
            </w:r>
            <w:proofErr w:type="gramEnd"/>
            <w:r w:rsidRPr="00D8072C">
              <w:rPr>
                <w:sz w:val="26"/>
                <w:szCs w:val="26"/>
              </w:rPr>
              <w:t xml:space="preserve"> %.</w:t>
            </w:r>
          </w:p>
        </w:tc>
        <w:tc>
          <w:tcPr>
            <w:tcW w:w="1300" w:type="dxa"/>
            <w:vMerge/>
            <w:tcBorders>
              <w:top w:val="nil"/>
              <w:left w:val="single" w:sz="4" w:space="0" w:color="auto"/>
              <w:bottom w:val="single" w:sz="4" w:space="0" w:color="auto"/>
              <w:right w:val="single" w:sz="4" w:space="0" w:color="auto"/>
            </w:tcBorders>
            <w:vAlign w:val="center"/>
            <w:hideMark/>
          </w:tcPr>
          <w:p w14:paraId="6B4A9B23"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282E877A" w14:textId="77777777" w:rsidR="00EE257A" w:rsidRPr="00D8072C" w:rsidRDefault="00EE257A" w:rsidP="00EE257A">
            <w:pPr>
              <w:jc w:val="left"/>
              <w:rPr>
                <w:b/>
                <w:bCs/>
                <w:i/>
                <w:iCs/>
                <w:sz w:val="26"/>
                <w:szCs w:val="26"/>
              </w:rPr>
            </w:pPr>
          </w:p>
        </w:tc>
      </w:tr>
      <w:tr w:rsidR="00EE257A" w:rsidRPr="00D8072C" w14:paraId="5A3289D1"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2ED8C6A9"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4D4A11A4" w14:textId="77777777" w:rsidR="00EE257A" w:rsidRPr="00D8072C" w:rsidRDefault="00EE257A" w:rsidP="00EE257A">
            <w:pPr>
              <w:jc w:val="left"/>
              <w:rPr>
                <w:sz w:val="26"/>
                <w:szCs w:val="26"/>
              </w:rPr>
            </w:pPr>
            <w:r w:rsidRPr="00D8072C">
              <w:rPr>
                <w:sz w:val="26"/>
                <w:szCs w:val="26"/>
              </w:rPr>
              <w:t xml:space="preserve"> Chất lỏng lơ lửng: không có.</w:t>
            </w:r>
          </w:p>
        </w:tc>
        <w:tc>
          <w:tcPr>
            <w:tcW w:w="1300" w:type="dxa"/>
            <w:vMerge/>
            <w:tcBorders>
              <w:top w:val="nil"/>
              <w:left w:val="single" w:sz="4" w:space="0" w:color="auto"/>
              <w:bottom w:val="single" w:sz="4" w:space="0" w:color="auto"/>
              <w:right w:val="single" w:sz="4" w:space="0" w:color="auto"/>
            </w:tcBorders>
            <w:vAlign w:val="center"/>
            <w:hideMark/>
          </w:tcPr>
          <w:p w14:paraId="2D93AF06"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15AE48FB" w14:textId="77777777" w:rsidR="00EE257A" w:rsidRPr="00D8072C" w:rsidRDefault="00EE257A" w:rsidP="00EE257A">
            <w:pPr>
              <w:jc w:val="left"/>
              <w:rPr>
                <w:b/>
                <w:bCs/>
                <w:i/>
                <w:iCs/>
                <w:sz w:val="26"/>
                <w:szCs w:val="26"/>
              </w:rPr>
            </w:pPr>
          </w:p>
        </w:tc>
      </w:tr>
      <w:tr w:rsidR="00EE257A" w:rsidRPr="00D8072C" w14:paraId="1E099F0A"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5FDDFF73"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629DC786" w14:textId="77777777" w:rsidR="00EE257A" w:rsidRPr="00D8072C" w:rsidRDefault="00EE257A" w:rsidP="00EE257A">
            <w:pPr>
              <w:jc w:val="left"/>
              <w:rPr>
                <w:sz w:val="26"/>
                <w:szCs w:val="26"/>
              </w:rPr>
            </w:pPr>
            <w:r w:rsidRPr="00D8072C">
              <w:rPr>
                <w:sz w:val="26"/>
                <w:szCs w:val="26"/>
              </w:rPr>
              <w:t>Không có thải chất khí độc.</w:t>
            </w:r>
          </w:p>
        </w:tc>
        <w:tc>
          <w:tcPr>
            <w:tcW w:w="1300" w:type="dxa"/>
            <w:vMerge/>
            <w:tcBorders>
              <w:top w:val="nil"/>
              <w:left w:val="single" w:sz="4" w:space="0" w:color="auto"/>
              <w:bottom w:val="single" w:sz="4" w:space="0" w:color="auto"/>
              <w:right w:val="single" w:sz="4" w:space="0" w:color="auto"/>
            </w:tcBorders>
            <w:vAlign w:val="center"/>
            <w:hideMark/>
          </w:tcPr>
          <w:p w14:paraId="59FC5D55"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4195772C" w14:textId="77777777" w:rsidR="00EE257A" w:rsidRPr="00D8072C" w:rsidRDefault="00EE257A" w:rsidP="00EE257A">
            <w:pPr>
              <w:jc w:val="left"/>
              <w:rPr>
                <w:b/>
                <w:bCs/>
                <w:i/>
                <w:iCs/>
                <w:sz w:val="26"/>
                <w:szCs w:val="26"/>
              </w:rPr>
            </w:pPr>
          </w:p>
        </w:tc>
      </w:tr>
      <w:tr w:rsidR="00EE257A" w:rsidRPr="00D8072C" w14:paraId="366C3B73"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7227041E"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5DD5E9A9" w14:textId="77777777" w:rsidR="00EE257A" w:rsidRPr="00D8072C" w:rsidRDefault="00EE257A" w:rsidP="00EE257A">
            <w:pPr>
              <w:jc w:val="left"/>
              <w:rPr>
                <w:sz w:val="26"/>
                <w:szCs w:val="26"/>
              </w:rPr>
            </w:pPr>
            <w:r w:rsidRPr="00D8072C">
              <w:rPr>
                <w:sz w:val="26"/>
                <w:szCs w:val="26"/>
              </w:rPr>
              <w:t>Hàm lượng NMH: &lt;1ppm NMHC.</w:t>
            </w:r>
          </w:p>
        </w:tc>
        <w:tc>
          <w:tcPr>
            <w:tcW w:w="1300" w:type="dxa"/>
            <w:vMerge/>
            <w:tcBorders>
              <w:top w:val="nil"/>
              <w:left w:val="single" w:sz="4" w:space="0" w:color="auto"/>
              <w:bottom w:val="single" w:sz="4" w:space="0" w:color="auto"/>
              <w:right w:val="single" w:sz="4" w:space="0" w:color="auto"/>
            </w:tcBorders>
            <w:vAlign w:val="center"/>
            <w:hideMark/>
          </w:tcPr>
          <w:p w14:paraId="7271CE7C"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130B5FF0" w14:textId="77777777" w:rsidR="00EE257A" w:rsidRPr="00D8072C" w:rsidRDefault="00EE257A" w:rsidP="00EE257A">
            <w:pPr>
              <w:jc w:val="left"/>
              <w:rPr>
                <w:b/>
                <w:bCs/>
                <w:i/>
                <w:iCs/>
                <w:sz w:val="26"/>
                <w:szCs w:val="26"/>
              </w:rPr>
            </w:pPr>
          </w:p>
        </w:tc>
      </w:tr>
      <w:tr w:rsidR="00EE257A" w:rsidRPr="00D8072C" w14:paraId="5C5D9410"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71318CA2"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14ED053C" w14:textId="77777777" w:rsidR="00EE257A" w:rsidRPr="00D8072C" w:rsidRDefault="00EE257A" w:rsidP="00EE257A">
            <w:pPr>
              <w:jc w:val="left"/>
              <w:rPr>
                <w:sz w:val="26"/>
                <w:szCs w:val="26"/>
              </w:rPr>
            </w:pPr>
            <w:r w:rsidRPr="00D8072C">
              <w:rPr>
                <w:sz w:val="26"/>
                <w:szCs w:val="26"/>
              </w:rPr>
              <w:t>Có chức năng tự chẩn đoán để đảm bảo vận hành không hỏng hóc.</w:t>
            </w:r>
          </w:p>
        </w:tc>
        <w:tc>
          <w:tcPr>
            <w:tcW w:w="1300" w:type="dxa"/>
            <w:vMerge/>
            <w:tcBorders>
              <w:top w:val="nil"/>
              <w:left w:val="single" w:sz="4" w:space="0" w:color="auto"/>
              <w:bottom w:val="single" w:sz="4" w:space="0" w:color="auto"/>
              <w:right w:val="single" w:sz="4" w:space="0" w:color="auto"/>
            </w:tcBorders>
            <w:vAlign w:val="center"/>
            <w:hideMark/>
          </w:tcPr>
          <w:p w14:paraId="63EE954D"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52E2A840" w14:textId="77777777" w:rsidR="00EE257A" w:rsidRPr="00D8072C" w:rsidRDefault="00EE257A" w:rsidP="00EE257A">
            <w:pPr>
              <w:jc w:val="left"/>
              <w:rPr>
                <w:b/>
                <w:bCs/>
                <w:i/>
                <w:iCs/>
                <w:sz w:val="26"/>
                <w:szCs w:val="26"/>
              </w:rPr>
            </w:pPr>
          </w:p>
        </w:tc>
      </w:tr>
      <w:tr w:rsidR="00EE257A" w:rsidRPr="00D8072C" w14:paraId="7942099D"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0D060A79"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noWrap/>
            <w:hideMark/>
          </w:tcPr>
          <w:p w14:paraId="3BCC8392" w14:textId="77777777" w:rsidR="00EE257A" w:rsidRPr="00D8072C" w:rsidRDefault="00EE257A" w:rsidP="00EE257A">
            <w:pPr>
              <w:jc w:val="left"/>
              <w:rPr>
                <w:sz w:val="26"/>
                <w:szCs w:val="26"/>
              </w:rPr>
            </w:pPr>
            <w:r w:rsidRPr="00D8072C">
              <w:rPr>
                <w:sz w:val="26"/>
                <w:szCs w:val="26"/>
              </w:rPr>
              <w:t>Cung cấp kèm các phụ kiện và bộ kit bảo trì thiết bị</w:t>
            </w:r>
          </w:p>
        </w:tc>
        <w:tc>
          <w:tcPr>
            <w:tcW w:w="1300" w:type="dxa"/>
            <w:vMerge/>
            <w:tcBorders>
              <w:top w:val="nil"/>
              <w:left w:val="single" w:sz="4" w:space="0" w:color="auto"/>
              <w:bottom w:val="single" w:sz="4" w:space="0" w:color="auto"/>
              <w:right w:val="single" w:sz="4" w:space="0" w:color="auto"/>
            </w:tcBorders>
            <w:vAlign w:val="center"/>
            <w:hideMark/>
          </w:tcPr>
          <w:p w14:paraId="2FE05A0C"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4CEB4850" w14:textId="77777777" w:rsidR="00EE257A" w:rsidRPr="00D8072C" w:rsidRDefault="00EE257A" w:rsidP="00EE257A">
            <w:pPr>
              <w:jc w:val="left"/>
              <w:rPr>
                <w:b/>
                <w:bCs/>
                <w:i/>
                <w:iCs/>
                <w:sz w:val="26"/>
                <w:szCs w:val="26"/>
              </w:rPr>
            </w:pPr>
          </w:p>
        </w:tc>
      </w:tr>
      <w:tr w:rsidR="00EE257A" w:rsidRPr="00D8072C" w14:paraId="615AAE93" w14:textId="77777777" w:rsidTr="00540AC8">
        <w:trPr>
          <w:trHeight w:val="690"/>
          <w:jc w:val="center"/>
        </w:trPr>
        <w:tc>
          <w:tcPr>
            <w:tcW w:w="820" w:type="dxa"/>
            <w:tcBorders>
              <w:top w:val="nil"/>
              <w:left w:val="single" w:sz="4" w:space="0" w:color="auto"/>
              <w:bottom w:val="single" w:sz="4" w:space="0" w:color="auto"/>
              <w:right w:val="single" w:sz="4" w:space="0" w:color="auto"/>
            </w:tcBorders>
            <w:shd w:val="clear" w:color="auto" w:fill="auto"/>
            <w:hideMark/>
          </w:tcPr>
          <w:p w14:paraId="7577C318"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auto" w:fill="auto"/>
            <w:hideMark/>
          </w:tcPr>
          <w:p w14:paraId="0E8461B0" w14:textId="77777777" w:rsidR="00EE257A" w:rsidRPr="00D8072C" w:rsidRDefault="00EE257A" w:rsidP="00EE257A">
            <w:pPr>
              <w:jc w:val="left"/>
              <w:rPr>
                <w:b/>
                <w:bCs/>
                <w:i/>
                <w:iCs/>
                <w:sz w:val="26"/>
                <w:szCs w:val="26"/>
              </w:rPr>
            </w:pPr>
            <w:r w:rsidRPr="00D8072C">
              <w:rPr>
                <w:b/>
                <w:bCs/>
                <w:i/>
                <w:iCs/>
                <w:sz w:val="26"/>
                <w:szCs w:val="26"/>
              </w:rPr>
              <w:t>Đáp ứng: 3 điểm</w:t>
            </w:r>
            <w:r w:rsidRPr="00D8072C">
              <w:rPr>
                <w:b/>
                <w:bCs/>
                <w:i/>
                <w:iCs/>
                <w:sz w:val="26"/>
                <w:szCs w:val="26"/>
              </w:rPr>
              <w:br/>
              <w:t>Không đáp ứng: 0 điểm</w:t>
            </w:r>
          </w:p>
        </w:tc>
        <w:tc>
          <w:tcPr>
            <w:tcW w:w="1300" w:type="dxa"/>
            <w:vMerge/>
            <w:tcBorders>
              <w:top w:val="nil"/>
              <w:left w:val="single" w:sz="4" w:space="0" w:color="auto"/>
              <w:bottom w:val="single" w:sz="4" w:space="0" w:color="auto"/>
              <w:right w:val="single" w:sz="4" w:space="0" w:color="auto"/>
            </w:tcBorders>
            <w:vAlign w:val="center"/>
            <w:hideMark/>
          </w:tcPr>
          <w:p w14:paraId="07A45B0F"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4745F1D1" w14:textId="77777777" w:rsidR="00EE257A" w:rsidRPr="00D8072C" w:rsidRDefault="00EE257A" w:rsidP="00EE257A">
            <w:pPr>
              <w:jc w:val="left"/>
              <w:rPr>
                <w:b/>
                <w:bCs/>
                <w:i/>
                <w:iCs/>
                <w:sz w:val="26"/>
                <w:szCs w:val="26"/>
              </w:rPr>
            </w:pPr>
          </w:p>
        </w:tc>
      </w:tr>
      <w:tr w:rsidR="00EE257A" w:rsidRPr="00D8072C" w14:paraId="6F33D112"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6EE81A76" w14:textId="77777777" w:rsidR="00EE257A" w:rsidRPr="00D8072C" w:rsidRDefault="00EE257A" w:rsidP="00EE257A">
            <w:pPr>
              <w:jc w:val="center"/>
              <w:rPr>
                <w:b/>
                <w:bCs/>
                <w:sz w:val="26"/>
                <w:szCs w:val="26"/>
              </w:rPr>
            </w:pPr>
            <w:r w:rsidRPr="00D8072C">
              <w:rPr>
                <w:b/>
                <w:bCs/>
                <w:sz w:val="26"/>
                <w:szCs w:val="26"/>
              </w:rPr>
              <w:t>5</w:t>
            </w:r>
          </w:p>
        </w:tc>
        <w:tc>
          <w:tcPr>
            <w:tcW w:w="6760" w:type="dxa"/>
            <w:tcBorders>
              <w:top w:val="nil"/>
              <w:left w:val="nil"/>
              <w:bottom w:val="single" w:sz="4" w:space="0" w:color="auto"/>
              <w:right w:val="single" w:sz="4" w:space="0" w:color="auto"/>
            </w:tcBorders>
            <w:shd w:val="clear" w:color="auto" w:fill="auto"/>
            <w:hideMark/>
          </w:tcPr>
          <w:p w14:paraId="594C11A2" w14:textId="77777777" w:rsidR="00EE257A" w:rsidRPr="00D8072C" w:rsidRDefault="00EE257A" w:rsidP="00EE257A">
            <w:pPr>
              <w:jc w:val="left"/>
              <w:rPr>
                <w:b/>
                <w:bCs/>
                <w:sz w:val="26"/>
                <w:szCs w:val="26"/>
              </w:rPr>
            </w:pPr>
            <w:r w:rsidRPr="00D8072C">
              <w:rPr>
                <w:b/>
                <w:bCs/>
                <w:sz w:val="26"/>
                <w:szCs w:val="26"/>
              </w:rPr>
              <w:t xml:space="preserve">Máy tính và máy in </w:t>
            </w:r>
          </w:p>
        </w:tc>
        <w:tc>
          <w:tcPr>
            <w:tcW w:w="1300" w:type="dxa"/>
            <w:tcBorders>
              <w:top w:val="nil"/>
              <w:left w:val="nil"/>
              <w:bottom w:val="single" w:sz="4" w:space="0" w:color="auto"/>
              <w:right w:val="single" w:sz="4" w:space="0" w:color="auto"/>
            </w:tcBorders>
            <w:shd w:val="clear" w:color="auto" w:fill="auto"/>
            <w:hideMark/>
          </w:tcPr>
          <w:p w14:paraId="564D5BED" w14:textId="77777777" w:rsidR="00EE257A" w:rsidRPr="00D8072C" w:rsidRDefault="00EE257A" w:rsidP="00EF0A23">
            <w:pPr>
              <w:jc w:val="center"/>
              <w:rPr>
                <w:b/>
                <w:bCs/>
                <w:sz w:val="26"/>
                <w:szCs w:val="26"/>
              </w:rPr>
            </w:pPr>
            <w:r w:rsidRPr="00D8072C">
              <w:rPr>
                <w:b/>
                <w:bCs/>
                <w:sz w:val="26"/>
                <w:szCs w:val="26"/>
              </w:rPr>
              <w:t>1,5</w:t>
            </w:r>
          </w:p>
        </w:tc>
        <w:tc>
          <w:tcPr>
            <w:tcW w:w="1300" w:type="dxa"/>
            <w:tcBorders>
              <w:top w:val="nil"/>
              <w:left w:val="nil"/>
              <w:bottom w:val="single" w:sz="4" w:space="0" w:color="auto"/>
              <w:right w:val="single" w:sz="4" w:space="0" w:color="auto"/>
            </w:tcBorders>
            <w:shd w:val="clear" w:color="auto" w:fill="auto"/>
            <w:hideMark/>
          </w:tcPr>
          <w:p w14:paraId="70CC7866" w14:textId="77777777" w:rsidR="00EE257A" w:rsidRPr="00D8072C" w:rsidRDefault="00EE257A" w:rsidP="00EF0A23">
            <w:pPr>
              <w:jc w:val="center"/>
              <w:rPr>
                <w:b/>
                <w:bCs/>
                <w:sz w:val="26"/>
                <w:szCs w:val="26"/>
              </w:rPr>
            </w:pPr>
            <w:r w:rsidRPr="00D8072C">
              <w:rPr>
                <w:b/>
                <w:bCs/>
                <w:sz w:val="26"/>
                <w:szCs w:val="26"/>
              </w:rPr>
              <w:t>1,5</w:t>
            </w:r>
          </w:p>
        </w:tc>
      </w:tr>
      <w:tr w:rsidR="00EE257A" w:rsidRPr="00D8072C" w14:paraId="3A50AAF6" w14:textId="77777777" w:rsidTr="00EF0A23">
        <w:trPr>
          <w:trHeight w:val="345"/>
          <w:jc w:val="center"/>
        </w:trPr>
        <w:tc>
          <w:tcPr>
            <w:tcW w:w="820" w:type="dxa"/>
            <w:vMerge w:val="restart"/>
            <w:tcBorders>
              <w:top w:val="nil"/>
              <w:left w:val="single" w:sz="4" w:space="0" w:color="auto"/>
              <w:bottom w:val="single" w:sz="4" w:space="0" w:color="000000"/>
              <w:right w:val="single" w:sz="4" w:space="0" w:color="auto"/>
            </w:tcBorders>
            <w:shd w:val="clear" w:color="auto" w:fill="auto"/>
            <w:hideMark/>
          </w:tcPr>
          <w:p w14:paraId="31E88EA9" w14:textId="77777777" w:rsidR="00EE257A" w:rsidRPr="00D8072C" w:rsidRDefault="00EE257A" w:rsidP="00EE257A">
            <w:pPr>
              <w:jc w:val="center"/>
              <w:rPr>
                <w:b/>
                <w:bCs/>
                <w:i/>
                <w:iCs/>
                <w:sz w:val="26"/>
                <w:szCs w:val="26"/>
              </w:rPr>
            </w:pPr>
            <w:r w:rsidRPr="00D8072C">
              <w:rPr>
                <w:b/>
                <w:bCs/>
                <w:i/>
                <w:iCs/>
                <w:sz w:val="26"/>
                <w:szCs w:val="26"/>
              </w:rPr>
              <w:t>5.1</w:t>
            </w:r>
          </w:p>
        </w:tc>
        <w:tc>
          <w:tcPr>
            <w:tcW w:w="6760" w:type="dxa"/>
            <w:tcBorders>
              <w:top w:val="nil"/>
              <w:left w:val="nil"/>
              <w:bottom w:val="single" w:sz="4" w:space="0" w:color="auto"/>
              <w:right w:val="single" w:sz="4" w:space="0" w:color="auto"/>
            </w:tcBorders>
            <w:shd w:val="clear" w:color="auto" w:fill="auto"/>
            <w:hideMark/>
          </w:tcPr>
          <w:p w14:paraId="41B5AB42" w14:textId="77777777" w:rsidR="00EE257A" w:rsidRPr="00D8072C" w:rsidRDefault="00EE257A" w:rsidP="00EE257A">
            <w:pPr>
              <w:jc w:val="left"/>
              <w:rPr>
                <w:b/>
                <w:bCs/>
                <w:i/>
                <w:iCs/>
                <w:sz w:val="26"/>
                <w:szCs w:val="26"/>
              </w:rPr>
            </w:pPr>
            <w:r w:rsidRPr="00D8072C">
              <w:rPr>
                <w:b/>
                <w:bCs/>
                <w:i/>
                <w:iCs/>
                <w:sz w:val="26"/>
                <w:szCs w:val="26"/>
              </w:rPr>
              <w:t xml:space="preserve">Máy tính nguyên bộ </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7177CFDA" w14:textId="77777777" w:rsidR="00EE257A" w:rsidRPr="00D8072C" w:rsidRDefault="00EE257A" w:rsidP="00EF0A23">
            <w:pPr>
              <w:jc w:val="center"/>
              <w:rPr>
                <w:b/>
                <w:bCs/>
                <w:i/>
                <w:iCs/>
                <w:sz w:val="26"/>
                <w:szCs w:val="26"/>
              </w:rPr>
            </w:pPr>
            <w:r w:rsidRPr="00D8072C">
              <w:rPr>
                <w:b/>
                <w:bCs/>
                <w:i/>
                <w:iCs/>
                <w:sz w:val="26"/>
                <w:szCs w:val="26"/>
              </w:rPr>
              <w:t>1,0</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1C6DC5F9" w14:textId="77777777" w:rsidR="00EE257A" w:rsidRPr="00D8072C" w:rsidRDefault="00EE257A" w:rsidP="00EF0A23">
            <w:pPr>
              <w:jc w:val="center"/>
              <w:rPr>
                <w:b/>
                <w:bCs/>
                <w:i/>
                <w:iCs/>
                <w:sz w:val="26"/>
                <w:szCs w:val="26"/>
              </w:rPr>
            </w:pPr>
            <w:r w:rsidRPr="00D8072C">
              <w:rPr>
                <w:b/>
                <w:bCs/>
                <w:i/>
                <w:iCs/>
                <w:sz w:val="26"/>
                <w:szCs w:val="26"/>
              </w:rPr>
              <w:t>1,0</w:t>
            </w:r>
          </w:p>
        </w:tc>
      </w:tr>
      <w:tr w:rsidR="00EE257A" w:rsidRPr="00D8072C" w14:paraId="163830C3" w14:textId="77777777" w:rsidTr="00EF0A23">
        <w:trPr>
          <w:trHeight w:val="660"/>
          <w:jc w:val="center"/>
        </w:trPr>
        <w:tc>
          <w:tcPr>
            <w:tcW w:w="820" w:type="dxa"/>
            <w:vMerge/>
            <w:tcBorders>
              <w:top w:val="nil"/>
              <w:left w:val="single" w:sz="4" w:space="0" w:color="auto"/>
              <w:bottom w:val="single" w:sz="4" w:space="0" w:color="000000"/>
              <w:right w:val="single" w:sz="4" w:space="0" w:color="auto"/>
            </w:tcBorders>
            <w:vAlign w:val="center"/>
            <w:hideMark/>
          </w:tcPr>
          <w:p w14:paraId="43BB8079"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0B3C8B62" w14:textId="77777777" w:rsidR="00EE257A" w:rsidRPr="00D8072C" w:rsidRDefault="00EE257A" w:rsidP="00EE257A">
            <w:pPr>
              <w:jc w:val="left"/>
              <w:rPr>
                <w:sz w:val="26"/>
                <w:szCs w:val="26"/>
              </w:rPr>
            </w:pPr>
            <w:r w:rsidRPr="00D8072C">
              <w:rPr>
                <w:sz w:val="26"/>
                <w:szCs w:val="26"/>
              </w:rPr>
              <w:t>Có cấu hình tối thiểu tương thích với bộ điều khiển và phần mềm ghi nhận số liệu</w:t>
            </w:r>
          </w:p>
        </w:tc>
        <w:tc>
          <w:tcPr>
            <w:tcW w:w="1300" w:type="dxa"/>
            <w:vMerge/>
            <w:tcBorders>
              <w:top w:val="nil"/>
              <w:left w:val="single" w:sz="4" w:space="0" w:color="auto"/>
              <w:bottom w:val="single" w:sz="4" w:space="0" w:color="auto"/>
              <w:right w:val="single" w:sz="4" w:space="0" w:color="auto"/>
            </w:tcBorders>
            <w:hideMark/>
          </w:tcPr>
          <w:p w14:paraId="2CBBF7E2"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4221654E" w14:textId="77777777" w:rsidR="00EE257A" w:rsidRPr="00D8072C" w:rsidRDefault="00EE257A" w:rsidP="00EF0A23">
            <w:pPr>
              <w:jc w:val="center"/>
              <w:rPr>
                <w:b/>
                <w:bCs/>
                <w:i/>
                <w:iCs/>
                <w:sz w:val="26"/>
                <w:szCs w:val="26"/>
              </w:rPr>
            </w:pPr>
          </w:p>
        </w:tc>
      </w:tr>
      <w:tr w:rsidR="00EE257A" w:rsidRPr="00D8072C" w14:paraId="10F2558B" w14:textId="77777777" w:rsidTr="00EF0A23">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04B37100"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7302BD67" w14:textId="77777777" w:rsidR="00EE257A" w:rsidRPr="00D8072C" w:rsidRDefault="00EE257A" w:rsidP="00EE257A">
            <w:pPr>
              <w:jc w:val="left"/>
              <w:rPr>
                <w:sz w:val="26"/>
                <w:szCs w:val="26"/>
              </w:rPr>
            </w:pPr>
            <w:r w:rsidRPr="00D8072C">
              <w:rPr>
                <w:sz w:val="26"/>
                <w:szCs w:val="26"/>
              </w:rPr>
              <w:t>CPU Intel Core i7 hoặc tương đương thế hệ mới nhất</w:t>
            </w:r>
          </w:p>
        </w:tc>
        <w:tc>
          <w:tcPr>
            <w:tcW w:w="1300" w:type="dxa"/>
            <w:vMerge/>
            <w:tcBorders>
              <w:top w:val="nil"/>
              <w:left w:val="single" w:sz="4" w:space="0" w:color="auto"/>
              <w:bottom w:val="single" w:sz="4" w:space="0" w:color="auto"/>
              <w:right w:val="single" w:sz="4" w:space="0" w:color="auto"/>
            </w:tcBorders>
            <w:hideMark/>
          </w:tcPr>
          <w:p w14:paraId="4B28FF4B"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7ED6C938" w14:textId="77777777" w:rsidR="00EE257A" w:rsidRPr="00D8072C" w:rsidRDefault="00EE257A" w:rsidP="00EF0A23">
            <w:pPr>
              <w:jc w:val="center"/>
              <w:rPr>
                <w:b/>
                <w:bCs/>
                <w:i/>
                <w:iCs/>
                <w:sz w:val="26"/>
                <w:szCs w:val="26"/>
              </w:rPr>
            </w:pPr>
          </w:p>
        </w:tc>
      </w:tr>
      <w:tr w:rsidR="00EE257A" w:rsidRPr="00D8072C" w14:paraId="59CAB398" w14:textId="77777777" w:rsidTr="00EF0A23">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3BC87410"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141956FE" w14:textId="77777777" w:rsidR="00EE257A" w:rsidRPr="00D8072C" w:rsidRDefault="00EE257A" w:rsidP="00EE257A">
            <w:pPr>
              <w:jc w:val="left"/>
              <w:rPr>
                <w:sz w:val="26"/>
                <w:szCs w:val="26"/>
              </w:rPr>
            </w:pPr>
            <w:r w:rsidRPr="00D8072C">
              <w:rPr>
                <w:sz w:val="26"/>
                <w:szCs w:val="26"/>
              </w:rPr>
              <w:t>RAM ≥ 32 GB</w:t>
            </w:r>
          </w:p>
        </w:tc>
        <w:tc>
          <w:tcPr>
            <w:tcW w:w="1300" w:type="dxa"/>
            <w:vMerge/>
            <w:tcBorders>
              <w:top w:val="nil"/>
              <w:left w:val="single" w:sz="4" w:space="0" w:color="auto"/>
              <w:bottom w:val="single" w:sz="4" w:space="0" w:color="auto"/>
              <w:right w:val="single" w:sz="4" w:space="0" w:color="auto"/>
            </w:tcBorders>
            <w:hideMark/>
          </w:tcPr>
          <w:p w14:paraId="2B2B0533"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2C732E79" w14:textId="77777777" w:rsidR="00EE257A" w:rsidRPr="00D8072C" w:rsidRDefault="00EE257A" w:rsidP="00EF0A23">
            <w:pPr>
              <w:jc w:val="center"/>
              <w:rPr>
                <w:b/>
                <w:bCs/>
                <w:i/>
                <w:iCs/>
                <w:sz w:val="26"/>
                <w:szCs w:val="26"/>
              </w:rPr>
            </w:pPr>
          </w:p>
        </w:tc>
      </w:tr>
      <w:tr w:rsidR="00EE257A" w:rsidRPr="00D8072C" w14:paraId="46D2A49E" w14:textId="77777777" w:rsidTr="00EF0A23">
        <w:trPr>
          <w:trHeight w:val="660"/>
          <w:jc w:val="center"/>
        </w:trPr>
        <w:tc>
          <w:tcPr>
            <w:tcW w:w="820" w:type="dxa"/>
            <w:vMerge/>
            <w:tcBorders>
              <w:top w:val="nil"/>
              <w:left w:val="single" w:sz="4" w:space="0" w:color="auto"/>
              <w:bottom w:val="single" w:sz="4" w:space="0" w:color="000000"/>
              <w:right w:val="single" w:sz="4" w:space="0" w:color="auto"/>
            </w:tcBorders>
            <w:vAlign w:val="center"/>
            <w:hideMark/>
          </w:tcPr>
          <w:p w14:paraId="5058ADAD"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750BAF6B" w14:textId="2CF6984E" w:rsidR="00EE257A" w:rsidRPr="00D8072C" w:rsidRDefault="00EE257A" w:rsidP="00430039">
            <w:pPr>
              <w:spacing w:line="288" w:lineRule="auto"/>
              <w:rPr>
                <w:sz w:val="26"/>
                <w:szCs w:val="26"/>
              </w:rPr>
            </w:pPr>
            <w:r w:rsidRPr="00D8072C">
              <w:rPr>
                <w:sz w:val="26"/>
                <w:szCs w:val="26"/>
              </w:rPr>
              <w:t xml:space="preserve">Ổ cứng: </w:t>
            </w:r>
            <w:r w:rsidR="00321475">
              <w:rPr>
                <w:sz w:val="26"/>
                <w:szCs w:val="26"/>
              </w:rPr>
              <w:t xml:space="preserve">Chạy hệ điều hành </w:t>
            </w:r>
            <w:r w:rsidRPr="00D8072C">
              <w:rPr>
                <w:sz w:val="26"/>
                <w:szCs w:val="26"/>
              </w:rPr>
              <w:t xml:space="preserve">HDD ≥ 2x 250 GB SSD </w:t>
            </w:r>
            <w:r w:rsidR="00430039" w:rsidRPr="00472BB6">
              <w:rPr>
                <w:sz w:val="26"/>
                <w:szCs w:val="26"/>
              </w:rPr>
              <w:t>Raid 1</w:t>
            </w:r>
            <w:r w:rsidR="00430039">
              <w:rPr>
                <w:sz w:val="26"/>
                <w:szCs w:val="26"/>
              </w:rPr>
              <w:t xml:space="preserve"> </w:t>
            </w:r>
            <w:r w:rsidRPr="00D8072C">
              <w:rPr>
                <w:sz w:val="26"/>
                <w:szCs w:val="26"/>
              </w:rPr>
              <w:t xml:space="preserve">và </w:t>
            </w:r>
            <w:r w:rsidR="00321475">
              <w:rPr>
                <w:sz w:val="26"/>
                <w:szCs w:val="26"/>
              </w:rPr>
              <w:t xml:space="preserve">lưu dữ liệu HDD </w:t>
            </w:r>
            <w:r w:rsidR="00321475" w:rsidRPr="00D8072C">
              <w:rPr>
                <w:sz w:val="26"/>
                <w:szCs w:val="26"/>
              </w:rPr>
              <w:t>≥</w:t>
            </w:r>
            <w:r w:rsidR="00321475">
              <w:rPr>
                <w:sz w:val="26"/>
                <w:szCs w:val="26"/>
              </w:rPr>
              <w:t xml:space="preserve"> </w:t>
            </w:r>
            <w:r w:rsidRPr="00D8072C">
              <w:rPr>
                <w:sz w:val="26"/>
                <w:szCs w:val="26"/>
              </w:rPr>
              <w:t>2 x HDD 1 TB SATA 7200 RPM Raid</w:t>
            </w:r>
            <w:r w:rsidR="00430039">
              <w:rPr>
                <w:sz w:val="26"/>
                <w:szCs w:val="26"/>
              </w:rPr>
              <w:t xml:space="preserve"> 1</w:t>
            </w:r>
          </w:p>
        </w:tc>
        <w:tc>
          <w:tcPr>
            <w:tcW w:w="1300" w:type="dxa"/>
            <w:vMerge/>
            <w:tcBorders>
              <w:top w:val="nil"/>
              <w:left w:val="single" w:sz="4" w:space="0" w:color="auto"/>
              <w:bottom w:val="single" w:sz="4" w:space="0" w:color="auto"/>
              <w:right w:val="single" w:sz="4" w:space="0" w:color="auto"/>
            </w:tcBorders>
            <w:hideMark/>
          </w:tcPr>
          <w:p w14:paraId="5C559973"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5AECBB19" w14:textId="77777777" w:rsidR="00EE257A" w:rsidRPr="00D8072C" w:rsidRDefault="00EE257A" w:rsidP="00EF0A23">
            <w:pPr>
              <w:jc w:val="center"/>
              <w:rPr>
                <w:b/>
                <w:bCs/>
                <w:i/>
                <w:iCs/>
                <w:sz w:val="26"/>
                <w:szCs w:val="26"/>
              </w:rPr>
            </w:pPr>
          </w:p>
        </w:tc>
      </w:tr>
      <w:tr w:rsidR="00EE257A" w:rsidRPr="00D8072C" w14:paraId="297B33A8" w14:textId="77777777" w:rsidTr="00EF0A23">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1A0228E1"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5FE6ED4B" w14:textId="77777777" w:rsidR="00EE257A" w:rsidRPr="00D8072C" w:rsidRDefault="00EE257A" w:rsidP="00EE257A">
            <w:pPr>
              <w:jc w:val="left"/>
              <w:rPr>
                <w:sz w:val="26"/>
                <w:szCs w:val="26"/>
              </w:rPr>
            </w:pPr>
            <w:r w:rsidRPr="00D8072C">
              <w:rPr>
                <w:sz w:val="26"/>
                <w:szCs w:val="26"/>
              </w:rPr>
              <w:t>DVD-RW, LAN 100/1000 Mbp</w:t>
            </w:r>
          </w:p>
        </w:tc>
        <w:tc>
          <w:tcPr>
            <w:tcW w:w="1300" w:type="dxa"/>
            <w:vMerge/>
            <w:tcBorders>
              <w:top w:val="nil"/>
              <w:left w:val="single" w:sz="4" w:space="0" w:color="auto"/>
              <w:bottom w:val="single" w:sz="4" w:space="0" w:color="auto"/>
              <w:right w:val="single" w:sz="4" w:space="0" w:color="auto"/>
            </w:tcBorders>
            <w:hideMark/>
          </w:tcPr>
          <w:p w14:paraId="392A40DF"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250770B2" w14:textId="77777777" w:rsidR="00EE257A" w:rsidRPr="00D8072C" w:rsidRDefault="00EE257A" w:rsidP="00EF0A23">
            <w:pPr>
              <w:jc w:val="center"/>
              <w:rPr>
                <w:b/>
                <w:bCs/>
                <w:i/>
                <w:iCs/>
                <w:sz w:val="26"/>
                <w:szCs w:val="26"/>
              </w:rPr>
            </w:pPr>
          </w:p>
        </w:tc>
      </w:tr>
      <w:tr w:rsidR="00EE257A" w:rsidRPr="00D8072C" w14:paraId="3C3AA1E0" w14:textId="77777777" w:rsidTr="00EF0A23">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76798972"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2F9ADD51" w14:textId="77777777" w:rsidR="00EE257A" w:rsidRPr="00D8072C" w:rsidRDefault="00EE257A" w:rsidP="00EE257A">
            <w:pPr>
              <w:jc w:val="left"/>
              <w:rPr>
                <w:sz w:val="26"/>
                <w:szCs w:val="26"/>
              </w:rPr>
            </w:pPr>
            <w:r w:rsidRPr="00D8072C">
              <w:rPr>
                <w:sz w:val="26"/>
                <w:szCs w:val="26"/>
              </w:rPr>
              <w:t>Bàn phím, chuột quang đồng bộ</w:t>
            </w:r>
          </w:p>
        </w:tc>
        <w:tc>
          <w:tcPr>
            <w:tcW w:w="1300" w:type="dxa"/>
            <w:vMerge/>
            <w:tcBorders>
              <w:top w:val="nil"/>
              <w:left w:val="single" w:sz="4" w:space="0" w:color="auto"/>
              <w:bottom w:val="single" w:sz="4" w:space="0" w:color="auto"/>
              <w:right w:val="single" w:sz="4" w:space="0" w:color="auto"/>
            </w:tcBorders>
            <w:hideMark/>
          </w:tcPr>
          <w:p w14:paraId="63292C7D"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3D9C9CDD" w14:textId="77777777" w:rsidR="00EE257A" w:rsidRPr="00D8072C" w:rsidRDefault="00EE257A" w:rsidP="00EF0A23">
            <w:pPr>
              <w:jc w:val="center"/>
              <w:rPr>
                <w:b/>
                <w:bCs/>
                <w:i/>
                <w:iCs/>
                <w:sz w:val="26"/>
                <w:szCs w:val="26"/>
              </w:rPr>
            </w:pPr>
          </w:p>
        </w:tc>
      </w:tr>
      <w:tr w:rsidR="00EE257A" w:rsidRPr="00D8072C" w14:paraId="61F18F6F" w14:textId="77777777" w:rsidTr="00EF0A23">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3060F52E"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12AAA148" w14:textId="77777777" w:rsidR="00EE257A" w:rsidRPr="00D8072C" w:rsidRDefault="00EE257A" w:rsidP="00EE257A">
            <w:pPr>
              <w:jc w:val="left"/>
              <w:rPr>
                <w:sz w:val="26"/>
                <w:szCs w:val="26"/>
              </w:rPr>
            </w:pPr>
            <w:r w:rsidRPr="00D8072C">
              <w:rPr>
                <w:sz w:val="26"/>
                <w:szCs w:val="26"/>
              </w:rPr>
              <w:t>Màn hình LCD ≥ 23,5 inch, độ phân giải: ≥ 1920 x 1080</w:t>
            </w:r>
          </w:p>
        </w:tc>
        <w:tc>
          <w:tcPr>
            <w:tcW w:w="1300" w:type="dxa"/>
            <w:vMerge/>
            <w:tcBorders>
              <w:top w:val="nil"/>
              <w:left w:val="single" w:sz="4" w:space="0" w:color="auto"/>
              <w:bottom w:val="single" w:sz="4" w:space="0" w:color="auto"/>
              <w:right w:val="single" w:sz="4" w:space="0" w:color="auto"/>
            </w:tcBorders>
            <w:hideMark/>
          </w:tcPr>
          <w:p w14:paraId="36FA0A25"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3163EFC1" w14:textId="77777777" w:rsidR="00EE257A" w:rsidRPr="00D8072C" w:rsidRDefault="00EE257A" w:rsidP="00EF0A23">
            <w:pPr>
              <w:jc w:val="center"/>
              <w:rPr>
                <w:b/>
                <w:bCs/>
                <w:i/>
                <w:iCs/>
                <w:sz w:val="26"/>
                <w:szCs w:val="26"/>
              </w:rPr>
            </w:pPr>
          </w:p>
        </w:tc>
      </w:tr>
      <w:tr w:rsidR="00EE257A" w:rsidRPr="00D8072C" w14:paraId="75768DC6" w14:textId="77777777" w:rsidTr="00EF0A23">
        <w:trPr>
          <w:trHeight w:val="660"/>
          <w:jc w:val="center"/>
        </w:trPr>
        <w:tc>
          <w:tcPr>
            <w:tcW w:w="820" w:type="dxa"/>
            <w:vMerge/>
            <w:tcBorders>
              <w:top w:val="nil"/>
              <w:left w:val="single" w:sz="4" w:space="0" w:color="auto"/>
              <w:bottom w:val="single" w:sz="4" w:space="0" w:color="000000"/>
              <w:right w:val="single" w:sz="4" w:space="0" w:color="auto"/>
            </w:tcBorders>
            <w:vAlign w:val="center"/>
            <w:hideMark/>
          </w:tcPr>
          <w:p w14:paraId="0B188ABE"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478F4056" w14:textId="77777777" w:rsidR="00EE257A" w:rsidRPr="00D8072C" w:rsidRDefault="00EE257A" w:rsidP="00EE257A">
            <w:pPr>
              <w:jc w:val="left"/>
              <w:rPr>
                <w:sz w:val="26"/>
                <w:szCs w:val="26"/>
              </w:rPr>
            </w:pPr>
            <w:r w:rsidRPr="00D8072C">
              <w:rPr>
                <w:sz w:val="26"/>
                <w:szCs w:val="26"/>
              </w:rPr>
              <w:t>Hệ điều hành Microsoft Windows có bản quyền tương thích với thiết bị</w:t>
            </w:r>
          </w:p>
        </w:tc>
        <w:tc>
          <w:tcPr>
            <w:tcW w:w="1300" w:type="dxa"/>
            <w:vMerge/>
            <w:tcBorders>
              <w:top w:val="nil"/>
              <w:left w:val="single" w:sz="4" w:space="0" w:color="auto"/>
              <w:bottom w:val="single" w:sz="4" w:space="0" w:color="auto"/>
              <w:right w:val="single" w:sz="4" w:space="0" w:color="auto"/>
            </w:tcBorders>
            <w:hideMark/>
          </w:tcPr>
          <w:p w14:paraId="5DA40E9D"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79D18209" w14:textId="77777777" w:rsidR="00EE257A" w:rsidRPr="00D8072C" w:rsidRDefault="00EE257A" w:rsidP="00EF0A23">
            <w:pPr>
              <w:jc w:val="center"/>
              <w:rPr>
                <w:b/>
                <w:bCs/>
                <w:i/>
                <w:iCs/>
                <w:sz w:val="26"/>
                <w:szCs w:val="26"/>
              </w:rPr>
            </w:pPr>
          </w:p>
        </w:tc>
      </w:tr>
      <w:tr w:rsidR="00EE257A" w:rsidRPr="00D8072C" w14:paraId="313EA2C8" w14:textId="77777777" w:rsidTr="00EF0A23">
        <w:trPr>
          <w:trHeight w:val="690"/>
          <w:jc w:val="center"/>
        </w:trPr>
        <w:tc>
          <w:tcPr>
            <w:tcW w:w="820" w:type="dxa"/>
            <w:vMerge/>
            <w:tcBorders>
              <w:top w:val="nil"/>
              <w:left w:val="single" w:sz="4" w:space="0" w:color="auto"/>
              <w:bottom w:val="single" w:sz="4" w:space="0" w:color="000000"/>
              <w:right w:val="single" w:sz="4" w:space="0" w:color="auto"/>
            </w:tcBorders>
            <w:vAlign w:val="center"/>
            <w:hideMark/>
          </w:tcPr>
          <w:p w14:paraId="6029E488"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42311C22" w14:textId="77777777" w:rsidR="00EE257A" w:rsidRPr="00D8072C" w:rsidRDefault="00EE257A" w:rsidP="00EE257A">
            <w:pPr>
              <w:jc w:val="left"/>
              <w:rPr>
                <w:b/>
                <w:bCs/>
                <w:i/>
                <w:iCs/>
                <w:sz w:val="26"/>
                <w:szCs w:val="26"/>
              </w:rPr>
            </w:pPr>
            <w:r w:rsidRPr="00D8072C">
              <w:rPr>
                <w:b/>
                <w:bCs/>
                <w:i/>
                <w:iCs/>
                <w:sz w:val="26"/>
                <w:szCs w:val="26"/>
              </w:rPr>
              <w:t>Đáp ứng đầy đủ các thông số trên: 1 điểm</w:t>
            </w:r>
            <w:r w:rsidRPr="00D8072C">
              <w:rPr>
                <w:b/>
                <w:bCs/>
                <w:i/>
                <w:iCs/>
                <w:sz w:val="26"/>
                <w:szCs w:val="26"/>
              </w:rPr>
              <w:br/>
              <w:t>Không đáp ứng: 0 điểm</w:t>
            </w:r>
          </w:p>
        </w:tc>
        <w:tc>
          <w:tcPr>
            <w:tcW w:w="1300" w:type="dxa"/>
            <w:vMerge/>
            <w:tcBorders>
              <w:top w:val="nil"/>
              <w:left w:val="single" w:sz="4" w:space="0" w:color="auto"/>
              <w:bottom w:val="single" w:sz="4" w:space="0" w:color="auto"/>
              <w:right w:val="single" w:sz="4" w:space="0" w:color="auto"/>
            </w:tcBorders>
            <w:hideMark/>
          </w:tcPr>
          <w:p w14:paraId="71111F50" w14:textId="77777777" w:rsidR="00EE257A" w:rsidRPr="00D8072C" w:rsidRDefault="00EE257A" w:rsidP="00EF0A23">
            <w:pPr>
              <w:jc w:val="center"/>
              <w:rPr>
                <w:b/>
                <w:bCs/>
                <w:i/>
                <w:iCs/>
                <w:sz w:val="26"/>
                <w:szCs w:val="26"/>
              </w:rPr>
            </w:pPr>
          </w:p>
        </w:tc>
        <w:tc>
          <w:tcPr>
            <w:tcW w:w="1300" w:type="dxa"/>
            <w:vMerge/>
            <w:tcBorders>
              <w:top w:val="nil"/>
              <w:left w:val="single" w:sz="4" w:space="0" w:color="auto"/>
              <w:bottom w:val="single" w:sz="4" w:space="0" w:color="auto"/>
              <w:right w:val="single" w:sz="4" w:space="0" w:color="auto"/>
            </w:tcBorders>
            <w:hideMark/>
          </w:tcPr>
          <w:p w14:paraId="38EB2D89" w14:textId="77777777" w:rsidR="00EE257A" w:rsidRPr="00D8072C" w:rsidRDefault="00EE257A" w:rsidP="00EF0A23">
            <w:pPr>
              <w:jc w:val="center"/>
              <w:rPr>
                <w:b/>
                <w:bCs/>
                <w:i/>
                <w:iCs/>
                <w:sz w:val="26"/>
                <w:szCs w:val="26"/>
              </w:rPr>
            </w:pPr>
          </w:p>
        </w:tc>
      </w:tr>
      <w:tr w:rsidR="00EE257A" w:rsidRPr="00D8072C" w14:paraId="087A2B2F" w14:textId="77777777" w:rsidTr="00EF0A23">
        <w:trPr>
          <w:trHeight w:val="345"/>
          <w:jc w:val="center"/>
        </w:trPr>
        <w:tc>
          <w:tcPr>
            <w:tcW w:w="820" w:type="dxa"/>
            <w:vMerge w:val="restart"/>
            <w:tcBorders>
              <w:top w:val="nil"/>
              <w:left w:val="single" w:sz="4" w:space="0" w:color="auto"/>
              <w:bottom w:val="single" w:sz="4" w:space="0" w:color="auto"/>
              <w:right w:val="single" w:sz="4" w:space="0" w:color="auto"/>
            </w:tcBorders>
            <w:shd w:val="clear" w:color="auto" w:fill="auto"/>
            <w:hideMark/>
          </w:tcPr>
          <w:p w14:paraId="4AF7AD78" w14:textId="77777777" w:rsidR="00EE257A" w:rsidRPr="00D8072C" w:rsidRDefault="00EE257A" w:rsidP="00EE257A">
            <w:pPr>
              <w:jc w:val="center"/>
              <w:rPr>
                <w:b/>
                <w:bCs/>
                <w:i/>
                <w:iCs/>
                <w:sz w:val="26"/>
                <w:szCs w:val="26"/>
              </w:rPr>
            </w:pPr>
            <w:r w:rsidRPr="00D8072C">
              <w:rPr>
                <w:b/>
                <w:bCs/>
                <w:i/>
                <w:iCs/>
                <w:sz w:val="26"/>
                <w:szCs w:val="26"/>
              </w:rPr>
              <w:t>5.2</w:t>
            </w:r>
          </w:p>
        </w:tc>
        <w:tc>
          <w:tcPr>
            <w:tcW w:w="6760" w:type="dxa"/>
            <w:tcBorders>
              <w:top w:val="nil"/>
              <w:left w:val="nil"/>
              <w:bottom w:val="single" w:sz="4" w:space="0" w:color="auto"/>
              <w:right w:val="single" w:sz="4" w:space="0" w:color="auto"/>
            </w:tcBorders>
            <w:shd w:val="clear" w:color="auto" w:fill="auto"/>
            <w:hideMark/>
          </w:tcPr>
          <w:p w14:paraId="1AC6B421" w14:textId="77777777" w:rsidR="00EE257A" w:rsidRPr="00D8072C" w:rsidRDefault="00EE257A" w:rsidP="00EE257A">
            <w:pPr>
              <w:jc w:val="left"/>
              <w:rPr>
                <w:b/>
                <w:bCs/>
                <w:i/>
                <w:iCs/>
                <w:sz w:val="26"/>
                <w:szCs w:val="26"/>
              </w:rPr>
            </w:pPr>
            <w:r w:rsidRPr="00D8072C">
              <w:rPr>
                <w:b/>
                <w:bCs/>
                <w:i/>
                <w:iCs/>
                <w:sz w:val="26"/>
                <w:szCs w:val="26"/>
              </w:rPr>
              <w:t>Máy in</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53F9202B" w14:textId="77777777" w:rsidR="00EE257A" w:rsidRPr="00D8072C" w:rsidRDefault="00EE257A" w:rsidP="00EF0A23">
            <w:pPr>
              <w:jc w:val="center"/>
              <w:rPr>
                <w:b/>
                <w:bCs/>
                <w:i/>
                <w:iCs/>
                <w:sz w:val="26"/>
                <w:szCs w:val="26"/>
              </w:rPr>
            </w:pPr>
            <w:r w:rsidRPr="00D8072C">
              <w:rPr>
                <w:b/>
                <w:bCs/>
                <w:i/>
                <w:iCs/>
                <w:sz w:val="26"/>
                <w:szCs w:val="26"/>
              </w:rPr>
              <w:t>0,5</w:t>
            </w:r>
          </w:p>
        </w:tc>
        <w:tc>
          <w:tcPr>
            <w:tcW w:w="1300" w:type="dxa"/>
            <w:vMerge w:val="restart"/>
            <w:tcBorders>
              <w:top w:val="nil"/>
              <w:left w:val="single" w:sz="4" w:space="0" w:color="auto"/>
              <w:bottom w:val="single" w:sz="4" w:space="0" w:color="auto"/>
              <w:right w:val="single" w:sz="4" w:space="0" w:color="auto"/>
            </w:tcBorders>
            <w:shd w:val="clear" w:color="auto" w:fill="auto"/>
            <w:hideMark/>
          </w:tcPr>
          <w:p w14:paraId="1753E4B8" w14:textId="77777777" w:rsidR="00EE257A" w:rsidRPr="00D8072C" w:rsidRDefault="00EE257A" w:rsidP="00EF0A23">
            <w:pPr>
              <w:jc w:val="center"/>
              <w:rPr>
                <w:b/>
                <w:bCs/>
                <w:i/>
                <w:iCs/>
                <w:sz w:val="26"/>
                <w:szCs w:val="26"/>
              </w:rPr>
            </w:pPr>
            <w:r w:rsidRPr="00D8072C">
              <w:rPr>
                <w:b/>
                <w:bCs/>
                <w:i/>
                <w:iCs/>
                <w:sz w:val="26"/>
                <w:szCs w:val="26"/>
              </w:rPr>
              <w:t>0,5</w:t>
            </w:r>
          </w:p>
        </w:tc>
      </w:tr>
      <w:tr w:rsidR="00EE257A" w:rsidRPr="00D8072C" w14:paraId="395758DE" w14:textId="77777777" w:rsidTr="00540AC8">
        <w:trPr>
          <w:trHeight w:val="345"/>
          <w:jc w:val="center"/>
        </w:trPr>
        <w:tc>
          <w:tcPr>
            <w:tcW w:w="820" w:type="dxa"/>
            <w:vMerge/>
            <w:tcBorders>
              <w:top w:val="nil"/>
              <w:left w:val="single" w:sz="4" w:space="0" w:color="auto"/>
              <w:bottom w:val="single" w:sz="4" w:space="0" w:color="auto"/>
              <w:right w:val="single" w:sz="4" w:space="0" w:color="auto"/>
            </w:tcBorders>
            <w:vAlign w:val="center"/>
            <w:hideMark/>
          </w:tcPr>
          <w:p w14:paraId="51D7505D"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4C32D2A8" w14:textId="77777777" w:rsidR="00EE257A" w:rsidRPr="00D8072C" w:rsidRDefault="00EE257A" w:rsidP="00EE257A">
            <w:pPr>
              <w:jc w:val="left"/>
              <w:rPr>
                <w:sz w:val="26"/>
                <w:szCs w:val="26"/>
              </w:rPr>
            </w:pPr>
            <w:r w:rsidRPr="00D8072C">
              <w:rPr>
                <w:sz w:val="26"/>
                <w:szCs w:val="26"/>
              </w:rPr>
              <w:t>Máy in Laser mực đen tối thiểu khổ A4.</w:t>
            </w:r>
          </w:p>
        </w:tc>
        <w:tc>
          <w:tcPr>
            <w:tcW w:w="1300" w:type="dxa"/>
            <w:vMerge/>
            <w:tcBorders>
              <w:top w:val="nil"/>
              <w:left w:val="single" w:sz="4" w:space="0" w:color="auto"/>
              <w:bottom w:val="single" w:sz="4" w:space="0" w:color="auto"/>
              <w:right w:val="single" w:sz="4" w:space="0" w:color="auto"/>
            </w:tcBorders>
            <w:vAlign w:val="center"/>
            <w:hideMark/>
          </w:tcPr>
          <w:p w14:paraId="54C84CD3"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233813AB" w14:textId="77777777" w:rsidR="00EE257A" w:rsidRPr="00D8072C" w:rsidRDefault="00EE257A" w:rsidP="00EE257A">
            <w:pPr>
              <w:jc w:val="left"/>
              <w:rPr>
                <w:b/>
                <w:bCs/>
                <w:i/>
                <w:iCs/>
                <w:sz w:val="26"/>
                <w:szCs w:val="26"/>
              </w:rPr>
            </w:pPr>
          </w:p>
        </w:tc>
      </w:tr>
      <w:tr w:rsidR="00EE257A" w:rsidRPr="00D8072C" w14:paraId="708526D9" w14:textId="77777777" w:rsidTr="00540AC8">
        <w:trPr>
          <w:trHeight w:val="345"/>
          <w:jc w:val="center"/>
        </w:trPr>
        <w:tc>
          <w:tcPr>
            <w:tcW w:w="820" w:type="dxa"/>
            <w:vMerge/>
            <w:tcBorders>
              <w:top w:val="nil"/>
              <w:left w:val="single" w:sz="4" w:space="0" w:color="auto"/>
              <w:bottom w:val="single" w:sz="4" w:space="0" w:color="auto"/>
              <w:right w:val="single" w:sz="4" w:space="0" w:color="auto"/>
            </w:tcBorders>
            <w:vAlign w:val="center"/>
            <w:hideMark/>
          </w:tcPr>
          <w:p w14:paraId="66F91D01"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7DDA9FD4" w14:textId="77777777" w:rsidR="00EE257A" w:rsidRPr="00D8072C" w:rsidRDefault="00EE257A" w:rsidP="00EE257A">
            <w:pPr>
              <w:jc w:val="left"/>
              <w:rPr>
                <w:sz w:val="26"/>
                <w:szCs w:val="26"/>
              </w:rPr>
            </w:pPr>
            <w:r w:rsidRPr="00D8072C">
              <w:rPr>
                <w:sz w:val="26"/>
                <w:szCs w:val="26"/>
              </w:rPr>
              <w:t>Độ phân giải ≥ 1200 x 1200 dpi</w:t>
            </w:r>
          </w:p>
        </w:tc>
        <w:tc>
          <w:tcPr>
            <w:tcW w:w="1300" w:type="dxa"/>
            <w:vMerge/>
            <w:tcBorders>
              <w:top w:val="nil"/>
              <w:left w:val="single" w:sz="4" w:space="0" w:color="auto"/>
              <w:bottom w:val="single" w:sz="4" w:space="0" w:color="auto"/>
              <w:right w:val="single" w:sz="4" w:space="0" w:color="auto"/>
            </w:tcBorders>
            <w:vAlign w:val="center"/>
            <w:hideMark/>
          </w:tcPr>
          <w:p w14:paraId="47327A82"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769295AE" w14:textId="77777777" w:rsidR="00EE257A" w:rsidRPr="00D8072C" w:rsidRDefault="00EE257A" w:rsidP="00EE257A">
            <w:pPr>
              <w:jc w:val="left"/>
              <w:rPr>
                <w:b/>
                <w:bCs/>
                <w:i/>
                <w:iCs/>
                <w:sz w:val="26"/>
                <w:szCs w:val="26"/>
              </w:rPr>
            </w:pPr>
          </w:p>
        </w:tc>
      </w:tr>
      <w:tr w:rsidR="00EE257A" w:rsidRPr="00D8072C" w14:paraId="45780403" w14:textId="77777777" w:rsidTr="00540AC8">
        <w:trPr>
          <w:trHeight w:val="345"/>
          <w:jc w:val="center"/>
        </w:trPr>
        <w:tc>
          <w:tcPr>
            <w:tcW w:w="820" w:type="dxa"/>
            <w:vMerge/>
            <w:tcBorders>
              <w:top w:val="nil"/>
              <w:left w:val="single" w:sz="4" w:space="0" w:color="auto"/>
              <w:bottom w:val="single" w:sz="4" w:space="0" w:color="auto"/>
              <w:right w:val="single" w:sz="4" w:space="0" w:color="auto"/>
            </w:tcBorders>
            <w:vAlign w:val="center"/>
            <w:hideMark/>
          </w:tcPr>
          <w:p w14:paraId="3F304FBD"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3B6FD7B5" w14:textId="77777777" w:rsidR="00EE257A" w:rsidRPr="00D8072C" w:rsidRDefault="00EE257A" w:rsidP="00EE257A">
            <w:pPr>
              <w:jc w:val="left"/>
              <w:rPr>
                <w:sz w:val="26"/>
                <w:szCs w:val="26"/>
              </w:rPr>
            </w:pPr>
            <w:r w:rsidRPr="00D8072C">
              <w:rPr>
                <w:sz w:val="26"/>
                <w:szCs w:val="26"/>
              </w:rPr>
              <w:t>Tốc độ in tối thiểu: 30 trang/phút và in hai mặt tự động</w:t>
            </w:r>
          </w:p>
        </w:tc>
        <w:tc>
          <w:tcPr>
            <w:tcW w:w="1300" w:type="dxa"/>
            <w:vMerge/>
            <w:tcBorders>
              <w:top w:val="nil"/>
              <w:left w:val="single" w:sz="4" w:space="0" w:color="auto"/>
              <w:bottom w:val="single" w:sz="4" w:space="0" w:color="auto"/>
              <w:right w:val="single" w:sz="4" w:space="0" w:color="auto"/>
            </w:tcBorders>
            <w:vAlign w:val="center"/>
            <w:hideMark/>
          </w:tcPr>
          <w:p w14:paraId="4CB3109F"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0C9183C0" w14:textId="77777777" w:rsidR="00EE257A" w:rsidRPr="00D8072C" w:rsidRDefault="00EE257A" w:rsidP="00EE257A">
            <w:pPr>
              <w:jc w:val="left"/>
              <w:rPr>
                <w:b/>
                <w:bCs/>
                <w:i/>
                <w:iCs/>
                <w:sz w:val="26"/>
                <w:szCs w:val="26"/>
              </w:rPr>
            </w:pPr>
          </w:p>
        </w:tc>
      </w:tr>
      <w:tr w:rsidR="00EE257A" w:rsidRPr="00D8072C" w14:paraId="01BCF8F4" w14:textId="77777777" w:rsidTr="00540AC8">
        <w:trPr>
          <w:trHeight w:val="345"/>
          <w:jc w:val="center"/>
        </w:trPr>
        <w:tc>
          <w:tcPr>
            <w:tcW w:w="820" w:type="dxa"/>
            <w:vMerge/>
            <w:tcBorders>
              <w:top w:val="nil"/>
              <w:left w:val="single" w:sz="4" w:space="0" w:color="auto"/>
              <w:bottom w:val="single" w:sz="4" w:space="0" w:color="auto"/>
              <w:right w:val="single" w:sz="4" w:space="0" w:color="auto"/>
            </w:tcBorders>
            <w:vAlign w:val="center"/>
            <w:hideMark/>
          </w:tcPr>
          <w:p w14:paraId="283EC7D3"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0B84B03D" w14:textId="2612DF8A" w:rsidR="00EE257A" w:rsidRPr="00D8072C" w:rsidRDefault="00EE257A" w:rsidP="00F145BE">
            <w:pPr>
              <w:jc w:val="left"/>
              <w:rPr>
                <w:sz w:val="26"/>
                <w:szCs w:val="26"/>
              </w:rPr>
            </w:pPr>
            <w:r w:rsidRPr="00D8072C">
              <w:rPr>
                <w:sz w:val="26"/>
                <w:szCs w:val="26"/>
              </w:rPr>
              <w:t xml:space="preserve">Bộ nhớ tiêu chuẩn </w:t>
            </w:r>
            <w:r w:rsidR="00F145BE">
              <w:rPr>
                <w:sz w:val="26"/>
                <w:szCs w:val="26"/>
              </w:rPr>
              <w:t xml:space="preserve"> </w:t>
            </w:r>
            <w:r w:rsidR="00F145BE" w:rsidRPr="00D8072C">
              <w:rPr>
                <w:sz w:val="26"/>
                <w:szCs w:val="26"/>
              </w:rPr>
              <w:t>≥</w:t>
            </w:r>
            <w:r w:rsidRPr="00D8072C">
              <w:rPr>
                <w:sz w:val="26"/>
                <w:szCs w:val="26"/>
              </w:rPr>
              <w:t xml:space="preserve"> 128 MB và có cổng nối mạng (LAN)</w:t>
            </w:r>
          </w:p>
        </w:tc>
        <w:tc>
          <w:tcPr>
            <w:tcW w:w="1300" w:type="dxa"/>
            <w:vMerge/>
            <w:tcBorders>
              <w:top w:val="nil"/>
              <w:left w:val="single" w:sz="4" w:space="0" w:color="auto"/>
              <w:bottom w:val="single" w:sz="4" w:space="0" w:color="auto"/>
              <w:right w:val="single" w:sz="4" w:space="0" w:color="auto"/>
            </w:tcBorders>
            <w:vAlign w:val="center"/>
            <w:hideMark/>
          </w:tcPr>
          <w:p w14:paraId="7C69CBAE"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01B7C2E8" w14:textId="77777777" w:rsidR="00EE257A" w:rsidRPr="00D8072C" w:rsidRDefault="00EE257A" w:rsidP="00EE257A">
            <w:pPr>
              <w:jc w:val="left"/>
              <w:rPr>
                <w:b/>
                <w:bCs/>
                <w:i/>
                <w:iCs/>
                <w:sz w:val="26"/>
                <w:szCs w:val="26"/>
              </w:rPr>
            </w:pPr>
          </w:p>
        </w:tc>
      </w:tr>
      <w:tr w:rsidR="00EE257A" w:rsidRPr="00D8072C" w14:paraId="6CA98A01" w14:textId="77777777" w:rsidTr="00540AC8">
        <w:trPr>
          <w:trHeight w:val="345"/>
          <w:jc w:val="center"/>
        </w:trPr>
        <w:tc>
          <w:tcPr>
            <w:tcW w:w="820" w:type="dxa"/>
            <w:vMerge/>
            <w:tcBorders>
              <w:top w:val="nil"/>
              <w:left w:val="single" w:sz="4" w:space="0" w:color="auto"/>
              <w:bottom w:val="single" w:sz="4" w:space="0" w:color="auto"/>
              <w:right w:val="single" w:sz="4" w:space="0" w:color="auto"/>
            </w:tcBorders>
            <w:vAlign w:val="center"/>
            <w:hideMark/>
          </w:tcPr>
          <w:p w14:paraId="49A764BC"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35D064B2" w14:textId="6228B031" w:rsidR="00EE257A" w:rsidRPr="00D8072C" w:rsidRDefault="00EE257A" w:rsidP="00EE257A">
            <w:pPr>
              <w:jc w:val="left"/>
              <w:rPr>
                <w:sz w:val="26"/>
                <w:szCs w:val="26"/>
              </w:rPr>
            </w:pPr>
            <w:r w:rsidRPr="00D8072C">
              <w:rPr>
                <w:sz w:val="26"/>
                <w:szCs w:val="26"/>
              </w:rPr>
              <w:t xml:space="preserve">Khay giấy: </w:t>
            </w:r>
            <w:r w:rsidR="00F145BE" w:rsidRPr="00D8072C">
              <w:rPr>
                <w:sz w:val="26"/>
                <w:szCs w:val="26"/>
              </w:rPr>
              <w:t>≥</w:t>
            </w:r>
            <w:r w:rsidR="00F145BE">
              <w:rPr>
                <w:sz w:val="26"/>
                <w:szCs w:val="26"/>
              </w:rPr>
              <w:t xml:space="preserve"> </w:t>
            </w:r>
            <w:r w:rsidRPr="00D8072C">
              <w:rPr>
                <w:sz w:val="26"/>
                <w:szCs w:val="26"/>
              </w:rPr>
              <w:t>250  tờ</w:t>
            </w:r>
          </w:p>
        </w:tc>
        <w:tc>
          <w:tcPr>
            <w:tcW w:w="1300" w:type="dxa"/>
            <w:vMerge/>
            <w:tcBorders>
              <w:top w:val="nil"/>
              <w:left w:val="single" w:sz="4" w:space="0" w:color="auto"/>
              <w:bottom w:val="single" w:sz="4" w:space="0" w:color="auto"/>
              <w:right w:val="single" w:sz="4" w:space="0" w:color="auto"/>
            </w:tcBorders>
            <w:vAlign w:val="center"/>
            <w:hideMark/>
          </w:tcPr>
          <w:p w14:paraId="16B3E226"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0DF78B59" w14:textId="77777777" w:rsidR="00EE257A" w:rsidRPr="00D8072C" w:rsidRDefault="00EE257A" w:rsidP="00EE257A">
            <w:pPr>
              <w:jc w:val="left"/>
              <w:rPr>
                <w:b/>
                <w:bCs/>
                <w:i/>
                <w:iCs/>
                <w:sz w:val="26"/>
                <w:szCs w:val="26"/>
              </w:rPr>
            </w:pPr>
          </w:p>
        </w:tc>
      </w:tr>
      <w:tr w:rsidR="00EE257A" w:rsidRPr="00D8072C" w14:paraId="0F766F8E" w14:textId="77777777" w:rsidTr="00540AC8">
        <w:trPr>
          <w:trHeight w:val="345"/>
          <w:jc w:val="center"/>
        </w:trPr>
        <w:tc>
          <w:tcPr>
            <w:tcW w:w="820" w:type="dxa"/>
            <w:vMerge/>
            <w:tcBorders>
              <w:top w:val="nil"/>
              <w:left w:val="single" w:sz="4" w:space="0" w:color="auto"/>
              <w:bottom w:val="single" w:sz="4" w:space="0" w:color="auto"/>
              <w:right w:val="single" w:sz="4" w:space="0" w:color="auto"/>
            </w:tcBorders>
            <w:vAlign w:val="center"/>
            <w:hideMark/>
          </w:tcPr>
          <w:p w14:paraId="3F203CCD"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52C968CD" w14:textId="77777777" w:rsidR="00EE257A" w:rsidRPr="00D8072C" w:rsidRDefault="00EE257A" w:rsidP="00EE257A">
            <w:pPr>
              <w:jc w:val="left"/>
              <w:rPr>
                <w:sz w:val="26"/>
                <w:szCs w:val="26"/>
              </w:rPr>
            </w:pPr>
            <w:r w:rsidRPr="00D8072C">
              <w:rPr>
                <w:sz w:val="26"/>
                <w:szCs w:val="26"/>
              </w:rPr>
              <w:t>Có cổng nối mạng (LAN)</w:t>
            </w:r>
          </w:p>
        </w:tc>
        <w:tc>
          <w:tcPr>
            <w:tcW w:w="1300" w:type="dxa"/>
            <w:vMerge/>
            <w:tcBorders>
              <w:top w:val="nil"/>
              <w:left w:val="single" w:sz="4" w:space="0" w:color="auto"/>
              <w:bottom w:val="single" w:sz="4" w:space="0" w:color="auto"/>
              <w:right w:val="single" w:sz="4" w:space="0" w:color="auto"/>
            </w:tcBorders>
            <w:vAlign w:val="center"/>
            <w:hideMark/>
          </w:tcPr>
          <w:p w14:paraId="13C662A2"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3CC29261" w14:textId="77777777" w:rsidR="00EE257A" w:rsidRPr="00D8072C" w:rsidRDefault="00EE257A" w:rsidP="00EE257A">
            <w:pPr>
              <w:jc w:val="left"/>
              <w:rPr>
                <w:b/>
                <w:bCs/>
                <w:i/>
                <w:iCs/>
                <w:sz w:val="26"/>
                <w:szCs w:val="26"/>
              </w:rPr>
            </w:pPr>
          </w:p>
        </w:tc>
      </w:tr>
      <w:tr w:rsidR="00EE257A" w:rsidRPr="00D8072C" w14:paraId="32E0406F" w14:textId="77777777" w:rsidTr="00540AC8">
        <w:trPr>
          <w:trHeight w:val="690"/>
          <w:jc w:val="center"/>
        </w:trPr>
        <w:tc>
          <w:tcPr>
            <w:tcW w:w="820" w:type="dxa"/>
            <w:vMerge/>
            <w:tcBorders>
              <w:top w:val="nil"/>
              <w:left w:val="single" w:sz="4" w:space="0" w:color="auto"/>
              <w:bottom w:val="single" w:sz="4" w:space="0" w:color="auto"/>
              <w:right w:val="single" w:sz="4" w:space="0" w:color="auto"/>
            </w:tcBorders>
            <w:vAlign w:val="center"/>
            <w:hideMark/>
          </w:tcPr>
          <w:p w14:paraId="4DA245AB" w14:textId="77777777" w:rsidR="00EE257A" w:rsidRPr="00D8072C" w:rsidRDefault="00EE257A" w:rsidP="00EE257A">
            <w:pPr>
              <w:jc w:val="left"/>
              <w:rPr>
                <w:b/>
                <w:bCs/>
                <w:i/>
                <w:iCs/>
                <w:sz w:val="26"/>
                <w:szCs w:val="26"/>
              </w:rPr>
            </w:pPr>
          </w:p>
        </w:tc>
        <w:tc>
          <w:tcPr>
            <w:tcW w:w="6760" w:type="dxa"/>
            <w:tcBorders>
              <w:top w:val="nil"/>
              <w:left w:val="nil"/>
              <w:bottom w:val="single" w:sz="4" w:space="0" w:color="auto"/>
              <w:right w:val="single" w:sz="4" w:space="0" w:color="auto"/>
            </w:tcBorders>
            <w:shd w:val="clear" w:color="auto" w:fill="auto"/>
            <w:hideMark/>
          </w:tcPr>
          <w:p w14:paraId="65579BF8" w14:textId="77777777" w:rsidR="00EE257A" w:rsidRPr="00D8072C" w:rsidRDefault="00EE257A" w:rsidP="00EE257A">
            <w:pPr>
              <w:jc w:val="left"/>
              <w:rPr>
                <w:b/>
                <w:bCs/>
                <w:i/>
                <w:iCs/>
                <w:sz w:val="26"/>
                <w:szCs w:val="26"/>
              </w:rPr>
            </w:pPr>
            <w:r w:rsidRPr="00D8072C">
              <w:rPr>
                <w:b/>
                <w:bCs/>
                <w:i/>
                <w:iCs/>
                <w:sz w:val="26"/>
                <w:szCs w:val="26"/>
              </w:rPr>
              <w:t>Đáp ứng đầy đủ các thông số trên: 0,5 điểm</w:t>
            </w:r>
            <w:r w:rsidRPr="00D8072C">
              <w:rPr>
                <w:b/>
                <w:bCs/>
                <w:i/>
                <w:iCs/>
                <w:sz w:val="26"/>
                <w:szCs w:val="26"/>
              </w:rPr>
              <w:br/>
              <w:t>Không đáp ứng: 0 điểm</w:t>
            </w:r>
          </w:p>
        </w:tc>
        <w:tc>
          <w:tcPr>
            <w:tcW w:w="1300" w:type="dxa"/>
            <w:vMerge/>
            <w:tcBorders>
              <w:top w:val="nil"/>
              <w:left w:val="single" w:sz="4" w:space="0" w:color="auto"/>
              <w:bottom w:val="single" w:sz="4" w:space="0" w:color="auto"/>
              <w:right w:val="single" w:sz="4" w:space="0" w:color="auto"/>
            </w:tcBorders>
            <w:vAlign w:val="center"/>
            <w:hideMark/>
          </w:tcPr>
          <w:p w14:paraId="6D0753AE" w14:textId="77777777" w:rsidR="00EE257A" w:rsidRPr="00D8072C" w:rsidRDefault="00EE257A" w:rsidP="00EE257A">
            <w:pPr>
              <w:jc w:val="left"/>
              <w:rPr>
                <w:b/>
                <w:bCs/>
                <w:i/>
                <w:iCs/>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4D222B34" w14:textId="77777777" w:rsidR="00EE257A" w:rsidRPr="00D8072C" w:rsidRDefault="00EE257A" w:rsidP="00EE257A">
            <w:pPr>
              <w:jc w:val="left"/>
              <w:rPr>
                <w:b/>
                <w:bCs/>
                <w:i/>
                <w:iCs/>
                <w:sz w:val="26"/>
                <w:szCs w:val="26"/>
              </w:rPr>
            </w:pPr>
          </w:p>
        </w:tc>
      </w:tr>
      <w:tr w:rsidR="00EE257A" w:rsidRPr="00D8072C" w14:paraId="3B3E7D3E"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6014B44B" w14:textId="77777777" w:rsidR="00EE257A" w:rsidRPr="00D8072C" w:rsidRDefault="00EE257A" w:rsidP="00EE257A">
            <w:pPr>
              <w:jc w:val="center"/>
              <w:rPr>
                <w:b/>
                <w:bCs/>
                <w:sz w:val="26"/>
                <w:szCs w:val="26"/>
              </w:rPr>
            </w:pPr>
            <w:r w:rsidRPr="00D8072C">
              <w:rPr>
                <w:b/>
                <w:bCs/>
                <w:sz w:val="26"/>
                <w:szCs w:val="26"/>
              </w:rPr>
              <w:t>6</w:t>
            </w:r>
          </w:p>
        </w:tc>
        <w:tc>
          <w:tcPr>
            <w:tcW w:w="6760" w:type="dxa"/>
            <w:tcBorders>
              <w:top w:val="nil"/>
              <w:left w:val="nil"/>
              <w:bottom w:val="single" w:sz="4" w:space="0" w:color="auto"/>
              <w:right w:val="single" w:sz="4" w:space="0" w:color="auto"/>
            </w:tcBorders>
            <w:shd w:val="clear" w:color="auto" w:fill="auto"/>
            <w:hideMark/>
          </w:tcPr>
          <w:p w14:paraId="15559683" w14:textId="77777777" w:rsidR="00EE257A" w:rsidRPr="00D8072C" w:rsidRDefault="00EE257A" w:rsidP="00EE257A">
            <w:pPr>
              <w:jc w:val="left"/>
              <w:rPr>
                <w:b/>
                <w:bCs/>
                <w:sz w:val="26"/>
                <w:szCs w:val="26"/>
              </w:rPr>
            </w:pPr>
            <w:r w:rsidRPr="00D8072C">
              <w:rPr>
                <w:b/>
                <w:bCs/>
                <w:sz w:val="26"/>
                <w:szCs w:val="26"/>
              </w:rPr>
              <w:t>Bộ lưu điện UPS online</w:t>
            </w:r>
          </w:p>
        </w:tc>
        <w:tc>
          <w:tcPr>
            <w:tcW w:w="1300" w:type="dxa"/>
            <w:tcBorders>
              <w:top w:val="nil"/>
              <w:left w:val="nil"/>
              <w:bottom w:val="single" w:sz="4" w:space="0" w:color="auto"/>
              <w:right w:val="single" w:sz="4" w:space="0" w:color="auto"/>
            </w:tcBorders>
            <w:shd w:val="clear" w:color="auto" w:fill="auto"/>
            <w:vAlign w:val="center"/>
            <w:hideMark/>
          </w:tcPr>
          <w:p w14:paraId="0F7BDD56" w14:textId="77777777" w:rsidR="00EE257A" w:rsidRPr="00D8072C" w:rsidRDefault="00EE257A" w:rsidP="00EE257A">
            <w:pPr>
              <w:jc w:val="center"/>
              <w:rPr>
                <w:b/>
                <w:bCs/>
                <w:sz w:val="26"/>
                <w:szCs w:val="26"/>
              </w:rPr>
            </w:pPr>
            <w:r w:rsidRPr="00D8072C">
              <w:rPr>
                <w:b/>
                <w:bCs/>
                <w:sz w:val="26"/>
                <w:szCs w:val="26"/>
              </w:rPr>
              <w:t>1,5</w:t>
            </w:r>
          </w:p>
        </w:tc>
        <w:tc>
          <w:tcPr>
            <w:tcW w:w="1300" w:type="dxa"/>
            <w:tcBorders>
              <w:top w:val="nil"/>
              <w:left w:val="nil"/>
              <w:bottom w:val="single" w:sz="4" w:space="0" w:color="auto"/>
              <w:right w:val="single" w:sz="4" w:space="0" w:color="auto"/>
            </w:tcBorders>
            <w:shd w:val="clear" w:color="auto" w:fill="auto"/>
            <w:vAlign w:val="center"/>
            <w:hideMark/>
          </w:tcPr>
          <w:p w14:paraId="1DE6D322" w14:textId="77777777" w:rsidR="00EE257A" w:rsidRPr="00D8072C" w:rsidRDefault="00EE257A" w:rsidP="00EE257A">
            <w:pPr>
              <w:jc w:val="center"/>
              <w:rPr>
                <w:b/>
                <w:bCs/>
                <w:sz w:val="26"/>
                <w:szCs w:val="26"/>
              </w:rPr>
            </w:pPr>
            <w:r w:rsidRPr="00D8072C">
              <w:rPr>
                <w:b/>
                <w:bCs/>
                <w:sz w:val="26"/>
                <w:szCs w:val="26"/>
              </w:rPr>
              <w:t>1,5</w:t>
            </w:r>
          </w:p>
        </w:tc>
      </w:tr>
      <w:tr w:rsidR="00EE257A" w:rsidRPr="00D8072C" w14:paraId="421E4744" w14:textId="77777777" w:rsidTr="00540AC8">
        <w:trPr>
          <w:trHeight w:val="2124"/>
          <w:jc w:val="center"/>
        </w:trPr>
        <w:tc>
          <w:tcPr>
            <w:tcW w:w="820" w:type="dxa"/>
            <w:tcBorders>
              <w:top w:val="nil"/>
              <w:left w:val="single" w:sz="4" w:space="0" w:color="auto"/>
              <w:bottom w:val="single" w:sz="4" w:space="0" w:color="auto"/>
              <w:right w:val="single" w:sz="4" w:space="0" w:color="auto"/>
            </w:tcBorders>
            <w:shd w:val="clear" w:color="auto" w:fill="auto"/>
            <w:hideMark/>
          </w:tcPr>
          <w:p w14:paraId="67578EB6" w14:textId="77777777" w:rsidR="00EE257A" w:rsidRPr="00D8072C" w:rsidRDefault="00EE257A" w:rsidP="00EE257A">
            <w:pPr>
              <w:jc w:val="center"/>
              <w:rPr>
                <w:b/>
                <w:bCs/>
                <w:sz w:val="26"/>
                <w:szCs w:val="26"/>
              </w:rPr>
            </w:pPr>
            <w:r w:rsidRPr="00D8072C">
              <w:rPr>
                <w:b/>
                <w:bCs/>
                <w:sz w:val="26"/>
                <w:szCs w:val="26"/>
              </w:rPr>
              <w:lastRenderedPageBreak/>
              <w:t> </w:t>
            </w:r>
          </w:p>
        </w:tc>
        <w:tc>
          <w:tcPr>
            <w:tcW w:w="6760" w:type="dxa"/>
            <w:tcBorders>
              <w:top w:val="nil"/>
              <w:left w:val="nil"/>
              <w:bottom w:val="single" w:sz="4" w:space="0" w:color="auto"/>
              <w:right w:val="single" w:sz="4" w:space="0" w:color="auto"/>
            </w:tcBorders>
            <w:shd w:val="clear" w:color="auto" w:fill="auto"/>
            <w:hideMark/>
          </w:tcPr>
          <w:p w14:paraId="250AB822" w14:textId="77777777" w:rsidR="00EE257A" w:rsidRPr="00D8072C" w:rsidRDefault="00EE257A" w:rsidP="00EE257A">
            <w:pPr>
              <w:jc w:val="left"/>
              <w:rPr>
                <w:sz w:val="26"/>
                <w:szCs w:val="26"/>
              </w:rPr>
            </w:pPr>
            <w:r w:rsidRPr="00D8072C">
              <w:rPr>
                <w:sz w:val="26"/>
                <w:szCs w:val="26"/>
              </w:rPr>
              <w:t>- Công suất ≥ 10kVA</w:t>
            </w:r>
            <w:r w:rsidRPr="00D8072C">
              <w:rPr>
                <w:sz w:val="26"/>
                <w:szCs w:val="26"/>
              </w:rPr>
              <w:br/>
              <w:t>- Độ ồn: ≤ 55 dB(A)</w:t>
            </w:r>
            <w:r w:rsidRPr="00D8072C">
              <w:rPr>
                <w:sz w:val="26"/>
                <w:szCs w:val="26"/>
              </w:rPr>
              <w:br/>
              <w:t xml:space="preserve">- Tần số đầu vào: ≤ 46 Hz đến ≥ 54 Hz </w:t>
            </w:r>
            <w:r w:rsidRPr="00D8072C">
              <w:rPr>
                <w:sz w:val="26"/>
                <w:szCs w:val="26"/>
              </w:rPr>
              <w:br/>
              <w:t>- Điện áp vào: ≤ 176 VAC đến ≥ 275 VAC</w:t>
            </w:r>
            <w:r w:rsidRPr="00D8072C">
              <w:rPr>
                <w:sz w:val="26"/>
                <w:szCs w:val="26"/>
              </w:rPr>
              <w:br/>
              <w:t>- Điện áp ra: 220VAC ± 1%, 50/60 Hz</w:t>
            </w:r>
            <w:r w:rsidRPr="00D8072C">
              <w:rPr>
                <w:sz w:val="26"/>
                <w:szCs w:val="26"/>
              </w:rPr>
              <w:br/>
            </w:r>
            <w:r w:rsidRPr="00D8072C">
              <w:rPr>
                <w:b/>
                <w:bCs/>
                <w:i/>
                <w:iCs/>
                <w:sz w:val="26"/>
                <w:szCs w:val="26"/>
              </w:rPr>
              <w:t>Đáp ứng đầy đủ các thông số trên: 1,5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vAlign w:val="center"/>
            <w:hideMark/>
          </w:tcPr>
          <w:p w14:paraId="2746A5ED" w14:textId="77777777" w:rsidR="00EE257A" w:rsidRPr="00D8072C" w:rsidRDefault="00EE257A" w:rsidP="00EE257A">
            <w:pPr>
              <w:jc w:val="center"/>
              <w:rPr>
                <w:sz w:val="26"/>
                <w:szCs w:val="26"/>
              </w:rPr>
            </w:pPr>
            <w:r w:rsidRPr="00D8072C">
              <w:rPr>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5C584A11" w14:textId="77777777" w:rsidR="00EE257A" w:rsidRPr="00D8072C" w:rsidRDefault="00EE257A" w:rsidP="00EE257A">
            <w:pPr>
              <w:jc w:val="center"/>
              <w:rPr>
                <w:sz w:val="26"/>
                <w:szCs w:val="26"/>
              </w:rPr>
            </w:pPr>
            <w:r w:rsidRPr="00D8072C">
              <w:rPr>
                <w:sz w:val="26"/>
                <w:szCs w:val="26"/>
              </w:rPr>
              <w:t> </w:t>
            </w:r>
          </w:p>
        </w:tc>
      </w:tr>
      <w:tr w:rsidR="00EE257A" w:rsidRPr="00D8072C" w14:paraId="7300F3A4"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1EA0D46C" w14:textId="77777777" w:rsidR="00EE257A" w:rsidRPr="00D8072C" w:rsidRDefault="00EE257A" w:rsidP="00EE257A">
            <w:pPr>
              <w:jc w:val="center"/>
              <w:rPr>
                <w:b/>
                <w:bCs/>
                <w:sz w:val="26"/>
                <w:szCs w:val="26"/>
              </w:rPr>
            </w:pPr>
            <w:r w:rsidRPr="00D8072C">
              <w:rPr>
                <w:b/>
                <w:bCs/>
                <w:sz w:val="26"/>
                <w:szCs w:val="26"/>
              </w:rPr>
              <w:t>7</w:t>
            </w:r>
          </w:p>
        </w:tc>
        <w:tc>
          <w:tcPr>
            <w:tcW w:w="6760" w:type="dxa"/>
            <w:tcBorders>
              <w:top w:val="nil"/>
              <w:left w:val="nil"/>
              <w:bottom w:val="single" w:sz="4" w:space="0" w:color="auto"/>
              <w:right w:val="single" w:sz="4" w:space="0" w:color="auto"/>
            </w:tcBorders>
            <w:shd w:val="clear" w:color="auto" w:fill="auto"/>
            <w:hideMark/>
          </w:tcPr>
          <w:p w14:paraId="1B01E91C" w14:textId="77777777" w:rsidR="00EE257A" w:rsidRPr="00D8072C" w:rsidRDefault="00EE257A" w:rsidP="00EE257A">
            <w:pPr>
              <w:jc w:val="left"/>
              <w:rPr>
                <w:b/>
                <w:bCs/>
                <w:sz w:val="26"/>
                <w:szCs w:val="26"/>
              </w:rPr>
            </w:pPr>
            <w:r w:rsidRPr="00D8072C">
              <w:rPr>
                <w:b/>
                <w:bCs/>
                <w:sz w:val="26"/>
                <w:szCs w:val="26"/>
              </w:rPr>
              <w:t>Phụ kiện khác kèm theo</w:t>
            </w:r>
          </w:p>
        </w:tc>
        <w:tc>
          <w:tcPr>
            <w:tcW w:w="1300" w:type="dxa"/>
            <w:tcBorders>
              <w:top w:val="nil"/>
              <w:left w:val="nil"/>
              <w:bottom w:val="single" w:sz="4" w:space="0" w:color="auto"/>
              <w:right w:val="single" w:sz="4" w:space="0" w:color="auto"/>
            </w:tcBorders>
            <w:shd w:val="clear" w:color="auto" w:fill="auto"/>
            <w:hideMark/>
          </w:tcPr>
          <w:p w14:paraId="3358A1A7" w14:textId="77777777" w:rsidR="00EE257A" w:rsidRPr="00D8072C" w:rsidRDefault="00EE257A" w:rsidP="00EF0A23">
            <w:pPr>
              <w:jc w:val="center"/>
              <w:rPr>
                <w:b/>
                <w:bCs/>
                <w:sz w:val="26"/>
                <w:szCs w:val="26"/>
              </w:rPr>
            </w:pPr>
            <w:r w:rsidRPr="00D8072C">
              <w:rPr>
                <w:b/>
                <w:bCs/>
                <w:sz w:val="26"/>
                <w:szCs w:val="26"/>
              </w:rPr>
              <w:t>2,5</w:t>
            </w:r>
          </w:p>
        </w:tc>
        <w:tc>
          <w:tcPr>
            <w:tcW w:w="1300" w:type="dxa"/>
            <w:tcBorders>
              <w:top w:val="nil"/>
              <w:left w:val="nil"/>
              <w:bottom w:val="single" w:sz="4" w:space="0" w:color="auto"/>
              <w:right w:val="single" w:sz="4" w:space="0" w:color="auto"/>
            </w:tcBorders>
            <w:shd w:val="clear" w:color="auto" w:fill="auto"/>
            <w:hideMark/>
          </w:tcPr>
          <w:p w14:paraId="6A3E4C45" w14:textId="77777777" w:rsidR="00EE257A" w:rsidRPr="00D8072C" w:rsidRDefault="00EE257A" w:rsidP="00EF0A23">
            <w:pPr>
              <w:jc w:val="center"/>
              <w:rPr>
                <w:b/>
                <w:bCs/>
                <w:sz w:val="26"/>
                <w:szCs w:val="26"/>
              </w:rPr>
            </w:pPr>
            <w:r w:rsidRPr="00D8072C">
              <w:rPr>
                <w:b/>
                <w:bCs/>
                <w:sz w:val="26"/>
                <w:szCs w:val="26"/>
              </w:rPr>
              <w:t>2,5</w:t>
            </w:r>
          </w:p>
        </w:tc>
      </w:tr>
      <w:tr w:rsidR="00EE257A" w:rsidRPr="00D8072C" w14:paraId="5315769E" w14:textId="77777777" w:rsidTr="000B2FF4">
        <w:trPr>
          <w:trHeight w:val="1867"/>
          <w:jc w:val="center"/>
        </w:trPr>
        <w:tc>
          <w:tcPr>
            <w:tcW w:w="820" w:type="dxa"/>
            <w:tcBorders>
              <w:top w:val="nil"/>
              <w:left w:val="single" w:sz="4" w:space="0" w:color="auto"/>
              <w:bottom w:val="single" w:sz="4" w:space="0" w:color="auto"/>
              <w:right w:val="single" w:sz="4" w:space="0" w:color="auto"/>
            </w:tcBorders>
            <w:shd w:val="clear" w:color="auto" w:fill="auto"/>
            <w:hideMark/>
          </w:tcPr>
          <w:p w14:paraId="068FCF18"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56089094" w14:textId="77777777" w:rsidR="00EE257A" w:rsidRPr="00D8072C" w:rsidRDefault="00EE257A" w:rsidP="00EE257A">
            <w:pPr>
              <w:jc w:val="left"/>
              <w:rPr>
                <w:b/>
                <w:bCs/>
                <w:sz w:val="26"/>
                <w:szCs w:val="26"/>
              </w:rPr>
            </w:pPr>
            <w:r w:rsidRPr="00D8072C">
              <w:rPr>
                <w:b/>
                <w:bCs/>
                <w:sz w:val="26"/>
                <w:szCs w:val="26"/>
              </w:rPr>
              <w:t xml:space="preserve">LCMS Startup kit: </w:t>
            </w:r>
            <w:r w:rsidRPr="00D8072C">
              <w:rPr>
                <w:sz w:val="26"/>
                <w:szCs w:val="26"/>
              </w:rPr>
              <w:t>Đầy đủ các phụ kiện, dung môi hóa chất, chất chuẩn đảm bảo lắp đặt vận hành thiết bị (IQ, OQ, PQ)</w:t>
            </w:r>
            <w:r w:rsidRPr="00D8072C">
              <w:rPr>
                <w:b/>
                <w:bCs/>
                <w:sz w:val="26"/>
                <w:szCs w:val="26"/>
              </w:rPr>
              <w:br/>
            </w:r>
            <w:r w:rsidRPr="00D8072C">
              <w:rPr>
                <w:sz w:val="26"/>
                <w:szCs w:val="26"/>
              </w:rPr>
              <w:t>Đảm bảo thực hiện kiểm tra độ nhạy thực tế theo công bố của nhà sản xuất</w:t>
            </w:r>
            <w:r w:rsidRPr="00D8072C">
              <w:rPr>
                <w:b/>
                <w:bCs/>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219F54D6" w14:textId="77777777" w:rsidR="00EE257A" w:rsidRPr="00D8072C" w:rsidRDefault="00EE257A" w:rsidP="00EF0A23">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78864BC3" w14:textId="77777777" w:rsidR="00EE257A" w:rsidRPr="00D8072C" w:rsidRDefault="00EE257A" w:rsidP="00EF0A23">
            <w:pPr>
              <w:jc w:val="center"/>
              <w:rPr>
                <w:sz w:val="26"/>
                <w:szCs w:val="26"/>
              </w:rPr>
            </w:pPr>
            <w:r w:rsidRPr="00D8072C">
              <w:rPr>
                <w:sz w:val="26"/>
                <w:szCs w:val="26"/>
              </w:rPr>
              <w:t>1,0</w:t>
            </w:r>
          </w:p>
        </w:tc>
      </w:tr>
      <w:tr w:rsidR="00EE257A" w:rsidRPr="00D8072C" w14:paraId="6BD41ED3" w14:textId="77777777" w:rsidTr="00B9196E">
        <w:trPr>
          <w:trHeight w:val="1246"/>
          <w:jc w:val="center"/>
        </w:trPr>
        <w:tc>
          <w:tcPr>
            <w:tcW w:w="820" w:type="dxa"/>
            <w:tcBorders>
              <w:top w:val="nil"/>
              <w:left w:val="single" w:sz="4" w:space="0" w:color="auto"/>
              <w:bottom w:val="single" w:sz="4" w:space="0" w:color="auto"/>
              <w:right w:val="single" w:sz="4" w:space="0" w:color="auto"/>
            </w:tcBorders>
            <w:shd w:val="clear" w:color="auto" w:fill="auto"/>
            <w:hideMark/>
          </w:tcPr>
          <w:p w14:paraId="7974721F"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034B1098" w14:textId="77777777" w:rsidR="00EE257A" w:rsidRPr="00D8072C" w:rsidRDefault="00EE257A" w:rsidP="00EE257A">
            <w:pPr>
              <w:jc w:val="left"/>
              <w:rPr>
                <w:sz w:val="26"/>
                <w:szCs w:val="26"/>
              </w:rPr>
            </w:pPr>
            <w:r w:rsidRPr="00D8072C">
              <w:rPr>
                <w:b/>
                <w:bCs/>
                <w:sz w:val="26"/>
                <w:szCs w:val="26"/>
              </w:rPr>
              <w:t>Bộ van chuyển mẫu từ hệ thống LC sang MS</w:t>
            </w:r>
            <w:r w:rsidRPr="00D8072C">
              <w:rPr>
                <w:sz w:val="26"/>
                <w:szCs w:val="26"/>
              </w:rPr>
              <w:t>: điều khiển được bằng phần mềm (switching valve)</w:t>
            </w:r>
            <w:r w:rsidRPr="00D8072C">
              <w:rPr>
                <w:sz w:val="26"/>
                <w:szCs w:val="26"/>
              </w:rPr>
              <w:br/>
            </w:r>
            <w:r w:rsidRPr="00D8072C">
              <w:rPr>
                <w:b/>
                <w:bCs/>
                <w:i/>
                <w:iCs/>
                <w:sz w:val="26"/>
                <w:szCs w:val="26"/>
              </w:rPr>
              <w:t>Đáp ứng: 1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71C8381C" w14:textId="77777777" w:rsidR="00EE257A" w:rsidRPr="00D8072C" w:rsidRDefault="00EE257A" w:rsidP="00EF0A23">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auto" w:fill="auto"/>
            <w:hideMark/>
          </w:tcPr>
          <w:p w14:paraId="291D806A" w14:textId="77777777" w:rsidR="00EE257A" w:rsidRPr="00D8072C" w:rsidRDefault="00EE257A" w:rsidP="00EF0A23">
            <w:pPr>
              <w:jc w:val="center"/>
              <w:rPr>
                <w:sz w:val="26"/>
                <w:szCs w:val="26"/>
              </w:rPr>
            </w:pPr>
            <w:r w:rsidRPr="00D8072C">
              <w:rPr>
                <w:sz w:val="26"/>
                <w:szCs w:val="26"/>
              </w:rPr>
              <w:t>1,0</w:t>
            </w:r>
          </w:p>
        </w:tc>
      </w:tr>
      <w:tr w:rsidR="00EE257A" w:rsidRPr="00D8072C" w14:paraId="3D443643" w14:textId="77777777" w:rsidTr="000B2FF4">
        <w:trPr>
          <w:trHeight w:val="2227"/>
          <w:jc w:val="center"/>
        </w:trPr>
        <w:tc>
          <w:tcPr>
            <w:tcW w:w="820" w:type="dxa"/>
            <w:tcBorders>
              <w:top w:val="nil"/>
              <w:left w:val="single" w:sz="4" w:space="0" w:color="auto"/>
              <w:bottom w:val="single" w:sz="4" w:space="0" w:color="auto"/>
              <w:right w:val="single" w:sz="4" w:space="0" w:color="auto"/>
            </w:tcBorders>
            <w:shd w:val="clear" w:color="auto" w:fill="auto"/>
            <w:hideMark/>
          </w:tcPr>
          <w:p w14:paraId="43AF66F5"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nil"/>
              <w:bottom w:val="single" w:sz="4" w:space="0" w:color="auto"/>
              <w:right w:val="single" w:sz="4" w:space="0" w:color="auto"/>
            </w:tcBorders>
            <w:shd w:val="clear" w:color="auto" w:fill="auto"/>
            <w:hideMark/>
          </w:tcPr>
          <w:p w14:paraId="3B0DAAD5" w14:textId="77777777" w:rsidR="00EE257A" w:rsidRPr="00D8072C" w:rsidRDefault="00EE257A" w:rsidP="00EE257A">
            <w:pPr>
              <w:jc w:val="left"/>
              <w:rPr>
                <w:sz w:val="26"/>
                <w:szCs w:val="26"/>
              </w:rPr>
            </w:pPr>
            <w:r w:rsidRPr="00D8072C">
              <w:rPr>
                <w:sz w:val="26"/>
                <w:szCs w:val="26"/>
              </w:rPr>
              <w:t>1.Cung cấp ít nhất 1 hộp lọ đựng mẫu 1,5 mL và septum (100 lọ/hộp)</w:t>
            </w:r>
            <w:r w:rsidRPr="00D8072C">
              <w:rPr>
                <w:sz w:val="26"/>
                <w:szCs w:val="26"/>
              </w:rPr>
              <w:br/>
              <w:t>2.Chai dung môi ít nhất 4 chai</w:t>
            </w:r>
            <w:r w:rsidRPr="00D8072C">
              <w:rPr>
                <w:sz w:val="26"/>
                <w:szCs w:val="26"/>
              </w:rPr>
              <w:br/>
              <w:t>3.Các phụ kiện khác hỗ trợ trong quá trình lắp đặt, vận hành, bảo trì thiết bị</w:t>
            </w:r>
            <w:r w:rsidRPr="00D8072C">
              <w:rPr>
                <w:sz w:val="26"/>
                <w:szCs w:val="26"/>
              </w:rPr>
              <w:br/>
            </w:r>
            <w:r w:rsidRPr="00D8072C">
              <w:rPr>
                <w:b/>
                <w:bCs/>
                <w:i/>
                <w:iCs/>
                <w:sz w:val="26"/>
                <w:szCs w:val="26"/>
              </w:rPr>
              <w:t>Đáp ứng đầy đủ : 0,5 điểm</w:t>
            </w:r>
            <w:r w:rsidRPr="00D8072C">
              <w:rPr>
                <w:b/>
                <w:bCs/>
                <w:i/>
                <w:iCs/>
                <w:sz w:val="26"/>
                <w:szCs w:val="26"/>
              </w:rPr>
              <w:br/>
              <w:t>Không đáp ứng: 0 điểm</w:t>
            </w:r>
          </w:p>
        </w:tc>
        <w:tc>
          <w:tcPr>
            <w:tcW w:w="1300" w:type="dxa"/>
            <w:tcBorders>
              <w:top w:val="nil"/>
              <w:left w:val="nil"/>
              <w:bottom w:val="single" w:sz="4" w:space="0" w:color="auto"/>
              <w:right w:val="single" w:sz="4" w:space="0" w:color="auto"/>
            </w:tcBorders>
            <w:shd w:val="clear" w:color="auto" w:fill="auto"/>
            <w:hideMark/>
          </w:tcPr>
          <w:p w14:paraId="165F8174" w14:textId="77777777" w:rsidR="00EE257A" w:rsidRPr="00D8072C" w:rsidRDefault="00EE257A" w:rsidP="00EF0A23">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auto" w:fill="auto"/>
            <w:hideMark/>
          </w:tcPr>
          <w:p w14:paraId="68F5EAF9" w14:textId="77777777" w:rsidR="00EE257A" w:rsidRPr="00D8072C" w:rsidRDefault="00EE257A" w:rsidP="00EF0A23">
            <w:pPr>
              <w:jc w:val="center"/>
              <w:rPr>
                <w:sz w:val="26"/>
                <w:szCs w:val="26"/>
              </w:rPr>
            </w:pPr>
            <w:r w:rsidRPr="00D8072C">
              <w:rPr>
                <w:sz w:val="26"/>
                <w:szCs w:val="26"/>
              </w:rPr>
              <w:t>0,5</w:t>
            </w:r>
          </w:p>
        </w:tc>
      </w:tr>
      <w:tr w:rsidR="00EE257A" w:rsidRPr="00D8072C" w14:paraId="07565DB5" w14:textId="77777777" w:rsidTr="00EF0A23">
        <w:trPr>
          <w:trHeight w:val="660"/>
          <w:jc w:val="center"/>
        </w:trPr>
        <w:tc>
          <w:tcPr>
            <w:tcW w:w="820" w:type="dxa"/>
            <w:tcBorders>
              <w:top w:val="nil"/>
              <w:left w:val="single" w:sz="4" w:space="0" w:color="auto"/>
              <w:bottom w:val="single" w:sz="4" w:space="0" w:color="auto"/>
              <w:right w:val="single" w:sz="4" w:space="0" w:color="auto"/>
            </w:tcBorders>
            <w:shd w:val="clear" w:color="auto" w:fill="auto"/>
            <w:hideMark/>
          </w:tcPr>
          <w:p w14:paraId="7CE28014" w14:textId="77777777" w:rsidR="00EE257A" w:rsidRPr="00D8072C" w:rsidRDefault="00EE257A" w:rsidP="00EE257A">
            <w:pPr>
              <w:jc w:val="center"/>
              <w:rPr>
                <w:b/>
                <w:bCs/>
                <w:sz w:val="26"/>
                <w:szCs w:val="26"/>
              </w:rPr>
            </w:pPr>
            <w:r w:rsidRPr="00D8072C">
              <w:rPr>
                <w:b/>
                <w:bCs/>
                <w:sz w:val="26"/>
                <w:szCs w:val="26"/>
              </w:rPr>
              <w:t>B</w:t>
            </w:r>
          </w:p>
        </w:tc>
        <w:tc>
          <w:tcPr>
            <w:tcW w:w="6760" w:type="dxa"/>
            <w:tcBorders>
              <w:top w:val="nil"/>
              <w:left w:val="nil"/>
              <w:bottom w:val="single" w:sz="4" w:space="0" w:color="auto"/>
              <w:right w:val="single" w:sz="4" w:space="0" w:color="auto"/>
            </w:tcBorders>
            <w:shd w:val="clear" w:color="auto" w:fill="auto"/>
            <w:hideMark/>
          </w:tcPr>
          <w:p w14:paraId="18587402" w14:textId="77777777" w:rsidR="00EE257A" w:rsidRPr="00D8072C" w:rsidRDefault="00EE257A" w:rsidP="00EE257A">
            <w:pPr>
              <w:jc w:val="left"/>
              <w:rPr>
                <w:b/>
                <w:bCs/>
                <w:sz w:val="26"/>
                <w:szCs w:val="26"/>
              </w:rPr>
            </w:pPr>
            <w:r w:rsidRPr="00D8072C">
              <w:rPr>
                <w:b/>
                <w:bCs/>
                <w:sz w:val="26"/>
                <w:szCs w:val="26"/>
              </w:rPr>
              <w:t xml:space="preserve">Thế hệ kỹ thuật và công nghệ, khả </w:t>
            </w:r>
            <w:bookmarkStart w:id="0" w:name="_GoBack"/>
            <w:bookmarkEnd w:id="0"/>
            <w:r w:rsidRPr="00D8072C">
              <w:rPr>
                <w:b/>
                <w:bCs/>
                <w:sz w:val="26"/>
                <w:szCs w:val="26"/>
              </w:rPr>
              <w:t>năng ghép nối và nâng cấp</w:t>
            </w:r>
          </w:p>
        </w:tc>
        <w:tc>
          <w:tcPr>
            <w:tcW w:w="1300" w:type="dxa"/>
            <w:tcBorders>
              <w:top w:val="nil"/>
              <w:left w:val="nil"/>
              <w:bottom w:val="single" w:sz="4" w:space="0" w:color="auto"/>
              <w:right w:val="single" w:sz="4" w:space="0" w:color="auto"/>
            </w:tcBorders>
            <w:shd w:val="clear" w:color="auto" w:fill="auto"/>
            <w:hideMark/>
          </w:tcPr>
          <w:p w14:paraId="14672435" w14:textId="77777777" w:rsidR="00EE257A" w:rsidRPr="00D8072C" w:rsidRDefault="00EE257A" w:rsidP="00EF0A23">
            <w:pPr>
              <w:jc w:val="center"/>
              <w:rPr>
                <w:b/>
                <w:bCs/>
                <w:sz w:val="26"/>
                <w:szCs w:val="26"/>
              </w:rPr>
            </w:pPr>
            <w:r w:rsidRPr="00D8072C">
              <w:rPr>
                <w:b/>
                <w:bCs/>
                <w:sz w:val="26"/>
                <w:szCs w:val="26"/>
              </w:rPr>
              <w:t>0,5</w:t>
            </w:r>
          </w:p>
        </w:tc>
        <w:tc>
          <w:tcPr>
            <w:tcW w:w="1300" w:type="dxa"/>
            <w:tcBorders>
              <w:top w:val="nil"/>
              <w:left w:val="nil"/>
              <w:bottom w:val="single" w:sz="4" w:space="0" w:color="auto"/>
              <w:right w:val="single" w:sz="4" w:space="0" w:color="auto"/>
            </w:tcBorders>
            <w:shd w:val="clear" w:color="auto" w:fill="auto"/>
            <w:hideMark/>
          </w:tcPr>
          <w:p w14:paraId="53E4B090" w14:textId="77777777" w:rsidR="00EE257A" w:rsidRPr="00D8072C" w:rsidRDefault="00EE257A" w:rsidP="00EF0A23">
            <w:pPr>
              <w:jc w:val="center"/>
              <w:rPr>
                <w:b/>
                <w:bCs/>
                <w:sz w:val="26"/>
                <w:szCs w:val="26"/>
              </w:rPr>
            </w:pPr>
            <w:r w:rsidRPr="00D8072C">
              <w:rPr>
                <w:b/>
                <w:bCs/>
                <w:sz w:val="26"/>
                <w:szCs w:val="26"/>
              </w:rPr>
              <w:t>0,5</w:t>
            </w:r>
          </w:p>
        </w:tc>
      </w:tr>
      <w:tr w:rsidR="00EE257A" w:rsidRPr="00D8072C" w14:paraId="489231AC"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auto" w:fill="auto"/>
            <w:hideMark/>
          </w:tcPr>
          <w:p w14:paraId="1755909E" w14:textId="77777777" w:rsidR="00EE257A" w:rsidRPr="00D8072C" w:rsidRDefault="00EE257A" w:rsidP="00EE257A">
            <w:pPr>
              <w:jc w:val="center"/>
              <w:rPr>
                <w:b/>
                <w:bCs/>
                <w:sz w:val="26"/>
                <w:szCs w:val="26"/>
              </w:rPr>
            </w:pPr>
            <w:r w:rsidRPr="00D8072C">
              <w:rPr>
                <w:b/>
                <w:bCs/>
                <w:sz w:val="26"/>
                <w:szCs w:val="26"/>
              </w:rPr>
              <w:t>C</w:t>
            </w:r>
          </w:p>
        </w:tc>
        <w:tc>
          <w:tcPr>
            <w:tcW w:w="6760" w:type="dxa"/>
            <w:tcBorders>
              <w:top w:val="nil"/>
              <w:left w:val="nil"/>
              <w:bottom w:val="single" w:sz="4" w:space="0" w:color="auto"/>
              <w:right w:val="single" w:sz="4" w:space="0" w:color="auto"/>
            </w:tcBorders>
            <w:shd w:val="clear" w:color="auto" w:fill="auto"/>
            <w:hideMark/>
          </w:tcPr>
          <w:p w14:paraId="4899C927" w14:textId="77777777" w:rsidR="00EE257A" w:rsidRPr="00D8072C" w:rsidRDefault="00EE257A" w:rsidP="00EE257A">
            <w:pPr>
              <w:jc w:val="left"/>
              <w:rPr>
                <w:b/>
                <w:bCs/>
                <w:sz w:val="26"/>
                <w:szCs w:val="26"/>
              </w:rPr>
            </w:pPr>
            <w:r w:rsidRPr="00D8072C">
              <w:rPr>
                <w:b/>
                <w:bCs/>
                <w:sz w:val="26"/>
                <w:szCs w:val="26"/>
              </w:rPr>
              <w:t>Các tài liệu kỹ thuật, catalogue tiếng Anh và tiếng Việt</w:t>
            </w:r>
          </w:p>
        </w:tc>
        <w:tc>
          <w:tcPr>
            <w:tcW w:w="1300" w:type="dxa"/>
            <w:tcBorders>
              <w:top w:val="nil"/>
              <w:left w:val="nil"/>
              <w:bottom w:val="single" w:sz="4" w:space="0" w:color="auto"/>
              <w:right w:val="single" w:sz="4" w:space="0" w:color="auto"/>
            </w:tcBorders>
            <w:shd w:val="clear" w:color="auto" w:fill="auto"/>
            <w:hideMark/>
          </w:tcPr>
          <w:p w14:paraId="4EC6A925" w14:textId="77777777" w:rsidR="00EE257A" w:rsidRPr="00D8072C" w:rsidRDefault="00EE257A" w:rsidP="00EF0A23">
            <w:pPr>
              <w:jc w:val="center"/>
              <w:rPr>
                <w:b/>
                <w:bCs/>
                <w:sz w:val="26"/>
                <w:szCs w:val="26"/>
              </w:rPr>
            </w:pPr>
            <w:r w:rsidRPr="00D8072C">
              <w:rPr>
                <w:b/>
                <w:bCs/>
                <w:sz w:val="26"/>
                <w:szCs w:val="26"/>
              </w:rPr>
              <w:t>0,5</w:t>
            </w:r>
          </w:p>
        </w:tc>
        <w:tc>
          <w:tcPr>
            <w:tcW w:w="1300" w:type="dxa"/>
            <w:tcBorders>
              <w:top w:val="nil"/>
              <w:left w:val="nil"/>
              <w:bottom w:val="single" w:sz="4" w:space="0" w:color="auto"/>
              <w:right w:val="single" w:sz="4" w:space="0" w:color="auto"/>
            </w:tcBorders>
            <w:shd w:val="clear" w:color="auto" w:fill="auto"/>
            <w:hideMark/>
          </w:tcPr>
          <w:p w14:paraId="3653D153" w14:textId="77777777" w:rsidR="00EE257A" w:rsidRPr="00D8072C" w:rsidRDefault="00EE257A" w:rsidP="00EF0A23">
            <w:pPr>
              <w:jc w:val="center"/>
              <w:rPr>
                <w:b/>
                <w:bCs/>
                <w:sz w:val="26"/>
                <w:szCs w:val="26"/>
              </w:rPr>
            </w:pPr>
            <w:r w:rsidRPr="00D8072C">
              <w:rPr>
                <w:b/>
                <w:bCs/>
                <w:sz w:val="26"/>
                <w:szCs w:val="26"/>
              </w:rPr>
              <w:t>0,5</w:t>
            </w:r>
          </w:p>
        </w:tc>
      </w:tr>
      <w:tr w:rsidR="00EE257A" w:rsidRPr="00D8072C" w14:paraId="3762D7CC" w14:textId="77777777" w:rsidTr="00EF0A23">
        <w:trPr>
          <w:trHeight w:val="66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2B886921" w14:textId="77777777" w:rsidR="00EE257A" w:rsidRPr="00D8072C" w:rsidRDefault="00EE257A" w:rsidP="00EE257A">
            <w:pPr>
              <w:jc w:val="center"/>
              <w:rPr>
                <w:b/>
                <w:bCs/>
                <w:sz w:val="26"/>
                <w:szCs w:val="26"/>
              </w:rPr>
            </w:pPr>
            <w:r w:rsidRPr="00D8072C">
              <w:rPr>
                <w:b/>
                <w:bCs/>
                <w:sz w:val="26"/>
                <w:szCs w:val="26"/>
              </w:rPr>
              <w:t>III</w:t>
            </w:r>
          </w:p>
        </w:tc>
        <w:tc>
          <w:tcPr>
            <w:tcW w:w="6760" w:type="dxa"/>
            <w:tcBorders>
              <w:top w:val="nil"/>
              <w:left w:val="nil"/>
              <w:bottom w:val="single" w:sz="4" w:space="0" w:color="auto"/>
              <w:right w:val="single" w:sz="4" w:space="0" w:color="auto"/>
            </w:tcBorders>
            <w:shd w:val="clear" w:color="000000" w:fill="FFFFFF"/>
            <w:hideMark/>
          </w:tcPr>
          <w:p w14:paraId="2B35E211" w14:textId="77777777" w:rsidR="00EE257A" w:rsidRPr="00D8072C" w:rsidRDefault="00EE257A" w:rsidP="00EE257A">
            <w:pPr>
              <w:jc w:val="left"/>
              <w:rPr>
                <w:b/>
                <w:bCs/>
                <w:sz w:val="26"/>
                <w:szCs w:val="26"/>
              </w:rPr>
            </w:pPr>
            <w:r w:rsidRPr="00D8072C">
              <w:rPr>
                <w:b/>
                <w:bCs/>
                <w:sz w:val="26"/>
                <w:szCs w:val="26"/>
              </w:rPr>
              <w:t xml:space="preserve">Giải pháp kỹ thuật, biện pháp tổ chức cung cấp, lắp đặt hàng hóa </w:t>
            </w:r>
          </w:p>
        </w:tc>
        <w:tc>
          <w:tcPr>
            <w:tcW w:w="1300" w:type="dxa"/>
            <w:tcBorders>
              <w:top w:val="nil"/>
              <w:left w:val="nil"/>
              <w:bottom w:val="single" w:sz="4" w:space="0" w:color="auto"/>
              <w:right w:val="single" w:sz="4" w:space="0" w:color="auto"/>
            </w:tcBorders>
            <w:shd w:val="clear" w:color="000000" w:fill="FFFFFF"/>
            <w:hideMark/>
          </w:tcPr>
          <w:p w14:paraId="4D2E802A" w14:textId="77777777" w:rsidR="00EE257A" w:rsidRPr="00D8072C" w:rsidRDefault="00EE257A" w:rsidP="00EF0A23">
            <w:pPr>
              <w:jc w:val="center"/>
              <w:rPr>
                <w:b/>
                <w:bCs/>
                <w:sz w:val="26"/>
                <w:szCs w:val="26"/>
              </w:rPr>
            </w:pPr>
            <w:r w:rsidRPr="00D8072C">
              <w:rPr>
                <w:b/>
                <w:bCs/>
                <w:sz w:val="26"/>
                <w:szCs w:val="26"/>
              </w:rPr>
              <w:t>7,0</w:t>
            </w:r>
          </w:p>
        </w:tc>
        <w:tc>
          <w:tcPr>
            <w:tcW w:w="1300" w:type="dxa"/>
            <w:tcBorders>
              <w:top w:val="nil"/>
              <w:left w:val="nil"/>
              <w:bottom w:val="single" w:sz="4" w:space="0" w:color="auto"/>
              <w:right w:val="single" w:sz="4" w:space="0" w:color="auto"/>
            </w:tcBorders>
            <w:shd w:val="clear" w:color="000000" w:fill="FFFFFF"/>
            <w:hideMark/>
          </w:tcPr>
          <w:p w14:paraId="0BF7AADF" w14:textId="77777777" w:rsidR="00EE257A" w:rsidRPr="00D8072C" w:rsidRDefault="00EE257A" w:rsidP="00EF0A23">
            <w:pPr>
              <w:jc w:val="center"/>
              <w:rPr>
                <w:b/>
                <w:bCs/>
                <w:sz w:val="26"/>
                <w:szCs w:val="26"/>
              </w:rPr>
            </w:pPr>
            <w:r w:rsidRPr="00D8072C">
              <w:rPr>
                <w:b/>
                <w:bCs/>
                <w:sz w:val="26"/>
                <w:szCs w:val="26"/>
              </w:rPr>
              <w:t>5,0</w:t>
            </w:r>
          </w:p>
        </w:tc>
      </w:tr>
      <w:tr w:rsidR="00EE257A" w:rsidRPr="00D8072C" w14:paraId="44614395"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65FD7C15" w14:textId="77777777" w:rsidR="00EE257A" w:rsidRPr="00D8072C" w:rsidRDefault="00EE257A" w:rsidP="00EE257A">
            <w:pPr>
              <w:jc w:val="center"/>
              <w:rPr>
                <w:b/>
                <w:bCs/>
                <w:i/>
                <w:iCs/>
                <w:sz w:val="26"/>
                <w:szCs w:val="26"/>
              </w:rPr>
            </w:pPr>
            <w:r w:rsidRPr="00D8072C">
              <w:rPr>
                <w:b/>
                <w:bCs/>
                <w:i/>
                <w:iCs/>
                <w:sz w:val="26"/>
                <w:szCs w:val="26"/>
              </w:rPr>
              <w:t>1</w:t>
            </w:r>
          </w:p>
        </w:tc>
        <w:tc>
          <w:tcPr>
            <w:tcW w:w="6760" w:type="dxa"/>
            <w:tcBorders>
              <w:top w:val="nil"/>
              <w:left w:val="nil"/>
              <w:bottom w:val="single" w:sz="4" w:space="0" w:color="auto"/>
              <w:right w:val="single" w:sz="4" w:space="0" w:color="auto"/>
            </w:tcBorders>
            <w:shd w:val="clear" w:color="000000" w:fill="FFFFFF"/>
            <w:hideMark/>
          </w:tcPr>
          <w:p w14:paraId="488E1CB4" w14:textId="77777777" w:rsidR="00EE257A" w:rsidRPr="00D8072C" w:rsidRDefault="00EE257A" w:rsidP="00EE257A">
            <w:pPr>
              <w:jc w:val="left"/>
              <w:rPr>
                <w:b/>
                <w:bCs/>
                <w:i/>
                <w:iCs/>
                <w:sz w:val="26"/>
                <w:szCs w:val="26"/>
              </w:rPr>
            </w:pPr>
            <w:r w:rsidRPr="00D8072C">
              <w:rPr>
                <w:b/>
                <w:bCs/>
                <w:i/>
                <w:iCs/>
                <w:sz w:val="26"/>
                <w:szCs w:val="26"/>
              </w:rPr>
              <w:t>Bảo trì miễn phí sau bảo hành</w:t>
            </w:r>
          </w:p>
        </w:tc>
        <w:tc>
          <w:tcPr>
            <w:tcW w:w="1300" w:type="dxa"/>
            <w:tcBorders>
              <w:top w:val="nil"/>
              <w:left w:val="nil"/>
              <w:bottom w:val="single" w:sz="4" w:space="0" w:color="auto"/>
              <w:right w:val="single" w:sz="4" w:space="0" w:color="auto"/>
            </w:tcBorders>
            <w:shd w:val="clear" w:color="000000" w:fill="FFFFFF"/>
            <w:hideMark/>
          </w:tcPr>
          <w:p w14:paraId="0EEFEE86" w14:textId="77777777" w:rsidR="00EE257A" w:rsidRPr="00D8072C" w:rsidRDefault="00EE257A" w:rsidP="00EF0A23">
            <w:pPr>
              <w:jc w:val="center"/>
              <w:rPr>
                <w:b/>
                <w:bCs/>
                <w:i/>
                <w:iCs/>
                <w:sz w:val="26"/>
                <w:szCs w:val="26"/>
              </w:rPr>
            </w:pPr>
            <w:r w:rsidRPr="00D8072C">
              <w:rPr>
                <w:b/>
                <w:bCs/>
                <w:i/>
                <w:iCs/>
                <w:sz w:val="26"/>
                <w:szCs w:val="26"/>
              </w:rPr>
              <w:t>5,0</w:t>
            </w:r>
          </w:p>
        </w:tc>
        <w:tc>
          <w:tcPr>
            <w:tcW w:w="1300" w:type="dxa"/>
            <w:tcBorders>
              <w:top w:val="nil"/>
              <w:left w:val="nil"/>
              <w:bottom w:val="single" w:sz="4" w:space="0" w:color="auto"/>
              <w:right w:val="single" w:sz="4" w:space="0" w:color="auto"/>
            </w:tcBorders>
            <w:shd w:val="clear" w:color="000000" w:fill="FFFFFF"/>
            <w:hideMark/>
          </w:tcPr>
          <w:p w14:paraId="259E48F2" w14:textId="77777777" w:rsidR="00EE257A" w:rsidRPr="00D8072C" w:rsidRDefault="00EE257A" w:rsidP="00EF0A23">
            <w:pPr>
              <w:jc w:val="center"/>
              <w:rPr>
                <w:b/>
                <w:bCs/>
                <w:i/>
                <w:iCs/>
                <w:sz w:val="26"/>
                <w:szCs w:val="26"/>
              </w:rPr>
            </w:pPr>
            <w:r w:rsidRPr="00D8072C">
              <w:rPr>
                <w:b/>
                <w:bCs/>
                <w:i/>
                <w:iCs/>
                <w:sz w:val="26"/>
                <w:szCs w:val="26"/>
              </w:rPr>
              <w:t>4,0</w:t>
            </w:r>
          </w:p>
        </w:tc>
      </w:tr>
      <w:tr w:rsidR="00EE257A" w:rsidRPr="00D8072C" w14:paraId="513BB065"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626A7289" w14:textId="77777777" w:rsidR="00EE257A" w:rsidRPr="00D8072C" w:rsidRDefault="00EE257A" w:rsidP="00EE257A">
            <w:pPr>
              <w:jc w:val="center"/>
              <w:rPr>
                <w:b/>
                <w:bCs/>
                <w:i/>
                <w:iCs/>
                <w:sz w:val="26"/>
                <w:szCs w:val="26"/>
              </w:rPr>
            </w:pPr>
            <w:r w:rsidRPr="00D8072C">
              <w:rPr>
                <w:b/>
                <w:bCs/>
                <w:i/>
                <w:iCs/>
                <w:sz w:val="26"/>
                <w:szCs w:val="26"/>
              </w:rPr>
              <w:t> </w:t>
            </w:r>
          </w:p>
        </w:tc>
        <w:tc>
          <w:tcPr>
            <w:tcW w:w="6760" w:type="dxa"/>
            <w:tcBorders>
              <w:top w:val="nil"/>
              <w:left w:val="nil"/>
              <w:bottom w:val="single" w:sz="4" w:space="0" w:color="auto"/>
              <w:right w:val="single" w:sz="4" w:space="0" w:color="auto"/>
            </w:tcBorders>
            <w:shd w:val="clear" w:color="000000" w:fill="FFFFFF"/>
            <w:hideMark/>
          </w:tcPr>
          <w:p w14:paraId="28B8CF95" w14:textId="77777777" w:rsidR="00EE257A" w:rsidRPr="00D8072C" w:rsidRDefault="00EE257A" w:rsidP="00EE257A">
            <w:pPr>
              <w:jc w:val="left"/>
              <w:rPr>
                <w:sz w:val="26"/>
                <w:szCs w:val="26"/>
              </w:rPr>
            </w:pPr>
            <w:r w:rsidRPr="00D8072C">
              <w:rPr>
                <w:sz w:val="26"/>
                <w:szCs w:val="26"/>
              </w:rPr>
              <w:t>- Bảo trì miễn phí &gt; 2 năm sau bảo hành</w:t>
            </w:r>
          </w:p>
        </w:tc>
        <w:tc>
          <w:tcPr>
            <w:tcW w:w="1300" w:type="dxa"/>
            <w:tcBorders>
              <w:top w:val="nil"/>
              <w:left w:val="nil"/>
              <w:bottom w:val="single" w:sz="4" w:space="0" w:color="auto"/>
              <w:right w:val="single" w:sz="4" w:space="0" w:color="auto"/>
            </w:tcBorders>
            <w:shd w:val="clear" w:color="000000" w:fill="FFFFFF"/>
            <w:hideMark/>
          </w:tcPr>
          <w:p w14:paraId="55004A7D" w14:textId="77777777" w:rsidR="00EE257A" w:rsidRPr="00D8072C" w:rsidRDefault="00EE257A" w:rsidP="00EF0A23">
            <w:pPr>
              <w:jc w:val="center"/>
              <w:rPr>
                <w:sz w:val="26"/>
                <w:szCs w:val="26"/>
              </w:rPr>
            </w:pPr>
            <w:r w:rsidRPr="00D8072C">
              <w:rPr>
                <w:sz w:val="26"/>
                <w:szCs w:val="26"/>
              </w:rPr>
              <w:t>5,0</w:t>
            </w:r>
          </w:p>
        </w:tc>
        <w:tc>
          <w:tcPr>
            <w:tcW w:w="1300" w:type="dxa"/>
            <w:tcBorders>
              <w:top w:val="nil"/>
              <w:left w:val="nil"/>
              <w:bottom w:val="single" w:sz="4" w:space="0" w:color="auto"/>
              <w:right w:val="single" w:sz="4" w:space="0" w:color="auto"/>
            </w:tcBorders>
            <w:shd w:val="clear" w:color="000000" w:fill="FFFFFF"/>
            <w:hideMark/>
          </w:tcPr>
          <w:p w14:paraId="07368291" w14:textId="0A6F8C34" w:rsidR="00EE257A" w:rsidRPr="00D8072C" w:rsidRDefault="00EE257A" w:rsidP="00EF0A23">
            <w:pPr>
              <w:jc w:val="center"/>
              <w:rPr>
                <w:sz w:val="26"/>
                <w:szCs w:val="26"/>
              </w:rPr>
            </w:pPr>
          </w:p>
        </w:tc>
      </w:tr>
      <w:tr w:rsidR="00EE257A" w:rsidRPr="00D8072C" w14:paraId="1CCC6EB6"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79EAE39C" w14:textId="77777777" w:rsidR="00EE257A" w:rsidRPr="00D8072C" w:rsidRDefault="00EE257A" w:rsidP="00EE257A">
            <w:pPr>
              <w:jc w:val="center"/>
              <w:rPr>
                <w:b/>
                <w:bCs/>
                <w:i/>
                <w:iCs/>
                <w:sz w:val="26"/>
                <w:szCs w:val="26"/>
              </w:rPr>
            </w:pPr>
            <w:r w:rsidRPr="00D8072C">
              <w:rPr>
                <w:b/>
                <w:bCs/>
                <w:i/>
                <w:iCs/>
                <w:sz w:val="26"/>
                <w:szCs w:val="26"/>
              </w:rPr>
              <w:t> </w:t>
            </w:r>
          </w:p>
        </w:tc>
        <w:tc>
          <w:tcPr>
            <w:tcW w:w="6760" w:type="dxa"/>
            <w:tcBorders>
              <w:top w:val="nil"/>
              <w:left w:val="nil"/>
              <w:bottom w:val="single" w:sz="4" w:space="0" w:color="auto"/>
              <w:right w:val="single" w:sz="4" w:space="0" w:color="auto"/>
            </w:tcBorders>
            <w:shd w:val="clear" w:color="000000" w:fill="FFFFFF"/>
            <w:hideMark/>
          </w:tcPr>
          <w:p w14:paraId="432ADE78" w14:textId="77777777" w:rsidR="00EE257A" w:rsidRPr="00D8072C" w:rsidRDefault="00EE257A" w:rsidP="00EE257A">
            <w:pPr>
              <w:jc w:val="left"/>
              <w:rPr>
                <w:sz w:val="26"/>
                <w:szCs w:val="26"/>
              </w:rPr>
            </w:pPr>
            <w:r w:rsidRPr="00D8072C">
              <w:rPr>
                <w:sz w:val="26"/>
                <w:szCs w:val="26"/>
              </w:rPr>
              <w:t>- Bảo trì miễn phí 2 năm sau bảo hành</w:t>
            </w:r>
          </w:p>
        </w:tc>
        <w:tc>
          <w:tcPr>
            <w:tcW w:w="1300" w:type="dxa"/>
            <w:tcBorders>
              <w:top w:val="nil"/>
              <w:left w:val="nil"/>
              <w:bottom w:val="single" w:sz="4" w:space="0" w:color="auto"/>
              <w:right w:val="single" w:sz="4" w:space="0" w:color="auto"/>
            </w:tcBorders>
            <w:shd w:val="clear" w:color="000000" w:fill="FFFFFF"/>
            <w:hideMark/>
          </w:tcPr>
          <w:p w14:paraId="5EA572BD" w14:textId="77777777" w:rsidR="00EE257A" w:rsidRPr="00D8072C" w:rsidRDefault="00EE257A" w:rsidP="00EF0A23">
            <w:pPr>
              <w:jc w:val="center"/>
              <w:rPr>
                <w:sz w:val="26"/>
                <w:szCs w:val="26"/>
              </w:rPr>
            </w:pPr>
            <w:r w:rsidRPr="00D8072C">
              <w:rPr>
                <w:sz w:val="26"/>
                <w:szCs w:val="26"/>
              </w:rPr>
              <w:t>4,0</w:t>
            </w:r>
          </w:p>
        </w:tc>
        <w:tc>
          <w:tcPr>
            <w:tcW w:w="1300" w:type="dxa"/>
            <w:tcBorders>
              <w:top w:val="nil"/>
              <w:left w:val="nil"/>
              <w:bottom w:val="single" w:sz="4" w:space="0" w:color="auto"/>
              <w:right w:val="single" w:sz="4" w:space="0" w:color="auto"/>
            </w:tcBorders>
            <w:shd w:val="clear" w:color="000000" w:fill="FFFFFF"/>
            <w:hideMark/>
          </w:tcPr>
          <w:p w14:paraId="0C2FB200" w14:textId="746254BE" w:rsidR="00EE257A" w:rsidRPr="00D8072C" w:rsidRDefault="00EE257A" w:rsidP="00EF0A23">
            <w:pPr>
              <w:jc w:val="center"/>
              <w:rPr>
                <w:sz w:val="26"/>
                <w:szCs w:val="26"/>
              </w:rPr>
            </w:pPr>
          </w:p>
        </w:tc>
      </w:tr>
      <w:tr w:rsidR="00EE257A" w:rsidRPr="00D8072C" w14:paraId="2A00336F"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69C0053F" w14:textId="77777777" w:rsidR="00EE257A" w:rsidRPr="00D8072C" w:rsidRDefault="00EE257A" w:rsidP="00EE257A">
            <w:pPr>
              <w:jc w:val="center"/>
              <w:rPr>
                <w:b/>
                <w:bCs/>
                <w:i/>
                <w:iCs/>
                <w:sz w:val="26"/>
                <w:szCs w:val="26"/>
              </w:rPr>
            </w:pPr>
            <w:r w:rsidRPr="00D8072C">
              <w:rPr>
                <w:b/>
                <w:bCs/>
                <w:i/>
                <w:iCs/>
                <w:sz w:val="26"/>
                <w:szCs w:val="26"/>
              </w:rPr>
              <w:t> </w:t>
            </w:r>
          </w:p>
        </w:tc>
        <w:tc>
          <w:tcPr>
            <w:tcW w:w="6760" w:type="dxa"/>
            <w:tcBorders>
              <w:top w:val="nil"/>
              <w:left w:val="nil"/>
              <w:bottom w:val="single" w:sz="4" w:space="0" w:color="auto"/>
              <w:right w:val="single" w:sz="4" w:space="0" w:color="auto"/>
            </w:tcBorders>
            <w:shd w:val="clear" w:color="000000" w:fill="FFFFFF"/>
            <w:hideMark/>
          </w:tcPr>
          <w:p w14:paraId="06962685" w14:textId="77777777" w:rsidR="00EE257A" w:rsidRPr="00D8072C" w:rsidRDefault="00EE257A" w:rsidP="00EE257A">
            <w:pPr>
              <w:jc w:val="left"/>
              <w:rPr>
                <w:sz w:val="26"/>
                <w:szCs w:val="26"/>
              </w:rPr>
            </w:pPr>
            <w:r w:rsidRPr="00D8072C">
              <w:rPr>
                <w:sz w:val="26"/>
                <w:szCs w:val="26"/>
              </w:rPr>
              <w:t>- Bảo trì miễn phí &lt; 2 năm sau bảo hành</w:t>
            </w:r>
          </w:p>
        </w:tc>
        <w:tc>
          <w:tcPr>
            <w:tcW w:w="1300" w:type="dxa"/>
            <w:tcBorders>
              <w:top w:val="nil"/>
              <w:left w:val="nil"/>
              <w:bottom w:val="single" w:sz="4" w:space="0" w:color="auto"/>
              <w:right w:val="single" w:sz="4" w:space="0" w:color="auto"/>
            </w:tcBorders>
            <w:shd w:val="clear" w:color="000000" w:fill="FFFFFF"/>
            <w:hideMark/>
          </w:tcPr>
          <w:p w14:paraId="49506D9E" w14:textId="77777777" w:rsidR="00EE257A" w:rsidRPr="00D8072C" w:rsidRDefault="00EE257A" w:rsidP="00EF0A23">
            <w:pPr>
              <w:jc w:val="center"/>
              <w:rPr>
                <w:sz w:val="26"/>
                <w:szCs w:val="26"/>
              </w:rPr>
            </w:pPr>
            <w:r w:rsidRPr="00D8072C">
              <w:rPr>
                <w:sz w:val="26"/>
                <w:szCs w:val="26"/>
              </w:rPr>
              <w:t>0,0</w:t>
            </w:r>
          </w:p>
        </w:tc>
        <w:tc>
          <w:tcPr>
            <w:tcW w:w="1300" w:type="dxa"/>
            <w:tcBorders>
              <w:top w:val="nil"/>
              <w:left w:val="nil"/>
              <w:bottom w:val="single" w:sz="4" w:space="0" w:color="auto"/>
              <w:right w:val="single" w:sz="4" w:space="0" w:color="auto"/>
            </w:tcBorders>
            <w:shd w:val="clear" w:color="000000" w:fill="FFFFFF"/>
            <w:hideMark/>
          </w:tcPr>
          <w:p w14:paraId="2D8A342B" w14:textId="7B5A0384" w:rsidR="00EE257A" w:rsidRPr="00D8072C" w:rsidRDefault="00EE257A" w:rsidP="00EF0A23">
            <w:pPr>
              <w:jc w:val="center"/>
              <w:rPr>
                <w:sz w:val="26"/>
                <w:szCs w:val="26"/>
              </w:rPr>
            </w:pPr>
          </w:p>
        </w:tc>
      </w:tr>
      <w:tr w:rsidR="00EE257A" w:rsidRPr="00D8072C" w14:paraId="17C54729" w14:textId="77777777" w:rsidTr="00EF0A23">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64C1ECAF" w14:textId="77777777" w:rsidR="00EE257A" w:rsidRPr="00D8072C" w:rsidRDefault="00EE257A" w:rsidP="00EE257A">
            <w:pPr>
              <w:jc w:val="center"/>
              <w:rPr>
                <w:b/>
                <w:bCs/>
                <w:i/>
                <w:iCs/>
                <w:sz w:val="26"/>
                <w:szCs w:val="26"/>
              </w:rPr>
            </w:pPr>
            <w:r w:rsidRPr="00D8072C">
              <w:rPr>
                <w:b/>
                <w:bCs/>
                <w:i/>
                <w:iCs/>
                <w:sz w:val="26"/>
                <w:szCs w:val="26"/>
              </w:rPr>
              <w:t>2</w:t>
            </w:r>
          </w:p>
        </w:tc>
        <w:tc>
          <w:tcPr>
            <w:tcW w:w="6760" w:type="dxa"/>
            <w:tcBorders>
              <w:top w:val="nil"/>
              <w:left w:val="nil"/>
              <w:bottom w:val="single" w:sz="4" w:space="0" w:color="auto"/>
              <w:right w:val="single" w:sz="4" w:space="0" w:color="auto"/>
            </w:tcBorders>
            <w:shd w:val="clear" w:color="000000" w:fill="FFFFFF"/>
            <w:hideMark/>
          </w:tcPr>
          <w:p w14:paraId="7EA1DAB9" w14:textId="77777777" w:rsidR="00EE257A" w:rsidRPr="00D8072C" w:rsidRDefault="00EE257A" w:rsidP="00EE257A">
            <w:pPr>
              <w:jc w:val="left"/>
              <w:rPr>
                <w:b/>
                <w:bCs/>
                <w:i/>
                <w:iCs/>
                <w:sz w:val="26"/>
                <w:szCs w:val="26"/>
              </w:rPr>
            </w:pPr>
            <w:r w:rsidRPr="00D8072C">
              <w:rPr>
                <w:b/>
                <w:bCs/>
                <w:i/>
                <w:iCs/>
                <w:sz w:val="26"/>
                <w:szCs w:val="26"/>
              </w:rPr>
              <w:t>Định kỳ kiểm tra trong suốt thời gian bảo hành</w:t>
            </w:r>
          </w:p>
        </w:tc>
        <w:tc>
          <w:tcPr>
            <w:tcW w:w="1300" w:type="dxa"/>
            <w:tcBorders>
              <w:top w:val="nil"/>
              <w:left w:val="nil"/>
              <w:bottom w:val="single" w:sz="4" w:space="0" w:color="auto"/>
              <w:right w:val="single" w:sz="4" w:space="0" w:color="auto"/>
            </w:tcBorders>
            <w:shd w:val="clear" w:color="000000" w:fill="FFFFFF"/>
            <w:hideMark/>
          </w:tcPr>
          <w:p w14:paraId="2250F3A7" w14:textId="77777777" w:rsidR="00EE257A" w:rsidRPr="00D8072C" w:rsidRDefault="00EE257A" w:rsidP="00EF0A23">
            <w:pPr>
              <w:jc w:val="center"/>
              <w:rPr>
                <w:b/>
                <w:bCs/>
                <w:i/>
                <w:iCs/>
                <w:sz w:val="26"/>
                <w:szCs w:val="26"/>
              </w:rPr>
            </w:pPr>
            <w:r w:rsidRPr="00D8072C">
              <w:rPr>
                <w:b/>
                <w:bCs/>
                <w:i/>
                <w:iCs/>
                <w:sz w:val="26"/>
                <w:szCs w:val="26"/>
              </w:rPr>
              <w:t>1,0</w:t>
            </w:r>
          </w:p>
        </w:tc>
        <w:tc>
          <w:tcPr>
            <w:tcW w:w="1300" w:type="dxa"/>
            <w:tcBorders>
              <w:top w:val="nil"/>
              <w:left w:val="nil"/>
              <w:bottom w:val="single" w:sz="4" w:space="0" w:color="auto"/>
              <w:right w:val="single" w:sz="4" w:space="0" w:color="auto"/>
            </w:tcBorders>
            <w:shd w:val="clear" w:color="000000" w:fill="FFFFFF"/>
            <w:hideMark/>
          </w:tcPr>
          <w:p w14:paraId="16A01EAB" w14:textId="77777777" w:rsidR="00EE257A" w:rsidRPr="00D8072C" w:rsidRDefault="00EE257A" w:rsidP="00EF0A23">
            <w:pPr>
              <w:jc w:val="center"/>
              <w:rPr>
                <w:b/>
                <w:bCs/>
                <w:i/>
                <w:iCs/>
                <w:sz w:val="26"/>
                <w:szCs w:val="26"/>
              </w:rPr>
            </w:pPr>
            <w:r w:rsidRPr="00D8072C">
              <w:rPr>
                <w:b/>
                <w:bCs/>
                <w:i/>
                <w:iCs/>
                <w:sz w:val="26"/>
                <w:szCs w:val="26"/>
              </w:rPr>
              <w:t>0,5</w:t>
            </w:r>
          </w:p>
        </w:tc>
      </w:tr>
      <w:tr w:rsidR="00EE257A" w:rsidRPr="00D8072C" w14:paraId="6489F1B7" w14:textId="77777777" w:rsidTr="00EF0A23">
        <w:trPr>
          <w:trHeight w:val="66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0647BCDA"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09249937" w14:textId="77777777" w:rsidR="00EE257A" w:rsidRPr="00D8072C" w:rsidRDefault="00EE257A" w:rsidP="00EE257A">
            <w:pPr>
              <w:jc w:val="left"/>
              <w:rPr>
                <w:sz w:val="26"/>
                <w:szCs w:val="26"/>
              </w:rPr>
            </w:pPr>
            <w:r w:rsidRPr="00D8072C">
              <w:rPr>
                <w:sz w:val="26"/>
                <w:szCs w:val="26"/>
              </w:rPr>
              <w:t>- Số tháng kiểm tra định kỳ &lt; 6 tháng trong suốt thời gian bảo hành</w:t>
            </w:r>
          </w:p>
        </w:tc>
        <w:tc>
          <w:tcPr>
            <w:tcW w:w="1300" w:type="dxa"/>
            <w:tcBorders>
              <w:top w:val="nil"/>
              <w:left w:val="nil"/>
              <w:bottom w:val="single" w:sz="4" w:space="0" w:color="auto"/>
              <w:right w:val="single" w:sz="4" w:space="0" w:color="auto"/>
            </w:tcBorders>
            <w:shd w:val="clear" w:color="000000" w:fill="FFFFFF"/>
            <w:hideMark/>
          </w:tcPr>
          <w:p w14:paraId="5C16984A" w14:textId="77777777" w:rsidR="00EE257A" w:rsidRPr="00D8072C" w:rsidRDefault="00EE257A" w:rsidP="00EF0A23">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000000" w:fill="FFFFFF"/>
            <w:hideMark/>
          </w:tcPr>
          <w:p w14:paraId="69DD2965" w14:textId="4745E0F4" w:rsidR="00EE257A" w:rsidRPr="00D8072C" w:rsidRDefault="00EE257A" w:rsidP="00EF0A23">
            <w:pPr>
              <w:jc w:val="center"/>
              <w:rPr>
                <w:sz w:val="26"/>
                <w:szCs w:val="26"/>
              </w:rPr>
            </w:pPr>
          </w:p>
        </w:tc>
      </w:tr>
      <w:tr w:rsidR="00EE257A" w:rsidRPr="00D8072C" w14:paraId="1B5A13B4" w14:textId="77777777" w:rsidTr="00EF0A23">
        <w:trPr>
          <w:trHeight w:val="33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1B0AD425"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0979610B" w14:textId="77777777" w:rsidR="00EE257A" w:rsidRPr="00D8072C" w:rsidRDefault="00EE257A" w:rsidP="00EE257A">
            <w:pPr>
              <w:jc w:val="left"/>
              <w:rPr>
                <w:sz w:val="26"/>
                <w:szCs w:val="26"/>
              </w:rPr>
            </w:pPr>
            <w:r w:rsidRPr="00D8072C">
              <w:rPr>
                <w:sz w:val="26"/>
                <w:szCs w:val="26"/>
              </w:rPr>
              <w:t>- Định kỳ kiểm tra 6 tháng/lần trong suốt thời gian bảo hành</w:t>
            </w:r>
          </w:p>
        </w:tc>
        <w:tc>
          <w:tcPr>
            <w:tcW w:w="1300" w:type="dxa"/>
            <w:tcBorders>
              <w:top w:val="nil"/>
              <w:left w:val="nil"/>
              <w:bottom w:val="single" w:sz="4" w:space="0" w:color="auto"/>
              <w:right w:val="single" w:sz="4" w:space="0" w:color="auto"/>
            </w:tcBorders>
            <w:shd w:val="clear" w:color="000000" w:fill="FFFFFF"/>
            <w:hideMark/>
          </w:tcPr>
          <w:p w14:paraId="108C8F0F" w14:textId="77777777" w:rsidR="00EE257A" w:rsidRPr="00D8072C" w:rsidRDefault="00EE257A" w:rsidP="00EF0A23">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000000" w:fill="FFFFFF"/>
            <w:hideMark/>
          </w:tcPr>
          <w:p w14:paraId="7B58DE6E" w14:textId="5ED3D02C" w:rsidR="00EE257A" w:rsidRPr="00D8072C" w:rsidRDefault="00EE257A" w:rsidP="00EF0A23">
            <w:pPr>
              <w:jc w:val="center"/>
              <w:rPr>
                <w:sz w:val="26"/>
                <w:szCs w:val="26"/>
              </w:rPr>
            </w:pPr>
          </w:p>
        </w:tc>
      </w:tr>
      <w:tr w:rsidR="00EE257A" w:rsidRPr="00D8072C" w14:paraId="3B99ABAF"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69B2B00A" w14:textId="77777777" w:rsidR="00EE257A" w:rsidRPr="00D8072C" w:rsidRDefault="00EE257A" w:rsidP="00EE257A">
            <w:pPr>
              <w:jc w:val="center"/>
              <w:rPr>
                <w:b/>
                <w:bCs/>
                <w:i/>
                <w:iCs/>
                <w:sz w:val="26"/>
                <w:szCs w:val="26"/>
              </w:rPr>
            </w:pPr>
            <w:r w:rsidRPr="00D8072C">
              <w:rPr>
                <w:b/>
                <w:bCs/>
                <w:i/>
                <w:iCs/>
                <w:sz w:val="26"/>
                <w:szCs w:val="26"/>
              </w:rPr>
              <w:lastRenderedPageBreak/>
              <w:t>3</w:t>
            </w:r>
          </w:p>
        </w:tc>
        <w:tc>
          <w:tcPr>
            <w:tcW w:w="6760" w:type="dxa"/>
            <w:tcBorders>
              <w:top w:val="nil"/>
              <w:left w:val="nil"/>
              <w:bottom w:val="single" w:sz="4" w:space="0" w:color="auto"/>
              <w:right w:val="single" w:sz="4" w:space="0" w:color="auto"/>
            </w:tcBorders>
            <w:shd w:val="clear" w:color="000000" w:fill="FFFFFF"/>
            <w:hideMark/>
          </w:tcPr>
          <w:p w14:paraId="07184CB3" w14:textId="77777777" w:rsidR="00EE257A" w:rsidRPr="00D8072C" w:rsidRDefault="00EE257A" w:rsidP="00EE257A">
            <w:pPr>
              <w:jc w:val="left"/>
              <w:rPr>
                <w:b/>
                <w:bCs/>
                <w:i/>
                <w:iCs/>
                <w:sz w:val="26"/>
                <w:szCs w:val="26"/>
              </w:rPr>
            </w:pPr>
            <w:r w:rsidRPr="00D8072C">
              <w:rPr>
                <w:b/>
                <w:bCs/>
                <w:i/>
                <w:iCs/>
                <w:sz w:val="26"/>
                <w:szCs w:val="26"/>
              </w:rPr>
              <w:t>Bố trí cán bộ kỹ thuật khi có yêu cầu</w:t>
            </w:r>
          </w:p>
        </w:tc>
        <w:tc>
          <w:tcPr>
            <w:tcW w:w="1300" w:type="dxa"/>
            <w:tcBorders>
              <w:top w:val="nil"/>
              <w:left w:val="nil"/>
              <w:bottom w:val="single" w:sz="4" w:space="0" w:color="auto"/>
              <w:right w:val="single" w:sz="4" w:space="0" w:color="auto"/>
            </w:tcBorders>
            <w:shd w:val="clear" w:color="000000" w:fill="FFFFFF"/>
            <w:hideMark/>
          </w:tcPr>
          <w:p w14:paraId="4A431311" w14:textId="77777777" w:rsidR="00EE257A" w:rsidRPr="00D8072C" w:rsidRDefault="00EE257A" w:rsidP="00EE257A">
            <w:pPr>
              <w:jc w:val="center"/>
              <w:rPr>
                <w:b/>
                <w:bCs/>
                <w:i/>
                <w:iCs/>
                <w:sz w:val="26"/>
                <w:szCs w:val="26"/>
              </w:rPr>
            </w:pPr>
            <w:r w:rsidRPr="00D8072C">
              <w:rPr>
                <w:b/>
                <w:bCs/>
                <w:i/>
                <w:iCs/>
                <w:sz w:val="26"/>
                <w:szCs w:val="26"/>
              </w:rPr>
              <w:t>1,0</w:t>
            </w:r>
          </w:p>
        </w:tc>
        <w:tc>
          <w:tcPr>
            <w:tcW w:w="1300" w:type="dxa"/>
            <w:tcBorders>
              <w:top w:val="nil"/>
              <w:left w:val="nil"/>
              <w:bottom w:val="single" w:sz="4" w:space="0" w:color="auto"/>
              <w:right w:val="single" w:sz="4" w:space="0" w:color="auto"/>
            </w:tcBorders>
            <w:shd w:val="clear" w:color="000000" w:fill="FFFFFF"/>
            <w:hideMark/>
          </w:tcPr>
          <w:p w14:paraId="0A3F5B2E" w14:textId="77777777" w:rsidR="00EE257A" w:rsidRPr="00D8072C" w:rsidRDefault="00EE257A" w:rsidP="00EE257A">
            <w:pPr>
              <w:jc w:val="center"/>
              <w:rPr>
                <w:b/>
                <w:bCs/>
                <w:i/>
                <w:iCs/>
                <w:sz w:val="26"/>
                <w:szCs w:val="26"/>
              </w:rPr>
            </w:pPr>
            <w:r w:rsidRPr="00D8072C">
              <w:rPr>
                <w:b/>
                <w:bCs/>
                <w:i/>
                <w:iCs/>
                <w:sz w:val="26"/>
                <w:szCs w:val="26"/>
              </w:rPr>
              <w:t>0,5</w:t>
            </w:r>
          </w:p>
        </w:tc>
      </w:tr>
      <w:tr w:rsidR="00EE257A" w:rsidRPr="00D8072C" w14:paraId="2BFAAAD5" w14:textId="77777777" w:rsidTr="00540AC8">
        <w:trPr>
          <w:trHeight w:val="33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115C265A"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17381301" w14:textId="77777777" w:rsidR="00EE257A" w:rsidRPr="00D8072C" w:rsidRDefault="00EE257A" w:rsidP="00EE257A">
            <w:pPr>
              <w:jc w:val="left"/>
              <w:rPr>
                <w:sz w:val="26"/>
                <w:szCs w:val="26"/>
              </w:rPr>
            </w:pPr>
            <w:r w:rsidRPr="00D8072C">
              <w:rPr>
                <w:sz w:val="26"/>
                <w:szCs w:val="26"/>
              </w:rPr>
              <w:t>- Bố trí cán bộ kỹ thuật khi có yêu cầu từ  2 giờ đến 24 giờ</w:t>
            </w:r>
          </w:p>
        </w:tc>
        <w:tc>
          <w:tcPr>
            <w:tcW w:w="1300" w:type="dxa"/>
            <w:tcBorders>
              <w:top w:val="nil"/>
              <w:left w:val="nil"/>
              <w:bottom w:val="single" w:sz="4" w:space="0" w:color="auto"/>
              <w:right w:val="single" w:sz="4" w:space="0" w:color="auto"/>
            </w:tcBorders>
            <w:shd w:val="clear" w:color="000000" w:fill="FFFFFF"/>
            <w:hideMark/>
          </w:tcPr>
          <w:p w14:paraId="5D3DCBB4"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000000" w:fill="FFFFFF"/>
            <w:hideMark/>
          </w:tcPr>
          <w:p w14:paraId="26BC9707" w14:textId="77777777" w:rsidR="00EE257A" w:rsidRPr="00D8072C" w:rsidRDefault="00EE257A" w:rsidP="00EE257A">
            <w:pPr>
              <w:jc w:val="center"/>
              <w:rPr>
                <w:sz w:val="26"/>
                <w:szCs w:val="26"/>
              </w:rPr>
            </w:pPr>
            <w:r w:rsidRPr="00D8072C">
              <w:rPr>
                <w:sz w:val="26"/>
                <w:szCs w:val="26"/>
              </w:rPr>
              <w:t> </w:t>
            </w:r>
          </w:p>
        </w:tc>
      </w:tr>
      <w:tr w:rsidR="00EE257A" w:rsidRPr="00D8072C" w14:paraId="6CE449E4" w14:textId="77777777" w:rsidTr="00540AC8">
        <w:trPr>
          <w:trHeight w:val="33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4A786533"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07CF3BBC" w14:textId="77777777" w:rsidR="00EE257A" w:rsidRPr="00D8072C" w:rsidRDefault="00EE257A" w:rsidP="00EE257A">
            <w:pPr>
              <w:jc w:val="left"/>
              <w:rPr>
                <w:sz w:val="26"/>
                <w:szCs w:val="26"/>
              </w:rPr>
            </w:pPr>
            <w:r w:rsidRPr="00D8072C">
              <w:rPr>
                <w:sz w:val="26"/>
                <w:szCs w:val="26"/>
              </w:rPr>
              <w:t>- Bố trí cán bộ kỹ thuật khi có yêu cầu từ sau 24 giờ đến 48 giờ</w:t>
            </w:r>
          </w:p>
        </w:tc>
        <w:tc>
          <w:tcPr>
            <w:tcW w:w="1300" w:type="dxa"/>
            <w:tcBorders>
              <w:top w:val="nil"/>
              <w:left w:val="nil"/>
              <w:bottom w:val="single" w:sz="4" w:space="0" w:color="auto"/>
              <w:right w:val="single" w:sz="4" w:space="0" w:color="auto"/>
            </w:tcBorders>
            <w:shd w:val="clear" w:color="000000" w:fill="FFFFFF"/>
            <w:hideMark/>
          </w:tcPr>
          <w:p w14:paraId="3433457C"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000000" w:fill="FFFFFF"/>
            <w:hideMark/>
          </w:tcPr>
          <w:p w14:paraId="2DFD63A4" w14:textId="77777777" w:rsidR="00EE257A" w:rsidRPr="00D8072C" w:rsidRDefault="00EE257A" w:rsidP="00EE257A">
            <w:pPr>
              <w:jc w:val="center"/>
              <w:rPr>
                <w:sz w:val="26"/>
                <w:szCs w:val="26"/>
              </w:rPr>
            </w:pPr>
            <w:r w:rsidRPr="00D8072C">
              <w:rPr>
                <w:sz w:val="26"/>
                <w:szCs w:val="26"/>
              </w:rPr>
              <w:t> </w:t>
            </w:r>
          </w:p>
        </w:tc>
      </w:tr>
      <w:tr w:rsidR="00EE257A" w:rsidRPr="00D8072C" w14:paraId="34E2BAED" w14:textId="77777777" w:rsidTr="00540AC8">
        <w:trPr>
          <w:trHeight w:val="33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0CF39C54"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78C0F696" w14:textId="77777777" w:rsidR="00EE257A" w:rsidRPr="00D8072C" w:rsidRDefault="00EE257A" w:rsidP="00EE257A">
            <w:pPr>
              <w:jc w:val="left"/>
              <w:rPr>
                <w:sz w:val="26"/>
                <w:szCs w:val="26"/>
              </w:rPr>
            </w:pPr>
            <w:r w:rsidRPr="00D8072C">
              <w:rPr>
                <w:sz w:val="26"/>
                <w:szCs w:val="26"/>
              </w:rPr>
              <w:t>- Bố trí cán bộ kỹ thuật khi có yêu cầu sau 48 giờ</w:t>
            </w:r>
          </w:p>
        </w:tc>
        <w:tc>
          <w:tcPr>
            <w:tcW w:w="1300" w:type="dxa"/>
            <w:tcBorders>
              <w:top w:val="nil"/>
              <w:left w:val="nil"/>
              <w:bottom w:val="single" w:sz="4" w:space="0" w:color="auto"/>
              <w:right w:val="single" w:sz="4" w:space="0" w:color="auto"/>
            </w:tcBorders>
            <w:shd w:val="clear" w:color="000000" w:fill="FFFFFF"/>
            <w:hideMark/>
          </w:tcPr>
          <w:p w14:paraId="1DC0E1EA" w14:textId="77777777" w:rsidR="00EE257A" w:rsidRPr="00D8072C" w:rsidRDefault="00EE257A" w:rsidP="00EE257A">
            <w:pPr>
              <w:jc w:val="center"/>
              <w:rPr>
                <w:sz w:val="26"/>
                <w:szCs w:val="26"/>
              </w:rPr>
            </w:pPr>
            <w:r w:rsidRPr="00D8072C">
              <w:rPr>
                <w:sz w:val="26"/>
                <w:szCs w:val="26"/>
              </w:rPr>
              <w:t>0,0</w:t>
            </w:r>
          </w:p>
        </w:tc>
        <w:tc>
          <w:tcPr>
            <w:tcW w:w="1300" w:type="dxa"/>
            <w:tcBorders>
              <w:top w:val="nil"/>
              <w:left w:val="nil"/>
              <w:bottom w:val="single" w:sz="4" w:space="0" w:color="auto"/>
              <w:right w:val="single" w:sz="4" w:space="0" w:color="auto"/>
            </w:tcBorders>
            <w:shd w:val="clear" w:color="000000" w:fill="FFFFFF"/>
            <w:hideMark/>
          </w:tcPr>
          <w:p w14:paraId="0BA78695" w14:textId="77777777" w:rsidR="00EE257A" w:rsidRPr="00D8072C" w:rsidRDefault="00EE257A" w:rsidP="00EE257A">
            <w:pPr>
              <w:jc w:val="center"/>
              <w:rPr>
                <w:sz w:val="26"/>
                <w:szCs w:val="26"/>
              </w:rPr>
            </w:pPr>
            <w:r w:rsidRPr="00D8072C">
              <w:rPr>
                <w:sz w:val="26"/>
                <w:szCs w:val="26"/>
              </w:rPr>
              <w:t> </w:t>
            </w:r>
          </w:p>
        </w:tc>
      </w:tr>
      <w:tr w:rsidR="00EE257A" w:rsidRPr="00D8072C" w14:paraId="2F5277DC" w14:textId="77777777" w:rsidTr="00540AC8">
        <w:trPr>
          <w:trHeight w:val="66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7929E3CC" w14:textId="77777777" w:rsidR="00EE257A" w:rsidRPr="00D8072C" w:rsidRDefault="00EE257A" w:rsidP="00EE257A">
            <w:pPr>
              <w:jc w:val="center"/>
              <w:rPr>
                <w:b/>
                <w:bCs/>
                <w:sz w:val="26"/>
                <w:szCs w:val="26"/>
              </w:rPr>
            </w:pPr>
            <w:r w:rsidRPr="00D8072C">
              <w:rPr>
                <w:b/>
                <w:bCs/>
                <w:sz w:val="26"/>
                <w:szCs w:val="26"/>
              </w:rPr>
              <w:t>IV</w:t>
            </w:r>
          </w:p>
        </w:tc>
        <w:tc>
          <w:tcPr>
            <w:tcW w:w="6760" w:type="dxa"/>
            <w:tcBorders>
              <w:top w:val="nil"/>
              <w:left w:val="nil"/>
              <w:bottom w:val="single" w:sz="4" w:space="0" w:color="auto"/>
              <w:right w:val="single" w:sz="4" w:space="0" w:color="auto"/>
            </w:tcBorders>
            <w:shd w:val="clear" w:color="000000" w:fill="FFFFFF"/>
            <w:hideMark/>
          </w:tcPr>
          <w:p w14:paraId="5714F0CF" w14:textId="77777777" w:rsidR="00EE257A" w:rsidRPr="00D8072C" w:rsidRDefault="00EE257A" w:rsidP="00EE257A">
            <w:pPr>
              <w:jc w:val="left"/>
              <w:rPr>
                <w:b/>
                <w:bCs/>
                <w:sz w:val="26"/>
                <w:szCs w:val="26"/>
              </w:rPr>
            </w:pPr>
            <w:r w:rsidRPr="00D8072C">
              <w:rPr>
                <w:b/>
                <w:bCs/>
                <w:sz w:val="26"/>
                <w:szCs w:val="26"/>
              </w:rPr>
              <w:t>Yêu cầu về thời gian giao hàng và đào tạo chuyển giao công nghệ</w:t>
            </w:r>
          </w:p>
        </w:tc>
        <w:tc>
          <w:tcPr>
            <w:tcW w:w="1300" w:type="dxa"/>
            <w:tcBorders>
              <w:top w:val="nil"/>
              <w:left w:val="nil"/>
              <w:bottom w:val="single" w:sz="4" w:space="0" w:color="auto"/>
              <w:right w:val="single" w:sz="4" w:space="0" w:color="auto"/>
            </w:tcBorders>
            <w:shd w:val="clear" w:color="000000" w:fill="FFFFFF"/>
            <w:hideMark/>
          </w:tcPr>
          <w:p w14:paraId="59671E06" w14:textId="77777777" w:rsidR="00EE257A" w:rsidRPr="00D8072C" w:rsidRDefault="00EE257A" w:rsidP="00EE257A">
            <w:pPr>
              <w:jc w:val="center"/>
              <w:rPr>
                <w:b/>
                <w:bCs/>
                <w:sz w:val="26"/>
                <w:szCs w:val="26"/>
              </w:rPr>
            </w:pPr>
            <w:r w:rsidRPr="00D8072C">
              <w:rPr>
                <w:b/>
                <w:bCs/>
                <w:sz w:val="26"/>
                <w:szCs w:val="26"/>
              </w:rPr>
              <w:t>3,0</w:t>
            </w:r>
          </w:p>
        </w:tc>
        <w:tc>
          <w:tcPr>
            <w:tcW w:w="1300" w:type="dxa"/>
            <w:tcBorders>
              <w:top w:val="nil"/>
              <w:left w:val="nil"/>
              <w:bottom w:val="single" w:sz="4" w:space="0" w:color="auto"/>
              <w:right w:val="single" w:sz="4" w:space="0" w:color="auto"/>
            </w:tcBorders>
            <w:shd w:val="clear" w:color="000000" w:fill="FFFFFF"/>
            <w:hideMark/>
          </w:tcPr>
          <w:p w14:paraId="63F7AA70" w14:textId="77777777" w:rsidR="00EE257A" w:rsidRPr="00D8072C" w:rsidRDefault="00EE257A" w:rsidP="00EE257A">
            <w:pPr>
              <w:jc w:val="center"/>
              <w:rPr>
                <w:b/>
                <w:bCs/>
                <w:sz w:val="26"/>
                <w:szCs w:val="26"/>
              </w:rPr>
            </w:pPr>
            <w:r w:rsidRPr="00D8072C">
              <w:rPr>
                <w:b/>
                <w:bCs/>
                <w:sz w:val="26"/>
                <w:szCs w:val="26"/>
              </w:rPr>
              <w:t>2,0</w:t>
            </w:r>
          </w:p>
        </w:tc>
      </w:tr>
      <w:tr w:rsidR="00EE257A" w:rsidRPr="00D8072C" w14:paraId="404797D9"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09CCFF5A" w14:textId="77777777" w:rsidR="00EE257A" w:rsidRPr="00D8072C" w:rsidRDefault="00EE257A" w:rsidP="00EE257A">
            <w:pPr>
              <w:jc w:val="center"/>
              <w:rPr>
                <w:b/>
                <w:bCs/>
                <w:i/>
                <w:iCs/>
                <w:sz w:val="26"/>
                <w:szCs w:val="26"/>
              </w:rPr>
            </w:pPr>
            <w:r w:rsidRPr="00D8072C">
              <w:rPr>
                <w:b/>
                <w:bCs/>
                <w:i/>
                <w:iCs/>
                <w:sz w:val="26"/>
                <w:szCs w:val="26"/>
              </w:rPr>
              <w:t>1</w:t>
            </w:r>
          </w:p>
        </w:tc>
        <w:tc>
          <w:tcPr>
            <w:tcW w:w="6760" w:type="dxa"/>
            <w:tcBorders>
              <w:top w:val="nil"/>
              <w:left w:val="nil"/>
              <w:bottom w:val="single" w:sz="4" w:space="0" w:color="auto"/>
              <w:right w:val="single" w:sz="4" w:space="0" w:color="auto"/>
            </w:tcBorders>
            <w:shd w:val="clear" w:color="000000" w:fill="FFFFFF"/>
            <w:hideMark/>
          </w:tcPr>
          <w:p w14:paraId="186CDDAA" w14:textId="77777777" w:rsidR="00EE257A" w:rsidRPr="00D8072C" w:rsidRDefault="00EE257A" w:rsidP="00EE257A">
            <w:pPr>
              <w:jc w:val="left"/>
              <w:rPr>
                <w:b/>
                <w:bCs/>
                <w:i/>
                <w:iCs/>
                <w:sz w:val="26"/>
                <w:szCs w:val="26"/>
              </w:rPr>
            </w:pPr>
            <w:r w:rsidRPr="00D8072C">
              <w:rPr>
                <w:b/>
                <w:bCs/>
                <w:i/>
                <w:iCs/>
                <w:sz w:val="26"/>
                <w:szCs w:val="26"/>
              </w:rPr>
              <w:t>Yêu cầu về thời gian giao hàng</w:t>
            </w:r>
          </w:p>
        </w:tc>
        <w:tc>
          <w:tcPr>
            <w:tcW w:w="1300" w:type="dxa"/>
            <w:tcBorders>
              <w:top w:val="nil"/>
              <w:left w:val="nil"/>
              <w:bottom w:val="single" w:sz="4" w:space="0" w:color="auto"/>
              <w:right w:val="single" w:sz="4" w:space="0" w:color="auto"/>
            </w:tcBorders>
            <w:shd w:val="clear" w:color="000000" w:fill="FFFFFF"/>
            <w:hideMark/>
          </w:tcPr>
          <w:p w14:paraId="23807E8D" w14:textId="77777777" w:rsidR="00EE257A" w:rsidRPr="00D8072C" w:rsidRDefault="00EE257A" w:rsidP="00EE257A">
            <w:pPr>
              <w:jc w:val="center"/>
              <w:rPr>
                <w:b/>
                <w:bCs/>
                <w:i/>
                <w:iCs/>
                <w:sz w:val="26"/>
                <w:szCs w:val="26"/>
              </w:rPr>
            </w:pPr>
            <w:r w:rsidRPr="00D8072C">
              <w:rPr>
                <w:b/>
                <w:bCs/>
                <w:i/>
                <w:iCs/>
                <w:sz w:val="26"/>
                <w:szCs w:val="26"/>
              </w:rPr>
              <w:t>2,0</w:t>
            </w:r>
          </w:p>
        </w:tc>
        <w:tc>
          <w:tcPr>
            <w:tcW w:w="1300" w:type="dxa"/>
            <w:tcBorders>
              <w:top w:val="nil"/>
              <w:left w:val="nil"/>
              <w:bottom w:val="single" w:sz="4" w:space="0" w:color="auto"/>
              <w:right w:val="single" w:sz="4" w:space="0" w:color="auto"/>
            </w:tcBorders>
            <w:shd w:val="clear" w:color="000000" w:fill="FFFFFF"/>
            <w:hideMark/>
          </w:tcPr>
          <w:p w14:paraId="1383BF1E" w14:textId="77777777" w:rsidR="00EE257A" w:rsidRPr="00D8072C" w:rsidRDefault="00EE257A" w:rsidP="00EE257A">
            <w:pPr>
              <w:jc w:val="center"/>
              <w:rPr>
                <w:b/>
                <w:bCs/>
                <w:i/>
                <w:iCs/>
                <w:sz w:val="26"/>
                <w:szCs w:val="26"/>
              </w:rPr>
            </w:pPr>
            <w:r w:rsidRPr="00D8072C">
              <w:rPr>
                <w:b/>
                <w:bCs/>
                <w:i/>
                <w:iCs/>
                <w:sz w:val="26"/>
                <w:szCs w:val="26"/>
              </w:rPr>
              <w:t>1,5</w:t>
            </w:r>
          </w:p>
        </w:tc>
      </w:tr>
      <w:tr w:rsidR="00EE257A" w:rsidRPr="00D8072C" w14:paraId="2DC25ECB" w14:textId="77777777" w:rsidTr="00540AC8">
        <w:trPr>
          <w:trHeight w:val="33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15993148"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31045BA4" w14:textId="77777777" w:rsidR="00EE257A" w:rsidRPr="00D8072C" w:rsidRDefault="00EE257A" w:rsidP="00EE257A">
            <w:pPr>
              <w:jc w:val="left"/>
              <w:rPr>
                <w:sz w:val="26"/>
                <w:szCs w:val="26"/>
              </w:rPr>
            </w:pPr>
            <w:r w:rsidRPr="00D8072C">
              <w:rPr>
                <w:sz w:val="26"/>
                <w:szCs w:val="26"/>
              </w:rPr>
              <w:t>-Thời gian giao hàng ≤ 3 tháng</w:t>
            </w:r>
          </w:p>
        </w:tc>
        <w:tc>
          <w:tcPr>
            <w:tcW w:w="1300" w:type="dxa"/>
            <w:tcBorders>
              <w:top w:val="nil"/>
              <w:left w:val="nil"/>
              <w:bottom w:val="single" w:sz="4" w:space="0" w:color="auto"/>
              <w:right w:val="single" w:sz="4" w:space="0" w:color="auto"/>
            </w:tcBorders>
            <w:shd w:val="clear" w:color="000000" w:fill="FFFFFF"/>
            <w:hideMark/>
          </w:tcPr>
          <w:p w14:paraId="0F3C7D2B" w14:textId="77777777" w:rsidR="00EE257A" w:rsidRPr="00D8072C" w:rsidRDefault="00EE257A" w:rsidP="00EE257A">
            <w:pPr>
              <w:jc w:val="center"/>
              <w:rPr>
                <w:sz w:val="26"/>
                <w:szCs w:val="26"/>
              </w:rPr>
            </w:pPr>
            <w:r w:rsidRPr="00D8072C">
              <w:rPr>
                <w:sz w:val="26"/>
                <w:szCs w:val="26"/>
              </w:rPr>
              <w:t>2,0</w:t>
            </w:r>
          </w:p>
        </w:tc>
        <w:tc>
          <w:tcPr>
            <w:tcW w:w="1300" w:type="dxa"/>
            <w:tcBorders>
              <w:top w:val="nil"/>
              <w:left w:val="nil"/>
              <w:bottom w:val="single" w:sz="4" w:space="0" w:color="auto"/>
              <w:right w:val="single" w:sz="4" w:space="0" w:color="auto"/>
            </w:tcBorders>
            <w:shd w:val="clear" w:color="000000" w:fill="FFFFFF"/>
            <w:hideMark/>
          </w:tcPr>
          <w:p w14:paraId="1E9AA541" w14:textId="77777777" w:rsidR="00EE257A" w:rsidRPr="00D8072C" w:rsidRDefault="00EE257A" w:rsidP="00EE257A">
            <w:pPr>
              <w:jc w:val="center"/>
              <w:rPr>
                <w:sz w:val="26"/>
                <w:szCs w:val="26"/>
              </w:rPr>
            </w:pPr>
            <w:r w:rsidRPr="00D8072C">
              <w:rPr>
                <w:sz w:val="26"/>
                <w:szCs w:val="26"/>
              </w:rPr>
              <w:t> </w:t>
            </w:r>
          </w:p>
        </w:tc>
      </w:tr>
      <w:tr w:rsidR="00EE257A" w:rsidRPr="00D8072C" w14:paraId="0B68287E" w14:textId="77777777" w:rsidTr="00540AC8">
        <w:trPr>
          <w:trHeight w:val="33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14BB63B8"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73ED58BE" w14:textId="77777777" w:rsidR="00EE257A" w:rsidRPr="00D8072C" w:rsidRDefault="00EE257A" w:rsidP="00EE257A">
            <w:pPr>
              <w:jc w:val="left"/>
              <w:rPr>
                <w:sz w:val="26"/>
                <w:szCs w:val="26"/>
              </w:rPr>
            </w:pPr>
            <w:r w:rsidRPr="00D8072C">
              <w:rPr>
                <w:sz w:val="26"/>
                <w:szCs w:val="26"/>
              </w:rPr>
              <w:t>- Thời gian giao hàng ≤ 4 tháng và &gt; 3 tháng</w:t>
            </w:r>
          </w:p>
        </w:tc>
        <w:tc>
          <w:tcPr>
            <w:tcW w:w="1300" w:type="dxa"/>
            <w:tcBorders>
              <w:top w:val="nil"/>
              <w:left w:val="nil"/>
              <w:bottom w:val="single" w:sz="4" w:space="0" w:color="auto"/>
              <w:right w:val="single" w:sz="4" w:space="0" w:color="auto"/>
            </w:tcBorders>
            <w:shd w:val="clear" w:color="000000" w:fill="FFFFFF"/>
            <w:hideMark/>
          </w:tcPr>
          <w:p w14:paraId="73725520" w14:textId="77777777" w:rsidR="00EE257A" w:rsidRPr="00D8072C" w:rsidRDefault="00EE257A" w:rsidP="00EE257A">
            <w:pPr>
              <w:jc w:val="center"/>
              <w:rPr>
                <w:sz w:val="26"/>
                <w:szCs w:val="26"/>
              </w:rPr>
            </w:pPr>
            <w:r w:rsidRPr="00D8072C">
              <w:rPr>
                <w:sz w:val="26"/>
                <w:szCs w:val="26"/>
              </w:rPr>
              <w:t>1,5</w:t>
            </w:r>
          </w:p>
        </w:tc>
        <w:tc>
          <w:tcPr>
            <w:tcW w:w="1300" w:type="dxa"/>
            <w:tcBorders>
              <w:top w:val="nil"/>
              <w:left w:val="nil"/>
              <w:bottom w:val="single" w:sz="4" w:space="0" w:color="auto"/>
              <w:right w:val="single" w:sz="4" w:space="0" w:color="auto"/>
            </w:tcBorders>
            <w:shd w:val="clear" w:color="000000" w:fill="FFFFFF"/>
            <w:hideMark/>
          </w:tcPr>
          <w:p w14:paraId="0438A03E" w14:textId="77777777" w:rsidR="00EE257A" w:rsidRPr="00D8072C" w:rsidRDefault="00EE257A" w:rsidP="00EE257A">
            <w:pPr>
              <w:jc w:val="center"/>
              <w:rPr>
                <w:sz w:val="26"/>
                <w:szCs w:val="26"/>
              </w:rPr>
            </w:pPr>
            <w:r w:rsidRPr="00D8072C">
              <w:rPr>
                <w:sz w:val="26"/>
                <w:szCs w:val="26"/>
              </w:rPr>
              <w:t> </w:t>
            </w:r>
          </w:p>
        </w:tc>
      </w:tr>
      <w:tr w:rsidR="00EE257A" w:rsidRPr="00D8072C" w14:paraId="5EB451FB" w14:textId="77777777" w:rsidTr="00540AC8">
        <w:trPr>
          <w:trHeight w:val="33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35E62591"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593C0391" w14:textId="77777777" w:rsidR="00EE257A" w:rsidRPr="00D8072C" w:rsidRDefault="00EE257A" w:rsidP="00EE257A">
            <w:pPr>
              <w:jc w:val="left"/>
              <w:rPr>
                <w:sz w:val="26"/>
                <w:szCs w:val="26"/>
              </w:rPr>
            </w:pPr>
            <w:r w:rsidRPr="00D8072C">
              <w:rPr>
                <w:sz w:val="26"/>
                <w:szCs w:val="26"/>
              </w:rPr>
              <w:t>- Thời gian giao hàng &gt; 4 tháng</w:t>
            </w:r>
          </w:p>
        </w:tc>
        <w:tc>
          <w:tcPr>
            <w:tcW w:w="1300" w:type="dxa"/>
            <w:tcBorders>
              <w:top w:val="nil"/>
              <w:left w:val="nil"/>
              <w:bottom w:val="single" w:sz="4" w:space="0" w:color="auto"/>
              <w:right w:val="single" w:sz="4" w:space="0" w:color="auto"/>
            </w:tcBorders>
            <w:shd w:val="clear" w:color="000000" w:fill="FFFFFF"/>
            <w:hideMark/>
          </w:tcPr>
          <w:p w14:paraId="6E61ADFC" w14:textId="77777777" w:rsidR="00EE257A" w:rsidRPr="00D8072C" w:rsidRDefault="00EE257A" w:rsidP="00EE257A">
            <w:pPr>
              <w:jc w:val="center"/>
              <w:rPr>
                <w:sz w:val="26"/>
                <w:szCs w:val="26"/>
              </w:rPr>
            </w:pPr>
            <w:r w:rsidRPr="00D8072C">
              <w:rPr>
                <w:sz w:val="26"/>
                <w:szCs w:val="26"/>
              </w:rPr>
              <w:t>0,0</w:t>
            </w:r>
          </w:p>
        </w:tc>
        <w:tc>
          <w:tcPr>
            <w:tcW w:w="1300" w:type="dxa"/>
            <w:tcBorders>
              <w:top w:val="nil"/>
              <w:left w:val="nil"/>
              <w:bottom w:val="single" w:sz="4" w:space="0" w:color="auto"/>
              <w:right w:val="single" w:sz="4" w:space="0" w:color="auto"/>
            </w:tcBorders>
            <w:shd w:val="clear" w:color="000000" w:fill="FFFFFF"/>
            <w:hideMark/>
          </w:tcPr>
          <w:p w14:paraId="345C945C" w14:textId="77777777" w:rsidR="00EE257A" w:rsidRPr="00D8072C" w:rsidRDefault="00EE257A" w:rsidP="00EE257A">
            <w:pPr>
              <w:jc w:val="center"/>
              <w:rPr>
                <w:sz w:val="26"/>
                <w:szCs w:val="26"/>
              </w:rPr>
            </w:pPr>
            <w:r w:rsidRPr="00D8072C">
              <w:rPr>
                <w:sz w:val="26"/>
                <w:szCs w:val="26"/>
              </w:rPr>
              <w:t> </w:t>
            </w:r>
          </w:p>
        </w:tc>
      </w:tr>
      <w:tr w:rsidR="00EE257A" w:rsidRPr="00D8072C" w14:paraId="674C889A"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46B9EBBD" w14:textId="77777777" w:rsidR="00EE257A" w:rsidRPr="00D8072C" w:rsidRDefault="00EE257A" w:rsidP="00EE257A">
            <w:pPr>
              <w:jc w:val="center"/>
              <w:rPr>
                <w:b/>
                <w:bCs/>
                <w:i/>
                <w:iCs/>
                <w:sz w:val="26"/>
                <w:szCs w:val="26"/>
              </w:rPr>
            </w:pPr>
            <w:r w:rsidRPr="00D8072C">
              <w:rPr>
                <w:b/>
                <w:bCs/>
                <w:i/>
                <w:iCs/>
                <w:sz w:val="26"/>
                <w:szCs w:val="26"/>
              </w:rPr>
              <w:t>2</w:t>
            </w:r>
          </w:p>
        </w:tc>
        <w:tc>
          <w:tcPr>
            <w:tcW w:w="6760" w:type="dxa"/>
            <w:tcBorders>
              <w:top w:val="nil"/>
              <w:left w:val="nil"/>
              <w:bottom w:val="single" w:sz="4" w:space="0" w:color="auto"/>
              <w:right w:val="single" w:sz="4" w:space="0" w:color="auto"/>
            </w:tcBorders>
            <w:shd w:val="clear" w:color="000000" w:fill="FFFFFF"/>
            <w:hideMark/>
          </w:tcPr>
          <w:p w14:paraId="65959E87" w14:textId="77777777" w:rsidR="00EE257A" w:rsidRPr="00D8072C" w:rsidRDefault="00EE257A" w:rsidP="00EE257A">
            <w:pPr>
              <w:jc w:val="left"/>
              <w:rPr>
                <w:b/>
                <w:bCs/>
                <w:i/>
                <w:iCs/>
                <w:sz w:val="26"/>
                <w:szCs w:val="26"/>
              </w:rPr>
            </w:pPr>
            <w:r w:rsidRPr="00D8072C">
              <w:rPr>
                <w:b/>
                <w:bCs/>
                <w:i/>
                <w:iCs/>
                <w:sz w:val="26"/>
                <w:szCs w:val="26"/>
              </w:rPr>
              <w:t>Đào tạo chuyển giao công nghệ</w:t>
            </w:r>
          </w:p>
        </w:tc>
        <w:tc>
          <w:tcPr>
            <w:tcW w:w="1300" w:type="dxa"/>
            <w:tcBorders>
              <w:top w:val="nil"/>
              <w:left w:val="nil"/>
              <w:bottom w:val="single" w:sz="4" w:space="0" w:color="auto"/>
              <w:right w:val="single" w:sz="4" w:space="0" w:color="auto"/>
            </w:tcBorders>
            <w:shd w:val="clear" w:color="000000" w:fill="FFFFFF"/>
            <w:hideMark/>
          </w:tcPr>
          <w:p w14:paraId="37EF9E53" w14:textId="77777777" w:rsidR="00EE257A" w:rsidRPr="00D8072C" w:rsidRDefault="00EE257A" w:rsidP="00EE257A">
            <w:pPr>
              <w:jc w:val="center"/>
              <w:rPr>
                <w:b/>
                <w:bCs/>
                <w:i/>
                <w:iCs/>
                <w:sz w:val="26"/>
                <w:szCs w:val="26"/>
              </w:rPr>
            </w:pPr>
            <w:r w:rsidRPr="00D8072C">
              <w:rPr>
                <w:b/>
                <w:bCs/>
                <w:i/>
                <w:iCs/>
                <w:sz w:val="26"/>
                <w:szCs w:val="26"/>
              </w:rPr>
              <w:t>1,0</w:t>
            </w:r>
          </w:p>
        </w:tc>
        <w:tc>
          <w:tcPr>
            <w:tcW w:w="1300" w:type="dxa"/>
            <w:tcBorders>
              <w:top w:val="nil"/>
              <w:left w:val="nil"/>
              <w:bottom w:val="single" w:sz="4" w:space="0" w:color="auto"/>
              <w:right w:val="single" w:sz="4" w:space="0" w:color="auto"/>
            </w:tcBorders>
            <w:shd w:val="clear" w:color="000000" w:fill="FFFFFF"/>
            <w:hideMark/>
          </w:tcPr>
          <w:p w14:paraId="7E99A499" w14:textId="77777777" w:rsidR="00EE257A" w:rsidRPr="00D8072C" w:rsidRDefault="00EE257A" w:rsidP="00EE257A">
            <w:pPr>
              <w:jc w:val="center"/>
              <w:rPr>
                <w:b/>
                <w:bCs/>
                <w:i/>
                <w:iCs/>
                <w:sz w:val="26"/>
                <w:szCs w:val="26"/>
              </w:rPr>
            </w:pPr>
            <w:r w:rsidRPr="00D8072C">
              <w:rPr>
                <w:b/>
                <w:bCs/>
                <w:i/>
                <w:iCs/>
                <w:sz w:val="26"/>
                <w:szCs w:val="26"/>
              </w:rPr>
              <w:t>0,5</w:t>
            </w:r>
          </w:p>
        </w:tc>
      </w:tr>
      <w:tr w:rsidR="00EE257A" w:rsidRPr="00D8072C" w14:paraId="14460318" w14:textId="77777777" w:rsidTr="00540AC8">
        <w:trPr>
          <w:trHeight w:val="330"/>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7E216212"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61BC3C7B" w14:textId="77777777" w:rsidR="00EE257A" w:rsidRPr="00D8072C" w:rsidRDefault="00EE257A" w:rsidP="00EE257A">
            <w:pPr>
              <w:jc w:val="left"/>
              <w:rPr>
                <w:sz w:val="26"/>
                <w:szCs w:val="26"/>
              </w:rPr>
            </w:pPr>
            <w:r w:rsidRPr="00D8072C">
              <w:rPr>
                <w:sz w:val="26"/>
                <w:szCs w:val="26"/>
              </w:rPr>
              <w:t>- Có kế hoạch, nội dung đào tạo chi tiết</w:t>
            </w:r>
          </w:p>
        </w:tc>
        <w:tc>
          <w:tcPr>
            <w:tcW w:w="1300" w:type="dxa"/>
            <w:tcBorders>
              <w:top w:val="nil"/>
              <w:left w:val="nil"/>
              <w:bottom w:val="single" w:sz="4" w:space="0" w:color="auto"/>
              <w:right w:val="single" w:sz="4" w:space="0" w:color="auto"/>
            </w:tcBorders>
            <w:shd w:val="clear" w:color="000000" w:fill="FFFFFF"/>
            <w:hideMark/>
          </w:tcPr>
          <w:p w14:paraId="0D6922EA" w14:textId="77777777" w:rsidR="00EE257A" w:rsidRPr="00D8072C" w:rsidRDefault="00EE257A" w:rsidP="00EE257A">
            <w:pPr>
              <w:jc w:val="center"/>
              <w:rPr>
                <w:sz w:val="26"/>
                <w:szCs w:val="26"/>
              </w:rPr>
            </w:pPr>
            <w:r w:rsidRPr="00D8072C">
              <w:rPr>
                <w:sz w:val="26"/>
                <w:szCs w:val="26"/>
              </w:rPr>
              <w:t>1,0</w:t>
            </w:r>
          </w:p>
        </w:tc>
        <w:tc>
          <w:tcPr>
            <w:tcW w:w="1300" w:type="dxa"/>
            <w:tcBorders>
              <w:top w:val="nil"/>
              <w:left w:val="nil"/>
              <w:bottom w:val="single" w:sz="4" w:space="0" w:color="auto"/>
              <w:right w:val="single" w:sz="4" w:space="0" w:color="auto"/>
            </w:tcBorders>
            <w:shd w:val="clear" w:color="000000" w:fill="FFFFFF"/>
            <w:hideMark/>
          </w:tcPr>
          <w:p w14:paraId="156D1186" w14:textId="77777777" w:rsidR="00EE257A" w:rsidRPr="00D8072C" w:rsidRDefault="00EE257A" w:rsidP="00EE257A">
            <w:pPr>
              <w:jc w:val="center"/>
              <w:rPr>
                <w:sz w:val="26"/>
                <w:szCs w:val="26"/>
              </w:rPr>
            </w:pPr>
            <w:r w:rsidRPr="00D8072C">
              <w:rPr>
                <w:sz w:val="26"/>
                <w:szCs w:val="26"/>
              </w:rPr>
              <w:t> </w:t>
            </w:r>
          </w:p>
        </w:tc>
      </w:tr>
      <w:tr w:rsidR="00EE257A" w:rsidRPr="00D8072C" w14:paraId="65A5E7A2" w14:textId="77777777" w:rsidTr="00540AC8">
        <w:trPr>
          <w:trHeight w:val="345"/>
          <w:jc w:val="center"/>
        </w:trPr>
        <w:tc>
          <w:tcPr>
            <w:tcW w:w="820" w:type="dxa"/>
            <w:tcBorders>
              <w:top w:val="nil"/>
              <w:left w:val="single" w:sz="4" w:space="0" w:color="auto"/>
              <w:bottom w:val="single" w:sz="4" w:space="0" w:color="auto"/>
              <w:right w:val="single" w:sz="4" w:space="0" w:color="auto"/>
            </w:tcBorders>
            <w:shd w:val="clear" w:color="000000" w:fill="FFFFFF"/>
            <w:hideMark/>
          </w:tcPr>
          <w:p w14:paraId="5CF17926" w14:textId="77777777" w:rsidR="00EE257A" w:rsidRPr="00D8072C" w:rsidRDefault="00EE257A" w:rsidP="00EE257A">
            <w:pPr>
              <w:jc w:val="center"/>
              <w:rPr>
                <w:sz w:val="26"/>
                <w:szCs w:val="26"/>
              </w:rPr>
            </w:pPr>
            <w:r w:rsidRPr="00D8072C">
              <w:rPr>
                <w:sz w:val="26"/>
                <w:szCs w:val="26"/>
              </w:rPr>
              <w:t> </w:t>
            </w:r>
          </w:p>
        </w:tc>
        <w:tc>
          <w:tcPr>
            <w:tcW w:w="6760" w:type="dxa"/>
            <w:tcBorders>
              <w:top w:val="nil"/>
              <w:left w:val="nil"/>
              <w:bottom w:val="single" w:sz="4" w:space="0" w:color="auto"/>
              <w:right w:val="single" w:sz="4" w:space="0" w:color="auto"/>
            </w:tcBorders>
            <w:shd w:val="clear" w:color="000000" w:fill="FFFFFF"/>
            <w:hideMark/>
          </w:tcPr>
          <w:p w14:paraId="36C180F2" w14:textId="77777777" w:rsidR="00EE257A" w:rsidRPr="00D8072C" w:rsidRDefault="00EE257A" w:rsidP="00EE257A">
            <w:pPr>
              <w:jc w:val="left"/>
              <w:rPr>
                <w:sz w:val="26"/>
                <w:szCs w:val="26"/>
              </w:rPr>
            </w:pPr>
            <w:r w:rsidRPr="00D8072C">
              <w:rPr>
                <w:sz w:val="26"/>
                <w:szCs w:val="26"/>
              </w:rPr>
              <w:t>- Có kế hoạch, nội dung đào tạo nhưng không chi tiết</w:t>
            </w:r>
          </w:p>
        </w:tc>
        <w:tc>
          <w:tcPr>
            <w:tcW w:w="1300" w:type="dxa"/>
            <w:tcBorders>
              <w:top w:val="nil"/>
              <w:left w:val="nil"/>
              <w:bottom w:val="single" w:sz="4" w:space="0" w:color="auto"/>
              <w:right w:val="single" w:sz="4" w:space="0" w:color="auto"/>
            </w:tcBorders>
            <w:shd w:val="clear" w:color="000000" w:fill="FFFFFF"/>
            <w:hideMark/>
          </w:tcPr>
          <w:p w14:paraId="387C8B19" w14:textId="77777777" w:rsidR="00EE257A" w:rsidRPr="00D8072C" w:rsidRDefault="00EE257A" w:rsidP="00EE257A">
            <w:pPr>
              <w:jc w:val="center"/>
              <w:rPr>
                <w:sz w:val="26"/>
                <w:szCs w:val="26"/>
              </w:rPr>
            </w:pPr>
            <w:r w:rsidRPr="00D8072C">
              <w:rPr>
                <w:sz w:val="26"/>
                <w:szCs w:val="26"/>
              </w:rPr>
              <w:t>0,5</w:t>
            </w:r>
          </w:p>
        </w:tc>
        <w:tc>
          <w:tcPr>
            <w:tcW w:w="1300" w:type="dxa"/>
            <w:tcBorders>
              <w:top w:val="nil"/>
              <w:left w:val="nil"/>
              <w:bottom w:val="single" w:sz="4" w:space="0" w:color="auto"/>
              <w:right w:val="single" w:sz="4" w:space="0" w:color="auto"/>
            </w:tcBorders>
            <w:shd w:val="clear" w:color="000000" w:fill="FFFFFF"/>
            <w:hideMark/>
          </w:tcPr>
          <w:p w14:paraId="1CF106FD" w14:textId="77777777" w:rsidR="00EE257A" w:rsidRPr="00D8072C" w:rsidRDefault="00EE257A" w:rsidP="00EE257A">
            <w:pPr>
              <w:jc w:val="center"/>
              <w:rPr>
                <w:sz w:val="26"/>
                <w:szCs w:val="26"/>
              </w:rPr>
            </w:pPr>
            <w:r w:rsidRPr="00D8072C">
              <w:rPr>
                <w:sz w:val="26"/>
                <w:szCs w:val="26"/>
              </w:rPr>
              <w:t> </w:t>
            </w:r>
          </w:p>
        </w:tc>
      </w:tr>
      <w:tr w:rsidR="00EE257A" w:rsidRPr="00D8072C" w14:paraId="38187B63" w14:textId="77777777" w:rsidTr="00540AC8">
        <w:trPr>
          <w:trHeight w:val="660"/>
          <w:jc w:val="center"/>
        </w:trPr>
        <w:tc>
          <w:tcPr>
            <w:tcW w:w="820" w:type="dxa"/>
            <w:tcBorders>
              <w:top w:val="nil"/>
              <w:left w:val="single" w:sz="4" w:space="0" w:color="auto"/>
              <w:bottom w:val="single" w:sz="4" w:space="0" w:color="auto"/>
              <w:right w:val="nil"/>
            </w:tcBorders>
            <w:shd w:val="clear" w:color="000000" w:fill="FFFFFF"/>
            <w:noWrap/>
            <w:hideMark/>
          </w:tcPr>
          <w:p w14:paraId="28B415E2" w14:textId="77777777" w:rsidR="00EE257A" w:rsidRPr="00D8072C" w:rsidRDefault="00EE257A" w:rsidP="00EE257A">
            <w:pPr>
              <w:jc w:val="center"/>
              <w:rPr>
                <w:b/>
                <w:bCs/>
                <w:sz w:val="26"/>
                <w:szCs w:val="26"/>
              </w:rPr>
            </w:pPr>
            <w:r w:rsidRPr="00D8072C">
              <w:rPr>
                <w:b/>
                <w:bCs/>
                <w:sz w:val="26"/>
                <w:szCs w:val="26"/>
              </w:rPr>
              <w:t> </w:t>
            </w:r>
          </w:p>
        </w:tc>
        <w:tc>
          <w:tcPr>
            <w:tcW w:w="6760" w:type="dxa"/>
            <w:tcBorders>
              <w:top w:val="nil"/>
              <w:left w:val="single" w:sz="4" w:space="0" w:color="auto"/>
              <w:bottom w:val="single" w:sz="4" w:space="0" w:color="auto"/>
              <w:right w:val="single" w:sz="4" w:space="0" w:color="auto"/>
            </w:tcBorders>
            <w:shd w:val="clear" w:color="000000" w:fill="FFFFFF"/>
            <w:hideMark/>
          </w:tcPr>
          <w:p w14:paraId="0150B033" w14:textId="77777777" w:rsidR="00D57A31" w:rsidRDefault="00EE257A" w:rsidP="00EE257A">
            <w:pPr>
              <w:jc w:val="left"/>
              <w:rPr>
                <w:b/>
                <w:bCs/>
                <w:sz w:val="26"/>
                <w:szCs w:val="26"/>
              </w:rPr>
            </w:pPr>
            <w:r w:rsidRPr="00D8072C">
              <w:rPr>
                <w:b/>
                <w:bCs/>
                <w:sz w:val="26"/>
                <w:szCs w:val="26"/>
              </w:rPr>
              <w:t>Tổng điểm tối đa có thể đạt/tối thiểu phải đạt</w:t>
            </w:r>
          </w:p>
          <w:p w14:paraId="1FB84563" w14:textId="0F845831" w:rsidR="00EE257A" w:rsidRPr="00D8072C" w:rsidRDefault="00EE257A" w:rsidP="00EE257A">
            <w:pPr>
              <w:jc w:val="left"/>
              <w:rPr>
                <w:b/>
                <w:bCs/>
                <w:sz w:val="26"/>
                <w:szCs w:val="26"/>
              </w:rPr>
            </w:pPr>
            <w:r w:rsidRPr="00D8072C">
              <w:rPr>
                <w:b/>
                <w:bCs/>
                <w:sz w:val="26"/>
                <w:szCs w:val="26"/>
              </w:rPr>
              <w:t xml:space="preserve"> (I + II+ III+ IV)</w:t>
            </w:r>
          </w:p>
        </w:tc>
        <w:tc>
          <w:tcPr>
            <w:tcW w:w="1300" w:type="dxa"/>
            <w:tcBorders>
              <w:top w:val="nil"/>
              <w:left w:val="nil"/>
              <w:bottom w:val="single" w:sz="4" w:space="0" w:color="auto"/>
              <w:right w:val="single" w:sz="4" w:space="0" w:color="auto"/>
            </w:tcBorders>
            <w:shd w:val="clear" w:color="000000" w:fill="FFFFFF"/>
            <w:hideMark/>
          </w:tcPr>
          <w:p w14:paraId="7B4AA8F9" w14:textId="77777777" w:rsidR="00EE257A" w:rsidRPr="00D8072C" w:rsidRDefault="00EE257A" w:rsidP="00EE257A">
            <w:pPr>
              <w:jc w:val="center"/>
              <w:rPr>
                <w:b/>
                <w:bCs/>
                <w:sz w:val="26"/>
                <w:szCs w:val="26"/>
              </w:rPr>
            </w:pPr>
            <w:r w:rsidRPr="00D8072C">
              <w:rPr>
                <w:b/>
                <w:bCs/>
                <w:sz w:val="26"/>
                <w:szCs w:val="26"/>
              </w:rPr>
              <w:t>100,0</w:t>
            </w:r>
          </w:p>
        </w:tc>
        <w:tc>
          <w:tcPr>
            <w:tcW w:w="1300" w:type="dxa"/>
            <w:tcBorders>
              <w:top w:val="nil"/>
              <w:left w:val="nil"/>
              <w:bottom w:val="single" w:sz="4" w:space="0" w:color="auto"/>
              <w:right w:val="single" w:sz="4" w:space="0" w:color="auto"/>
            </w:tcBorders>
            <w:shd w:val="clear" w:color="000000" w:fill="FFFFFF"/>
            <w:hideMark/>
          </w:tcPr>
          <w:p w14:paraId="7A4159A1" w14:textId="77777777" w:rsidR="00EE257A" w:rsidRPr="00D8072C" w:rsidRDefault="00EE257A" w:rsidP="00EE257A">
            <w:pPr>
              <w:jc w:val="center"/>
              <w:rPr>
                <w:b/>
                <w:bCs/>
                <w:sz w:val="26"/>
                <w:szCs w:val="26"/>
              </w:rPr>
            </w:pPr>
            <w:r w:rsidRPr="00D8072C">
              <w:rPr>
                <w:b/>
                <w:bCs/>
                <w:sz w:val="26"/>
                <w:szCs w:val="26"/>
              </w:rPr>
              <w:t>89,0</w:t>
            </w:r>
          </w:p>
        </w:tc>
      </w:tr>
    </w:tbl>
    <w:p w14:paraId="4E56EA08" w14:textId="77777777" w:rsidR="00EF0A23" w:rsidRDefault="00EF0A23" w:rsidP="00EF0A23">
      <w:pPr>
        <w:pStyle w:val="ListParagraph"/>
        <w:spacing w:before="120" w:line="288" w:lineRule="auto"/>
        <w:ind w:left="360"/>
        <w:rPr>
          <w:b/>
          <w:sz w:val="26"/>
          <w:szCs w:val="26"/>
          <w:lang w:val="pl-PL"/>
        </w:rPr>
      </w:pPr>
    </w:p>
    <w:p w14:paraId="7E5BE144" w14:textId="77777777" w:rsidR="00EF0A23" w:rsidRDefault="00EF0A23" w:rsidP="00EF0A23">
      <w:pPr>
        <w:pStyle w:val="ListParagraph"/>
        <w:spacing w:before="120" w:line="288" w:lineRule="auto"/>
        <w:ind w:left="360"/>
        <w:rPr>
          <w:b/>
          <w:sz w:val="26"/>
          <w:szCs w:val="26"/>
          <w:lang w:val="pl-PL"/>
        </w:rPr>
      </w:pPr>
    </w:p>
    <w:p w14:paraId="25DDD8C7" w14:textId="77777777" w:rsidR="00EF0A23" w:rsidRDefault="00EF0A23" w:rsidP="00EF0A23">
      <w:pPr>
        <w:pStyle w:val="ListParagraph"/>
        <w:spacing w:before="120" w:line="288" w:lineRule="auto"/>
        <w:ind w:left="360"/>
        <w:rPr>
          <w:b/>
          <w:sz w:val="26"/>
          <w:szCs w:val="26"/>
          <w:lang w:val="pl-PL"/>
        </w:rPr>
      </w:pPr>
    </w:p>
    <w:p w14:paraId="4AD2137F" w14:textId="77777777" w:rsidR="00EF0A23" w:rsidRDefault="00EF0A23" w:rsidP="00EF0A23">
      <w:pPr>
        <w:pStyle w:val="ListParagraph"/>
        <w:spacing w:before="120" w:line="288" w:lineRule="auto"/>
        <w:ind w:left="360"/>
        <w:rPr>
          <w:b/>
          <w:sz w:val="26"/>
          <w:szCs w:val="26"/>
          <w:lang w:val="pl-PL"/>
        </w:rPr>
      </w:pPr>
    </w:p>
    <w:p w14:paraId="7842DABB" w14:textId="77777777" w:rsidR="00EF0A23" w:rsidRDefault="00EF0A23" w:rsidP="00EF0A23">
      <w:pPr>
        <w:pStyle w:val="ListParagraph"/>
        <w:spacing w:before="120" w:line="288" w:lineRule="auto"/>
        <w:ind w:left="360"/>
        <w:rPr>
          <w:b/>
          <w:sz w:val="26"/>
          <w:szCs w:val="26"/>
          <w:lang w:val="pl-PL"/>
        </w:rPr>
      </w:pPr>
    </w:p>
    <w:p w14:paraId="37CE31D8" w14:textId="77777777" w:rsidR="00EF0A23" w:rsidRDefault="00EF0A23" w:rsidP="00EF0A23">
      <w:pPr>
        <w:pStyle w:val="ListParagraph"/>
        <w:spacing w:before="120" w:line="288" w:lineRule="auto"/>
        <w:ind w:left="360"/>
        <w:rPr>
          <w:b/>
          <w:sz w:val="26"/>
          <w:szCs w:val="26"/>
          <w:lang w:val="pl-PL"/>
        </w:rPr>
      </w:pPr>
    </w:p>
    <w:p w14:paraId="7C5AF352" w14:textId="77777777" w:rsidR="00EF0A23" w:rsidRDefault="00EF0A23" w:rsidP="00EF0A23">
      <w:pPr>
        <w:pStyle w:val="ListParagraph"/>
        <w:spacing w:before="120" w:line="288" w:lineRule="auto"/>
        <w:ind w:left="360"/>
        <w:rPr>
          <w:b/>
          <w:sz w:val="26"/>
          <w:szCs w:val="26"/>
          <w:lang w:val="pl-PL"/>
        </w:rPr>
      </w:pPr>
    </w:p>
    <w:p w14:paraId="48359869" w14:textId="77777777" w:rsidR="00EF0A23" w:rsidRDefault="00EF0A23" w:rsidP="00EF0A23">
      <w:pPr>
        <w:pStyle w:val="ListParagraph"/>
        <w:spacing w:before="120" w:line="288" w:lineRule="auto"/>
        <w:ind w:left="360"/>
        <w:rPr>
          <w:b/>
          <w:sz w:val="26"/>
          <w:szCs w:val="26"/>
          <w:lang w:val="pl-PL"/>
        </w:rPr>
      </w:pPr>
    </w:p>
    <w:p w14:paraId="4B24C54B" w14:textId="77777777" w:rsidR="00EF0A23" w:rsidRDefault="00EF0A23" w:rsidP="00EF0A23">
      <w:pPr>
        <w:pStyle w:val="ListParagraph"/>
        <w:spacing w:before="120" w:line="288" w:lineRule="auto"/>
        <w:ind w:left="360"/>
        <w:rPr>
          <w:b/>
          <w:sz w:val="26"/>
          <w:szCs w:val="26"/>
          <w:lang w:val="pl-PL"/>
        </w:rPr>
      </w:pPr>
    </w:p>
    <w:p w14:paraId="5CB19D38" w14:textId="77777777" w:rsidR="00EF0A23" w:rsidRDefault="00EF0A23" w:rsidP="00EF0A23">
      <w:pPr>
        <w:pStyle w:val="ListParagraph"/>
        <w:spacing w:before="120" w:line="288" w:lineRule="auto"/>
        <w:ind w:left="360"/>
        <w:rPr>
          <w:b/>
          <w:sz w:val="26"/>
          <w:szCs w:val="26"/>
          <w:lang w:val="pl-PL"/>
        </w:rPr>
      </w:pPr>
    </w:p>
    <w:p w14:paraId="24E9586B" w14:textId="77777777" w:rsidR="00EF0A23" w:rsidRDefault="00EF0A23" w:rsidP="00EF0A23">
      <w:pPr>
        <w:pStyle w:val="ListParagraph"/>
        <w:spacing w:before="120" w:line="288" w:lineRule="auto"/>
        <w:ind w:left="360"/>
        <w:rPr>
          <w:b/>
          <w:sz w:val="26"/>
          <w:szCs w:val="26"/>
          <w:lang w:val="pl-PL"/>
        </w:rPr>
      </w:pPr>
    </w:p>
    <w:p w14:paraId="26F1CA01" w14:textId="77777777" w:rsidR="00EF0A23" w:rsidRDefault="00EF0A23" w:rsidP="00EF0A23">
      <w:pPr>
        <w:pStyle w:val="ListParagraph"/>
        <w:spacing w:before="120" w:line="288" w:lineRule="auto"/>
        <w:ind w:left="360"/>
        <w:rPr>
          <w:b/>
          <w:sz w:val="26"/>
          <w:szCs w:val="26"/>
          <w:lang w:val="pl-PL"/>
        </w:rPr>
      </w:pPr>
    </w:p>
    <w:p w14:paraId="24DF46A1" w14:textId="77777777" w:rsidR="00EF0A23" w:rsidRDefault="00EF0A23" w:rsidP="00EF0A23">
      <w:pPr>
        <w:pStyle w:val="ListParagraph"/>
        <w:spacing w:before="120" w:line="288" w:lineRule="auto"/>
        <w:ind w:left="360"/>
        <w:rPr>
          <w:b/>
          <w:sz w:val="26"/>
          <w:szCs w:val="26"/>
          <w:lang w:val="pl-PL"/>
        </w:rPr>
      </w:pPr>
    </w:p>
    <w:p w14:paraId="24A56628" w14:textId="77777777" w:rsidR="00EF0A23" w:rsidRDefault="00EF0A23" w:rsidP="00EF0A23">
      <w:pPr>
        <w:pStyle w:val="ListParagraph"/>
        <w:spacing w:before="120" w:line="288" w:lineRule="auto"/>
        <w:ind w:left="360"/>
        <w:rPr>
          <w:b/>
          <w:sz w:val="26"/>
          <w:szCs w:val="26"/>
          <w:lang w:val="pl-PL"/>
        </w:rPr>
      </w:pPr>
    </w:p>
    <w:p w14:paraId="784CD3EF" w14:textId="77777777" w:rsidR="00EF0A23" w:rsidRDefault="00EF0A23" w:rsidP="00EF0A23">
      <w:pPr>
        <w:pStyle w:val="ListParagraph"/>
        <w:spacing w:before="120" w:line="288" w:lineRule="auto"/>
        <w:ind w:left="360"/>
        <w:rPr>
          <w:b/>
          <w:sz w:val="26"/>
          <w:szCs w:val="26"/>
          <w:lang w:val="pl-PL"/>
        </w:rPr>
      </w:pPr>
    </w:p>
    <w:p w14:paraId="366B7C00" w14:textId="77777777" w:rsidR="00EF0A23" w:rsidRDefault="00EF0A23" w:rsidP="00EF0A23">
      <w:pPr>
        <w:pStyle w:val="ListParagraph"/>
        <w:spacing w:before="120" w:line="288" w:lineRule="auto"/>
        <w:ind w:left="360"/>
        <w:rPr>
          <w:b/>
          <w:sz w:val="26"/>
          <w:szCs w:val="26"/>
          <w:lang w:val="pl-PL"/>
        </w:rPr>
      </w:pPr>
    </w:p>
    <w:p w14:paraId="5480CF5C" w14:textId="77777777" w:rsidR="00EF0A23" w:rsidRDefault="00EF0A23" w:rsidP="00EF0A23">
      <w:pPr>
        <w:pStyle w:val="ListParagraph"/>
        <w:spacing w:before="120" w:line="288" w:lineRule="auto"/>
        <w:ind w:left="360"/>
        <w:rPr>
          <w:b/>
          <w:sz w:val="26"/>
          <w:szCs w:val="26"/>
          <w:lang w:val="pl-PL"/>
        </w:rPr>
      </w:pPr>
    </w:p>
    <w:p w14:paraId="6C9FE193" w14:textId="77777777" w:rsidR="00EF0A23" w:rsidRDefault="00EF0A23" w:rsidP="00EF0A23">
      <w:pPr>
        <w:pStyle w:val="ListParagraph"/>
        <w:spacing w:before="120" w:line="288" w:lineRule="auto"/>
        <w:ind w:left="360"/>
        <w:rPr>
          <w:b/>
          <w:sz w:val="26"/>
          <w:szCs w:val="26"/>
          <w:lang w:val="pl-PL"/>
        </w:rPr>
      </w:pPr>
    </w:p>
    <w:p w14:paraId="4C9DA67C" w14:textId="77777777" w:rsidR="00EF0A23" w:rsidRDefault="00EF0A23" w:rsidP="00EF0A23">
      <w:pPr>
        <w:pStyle w:val="ListParagraph"/>
        <w:spacing w:before="120" w:line="288" w:lineRule="auto"/>
        <w:ind w:left="360"/>
        <w:rPr>
          <w:b/>
          <w:sz w:val="26"/>
          <w:szCs w:val="26"/>
          <w:lang w:val="pl-PL"/>
        </w:rPr>
      </w:pPr>
    </w:p>
    <w:p w14:paraId="5708B40B" w14:textId="77777777" w:rsidR="00EF0A23" w:rsidRDefault="00EF0A23" w:rsidP="00EF0A23">
      <w:pPr>
        <w:pStyle w:val="ListParagraph"/>
        <w:spacing w:before="120" w:line="288" w:lineRule="auto"/>
        <w:ind w:left="360"/>
        <w:rPr>
          <w:b/>
          <w:sz w:val="26"/>
          <w:szCs w:val="26"/>
          <w:lang w:val="pl-PL"/>
        </w:rPr>
      </w:pPr>
    </w:p>
    <w:p w14:paraId="1CE90C39" w14:textId="77777777" w:rsidR="0018711C" w:rsidRPr="00D8072C" w:rsidRDefault="0018711C" w:rsidP="00540AC8">
      <w:pPr>
        <w:pStyle w:val="ListParagraph"/>
        <w:numPr>
          <w:ilvl w:val="0"/>
          <w:numId w:val="2"/>
        </w:numPr>
        <w:spacing w:before="120" w:line="288" w:lineRule="auto"/>
        <w:ind w:left="-284" w:firstLine="644"/>
        <w:rPr>
          <w:b/>
          <w:sz w:val="26"/>
          <w:szCs w:val="26"/>
          <w:lang w:val="pl-PL"/>
        </w:rPr>
      </w:pPr>
      <w:r w:rsidRPr="00D8072C">
        <w:rPr>
          <w:b/>
          <w:sz w:val="26"/>
          <w:szCs w:val="26"/>
          <w:lang w:val="pl-PL"/>
        </w:rPr>
        <w:lastRenderedPageBreak/>
        <w:t>Thực hiện tiêu chuẩn đánh giá tính hợp lệ của hàng hóa tại mục E-CDNT 10.8 và mục</w:t>
      </w:r>
      <w:r w:rsidRPr="00D8072C">
        <w:rPr>
          <w:b/>
          <w:sz w:val="26"/>
          <w:szCs w:val="26"/>
        </w:rPr>
        <w:t xml:space="preserve"> E-</w:t>
      </w:r>
      <w:r w:rsidRPr="00D8072C">
        <w:rPr>
          <w:b/>
          <w:sz w:val="26"/>
          <w:szCs w:val="26"/>
          <w:lang w:val="pl-PL"/>
        </w:rPr>
        <w:t xml:space="preserve"> CDNT</w:t>
      </w:r>
      <w:r w:rsidRPr="00D8072C">
        <w:rPr>
          <w:b/>
          <w:sz w:val="26"/>
          <w:szCs w:val="26"/>
        </w:rPr>
        <w:t xml:space="preserve"> 16.2 </w:t>
      </w:r>
      <w:r w:rsidRPr="00D8072C">
        <w:rPr>
          <w:b/>
          <w:sz w:val="26"/>
          <w:szCs w:val="26"/>
          <w:lang w:val="pl-PL"/>
        </w:rPr>
        <w:t xml:space="preserve">chương II phần 1 </w:t>
      </w:r>
      <w:r w:rsidRPr="00D8072C">
        <w:rPr>
          <w:b/>
          <w:sz w:val="26"/>
          <w:szCs w:val="26"/>
        </w:rPr>
        <w:t>của E-HSMT</w:t>
      </w:r>
      <w:r w:rsidRPr="00D8072C">
        <w:rPr>
          <w:b/>
          <w:sz w:val="26"/>
          <w:szCs w:val="26"/>
          <w:lang w:val="pl-PL"/>
        </w:rPr>
        <w:t xml:space="preserve"> như sau: </w:t>
      </w:r>
    </w:p>
    <w:p w14:paraId="1F227529" w14:textId="77777777" w:rsidR="00C24AF5" w:rsidRPr="00D8072C" w:rsidRDefault="00C24AF5" w:rsidP="00614502">
      <w:pPr>
        <w:pStyle w:val="ListParagraph"/>
        <w:spacing w:line="288" w:lineRule="auto"/>
        <w:ind w:left="360"/>
        <w:rPr>
          <w:b/>
          <w:sz w:val="26"/>
          <w:szCs w:val="26"/>
          <w:lang w:val="pl-PL"/>
        </w:rPr>
      </w:pPr>
    </w:p>
    <w:tbl>
      <w:tblPr>
        <w:tblW w:w="9574" w:type="dxa"/>
        <w:jc w:val="center"/>
        <w:tblLook w:val="04A0" w:firstRow="1" w:lastRow="0" w:firstColumn="1" w:lastColumn="0" w:noHBand="0" w:noVBand="1"/>
      </w:tblPr>
      <w:tblGrid>
        <w:gridCol w:w="985"/>
        <w:gridCol w:w="5760"/>
        <w:gridCol w:w="1350"/>
        <w:gridCol w:w="1479"/>
      </w:tblGrid>
      <w:tr w:rsidR="00ED46F8" w:rsidRPr="00D8072C" w14:paraId="190DDA5F" w14:textId="77777777" w:rsidTr="00FC0999">
        <w:trPr>
          <w:trHeight w:val="526"/>
          <w:tblHeader/>
          <w:jc w:val="center"/>
        </w:trPr>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646029F" w14:textId="77777777" w:rsidR="00ED46F8" w:rsidRPr="00D8072C" w:rsidRDefault="00ED46F8" w:rsidP="00614502">
            <w:pPr>
              <w:spacing w:line="288" w:lineRule="auto"/>
              <w:jc w:val="center"/>
              <w:rPr>
                <w:b/>
                <w:bCs/>
                <w:sz w:val="26"/>
                <w:szCs w:val="26"/>
              </w:rPr>
            </w:pPr>
            <w:r w:rsidRPr="00D8072C">
              <w:rPr>
                <w:b/>
                <w:bCs/>
                <w:sz w:val="26"/>
                <w:szCs w:val="26"/>
              </w:rPr>
              <w:t>STT</w:t>
            </w:r>
          </w:p>
        </w:tc>
        <w:tc>
          <w:tcPr>
            <w:tcW w:w="57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6DF4C7B" w14:textId="77777777" w:rsidR="00ED46F8" w:rsidRPr="00D8072C" w:rsidRDefault="00ED46F8" w:rsidP="00614502">
            <w:pPr>
              <w:spacing w:line="288" w:lineRule="auto"/>
              <w:jc w:val="center"/>
              <w:rPr>
                <w:b/>
                <w:bCs/>
                <w:sz w:val="26"/>
                <w:szCs w:val="26"/>
              </w:rPr>
            </w:pPr>
            <w:r w:rsidRPr="00D8072C">
              <w:rPr>
                <w:b/>
                <w:bCs/>
                <w:sz w:val="26"/>
                <w:szCs w:val="26"/>
              </w:rPr>
              <w:t>Nội dung đánh giá trong E-HSMT</w:t>
            </w:r>
          </w:p>
        </w:tc>
        <w:tc>
          <w:tcPr>
            <w:tcW w:w="2829" w:type="dxa"/>
            <w:gridSpan w:val="2"/>
            <w:tcBorders>
              <w:top w:val="single" w:sz="4" w:space="0" w:color="000000"/>
              <w:left w:val="nil"/>
              <w:bottom w:val="single" w:sz="4" w:space="0" w:color="000000"/>
              <w:right w:val="single" w:sz="4" w:space="0" w:color="000000"/>
            </w:tcBorders>
            <w:shd w:val="clear" w:color="auto" w:fill="auto"/>
            <w:hideMark/>
          </w:tcPr>
          <w:p w14:paraId="0F85BF70" w14:textId="77777777" w:rsidR="00ED46F8" w:rsidRPr="00D8072C" w:rsidRDefault="00ED46F8" w:rsidP="00614502">
            <w:pPr>
              <w:spacing w:line="288" w:lineRule="auto"/>
              <w:jc w:val="center"/>
              <w:rPr>
                <w:b/>
                <w:bCs/>
                <w:sz w:val="26"/>
                <w:szCs w:val="26"/>
              </w:rPr>
            </w:pPr>
            <w:r w:rsidRPr="00D8072C">
              <w:rPr>
                <w:b/>
                <w:bCs/>
                <w:sz w:val="26"/>
                <w:szCs w:val="26"/>
              </w:rPr>
              <w:t>Kết quả đánh giá</w:t>
            </w:r>
          </w:p>
        </w:tc>
      </w:tr>
      <w:tr w:rsidR="00ED46F8" w:rsidRPr="00D8072C" w14:paraId="7E11BB42" w14:textId="77777777" w:rsidTr="00FC0999">
        <w:trPr>
          <w:trHeight w:val="419"/>
          <w:tblHeader/>
          <w:jc w:val="center"/>
        </w:trPr>
        <w:tc>
          <w:tcPr>
            <w:tcW w:w="985" w:type="dxa"/>
            <w:vMerge/>
            <w:tcBorders>
              <w:top w:val="single" w:sz="4" w:space="0" w:color="000000"/>
              <w:left w:val="single" w:sz="4" w:space="0" w:color="000000"/>
              <w:bottom w:val="single" w:sz="4" w:space="0" w:color="000000"/>
              <w:right w:val="single" w:sz="4" w:space="0" w:color="000000"/>
            </w:tcBorders>
            <w:shd w:val="clear" w:color="auto" w:fill="auto"/>
            <w:hideMark/>
          </w:tcPr>
          <w:p w14:paraId="437F2835" w14:textId="77777777" w:rsidR="00ED46F8" w:rsidRPr="00D8072C" w:rsidRDefault="00ED46F8" w:rsidP="00614502">
            <w:pPr>
              <w:spacing w:line="288" w:lineRule="auto"/>
              <w:jc w:val="center"/>
              <w:rPr>
                <w:b/>
                <w:bCs/>
                <w:sz w:val="26"/>
                <w:szCs w:val="26"/>
              </w:rPr>
            </w:pPr>
          </w:p>
        </w:tc>
        <w:tc>
          <w:tcPr>
            <w:tcW w:w="5760" w:type="dxa"/>
            <w:vMerge/>
            <w:tcBorders>
              <w:top w:val="single" w:sz="4" w:space="0" w:color="000000"/>
              <w:left w:val="single" w:sz="4" w:space="0" w:color="000000"/>
              <w:bottom w:val="single" w:sz="4" w:space="0" w:color="000000"/>
              <w:right w:val="single" w:sz="4" w:space="0" w:color="000000"/>
            </w:tcBorders>
            <w:shd w:val="clear" w:color="auto" w:fill="auto"/>
            <w:hideMark/>
          </w:tcPr>
          <w:p w14:paraId="00364DDA" w14:textId="77777777" w:rsidR="00ED46F8" w:rsidRPr="00D8072C" w:rsidRDefault="00ED46F8" w:rsidP="00614502">
            <w:pPr>
              <w:spacing w:line="288" w:lineRule="auto"/>
              <w:jc w:val="center"/>
              <w:rPr>
                <w:b/>
                <w:bCs/>
                <w:sz w:val="26"/>
                <w:szCs w:val="26"/>
              </w:rPr>
            </w:pPr>
          </w:p>
        </w:tc>
        <w:tc>
          <w:tcPr>
            <w:tcW w:w="1350" w:type="dxa"/>
            <w:tcBorders>
              <w:top w:val="nil"/>
              <w:left w:val="nil"/>
              <w:bottom w:val="single" w:sz="4" w:space="0" w:color="000000"/>
              <w:right w:val="single" w:sz="4" w:space="0" w:color="000000"/>
            </w:tcBorders>
            <w:shd w:val="clear" w:color="auto" w:fill="auto"/>
            <w:hideMark/>
          </w:tcPr>
          <w:p w14:paraId="3E555A72" w14:textId="77777777" w:rsidR="00ED46F8" w:rsidRPr="00D8072C" w:rsidRDefault="00ED46F8" w:rsidP="00614502">
            <w:pPr>
              <w:spacing w:line="288" w:lineRule="auto"/>
              <w:jc w:val="center"/>
              <w:rPr>
                <w:b/>
                <w:bCs/>
                <w:sz w:val="26"/>
                <w:szCs w:val="26"/>
              </w:rPr>
            </w:pPr>
            <w:r w:rsidRPr="00D8072C">
              <w:rPr>
                <w:b/>
                <w:bCs/>
                <w:sz w:val="26"/>
                <w:szCs w:val="26"/>
              </w:rPr>
              <w:t>Đạt</w:t>
            </w:r>
          </w:p>
        </w:tc>
        <w:tc>
          <w:tcPr>
            <w:tcW w:w="1479" w:type="dxa"/>
            <w:tcBorders>
              <w:top w:val="nil"/>
              <w:left w:val="nil"/>
              <w:bottom w:val="single" w:sz="4" w:space="0" w:color="000000"/>
              <w:right w:val="single" w:sz="4" w:space="0" w:color="000000"/>
            </w:tcBorders>
            <w:shd w:val="clear" w:color="auto" w:fill="auto"/>
            <w:hideMark/>
          </w:tcPr>
          <w:p w14:paraId="6B7B8E5F" w14:textId="77777777" w:rsidR="00ED46F8" w:rsidRPr="00D8072C" w:rsidRDefault="00ED46F8" w:rsidP="00614502">
            <w:pPr>
              <w:spacing w:line="288" w:lineRule="auto"/>
              <w:jc w:val="center"/>
              <w:rPr>
                <w:b/>
                <w:bCs/>
                <w:sz w:val="26"/>
                <w:szCs w:val="26"/>
              </w:rPr>
            </w:pPr>
            <w:r w:rsidRPr="00D8072C">
              <w:rPr>
                <w:b/>
                <w:bCs/>
                <w:sz w:val="26"/>
                <w:szCs w:val="26"/>
              </w:rPr>
              <w:t>Không đạt</w:t>
            </w:r>
          </w:p>
        </w:tc>
      </w:tr>
      <w:tr w:rsidR="00280710" w:rsidRPr="00D8072C" w14:paraId="65885D63" w14:textId="77777777" w:rsidTr="00FC0999">
        <w:trPr>
          <w:trHeight w:val="772"/>
          <w:jc w:val="center"/>
        </w:trPr>
        <w:tc>
          <w:tcPr>
            <w:tcW w:w="985" w:type="dxa"/>
            <w:tcBorders>
              <w:top w:val="nil"/>
              <w:left w:val="single" w:sz="4" w:space="0" w:color="000000"/>
              <w:bottom w:val="single" w:sz="4" w:space="0" w:color="auto"/>
              <w:right w:val="single" w:sz="4" w:space="0" w:color="000000"/>
            </w:tcBorders>
            <w:shd w:val="clear" w:color="auto" w:fill="auto"/>
            <w:hideMark/>
          </w:tcPr>
          <w:p w14:paraId="0949D0C9" w14:textId="25849DB2" w:rsidR="00280710" w:rsidRPr="00D8072C" w:rsidRDefault="00280710" w:rsidP="00614502">
            <w:pPr>
              <w:spacing w:line="288" w:lineRule="auto"/>
              <w:jc w:val="center"/>
              <w:rPr>
                <w:sz w:val="26"/>
                <w:szCs w:val="26"/>
              </w:rPr>
            </w:pPr>
            <w:r w:rsidRPr="00D8072C">
              <w:rPr>
                <w:sz w:val="26"/>
                <w:szCs w:val="26"/>
              </w:rPr>
              <w:t>1</w:t>
            </w:r>
          </w:p>
        </w:tc>
        <w:tc>
          <w:tcPr>
            <w:tcW w:w="5760" w:type="dxa"/>
            <w:tcBorders>
              <w:top w:val="nil"/>
              <w:left w:val="nil"/>
              <w:bottom w:val="single" w:sz="4" w:space="0" w:color="auto"/>
              <w:right w:val="nil"/>
            </w:tcBorders>
            <w:shd w:val="clear" w:color="auto" w:fill="auto"/>
            <w:hideMark/>
          </w:tcPr>
          <w:p w14:paraId="6FDB6198" w14:textId="5434B2E2" w:rsidR="00280710" w:rsidRPr="00D8072C" w:rsidRDefault="00280710" w:rsidP="00614502">
            <w:pPr>
              <w:spacing w:line="288" w:lineRule="auto"/>
              <w:rPr>
                <w:sz w:val="26"/>
                <w:szCs w:val="26"/>
              </w:rPr>
            </w:pPr>
            <w:r w:rsidRPr="00D8072C">
              <w:rPr>
                <w:sz w:val="26"/>
                <w:szCs w:val="26"/>
              </w:rPr>
              <w:t>Nhà thầu cam kết cung cấp thiết bị mới 100% và sản xuất từ năm 2025 trở đi.</w:t>
            </w:r>
          </w:p>
        </w:tc>
        <w:tc>
          <w:tcPr>
            <w:tcW w:w="1350" w:type="dxa"/>
            <w:tcBorders>
              <w:top w:val="nil"/>
              <w:left w:val="single" w:sz="4" w:space="0" w:color="000000"/>
              <w:bottom w:val="single" w:sz="4" w:space="0" w:color="auto"/>
              <w:right w:val="single" w:sz="4" w:space="0" w:color="000000"/>
            </w:tcBorders>
            <w:shd w:val="clear" w:color="auto" w:fill="auto"/>
            <w:hideMark/>
          </w:tcPr>
          <w:p w14:paraId="4E3BF55C" w14:textId="77777777" w:rsidR="00280710" w:rsidRPr="00D8072C" w:rsidRDefault="00280710" w:rsidP="00614502">
            <w:pPr>
              <w:spacing w:line="288" w:lineRule="auto"/>
              <w:jc w:val="center"/>
              <w:rPr>
                <w:b/>
                <w:bCs/>
                <w:sz w:val="26"/>
                <w:szCs w:val="26"/>
              </w:rPr>
            </w:pPr>
          </w:p>
        </w:tc>
        <w:tc>
          <w:tcPr>
            <w:tcW w:w="1479" w:type="dxa"/>
            <w:tcBorders>
              <w:top w:val="nil"/>
              <w:left w:val="nil"/>
              <w:bottom w:val="single" w:sz="4" w:space="0" w:color="auto"/>
              <w:right w:val="single" w:sz="4" w:space="0" w:color="000000"/>
            </w:tcBorders>
            <w:shd w:val="clear" w:color="auto" w:fill="auto"/>
            <w:hideMark/>
          </w:tcPr>
          <w:p w14:paraId="6D40AF0C" w14:textId="77777777" w:rsidR="00280710" w:rsidRPr="00D8072C" w:rsidRDefault="00280710" w:rsidP="00614502">
            <w:pPr>
              <w:spacing w:line="288" w:lineRule="auto"/>
              <w:jc w:val="center"/>
              <w:rPr>
                <w:b/>
                <w:bCs/>
                <w:sz w:val="26"/>
                <w:szCs w:val="26"/>
              </w:rPr>
            </w:pPr>
          </w:p>
        </w:tc>
      </w:tr>
      <w:tr w:rsidR="00280710" w:rsidRPr="00D8072C" w14:paraId="605647C4" w14:textId="77777777" w:rsidTr="00FC0999">
        <w:trPr>
          <w:trHeight w:val="702"/>
          <w:jc w:val="center"/>
        </w:trPr>
        <w:tc>
          <w:tcPr>
            <w:tcW w:w="985" w:type="dxa"/>
            <w:tcBorders>
              <w:top w:val="single" w:sz="4" w:space="0" w:color="auto"/>
              <w:left w:val="single" w:sz="4" w:space="0" w:color="000000"/>
              <w:bottom w:val="single" w:sz="4" w:space="0" w:color="000000"/>
              <w:right w:val="single" w:sz="4" w:space="0" w:color="000000"/>
            </w:tcBorders>
            <w:shd w:val="clear" w:color="auto" w:fill="auto"/>
            <w:hideMark/>
          </w:tcPr>
          <w:p w14:paraId="3B738CE3" w14:textId="3D62291F" w:rsidR="00280710" w:rsidRPr="00D8072C" w:rsidRDefault="00280710" w:rsidP="00614502">
            <w:pPr>
              <w:spacing w:line="288" w:lineRule="auto"/>
              <w:jc w:val="center"/>
              <w:rPr>
                <w:sz w:val="26"/>
                <w:szCs w:val="26"/>
              </w:rPr>
            </w:pPr>
            <w:r w:rsidRPr="00D8072C">
              <w:rPr>
                <w:sz w:val="26"/>
                <w:szCs w:val="26"/>
              </w:rPr>
              <w:t>2</w:t>
            </w:r>
          </w:p>
        </w:tc>
        <w:tc>
          <w:tcPr>
            <w:tcW w:w="5760" w:type="dxa"/>
            <w:tcBorders>
              <w:top w:val="single" w:sz="4" w:space="0" w:color="auto"/>
              <w:left w:val="nil"/>
              <w:bottom w:val="single" w:sz="4" w:space="0" w:color="000000"/>
              <w:right w:val="nil"/>
            </w:tcBorders>
            <w:shd w:val="clear" w:color="auto" w:fill="auto"/>
            <w:hideMark/>
          </w:tcPr>
          <w:p w14:paraId="5AF0A5D9" w14:textId="4738F22C" w:rsidR="00280710" w:rsidRPr="00D8072C" w:rsidRDefault="00280710" w:rsidP="00614502">
            <w:pPr>
              <w:spacing w:line="288" w:lineRule="auto"/>
              <w:rPr>
                <w:sz w:val="26"/>
                <w:szCs w:val="26"/>
              </w:rPr>
            </w:pPr>
            <w:r w:rsidRPr="00D8072C">
              <w:rPr>
                <w:sz w:val="26"/>
                <w:szCs w:val="26"/>
              </w:rPr>
              <w:t>Nhà sản xuất có chứng nhận quản lý chất lượng, tiêu chuẩn an toàn quốc tế: ISO 9001, phù hợp với tiêu chuẩn GLP hoặc tương đương (Bản sao y công ty)</w:t>
            </w:r>
          </w:p>
        </w:tc>
        <w:tc>
          <w:tcPr>
            <w:tcW w:w="1350" w:type="dxa"/>
            <w:tcBorders>
              <w:top w:val="single" w:sz="4" w:space="0" w:color="auto"/>
              <w:left w:val="single" w:sz="4" w:space="0" w:color="000000"/>
              <w:bottom w:val="single" w:sz="4" w:space="0" w:color="000000"/>
              <w:right w:val="single" w:sz="4" w:space="0" w:color="000000"/>
            </w:tcBorders>
            <w:shd w:val="clear" w:color="auto" w:fill="auto"/>
            <w:hideMark/>
          </w:tcPr>
          <w:p w14:paraId="5D175750" w14:textId="77777777" w:rsidR="00280710" w:rsidRPr="00D8072C" w:rsidRDefault="00280710" w:rsidP="00614502">
            <w:pPr>
              <w:spacing w:line="288" w:lineRule="auto"/>
              <w:jc w:val="center"/>
              <w:rPr>
                <w:b/>
                <w:bCs/>
                <w:sz w:val="26"/>
                <w:szCs w:val="26"/>
              </w:rPr>
            </w:pPr>
          </w:p>
        </w:tc>
        <w:tc>
          <w:tcPr>
            <w:tcW w:w="1479" w:type="dxa"/>
            <w:tcBorders>
              <w:top w:val="single" w:sz="4" w:space="0" w:color="auto"/>
              <w:left w:val="nil"/>
              <w:bottom w:val="single" w:sz="4" w:space="0" w:color="000000"/>
              <w:right w:val="single" w:sz="4" w:space="0" w:color="000000"/>
            </w:tcBorders>
            <w:shd w:val="clear" w:color="auto" w:fill="auto"/>
            <w:hideMark/>
          </w:tcPr>
          <w:p w14:paraId="637D7DF7" w14:textId="77777777" w:rsidR="00280710" w:rsidRPr="00D8072C" w:rsidRDefault="00280710" w:rsidP="00614502">
            <w:pPr>
              <w:spacing w:line="288" w:lineRule="auto"/>
              <w:jc w:val="center"/>
              <w:rPr>
                <w:b/>
                <w:bCs/>
                <w:sz w:val="26"/>
                <w:szCs w:val="26"/>
              </w:rPr>
            </w:pPr>
          </w:p>
        </w:tc>
      </w:tr>
      <w:tr w:rsidR="00280710" w:rsidRPr="00D8072C" w14:paraId="78AEB0AB" w14:textId="77777777" w:rsidTr="00FC0999">
        <w:trPr>
          <w:trHeight w:val="702"/>
          <w:jc w:val="center"/>
        </w:trPr>
        <w:tc>
          <w:tcPr>
            <w:tcW w:w="985" w:type="dxa"/>
            <w:tcBorders>
              <w:top w:val="single" w:sz="4" w:space="0" w:color="auto"/>
              <w:left w:val="single" w:sz="4" w:space="0" w:color="000000"/>
              <w:bottom w:val="single" w:sz="4" w:space="0" w:color="000000"/>
              <w:right w:val="single" w:sz="4" w:space="0" w:color="000000"/>
            </w:tcBorders>
            <w:shd w:val="clear" w:color="auto" w:fill="auto"/>
          </w:tcPr>
          <w:p w14:paraId="690C1EA4" w14:textId="5ADAE2DF" w:rsidR="00280710" w:rsidRPr="00D8072C" w:rsidRDefault="00280710" w:rsidP="00614502">
            <w:pPr>
              <w:spacing w:line="288" w:lineRule="auto"/>
              <w:jc w:val="center"/>
              <w:rPr>
                <w:sz w:val="26"/>
                <w:szCs w:val="26"/>
              </w:rPr>
            </w:pPr>
            <w:r w:rsidRPr="00D8072C">
              <w:rPr>
                <w:sz w:val="26"/>
                <w:szCs w:val="26"/>
              </w:rPr>
              <w:t>3</w:t>
            </w:r>
          </w:p>
        </w:tc>
        <w:tc>
          <w:tcPr>
            <w:tcW w:w="5760" w:type="dxa"/>
            <w:tcBorders>
              <w:top w:val="single" w:sz="4" w:space="0" w:color="auto"/>
              <w:left w:val="nil"/>
              <w:bottom w:val="single" w:sz="4" w:space="0" w:color="000000"/>
              <w:right w:val="nil"/>
            </w:tcBorders>
            <w:shd w:val="clear" w:color="auto" w:fill="auto"/>
          </w:tcPr>
          <w:p w14:paraId="11005DC3" w14:textId="67DA8B12" w:rsidR="00280710" w:rsidRPr="00D8072C" w:rsidRDefault="00280710" w:rsidP="00614502">
            <w:pPr>
              <w:spacing w:line="288" w:lineRule="auto"/>
              <w:rPr>
                <w:sz w:val="26"/>
                <w:szCs w:val="26"/>
              </w:rPr>
            </w:pPr>
            <w:r w:rsidRPr="00D8072C">
              <w:rPr>
                <w:sz w:val="26"/>
                <w:szCs w:val="26"/>
              </w:rPr>
              <w:t>Nhà thầu cung cấp bản gốc hoặc bản sao công chứng hoặc chứng thực Giấy phép bán hàng theo quy định  E-CDNT 16.2</w:t>
            </w:r>
          </w:p>
        </w:tc>
        <w:tc>
          <w:tcPr>
            <w:tcW w:w="1350" w:type="dxa"/>
            <w:tcBorders>
              <w:top w:val="single" w:sz="4" w:space="0" w:color="auto"/>
              <w:left w:val="single" w:sz="4" w:space="0" w:color="000000"/>
              <w:bottom w:val="single" w:sz="4" w:space="0" w:color="000000"/>
              <w:right w:val="single" w:sz="4" w:space="0" w:color="000000"/>
            </w:tcBorders>
            <w:shd w:val="clear" w:color="auto" w:fill="auto"/>
          </w:tcPr>
          <w:p w14:paraId="5619AFB2" w14:textId="77777777" w:rsidR="00280710" w:rsidRPr="00D8072C" w:rsidRDefault="00280710" w:rsidP="00614502">
            <w:pPr>
              <w:spacing w:line="288" w:lineRule="auto"/>
              <w:jc w:val="center"/>
              <w:rPr>
                <w:b/>
                <w:bCs/>
                <w:sz w:val="26"/>
                <w:szCs w:val="26"/>
              </w:rPr>
            </w:pPr>
          </w:p>
        </w:tc>
        <w:tc>
          <w:tcPr>
            <w:tcW w:w="1479" w:type="dxa"/>
            <w:tcBorders>
              <w:top w:val="single" w:sz="4" w:space="0" w:color="auto"/>
              <w:left w:val="nil"/>
              <w:bottom w:val="single" w:sz="4" w:space="0" w:color="000000"/>
              <w:right w:val="single" w:sz="4" w:space="0" w:color="000000"/>
            </w:tcBorders>
            <w:shd w:val="clear" w:color="auto" w:fill="auto"/>
          </w:tcPr>
          <w:p w14:paraId="32761FCC" w14:textId="77777777" w:rsidR="00280710" w:rsidRPr="00D8072C" w:rsidRDefault="00280710" w:rsidP="00614502">
            <w:pPr>
              <w:spacing w:line="288" w:lineRule="auto"/>
              <w:jc w:val="center"/>
              <w:rPr>
                <w:b/>
                <w:bCs/>
                <w:sz w:val="26"/>
                <w:szCs w:val="26"/>
              </w:rPr>
            </w:pPr>
          </w:p>
        </w:tc>
      </w:tr>
      <w:tr w:rsidR="00280710" w:rsidRPr="00D8072C" w14:paraId="0034B306" w14:textId="77777777" w:rsidTr="00FC0999">
        <w:trPr>
          <w:trHeight w:val="702"/>
          <w:jc w:val="center"/>
        </w:trPr>
        <w:tc>
          <w:tcPr>
            <w:tcW w:w="985" w:type="dxa"/>
            <w:tcBorders>
              <w:top w:val="nil"/>
              <w:left w:val="single" w:sz="4" w:space="0" w:color="000000"/>
              <w:bottom w:val="single" w:sz="4" w:space="0" w:color="000000"/>
              <w:right w:val="single" w:sz="4" w:space="0" w:color="000000"/>
            </w:tcBorders>
            <w:shd w:val="clear" w:color="auto" w:fill="auto"/>
            <w:hideMark/>
          </w:tcPr>
          <w:p w14:paraId="60BC8EF9" w14:textId="58070B2A" w:rsidR="00280710" w:rsidRPr="00D8072C" w:rsidRDefault="00280710" w:rsidP="00614502">
            <w:pPr>
              <w:spacing w:line="288" w:lineRule="auto"/>
              <w:jc w:val="center"/>
              <w:rPr>
                <w:sz w:val="26"/>
                <w:szCs w:val="26"/>
              </w:rPr>
            </w:pPr>
            <w:r w:rsidRPr="00D8072C">
              <w:rPr>
                <w:sz w:val="26"/>
                <w:szCs w:val="26"/>
              </w:rPr>
              <w:t>4</w:t>
            </w:r>
          </w:p>
        </w:tc>
        <w:tc>
          <w:tcPr>
            <w:tcW w:w="5760" w:type="dxa"/>
            <w:tcBorders>
              <w:top w:val="nil"/>
              <w:left w:val="nil"/>
              <w:bottom w:val="single" w:sz="4" w:space="0" w:color="000000"/>
              <w:right w:val="nil"/>
            </w:tcBorders>
            <w:shd w:val="clear" w:color="auto" w:fill="auto"/>
            <w:hideMark/>
          </w:tcPr>
          <w:p w14:paraId="3CC5D43A" w14:textId="526DF39C" w:rsidR="00280710" w:rsidRPr="00D8072C" w:rsidRDefault="00280710" w:rsidP="00614502">
            <w:pPr>
              <w:spacing w:line="288" w:lineRule="auto"/>
              <w:rPr>
                <w:sz w:val="26"/>
                <w:szCs w:val="26"/>
              </w:rPr>
            </w:pPr>
            <w:r w:rsidRPr="00D8072C">
              <w:rPr>
                <w:sz w:val="26"/>
                <w:szCs w:val="26"/>
              </w:rPr>
              <w:t>Nhà thầu cam kết cung cấp các bản gốc hoặc bản sao y công ty chứng chỉ xuất xứ (CO), chứng chỉ chất lượng (CQ) khi bàn giao thiết bị</w:t>
            </w:r>
          </w:p>
        </w:tc>
        <w:tc>
          <w:tcPr>
            <w:tcW w:w="1350" w:type="dxa"/>
            <w:tcBorders>
              <w:top w:val="nil"/>
              <w:left w:val="single" w:sz="4" w:space="0" w:color="000000"/>
              <w:bottom w:val="single" w:sz="4" w:space="0" w:color="000000"/>
              <w:right w:val="single" w:sz="4" w:space="0" w:color="000000"/>
            </w:tcBorders>
            <w:shd w:val="clear" w:color="auto" w:fill="auto"/>
            <w:hideMark/>
          </w:tcPr>
          <w:p w14:paraId="0C6B92E2" w14:textId="77777777" w:rsidR="00280710" w:rsidRPr="00D8072C" w:rsidRDefault="00280710" w:rsidP="00614502">
            <w:pPr>
              <w:spacing w:line="288" w:lineRule="auto"/>
              <w:jc w:val="center"/>
              <w:rPr>
                <w:b/>
                <w:bCs/>
                <w:sz w:val="26"/>
                <w:szCs w:val="26"/>
              </w:rPr>
            </w:pPr>
          </w:p>
        </w:tc>
        <w:tc>
          <w:tcPr>
            <w:tcW w:w="1479" w:type="dxa"/>
            <w:tcBorders>
              <w:top w:val="nil"/>
              <w:left w:val="nil"/>
              <w:bottom w:val="single" w:sz="4" w:space="0" w:color="000000"/>
              <w:right w:val="single" w:sz="4" w:space="0" w:color="000000"/>
            </w:tcBorders>
            <w:shd w:val="clear" w:color="auto" w:fill="auto"/>
            <w:hideMark/>
          </w:tcPr>
          <w:p w14:paraId="15EEAB77" w14:textId="77777777" w:rsidR="00280710" w:rsidRPr="00D8072C" w:rsidRDefault="00280710" w:rsidP="00614502">
            <w:pPr>
              <w:spacing w:line="288" w:lineRule="auto"/>
              <w:jc w:val="center"/>
              <w:rPr>
                <w:b/>
                <w:bCs/>
                <w:sz w:val="26"/>
                <w:szCs w:val="26"/>
              </w:rPr>
            </w:pPr>
          </w:p>
        </w:tc>
      </w:tr>
      <w:tr w:rsidR="00280710" w:rsidRPr="00D8072C" w14:paraId="0176DFC2" w14:textId="77777777" w:rsidTr="00FC0999">
        <w:trPr>
          <w:trHeight w:val="766"/>
          <w:jc w:val="center"/>
        </w:trPr>
        <w:tc>
          <w:tcPr>
            <w:tcW w:w="985" w:type="dxa"/>
            <w:tcBorders>
              <w:top w:val="nil"/>
              <w:left w:val="single" w:sz="4" w:space="0" w:color="000000"/>
              <w:bottom w:val="single" w:sz="4" w:space="0" w:color="auto"/>
              <w:right w:val="single" w:sz="4" w:space="0" w:color="000000"/>
            </w:tcBorders>
            <w:shd w:val="clear" w:color="auto" w:fill="auto"/>
            <w:hideMark/>
          </w:tcPr>
          <w:p w14:paraId="00C4A8E7" w14:textId="0A978525" w:rsidR="00280710" w:rsidRPr="00D8072C" w:rsidRDefault="00280710" w:rsidP="00614502">
            <w:pPr>
              <w:spacing w:line="288" w:lineRule="auto"/>
              <w:jc w:val="center"/>
              <w:rPr>
                <w:sz w:val="26"/>
                <w:szCs w:val="26"/>
              </w:rPr>
            </w:pPr>
            <w:r w:rsidRPr="00D8072C">
              <w:rPr>
                <w:sz w:val="26"/>
                <w:szCs w:val="26"/>
              </w:rPr>
              <w:t>5</w:t>
            </w:r>
          </w:p>
        </w:tc>
        <w:tc>
          <w:tcPr>
            <w:tcW w:w="5760" w:type="dxa"/>
            <w:tcBorders>
              <w:top w:val="nil"/>
              <w:left w:val="nil"/>
              <w:bottom w:val="single" w:sz="4" w:space="0" w:color="auto"/>
              <w:right w:val="nil"/>
            </w:tcBorders>
            <w:shd w:val="clear" w:color="auto" w:fill="auto"/>
            <w:hideMark/>
          </w:tcPr>
          <w:p w14:paraId="1390507B" w14:textId="0DBD0C9A" w:rsidR="00280710" w:rsidRPr="00D8072C" w:rsidRDefault="00280710" w:rsidP="00614502">
            <w:pPr>
              <w:spacing w:line="288" w:lineRule="auto"/>
              <w:rPr>
                <w:sz w:val="26"/>
                <w:szCs w:val="26"/>
              </w:rPr>
            </w:pPr>
            <w:r w:rsidRPr="00D8072C">
              <w:rPr>
                <w:sz w:val="26"/>
                <w:szCs w:val="26"/>
              </w:rPr>
              <w:t>Nhà thầu cam kết thực hiện IQ, PQ, OQ, huấn luyện, đào tạo cho người sử dụng</w:t>
            </w:r>
          </w:p>
        </w:tc>
        <w:tc>
          <w:tcPr>
            <w:tcW w:w="1350" w:type="dxa"/>
            <w:tcBorders>
              <w:top w:val="nil"/>
              <w:left w:val="single" w:sz="4" w:space="0" w:color="000000"/>
              <w:bottom w:val="single" w:sz="4" w:space="0" w:color="auto"/>
              <w:right w:val="single" w:sz="4" w:space="0" w:color="000000"/>
            </w:tcBorders>
            <w:shd w:val="clear" w:color="auto" w:fill="auto"/>
            <w:hideMark/>
          </w:tcPr>
          <w:p w14:paraId="226C4721" w14:textId="77777777" w:rsidR="00280710" w:rsidRPr="00D8072C" w:rsidRDefault="00280710" w:rsidP="00614502">
            <w:pPr>
              <w:spacing w:line="288" w:lineRule="auto"/>
              <w:jc w:val="center"/>
              <w:rPr>
                <w:b/>
                <w:bCs/>
                <w:sz w:val="26"/>
                <w:szCs w:val="26"/>
              </w:rPr>
            </w:pPr>
          </w:p>
        </w:tc>
        <w:tc>
          <w:tcPr>
            <w:tcW w:w="1479" w:type="dxa"/>
            <w:tcBorders>
              <w:top w:val="nil"/>
              <w:left w:val="nil"/>
              <w:bottom w:val="single" w:sz="4" w:space="0" w:color="auto"/>
              <w:right w:val="single" w:sz="4" w:space="0" w:color="000000"/>
            </w:tcBorders>
            <w:shd w:val="clear" w:color="auto" w:fill="auto"/>
            <w:hideMark/>
          </w:tcPr>
          <w:p w14:paraId="2EF17DE1" w14:textId="77777777" w:rsidR="00280710" w:rsidRPr="00D8072C" w:rsidRDefault="00280710" w:rsidP="00614502">
            <w:pPr>
              <w:spacing w:line="288" w:lineRule="auto"/>
              <w:jc w:val="center"/>
              <w:rPr>
                <w:b/>
                <w:bCs/>
                <w:sz w:val="26"/>
                <w:szCs w:val="26"/>
              </w:rPr>
            </w:pPr>
          </w:p>
        </w:tc>
      </w:tr>
      <w:tr w:rsidR="00280710" w:rsidRPr="00D8072C" w14:paraId="263538A9" w14:textId="77777777" w:rsidTr="00FC0999">
        <w:trPr>
          <w:trHeight w:val="756"/>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72BFBC" w14:textId="147548FB" w:rsidR="00280710" w:rsidRPr="00D8072C" w:rsidRDefault="00280710" w:rsidP="00614502">
            <w:pPr>
              <w:spacing w:line="288" w:lineRule="auto"/>
              <w:jc w:val="center"/>
              <w:rPr>
                <w:sz w:val="26"/>
                <w:szCs w:val="26"/>
              </w:rPr>
            </w:pPr>
            <w:r w:rsidRPr="00D8072C">
              <w:rPr>
                <w:sz w:val="26"/>
                <w:szCs w:val="26"/>
              </w:rPr>
              <w:t>6</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5327A38" w14:textId="5381F1F2" w:rsidR="00280710" w:rsidRPr="00D8072C" w:rsidRDefault="00280710" w:rsidP="00614502">
            <w:pPr>
              <w:spacing w:line="288" w:lineRule="auto"/>
              <w:rPr>
                <w:sz w:val="26"/>
                <w:szCs w:val="26"/>
              </w:rPr>
            </w:pPr>
            <w:r w:rsidRPr="00D8072C">
              <w:rPr>
                <w:sz w:val="26"/>
                <w:szCs w:val="26"/>
              </w:rPr>
              <w:t>Nhà thầu cam kết cung cấp tài liệu hướng dẫn lắp đặt, vận hành và bảo trì</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C87A35E" w14:textId="77777777" w:rsidR="00280710" w:rsidRPr="00D8072C" w:rsidRDefault="00280710" w:rsidP="00614502">
            <w:pPr>
              <w:spacing w:line="288" w:lineRule="auto"/>
              <w:jc w:val="center"/>
              <w:rPr>
                <w:b/>
                <w:bCs/>
                <w:sz w:val="26"/>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6A930BB6" w14:textId="77777777" w:rsidR="00280710" w:rsidRPr="00D8072C" w:rsidRDefault="00280710" w:rsidP="00614502">
            <w:pPr>
              <w:spacing w:line="288" w:lineRule="auto"/>
              <w:jc w:val="center"/>
              <w:rPr>
                <w:b/>
                <w:bCs/>
                <w:sz w:val="26"/>
                <w:szCs w:val="26"/>
              </w:rPr>
            </w:pPr>
          </w:p>
        </w:tc>
      </w:tr>
      <w:tr w:rsidR="00280710" w:rsidRPr="00D8072C" w14:paraId="7FCF2EBA" w14:textId="77777777" w:rsidTr="00FC0999">
        <w:trPr>
          <w:trHeight w:val="454"/>
          <w:jc w:val="center"/>
        </w:trPr>
        <w:tc>
          <w:tcPr>
            <w:tcW w:w="985" w:type="dxa"/>
            <w:tcBorders>
              <w:top w:val="nil"/>
              <w:left w:val="single" w:sz="4" w:space="0" w:color="000000"/>
              <w:bottom w:val="single" w:sz="4" w:space="0" w:color="auto"/>
              <w:right w:val="single" w:sz="4" w:space="0" w:color="000000"/>
            </w:tcBorders>
            <w:shd w:val="clear" w:color="auto" w:fill="auto"/>
          </w:tcPr>
          <w:p w14:paraId="62CB6251" w14:textId="13D29058" w:rsidR="00280710" w:rsidRPr="00D8072C" w:rsidRDefault="00280710" w:rsidP="00614502">
            <w:pPr>
              <w:spacing w:line="288" w:lineRule="auto"/>
              <w:jc w:val="center"/>
              <w:rPr>
                <w:sz w:val="26"/>
                <w:szCs w:val="26"/>
              </w:rPr>
            </w:pPr>
            <w:r w:rsidRPr="00D8072C">
              <w:rPr>
                <w:sz w:val="26"/>
                <w:szCs w:val="26"/>
              </w:rPr>
              <w:t>7</w:t>
            </w:r>
          </w:p>
        </w:tc>
        <w:tc>
          <w:tcPr>
            <w:tcW w:w="5760" w:type="dxa"/>
            <w:tcBorders>
              <w:top w:val="nil"/>
              <w:left w:val="nil"/>
              <w:bottom w:val="single" w:sz="4" w:space="0" w:color="auto"/>
              <w:right w:val="nil"/>
            </w:tcBorders>
            <w:shd w:val="clear" w:color="auto" w:fill="auto"/>
          </w:tcPr>
          <w:p w14:paraId="2F879CBC" w14:textId="3E593F6A" w:rsidR="00280710" w:rsidRPr="00D8072C" w:rsidRDefault="00280710" w:rsidP="00614502">
            <w:pPr>
              <w:spacing w:line="288" w:lineRule="auto"/>
              <w:rPr>
                <w:sz w:val="26"/>
                <w:szCs w:val="26"/>
              </w:rPr>
            </w:pPr>
            <w:r w:rsidRPr="00D8072C">
              <w:rPr>
                <w:sz w:val="26"/>
                <w:szCs w:val="26"/>
              </w:rPr>
              <w:t>Nhà thầu cam kết bảo hành tối thiểu 24 tháng</w:t>
            </w:r>
          </w:p>
        </w:tc>
        <w:tc>
          <w:tcPr>
            <w:tcW w:w="1350" w:type="dxa"/>
            <w:tcBorders>
              <w:top w:val="nil"/>
              <w:left w:val="single" w:sz="4" w:space="0" w:color="000000"/>
              <w:bottom w:val="single" w:sz="4" w:space="0" w:color="000000"/>
              <w:right w:val="single" w:sz="4" w:space="0" w:color="auto"/>
            </w:tcBorders>
            <w:shd w:val="clear" w:color="auto" w:fill="auto"/>
          </w:tcPr>
          <w:p w14:paraId="0094B3F0" w14:textId="77777777" w:rsidR="00280710" w:rsidRPr="00D8072C" w:rsidRDefault="00280710" w:rsidP="00614502">
            <w:pPr>
              <w:spacing w:line="288" w:lineRule="auto"/>
              <w:jc w:val="center"/>
              <w:rPr>
                <w:b/>
                <w:bCs/>
                <w:sz w:val="26"/>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63C7B748" w14:textId="77777777" w:rsidR="00280710" w:rsidRPr="00D8072C" w:rsidRDefault="00280710" w:rsidP="00614502">
            <w:pPr>
              <w:spacing w:line="288" w:lineRule="auto"/>
              <w:jc w:val="center"/>
              <w:rPr>
                <w:b/>
                <w:bCs/>
                <w:sz w:val="26"/>
                <w:szCs w:val="26"/>
              </w:rPr>
            </w:pPr>
          </w:p>
        </w:tc>
      </w:tr>
      <w:tr w:rsidR="00280710" w:rsidRPr="00D8072C" w14:paraId="7880D516" w14:textId="77777777" w:rsidTr="00FC0999">
        <w:trPr>
          <w:trHeight w:val="787"/>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A409E9D" w14:textId="133B51A9" w:rsidR="00280710" w:rsidRPr="00D8072C" w:rsidRDefault="00280710" w:rsidP="00614502">
            <w:pPr>
              <w:spacing w:line="288" w:lineRule="auto"/>
              <w:jc w:val="center"/>
              <w:rPr>
                <w:sz w:val="26"/>
                <w:szCs w:val="26"/>
              </w:rPr>
            </w:pPr>
            <w:r w:rsidRPr="00D8072C">
              <w:rPr>
                <w:sz w:val="26"/>
                <w:szCs w:val="26"/>
              </w:rPr>
              <w:t>8</w:t>
            </w:r>
          </w:p>
        </w:tc>
        <w:tc>
          <w:tcPr>
            <w:tcW w:w="5760" w:type="dxa"/>
            <w:tcBorders>
              <w:top w:val="single" w:sz="4" w:space="0" w:color="auto"/>
              <w:left w:val="single" w:sz="4" w:space="0" w:color="auto"/>
              <w:bottom w:val="single" w:sz="4" w:space="0" w:color="auto"/>
              <w:right w:val="nil"/>
            </w:tcBorders>
            <w:shd w:val="clear" w:color="auto" w:fill="auto"/>
          </w:tcPr>
          <w:p w14:paraId="2C11CF6B" w14:textId="6FE05394" w:rsidR="00280710" w:rsidRPr="00D8072C" w:rsidRDefault="00280710" w:rsidP="00614502">
            <w:pPr>
              <w:spacing w:line="288" w:lineRule="auto"/>
              <w:rPr>
                <w:sz w:val="26"/>
                <w:szCs w:val="26"/>
              </w:rPr>
            </w:pPr>
            <w:r w:rsidRPr="00D8072C">
              <w:rPr>
                <w:sz w:val="26"/>
                <w:szCs w:val="26"/>
              </w:rPr>
              <w:t xml:space="preserve">Nhà thầu có kế hoạch bảo trì định kỳ theo khuyến cáo của nhà sản xuất sau thời gian bảo hành </w:t>
            </w:r>
          </w:p>
        </w:tc>
        <w:tc>
          <w:tcPr>
            <w:tcW w:w="1350" w:type="dxa"/>
            <w:tcBorders>
              <w:top w:val="nil"/>
              <w:left w:val="single" w:sz="4" w:space="0" w:color="auto"/>
              <w:bottom w:val="single" w:sz="4" w:space="0" w:color="auto"/>
              <w:right w:val="single" w:sz="4" w:space="0" w:color="auto"/>
            </w:tcBorders>
            <w:shd w:val="clear" w:color="auto" w:fill="auto"/>
          </w:tcPr>
          <w:p w14:paraId="424F024E" w14:textId="77777777" w:rsidR="00280710" w:rsidRPr="00D8072C" w:rsidRDefault="00280710" w:rsidP="00614502">
            <w:pPr>
              <w:spacing w:line="288" w:lineRule="auto"/>
              <w:jc w:val="center"/>
              <w:rPr>
                <w:b/>
                <w:bCs/>
                <w:sz w:val="26"/>
                <w:szCs w:val="26"/>
              </w:rPr>
            </w:pPr>
          </w:p>
        </w:tc>
        <w:tc>
          <w:tcPr>
            <w:tcW w:w="1479" w:type="dxa"/>
            <w:tcBorders>
              <w:top w:val="single" w:sz="4" w:space="0" w:color="auto"/>
              <w:left w:val="nil"/>
              <w:bottom w:val="single" w:sz="4" w:space="0" w:color="auto"/>
              <w:right w:val="single" w:sz="4" w:space="0" w:color="auto"/>
            </w:tcBorders>
            <w:shd w:val="clear" w:color="auto" w:fill="auto"/>
          </w:tcPr>
          <w:p w14:paraId="6C183A48" w14:textId="77777777" w:rsidR="00280710" w:rsidRPr="00D8072C" w:rsidRDefault="00280710" w:rsidP="00614502">
            <w:pPr>
              <w:spacing w:line="288" w:lineRule="auto"/>
              <w:jc w:val="center"/>
              <w:rPr>
                <w:b/>
                <w:bCs/>
                <w:sz w:val="26"/>
                <w:szCs w:val="26"/>
              </w:rPr>
            </w:pPr>
          </w:p>
        </w:tc>
      </w:tr>
      <w:tr w:rsidR="00280710" w:rsidRPr="00D8072C" w14:paraId="548B5060" w14:textId="77777777" w:rsidTr="00FC0999">
        <w:trPr>
          <w:trHeight w:val="679"/>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17BB3CB" w14:textId="112F1E7F" w:rsidR="00280710" w:rsidRPr="00D8072C" w:rsidRDefault="00280710" w:rsidP="00614502">
            <w:pPr>
              <w:spacing w:line="288" w:lineRule="auto"/>
              <w:jc w:val="center"/>
              <w:rPr>
                <w:sz w:val="26"/>
                <w:szCs w:val="26"/>
              </w:rPr>
            </w:pPr>
            <w:r w:rsidRPr="00D8072C">
              <w:rPr>
                <w:sz w:val="26"/>
                <w:szCs w:val="26"/>
              </w:rPr>
              <w:t>9</w:t>
            </w:r>
          </w:p>
        </w:tc>
        <w:tc>
          <w:tcPr>
            <w:tcW w:w="5760" w:type="dxa"/>
            <w:tcBorders>
              <w:top w:val="single" w:sz="4" w:space="0" w:color="auto"/>
              <w:left w:val="single" w:sz="4" w:space="0" w:color="auto"/>
              <w:bottom w:val="single" w:sz="4" w:space="0" w:color="auto"/>
              <w:right w:val="nil"/>
            </w:tcBorders>
            <w:shd w:val="clear" w:color="auto" w:fill="auto"/>
          </w:tcPr>
          <w:p w14:paraId="01AD1D89" w14:textId="558BEA74" w:rsidR="00280710" w:rsidRPr="00D8072C" w:rsidRDefault="00280710" w:rsidP="00614502">
            <w:pPr>
              <w:spacing w:line="288" w:lineRule="auto"/>
              <w:rPr>
                <w:sz w:val="26"/>
                <w:szCs w:val="26"/>
              </w:rPr>
            </w:pPr>
            <w:r w:rsidRPr="00D8072C">
              <w:rPr>
                <w:sz w:val="26"/>
                <w:szCs w:val="26"/>
              </w:rPr>
              <w:t>Nhà thầu có chào giá các phụ kiện thay thế sau thời gian bảo hành.</w:t>
            </w:r>
          </w:p>
        </w:tc>
        <w:tc>
          <w:tcPr>
            <w:tcW w:w="1350" w:type="dxa"/>
            <w:tcBorders>
              <w:top w:val="nil"/>
              <w:left w:val="single" w:sz="4" w:space="0" w:color="auto"/>
              <w:bottom w:val="single" w:sz="4" w:space="0" w:color="auto"/>
              <w:right w:val="single" w:sz="4" w:space="0" w:color="auto"/>
            </w:tcBorders>
            <w:shd w:val="clear" w:color="auto" w:fill="auto"/>
            <w:hideMark/>
          </w:tcPr>
          <w:p w14:paraId="6952B961" w14:textId="77777777" w:rsidR="00280710" w:rsidRPr="00D8072C" w:rsidRDefault="00280710" w:rsidP="00614502">
            <w:pPr>
              <w:spacing w:line="288" w:lineRule="auto"/>
              <w:jc w:val="center"/>
              <w:rPr>
                <w:b/>
                <w:bCs/>
                <w:sz w:val="26"/>
                <w:szCs w:val="26"/>
              </w:rPr>
            </w:pPr>
          </w:p>
        </w:tc>
        <w:tc>
          <w:tcPr>
            <w:tcW w:w="1479" w:type="dxa"/>
            <w:tcBorders>
              <w:top w:val="single" w:sz="4" w:space="0" w:color="auto"/>
              <w:left w:val="nil"/>
              <w:bottom w:val="single" w:sz="4" w:space="0" w:color="auto"/>
              <w:right w:val="single" w:sz="4" w:space="0" w:color="auto"/>
            </w:tcBorders>
            <w:shd w:val="clear" w:color="auto" w:fill="auto"/>
            <w:hideMark/>
          </w:tcPr>
          <w:p w14:paraId="259EB4D0" w14:textId="77777777" w:rsidR="00280710" w:rsidRPr="00D8072C" w:rsidRDefault="00280710" w:rsidP="00614502">
            <w:pPr>
              <w:spacing w:line="288" w:lineRule="auto"/>
              <w:jc w:val="center"/>
              <w:rPr>
                <w:b/>
                <w:bCs/>
                <w:sz w:val="26"/>
                <w:szCs w:val="26"/>
              </w:rPr>
            </w:pPr>
          </w:p>
        </w:tc>
      </w:tr>
      <w:tr w:rsidR="00280710" w:rsidRPr="00D8072C" w14:paraId="47B42C5F" w14:textId="77777777" w:rsidTr="00FC0999">
        <w:trPr>
          <w:trHeight w:val="391"/>
          <w:jc w:val="center"/>
        </w:trPr>
        <w:tc>
          <w:tcPr>
            <w:tcW w:w="985" w:type="dxa"/>
            <w:tcBorders>
              <w:top w:val="single" w:sz="4" w:space="0" w:color="auto"/>
              <w:left w:val="single" w:sz="4" w:space="0" w:color="000000"/>
              <w:bottom w:val="single" w:sz="4" w:space="0" w:color="000000"/>
              <w:right w:val="single" w:sz="4" w:space="0" w:color="000000"/>
            </w:tcBorders>
            <w:shd w:val="clear" w:color="auto" w:fill="auto"/>
          </w:tcPr>
          <w:p w14:paraId="7F975148" w14:textId="023E4D50" w:rsidR="00280710" w:rsidRPr="00D8072C" w:rsidRDefault="00280710" w:rsidP="00614502">
            <w:pPr>
              <w:spacing w:line="288" w:lineRule="auto"/>
              <w:jc w:val="center"/>
              <w:rPr>
                <w:sz w:val="26"/>
                <w:szCs w:val="26"/>
              </w:rPr>
            </w:pPr>
            <w:r w:rsidRPr="00D8072C">
              <w:rPr>
                <w:sz w:val="26"/>
                <w:szCs w:val="26"/>
              </w:rPr>
              <w:t>10</w:t>
            </w:r>
          </w:p>
        </w:tc>
        <w:tc>
          <w:tcPr>
            <w:tcW w:w="5760" w:type="dxa"/>
            <w:tcBorders>
              <w:top w:val="single" w:sz="4" w:space="0" w:color="auto"/>
              <w:left w:val="nil"/>
              <w:bottom w:val="single" w:sz="4" w:space="0" w:color="auto"/>
              <w:right w:val="single" w:sz="4" w:space="0" w:color="auto"/>
            </w:tcBorders>
            <w:shd w:val="clear" w:color="auto" w:fill="auto"/>
          </w:tcPr>
          <w:p w14:paraId="6B163243" w14:textId="4FF77C16" w:rsidR="00280710" w:rsidRPr="00D8072C" w:rsidRDefault="00280710" w:rsidP="00614502">
            <w:pPr>
              <w:spacing w:line="288" w:lineRule="auto"/>
              <w:rPr>
                <w:sz w:val="26"/>
                <w:szCs w:val="26"/>
              </w:rPr>
            </w:pPr>
            <w:r w:rsidRPr="00D8072C">
              <w:rPr>
                <w:sz w:val="26"/>
                <w:szCs w:val="26"/>
              </w:rPr>
              <w:t>Nhà thầu phải cam kết cung cấp phụ kiện, vật tư tiêu hao trên 10 năm</w:t>
            </w:r>
          </w:p>
        </w:tc>
        <w:tc>
          <w:tcPr>
            <w:tcW w:w="1350" w:type="dxa"/>
            <w:tcBorders>
              <w:top w:val="nil"/>
              <w:left w:val="nil"/>
              <w:bottom w:val="single" w:sz="4" w:space="0" w:color="auto"/>
              <w:right w:val="single" w:sz="4" w:space="0" w:color="auto"/>
            </w:tcBorders>
            <w:shd w:val="clear" w:color="auto" w:fill="auto"/>
            <w:vAlign w:val="center"/>
            <w:hideMark/>
          </w:tcPr>
          <w:p w14:paraId="4D931EF6" w14:textId="58F46F18" w:rsidR="00280710" w:rsidRPr="00D8072C" w:rsidRDefault="00280710" w:rsidP="00614502">
            <w:pPr>
              <w:spacing w:line="288" w:lineRule="auto"/>
              <w:jc w:val="center"/>
              <w:rPr>
                <w:b/>
                <w:bCs/>
                <w:sz w:val="26"/>
                <w:szCs w:val="26"/>
              </w:rPr>
            </w:pPr>
            <w:r w:rsidRPr="00D8072C">
              <w:rPr>
                <w:b/>
                <w:bCs/>
                <w:sz w:val="26"/>
                <w:szCs w:val="26"/>
              </w:rPr>
              <w:t> </w:t>
            </w:r>
          </w:p>
        </w:tc>
        <w:tc>
          <w:tcPr>
            <w:tcW w:w="1479" w:type="dxa"/>
            <w:tcBorders>
              <w:top w:val="nil"/>
              <w:left w:val="nil"/>
              <w:bottom w:val="single" w:sz="4" w:space="0" w:color="auto"/>
              <w:right w:val="single" w:sz="4" w:space="0" w:color="auto"/>
            </w:tcBorders>
            <w:shd w:val="clear" w:color="auto" w:fill="auto"/>
            <w:vAlign w:val="center"/>
            <w:hideMark/>
          </w:tcPr>
          <w:p w14:paraId="2017AF7E" w14:textId="00EB64DB" w:rsidR="00280710" w:rsidRPr="00D8072C" w:rsidRDefault="00280710" w:rsidP="00614502">
            <w:pPr>
              <w:spacing w:line="288" w:lineRule="auto"/>
              <w:jc w:val="center"/>
              <w:rPr>
                <w:b/>
                <w:bCs/>
                <w:sz w:val="26"/>
                <w:szCs w:val="26"/>
              </w:rPr>
            </w:pPr>
            <w:r w:rsidRPr="00D8072C">
              <w:rPr>
                <w:b/>
                <w:bCs/>
                <w:sz w:val="26"/>
                <w:szCs w:val="26"/>
              </w:rPr>
              <w:t> </w:t>
            </w:r>
          </w:p>
        </w:tc>
      </w:tr>
    </w:tbl>
    <w:p w14:paraId="0420F024" w14:textId="77777777" w:rsidR="0018711C" w:rsidRPr="00D8072C" w:rsidRDefault="0018711C" w:rsidP="00540AC8">
      <w:pPr>
        <w:spacing w:before="120" w:line="288" w:lineRule="auto"/>
        <w:rPr>
          <w:sz w:val="26"/>
          <w:szCs w:val="26"/>
          <w:lang w:val="nl-NL"/>
        </w:rPr>
      </w:pPr>
    </w:p>
    <w:sectPr w:rsidR="0018711C" w:rsidRPr="00D8072C" w:rsidSect="00CC1902">
      <w:footerReference w:type="default" r:id="rId7"/>
      <w:pgSz w:w="11907" w:h="16839"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D7F1C" w14:textId="77777777" w:rsidR="00AB09F8" w:rsidRDefault="00AB09F8" w:rsidP="00762DFB">
      <w:r>
        <w:separator/>
      </w:r>
    </w:p>
  </w:endnote>
  <w:endnote w:type="continuationSeparator" w:id="0">
    <w:p w14:paraId="26C8FB75" w14:textId="77777777" w:rsidR="00AB09F8" w:rsidRDefault="00AB09F8" w:rsidP="0076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863687"/>
      <w:docPartObj>
        <w:docPartGallery w:val="Page Numbers (Bottom of Page)"/>
        <w:docPartUnique/>
      </w:docPartObj>
    </w:sdtPr>
    <w:sdtEndPr>
      <w:rPr>
        <w:noProof/>
      </w:rPr>
    </w:sdtEndPr>
    <w:sdtContent>
      <w:p w14:paraId="5899230B" w14:textId="1FB3CD1E" w:rsidR="00AB09F8" w:rsidRDefault="00AB09F8" w:rsidP="00C26E2A">
        <w:pPr>
          <w:pStyle w:val="Footer"/>
          <w:jc w:val="right"/>
        </w:pPr>
        <w:r>
          <w:rPr>
            <w:noProof/>
          </w:rPr>
          <mc:AlternateContent>
            <mc:Choice Requires="wps">
              <w:drawing>
                <wp:anchor distT="0" distB="0" distL="114300" distR="114300" simplePos="0" relativeHeight="251659264" behindDoc="0" locked="0" layoutInCell="1" allowOverlap="1" wp14:anchorId="4FD0AEAC" wp14:editId="66D56001">
                  <wp:simplePos x="0" y="0"/>
                  <wp:positionH relativeFrom="column">
                    <wp:posOffset>-251460</wp:posOffset>
                  </wp:positionH>
                  <wp:positionV relativeFrom="paragraph">
                    <wp:posOffset>91496</wp:posOffset>
                  </wp:positionV>
                  <wp:extent cx="6515100" cy="18994"/>
                  <wp:effectExtent l="0" t="0" r="19050" b="19685"/>
                  <wp:wrapNone/>
                  <wp:docPr id="1" name="Straight Connector 1"/>
                  <wp:cNvGraphicFramePr/>
                  <a:graphic xmlns:a="http://schemas.openxmlformats.org/drawingml/2006/main">
                    <a:graphicData uri="http://schemas.microsoft.com/office/word/2010/wordprocessingShape">
                      <wps:wsp>
                        <wps:cNvCnPr/>
                        <wps:spPr>
                          <a:xfrm flipV="1">
                            <a:off x="0" y="0"/>
                            <a:ext cx="6515100" cy="18994"/>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020DE487"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pt,7.2pt" to="493.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" strokecolor="#44546a [3215]" strokeweight=".5pt">
                  <v:stroke joinstyle="miter"/>
                </v:line>
              </w:pict>
            </mc:Fallback>
          </mc:AlternateContent>
        </w:r>
      </w:p>
      <w:p w14:paraId="46C69A87" w14:textId="760E7B1B" w:rsidR="00AB09F8" w:rsidRDefault="00AB09F8" w:rsidP="00ED47B7">
        <w:pPr>
          <w:pStyle w:val="Footer"/>
          <w:jc w:val="right"/>
          <w:rPr>
            <w:noProof/>
          </w:rPr>
        </w:pPr>
        <w:r>
          <w:rPr>
            <w:noProof/>
          </w:rPr>
          <w:t>Chương III</w:t>
        </w:r>
        <w:r>
          <w:t xml:space="preserve">                                                                                                                </w:t>
        </w:r>
        <w:r>
          <w:fldChar w:fldCharType="begin"/>
        </w:r>
        <w:r>
          <w:instrText xml:space="preserve"> PAGE   \* MERGEFORMAT </w:instrText>
        </w:r>
        <w:r>
          <w:fldChar w:fldCharType="separate"/>
        </w:r>
        <w:r w:rsidR="00B9196E">
          <w:rPr>
            <w:noProof/>
          </w:rPr>
          <w:t>16</w:t>
        </w:r>
        <w:r>
          <w:rPr>
            <w:noProof/>
          </w:rPr>
          <w:fldChar w:fldCharType="end"/>
        </w:r>
        <w:r>
          <w:rPr>
            <w:noProof/>
          </w:rPr>
          <w:t>/16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F62D9" w14:textId="77777777" w:rsidR="00AB09F8" w:rsidRDefault="00AB09F8" w:rsidP="00762DFB">
      <w:r>
        <w:separator/>
      </w:r>
    </w:p>
  </w:footnote>
  <w:footnote w:type="continuationSeparator" w:id="0">
    <w:p w14:paraId="51FCD68D" w14:textId="77777777" w:rsidR="00AB09F8" w:rsidRDefault="00AB09F8" w:rsidP="0076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5612"/>
    <w:multiLevelType w:val="hybridMultilevel"/>
    <w:tmpl w:val="4EE28AA0"/>
    <w:lvl w:ilvl="0" w:tplc="FA82EF9C">
      <w:start w:val="2"/>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034D80"/>
    <w:multiLevelType w:val="hybridMultilevel"/>
    <w:tmpl w:val="CEE84FE4"/>
    <w:lvl w:ilvl="0" w:tplc="FA82EF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F1875"/>
    <w:multiLevelType w:val="multilevel"/>
    <w:tmpl w:val="B9825C24"/>
    <w:lvl w:ilvl="0">
      <w:start w:val="1"/>
      <w:numFmt w:val="decimal"/>
      <w:lvlText w:val="%1."/>
      <w:lvlJc w:val="left"/>
      <w:pPr>
        <w:ind w:left="1710" w:hanging="360"/>
      </w:pPr>
      <w:rPr>
        <w:rFonts w:hint="default"/>
      </w:rPr>
    </w:lvl>
    <w:lvl w:ilvl="1">
      <w:start w:val="1"/>
      <w:numFmt w:val="decimal"/>
      <w:isLgl/>
      <w:lvlText w:val="%1.%2."/>
      <w:lvlJc w:val="left"/>
      <w:pPr>
        <w:ind w:left="342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150" w:hanging="1800"/>
      </w:pPr>
      <w:rPr>
        <w:rFonts w:hint="default"/>
      </w:rPr>
    </w:lvl>
  </w:abstractNum>
  <w:abstractNum w:abstractNumId="4" w15:restartNumberingAfterBreak="0">
    <w:nsid w:val="3B987484"/>
    <w:multiLevelType w:val="hybridMultilevel"/>
    <w:tmpl w:val="A43060BE"/>
    <w:lvl w:ilvl="0" w:tplc="346EDC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EE1114E"/>
    <w:multiLevelType w:val="hybridMultilevel"/>
    <w:tmpl w:val="EF2E5DD0"/>
    <w:lvl w:ilvl="0" w:tplc="FC5E6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43729"/>
    <w:multiLevelType w:val="hybridMultilevel"/>
    <w:tmpl w:val="1228D38A"/>
    <w:lvl w:ilvl="0" w:tplc="D460EEB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74CEA"/>
    <w:multiLevelType w:val="hybridMultilevel"/>
    <w:tmpl w:val="FDEE48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95DED"/>
    <w:multiLevelType w:val="hybridMultilevel"/>
    <w:tmpl w:val="4BE8666E"/>
    <w:lvl w:ilvl="0" w:tplc="468252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26815"/>
    <w:multiLevelType w:val="hybridMultilevel"/>
    <w:tmpl w:val="6472C52C"/>
    <w:lvl w:ilvl="0" w:tplc="71CC0260">
      <w:start w:val="1"/>
      <w:numFmt w:val="decimal"/>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1" w15:restartNumberingAfterBreak="0">
    <w:nsid w:val="7F78682B"/>
    <w:multiLevelType w:val="hybridMultilevel"/>
    <w:tmpl w:val="06A66CCE"/>
    <w:lvl w:ilvl="0" w:tplc="8A068566">
      <w:start w:val="3"/>
      <w:numFmt w:val="bullet"/>
      <w:lvlText w:val="-"/>
      <w:lvlJc w:val="left"/>
      <w:pPr>
        <w:ind w:left="900" w:hanging="360"/>
      </w:pPr>
      <w:rPr>
        <w:rFonts w:ascii="Times New Roman" w:eastAsia="Times New Roman" w:hAnsi="Times New Roman" w:cs="Times New Roman" w:hint="default"/>
        <w:i w:val="0"/>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8"/>
  </w:num>
  <w:num w:numId="3">
    <w:abstractNumId w:val="5"/>
  </w:num>
  <w:num w:numId="4">
    <w:abstractNumId w:val="1"/>
  </w:num>
  <w:num w:numId="5">
    <w:abstractNumId w:val="6"/>
  </w:num>
  <w:num w:numId="6">
    <w:abstractNumId w:val="11"/>
  </w:num>
  <w:num w:numId="7">
    <w:abstractNumId w:val="11"/>
  </w:num>
  <w:num w:numId="8">
    <w:abstractNumId w:val="10"/>
  </w:num>
  <w:num w:numId="9">
    <w:abstractNumId w:val="2"/>
  </w:num>
  <w:num w:numId="10">
    <w:abstractNumId w:val="9"/>
  </w:num>
  <w:num w:numId="11">
    <w:abstractNumId w:val="7"/>
  </w:num>
  <w:num w:numId="12">
    <w:abstractNumId w:val="4"/>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ED"/>
    <w:rsid w:val="0000238B"/>
    <w:rsid w:val="00004AB4"/>
    <w:rsid w:val="000071D1"/>
    <w:rsid w:val="00011097"/>
    <w:rsid w:val="00011B32"/>
    <w:rsid w:val="00012DB4"/>
    <w:rsid w:val="000276D6"/>
    <w:rsid w:val="0004064B"/>
    <w:rsid w:val="00062230"/>
    <w:rsid w:val="0009303A"/>
    <w:rsid w:val="000A302E"/>
    <w:rsid w:val="000A59E7"/>
    <w:rsid w:val="000B00C6"/>
    <w:rsid w:val="000B1255"/>
    <w:rsid w:val="000B19A0"/>
    <w:rsid w:val="000B2FF4"/>
    <w:rsid w:val="000C2FF7"/>
    <w:rsid w:val="000C5FC1"/>
    <w:rsid w:val="000C7538"/>
    <w:rsid w:val="000D47DD"/>
    <w:rsid w:val="000F0D39"/>
    <w:rsid w:val="000F5D56"/>
    <w:rsid w:val="000F6CAD"/>
    <w:rsid w:val="00107D20"/>
    <w:rsid w:val="00110202"/>
    <w:rsid w:val="001102DF"/>
    <w:rsid w:val="00120AFD"/>
    <w:rsid w:val="00122DC2"/>
    <w:rsid w:val="00126522"/>
    <w:rsid w:val="00136ABB"/>
    <w:rsid w:val="00143467"/>
    <w:rsid w:val="00151E49"/>
    <w:rsid w:val="001542A0"/>
    <w:rsid w:val="001570C3"/>
    <w:rsid w:val="00157964"/>
    <w:rsid w:val="00157FB6"/>
    <w:rsid w:val="00160DC1"/>
    <w:rsid w:val="0016394F"/>
    <w:rsid w:val="00181277"/>
    <w:rsid w:val="001820D1"/>
    <w:rsid w:val="001866EC"/>
    <w:rsid w:val="0018711C"/>
    <w:rsid w:val="00196F07"/>
    <w:rsid w:val="001B15A4"/>
    <w:rsid w:val="001C1A04"/>
    <w:rsid w:val="001E1134"/>
    <w:rsid w:val="001F3B89"/>
    <w:rsid w:val="001F4E05"/>
    <w:rsid w:val="00203149"/>
    <w:rsid w:val="00203B34"/>
    <w:rsid w:val="00207A8F"/>
    <w:rsid w:val="00214A0D"/>
    <w:rsid w:val="00216721"/>
    <w:rsid w:val="002257F4"/>
    <w:rsid w:val="002500C0"/>
    <w:rsid w:val="002568D2"/>
    <w:rsid w:val="002633BB"/>
    <w:rsid w:val="00266D7B"/>
    <w:rsid w:val="002678FA"/>
    <w:rsid w:val="00280710"/>
    <w:rsid w:val="00285919"/>
    <w:rsid w:val="002943CC"/>
    <w:rsid w:val="002953CC"/>
    <w:rsid w:val="00295E13"/>
    <w:rsid w:val="002968BB"/>
    <w:rsid w:val="00296937"/>
    <w:rsid w:val="002C3CE5"/>
    <w:rsid w:val="002C4690"/>
    <w:rsid w:val="002E651D"/>
    <w:rsid w:val="002F07D5"/>
    <w:rsid w:val="002F17F1"/>
    <w:rsid w:val="002F1EE8"/>
    <w:rsid w:val="00310214"/>
    <w:rsid w:val="00321475"/>
    <w:rsid w:val="00326D6E"/>
    <w:rsid w:val="003279B5"/>
    <w:rsid w:val="00337828"/>
    <w:rsid w:val="0034286F"/>
    <w:rsid w:val="0034483C"/>
    <w:rsid w:val="00345F08"/>
    <w:rsid w:val="00351EE4"/>
    <w:rsid w:val="0036247C"/>
    <w:rsid w:val="00372ECB"/>
    <w:rsid w:val="0039040E"/>
    <w:rsid w:val="00393105"/>
    <w:rsid w:val="00393563"/>
    <w:rsid w:val="00396419"/>
    <w:rsid w:val="00396B50"/>
    <w:rsid w:val="00396B86"/>
    <w:rsid w:val="003B4770"/>
    <w:rsid w:val="003C02BA"/>
    <w:rsid w:val="003C650B"/>
    <w:rsid w:val="003E001C"/>
    <w:rsid w:val="003E0A76"/>
    <w:rsid w:val="003E360B"/>
    <w:rsid w:val="003F26D8"/>
    <w:rsid w:val="003F6B7C"/>
    <w:rsid w:val="003F6E87"/>
    <w:rsid w:val="00401D12"/>
    <w:rsid w:val="00402A83"/>
    <w:rsid w:val="0040697C"/>
    <w:rsid w:val="0042287F"/>
    <w:rsid w:val="00430039"/>
    <w:rsid w:val="004300A5"/>
    <w:rsid w:val="004306B2"/>
    <w:rsid w:val="00445E43"/>
    <w:rsid w:val="00446EDF"/>
    <w:rsid w:val="00460B7F"/>
    <w:rsid w:val="00471C1C"/>
    <w:rsid w:val="00474238"/>
    <w:rsid w:val="0047538D"/>
    <w:rsid w:val="0048262A"/>
    <w:rsid w:val="004836ED"/>
    <w:rsid w:val="004878FF"/>
    <w:rsid w:val="004A3E73"/>
    <w:rsid w:val="004B42E1"/>
    <w:rsid w:val="004C0DCA"/>
    <w:rsid w:val="004C3ADD"/>
    <w:rsid w:val="004C6337"/>
    <w:rsid w:val="004E0D17"/>
    <w:rsid w:val="004E6E4C"/>
    <w:rsid w:val="004F7DFD"/>
    <w:rsid w:val="00517D1F"/>
    <w:rsid w:val="0052330B"/>
    <w:rsid w:val="00534698"/>
    <w:rsid w:val="0054083B"/>
    <w:rsid w:val="00540AC8"/>
    <w:rsid w:val="0055701E"/>
    <w:rsid w:val="00563D7C"/>
    <w:rsid w:val="0057253E"/>
    <w:rsid w:val="00574382"/>
    <w:rsid w:val="005767CD"/>
    <w:rsid w:val="005875A8"/>
    <w:rsid w:val="005972BF"/>
    <w:rsid w:val="005A050A"/>
    <w:rsid w:val="005C7CD9"/>
    <w:rsid w:val="005D73DB"/>
    <w:rsid w:val="005E3720"/>
    <w:rsid w:val="005E5F5F"/>
    <w:rsid w:val="005F4267"/>
    <w:rsid w:val="006004A3"/>
    <w:rsid w:val="00606880"/>
    <w:rsid w:val="00614502"/>
    <w:rsid w:val="0061725B"/>
    <w:rsid w:val="00617FA9"/>
    <w:rsid w:val="00622939"/>
    <w:rsid w:val="0064555C"/>
    <w:rsid w:val="00646BB2"/>
    <w:rsid w:val="006679A4"/>
    <w:rsid w:val="00667E7F"/>
    <w:rsid w:val="00671D6A"/>
    <w:rsid w:val="006765CA"/>
    <w:rsid w:val="0067677F"/>
    <w:rsid w:val="00680824"/>
    <w:rsid w:val="006917C4"/>
    <w:rsid w:val="006B0BB6"/>
    <w:rsid w:val="006B41A2"/>
    <w:rsid w:val="006C02BC"/>
    <w:rsid w:val="006C711F"/>
    <w:rsid w:val="006D0241"/>
    <w:rsid w:val="00703909"/>
    <w:rsid w:val="00703DD7"/>
    <w:rsid w:val="0071331D"/>
    <w:rsid w:val="00720C4C"/>
    <w:rsid w:val="007556B9"/>
    <w:rsid w:val="007607EB"/>
    <w:rsid w:val="00761CD0"/>
    <w:rsid w:val="00762DFB"/>
    <w:rsid w:val="007725CD"/>
    <w:rsid w:val="00780DFB"/>
    <w:rsid w:val="00781C6A"/>
    <w:rsid w:val="00782E7C"/>
    <w:rsid w:val="00791F2E"/>
    <w:rsid w:val="00795FBF"/>
    <w:rsid w:val="007A0F91"/>
    <w:rsid w:val="007C6EBB"/>
    <w:rsid w:val="007D09FC"/>
    <w:rsid w:val="007D4FFF"/>
    <w:rsid w:val="007E7556"/>
    <w:rsid w:val="007F6DB7"/>
    <w:rsid w:val="00805939"/>
    <w:rsid w:val="00807955"/>
    <w:rsid w:val="00814FDA"/>
    <w:rsid w:val="00823F4B"/>
    <w:rsid w:val="00844A98"/>
    <w:rsid w:val="00851252"/>
    <w:rsid w:val="0085529F"/>
    <w:rsid w:val="00861F6A"/>
    <w:rsid w:val="008637E9"/>
    <w:rsid w:val="00864A84"/>
    <w:rsid w:val="0086666B"/>
    <w:rsid w:val="00867535"/>
    <w:rsid w:val="008872AA"/>
    <w:rsid w:val="00895CBE"/>
    <w:rsid w:val="008A10B4"/>
    <w:rsid w:val="008B10E8"/>
    <w:rsid w:val="008B2708"/>
    <w:rsid w:val="008C02FF"/>
    <w:rsid w:val="008D1C82"/>
    <w:rsid w:val="008E3C75"/>
    <w:rsid w:val="008E6476"/>
    <w:rsid w:val="008F2B2D"/>
    <w:rsid w:val="008F5F77"/>
    <w:rsid w:val="008F78D3"/>
    <w:rsid w:val="009060C0"/>
    <w:rsid w:val="009060ED"/>
    <w:rsid w:val="00907693"/>
    <w:rsid w:val="009106C2"/>
    <w:rsid w:val="00914842"/>
    <w:rsid w:val="00916964"/>
    <w:rsid w:val="009231C0"/>
    <w:rsid w:val="00924ED0"/>
    <w:rsid w:val="00925E1C"/>
    <w:rsid w:val="0092752F"/>
    <w:rsid w:val="009331B0"/>
    <w:rsid w:val="00934272"/>
    <w:rsid w:val="00937A40"/>
    <w:rsid w:val="00945A4B"/>
    <w:rsid w:val="00962298"/>
    <w:rsid w:val="009639CE"/>
    <w:rsid w:val="009650CC"/>
    <w:rsid w:val="009807A9"/>
    <w:rsid w:val="00983C69"/>
    <w:rsid w:val="00992C61"/>
    <w:rsid w:val="00993928"/>
    <w:rsid w:val="009A7BBE"/>
    <w:rsid w:val="009B331F"/>
    <w:rsid w:val="009B4785"/>
    <w:rsid w:val="009B47CB"/>
    <w:rsid w:val="009B522B"/>
    <w:rsid w:val="009C339F"/>
    <w:rsid w:val="009C4447"/>
    <w:rsid w:val="009C6114"/>
    <w:rsid w:val="009D6E15"/>
    <w:rsid w:val="009F02D7"/>
    <w:rsid w:val="00A004D5"/>
    <w:rsid w:val="00A03A34"/>
    <w:rsid w:val="00A05418"/>
    <w:rsid w:val="00A05857"/>
    <w:rsid w:val="00A07D40"/>
    <w:rsid w:val="00A11A99"/>
    <w:rsid w:val="00A20819"/>
    <w:rsid w:val="00A22B3E"/>
    <w:rsid w:val="00A2496C"/>
    <w:rsid w:val="00A30A69"/>
    <w:rsid w:val="00A31246"/>
    <w:rsid w:val="00A31D59"/>
    <w:rsid w:val="00A47E91"/>
    <w:rsid w:val="00A55FE6"/>
    <w:rsid w:val="00A606AD"/>
    <w:rsid w:val="00A811F6"/>
    <w:rsid w:val="00A8520A"/>
    <w:rsid w:val="00A852A8"/>
    <w:rsid w:val="00AA3AAB"/>
    <w:rsid w:val="00AA5250"/>
    <w:rsid w:val="00AB0051"/>
    <w:rsid w:val="00AB09F8"/>
    <w:rsid w:val="00AB6B11"/>
    <w:rsid w:val="00AC0749"/>
    <w:rsid w:val="00AC4527"/>
    <w:rsid w:val="00AD1473"/>
    <w:rsid w:val="00AD5B3B"/>
    <w:rsid w:val="00AF1C2A"/>
    <w:rsid w:val="00AF3F05"/>
    <w:rsid w:val="00B03971"/>
    <w:rsid w:val="00B11918"/>
    <w:rsid w:val="00B13E87"/>
    <w:rsid w:val="00B2380A"/>
    <w:rsid w:val="00B2777E"/>
    <w:rsid w:val="00B3471B"/>
    <w:rsid w:val="00B427AE"/>
    <w:rsid w:val="00B44B7C"/>
    <w:rsid w:val="00B64778"/>
    <w:rsid w:val="00B810AB"/>
    <w:rsid w:val="00B81BBA"/>
    <w:rsid w:val="00B83109"/>
    <w:rsid w:val="00B83BB9"/>
    <w:rsid w:val="00B9196E"/>
    <w:rsid w:val="00B947EE"/>
    <w:rsid w:val="00BA0410"/>
    <w:rsid w:val="00BA31AB"/>
    <w:rsid w:val="00BB0108"/>
    <w:rsid w:val="00BE1D00"/>
    <w:rsid w:val="00C223C2"/>
    <w:rsid w:val="00C24AF5"/>
    <w:rsid w:val="00C26E2A"/>
    <w:rsid w:val="00C370D0"/>
    <w:rsid w:val="00C552F2"/>
    <w:rsid w:val="00C604BA"/>
    <w:rsid w:val="00C60F9C"/>
    <w:rsid w:val="00C628D9"/>
    <w:rsid w:val="00C67829"/>
    <w:rsid w:val="00C722A4"/>
    <w:rsid w:val="00C733B8"/>
    <w:rsid w:val="00C73576"/>
    <w:rsid w:val="00C740DB"/>
    <w:rsid w:val="00C76BB7"/>
    <w:rsid w:val="00C82679"/>
    <w:rsid w:val="00C92600"/>
    <w:rsid w:val="00C92D4F"/>
    <w:rsid w:val="00CA0F40"/>
    <w:rsid w:val="00CA2D35"/>
    <w:rsid w:val="00CC1902"/>
    <w:rsid w:val="00CE3EB5"/>
    <w:rsid w:val="00CF342B"/>
    <w:rsid w:val="00D029B9"/>
    <w:rsid w:val="00D03709"/>
    <w:rsid w:val="00D050D3"/>
    <w:rsid w:val="00D12F81"/>
    <w:rsid w:val="00D159AA"/>
    <w:rsid w:val="00D3487D"/>
    <w:rsid w:val="00D34CBF"/>
    <w:rsid w:val="00D361AB"/>
    <w:rsid w:val="00D50D4E"/>
    <w:rsid w:val="00D554D6"/>
    <w:rsid w:val="00D57A31"/>
    <w:rsid w:val="00D62BD9"/>
    <w:rsid w:val="00D631D0"/>
    <w:rsid w:val="00D76B46"/>
    <w:rsid w:val="00D8072C"/>
    <w:rsid w:val="00D83D99"/>
    <w:rsid w:val="00D860EE"/>
    <w:rsid w:val="00D87FC7"/>
    <w:rsid w:val="00D968E9"/>
    <w:rsid w:val="00D97B56"/>
    <w:rsid w:val="00DA190E"/>
    <w:rsid w:val="00DA334E"/>
    <w:rsid w:val="00DA7424"/>
    <w:rsid w:val="00DC37B8"/>
    <w:rsid w:val="00DD110D"/>
    <w:rsid w:val="00DD29A6"/>
    <w:rsid w:val="00DD6584"/>
    <w:rsid w:val="00DE00CD"/>
    <w:rsid w:val="00DE4C79"/>
    <w:rsid w:val="00DF2073"/>
    <w:rsid w:val="00E12CA2"/>
    <w:rsid w:val="00E134EF"/>
    <w:rsid w:val="00E30436"/>
    <w:rsid w:val="00E321A0"/>
    <w:rsid w:val="00E33545"/>
    <w:rsid w:val="00E377D4"/>
    <w:rsid w:val="00E442BC"/>
    <w:rsid w:val="00E67C7C"/>
    <w:rsid w:val="00E73DDC"/>
    <w:rsid w:val="00E76CAE"/>
    <w:rsid w:val="00E95FE5"/>
    <w:rsid w:val="00E96531"/>
    <w:rsid w:val="00EA1394"/>
    <w:rsid w:val="00EA30D7"/>
    <w:rsid w:val="00EB1178"/>
    <w:rsid w:val="00EB6C4A"/>
    <w:rsid w:val="00EC6FE1"/>
    <w:rsid w:val="00ED0C61"/>
    <w:rsid w:val="00ED2726"/>
    <w:rsid w:val="00ED46F8"/>
    <w:rsid w:val="00ED47B7"/>
    <w:rsid w:val="00EE0003"/>
    <w:rsid w:val="00EE24F4"/>
    <w:rsid w:val="00EE257A"/>
    <w:rsid w:val="00EF0A23"/>
    <w:rsid w:val="00EF2418"/>
    <w:rsid w:val="00F022D3"/>
    <w:rsid w:val="00F03FC9"/>
    <w:rsid w:val="00F07729"/>
    <w:rsid w:val="00F11025"/>
    <w:rsid w:val="00F11CED"/>
    <w:rsid w:val="00F145BE"/>
    <w:rsid w:val="00F27C7C"/>
    <w:rsid w:val="00F27F3E"/>
    <w:rsid w:val="00F30AC3"/>
    <w:rsid w:val="00F31262"/>
    <w:rsid w:val="00F472A4"/>
    <w:rsid w:val="00F55A75"/>
    <w:rsid w:val="00F619C4"/>
    <w:rsid w:val="00F65DB8"/>
    <w:rsid w:val="00F70603"/>
    <w:rsid w:val="00F71BFF"/>
    <w:rsid w:val="00F746A1"/>
    <w:rsid w:val="00F77897"/>
    <w:rsid w:val="00F879CE"/>
    <w:rsid w:val="00F9507C"/>
    <w:rsid w:val="00FA13A7"/>
    <w:rsid w:val="00FA4625"/>
    <w:rsid w:val="00FB2664"/>
    <w:rsid w:val="00FC0999"/>
    <w:rsid w:val="00FC2418"/>
    <w:rsid w:val="00FC334E"/>
    <w:rsid w:val="00FD15C3"/>
    <w:rsid w:val="00FE7A88"/>
    <w:rsid w:val="00FE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0CB0F78"/>
  <w15:docId w15:val="{02A64608-A35A-4E32-AB26-AE29B445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B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B0397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B0397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B0397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03971"/>
    <w:pPr>
      <w:keepNext/>
      <w:spacing w:after="200"/>
      <w:ind w:left="1422" w:right="18" w:hanging="457"/>
      <w:outlineLvl w:val="3"/>
    </w:pPr>
    <w:rPr>
      <w:b/>
      <w:bCs/>
    </w:rPr>
  </w:style>
  <w:style w:type="paragraph" w:styleId="Heading5">
    <w:name w:val="heading 5"/>
    <w:basedOn w:val="Normal"/>
    <w:next w:val="Normal"/>
    <w:link w:val="Heading5Char"/>
    <w:qFormat/>
    <w:rsid w:val="00B03971"/>
    <w:pPr>
      <w:keepNext/>
      <w:jc w:val="center"/>
      <w:outlineLvl w:val="4"/>
    </w:pPr>
    <w:rPr>
      <w:rFonts w:ascii="Arial" w:hAnsi="Arial"/>
      <w:u w:val="single"/>
    </w:rPr>
  </w:style>
  <w:style w:type="paragraph" w:styleId="Heading6">
    <w:name w:val="heading 6"/>
    <w:basedOn w:val="Normal"/>
    <w:next w:val="Normal"/>
    <w:link w:val="Heading6Char"/>
    <w:qFormat/>
    <w:rsid w:val="00B03971"/>
    <w:pPr>
      <w:keepNext/>
      <w:keepLines/>
      <w:suppressAutoHyphens/>
      <w:ind w:right="-72"/>
      <w:jc w:val="center"/>
      <w:outlineLvl w:val="5"/>
    </w:pPr>
    <w:rPr>
      <w:b/>
      <w:sz w:val="28"/>
    </w:rPr>
  </w:style>
  <w:style w:type="paragraph" w:styleId="Heading7">
    <w:name w:val="heading 7"/>
    <w:basedOn w:val="Normal"/>
    <w:next w:val="Normal"/>
    <w:link w:val="Heading7Char"/>
    <w:qFormat/>
    <w:rsid w:val="00B03971"/>
    <w:pPr>
      <w:keepNext/>
      <w:jc w:val="center"/>
      <w:outlineLvl w:val="6"/>
    </w:pPr>
    <w:rPr>
      <w:b/>
      <w:sz w:val="72"/>
    </w:rPr>
  </w:style>
  <w:style w:type="paragraph" w:styleId="Heading8">
    <w:name w:val="heading 8"/>
    <w:basedOn w:val="Normal"/>
    <w:next w:val="Normal"/>
    <w:link w:val="Heading8Char"/>
    <w:qFormat/>
    <w:rsid w:val="00B03971"/>
    <w:pPr>
      <w:keepNext/>
      <w:jc w:val="center"/>
      <w:outlineLvl w:val="7"/>
    </w:pPr>
    <w:rPr>
      <w:b/>
      <w:sz w:val="56"/>
    </w:rPr>
  </w:style>
  <w:style w:type="paragraph" w:styleId="Heading9">
    <w:name w:val="heading 9"/>
    <w:basedOn w:val="Normal"/>
    <w:next w:val="Normal"/>
    <w:link w:val="Heading9Char"/>
    <w:qFormat/>
    <w:rsid w:val="00B03971"/>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B0397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0397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B0397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B0397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03971"/>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03971"/>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03971"/>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03971"/>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03971"/>
    <w:rPr>
      <w:rFonts w:ascii="Arial" w:eastAsia="Times New Roman" w:hAnsi="Arial" w:cs="Times New Roman"/>
      <w:b/>
      <w:i/>
      <w:sz w:val="18"/>
      <w:szCs w:val="20"/>
      <w:lang w:val="es-ES_tradnl"/>
    </w:rPr>
  </w:style>
  <w:style w:type="paragraph" w:styleId="TOC1">
    <w:name w:val="toc 1"/>
    <w:basedOn w:val="Normal"/>
    <w:next w:val="Normal"/>
    <w:uiPriority w:val="39"/>
    <w:qFormat/>
    <w:rsid w:val="009060ED"/>
    <w:pPr>
      <w:tabs>
        <w:tab w:val="right" w:leader="dot" w:pos="9000"/>
      </w:tabs>
      <w:suppressAutoHyphens/>
      <w:spacing w:before="240"/>
      <w:ind w:left="720" w:right="720" w:hanging="720"/>
    </w:pPr>
    <w:rPr>
      <w:b/>
    </w:rPr>
  </w:style>
  <w:style w:type="paragraph" w:customStyle="1" w:styleId="Style11">
    <w:name w:val="Style 11"/>
    <w:basedOn w:val="Normal"/>
    <w:rsid w:val="009060ED"/>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A03A3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92D4F"/>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0F0D39"/>
    <w:rPr>
      <w:rFonts w:ascii="Segoe UI" w:hAnsi="Segoe UI" w:cs="Segoe UI"/>
      <w:sz w:val="18"/>
      <w:szCs w:val="18"/>
    </w:rPr>
  </w:style>
  <w:style w:type="character" w:customStyle="1" w:styleId="BalloonTextChar">
    <w:name w:val="Balloon Text Char"/>
    <w:basedOn w:val="DefaultParagraphFont"/>
    <w:link w:val="BalloonText"/>
    <w:uiPriority w:val="99"/>
    <w:rsid w:val="000F0D39"/>
    <w:rPr>
      <w:rFonts w:ascii="Segoe UI" w:eastAsia="Times New Roman" w:hAnsi="Segoe UI" w:cs="Segoe UI"/>
      <w:sz w:val="18"/>
      <w:szCs w:val="18"/>
    </w:rPr>
  </w:style>
  <w:style w:type="paragraph" w:styleId="FootnoteText">
    <w:name w:val="footnote text"/>
    <w:basedOn w:val="Normal"/>
    <w:link w:val="FootnoteTextChar"/>
    <w:rsid w:val="00762DFB"/>
    <w:pPr>
      <w:tabs>
        <w:tab w:val="left" w:pos="360"/>
      </w:tabs>
      <w:ind w:left="360" w:hanging="360"/>
    </w:pPr>
    <w:rPr>
      <w:sz w:val="20"/>
    </w:rPr>
  </w:style>
  <w:style w:type="character" w:customStyle="1" w:styleId="FootnoteTextChar">
    <w:name w:val="Footnote Text Char"/>
    <w:basedOn w:val="DefaultParagraphFont"/>
    <w:link w:val="FootnoteText"/>
    <w:rsid w:val="00762DFB"/>
    <w:rPr>
      <w:rFonts w:ascii="Times New Roman" w:eastAsia="Times New Roman" w:hAnsi="Times New Roman" w:cs="Times New Roman"/>
      <w:sz w:val="20"/>
      <w:szCs w:val="20"/>
    </w:rPr>
  </w:style>
  <w:style w:type="character" w:styleId="FootnoteReference">
    <w:name w:val="footnote reference"/>
    <w:uiPriority w:val="99"/>
    <w:rsid w:val="00762DFB"/>
    <w:rPr>
      <w:vertAlign w:val="superscript"/>
    </w:rPr>
  </w:style>
  <w:style w:type="paragraph" w:styleId="NormalWeb">
    <w:name w:val="Normal (Web)"/>
    <w:basedOn w:val="Normal"/>
    <w:uiPriority w:val="99"/>
    <w:rsid w:val="003C02BA"/>
    <w:pPr>
      <w:spacing w:before="100" w:beforeAutospacing="1" w:after="100" w:afterAutospacing="1"/>
      <w:jc w:val="left"/>
    </w:pPr>
    <w:rPr>
      <w:rFonts w:ascii="Arial Unicode MS" w:eastAsia="Arial Unicode MS" w:hAnsi="Arial Unicode MS" w:cs="Arial Unicode MS"/>
      <w:szCs w:val="24"/>
    </w:rPr>
  </w:style>
  <w:style w:type="paragraph" w:styleId="Header">
    <w:name w:val="header"/>
    <w:basedOn w:val="Normal"/>
    <w:link w:val="HeaderChar"/>
    <w:uiPriority w:val="99"/>
    <w:unhideWhenUsed/>
    <w:rsid w:val="00C26E2A"/>
    <w:pPr>
      <w:tabs>
        <w:tab w:val="center" w:pos="4680"/>
        <w:tab w:val="right" w:pos="9360"/>
      </w:tabs>
    </w:pPr>
  </w:style>
  <w:style w:type="character" w:customStyle="1" w:styleId="HeaderChar">
    <w:name w:val="Header Char"/>
    <w:basedOn w:val="DefaultParagraphFont"/>
    <w:link w:val="Header"/>
    <w:uiPriority w:val="99"/>
    <w:rsid w:val="00C26E2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26E2A"/>
    <w:pPr>
      <w:tabs>
        <w:tab w:val="center" w:pos="4680"/>
        <w:tab w:val="right" w:pos="9360"/>
      </w:tabs>
    </w:pPr>
  </w:style>
  <w:style w:type="character" w:customStyle="1" w:styleId="FooterChar">
    <w:name w:val="Footer Char"/>
    <w:basedOn w:val="DefaultParagraphFont"/>
    <w:link w:val="Footer"/>
    <w:uiPriority w:val="99"/>
    <w:rsid w:val="00C26E2A"/>
    <w:rPr>
      <w:rFonts w:ascii="Times New Roman" w:eastAsia="Times New Roman" w:hAnsi="Times New Roman" w:cs="Times New Roman"/>
      <w:sz w:val="24"/>
      <w:szCs w:val="20"/>
    </w:rPr>
  </w:style>
  <w:style w:type="character" w:customStyle="1" w:styleId="Heading3Char">
    <w:name w:val="Heading 3 Char"/>
    <w:basedOn w:val="DefaultParagraphFont"/>
    <w:uiPriority w:val="9"/>
    <w:rsid w:val="00B03971"/>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B03971"/>
  </w:style>
  <w:style w:type="character" w:customStyle="1" w:styleId="DocInit">
    <w:name w:val="Doc Init"/>
    <w:basedOn w:val="DefaultParagraphFont"/>
    <w:rsid w:val="00B03971"/>
  </w:style>
  <w:style w:type="paragraph" w:customStyle="1" w:styleId="Document1">
    <w:name w:val="Document 1"/>
    <w:rsid w:val="00B0397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03971"/>
    <w:rPr>
      <w:rFonts w:ascii="Times" w:hAnsi="Times"/>
      <w:noProof w:val="0"/>
      <w:sz w:val="24"/>
      <w:lang w:val="en-US"/>
    </w:rPr>
  </w:style>
  <w:style w:type="character" w:customStyle="1" w:styleId="Document3">
    <w:name w:val="Document 3"/>
    <w:rsid w:val="00B03971"/>
    <w:rPr>
      <w:rFonts w:ascii="Times" w:hAnsi="Times"/>
      <w:noProof w:val="0"/>
      <w:sz w:val="24"/>
      <w:lang w:val="en-US"/>
    </w:rPr>
  </w:style>
  <w:style w:type="character" w:customStyle="1" w:styleId="Document4">
    <w:name w:val="Document 4"/>
    <w:rsid w:val="00B03971"/>
    <w:rPr>
      <w:b/>
      <w:i/>
      <w:sz w:val="24"/>
    </w:rPr>
  </w:style>
  <w:style w:type="character" w:customStyle="1" w:styleId="Document5">
    <w:name w:val="Document 5"/>
    <w:basedOn w:val="DefaultParagraphFont"/>
    <w:rsid w:val="00B03971"/>
  </w:style>
  <w:style w:type="character" w:customStyle="1" w:styleId="Document6">
    <w:name w:val="Document 6"/>
    <w:basedOn w:val="DefaultParagraphFont"/>
    <w:rsid w:val="00B03971"/>
  </w:style>
  <w:style w:type="character" w:customStyle="1" w:styleId="Document7">
    <w:name w:val="Document 7"/>
    <w:basedOn w:val="DefaultParagraphFont"/>
    <w:rsid w:val="00B03971"/>
  </w:style>
  <w:style w:type="character" w:customStyle="1" w:styleId="Document8">
    <w:name w:val="Document 8"/>
    <w:basedOn w:val="DefaultParagraphFont"/>
    <w:rsid w:val="00B03971"/>
  </w:style>
  <w:style w:type="character" w:customStyle="1" w:styleId="TechInit">
    <w:name w:val="Tech Init"/>
    <w:rsid w:val="00B03971"/>
    <w:rPr>
      <w:rFonts w:ascii="Times" w:hAnsi="Times"/>
      <w:noProof w:val="0"/>
      <w:sz w:val="24"/>
      <w:lang w:val="en-US"/>
    </w:rPr>
  </w:style>
  <w:style w:type="character" w:customStyle="1" w:styleId="Technical1">
    <w:name w:val="Technical 1"/>
    <w:rsid w:val="00B03971"/>
    <w:rPr>
      <w:rFonts w:ascii="Times" w:hAnsi="Times"/>
      <w:noProof w:val="0"/>
      <w:sz w:val="24"/>
      <w:lang w:val="en-US"/>
    </w:rPr>
  </w:style>
  <w:style w:type="character" w:customStyle="1" w:styleId="Technical2">
    <w:name w:val="Technical 2"/>
    <w:rsid w:val="00B03971"/>
    <w:rPr>
      <w:rFonts w:ascii="Times" w:hAnsi="Times"/>
      <w:noProof w:val="0"/>
      <w:sz w:val="24"/>
      <w:lang w:val="en-US"/>
    </w:rPr>
  </w:style>
  <w:style w:type="character" w:customStyle="1" w:styleId="Technical3">
    <w:name w:val="Technical 3"/>
    <w:rsid w:val="00B03971"/>
    <w:rPr>
      <w:rFonts w:ascii="Times" w:hAnsi="Times"/>
      <w:noProof w:val="0"/>
      <w:sz w:val="24"/>
      <w:lang w:val="en-US"/>
    </w:rPr>
  </w:style>
  <w:style w:type="paragraph" w:customStyle="1" w:styleId="Technical4">
    <w:name w:val="Technical 4"/>
    <w:rsid w:val="00B0397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0397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0397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0397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0397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0397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0397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0397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0397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0397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0397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0397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0397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0397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03971"/>
    <w:pPr>
      <w:tabs>
        <w:tab w:val="right" w:leader="dot" w:pos="9000"/>
      </w:tabs>
      <w:suppressAutoHyphens/>
      <w:ind w:left="1440" w:hanging="720"/>
    </w:pPr>
  </w:style>
  <w:style w:type="paragraph" w:styleId="TOC3">
    <w:name w:val="toc 3"/>
    <w:basedOn w:val="Normal"/>
    <w:next w:val="Normal"/>
    <w:rsid w:val="00B03971"/>
    <w:pPr>
      <w:tabs>
        <w:tab w:val="right" w:leader="dot" w:pos="9000"/>
      </w:tabs>
      <w:suppressAutoHyphens/>
      <w:ind w:left="1440" w:hanging="720"/>
    </w:pPr>
    <w:rPr>
      <w:i/>
    </w:rPr>
  </w:style>
  <w:style w:type="paragraph" w:styleId="TOC4">
    <w:name w:val="toc 4"/>
    <w:basedOn w:val="Normal"/>
    <w:next w:val="Normal"/>
    <w:rsid w:val="00B03971"/>
    <w:pPr>
      <w:tabs>
        <w:tab w:val="left" w:leader="dot" w:pos="8640"/>
        <w:tab w:val="right" w:pos="9000"/>
      </w:tabs>
      <w:suppressAutoHyphens/>
      <w:ind w:left="2880" w:right="720" w:hanging="720"/>
    </w:pPr>
  </w:style>
  <w:style w:type="paragraph" w:styleId="TOC5">
    <w:name w:val="toc 5"/>
    <w:basedOn w:val="Normal"/>
    <w:next w:val="Normal"/>
    <w:rsid w:val="00B03971"/>
    <w:pPr>
      <w:tabs>
        <w:tab w:val="left" w:leader="dot" w:pos="8640"/>
        <w:tab w:val="right" w:pos="9000"/>
      </w:tabs>
      <w:suppressAutoHyphens/>
      <w:ind w:left="3600" w:right="720" w:hanging="720"/>
    </w:pPr>
  </w:style>
  <w:style w:type="paragraph" w:styleId="TOC6">
    <w:name w:val="toc 6"/>
    <w:basedOn w:val="Normal"/>
    <w:next w:val="Normal"/>
    <w:rsid w:val="00B03971"/>
    <w:pPr>
      <w:tabs>
        <w:tab w:val="left" w:pos="8640"/>
        <w:tab w:val="right" w:pos="9000"/>
      </w:tabs>
      <w:suppressAutoHyphens/>
      <w:ind w:left="720" w:hanging="720"/>
    </w:pPr>
  </w:style>
  <w:style w:type="paragraph" w:styleId="TOC7">
    <w:name w:val="toc 7"/>
    <w:basedOn w:val="Normal"/>
    <w:next w:val="Normal"/>
    <w:rsid w:val="00B03971"/>
    <w:pPr>
      <w:suppressAutoHyphens/>
      <w:ind w:left="720" w:hanging="720"/>
    </w:pPr>
  </w:style>
  <w:style w:type="paragraph" w:styleId="TOC8">
    <w:name w:val="toc 8"/>
    <w:basedOn w:val="Normal"/>
    <w:next w:val="Normal"/>
    <w:rsid w:val="00B03971"/>
    <w:pPr>
      <w:tabs>
        <w:tab w:val="left" w:pos="8640"/>
        <w:tab w:val="right" w:pos="9000"/>
      </w:tabs>
      <w:suppressAutoHyphens/>
      <w:ind w:left="720" w:hanging="720"/>
    </w:pPr>
  </w:style>
  <w:style w:type="paragraph" w:styleId="TOC9">
    <w:name w:val="toc 9"/>
    <w:basedOn w:val="Normal"/>
    <w:next w:val="Normal"/>
    <w:rsid w:val="00B03971"/>
    <w:pPr>
      <w:tabs>
        <w:tab w:val="left" w:leader="dot" w:pos="8640"/>
        <w:tab w:val="right" w:pos="9000"/>
      </w:tabs>
      <w:suppressAutoHyphens/>
      <w:ind w:left="720" w:hanging="720"/>
    </w:pPr>
  </w:style>
  <w:style w:type="paragraph" w:styleId="TOAHeading">
    <w:name w:val="toa heading"/>
    <w:basedOn w:val="Normal"/>
    <w:next w:val="Normal"/>
    <w:rsid w:val="00B03971"/>
    <w:pPr>
      <w:tabs>
        <w:tab w:val="left" w:pos="9000"/>
        <w:tab w:val="right" w:pos="9360"/>
      </w:tabs>
      <w:suppressAutoHyphens/>
    </w:pPr>
  </w:style>
  <w:style w:type="paragraph" w:styleId="Caption">
    <w:name w:val="caption"/>
    <w:basedOn w:val="Normal"/>
    <w:next w:val="Normal"/>
    <w:qFormat/>
    <w:rsid w:val="00B03971"/>
    <w:rPr>
      <w:rFonts w:ascii="Courier New" w:hAnsi="Courier New"/>
    </w:rPr>
  </w:style>
  <w:style w:type="character" w:customStyle="1" w:styleId="EquationCaption">
    <w:name w:val="_Equation Caption"/>
    <w:rsid w:val="00B03971"/>
  </w:style>
  <w:style w:type="character" w:customStyle="1" w:styleId="vlpgno">
    <w:name w:val="vl.pg.no."/>
    <w:rsid w:val="00B03971"/>
    <w:rPr>
      <w:rFonts w:ascii="Times" w:hAnsi="Times"/>
      <w:b/>
      <w:noProof w:val="0"/>
      <w:sz w:val="20"/>
      <w:lang w:val="en-US"/>
    </w:rPr>
  </w:style>
  <w:style w:type="character" w:styleId="LineNumber">
    <w:name w:val="line number"/>
    <w:basedOn w:val="DefaultParagraphFont"/>
    <w:uiPriority w:val="99"/>
    <w:rsid w:val="00B03971"/>
  </w:style>
  <w:style w:type="paragraph" w:styleId="Title">
    <w:name w:val="Title"/>
    <w:basedOn w:val="Normal"/>
    <w:link w:val="TitleChar"/>
    <w:qFormat/>
    <w:rsid w:val="00B03971"/>
    <w:pPr>
      <w:spacing w:before="240" w:after="60"/>
      <w:jc w:val="center"/>
    </w:pPr>
    <w:rPr>
      <w:rFonts w:ascii="Arial" w:hAnsi="Arial"/>
      <w:b/>
      <w:kern w:val="28"/>
      <w:sz w:val="32"/>
    </w:rPr>
  </w:style>
  <w:style w:type="character" w:customStyle="1" w:styleId="TitleChar">
    <w:name w:val="Title Char"/>
    <w:basedOn w:val="DefaultParagraphFont"/>
    <w:link w:val="Title"/>
    <w:rsid w:val="00B03971"/>
    <w:rPr>
      <w:rFonts w:ascii="Arial" w:eastAsia="Times New Roman" w:hAnsi="Arial" w:cs="Times New Roman"/>
      <w:b/>
      <w:kern w:val="28"/>
      <w:sz w:val="32"/>
      <w:szCs w:val="20"/>
    </w:rPr>
  </w:style>
  <w:style w:type="character" w:customStyle="1" w:styleId="footnote">
    <w:name w:val="footnote"/>
    <w:rsid w:val="00B03971"/>
    <w:rPr>
      <w:rFonts w:ascii="Book Antiqua" w:hAnsi="Book Antiqua"/>
      <w:noProof w:val="0"/>
      <w:sz w:val="24"/>
      <w:lang w:val="en-US"/>
    </w:rPr>
  </w:style>
  <w:style w:type="character" w:styleId="PageNumber">
    <w:name w:val="page number"/>
    <w:basedOn w:val="DefaultParagraphFont"/>
    <w:rsid w:val="00B03971"/>
  </w:style>
  <w:style w:type="paragraph" w:customStyle="1" w:styleId="Head21">
    <w:name w:val="Head 2.1"/>
    <w:basedOn w:val="Normal"/>
    <w:rsid w:val="00B0397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03971"/>
    <w:pPr>
      <w:tabs>
        <w:tab w:val="left" w:pos="360"/>
      </w:tabs>
      <w:suppressAutoHyphens/>
      <w:spacing w:after="240"/>
      <w:ind w:left="360" w:hanging="360"/>
      <w:jc w:val="left"/>
    </w:pPr>
    <w:rPr>
      <w:b/>
    </w:rPr>
  </w:style>
  <w:style w:type="character" w:customStyle="1" w:styleId="insert2">
    <w:name w:val="insert2"/>
    <w:rsid w:val="00B03971"/>
    <w:rPr>
      <w:rFonts w:ascii="Arial" w:hAnsi="Arial"/>
      <w:i/>
      <w:noProof w:val="0"/>
      <w:sz w:val="24"/>
      <w:lang w:val="en-US"/>
    </w:rPr>
  </w:style>
  <w:style w:type="character" w:customStyle="1" w:styleId="reference">
    <w:name w:val="reference"/>
    <w:rsid w:val="00B03971"/>
    <w:rPr>
      <w:rFonts w:ascii="Book Antiqua" w:hAnsi="Book Antiqua"/>
      <w:i/>
      <w:noProof w:val="0"/>
      <w:sz w:val="24"/>
      <w:lang w:val="en-US"/>
    </w:rPr>
  </w:style>
  <w:style w:type="paragraph" w:styleId="Index9">
    <w:name w:val="index 9"/>
    <w:basedOn w:val="Normal"/>
    <w:next w:val="Normal"/>
    <w:rsid w:val="00B03971"/>
    <w:pPr>
      <w:tabs>
        <w:tab w:val="right" w:pos="4140"/>
      </w:tabs>
      <w:ind w:left="2160" w:hanging="240"/>
      <w:jc w:val="left"/>
    </w:pPr>
    <w:rPr>
      <w:sz w:val="20"/>
    </w:rPr>
  </w:style>
  <w:style w:type="paragraph" w:styleId="Index1">
    <w:name w:val="index 1"/>
    <w:basedOn w:val="Normal"/>
    <w:next w:val="Normal"/>
    <w:autoRedefine/>
    <w:semiHidden/>
    <w:unhideWhenUsed/>
    <w:rsid w:val="00B03971"/>
    <w:pPr>
      <w:ind w:left="240" w:hanging="240"/>
    </w:pPr>
  </w:style>
  <w:style w:type="paragraph" w:styleId="IndexHeading">
    <w:name w:val="index heading"/>
    <w:basedOn w:val="Normal"/>
    <w:next w:val="Index1"/>
    <w:rsid w:val="00B03971"/>
    <w:pPr>
      <w:jc w:val="left"/>
    </w:pPr>
    <w:rPr>
      <w:sz w:val="20"/>
    </w:rPr>
  </w:style>
  <w:style w:type="paragraph" w:customStyle="1" w:styleId="Headingrb2">
    <w:name w:val="Heading rb2"/>
    <w:basedOn w:val="Normal"/>
    <w:rsid w:val="00B0397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03971"/>
  </w:style>
  <w:style w:type="paragraph" w:customStyle="1" w:styleId="Head2">
    <w:name w:val="Head 2"/>
    <w:basedOn w:val="Normal"/>
    <w:autoRedefine/>
    <w:rsid w:val="00B03971"/>
    <w:pPr>
      <w:spacing w:before="120" w:after="120"/>
    </w:pPr>
    <w:rPr>
      <w:b/>
      <w:lang w:val="en-GB"/>
    </w:rPr>
  </w:style>
  <w:style w:type="paragraph" w:customStyle="1" w:styleId="explanatoryclause">
    <w:name w:val="explanatory_clause"/>
    <w:basedOn w:val="Normal"/>
    <w:rsid w:val="00B0397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03971"/>
    <w:pPr>
      <w:suppressAutoHyphens/>
      <w:spacing w:after="240" w:line="360" w:lineRule="exact"/>
    </w:pPr>
    <w:rPr>
      <w:rFonts w:ascii="Arial" w:hAnsi="Arial"/>
    </w:rPr>
  </w:style>
  <w:style w:type="paragraph" w:customStyle="1" w:styleId="Head22b">
    <w:name w:val="Head 2.2b"/>
    <w:basedOn w:val="Normal"/>
    <w:rsid w:val="00B03971"/>
    <w:pPr>
      <w:suppressAutoHyphens/>
      <w:spacing w:after="240"/>
      <w:ind w:left="360" w:hanging="360"/>
      <w:jc w:val="left"/>
    </w:pPr>
    <w:rPr>
      <w:rFonts w:ascii="Tms Rmn" w:hAnsi="Tms Rmn"/>
      <w:b/>
    </w:rPr>
  </w:style>
  <w:style w:type="paragraph" w:customStyle="1" w:styleId="Head31">
    <w:name w:val="Head 3.1"/>
    <w:basedOn w:val="Head21"/>
    <w:rsid w:val="00B03971"/>
  </w:style>
  <w:style w:type="paragraph" w:customStyle="1" w:styleId="Head41">
    <w:name w:val="Head 4.1"/>
    <w:basedOn w:val="Head21"/>
    <w:rsid w:val="00B03971"/>
  </w:style>
  <w:style w:type="paragraph" w:customStyle="1" w:styleId="Head42">
    <w:name w:val="Head 4.2"/>
    <w:basedOn w:val="Normal"/>
    <w:rsid w:val="00B03971"/>
    <w:pPr>
      <w:suppressAutoHyphens/>
      <w:spacing w:after="240"/>
      <w:ind w:left="360" w:hanging="360"/>
      <w:jc w:val="left"/>
    </w:pPr>
    <w:rPr>
      <w:b/>
    </w:rPr>
  </w:style>
  <w:style w:type="paragraph" w:customStyle="1" w:styleId="Head51">
    <w:name w:val="Head 5.1"/>
    <w:basedOn w:val="Head21"/>
    <w:rsid w:val="00B03971"/>
    <w:pPr>
      <w:spacing w:after="0"/>
    </w:pPr>
  </w:style>
  <w:style w:type="paragraph" w:customStyle="1" w:styleId="Head52">
    <w:name w:val="Head 5.2"/>
    <w:basedOn w:val="Normal"/>
    <w:rsid w:val="00B03971"/>
    <w:pPr>
      <w:keepNext/>
      <w:suppressAutoHyphens/>
      <w:spacing w:before="480" w:after="240"/>
      <w:ind w:left="547" w:hanging="547"/>
      <w:jc w:val="center"/>
    </w:pPr>
    <w:rPr>
      <w:b/>
    </w:rPr>
  </w:style>
  <w:style w:type="paragraph" w:customStyle="1" w:styleId="Head61">
    <w:name w:val="Head 6.1"/>
    <w:basedOn w:val="Head51"/>
    <w:rsid w:val="00B03971"/>
    <w:pPr>
      <w:pBdr>
        <w:bottom w:val="none" w:sz="0" w:space="0" w:color="auto"/>
      </w:pBdr>
      <w:spacing w:before="0" w:after="240"/>
    </w:pPr>
    <w:rPr>
      <w:caps/>
    </w:rPr>
  </w:style>
  <w:style w:type="paragraph" w:customStyle="1" w:styleId="Head71">
    <w:name w:val="Head 7.1"/>
    <w:basedOn w:val="Head21"/>
    <w:rsid w:val="00B03971"/>
  </w:style>
  <w:style w:type="paragraph" w:customStyle="1" w:styleId="Head72">
    <w:name w:val="Head 7.2"/>
    <w:basedOn w:val="Normal"/>
    <w:rsid w:val="00B0397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03971"/>
    <w:pPr>
      <w:outlineLvl w:val="9"/>
    </w:pPr>
    <w:rPr>
      <w:smallCaps w:val="0"/>
      <w:sz w:val="32"/>
    </w:rPr>
  </w:style>
  <w:style w:type="paragraph" w:customStyle="1" w:styleId="Head82">
    <w:name w:val="Head 8.2"/>
    <w:basedOn w:val="Head81"/>
    <w:rsid w:val="00B03971"/>
    <w:rPr>
      <w:smallCaps/>
      <w:sz w:val="28"/>
    </w:rPr>
  </w:style>
  <w:style w:type="paragraph" w:styleId="BodyText">
    <w:name w:val="Body Text"/>
    <w:basedOn w:val="Normal"/>
    <w:link w:val="BodyTextChar"/>
    <w:rsid w:val="00B03971"/>
    <w:pPr>
      <w:suppressAutoHyphens/>
      <w:ind w:right="-72"/>
    </w:pPr>
    <w:rPr>
      <w:spacing w:val="-4"/>
    </w:rPr>
  </w:style>
  <w:style w:type="character" w:customStyle="1" w:styleId="BodyTextChar">
    <w:name w:val="Body Text Char"/>
    <w:basedOn w:val="DefaultParagraphFont"/>
    <w:link w:val="BodyText"/>
    <w:rsid w:val="00B0397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0397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03971"/>
    <w:rPr>
      <w:rFonts w:ascii="Times New Roman" w:eastAsia="Times New Roman" w:hAnsi="Times New Roman" w:cs="Times New Roman"/>
      <w:sz w:val="24"/>
      <w:szCs w:val="20"/>
    </w:rPr>
  </w:style>
  <w:style w:type="paragraph" w:styleId="BlockText">
    <w:name w:val="Block Text"/>
    <w:basedOn w:val="Normal"/>
    <w:rsid w:val="00B03971"/>
    <w:pPr>
      <w:tabs>
        <w:tab w:val="left" w:pos="1080"/>
      </w:tabs>
      <w:suppressAutoHyphens/>
      <w:spacing w:after="200"/>
      <w:ind w:left="547" w:right="-72" w:hanging="547"/>
    </w:pPr>
  </w:style>
  <w:style w:type="character" w:customStyle="1" w:styleId="EndnoteTextChar">
    <w:name w:val="Endnote Text Char"/>
    <w:link w:val="EndnoteText"/>
    <w:semiHidden/>
    <w:rsid w:val="00B03971"/>
    <w:rPr>
      <w:rFonts w:eastAsia="Times New Roman" w:cs="Times New Roman"/>
      <w:sz w:val="20"/>
      <w:szCs w:val="20"/>
    </w:rPr>
  </w:style>
  <w:style w:type="paragraph" w:styleId="EndnoteText">
    <w:name w:val="endnote text"/>
    <w:basedOn w:val="Normal"/>
    <w:link w:val="EndnoteTextChar"/>
    <w:semiHidden/>
    <w:rsid w:val="00B03971"/>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03971"/>
    <w:rPr>
      <w:rFonts w:ascii="Times New Roman" w:eastAsia="Times New Roman" w:hAnsi="Times New Roman" w:cs="Times New Roman"/>
      <w:sz w:val="20"/>
      <w:szCs w:val="20"/>
    </w:rPr>
  </w:style>
  <w:style w:type="character" w:styleId="EndnoteReference">
    <w:name w:val="endnote reference"/>
    <w:uiPriority w:val="99"/>
    <w:rsid w:val="00B03971"/>
    <w:rPr>
      <w:rFonts w:ascii="CG Times" w:hAnsi="CG Times"/>
      <w:noProof w:val="0"/>
      <w:sz w:val="22"/>
      <w:vertAlign w:val="superscript"/>
      <w:lang w:val="en-US"/>
    </w:rPr>
  </w:style>
  <w:style w:type="paragraph" w:styleId="BodyText3">
    <w:name w:val="Body Text 3"/>
    <w:basedOn w:val="Normal"/>
    <w:link w:val="BodyText3Char"/>
    <w:rsid w:val="00B03971"/>
    <w:pPr>
      <w:suppressAutoHyphens/>
      <w:spacing w:after="140"/>
      <w:jc w:val="left"/>
    </w:pPr>
    <w:rPr>
      <w:i/>
      <w:iCs/>
      <w:color w:val="000000"/>
      <w:szCs w:val="24"/>
    </w:rPr>
  </w:style>
  <w:style w:type="character" w:customStyle="1" w:styleId="BodyText3Char">
    <w:name w:val="Body Text 3 Char"/>
    <w:basedOn w:val="DefaultParagraphFont"/>
    <w:link w:val="BodyText3"/>
    <w:rsid w:val="00B0397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03971"/>
    <w:pPr>
      <w:suppressAutoHyphens/>
    </w:pPr>
    <w:rPr>
      <w:i/>
    </w:rPr>
  </w:style>
  <w:style w:type="character" w:customStyle="1" w:styleId="BodyText2Char">
    <w:name w:val="Body Text 2 Char"/>
    <w:basedOn w:val="DefaultParagraphFont"/>
    <w:link w:val="BodyText2"/>
    <w:rsid w:val="00B03971"/>
    <w:rPr>
      <w:rFonts w:ascii="Times New Roman" w:eastAsia="Times New Roman" w:hAnsi="Times New Roman" w:cs="Times New Roman"/>
      <w:i/>
      <w:sz w:val="24"/>
      <w:szCs w:val="20"/>
    </w:rPr>
  </w:style>
  <w:style w:type="paragraph" w:styleId="BodyTextIndent2">
    <w:name w:val="Body Text Indent 2"/>
    <w:basedOn w:val="Normal"/>
    <w:link w:val="BodyTextIndent2Char"/>
    <w:rsid w:val="00B03971"/>
    <w:pPr>
      <w:tabs>
        <w:tab w:val="num" w:pos="720"/>
      </w:tabs>
      <w:ind w:left="720" w:hanging="720"/>
      <w:jc w:val="left"/>
    </w:pPr>
  </w:style>
  <w:style w:type="character" w:customStyle="1" w:styleId="BodyTextIndent2Char">
    <w:name w:val="Body Text Indent 2 Char"/>
    <w:basedOn w:val="DefaultParagraphFont"/>
    <w:link w:val="BodyTextIndent2"/>
    <w:rsid w:val="00B03971"/>
    <w:rPr>
      <w:rFonts w:ascii="Times New Roman" w:eastAsia="Times New Roman" w:hAnsi="Times New Roman" w:cs="Times New Roman"/>
      <w:sz w:val="24"/>
      <w:szCs w:val="20"/>
    </w:rPr>
  </w:style>
  <w:style w:type="paragraph" w:styleId="Subtitle">
    <w:name w:val="Subtitle"/>
    <w:basedOn w:val="Normal"/>
    <w:link w:val="SubtitleChar"/>
    <w:qFormat/>
    <w:rsid w:val="00B03971"/>
    <w:pPr>
      <w:jc w:val="center"/>
    </w:pPr>
    <w:rPr>
      <w:b/>
      <w:sz w:val="44"/>
    </w:rPr>
  </w:style>
  <w:style w:type="character" w:customStyle="1" w:styleId="SubtitleChar">
    <w:name w:val="Subtitle Char"/>
    <w:basedOn w:val="DefaultParagraphFont"/>
    <w:link w:val="Subtitle"/>
    <w:rsid w:val="00B03971"/>
    <w:rPr>
      <w:rFonts w:ascii="Times New Roman" w:eastAsia="Times New Roman" w:hAnsi="Times New Roman" w:cs="Times New Roman"/>
      <w:b/>
      <w:sz w:val="44"/>
      <w:szCs w:val="20"/>
    </w:rPr>
  </w:style>
  <w:style w:type="paragraph" w:styleId="List">
    <w:name w:val="List"/>
    <w:aliases w:val="1. List"/>
    <w:basedOn w:val="Normal"/>
    <w:rsid w:val="00B03971"/>
    <w:pPr>
      <w:spacing w:before="120" w:after="120"/>
      <w:ind w:left="1440"/>
    </w:pPr>
  </w:style>
  <w:style w:type="paragraph" w:customStyle="1" w:styleId="TOCNumber1">
    <w:name w:val="TOC Number1"/>
    <w:basedOn w:val="Heading4"/>
    <w:autoRedefine/>
    <w:rsid w:val="00B03971"/>
    <w:pPr>
      <w:keepNext w:val="0"/>
      <w:suppressAutoHyphens/>
      <w:spacing w:after="120"/>
      <w:ind w:left="0" w:firstLine="0"/>
      <w:outlineLvl w:val="9"/>
    </w:pPr>
    <w:rPr>
      <w:sz w:val="28"/>
      <w:szCs w:val="28"/>
    </w:rPr>
  </w:style>
  <w:style w:type="paragraph" w:customStyle="1" w:styleId="Subtitle2">
    <w:name w:val="Subtitle 2"/>
    <w:basedOn w:val="Footer"/>
    <w:autoRedefine/>
    <w:rsid w:val="00B03971"/>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03971"/>
    <w:pPr>
      <w:suppressAutoHyphens/>
    </w:pPr>
    <w:rPr>
      <w:rFonts w:ascii="Tms Rmn" w:hAnsi="Tms Rmn"/>
    </w:rPr>
  </w:style>
  <w:style w:type="character" w:customStyle="1" w:styleId="iChar">
    <w:name w:val="(i) Char"/>
    <w:link w:val="i"/>
    <w:locked/>
    <w:rsid w:val="00B03971"/>
    <w:rPr>
      <w:rFonts w:ascii="Tms Rmn" w:eastAsia="Times New Roman" w:hAnsi="Tms Rmn" w:cs="Times New Roman"/>
      <w:sz w:val="24"/>
      <w:szCs w:val="20"/>
    </w:rPr>
  </w:style>
  <w:style w:type="character" w:styleId="Hyperlink">
    <w:name w:val="Hyperlink"/>
    <w:uiPriority w:val="99"/>
    <w:rsid w:val="00B03971"/>
    <w:rPr>
      <w:color w:val="0000FF"/>
      <w:u w:val="single"/>
    </w:rPr>
  </w:style>
  <w:style w:type="paragraph" w:customStyle="1" w:styleId="2AutoList1">
    <w:name w:val="2AutoList1"/>
    <w:basedOn w:val="Normal"/>
    <w:rsid w:val="00B03971"/>
    <w:pPr>
      <w:tabs>
        <w:tab w:val="num" w:pos="504"/>
      </w:tabs>
      <w:ind w:left="504" w:hanging="504"/>
    </w:pPr>
    <w:rPr>
      <w:lang w:val="es-ES_tradnl"/>
    </w:rPr>
  </w:style>
  <w:style w:type="paragraph" w:customStyle="1" w:styleId="Header1-Clauses">
    <w:name w:val="Header 1 - Clauses"/>
    <w:basedOn w:val="Normal"/>
    <w:rsid w:val="00B03971"/>
    <w:pPr>
      <w:spacing w:after="200"/>
      <w:jc w:val="left"/>
    </w:pPr>
    <w:rPr>
      <w:b/>
      <w:lang w:val="es-ES_tradnl"/>
    </w:rPr>
  </w:style>
  <w:style w:type="paragraph" w:customStyle="1" w:styleId="Header2-SubClauses">
    <w:name w:val="Header 2 - SubClauses"/>
    <w:basedOn w:val="Normal"/>
    <w:link w:val="Header2-SubClausesCharChar"/>
    <w:autoRedefine/>
    <w:rsid w:val="00B03971"/>
    <w:pPr>
      <w:spacing w:after="200"/>
      <w:ind w:left="567" w:hanging="567"/>
    </w:pPr>
    <w:rPr>
      <w:lang w:val="es-ES_tradnl"/>
    </w:rPr>
  </w:style>
  <w:style w:type="character" w:customStyle="1" w:styleId="Header2-SubClausesCharChar">
    <w:name w:val="Header 2 - SubClauses Char Char"/>
    <w:link w:val="Header2-SubClauses"/>
    <w:rsid w:val="00B0397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03971"/>
    <w:pPr>
      <w:tabs>
        <w:tab w:val="num" w:pos="864"/>
        <w:tab w:val="left" w:pos="972"/>
      </w:tabs>
      <w:ind w:left="432" w:firstLine="144"/>
      <w:jc w:val="both"/>
    </w:pPr>
    <w:rPr>
      <w:b w:val="0"/>
    </w:rPr>
  </w:style>
  <w:style w:type="paragraph" w:customStyle="1" w:styleId="Outline3">
    <w:name w:val="Outline3"/>
    <w:basedOn w:val="Normal"/>
    <w:rsid w:val="00B03971"/>
    <w:pPr>
      <w:tabs>
        <w:tab w:val="num" w:pos="1728"/>
      </w:tabs>
      <w:spacing w:before="240"/>
      <w:ind w:left="1728" w:hanging="432"/>
      <w:jc w:val="left"/>
    </w:pPr>
    <w:rPr>
      <w:kern w:val="28"/>
    </w:rPr>
  </w:style>
  <w:style w:type="paragraph" w:customStyle="1" w:styleId="Outline4">
    <w:name w:val="Outline4"/>
    <w:basedOn w:val="Normal"/>
    <w:autoRedefine/>
    <w:rsid w:val="00B03971"/>
    <w:pPr>
      <w:tabs>
        <w:tab w:val="left" w:pos="2160"/>
      </w:tabs>
      <w:ind w:firstLine="567"/>
    </w:pPr>
    <w:rPr>
      <w:kern w:val="28"/>
    </w:rPr>
  </w:style>
  <w:style w:type="paragraph" w:customStyle="1" w:styleId="Outlinei">
    <w:name w:val="Outline i)"/>
    <w:basedOn w:val="Normal"/>
    <w:rsid w:val="00B03971"/>
    <w:pPr>
      <w:tabs>
        <w:tab w:val="num" w:pos="1782"/>
      </w:tabs>
      <w:spacing w:before="120"/>
      <w:ind w:left="1782" w:hanging="792"/>
      <w:jc w:val="left"/>
    </w:pPr>
  </w:style>
  <w:style w:type="paragraph" w:customStyle="1" w:styleId="Outline">
    <w:name w:val="Outline"/>
    <w:basedOn w:val="Normal"/>
    <w:rsid w:val="00B03971"/>
    <w:pPr>
      <w:spacing w:before="240"/>
      <w:jc w:val="left"/>
    </w:pPr>
    <w:rPr>
      <w:kern w:val="28"/>
    </w:rPr>
  </w:style>
  <w:style w:type="paragraph" w:customStyle="1" w:styleId="BankNormal">
    <w:name w:val="BankNormal"/>
    <w:basedOn w:val="Normal"/>
    <w:rsid w:val="00B03971"/>
    <w:pPr>
      <w:spacing w:after="240"/>
      <w:jc w:val="left"/>
    </w:pPr>
  </w:style>
  <w:style w:type="paragraph" w:customStyle="1" w:styleId="SectionVHeader">
    <w:name w:val="Section V. Header"/>
    <w:basedOn w:val="Normal"/>
    <w:uiPriority w:val="99"/>
    <w:rsid w:val="00B03971"/>
    <w:pPr>
      <w:jc w:val="center"/>
    </w:pPr>
    <w:rPr>
      <w:b/>
      <w:sz w:val="36"/>
      <w:lang w:val="es-ES_tradnl"/>
    </w:rPr>
  </w:style>
  <w:style w:type="character" w:customStyle="1" w:styleId="Table">
    <w:name w:val="Table"/>
    <w:rsid w:val="00B03971"/>
    <w:rPr>
      <w:rFonts w:ascii="Arial" w:hAnsi="Arial"/>
      <w:sz w:val="20"/>
    </w:rPr>
  </w:style>
  <w:style w:type="paragraph" w:customStyle="1" w:styleId="SectionVIIHeader2">
    <w:name w:val="Section VII Header2"/>
    <w:basedOn w:val="Heading1"/>
    <w:autoRedefine/>
    <w:rsid w:val="00B0397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0397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0397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0397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03971"/>
    <w:pPr>
      <w:ind w:left="2835"/>
    </w:pPr>
  </w:style>
  <w:style w:type="paragraph" w:customStyle="1" w:styleId="SectionXHeader3">
    <w:name w:val="Section X Header 3"/>
    <w:basedOn w:val="Heading1"/>
    <w:autoRedefine/>
    <w:rsid w:val="00B0397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03971"/>
    <w:rPr>
      <w:sz w:val="16"/>
    </w:rPr>
  </w:style>
  <w:style w:type="paragraph" w:customStyle="1" w:styleId="Part1">
    <w:name w:val="Part 1"/>
    <w:aliases w:val="2,3 Header 4"/>
    <w:basedOn w:val="Normal"/>
    <w:autoRedefine/>
    <w:rsid w:val="00B03971"/>
    <w:pPr>
      <w:spacing w:before="240" w:after="240"/>
      <w:jc w:val="center"/>
    </w:pPr>
    <w:rPr>
      <w:b/>
      <w:sz w:val="48"/>
    </w:rPr>
  </w:style>
  <w:style w:type="paragraph" w:styleId="CommentText">
    <w:name w:val="annotation text"/>
    <w:aliases w:val="Char1"/>
    <w:basedOn w:val="Normal"/>
    <w:link w:val="CommentTextChar"/>
    <w:uiPriority w:val="99"/>
    <w:rsid w:val="00B03971"/>
    <w:pPr>
      <w:jc w:val="left"/>
    </w:pPr>
    <w:rPr>
      <w:sz w:val="20"/>
    </w:rPr>
  </w:style>
  <w:style w:type="character" w:customStyle="1" w:styleId="CommentTextChar">
    <w:name w:val="Comment Text Char"/>
    <w:aliases w:val="Char1 Char"/>
    <w:basedOn w:val="DefaultParagraphFont"/>
    <w:link w:val="CommentText"/>
    <w:uiPriority w:val="99"/>
    <w:rsid w:val="00B03971"/>
    <w:rPr>
      <w:rFonts w:ascii="Times New Roman" w:eastAsia="Times New Roman" w:hAnsi="Times New Roman" w:cs="Times New Roman"/>
      <w:sz w:val="20"/>
      <w:szCs w:val="20"/>
    </w:rPr>
  </w:style>
  <w:style w:type="paragraph" w:styleId="BodyTextIndent3">
    <w:name w:val="Body Text Indent 3"/>
    <w:basedOn w:val="Normal"/>
    <w:link w:val="BodyTextIndent3Char"/>
    <w:rsid w:val="00B03971"/>
    <w:pPr>
      <w:spacing w:before="120"/>
      <w:ind w:left="1440" w:hanging="1440"/>
    </w:pPr>
    <w:rPr>
      <w:b/>
    </w:rPr>
  </w:style>
  <w:style w:type="character" w:customStyle="1" w:styleId="BodyTextIndent3Char">
    <w:name w:val="Body Text Indent 3 Char"/>
    <w:basedOn w:val="DefaultParagraphFont"/>
    <w:link w:val="BodyTextIndent3"/>
    <w:rsid w:val="00B0397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0397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03971"/>
    <w:pPr>
      <w:spacing w:before="100" w:after="300"/>
    </w:pPr>
    <w:rPr>
      <w:sz w:val="30"/>
      <w:szCs w:val="30"/>
    </w:rPr>
  </w:style>
  <w:style w:type="paragraph" w:customStyle="1" w:styleId="FIDICClauseSubName">
    <w:name w:val="FIDIC_ClauseSubName"/>
    <w:basedOn w:val="FIDICCoverTitle"/>
    <w:rsid w:val="00B03971"/>
    <w:pPr>
      <w:spacing w:before="240" w:line="240" w:lineRule="exact"/>
    </w:pPr>
    <w:rPr>
      <w:sz w:val="24"/>
      <w:szCs w:val="24"/>
    </w:rPr>
  </w:style>
  <w:style w:type="paragraph" w:customStyle="1" w:styleId="FIDICCoverTitle">
    <w:name w:val="FIDIC__CoverTitle"/>
    <w:basedOn w:val="Normal"/>
    <w:rsid w:val="00B0397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03971"/>
    <w:rPr>
      <w:sz w:val="28"/>
      <w:szCs w:val="28"/>
    </w:rPr>
  </w:style>
  <w:style w:type="paragraph" w:customStyle="1" w:styleId="FIDICClauseSubSubPara">
    <w:name w:val="FIDIC_ClauseSubSubPara"/>
    <w:basedOn w:val="FIDICClauseSubName"/>
    <w:rsid w:val="00B0397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0397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0397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03971"/>
    <w:pPr>
      <w:tabs>
        <w:tab w:val="left" w:pos="573"/>
      </w:tabs>
      <w:spacing w:after="0"/>
      <w:ind w:left="576" w:hanging="576"/>
    </w:pPr>
    <w:rPr>
      <w:bCs/>
      <w:szCs w:val="24"/>
      <w:lang w:val="en-US"/>
    </w:rPr>
  </w:style>
  <w:style w:type="paragraph" w:customStyle="1" w:styleId="Sec7-Clauses">
    <w:name w:val="Sec7-Clauses"/>
    <w:basedOn w:val="Header1-Clauses"/>
    <w:rsid w:val="00B03971"/>
    <w:pPr>
      <w:spacing w:after="0"/>
    </w:pPr>
    <w:rPr>
      <w:bCs/>
      <w:szCs w:val="24"/>
    </w:rPr>
  </w:style>
  <w:style w:type="paragraph" w:customStyle="1" w:styleId="sec7-header1">
    <w:name w:val="sec7-header1"/>
    <w:basedOn w:val="FIDICClauseSubName"/>
    <w:rsid w:val="00B0397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03971"/>
    <w:rPr>
      <w:lang w:val="en-US"/>
    </w:rPr>
  </w:style>
  <w:style w:type="paragraph" w:customStyle="1" w:styleId="SectionIXHeader">
    <w:name w:val="Section IX Header"/>
    <w:basedOn w:val="SectionVHeader"/>
    <w:rsid w:val="00B03971"/>
    <w:rPr>
      <w:lang w:val="en-US"/>
    </w:rPr>
  </w:style>
  <w:style w:type="paragraph" w:customStyle="1" w:styleId="Parts">
    <w:name w:val="Parts"/>
    <w:basedOn w:val="Heading1"/>
    <w:rsid w:val="00B03971"/>
    <w:rPr>
      <w:sz w:val="56"/>
    </w:rPr>
  </w:style>
  <w:style w:type="paragraph" w:customStyle="1" w:styleId="StyleHeader1-ClausesLeft0Hanging03After0pt">
    <w:name w:val="Style Header 1 - Clauses + Left:  0&quot; Hanging:  0.3&quot; After:  0 pt"/>
    <w:basedOn w:val="Header1-Clauses"/>
    <w:rsid w:val="00B0397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03971"/>
    <w:rPr>
      <w:b/>
      <w:bCs/>
    </w:rPr>
  </w:style>
  <w:style w:type="character" w:customStyle="1" w:styleId="StyleHeader2-SubClausesBoldChar">
    <w:name w:val="Style Header 2 - SubClauses + Bold Char"/>
    <w:link w:val="StyleHeader2-SubClausesBold"/>
    <w:rsid w:val="00B0397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03971"/>
    <w:pPr>
      <w:jc w:val="both"/>
    </w:pPr>
    <w:rPr>
      <w:b w:val="0"/>
      <w:bCs/>
    </w:rPr>
  </w:style>
  <w:style w:type="paragraph" w:customStyle="1" w:styleId="StyleStyleHeader1-ClausesAfter0ptLeft0Hanging">
    <w:name w:val="Style Style Header 1 - Clauses + After:  0 pt + Left:  0&quot; Hanging:..."/>
    <w:basedOn w:val="StyleHeader1-ClausesAfter0pt"/>
    <w:rsid w:val="00B0397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0397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0397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03971"/>
    <w:pPr>
      <w:tabs>
        <w:tab w:val="left" w:pos="1512"/>
      </w:tabs>
      <w:spacing w:after="180"/>
      <w:ind w:left="1512" w:hanging="540"/>
    </w:pPr>
  </w:style>
  <w:style w:type="paragraph" w:customStyle="1" w:styleId="Section7heading3">
    <w:name w:val="Section 7 heading 3"/>
    <w:basedOn w:val="Heading3"/>
    <w:rsid w:val="00B03971"/>
  </w:style>
  <w:style w:type="paragraph" w:customStyle="1" w:styleId="Section7heading4">
    <w:name w:val="Section 7 heading 4"/>
    <w:basedOn w:val="Heading3"/>
    <w:link w:val="Section7heading4Char"/>
    <w:rsid w:val="00B03971"/>
    <w:pPr>
      <w:tabs>
        <w:tab w:val="left" w:pos="576"/>
      </w:tabs>
      <w:ind w:left="576" w:hanging="576"/>
      <w:jc w:val="left"/>
    </w:pPr>
    <w:rPr>
      <w:sz w:val="24"/>
    </w:rPr>
  </w:style>
  <w:style w:type="character" w:customStyle="1" w:styleId="Section7heading4Char">
    <w:name w:val="Section 7 heading 4 Char"/>
    <w:link w:val="Section7heading4"/>
    <w:rsid w:val="00B03971"/>
    <w:rPr>
      <w:rFonts w:ascii="Times New Roman" w:eastAsia="Times New Roman" w:hAnsi="Times New Roman" w:cs="Times New Roman"/>
      <w:b/>
      <w:sz w:val="24"/>
      <w:szCs w:val="20"/>
    </w:rPr>
  </w:style>
  <w:style w:type="paragraph" w:customStyle="1" w:styleId="Section7heading5">
    <w:name w:val="Section 7 heading 5"/>
    <w:basedOn w:val="Heading3"/>
    <w:rsid w:val="00B03971"/>
    <w:pPr>
      <w:jc w:val="both"/>
    </w:pPr>
    <w:rPr>
      <w:sz w:val="24"/>
    </w:rPr>
  </w:style>
  <w:style w:type="paragraph" w:customStyle="1" w:styleId="StyleSection7heading3After10pt">
    <w:name w:val="Style Section 7 heading 3 + After:  10 pt"/>
    <w:basedOn w:val="Section7heading3"/>
    <w:rsid w:val="00B03971"/>
    <w:pPr>
      <w:spacing w:after="200"/>
    </w:pPr>
    <w:rPr>
      <w:rFonts w:ascii="Times New Roman Bold" w:hAnsi="Times New Roman Bold"/>
      <w:bCs/>
      <w:szCs w:val="28"/>
    </w:rPr>
  </w:style>
  <w:style w:type="paragraph" w:customStyle="1" w:styleId="StyleTOC1Before8pt">
    <w:name w:val="Style TOC 1 + Before:  8 pt"/>
    <w:basedOn w:val="TOC1"/>
    <w:rsid w:val="00B03971"/>
    <w:pPr>
      <w:tabs>
        <w:tab w:val="right" w:pos="720"/>
      </w:tabs>
      <w:spacing w:before="160"/>
      <w:outlineLvl w:val="2"/>
    </w:pPr>
    <w:rPr>
      <w:rFonts w:asciiTheme="majorHAnsi" w:hAnsiTheme="majorHAnsi" w:cstheme="majorHAnsi"/>
      <w:b w:val="0"/>
      <w:bCs/>
      <w:sz w:val="28"/>
      <w:lang w:val="nl-NL"/>
    </w:rPr>
  </w:style>
  <w:style w:type="paragraph" w:customStyle="1" w:styleId="StyleClauseSubList12ptJustifiedAfter10pt">
    <w:name w:val="Style ClauseSub_List + 12 pt Justified After:  10 pt"/>
    <w:basedOn w:val="ClauseSubList"/>
    <w:rsid w:val="00B03971"/>
    <w:pPr>
      <w:spacing w:after="200"/>
      <w:jc w:val="both"/>
    </w:pPr>
    <w:rPr>
      <w:sz w:val="24"/>
      <w:szCs w:val="24"/>
    </w:rPr>
  </w:style>
  <w:style w:type="character" w:styleId="FollowedHyperlink">
    <w:name w:val="FollowedHyperlink"/>
    <w:uiPriority w:val="99"/>
    <w:rsid w:val="00B03971"/>
    <w:rPr>
      <w:color w:val="606420"/>
      <w:u w:val="single"/>
    </w:rPr>
  </w:style>
  <w:style w:type="paragraph" w:customStyle="1" w:styleId="UG-Sec3-Heading2">
    <w:name w:val="UG - Sec 3 - Heading 2"/>
    <w:basedOn w:val="UG-Heading2"/>
    <w:rsid w:val="00B03971"/>
  </w:style>
  <w:style w:type="paragraph" w:customStyle="1" w:styleId="UG-Heading2">
    <w:name w:val="UG - Heading 2"/>
    <w:basedOn w:val="Heading2"/>
    <w:next w:val="Normal"/>
    <w:rsid w:val="00B03971"/>
    <w:pPr>
      <w:pBdr>
        <w:bottom w:val="none" w:sz="0" w:space="0" w:color="auto"/>
      </w:pBdr>
    </w:pPr>
    <w:rPr>
      <w:sz w:val="32"/>
      <w:szCs w:val="28"/>
    </w:rPr>
  </w:style>
  <w:style w:type="paragraph" w:customStyle="1" w:styleId="titulo">
    <w:name w:val="titulo"/>
    <w:basedOn w:val="Heading5"/>
    <w:rsid w:val="00B03971"/>
    <w:pPr>
      <w:keepNext w:val="0"/>
      <w:spacing w:after="240"/>
    </w:pPr>
    <w:rPr>
      <w:rFonts w:ascii="Times New Roman Bold" w:hAnsi="Times New Roman Bold"/>
      <w:b/>
      <w:u w:val="none"/>
    </w:rPr>
  </w:style>
  <w:style w:type="paragraph" w:styleId="ListNumber">
    <w:name w:val="List Number"/>
    <w:basedOn w:val="Normal"/>
    <w:rsid w:val="00B03971"/>
    <w:pPr>
      <w:tabs>
        <w:tab w:val="num" w:pos="360"/>
      </w:tabs>
      <w:ind w:left="360" w:hanging="360"/>
    </w:pPr>
  </w:style>
  <w:style w:type="paragraph" w:customStyle="1" w:styleId="DefaultParagraphFont1">
    <w:name w:val="Default Paragraph Font1"/>
    <w:next w:val="Normal"/>
    <w:rsid w:val="00B0397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0397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03971"/>
    <w:pPr>
      <w:jc w:val="both"/>
    </w:pPr>
    <w:rPr>
      <w:b/>
      <w:bCs/>
    </w:rPr>
  </w:style>
  <w:style w:type="character" w:customStyle="1" w:styleId="CommentSubjectChar">
    <w:name w:val="Comment Subject Char"/>
    <w:basedOn w:val="CommentTextChar"/>
    <w:link w:val="CommentSubject"/>
    <w:uiPriority w:val="99"/>
    <w:rsid w:val="00B0397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03971"/>
    <w:pPr>
      <w:ind w:left="706" w:hanging="706"/>
      <w:jc w:val="left"/>
    </w:pPr>
    <w:rPr>
      <w:bCs/>
    </w:rPr>
  </w:style>
  <w:style w:type="paragraph" w:customStyle="1" w:styleId="BlockQuotation">
    <w:name w:val="Block Quotation"/>
    <w:basedOn w:val="Normal"/>
    <w:rsid w:val="00B03971"/>
    <w:pPr>
      <w:ind w:left="855" w:right="-72" w:hanging="315"/>
    </w:pPr>
    <w:rPr>
      <w:lang w:val="en-GB" w:eastAsia="fr-FR"/>
    </w:rPr>
  </w:style>
  <w:style w:type="paragraph" w:customStyle="1" w:styleId="Header3-Paragraph">
    <w:name w:val="Header 3 - Paragraph"/>
    <w:basedOn w:val="Normal"/>
    <w:rsid w:val="00B03971"/>
    <w:pPr>
      <w:tabs>
        <w:tab w:val="num" w:pos="864"/>
        <w:tab w:val="num" w:pos="1152"/>
      </w:tabs>
      <w:spacing w:after="200"/>
      <w:ind w:left="1238" w:hanging="619"/>
    </w:pPr>
    <w:rPr>
      <w:lang w:eastAsia="fr-FR"/>
    </w:rPr>
  </w:style>
  <w:style w:type="paragraph" w:customStyle="1" w:styleId="outlinebullet">
    <w:name w:val="outlinebullet"/>
    <w:basedOn w:val="Normal"/>
    <w:rsid w:val="00B0397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03971"/>
    <w:pPr>
      <w:keepNext/>
      <w:tabs>
        <w:tab w:val="num" w:pos="360"/>
        <w:tab w:val="num" w:pos="420"/>
      </w:tabs>
      <w:ind w:left="360" w:hanging="360"/>
    </w:pPr>
    <w:rPr>
      <w:lang w:eastAsia="fr-FR"/>
    </w:rPr>
  </w:style>
  <w:style w:type="paragraph" w:customStyle="1" w:styleId="Outline2">
    <w:name w:val="Outline2"/>
    <w:basedOn w:val="Normal"/>
    <w:rsid w:val="00B03971"/>
    <w:pPr>
      <w:tabs>
        <w:tab w:val="num" w:pos="360"/>
        <w:tab w:val="num" w:pos="420"/>
        <w:tab w:val="num" w:pos="864"/>
      </w:tabs>
      <w:spacing w:before="240"/>
      <w:ind w:left="864" w:hanging="504"/>
      <w:jc w:val="left"/>
    </w:pPr>
    <w:rPr>
      <w:kern w:val="28"/>
      <w:lang w:eastAsia="fr-FR"/>
    </w:rPr>
  </w:style>
  <w:style w:type="paragraph" w:customStyle="1" w:styleId="a11">
    <w:name w:val="a1 1"/>
    <w:rsid w:val="00B0397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0397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03971"/>
    <w:rPr>
      <w:sz w:val="24"/>
      <w:lang w:val="en-US" w:eastAsia="fr-FR" w:bidi="ar-SA"/>
    </w:rPr>
  </w:style>
  <w:style w:type="paragraph" w:customStyle="1" w:styleId="UGHeader1">
    <w:name w:val="UG Header 1"/>
    <w:basedOn w:val="Heading1"/>
    <w:next w:val="Normal"/>
    <w:rsid w:val="00B03971"/>
    <w:pPr>
      <w:spacing w:before="240"/>
    </w:pPr>
    <w:rPr>
      <w:smallCaps w:val="0"/>
    </w:rPr>
  </w:style>
  <w:style w:type="paragraph" w:customStyle="1" w:styleId="UG-Sec3-Heading3">
    <w:name w:val="UG - Sec 3 - Heading 3"/>
    <w:basedOn w:val="Normal"/>
    <w:rsid w:val="00B0397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03971"/>
  </w:style>
  <w:style w:type="paragraph" w:customStyle="1" w:styleId="UG-Sec3b-Heading3">
    <w:name w:val="UG - Sec 3b - Heading 3"/>
    <w:basedOn w:val="UG-Sec3-Heading3"/>
    <w:rsid w:val="00B03971"/>
  </w:style>
  <w:style w:type="paragraph" w:customStyle="1" w:styleId="UG-Sec3b-Heading4">
    <w:name w:val="UG - Sec 3b - Heading 4"/>
    <w:basedOn w:val="Normal"/>
    <w:rsid w:val="00B0397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03971"/>
    <w:pPr>
      <w:spacing w:before="120" w:after="240"/>
      <w:jc w:val="center"/>
    </w:pPr>
    <w:rPr>
      <w:b/>
      <w:sz w:val="36"/>
    </w:rPr>
  </w:style>
  <w:style w:type="paragraph" w:customStyle="1" w:styleId="SectionVHeading2">
    <w:name w:val="Section V. Heading 2"/>
    <w:basedOn w:val="SectionVHeader"/>
    <w:rsid w:val="00B03971"/>
    <w:pPr>
      <w:spacing w:before="120" w:after="200"/>
    </w:pPr>
    <w:rPr>
      <w:sz w:val="28"/>
    </w:rPr>
  </w:style>
  <w:style w:type="paragraph" w:customStyle="1" w:styleId="UG-Sec4-heading3">
    <w:name w:val="UG-Sec 4 - heading 3"/>
    <w:basedOn w:val="Normal"/>
    <w:rsid w:val="00B03971"/>
    <w:pPr>
      <w:spacing w:before="120" w:after="200"/>
      <w:jc w:val="center"/>
    </w:pPr>
    <w:rPr>
      <w:b/>
      <w:sz w:val="28"/>
      <w:szCs w:val="28"/>
    </w:rPr>
  </w:style>
  <w:style w:type="paragraph" w:customStyle="1" w:styleId="Section1Header2">
    <w:name w:val="Section 1 Header 2"/>
    <w:basedOn w:val="StyleHeader1-ClausesLeft0Hanging03After0pt"/>
    <w:rsid w:val="00B03971"/>
    <w:rPr>
      <w:lang w:val="en-US"/>
    </w:rPr>
  </w:style>
  <w:style w:type="paragraph" w:customStyle="1" w:styleId="Section1Header1">
    <w:name w:val="Section 1 Header 1"/>
    <w:basedOn w:val="BodyText2"/>
    <w:rsid w:val="00B03971"/>
    <w:pPr>
      <w:spacing w:before="120" w:after="200"/>
      <w:jc w:val="center"/>
    </w:pPr>
    <w:rPr>
      <w:b/>
      <w:bCs/>
      <w:i w:val="0"/>
      <w:iCs/>
      <w:sz w:val="28"/>
    </w:rPr>
  </w:style>
  <w:style w:type="paragraph" w:customStyle="1" w:styleId="Section4heading">
    <w:name w:val="Section 4 heading"/>
    <w:basedOn w:val="Normal"/>
    <w:next w:val="Normal"/>
    <w:rsid w:val="00B03971"/>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B0397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03971"/>
    <w:pPr>
      <w:widowControl w:val="0"/>
      <w:autoSpaceDE w:val="0"/>
      <w:autoSpaceDN w:val="0"/>
      <w:adjustRightInd w:val="0"/>
      <w:jc w:val="left"/>
    </w:pPr>
    <w:rPr>
      <w:szCs w:val="24"/>
    </w:rPr>
  </w:style>
  <w:style w:type="paragraph" w:customStyle="1" w:styleId="Style17">
    <w:name w:val="Style 17"/>
    <w:basedOn w:val="Normal"/>
    <w:rsid w:val="00B03971"/>
    <w:pPr>
      <w:widowControl w:val="0"/>
      <w:autoSpaceDE w:val="0"/>
      <w:autoSpaceDN w:val="0"/>
      <w:spacing w:line="264" w:lineRule="exact"/>
      <w:ind w:left="576" w:hanging="360"/>
      <w:jc w:val="left"/>
    </w:pPr>
    <w:rPr>
      <w:szCs w:val="24"/>
    </w:rPr>
  </w:style>
  <w:style w:type="paragraph" w:customStyle="1" w:styleId="Style20">
    <w:name w:val="Style 20"/>
    <w:basedOn w:val="Normal"/>
    <w:rsid w:val="00B03971"/>
    <w:pPr>
      <w:widowControl w:val="0"/>
      <w:autoSpaceDE w:val="0"/>
      <w:autoSpaceDN w:val="0"/>
      <w:spacing w:before="144" w:after="360" w:line="264" w:lineRule="exact"/>
      <w:jc w:val="left"/>
    </w:pPr>
    <w:rPr>
      <w:szCs w:val="24"/>
    </w:rPr>
  </w:style>
  <w:style w:type="paragraph" w:customStyle="1" w:styleId="Header1">
    <w:name w:val="Header1"/>
    <w:basedOn w:val="Normal"/>
    <w:rsid w:val="00B03971"/>
    <w:pPr>
      <w:widowControl w:val="0"/>
      <w:autoSpaceDE w:val="0"/>
      <w:autoSpaceDN w:val="0"/>
      <w:spacing w:before="240" w:after="480"/>
      <w:jc w:val="center"/>
    </w:pPr>
    <w:rPr>
      <w:b/>
      <w:bCs/>
      <w:spacing w:val="4"/>
      <w:sz w:val="44"/>
      <w:szCs w:val="46"/>
    </w:rPr>
  </w:style>
  <w:style w:type="paragraph" w:customStyle="1" w:styleId="Default">
    <w:name w:val="Default"/>
    <w:rsid w:val="00B039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03971"/>
    <w:pPr>
      <w:suppressAutoHyphens/>
      <w:spacing w:after="100"/>
      <w:jc w:val="center"/>
    </w:pPr>
    <w:rPr>
      <w:rFonts w:ascii="Times New Roman Bold" w:hAnsi="Times New Roman Bold"/>
      <w:b/>
    </w:rPr>
  </w:style>
  <w:style w:type="paragraph" w:customStyle="1" w:styleId="Style12">
    <w:name w:val="Style 12"/>
    <w:basedOn w:val="Normal"/>
    <w:rsid w:val="00B03971"/>
    <w:pPr>
      <w:widowControl w:val="0"/>
      <w:autoSpaceDE w:val="0"/>
      <w:autoSpaceDN w:val="0"/>
      <w:spacing w:line="264" w:lineRule="exact"/>
      <w:ind w:hanging="576"/>
    </w:pPr>
    <w:rPr>
      <w:szCs w:val="24"/>
    </w:rPr>
  </w:style>
  <w:style w:type="paragraph" w:customStyle="1" w:styleId="TextBox">
    <w:name w:val="Text Box"/>
    <w:rsid w:val="00B0397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03971"/>
    <w:pPr>
      <w:spacing w:before="120" w:after="120"/>
    </w:pPr>
    <w:rPr>
      <w:spacing w:val="-4"/>
    </w:rPr>
  </w:style>
  <w:style w:type="paragraph" w:customStyle="1" w:styleId="Heading1-Clausename">
    <w:name w:val="Heading 1- Clause name"/>
    <w:basedOn w:val="Normal"/>
    <w:rsid w:val="00B03971"/>
    <w:pPr>
      <w:tabs>
        <w:tab w:val="num" w:pos="360"/>
      </w:tabs>
      <w:spacing w:before="120" w:after="120"/>
      <w:ind w:left="360" w:hanging="360"/>
      <w:jc w:val="left"/>
    </w:pPr>
    <w:rPr>
      <w:b/>
    </w:rPr>
  </w:style>
  <w:style w:type="paragraph" w:customStyle="1" w:styleId="sec7-clauses0">
    <w:name w:val="sec7-clauses"/>
    <w:basedOn w:val="Heading1-Clausename"/>
    <w:rsid w:val="00B03971"/>
  </w:style>
  <w:style w:type="paragraph" w:customStyle="1" w:styleId="Sec1-Clauses">
    <w:name w:val="Sec1-Clauses"/>
    <w:basedOn w:val="Heading1-Clausename"/>
    <w:rsid w:val="00B03971"/>
  </w:style>
  <w:style w:type="paragraph" w:customStyle="1" w:styleId="SectionVIHeader0">
    <w:name w:val="Section VI. Header"/>
    <w:basedOn w:val="SectionVHeader"/>
    <w:rsid w:val="00B03971"/>
    <w:pPr>
      <w:spacing w:before="120" w:after="240"/>
    </w:pPr>
    <w:rPr>
      <w:lang w:val="en-US"/>
    </w:rPr>
  </w:style>
  <w:style w:type="paragraph" w:styleId="DocumentMap">
    <w:name w:val="Document Map"/>
    <w:basedOn w:val="Normal"/>
    <w:link w:val="DocumentMapChar"/>
    <w:rsid w:val="00B03971"/>
    <w:pPr>
      <w:shd w:val="clear" w:color="auto" w:fill="000080"/>
      <w:jc w:val="left"/>
    </w:pPr>
    <w:rPr>
      <w:rFonts w:ascii="Tahoma" w:hAnsi="Tahoma"/>
    </w:rPr>
  </w:style>
  <w:style w:type="character" w:customStyle="1" w:styleId="DocumentMapChar">
    <w:name w:val="Document Map Char"/>
    <w:basedOn w:val="DefaultParagraphFont"/>
    <w:link w:val="DocumentMap"/>
    <w:rsid w:val="00B03971"/>
    <w:rPr>
      <w:rFonts w:ascii="Tahoma" w:eastAsia="Times New Roman" w:hAnsi="Tahoma" w:cs="Times New Roman"/>
      <w:sz w:val="24"/>
      <w:szCs w:val="20"/>
      <w:shd w:val="clear" w:color="auto" w:fill="000080"/>
    </w:rPr>
  </w:style>
  <w:style w:type="paragraph" w:customStyle="1" w:styleId="Head12">
    <w:name w:val="Head 1.2"/>
    <w:basedOn w:val="Normal"/>
    <w:rsid w:val="00B03971"/>
    <w:pPr>
      <w:tabs>
        <w:tab w:val="num" w:pos="360"/>
      </w:tabs>
      <w:ind w:left="360" w:hanging="360"/>
    </w:pPr>
    <w:rPr>
      <w:rFonts w:ascii="Arial" w:hAnsi="Arial"/>
      <w:sz w:val="20"/>
    </w:rPr>
  </w:style>
  <w:style w:type="paragraph" w:customStyle="1" w:styleId="ChapterNumber">
    <w:name w:val="ChapterNumber"/>
    <w:rsid w:val="00B0397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0397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0397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03971"/>
    <w:rPr>
      <w:rFonts w:ascii="Cambria" w:eastAsia="Times New Roman" w:hAnsi="Cambria" w:cs="Times New Roman"/>
      <w:b/>
      <w:bCs/>
      <w:color w:val="365F91"/>
      <w:sz w:val="28"/>
      <w:szCs w:val="28"/>
    </w:rPr>
  </w:style>
  <w:style w:type="character" w:customStyle="1" w:styleId="st">
    <w:name w:val="st"/>
    <w:basedOn w:val="DefaultParagraphFont"/>
    <w:rsid w:val="00B03971"/>
  </w:style>
  <w:style w:type="paragraph" w:customStyle="1" w:styleId="plane">
    <w:name w:val="plane"/>
    <w:basedOn w:val="Normal"/>
    <w:rsid w:val="00B03971"/>
    <w:pPr>
      <w:suppressAutoHyphens/>
    </w:pPr>
    <w:rPr>
      <w:rFonts w:ascii="Tms Rmn" w:hAnsi="Tms Rmn"/>
    </w:rPr>
  </w:style>
  <w:style w:type="paragraph" w:customStyle="1" w:styleId="S1-Header2">
    <w:name w:val="S1-Header2"/>
    <w:basedOn w:val="Normal"/>
    <w:rsid w:val="00B03971"/>
    <w:pPr>
      <w:tabs>
        <w:tab w:val="num" w:pos="360"/>
      </w:tabs>
      <w:spacing w:after="200"/>
      <w:jc w:val="left"/>
    </w:pPr>
    <w:rPr>
      <w:b/>
      <w:szCs w:val="24"/>
    </w:rPr>
  </w:style>
  <w:style w:type="paragraph" w:customStyle="1" w:styleId="S4-Header2">
    <w:name w:val="S4-Header 2"/>
    <w:basedOn w:val="Normal"/>
    <w:rsid w:val="00B03971"/>
    <w:pPr>
      <w:spacing w:before="120" w:after="240"/>
      <w:jc w:val="center"/>
    </w:pPr>
    <w:rPr>
      <w:b/>
      <w:sz w:val="32"/>
      <w:szCs w:val="24"/>
    </w:rPr>
  </w:style>
  <w:style w:type="paragraph" w:styleId="NormalIndent">
    <w:name w:val="Normal Indent"/>
    <w:basedOn w:val="Normal"/>
    <w:unhideWhenUsed/>
    <w:rsid w:val="00B03971"/>
    <w:pPr>
      <w:ind w:left="720"/>
      <w:jc w:val="left"/>
    </w:pPr>
    <w:rPr>
      <w:szCs w:val="24"/>
    </w:rPr>
  </w:style>
  <w:style w:type="paragraph" w:styleId="ListBullet">
    <w:name w:val="List Bullet"/>
    <w:basedOn w:val="Normal"/>
    <w:autoRedefine/>
    <w:unhideWhenUsed/>
    <w:rsid w:val="00B03971"/>
    <w:pPr>
      <w:tabs>
        <w:tab w:val="num" w:pos="360"/>
      </w:tabs>
      <w:ind w:left="360" w:hanging="360"/>
      <w:jc w:val="left"/>
    </w:pPr>
    <w:rPr>
      <w:sz w:val="20"/>
    </w:rPr>
  </w:style>
  <w:style w:type="paragraph" w:styleId="List2">
    <w:name w:val="List 2"/>
    <w:basedOn w:val="Normal"/>
    <w:unhideWhenUsed/>
    <w:rsid w:val="00B03971"/>
    <w:pPr>
      <w:ind w:left="720" w:hanging="360"/>
      <w:jc w:val="left"/>
    </w:pPr>
    <w:rPr>
      <w:szCs w:val="24"/>
    </w:rPr>
  </w:style>
  <w:style w:type="paragraph" w:styleId="List3">
    <w:name w:val="List 3"/>
    <w:basedOn w:val="Normal"/>
    <w:unhideWhenUsed/>
    <w:rsid w:val="00B03971"/>
    <w:pPr>
      <w:ind w:left="1080" w:hanging="360"/>
      <w:jc w:val="left"/>
    </w:pPr>
    <w:rPr>
      <w:szCs w:val="24"/>
    </w:rPr>
  </w:style>
  <w:style w:type="paragraph" w:styleId="ListBullet2">
    <w:name w:val="List Bullet 2"/>
    <w:basedOn w:val="Normal"/>
    <w:autoRedefine/>
    <w:unhideWhenUsed/>
    <w:rsid w:val="00B03971"/>
    <w:pPr>
      <w:tabs>
        <w:tab w:val="num" w:pos="720"/>
      </w:tabs>
      <w:ind w:left="720" w:hanging="360"/>
      <w:jc w:val="left"/>
    </w:pPr>
    <w:rPr>
      <w:sz w:val="20"/>
    </w:rPr>
  </w:style>
  <w:style w:type="paragraph" w:styleId="ListBullet3">
    <w:name w:val="List Bullet 3"/>
    <w:basedOn w:val="Normal"/>
    <w:autoRedefine/>
    <w:unhideWhenUsed/>
    <w:rsid w:val="00B03971"/>
    <w:pPr>
      <w:tabs>
        <w:tab w:val="num" w:pos="1080"/>
      </w:tabs>
      <w:ind w:left="1080" w:hanging="360"/>
      <w:jc w:val="left"/>
    </w:pPr>
    <w:rPr>
      <w:sz w:val="20"/>
    </w:rPr>
  </w:style>
  <w:style w:type="paragraph" w:styleId="ListBullet4">
    <w:name w:val="List Bullet 4"/>
    <w:basedOn w:val="Normal"/>
    <w:autoRedefine/>
    <w:unhideWhenUsed/>
    <w:rsid w:val="00B03971"/>
    <w:pPr>
      <w:tabs>
        <w:tab w:val="num" w:pos="1440"/>
      </w:tabs>
      <w:ind w:left="1440" w:hanging="360"/>
      <w:jc w:val="left"/>
    </w:pPr>
    <w:rPr>
      <w:sz w:val="20"/>
    </w:rPr>
  </w:style>
  <w:style w:type="paragraph" w:styleId="ListBullet5">
    <w:name w:val="List Bullet 5"/>
    <w:basedOn w:val="Normal"/>
    <w:autoRedefine/>
    <w:unhideWhenUsed/>
    <w:rsid w:val="00B03971"/>
    <w:pPr>
      <w:tabs>
        <w:tab w:val="num" w:pos="1800"/>
      </w:tabs>
      <w:ind w:left="1800" w:hanging="360"/>
      <w:jc w:val="left"/>
    </w:pPr>
    <w:rPr>
      <w:sz w:val="20"/>
    </w:rPr>
  </w:style>
  <w:style w:type="paragraph" w:styleId="ListNumber2">
    <w:name w:val="List Number 2"/>
    <w:basedOn w:val="Normal"/>
    <w:unhideWhenUsed/>
    <w:rsid w:val="00B03971"/>
    <w:pPr>
      <w:tabs>
        <w:tab w:val="num" w:pos="720"/>
      </w:tabs>
      <w:ind w:left="720" w:hanging="360"/>
      <w:jc w:val="left"/>
    </w:pPr>
    <w:rPr>
      <w:sz w:val="20"/>
    </w:rPr>
  </w:style>
  <w:style w:type="paragraph" w:styleId="ListNumber3">
    <w:name w:val="List Number 3"/>
    <w:basedOn w:val="Normal"/>
    <w:unhideWhenUsed/>
    <w:rsid w:val="00B03971"/>
    <w:pPr>
      <w:tabs>
        <w:tab w:val="num" w:pos="1080"/>
      </w:tabs>
      <w:ind w:left="1080" w:hanging="360"/>
      <w:jc w:val="left"/>
    </w:pPr>
    <w:rPr>
      <w:sz w:val="20"/>
    </w:rPr>
  </w:style>
  <w:style w:type="paragraph" w:styleId="ListNumber4">
    <w:name w:val="List Number 4"/>
    <w:basedOn w:val="Normal"/>
    <w:unhideWhenUsed/>
    <w:rsid w:val="00B03971"/>
    <w:pPr>
      <w:tabs>
        <w:tab w:val="num" w:pos="1440"/>
      </w:tabs>
      <w:ind w:left="1440" w:hanging="360"/>
      <w:jc w:val="left"/>
    </w:pPr>
    <w:rPr>
      <w:sz w:val="20"/>
    </w:rPr>
  </w:style>
  <w:style w:type="paragraph" w:styleId="ListNumber5">
    <w:name w:val="List Number 5"/>
    <w:basedOn w:val="Normal"/>
    <w:unhideWhenUsed/>
    <w:rsid w:val="00B03971"/>
    <w:pPr>
      <w:tabs>
        <w:tab w:val="num" w:pos="1800"/>
      </w:tabs>
      <w:ind w:left="1800" w:hanging="360"/>
      <w:jc w:val="left"/>
    </w:pPr>
    <w:rPr>
      <w:sz w:val="20"/>
    </w:rPr>
  </w:style>
  <w:style w:type="paragraph" w:styleId="ListContinue2">
    <w:name w:val="List Continue 2"/>
    <w:basedOn w:val="Normal"/>
    <w:unhideWhenUsed/>
    <w:rsid w:val="00B03971"/>
    <w:pPr>
      <w:spacing w:after="120"/>
      <w:ind w:left="720"/>
      <w:jc w:val="left"/>
    </w:pPr>
    <w:rPr>
      <w:szCs w:val="24"/>
    </w:rPr>
  </w:style>
  <w:style w:type="paragraph" w:styleId="ListContinue3">
    <w:name w:val="List Continue 3"/>
    <w:basedOn w:val="Normal"/>
    <w:unhideWhenUsed/>
    <w:rsid w:val="00B03971"/>
    <w:pPr>
      <w:spacing w:after="120"/>
      <w:ind w:left="1080"/>
      <w:jc w:val="left"/>
    </w:pPr>
    <w:rPr>
      <w:szCs w:val="24"/>
    </w:rPr>
  </w:style>
  <w:style w:type="paragraph" w:styleId="MessageHeader">
    <w:name w:val="Message Header"/>
    <w:basedOn w:val="Normal"/>
    <w:link w:val="MessageHeaderChar"/>
    <w:unhideWhenUsed/>
    <w:rsid w:val="00B0397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0397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03971"/>
    <w:pPr>
      <w:suppressAutoHyphens/>
      <w:overflowPunct w:val="0"/>
      <w:autoSpaceDE w:val="0"/>
      <w:autoSpaceDN w:val="0"/>
      <w:adjustRightInd w:val="0"/>
    </w:pPr>
  </w:style>
  <w:style w:type="character" w:customStyle="1" w:styleId="NoteHeadingChar">
    <w:name w:val="Note Heading Char"/>
    <w:basedOn w:val="DefaultParagraphFont"/>
    <w:link w:val="NoteHeading"/>
    <w:rsid w:val="00B03971"/>
    <w:rPr>
      <w:rFonts w:ascii="Times New Roman" w:eastAsia="Times New Roman" w:hAnsi="Times New Roman" w:cs="Times New Roman"/>
      <w:sz w:val="24"/>
      <w:szCs w:val="20"/>
    </w:rPr>
  </w:style>
  <w:style w:type="paragraph" w:customStyle="1" w:styleId="SectionTitle">
    <w:name w:val="Section Title"/>
    <w:next w:val="Normal"/>
    <w:rsid w:val="00B0397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0397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03971"/>
    <w:pPr>
      <w:jc w:val="left"/>
    </w:pPr>
    <w:rPr>
      <w:szCs w:val="24"/>
    </w:rPr>
  </w:style>
  <w:style w:type="paragraph" w:customStyle="1" w:styleId="ShortReturnAddress">
    <w:name w:val="Short Return Address"/>
    <w:basedOn w:val="Normal"/>
    <w:rsid w:val="00B03971"/>
    <w:pPr>
      <w:jc w:val="left"/>
    </w:pPr>
    <w:rPr>
      <w:szCs w:val="24"/>
    </w:rPr>
  </w:style>
  <w:style w:type="paragraph" w:customStyle="1" w:styleId="BHead">
    <w:name w:val="B Head"/>
    <w:rsid w:val="00B0397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0397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0397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0397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0397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0397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0397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0397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0397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0397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0397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03971"/>
    <w:pPr>
      <w:spacing w:before="240" w:after="240"/>
      <w:ind w:left="1418"/>
      <w:jc w:val="left"/>
    </w:pPr>
    <w:rPr>
      <w:szCs w:val="24"/>
    </w:rPr>
  </w:style>
  <w:style w:type="paragraph" w:customStyle="1" w:styleId="e4">
    <w:name w:val="e4"/>
    <w:aliases w:val="exh line end"/>
    <w:basedOn w:val="Normal"/>
    <w:next w:val="Normal"/>
    <w:rsid w:val="00B0397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03971"/>
    <w:pPr>
      <w:spacing w:before="120" w:after="200"/>
    </w:pPr>
    <w:rPr>
      <w:b/>
    </w:rPr>
  </w:style>
  <w:style w:type="paragraph" w:customStyle="1" w:styleId="S1-Header1">
    <w:name w:val="S1-Header1"/>
    <w:basedOn w:val="Normal"/>
    <w:rsid w:val="00B0397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0397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0397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0397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03971"/>
    <w:pPr>
      <w:spacing w:before="120" w:after="240"/>
      <w:jc w:val="center"/>
    </w:pPr>
    <w:rPr>
      <w:b/>
      <w:bCs/>
      <w:sz w:val="36"/>
    </w:rPr>
  </w:style>
  <w:style w:type="paragraph" w:customStyle="1" w:styleId="S3-Header1">
    <w:name w:val="S3-Header 1"/>
    <w:basedOn w:val="Normal"/>
    <w:rsid w:val="00B03971"/>
    <w:pPr>
      <w:spacing w:before="120" w:after="200"/>
      <w:ind w:left="1080" w:hanging="720"/>
    </w:pPr>
    <w:rPr>
      <w:b/>
      <w:bCs/>
      <w:noProof/>
      <w:sz w:val="28"/>
    </w:rPr>
  </w:style>
  <w:style w:type="paragraph" w:customStyle="1" w:styleId="S3-Heading2">
    <w:name w:val="S3-Heading 2"/>
    <w:basedOn w:val="Normal"/>
    <w:rsid w:val="00B03971"/>
    <w:pPr>
      <w:spacing w:after="200"/>
      <w:ind w:left="1080" w:right="288" w:hanging="720"/>
    </w:pPr>
    <w:rPr>
      <w:b/>
      <w:bCs/>
      <w:szCs w:val="24"/>
    </w:rPr>
  </w:style>
  <w:style w:type="paragraph" w:customStyle="1" w:styleId="S4Header">
    <w:name w:val="S4 Header"/>
    <w:basedOn w:val="Normal"/>
    <w:next w:val="Normal"/>
    <w:rsid w:val="00B03971"/>
    <w:pPr>
      <w:spacing w:before="120" w:after="240"/>
      <w:jc w:val="center"/>
    </w:pPr>
    <w:rPr>
      <w:b/>
      <w:sz w:val="32"/>
    </w:rPr>
  </w:style>
  <w:style w:type="paragraph" w:customStyle="1" w:styleId="S4-Header10">
    <w:name w:val="S4-Header 1"/>
    <w:basedOn w:val="Normal"/>
    <w:next w:val="Normal"/>
    <w:rsid w:val="00B0397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03971"/>
    <w:pPr>
      <w:spacing w:before="120" w:after="240"/>
      <w:ind w:left="360" w:right="288"/>
    </w:pPr>
    <w:rPr>
      <w:bCs/>
      <w:sz w:val="32"/>
    </w:rPr>
  </w:style>
  <w:style w:type="paragraph" w:customStyle="1" w:styleId="S6-Header1">
    <w:name w:val="S6-Header 1"/>
    <w:basedOn w:val="Normal"/>
    <w:next w:val="Normal"/>
    <w:rsid w:val="00B03971"/>
    <w:pPr>
      <w:spacing w:before="120" w:after="240"/>
      <w:jc w:val="center"/>
    </w:pPr>
    <w:rPr>
      <w:rFonts w:cs="Arial"/>
      <w:b/>
      <w:sz w:val="32"/>
      <w:szCs w:val="24"/>
    </w:rPr>
  </w:style>
  <w:style w:type="paragraph" w:customStyle="1" w:styleId="Part">
    <w:name w:val="Part"/>
    <w:basedOn w:val="Normal"/>
    <w:rsid w:val="00B03971"/>
    <w:pPr>
      <w:keepNext/>
      <w:spacing w:before="2280"/>
      <w:jc w:val="center"/>
    </w:pPr>
    <w:rPr>
      <w:b/>
      <w:sz w:val="52"/>
      <w:szCs w:val="24"/>
    </w:rPr>
  </w:style>
  <w:style w:type="paragraph" w:customStyle="1" w:styleId="StyleHead41Before6ptAfter6pt">
    <w:name w:val="Style Head 4.1 + Before:  6 pt After:  6 pt"/>
    <w:basedOn w:val="Head41"/>
    <w:rsid w:val="00B0397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03971"/>
    <w:pPr>
      <w:spacing w:before="120" w:after="240"/>
      <w:jc w:val="center"/>
    </w:pPr>
    <w:rPr>
      <w:b/>
      <w:sz w:val="36"/>
      <w:szCs w:val="24"/>
    </w:rPr>
  </w:style>
  <w:style w:type="paragraph" w:customStyle="1" w:styleId="StyleS1-Header1TimesNewRoman14pt">
    <w:name w:val="Style S1-Header1 + Times New Roman 14 pt"/>
    <w:basedOn w:val="S1-Header1"/>
    <w:rsid w:val="00B0397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03971"/>
    <w:pPr>
      <w:tabs>
        <w:tab w:val="num" w:pos="648"/>
      </w:tabs>
      <w:ind w:left="360" w:hanging="72"/>
    </w:pPr>
  </w:style>
  <w:style w:type="paragraph" w:customStyle="1" w:styleId="StyleStyleS1-Header1TimesNewRoman14pt1">
    <w:name w:val="Style Style S1-Header1 + Times New Roman 14 pt +1"/>
    <w:basedOn w:val="StyleS1-Header1TimesNewRoman14pt"/>
    <w:rsid w:val="00B03971"/>
    <w:pPr>
      <w:tabs>
        <w:tab w:val="num" w:pos="648"/>
      </w:tabs>
      <w:ind w:left="360" w:hanging="72"/>
    </w:pPr>
  </w:style>
  <w:style w:type="character" w:customStyle="1" w:styleId="AHead">
    <w:name w:val="A Head"/>
    <w:rsid w:val="00B03971"/>
    <w:rPr>
      <w:rFonts w:ascii="Times New Roman" w:hAnsi="Times New Roman" w:cs="Times New Roman" w:hint="default"/>
      <w:noProof w:val="0"/>
      <w:sz w:val="20"/>
      <w:lang w:val="en-US"/>
    </w:rPr>
  </w:style>
  <w:style w:type="character" w:customStyle="1" w:styleId="DefaultPara">
    <w:name w:val="Default Para"/>
    <w:rsid w:val="00B03971"/>
    <w:rPr>
      <w:rFonts w:ascii="CG Times" w:hAnsi="CG Times" w:hint="default"/>
      <w:b/>
      <w:bCs w:val="0"/>
      <w:i/>
      <w:iCs w:val="0"/>
      <w:noProof w:val="0"/>
      <w:sz w:val="24"/>
      <w:lang w:val="en-US"/>
    </w:rPr>
  </w:style>
  <w:style w:type="character" w:customStyle="1" w:styleId="BulletList">
    <w:name w:val="Bullet List"/>
    <w:basedOn w:val="DefaultParagraphFont"/>
    <w:rsid w:val="00B03971"/>
  </w:style>
  <w:style w:type="character" w:customStyle="1" w:styleId="StyleHeader2-SubClausesItalicChar">
    <w:name w:val="Style Header 2 - SubClauses + Italic Char"/>
    <w:rsid w:val="00B03971"/>
    <w:rPr>
      <w:rFonts w:ascii="Arial" w:hAnsi="Arial" w:cs="Arial" w:hint="default"/>
      <w:i/>
      <w:iCs/>
      <w:sz w:val="24"/>
      <w:szCs w:val="24"/>
      <w:lang w:val="en-US" w:eastAsia="en-US" w:bidi="ar-SA"/>
    </w:rPr>
  </w:style>
  <w:style w:type="character" w:customStyle="1" w:styleId="S1-Header1CharChar">
    <w:name w:val="S1-Header1 Char Char"/>
    <w:rsid w:val="00B0397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0397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0397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03971"/>
    <w:rPr>
      <w:rFonts w:ascii="Arial" w:hAnsi="Arial" w:cs="Arial" w:hint="default"/>
      <w:b w:val="0"/>
      <w:bCs w:val="0"/>
      <w:sz w:val="28"/>
      <w:szCs w:val="24"/>
      <w:lang w:val="en-US" w:eastAsia="en-US" w:bidi="ar-SA"/>
    </w:rPr>
  </w:style>
  <w:style w:type="character" w:customStyle="1" w:styleId="hps">
    <w:name w:val="hps"/>
    <w:rsid w:val="00B03971"/>
  </w:style>
  <w:style w:type="character" w:customStyle="1" w:styleId="shorttext">
    <w:name w:val="short_text"/>
    <w:rsid w:val="00B03971"/>
  </w:style>
  <w:style w:type="character" w:customStyle="1" w:styleId="atn">
    <w:name w:val="atn"/>
    <w:rsid w:val="00B03971"/>
  </w:style>
  <w:style w:type="character" w:customStyle="1" w:styleId="dieuChar">
    <w:name w:val="dieu Char"/>
    <w:rsid w:val="00B03971"/>
    <w:rPr>
      <w:rFonts w:ascii="Times New Roman" w:eastAsia="Times New Roman" w:hAnsi="Times New Roman" w:cs="Times New Roman"/>
      <w:b/>
      <w:color w:val="0000FF"/>
      <w:sz w:val="26"/>
      <w:szCs w:val="20"/>
      <w:lang w:val="en-US"/>
    </w:rPr>
  </w:style>
  <w:style w:type="paragraph" w:customStyle="1" w:styleId="3">
    <w:name w:val="3"/>
    <w:basedOn w:val="Heading3"/>
    <w:rsid w:val="00B0397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03971"/>
    <w:pPr>
      <w:spacing w:after="120"/>
      <w:ind w:left="0" w:right="0" w:firstLine="567"/>
      <w:jc w:val="right"/>
    </w:pPr>
    <w:rPr>
      <w:rFonts w:ascii=".VnTime" w:hAnsi=".VnTime"/>
      <w:sz w:val="28"/>
      <w:szCs w:val="28"/>
      <w:u w:val="single"/>
      <w:lang w:val="de-DE"/>
    </w:rPr>
  </w:style>
  <w:style w:type="paragraph" w:customStyle="1" w:styleId="4">
    <w:name w:val="4"/>
    <w:basedOn w:val="Normal"/>
    <w:rsid w:val="00B03971"/>
    <w:pPr>
      <w:spacing w:before="360" w:line="288" w:lineRule="auto"/>
    </w:pPr>
    <w:rPr>
      <w:rFonts w:ascii=".VnArial" w:hAnsi=".VnArial"/>
      <w:b/>
      <w:sz w:val="20"/>
    </w:rPr>
  </w:style>
  <w:style w:type="paragraph" w:customStyle="1" w:styleId="Style1">
    <w:name w:val="Style1"/>
    <w:basedOn w:val="Normal"/>
    <w:rsid w:val="00B03971"/>
    <w:pPr>
      <w:widowControl w:val="0"/>
    </w:pPr>
    <w:rPr>
      <w:rFonts w:ascii=".VnTime" w:hAnsi=".VnTime"/>
      <w:sz w:val="26"/>
    </w:rPr>
  </w:style>
  <w:style w:type="character" w:styleId="Emphasis">
    <w:name w:val="Emphasis"/>
    <w:uiPriority w:val="20"/>
    <w:qFormat/>
    <w:rsid w:val="00B03971"/>
    <w:rPr>
      <w:i/>
      <w:iCs/>
    </w:rPr>
  </w:style>
  <w:style w:type="paragraph" w:customStyle="1" w:styleId="HAStyle1">
    <w:name w:val="HAStyle1"/>
    <w:basedOn w:val="Sec1-Clauses"/>
    <w:qFormat/>
    <w:rsid w:val="00B03971"/>
    <w:pPr>
      <w:widowControl w:val="0"/>
      <w:numPr>
        <w:numId w:val="4"/>
      </w:numPr>
      <w:spacing w:line="264" w:lineRule="auto"/>
    </w:pPr>
    <w:rPr>
      <w:rFonts w:eastAsiaTheme="minorHAnsi"/>
      <w:sz w:val="28"/>
      <w:szCs w:val="28"/>
    </w:rPr>
  </w:style>
  <w:style w:type="paragraph" w:styleId="Revision">
    <w:name w:val="Revision"/>
    <w:hidden/>
    <w:uiPriority w:val="99"/>
    <w:semiHidden/>
    <w:rsid w:val="00B03971"/>
    <w:pPr>
      <w:spacing w:after="0" w:line="240" w:lineRule="auto"/>
    </w:pPr>
    <w:rPr>
      <w:rFonts w:ascii="Times New Roman" w:eastAsia="Times New Roman" w:hAnsi="Times New Roman" w:cs="Times New Roman"/>
      <w:sz w:val="24"/>
      <w:szCs w:val="20"/>
    </w:rPr>
  </w:style>
  <w:style w:type="paragraph" w:customStyle="1" w:styleId="Char4">
    <w:name w:val="Char4"/>
    <w:basedOn w:val="Normal"/>
    <w:semiHidden/>
    <w:rsid w:val="00B03971"/>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17212">
      <w:bodyDiv w:val="1"/>
      <w:marLeft w:val="0"/>
      <w:marRight w:val="0"/>
      <w:marTop w:val="0"/>
      <w:marBottom w:val="0"/>
      <w:divBdr>
        <w:top w:val="none" w:sz="0" w:space="0" w:color="auto"/>
        <w:left w:val="none" w:sz="0" w:space="0" w:color="auto"/>
        <w:bottom w:val="none" w:sz="0" w:space="0" w:color="auto"/>
        <w:right w:val="none" w:sz="0" w:space="0" w:color="auto"/>
      </w:divBdr>
    </w:div>
    <w:div w:id="1362970204">
      <w:bodyDiv w:val="1"/>
      <w:marLeft w:val="0"/>
      <w:marRight w:val="0"/>
      <w:marTop w:val="0"/>
      <w:marBottom w:val="0"/>
      <w:divBdr>
        <w:top w:val="none" w:sz="0" w:space="0" w:color="auto"/>
        <w:left w:val="none" w:sz="0" w:space="0" w:color="auto"/>
        <w:bottom w:val="none" w:sz="0" w:space="0" w:color="auto"/>
        <w:right w:val="none" w:sz="0" w:space="0" w:color="auto"/>
      </w:divBdr>
    </w:div>
    <w:div w:id="17158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16</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Nguyen Truong Thang</dc:creator>
  <cp:keywords/>
  <dc:description/>
  <cp:lastModifiedBy>Tran My Thien Thanh</cp:lastModifiedBy>
  <cp:revision>47</cp:revision>
  <cp:lastPrinted>2025-12-05T05:25:00Z</cp:lastPrinted>
  <dcterms:created xsi:type="dcterms:W3CDTF">2025-11-21T11:31:00Z</dcterms:created>
  <dcterms:modified xsi:type="dcterms:W3CDTF">2025-12-05T05:55:00Z</dcterms:modified>
</cp:coreProperties>
</file>