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3D037" w14:textId="77777777" w:rsidR="00BB2BAB" w:rsidRPr="001107B3" w:rsidRDefault="00BB2BAB" w:rsidP="005D794A">
      <w:pPr>
        <w:jc w:val="center"/>
        <w:outlineLvl w:val="0"/>
        <w:rPr>
          <w:b/>
          <w:sz w:val="28"/>
          <w:szCs w:val="28"/>
          <w:lang w:val="nl-NL"/>
        </w:rPr>
      </w:pPr>
      <w:r w:rsidRPr="001107B3">
        <w:rPr>
          <w:b/>
          <w:sz w:val="28"/>
          <w:szCs w:val="28"/>
          <w:lang w:val="nl-NL"/>
        </w:rPr>
        <w:t>Phần 2. YÊU CẦU VỀ KỸ THUẬT</w:t>
      </w:r>
    </w:p>
    <w:p w14:paraId="1D97A7BF" w14:textId="77777777" w:rsidR="00BB2BAB" w:rsidRPr="001107B3" w:rsidRDefault="00BB2BAB" w:rsidP="005D794A">
      <w:pPr>
        <w:widowControl w:val="0"/>
        <w:spacing w:before="120" w:after="120" w:line="264" w:lineRule="auto"/>
        <w:jc w:val="center"/>
        <w:outlineLvl w:val="1"/>
        <w:rPr>
          <w:sz w:val="28"/>
          <w:szCs w:val="28"/>
          <w:lang w:val="nl-NL"/>
        </w:rPr>
      </w:pPr>
      <w:r w:rsidRPr="001107B3">
        <w:rPr>
          <w:b/>
          <w:sz w:val="28"/>
          <w:szCs w:val="28"/>
          <w:lang w:val="nl-NL"/>
        </w:rPr>
        <w:t>Chương V. YÊU CẦU VỀ KỸ THUẬT</w:t>
      </w:r>
    </w:p>
    <w:p w14:paraId="5E0B1517" w14:textId="77777777" w:rsidR="00BB2BAB" w:rsidRPr="001107B3" w:rsidRDefault="00BB2BAB" w:rsidP="00BB36DD">
      <w:pPr>
        <w:tabs>
          <w:tab w:val="left" w:pos="0"/>
          <w:tab w:val="left" w:pos="284"/>
        </w:tabs>
        <w:spacing w:before="120" w:line="288" w:lineRule="auto"/>
        <w:rPr>
          <w:b/>
          <w:sz w:val="26"/>
          <w:szCs w:val="26"/>
          <w:lang w:val="nl-NL"/>
        </w:rPr>
      </w:pPr>
      <w:r w:rsidRPr="001107B3">
        <w:rPr>
          <w:b/>
          <w:sz w:val="26"/>
          <w:szCs w:val="26"/>
          <w:lang w:val="nl-NL"/>
        </w:rPr>
        <w:t>Mục 1. Yêu cầu về kỹ thuật</w:t>
      </w:r>
    </w:p>
    <w:p w14:paraId="6A34F0DD" w14:textId="7B30DD55" w:rsidR="00BB2BAB" w:rsidRPr="001107B3" w:rsidRDefault="00BB2BAB" w:rsidP="006D11C7">
      <w:pPr>
        <w:pStyle w:val="ListParagraph"/>
        <w:widowControl w:val="0"/>
        <w:numPr>
          <w:ilvl w:val="1"/>
          <w:numId w:val="2"/>
        </w:numPr>
        <w:spacing w:before="120" w:line="288" w:lineRule="auto"/>
        <w:ind w:left="720" w:firstLine="0"/>
        <w:contextualSpacing w:val="0"/>
        <w:rPr>
          <w:b/>
          <w:i/>
          <w:sz w:val="26"/>
          <w:szCs w:val="26"/>
          <w:lang w:val="nl-NL"/>
        </w:rPr>
      </w:pPr>
      <w:r w:rsidRPr="001107B3">
        <w:rPr>
          <w:b/>
          <w:i/>
          <w:sz w:val="26"/>
          <w:szCs w:val="26"/>
          <w:lang w:val="nl-NL"/>
        </w:rPr>
        <w:t xml:space="preserve">Giới thiệu chung về dự </w:t>
      </w:r>
      <w:r w:rsidR="00A40267" w:rsidRPr="001107B3">
        <w:rPr>
          <w:b/>
          <w:i/>
          <w:sz w:val="26"/>
          <w:szCs w:val="26"/>
          <w:lang w:val="nl-NL"/>
        </w:rPr>
        <w:t>toán mua sắm</w:t>
      </w:r>
      <w:r w:rsidRPr="001107B3">
        <w:rPr>
          <w:b/>
          <w:i/>
          <w:sz w:val="26"/>
          <w:szCs w:val="26"/>
          <w:lang w:val="nl-NL"/>
        </w:rPr>
        <w:t>, gói thầu</w:t>
      </w:r>
    </w:p>
    <w:p w14:paraId="7499DC11" w14:textId="5122D5AB" w:rsidR="004B22E0" w:rsidRPr="001107B3" w:rsidRDefault="004B22E0" w:rsidP="00BE2DB8">
      <w:pPr>
        <w:spacing w:before="120" w:line="288" w:lineRule="auto"/>
        <w:ind w:firstLine="720"/>
        <w:rPr>
          <w:iCs/>
          <w:sz w:val="26"/>
          <w:szCs w:val="26"/>
          <w:lang w:val="fr-FR"/>
        </w:rPr>
      </w:pPr>
      <w:r w:rsidRPr="001107B3">
        <w:rPr>
          <w:i/>
          <w:iCs/>
          <w:sz w:val="26"/>
          <w:szCs w:val="26"/>
          <w:lang w:val="fr-FR"/>
        </w:rPr>
        <w:t xml:space="preserve"> </w:t>
      </w:r>
      <w:r w:rsidRPr="001107B3">
        <w:rPr>
          <w:iCs/>
          <w:sz w:val="26"/>
          <w:szCs w:val="26"/>
          <w:lang w:val="fr-FR"/>
        </w:rPr>
        <w:t>Quyết định số 471/QĐ-BYT ngày 10/02/2025 của Bộ trưởng Bộ Y tế về việc phê duyệt nhiệm vụ và dự toán kinh phí mua sắm tài sản, trang thiết bị của các đơn vị sử dụng ngân sách trực thuộc Bộ Y tế;</w:t>
      </w:r>
    </w:p>
    <w:p w14:paraId="4D9C5B4E" w14:textId="3257C6C6" w:rsidR="004B22E0" w:rsidRPr="001107B3" w:rsidRDefault="004B22E0" w:rsidP="00BE2DB8">
      <w:pPr>
        <w:spacing w:before="120" w:line="288" w:lineRule="auto"/>
        <w:ind w:firstLine="720"/>
        <w:rPr>
          <w:iCs/>
          <w:sz w:val="26"/>
          <w:szCs w:val="26"/>
          <w:lang w:val="fr-FR"/>
        </w:rPr>
      </w:pPr>
      <w:r w:rsidRPr="001107B3">
        <w:rPr>
          <w:iCs/>
          <w:sz w:val="26"/>
          <w:szCs w:val="26"/>
          <w:lang w:val="fr-FR"/>
        </w:rPr>
        <w:t xml:space="preserve"> Quyết định số 2349/QĐ-BYT ngày 17/07/2025 của Bộ Y tế về việc giao bổ sung dự toán ngân sách nhà nước năm 2025;</w:t>
      </w:r>
    </w:p>
    <w:p w14:paraId="09C06F7E" w14:textId="32C89921" w:rsidR="002E13D5" w:rsidRPr="001107B3" w:rsidRDefault="002E13D5" w:rsidP="00BE2DB8">
      <w:pPr>
        <w:spacing w:before="120" w:line="288" w:lineRule="auto"/>
        <w:ind w:firstLine="720"/>
        <w:rPr>
          <w:iCs/>
          <w:sz w:val="26"/>
          <w:szCs w:val="26"/>
          <w:lang w:val="fr-FR"/>
        </w:rPr>
      </w:pPr>
      <w:r w:rsidRPr="001107B3">
        <w:rPr>
          <w:iCs/>
          <w:sz w:val="26"/>
          <w:szCs w:val="26"/>
          <w:lang w:val="fr-FR"/>
        </w:rPr>
        <w:t>Quyết định số 907/QĐ-VKNT ngày 16/10/2025 của Viện trưởng Viện Kiểm nghiệm thuốc thành phố Hồ Chí Minh về việc phê duyệt danh mục, số lượng, yêu cầu kỹ thuật, nguồn vốn và dự toán mua sắm: Cung cấp trang thiết bị tăng cường, nâng cao năng lực cho các phòng thí nghiệm tại Viện Kiểm nghiệm thuốc thành phố Hồ Chí Minh năm 2025;</w:t>
      </w:r>
    </w:p>
    <w:p w14:paraId="3681F609" w14:textId="506F76D8" w:rsidR="002E13D5" w:rsidRPr="001107B3" w:rsidRDefault="002E13D5" w:rsidP="00BE2DB8">
      <w:pPr>
        <w:spacing w:before="120" w:line="288" w:lineRule="auto"/>
        <w:ind w:firstLine="720"/>
        <w:rPr>
          <w:iCs/>
          <w:sz w:val="26"/>
          <w:szCs w:val="26"/>
          <w:lang w:val="fr-FR"/>
        </w:rPr>
      </w:pPr>
      <w:r w:rsidRPr="001107B3">
        <w:rPr>
          <w:iCs/>
          <w:sz w:val="26"/>
          <w:szCs w:val="26"/>
          <w:lang w:val="fr-FR"/>
        </w:rPr>
        <w:t>Quyết định số 919/QĐ-VKNT ngày 22/10/2025 của Viện trưởng Viện Kiểm nghiệm thuốc thành phố Hồ Chí Minh về việc phê duyệt Kế hoạch lựa chọn nhà thầu dự toán mua sắm: Cung cấp trang thiết bị tăng cường, nâng cao năng lực cho các phòng thí nghiệm tại Viện Kiểm nghiệm thuốc thành phố Hồ Chí Minh năm 2025.</w:t>
      </w:r>
    </w:p>
    <w:p w14:paraId="6F190355" w14:textId="77777777" w:rsidR="00EA4F15" w:rsidRPr="001107B3" w:rsidRDefault="003450B6" w:rsidP="00EA4F15">
      <w:pPr>
        <w:spacing w:before="120" w:line="288" w:lineRule="auto"/>
        <w:ind w:firstLine="360"/>
        <w:rPr>
          <w:sz w:val="26"/>
          <w:szCs w:val="26"/>
          <w:lang w:val="nl-NL"/>
        </w:rPr>
      </w:pPr>
      <w:r w:rsidRPr="001107B3">
        <w:rPr>
          <w:sz w:val="26"/>
          <w:szCs w:val="26"/>
          <w:lang w:val="nl-NL"/>
        </w:rPr>
        <w:t xml:space="preserve">    </w:t>
      </w:r>
      <w:r w:rsidRPr="001107B3">
        <w:rPr>
          <w:b/>
          <w:sz w:val="26"/>
          <w:szCs w:val="26"/>
          <w:lang w:val="nl-NL"/>
        </w:rPr>
        <w:t>Tên</w:t>
      </w:r>
      <w:r w:rsidRPr="001107B3">
        <w:rPr>
          <w:b/>
          <w:sz w:val="26"/>
          <w:szCs w:val="26"/>
        </w:rPr>
        <w:t xml:space="preserve"> </w:t>
      </w:r>
      <w:r w:rsidRPr="001107B3">
        <w:rPr>
          <w:b/>
          <w:sz w:val="26"/>
          <w:szCs w:val="26"/>
          <w:lang w:val="nl-NL"/>
        </w:rPr>
        <w:t>gói</w:t>
      </w:r>
      <w:r w:rsidRPr="001107B3">
        <w:rPr>
          <w:b/>
          <w:sz w:val="26"/>
          <w:szCs w:val="26"/>
        </w:rPr>
        <w:t xml:space="preserve"> thầu:</w:t>
      </w:r>
      <w:r w:rsidRPr="001107B3">
        <w:rPr>
          <w:sz w:val="26"/>
          <w:szCs w:val="26"/>
        </w:rPr>
        <w:t xml:space="preserve"> </w:t>
      </w:r>
      <w:r w:rsidR="002E13D5" w:rsidRPr="001107B3">
        <w:rPr>
          <w:iCs/>
          <w:sz w:val="26"/>
          <w:szCs w:val="26"/>
          <w:lang w:val="fr-FR"/>
        </w:rPr>
        <w:t xml:space="preserve">Gói thầu số </w:t>
      </w:r>
      <w:r w:rsidR="00EA4F15" w:rsidRPr="001107B3">
        <w:rPr>
          <w:iCs/>
          <w:sz w:val="26"/>
          <w:szCs w:val="26"/>
          <w:lang w:val="fr-FR"/>
        </w:rPr>
        <w:t>11</w:t>
      </w:r>
      <w:r w:rsidR="002E13D5" w:rsidRPr="001107B3">
        <w:rPr>
          <w:iCs/>
          <w:sz w:val="26"/>
          <w:szCs w:val="26"/>
          <w:lang w:val="fr-FR"/>
        </w:rPr>
        <w:t xml:space="preserve">: </w:t>
      </w:r>
      <w:r w:rsidR="002754E6" w:rsidRPr="001107B3">
        <w:rPr>
          <w:sz w:val="26"/>
          <w:szCs w:val="26"/>
          <w:lang w:val="nl-NL"/>
        </w:rPr>
        <w:t>Cung cấp 01</w:t>
      </w:r>
      <w:r w:rsidR="00F304C8" w:rsidRPr="001107B3">
        <w:rPr>
          <w:sz w:val="26"/>
          <w:szCs w:val="26"/>
          <w:lang w:val="nl-NL"/>
        </w:rPr>
        <w:t xml:space="preserve"> </w:t>
      </w:r>
      <w:r w:rsidR="00EA4F15" w:rsidRPr="001107B3">
        <w:rPr>
          <w:bCs/>
          <w:sz w:val="26"/>
          <w:szCs w:val="26"/>
          <w:lang w:val="en"/>
        </w:rPr>
        <w:t>Máy đo năng suất quay cực đa bước sóng có kiểm soát nhiệt độ</w:t>
      </w:r>
      <w:r w:rsidR="00EA4F15" w:rsidRPr="001107B3">
        <w:rPr>
          <w:sz w:val="26"/>
          <w:szCs w:val="26"/>
          <w:lang w:val="nl-NL"/>
        </w:rPr>
        <w:t xml:space="preserve"> </w:t>
      </w:r>
    </w:p>
    <w:p w14:paraId="675E309C" w14:textId="404BA7C4" w:rsidR="003450B6" w:rsidRPr="001107B3" w:rsidRDefault="003450B6" w:rsidP="00EA4F15">
      <w:pPr>
        <w:pStyle w:val="ListParagraph"/>
        <w:numPr>
          <w:ilvl w:val="0"/>
          <w:numId w:val="1"/>
        </w:numPr>
        <w:spacing w:before="120" w:line="288" w:lineRule="auto"/>
        <w:rPr>
          <w:sz w:val="26"/>
          <w:szCs w:val="26"/>
          <w:lang w:val="nl-NL"/>
        </w:rPr>
      </w:pPr>
      <w:r w:rsidRPr="001107B3">
        <w:rPr>
          <w:sz w:val="26"/>
          <w:szCs w:val="26"/>
          <w:lang w:val="nl-NL"/>
        </w:rPr>
        <w:t>Tên chủ đầu tư: Viện Kiểm nghiệm thuốc thành phố Hồ Chí Minh</w:t>
      </w:r>
    </w:p>
    <w:p w14:paraId="237BCFC1" w14:textId="2B60D2EB" w:rsidR="003450B6" w:rsidRPr="001107B3" w:rsidRDefault="003450B6" w:rsidP="00BE2DB8">
      <w:pPr>
        <w:numPr>
          <w:ilvl w:val="0"/>
          <w:numId w:val="1"/>
        </w:numPr>
        <w:spacing w:before="120" w:line="288" w:lineRule="auto"/>
        <w:rPr>
          <w:sz w:val="26"/>
          <w:szCs w:val="26"/>
          <w:lang w:val="nl-NL"/>
        </w:rPr>
      </w:pPr>
      <w:r w:rsidRPr="001107B3">
        <w:rPr>
          <w:sz w:val="26"/>
          <w:szCs w:val="26"/>
          <w:lang w:val="nl-NL"/>
        </w:rPr>
        <w:t xml:space="preserve">Nguồn vốn: Nguồn </w:t>
      </w:r>
      <w:r w:rsidR="008E74F8" w:rsidRPr="001107B3">
        <w:rPr>
          <w:sz w:val="26"/>
          <w:szCs w:val="26"/>
          <w:lang w:val="nl-NL"/>
        </w:rPr>
        <w:t xml:space="preserve">Ngân sách nhà nước </w:t>
      </w:r>
    </w:p>
    <w:p w14:paraId="5C40B863" w14:textId="77777777" w:rsidR="003450B6" w:rsidRPr="001107B3" w:rsidRDefault="003450B6" w:rsidP="00BE2DB8">
      <w:pPr>
        <w:numPr>
          <w:ilvl w:val="0"/>
          <w:numId w:val="1"/>
        </w:numPr>
        <w:spacing w:before="120" w:line="288" w:lineRule="auto"/>
        <w:rPr>
          <w:sz w:val="26"/>
          <w:szCs w:val="26"/>
          <w:lang w:val="nl-NL"/>
        </w:rPr>
      </w:pPr>
      <w:r w:rsidRPr="001107B3">
        <w:rPr>
          <w:sz w:val="26"/>
          <w:szCs w:val="26"/>
          <w:lang w:val="nl-NL"/>
        </w:rPr>
        <w:t>Hình thức hợp đồng: Trọn gói.</w:t>
      </w:r>
    </w:p>
    <w:p w14:paraId="39EE9CEF" w14:textId="0382EF38" w:rsidR="003450B6" w:rsidRPr="001107B3" w:rsidRDefault="003450B6" w:rsidP="00BE2DB8">
      <w:pPr>
        <w:numPr>
          <w:ilvl w:val="0"/>
          <w:numId w:val="1"/>
        </w:numPr>
        <w:spacing w:before="120" w:line="288" w:lineRule="auto"/>
        <w:rPr>
          <w:sz w:val="26"/>
          <w:szCs w:val="26"/>
          <w:lang w:val="nl-NL"/>
        </w:rPr>
      </w:pPr>
      <w:r w:rsidRPr="001107B3">
        <w:rPr>
          <w:sz w:val="26"/>
          <w:szCs w:val="26"/>
          <w:lang w:val="nl-NL"/>
        </w:rPr>
        <w:t xml:space="preserve">Thời gian thực hiện gói thầu: </w:t>
      </w:r>
      <w:r w:rsidR="002E13D5" w:rsidRPr="001107B3">
        <w:rPr>
          <w:sz w:val="26"/>
          <w:szCs w:val="26"/>
          <w:lang w:val="nl-NL"/>
        </w:rPr>
        <w:t>06</w:t>
      </w:r>
      <w:r w:rsidRPr="001107B3">
        <w:rPr>
          <w:sz w:val="26"/>
          <w:szCs w:val="26"/>
          <w:lang w:val="nl-NL"/>
        </w:rPr>
        <w:t xml:space="preserve"> tháng kể từ ngày hợp đồng có hiệu lực</w:t>
      </w:r>
    </w:p>
    <w:p w14:paraId="1207570A" w14:textId="77777777" w:rsidR="003450B6" w:rsidRPr="001107B3" w:rsidRDefault="003450B6" w:rsidP="00BE2DB8">
      <w:pPr>
        <w:pStyle w:val="BodyText2"/>
        <w:numPr>
          <w:ilvl w:val="0"/>
          <w:numId w:val="1"/>
        </w:numPr>
        <w:spacing w:before="120" w:line="288" w:lineRule="auto"/>
        <w:rPr>
          <w:bCs/>
          <w:i w:val="0"/>
          <w:sz w:val="26"/>
          <w:szCs w:val="26"/>
          <w:lang w:val="nl-NL"/>
        </w:rPr>
      </w:pPr>
      <w:r w:rsidRPr="001107B3">
        <w:rPr>
          <w:i w:val="0"/>
          <w:sz w:val="26"/>
          <w:szCs w:val="26"/>
          <w:lang w:val="nl-NL"/>
        </w:rPr>
        <w:t>Địa điểm, quy mô: Viện Kiểm nghiệm thuốc thành phố Hồ Chí Minh</w:t>
      </w:r>
    </w:p>
    <w:p w14:paraId="3EA2E8C9" w14:textId="2E55B77C" w:rsidR="003450B6" w:rsidRPr="001107B3" w:rsidRDefault="003450B6" w:rsidP="00BE2DB8">
      <w:pPr>
        <w:pStyle w:val="BodyText2"/>
        <w:spacing w:before="120" w:line="288" w:lineRule="auto"/>
        <w:ind w:left="360"/>
        <w:rPr>
          <w:i w:val="0"/>
          <w:sz w:val="26"/>
          <w:szCs w:val="26"/>
          <w:lang w:val="nl-NL"/>
        </w:rPr>
      </w:pPr>
      <w:r w:rsidRPr="001107B3">
        <w:rPr>
          <w:i w:val="0"/>
          <w:sz w:val="26"/>
          <w:szCs w:val="26"/>
          <w:lang w:val="nl-NL"/>
        </w:rPr>
        <w:t xml:space="preserve">      Địa chỉ:</w:t>
      </w:r>
      <w:r w:rsidRPr="001107B3">
        <w:rPr>
          <w:bCs/>
          <w:i w:val="0"/>
          <w:sz w:val="26"/>
          <w:szCs w:val="26"/>
          <w:lang w:val="nl-NL"/>
        </w:rPr>
        <w:t xml:space="preserve"> Số 200 Cô Bắc, Phường </w:t>
      </w:r>
      <w:r w:rsidR="008E74F8" w:rsidRPr="001107B3">
        <w:rPr>
          <w:bCs/>
          <w:i w:val="0"/>
          <w:sz w:val="26"/>
          <w:szCs w:val="26"/>
          <w:lang w:val="nl-NL"/>
        </w:rPr>
        <w:t>Cầu Ông Lãnh, thành phố Hồ Chí Minh</w:t>
      </w:r>
      <w:r w:rsidRPr="001107B3">
        <w:rPr>
          <w:i w:val="0"/>
          <w:sz w:val="26"/>
          <w:szCs w:val="26"/>
          <w:lang w:val="nl-NL"/>
        </w:rPr>
        <w:t>.</w:t>
      </w:r>
    </w:p>
    <w:p w14:paraId="0AC92BCF" w14:textId="77777777" w:rsidR="003450B6" w:rsidRPr="001107B3" w:rsidRDefault="003450B6" w:rsidP="00BB36DD">
      <w:pPr>
        <w:widowControl w:val="0"/>
        <w:spacing w:before="120" w:line="288" w:lineRule="auto"/>
        <w:ind w:firstLine="709"/>
        <w:rPr>
          <w:b/>
          <w:i/>
          <w:sz w:val="26"/>
          <w:szCs w:val="26"/>
          <w:lang w:val="nl-NL"/>
        </w:rPr>
      </w:pPr>
      <w:r w:rsidRPr="001107B3">
        <w:rPr>
          <w:b/>
          <w:i/>
          <w:sz w:val="26"/>
          <w:szCs w:val="26"/>
          <w:lang w:val="nl-NL"/>
        </w:rPr>
        <w:t>1.2. Yêu cầu về kỹ thuật</w:t>
      </w:r>
    </w:p>
    <w:p w14:paraId="06FDF878" w14:textId="6A72FFF2" w:rsidR="00640B2E" w:rsidRPr="001107B3" w:rsidRDefault="00640B2E" w:rsidP="00640B2E">
      <w:pPr>
        <w:tabs>
          <w:tab w:val="left" w:pos="426"/>
        </w:tabs>
        <w:spacing w:before="120" w:line="288" w:lineRule="auto"/>
        <w:rPr>
          <w:b/>
          <w:sz w:val="26"/>
          <w:szCs w:val="26"/>
        </w:rPr>
      </w:pPr>
      <w:r w:rsidRPr="001107B3">
        <w:rPr>
          <w:b/>
          <w:sz w:val="26"/>
          <w:szCs w:val="26"/>
        </w:rPr>
        <w:t xml:space="preserve">A. </w:t>
      </w:r>
      <w:r w:rsidRPr="001107B3">
        <w:rPr>
          <w:b/>
          <w:sz w:val="26"/>
          <w:szCs w:val="26"/>
        </w:rPr>
        <w:tab/>
        <w:t>YÊU CẦU CHUNG</w:t>
      </w:r>
    </w:p>
    <w:p w14:paraId="0F709F61" w14:textId="77777777" w:rsidR="003702AA" w:rsidRPr="001107B3" w:rsidRDefault="003702AA" w:rsidP="003702AA">
      <w:pPr>
        <w:numPr>
          <w:ilvl w:val="0"/>
          <w:numId w:val="7"/>
        </w:numPr>
        <w:spacing w:before="120" w:line="288" w:lineRule="auto"/>
        <w:ind w:left="426" w:hanging="426"/>
        <w:rPr>
          <w:sz w:val="26"/>
          <w:szCs w:val="26"/>
        </w:rPr>
      </w:pPr>
      <w:r w:rsidRPr="001107B3">
        <w:rPr>
          <w:sz w:val="26"/>
          <w:szCs w:val="26"/>
        </w:rPr>
        <w:t>Máy mới 100 %, được sản xuất năm 2025 trở đi.</w:t>
      </w:r>
    </w:p>
    <w:p w14:paraId="6E9EFC44" w14:textId="77777777" w:rsidR="003702AA" w:rsidRPr="001107B3" w:rsidRDefault="003702AA" w:rsidP="003702AA">
      <w:pPr>
        <w:numPr>
          <w:ilvl w:val="0"/>
          <w:numId w:val="7"/>
        </w:numPr>
        <w:spacing w:before="120" w:line="288" w:lineRule="auto"/>
        <w:ind w:left="426" w:hanging="426"/>
        <w:rPr>
          <w:sz w:val="26"/>
          <w:szCs w:val="26"/>
        </w:rPr>
      </w:pPr>
      <w:r w:rsidRPr="001107B3">
        <w:rPr>
          <w:sz w:val="26"/>
          <w:szCs w:val="26"/>
        </w:rPr>
        <w:t xml:space="preserve">Đạt các tiêu chuẩn về quản lý chất lượng, tiêu chuẩn </w:t>
      </w:r>
      <w:proofErr w:type="gramStart"/>
      <w:r w:rsidRPr="001107B3">
        <w:rPr>
          <w:sz w:val="26"/>
          <w:szCs w:val="26"/>
        </w:rPr>
        <w:t>an</w:t>
      </w:r>
      <w:proofErr w:type="gramEnd"/>
      <w:r w:rsidRPr="001107B3">
        <w:rPr>
          <w:sz w:val="26"/>
          <w:szCs w:val="26"/>
        </w:rPr>
        <w:t xml:space="preserve"> toàn quốc tế: ISO 9001, phù hợp với tiêu chuẩn GLP hoặc tương đương.</w:t>
      </w:r>
    </w:p>
    <w:p w14:paraId="6440A719" w14:textId="77777777" w:rsidR="003702AA" w:rsidRPr="001107B3" w:rsidRDefault="003702AA" w:rsidP="003702AA">
      <w:pPr>
        <w:numPr>
          <w:ilvl w:val="0"/>
          <w:numId w:val="7"/>
        </w:numPr>
        <w:spacing w:before="120" w:line="288" w:lineRule="auto"/>
        <w:ind w:left="426" w:hanging="426"/>
        <w:rPr>
          <w:sz w:val="26"/>
          <w:szCs w:val="26"/>
        </w:rPr>
      </w:pPr>
      <w:r w:rsidRPr="001107B3">
        <w:rPr>
          <w:sz w:val="26"/>
          <w:szCs w:val="26"/>
        </w:rPr>
        <w:lastRenderedPageBreak/>
        <w:t>Đáp ứng yêu cầu USP/BP/DĐVN V,…về xác định góc quay cực và góc quay cực riêng</w:t>
      </w:r>
    </w:p>
    <w:p w14:paraId="1F576797" w14:textId="77777777" w:rsidR="003702AA" w:rsidRPr="001107B3" w:rsidRDefault="003702AA" w:rsidP="003702AA">
      <w:pPr>
        <w:numPr>
          <w:ilvl w:val="0"/>
          <w:numId w:val="7"/>
        </w:numPr>
        <w:spacing w:before="120" w:line="288" w:lineRule="auto"/>
        <w:ind w:left="426" w:hanging="426"/>
        <w:rPr>
          <w:sz w:val="26"/>
          <w:szCs w:val="26"/>
        </w:rPr>
      </w:pPr>
      <w:r w:rsidRPr="001107B3">
        <w:rPr>
          <w:sz w:val="26"/>
          <w:szCs w:val="26"/>
        </w:rPr>
        <w:t xml:space="preserve">Điện áp sử dụng: 100 – 250 V, 50 – 60 Hz. </w:t>
      </w:r>
    </w:p>
    <w:p w14:paraId="772DC8D8" w14:textId="77777777" w:rsidR="003702AA" w:rsidRPr="001107B3" w:rsidRDefault="003702AA" w:rsidP="003702AA">
      <w:pPr>
        <w:numPr>
          <w:ilvl w:val="0"/>
          <w:numId w:val="7"/>
        </w:numPr>
        <w:spacing w:before="120" w:line="288" w:lineRule="auto"/>
        <w:ind w:left="426" w:hanging="426"/>
        <w:rPr>
          <w:sz w:val="26"/>
          <w:szCs w:val="26"/>
        </w:rPr>
      </w:pPr>
      <w:r w:rsidRPr="001107B3">
        <w:rPr>
          <w:sz w:val="26"/>
          <w:szCs w:val="26"/>
        </w:rPr>
        <w:t xml:space="preserve">Điều kiện hoạt động của thiết bị: độ ẩm tối đa đến </w:t>
      </w:r>
      <w:r w:rsidRPr="001107B3">
        <w:rPr>
          <w:sz w:val="26"/>
          <w:szCs w:val="26"/>
        </w:rPr>
        <w:sym w:font="Symbol" w:char="F0B3"/>
      </w:r>
      <w:r w:rsidRPr="001107B3">
        <w:rPr>
          <w:sz w:val="26"/>
          <w:szCs w:val="26"/>
        </w:rPr>
        <w:t xml:space="preserve"> 80 % (RH), nhiệt độ tối đa đến </w:t>
      </w:r>
      <w:r w:rsidRPr="001107B3">
        <w:rPr>
          <w:sz w:val="26"/>
          <w:szCs w:val="26"/>
        </w:rPr>
        <w:sym w:font="Symbol" w:char="F0B3"/>
      </w:r>
      <w:r w:rsidRPr="001107B3">
        <w:rPr>
          <w:sz w:val="26"/>
          <w:szCs w:val="26"/>
        </w:rPr>
        <w:t xml:space="preserve"> 30 </w:t>
      </w:r>
      <w:r w:rsidRPr="001107B3">
        <w:rPr>
          <w:sz w:val="26"/>
          <w:szCs w:val="26"/>
          <w:vertAlign w:val="superscript"/>
        </w:rPr>
        <w:t>o</w:t>
      </w:r>
      <w:r w:rsidRPr="001107B3">
        <w:rPr>
          <w:sz w:val="26"/>
          <w:szCs w:val="26"/>
        </w:rPr>
        <w:t xml:space="preserve">C. </w:t>
      </w:r>
    </w:p>
    <w:p w14:paraId="327F0121" w14:textId="2149E278" w:rsidR="003702AA" w:rsidRPr="001107B3" w:rsidRDefault="003702AA" w:rsidP="003702AA">
      <w:pPr>
        <w:tabs>
          <w:tab w:val="left" w:pos="426"/>
        </w:tabs>
        <w:spacing w:before="120" w:line="288" w:lineRule="auto"/>
        <w:rPr>
          <w:b/>
          <w:sz w:val="26"/>
          <w:szCs w:val="26"/>
        </w:rPr>
      </w:pPr>
      <w:r w:rsidRPr="001107B3">
        <w:rPr>
          <w:b/>
          <w:sz w:val="26"/>
          <w:szCs w:val="26"/>
        </w:rPr>
        <w:t xml:space="preserve">B. </w:t>
      </w:r>
      <w:r w:rsidRPr="001107B3">
        <w:rPr>
          <w:b/>
          <w:sz w:val="26"/>
          <w:szCs w:val="26"/>
        </w:rPr>
        <w:tab/>
        <w:t>YÊU CẦU CẤU HÌNH</w:t>
      </w:r>
    </w:p>
    <w:p w14:paraId="4D5B0FCD" w14:textId="77777777" w:rsidR="003702AA" w:rsidRPr="001107B3" w:rsidRDefault="003702AA" w:rsidP="005E779A">
      <w:pPr>
        <w:pStyle w:val="ListParagraph"/>
        <w:numPr>
          <w:ilvl w:val="0"/>
          <w:numId w:val="19"/>
        </w:numPr>
        <w:tabs>
          <w:tab w:val="left" w:pos="270"/>
        </w:tabs>
        <w:spacing w:before="120" w:line="288" w:lineRule="auto"/>
        <w:ind w:left="270" w:firstLine="0"/>
        <w:contextualSpacing w:val="0"/>
        <w:jc w:val="center"/>
        <w:rPr>
          <w:sz w:val="26"/>
          <w:szCs w:val="26"/>
        </w:rPr>
      </w:pPr>
      <w:r w:rsidRPr="001107B3">
        <w:rPr>
          <w:b/>
          <w:bCs/>
          <w:sz w:val="26"/>
          <w:szCs w:val="26"/>
        </w:rPr>
        <w:t xml:space="preserve">Máy chính: </w:t>
      </w:r>
      <w:r w:rsidRPr="001107B3">
        <w:rPr>
          <w:bCs/>
          <w:sz w:val="26"/>
          <w:szCs w:val="26"/>
        </w:rPr>
        <w:t>M</w:t>
      </w:r>
      <w:r w:rsidRPr="001107B3">
        <w:rPr>
          <w:sz w:val="26"/>
          <w:szCs w:val="26"/>
        </w:rPr>
        <w:t>áy đo năng suất quay cực đa bước sóng có kiểm soát nhiệt độ</w:t>
      </w:r>
    </w:p>
    <w:p w14:paraId="397A09E2" w14:textId="4A55DD07" w:rsidR="003702AA" w:rsidRPr="001107B3" w:rsidRDefault="003702AA" w:rsidP="003702AA">
      <w:pPr>
        <w:spacing w:before="120" w:line="288" w:lineRule="auto"/>
        <w:rPr>
          <w:sz w:val="26"/>
          <w:szCs w:val="26"/>
        </w:rPr>
      </w:pPr>
      <w:proofErr w:type="gramStart"/>
      <w:r w:rsidRPr="001107B3">
        <w:rPr>
          <w:sz w:val="26"/>
          <w:szCs w:val="26"/>
        </w:rPr>
        <w:t>kèm</w:t>
      </w:r>
      <w:proofErr w:type="gramEnd"/>
      <w:r w:rsidRPr="001107B3">
        <w:rPr>
          <w:sz w:val="26"/>
          <w:szCs w:val="26"/>
        </w:rPr>
        <w:t xml:space="preserve"> đầy đủ phụ kiện tiêu chuẩn: 01 </w:t>
      </w:r>
      <w:r w:rsidR="002A04D0" w:rsidRPr="001107B3">
        <w:rPr>
          <w:sz w:val="26"/>
          <w:szCs w:val="26"/>
          <w:lang w:val="vi-VN"/>
        </w:rPr>
        <w:t>chiếc</w:t>
      </w:r>
    </w:p>
    <w:p w14:paraId="19D9F7D9" w14:textId="77777777" w:rsidR="003702AA" w:rsidRPr="001107B3" w:rsidRDefault="003702AA" w:rsidP="005E779A">
      <w:pPr>
        <w:pStyle w:val="ListParagraph"/>
        <w:numPr>
          <w:ilvl w:val="0"/>
          <w:numId w:val="19"/>
        </w:numPr>
        <w:tabs>
          <w:tab w:val="left" w:pos="900"/>
          <w:tab w:val="left" w:pos="1080"/>
        </w:tabs>
        <w:spacing w:before="120" w:line="288" w:lineRule="auto"/>
        <w:ind w:hanging="180"/>
        <w:contextualSpacing w:val="0"/>
        <w:rPr>
          <w:sz w:val="26"/>
          <w:szCs w:val="26"/>
        </w:rPr>
      </w:pPr>
      <w:r w:rsidRPr="001107B3">
        <w:rPr>
          <w:b/>
          <w:bCs/>
          <w:sz w:val="26"/>
          <w:szCs w:val="26"/>
        </w:rPr>
        <w:t>Bộ điều nhiệt:</w:t>
      </w:r>
      <w:r w:rsidRPr="001107B3">
        <w:rPr>
          <w:sz w:val="26"/>
          <w:szCs w:val="26"/>
        </w:rPr>
        <w:t xml:space="preserve"> 01 bộ</w:t>
      </w:r>
    </w:p>
    <w:p w14:paraId="5A060404" w14:textId="77777777" w:rsidR="003702AA" w:rsidRPr="001107B3" w:rsidRDefault="003702AA" w:rsidP="005E779A">
      <w:pPr>
        <w:pStyle w:val="ListParagraph"/>
        <w:numPr>
          <w:ilvl w:val="0"/>
          <w:numId w:val="19"/>
        </w:numPr>
        <w:tabs>
          <w:tab w:val="left" w:pos="900"/>
        </w:tabs>
        <w:spacing w:before="120" w:line="288" w:lineRule="auto"/>
        <w:ind w:hanging="180"/>
        <w:contextualSpacing w:val="0"/>
        <w:rPr>
          <w:b/>
          <w:bCs/>
          <w:sz w:val="26"/>
          <w:szCs w:val="26"/>
        </w:rPr>
      </w:pPr>
      <w:r w:rsidRPr="001107B3">
        <w:rPr>
          <w:b/>
          <w:bCs/>
          <w:sz w:val="26"/>
          <w:szCs w:val="26"/>
        </w:rPr>
        <w:t xml:space="preserve">Ống đo mẫu: </w:t>
      </w:r>
      <w:r w:rsidRPr="001107B3">
        <w:rPr>
          <w:bCs/>
          <w:sz w:val="26"/>
          <w:szCs w:val="26"/>
        </w:rPr>
        <w:t>01 bộ</w:t>
      </w:r>
      <w:bookmarkStart w:id="0" w:name="_GoBack"/>
      <w:bookmarkEnd w:id="0"/>
    </w:p>
    <w:p w14:paraId="33D4F288" w14:textId="77777777" w:rsidR="003702AA" w:rsidRPr="001107B3" w:rsidRDefault="003702AA" w:rsidP="005E779A">
      <w:pPr>
        <w:pStyle w:val="ListParagraph"/>
        <w:numPr>
          <w:ilvl w:val="0"/>
          <w:numId w:val="19"/>
        </w:numPr>
        <w:tabs>
          <w:tab w:val="left" w:pos="900"/>
        </w:tabs>
        <w:spacing w:before="120" w:line="288" w:lineRule="auto"/>
        <w:ind w:hanging="180"/>
        <w:contextualSpacing w:val="0"/>
        <w:rPr>
          <w:b/>
          <w:bCs/>
          <w:sz w:val="26"/>
          <w:szCs w:val="26"/>
        </w:rPr>
      </w:pPr>
      <w:r w:rsidRPr="001107B3">
        <w:rPr>
          <w:b/>
          <w:bCs/>
          <w:sz w:val="26"/>
          <w:szCs w:val="26"/>
        </w:rPr>
        <w:t xml:space="preserve">Tấm chuẩn thạch anh: </w:t>
      </w:r>
      <w:r w:rsidRPr="001107B3">
        <w:rPr>
          <w:bCs/>
          <w:sz w:val="26"/>
          <w:szCs w:val="26"/>
        </w:rPr>
        <w:t>01 bộ</w:t>
      </w:r>
    </w:p>
    <w:p w14:paraId="0B692686" w14:textId="77777777" w:rsidR="003702AA" w:rsidRPr="001107B3" w:rsidRDefault="003702AA" w:rsidP="005E779A">
      <w:pPr>
        <w:pStyle w:val="ListParagraph"/>
        <w:numPr>
          <w:ilvl w:val="0"/>
          <w:numId w:val="19"/>
        </w:numPr>
        <w:tabs>
          <w:tab w:val="left" w:pos="900"/>
        </w:tabs>
        <w:spacing w:before="120" w:line="288" w:lineRule="auto"/>
        <w:ind w:hanging="180"/>
        <w:contextualSpacing w:val="0"/>
        <w:rPr>
          <w:b/>
          <w:bCs/>
          <w:sz w:val="26"/>
          <w:szCs w:val="26"/>
        </w:rPr>
      </w:pPr>
      <w:r w:rsidRPr="001107B3">
        <w:rPr>
          <w:b/>
          <w:bCs/>
          <w:sz w:val="26"/>
          <w:szCs w:val="26"/>
        </w:rPr>
        <w:t xml:space="preserve">Phụ kiện kèm theo: </w:t>
      </w:r>
      <w:r w:rsidRPr="001107B3">
        <w:rPr>
          <w:bCs/>
          <w:sz w:val="26"/>
          <w:szCs w:val="26"/>
        </w:rPr>
        <w:t>01 bộ</w:t>
      </w:r>
    </w:p>
    <w:p w14:paraId="5BF7915C" w14:textId="77777777" w:rsidR="003702AA" w:rsidRPr="001107B3" w:rsidRDefault="003702AA" w:rsidP="005E779A">
      <w:pPr>
        <w:pStyle w:val="ListParagraph"/>
        <w:numPr>
          <w:ilvl w:val="0"/>
          <w:numId w:val="19"/>
        </w:numPr>
        <w:tabs>
          <w:tab w:val="left" w:pos="900"/>
        </w:tabs>
        <w:spacing w:before="120" w:line="288" w:lineRule="auto"/>
        <w:ind w:hanging="180"/>
        <w:contextualSpacing w:val="0"/>
        <w:rPr>
          <w:b/>
          <w:bCs/>
          <w:sz w:val="26"/>
          <w:szCs w:val="26"/>
        </w:rPr>
      </w:pPr>
      <w:r w:rsidRPr="001107B3">
        <w:rPr>
          <w:b/>
          <w:bCs/>
          <w:sz w:val="26"/>
          <w:szCs w:val="26"/>
        </w:rPr>
        <w:t xml:space="preserve">Máy in: </w:t>
      </w:r>
      <w:r w:rsidRPr="001107B3">
        <w:rPr>
          <w:bCs/>
          <w:sz w:val="26"/>
          <w:szCs w:val="26"/>
        </w:rPr>
        <w:t>1 bộ</w:t>
      </w:r>
    </w:p>
    <w:p w14:paraId="4390567B" w14:textId="77777777" w:rsidR="003702AA" w:rsidRPr="001107B3" w:rsidRDefault="003702AA" w:rsidP="005E779A">
      <w:pPr>
        <w:pStyle w:val="ListParagraph"/>
        <w:numPr>
          <w:ilvl w:val="0"/>
          <w:numId w:val="19"/>
        </w:numPr>
        <w:tabs>
          <w:tab w:val="left" w:pos="900"/>
        </w:tabs>
        <w:spacing w:before="120" w:line="288" w:lineRule="auto"/>
        <w:ind w:hanging="180"/>
        <w:contextualSpacing w:val="0"/>
        <w:rPr>
          <w:b/>
          <w:bCs/>
          <w:sz w:val="26"/>
          <w:szCs w:val="26"/>
        </w:rPr>
      </w:pPr>
      <w:r w:rsidRPr="001107B3">
        <w:rPr>
          <w:b/>
          <w:bCs/>
          <w:sz w:val="26"/>
          <w:szCs w:val="26"/>
        </w:rPr>
        <w:t xml:space="preserve">Tài liệu hướng dẫn sử dụng thiết bị tiếng Anh và tiếng Việt: </w:t>
      </w:r>
      <w:r w:rsidRPr="001107B3">
        <w:rPr>
          <w:bCs/>
          <w:sz w:val="26"/>
          <w:szCs w:val="26"/>
        </w:rPr>
        <w:t>01 bộ</w:t>
      </w:r>
    </w:p>
    <w:p w14:paraId="13528148" w14:textId="1620E476" w:rsidR="003702AA" w:rsidRPr="001107B3" w:rsidRDefault="003702AA" w:rsidP="003702AA">
      <w:pPr>
        <w:tabs>
          <w:tab w:val="left" w:pos="426"/>
        </w:tabs>
        <w:spacing w:before="120" w:line="288" w:lineRule="auto"/>
        <w:rPr>
          <w:b/>
          <w:bCs/>
          <w:sz w:val="26"/>
          <w:szCs w:val="26"/>
          <w:lang w:val="de-DE"/>
        </w:rPr>
      </w:pPr>
      <w:r w:rsidRPr="001107B3">
        <w:rPr>
          <w:b/>
          <w:sz w:val="26"/>
          <w:szCs w:val="26"/>
        </w:rPr>
        <w:t xml:space="preserve">C. </w:t>
      </w:r>
      <w:r w:rsidRPr="001107B3">
        <w:rPr>
          <w:b/>
          <w:bCs/>
          <w:sz w:val="26"/>
          <w:szCs w:val="26"/>
          <w:lang w:val="de-DE"/>
        </w:rPr>
        <w:t>CHỈ TIÊU KỸ THUẬT</w:t>
      </w:r>
    </w:p>
    <w:p w14:paraId="06E94602" w14:textId="77777777" w:rsidR="003702AA" w:rsidRPr="001107B3" w:rsidRDefault="003702AA" w:rsidP="003702AA">
      <w:pPr>
        <w:tabs>
          <w:tab w:val="left" w:pos="426"/>
        </w:tabs>
        <w:spacing w:before="120" w:line="288" w:lineRule="auto"/>
        <w:rPr>
          <w:sz w:val="26"/>
          <w:szCs w:val="26"/>
        </w:rPr>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6804"/>
        <w:gridCol w:w="1089"/>
        <w:gridCol w:w="1179"/>
      </w:tblGrid>
      <w:tr w:rsidR="001107B3" w:rsidRPr="001107B3" w14:paraId="04AA9BB0" w14:textId="77777777" w:rsidTr="00FC5B82">
        <w:trPr>
          <w:trHeight w:val="575"/>
          <w:tblHeader/>
        </w:trPr>
        <w:tc>
          <w:tcPr>
            <w:tcW w:w="699" w:type="dxa"/>
            <w:shd w:val="clear" w:color="auto" w:fill="auto"/>
          </w:tcPr>
          <w:p w14:paraId="5F365D67" w14:textId="77777777" w:rsidR="003702AA" w:rsidRPr="001107B3" w:rsidRDefault="003702AA" w:rsidP="00FC5B82">
            <w:pPr>
              <w:tabs>
                <w:tab w:val="left" w:pos="567"/>
              </w:tabs>
              <w:spacing w:line="288" w:lineRule="auto"/>
              <w:jc w:val="center"/>
              <w:rPr>
                <w:b/>
                <w:bCs/>
                <w:sz w:val="26"/>
                <w:szCs w:val="26"/>
              </w:rPr>
            </w:pPr>
            <w:r w:rsidRPr="001107B3">
              <w:rPr>
                <w:b/>
                <w:bCs/>
                <w:sz w:val="26"/>
                <w:szCs w:val="26"/>
              </w:rPr>
              <w:t>TT</w:t>
            </w:r>
          </w:p>
        </w:tc>
        <w:tc>
          <w:tcPr>
            <w:tcW w:w="6804" w:type="dxa"/>
            <w:shd w:val="clear" w:color="auto" w:fill="auto"/>
          </w:tcPr>
          <w:p w14:paraId="43AA25BD" w14:textId="77777777" w:rsidR="003702AA" w:rsidRPr="001107B3" w:rsidRDefault="003702AA" w:rsidP="00FC5B82">
            <w:pPr>
              <w:spacing w:line="288" w:lineRule="auto"/>
              <w:jc w:val="center"/>
              <w:rPr>
                <w:b/>
                <w:bCs/>
                <w:sz w:val="26"/>
                <w:szCs w:val="26"/>
                <w:lang w:val="de-DE"/>
              </w:rPr>
            </w:pPr>
            <w:r w:rsidRPr="001107B3">
              <w:rPr>
                <w:b/>
                <w:bCs/>
                <w:sz w:val="26"/>
                <w:szCs w:val="26"/>
                <w:lang w:val="de-DE"/>
              </w:rPr>
              <w:t>Chỉ tiêu kỹ thuật</w:t>
            </w:r>
          </w:p>
        </w:tc>
        <w:tc>
          <w:tcPr>
            <w:tcW w:w="1089" w:type="dxa"/>
            <w:shd w:val="clear" w:color="auto" w:fill="auto"/>
          </w:tcPr>
          <w:p w14:paraId="71769E05" w14:textId="77777777" w:rsidR="003702AA" w:rsidRPr="001107B3" w:rsidRDefault="003702AA" w:rsidP="00FC5B82">
            <w:pPr>
              <w:spacing w:line="288" w:lineRule="auto"/>
              <w:jc w:val="center"/>
              <w:rPr>
                <w:b/>
                <w:bCs/>
                <w:sz w:val="26"/>
                <w:szCs w:val="26"/>
                <w:lang w:val="fr-FR"/>
              </w:rPr>
            </w:pPr>
            <w:r w:rsidRPr="001107B3">
              <w:rPr>
                <w:b/>
                <w:bCs/>
                <w:sz w:val="26"/>
                <w:szCs w:val="26"/>
                <w:lang w:val="fr-FR"/>
              </w:rPr>
              <w:t>Đơn vị</w:t>
            </w:r>
          </w:p>
        </w:tc>
        <w:tc>
          <w:tcPr>
            <w:tcW w:w="1179" w:type="dxa"/>
            <w:shd w:val="clear" w:color="auto" w:fill="auto"/>
          </w:tcPr>
          <w:p w14:paraId="6E992844" w14:textId="77777777" w:rsidR="003702AA" w:rsidRPr="001107B3" w:rsidRDefault="003702AA" w:rsidP="00FC5B82">
            <w:pPr>
              <w:spacing w:line="288" w:lineRule="auto"/>
              <w:jc w:val="center"/>
              <w:rPr>
                <w:b/>
                <w:bCs/>
                <w:sz w:val="26"/>
                <w:szCs w:val="26"/>
                <w:lang w:val="fr-FR"/>
              </w:rPr>
            </w:pPr>
            <w:r w:rsidRPr="001107B3">
              <w:rPr>
                <w:b/>
                <w:bCs/>
                <w:sz w:val="26"/>
                <w:szCs w:val="26"/>
                <w:lang w:val="fr-FR"/>
              </w:rPr>
              <w:t>Số lượng</w:t>
            </w:r>
          </w:p>
        </w:tc>
      </w:tr>
      <w:tr w:rsidR="001107B3" w:rsidRPr="001107B3" w14:paraId="22875723" w14:textId="77777777" w:rsidTr="00FC5B82">
        <w:tc>
          <w:tcPr>
            <w:tcW w:w="699" w:type="dxa"/>
            <w:shd w:val="clear" w:color="auto" w:fill="auto"/>
          </w:tcPr>
          <w:p w14:paraId="20236078"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1</w:t>
            </w:r>
          </w:p>
        </w:tc>
        <w:tc>
          <w:tcPr>
            <w:tcW w:w="6804" w:type="dxa"/>
            <w:shd w:val="clear" w:color="auto" w:fill="auto"/>
          </w:tcPr>
          <w:p w14:paraId="0838918C" w14:textId="77777777" w:rsidR="003702AA" w:rsidRPr="001107B3" w:rsidRDefault="003702AA" w:rsidP="00FC5B82">
            <w:pPr>
              <w:pStyle w:val="NormalWeb"/>
              <w:spacing w:before="0" w:beforeAutospacing="0" w:after="0" w:afterAutospacing="0" w:line="288" w:lineRule="auto"/>
              <w:jc w:val="both"/>
              <w:rPr>
                <w:b/>
                <w:sz w:val="26"/>
                <w:szCs w:val="26"/>
              </w:rPr>
            </w:pPr>
            <w:r w:rsidRPr="001107B3">
              <w:rPr>
                <w:b/>
                <w:sz w:val="26"/>
                <w:szCs w:val="26"/>
              </w:rPr>
              <w:t>Máy chính</w:t>
            </w:r>
          </w:p>
          <w:p w14:paraId="7D3452F1" w14:textId="77777777" w:rsidR="003702AA" w:rsidRPr="001107B3" w:rsidRDefault="003702AA" w:rsidP="003702AA">
            <w:pPr>
              <w:pStyle w:val="ListParagraph"/>
              <w:numPr>
                <w:ilvl w:val="0"/>
                <w:numId w:val="18"/>
              </w:numPr>
              <w:spacing w:line="288" w:lineRule="auto"/>
              <w:ind w:left="184" w:hanging="184"/>
              <w:contextualSpacing w:val="0"/>
              <w:rPr>
                <w:sz w:val="26"/>
                <w:szCs w:val="26"/>
              </w:rPr>
            </w:pPr>
            <w:r w:rsidRPr="001107B3">
              <w:rPr>
                <w:sz w:val="26"/>
                <w:szCs w:val="26"/>
              </w:rPr>
              <w:t>Màn  hình cảm ứng</w:t>
            </w:r>
          </w:p>
          <w:p w14:paraId="5B5ED266" w14:textId="77777777" w:rsidR="003702AA" w:rsidRPr="001107B3" w:rsidRDefault="003702AA" w:rsidP="003702AA">
            <w:pPr>
              <w:pStyle w:val="ListParagraph"/>
              <w:numPr>
                <w:ilvl w:val="0"/>
                <w:numId w:val="18"/>
              </w:numPr>
              <w:spacing w:line="288" w:lineRule="auto"/>
              <w:ind w:left="184" w:hanging="184"/>
              <w:contextualSpacing w:val="0"/>
              <w:rPr>
                <w:sz w:val="26"/>
                <w:szCs w:val="26"/>
              </w:rPr>
            </w:pPr>
            <w:r w:rsidRPr="001107B3">
              <w:rPr>
                <w:sz w:val="26"/>
                <w:szCs w:val="26"/>
              </w:rPr>
              <w:t>Buồng đo mẫu có khả năng gắn ống đo ≥ 200 mm và có khả năng kháng acid</w:t>
            </w:r>
          </w:p>
          <w:p w14:paraId="5FBA6DCB" w14:textId="77777777" w:rsidR="003702AA" w:rsidRPr="001107B3" w:rsidRDefault="003702AA" w:rsidP="003702AA">
            <w:pPr>
              <w:pStyle w:val="ListParagraph"/>
              <w:numPr>
                <w:ilvl w:val="0"/>
                <w:numId w:val="18"/>
              </w:numPr>
              <w:spacing w:line="288" w:lineRule="auto"/>
              <w:ind w:left="184" w:hanging="184"/>
              <w:contextualSpacing w:val="0"/>
              <w:rPr>
                <w:sz w:val="26"/>
                <w:szCs w:val="26"/>
              </w:rPr>
            </w:pPr>
            <w:r w:rsidRPr="001107B3">
              <w:rPr>
                <w:sz w:val="26"/>
                <w:szCs w:val="26"/>
              </w:rPr>
              <w:t xml:space="preserve">Thang đo: góc quay cực, góc quay cực riêng, nồng độ, sugar scale </w:t>
            </w:r>
            <w:proofErr w:type="gramStart"/>
            <w:r w:rsidRPr="001107B3">
              <w:rPr>
                <w:sz w:val="26"/>
                <w:szCs w:val="26"/>
              </w:rPr>
              <w:t>Z ....</w:t>
            </w:r>
            <w:proofErr w:type="gramEnd"/>
          </w:p>
          <w:p w14:paraId="0E12DD51" w14:textId="77777777" w:rsidR="003702AA" w:rsidRPr="001107B3" w:rsidRDefault="003702AA" w:rsidP="003702AA">
            <w:pPr>
              <w:numPr>
                <w:ilvl w:val="0"/>
                <w:numId w:val="18"/>
              </w:numPr>
              <w:spacing w:line="288" w:lineRule="auto"/>
              <w:ind w:left="184" w:hanging="184"/>
              <w:jc w:val="left"/>
              <w:rPr>
                <w:sz w:val="26"/>
                <w:szCs w:val="26"/>
              </w:rPr>
            </w:pPr>
            <w:r w:rsidRPr="001107B3">
              <w:rPr>
                <w:rFonts w:eastAsia="Malgun Gothic"/>
                <w:bCs/>
                <w:sz w:val="26"/>
                <w:szCs w:val="26"/>
              </w:rPr>
              <w:t xml:space="preserve">Bước sóng quang học:  ≥ 6 </w:t>
            </w:r>
            <w:r w:rsidRPr="001107B3">
              <w:rPr>
                <w:sz w:val="26"/>
                <w:szCs w:val="26"/>
              </w:rPr>
              <w:t>(365</w:t>
            </w:r>
            <w:r w:rsidRPr="001107B3">
              <w:rPr>
                <w:sz w:val="26"/>
                <w:szCs w:val="26"/>
                <w:lang w:val="vi-VN"/>
              </w:rPr>
              <w:t xml:space="preserve"> </w:t>
            </w:r>
            <w:r w:rsidRPr="001107B3">
              <w:rPr>
                <w:sz w:val="26"/>
                <w:szCs w:val="26"/>
              </w:rPr>
              <w:t>nm; 405 nm; 436 nm; 546 nm; 589 nm; 633 nm)</w:t>
            </w:r>
          </w:p>
          <w:p w14:paraId="04C1145E" w14:textId="77777777" w:rsidR="003702AA" w:rsidRPr="001107B3" w:rsidRDefault="003702AA" w:rsidP="003702AA">
            <w:pPr>
              <w:numPr>
                <w:ilvl w:val="0"/>
                <w:numId w:val="18"/>
              </w:numPr>
              <w:spacing w:line="288" w:lineRule="auto"/>
              <w:ind w:left="184" w:hanging="184"/>
              <w:jc w:val="left"/>
              <w:rPr>
                <w:sz w:val="26"/>
                <w:szCs w:val="26"/>
              </w:rPr>
            </w:pPr>
            <w:r w:rsidRPr="001107B3">
              <w:rPr>
                <w:sz w:val="26"/>
                <w:szCs w:val="26"/>
              </w:rPr>
              <w:t xml:space="preserve">Phạm vi đo: Góc quay cực: </w:t>
            </w:r>
            <w:r w:rsidRPr="001107B3">
              <w:rPr>
                <w:b/>
                <w:bCs/>
                <w:sz w:val="26"/>
                <w:szCs w:val="26"/>
              </w:rPr>
              <w:t xml:space="preserve">± ≥ </w:t>
            </w:r>
            <w:r w:rsidRPr="001107B3">
              <w:rPr>
                <w:bCs/>
                <w:sz w:val="26"/>
                <w:szCs w:val="26"/>
              </w:rPr>
              <w:t>89</w:t>
            </w:r>
            <w:r w:rsidRPr="001107B3">
              <w:rPr>
                <w:bCs/>
                <w:sz w:val="26"/>
                <w:szCs w:val="26"/>
                <w:vertAlign w:val="superscript"/>
              </w:rPr>
              <w:t>o</w:t>
            </w:r>
          </w:p>
          <w:p w14:paraId="7E370681" w14:textId="77777777" w:rsidR="003702AA" w:rsidRPr="001107B3" w:rsidRDefault="003702AA" w:rsidP="003702AA">
            <w:pPr>
              <w:numPr>
                <w:ilvl w:val="0"/>
                <w:numId w:val="18"/>
              </w:numPr>
              <w:spacing w:line="288" w:lineRule="auto"/>
              <w:ind w:left="176" w:hanging="142"/>
              <w:jc w:val="left"/>
              <w:rPr>
                <w:sz w:val="26"/>
                <w:szCs w:val="26"/>
              </w:rPr>
            </w:pPr>
            <w:r w:rsidRPr="001107B3">
              <w:rPr>
                <w:sz w:val="26"/>
                <w:szCs w:val="26"/>
              </w:rPr>
              <w:t xml:space="preserve">Độ chính xác góc quay cực: ± ≤ 0,002° cho toàn dải </w:t>
            </w:r>
          </w:p>
          <w:p w14:paraId="20017116"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 xml:space="preserve">Độ phân giải: </w:t>
            </w:r>
          </w:p>
          <w:p w14:paraId="725C13F5" w14:textId="77777777" w:rsidR="003702AA" w:rsidRPr="001107B3" w:rsidRDefault="003702AA" w:rsidP="00FC5B82">
            <w:pPr>
              <w:spacing w:line="288" w:lineRule="auto"/>
              <w:ind w:left="176"/>
              <w:rPr>
                <w:sz w:val="26"/>
                <w:szCs w:val="26"/>
              </w:rPr>
            </w:pPr>
            <w:r w:rsidRPr="001107B3">
              <w:rPr>
                <w:sz w:val="26"/>
                <w:szCs w:val="26"/>
              </w:rPr>
              <w:t xml:space="preserve">+ Góc quay cực và góc quay cực riêng ≤ 0,0001° </w:t>
            </w:r>
          </w:p>
          <w:p w14:paraId="51769C55" w14:textId="77777777" w:rsidR="003702AA" w:rsidRPr="001107B3" w:rsidRDefault="003702AA" w:rsidP="00FC5B82">
            <w:pPr>
              <w:spacing w:line="288" w:lineRule="auto"/>
              <w:ind w:left="176"/>
              <w:rPr>
                <w:sz w:val="26"/>
                <w:szCs w:val="26"/>
              </w:rPr>
            </w:pPr>
            <w:r w:rsidRPr="001107B3">
              <w:rPr>
                <w:sz w:val="26"/>
                <w:szCs w:val="26"/>
              </w:rPr>
              <w:t xml:space="preserve">+  Nồng độ: ≤ 0,001% </w:t>
            </w:r>
          </w:p>
          <w:p w14:paraId="4E584C4F"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Tốc độ đáp ứng: ≤ 6 °/giây</w:t>
            </w:r>
          </w:p>
          <w:p w14:paraId="2C744DF7"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lastRenderedPageBreak/>
              <w:t xml:space="preserve">Nguồn đèn: </w:t>
            </w:r>
          </w:p>
          <w:p w14:paraId="04DFB95A" w14:textId="77777777" w:rsidR="003702AA" w:rsidRPr="001107B3" w:rsidRDefault="003702AA" w:rsidP="00FC5B82">
            <w:pPr>
              <w:spacing w:line="288" w:lineRule="auto"/>
              <w:ind w:left="360"/>
              <w:rPr>
                <w:sz w:val="26"/>
                <w:szCs w:val="26"/>
              </w:rPr>
            </w:pPr>
            <w:r w:rsidRPr="001107B3">
              <w:rPr>
                <w:sz w:val="26"/>
                <w:szCs w:val="26"/>
              </w:rPr>
              <w:t>+Nguồn đèn: Na/Hg, tungsten halogen hoặc tương đương.</w:t>
            </w:r>
          </w:p>
          <w:p w14:paraId="15D66327"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Có cổng kết nối với thiết bị ngoại vi (≥ 03 cổng USB, 1 cổng RS232, cổng Ethernet)</w:t>
            </w:r>
          </w:p>
        </w:tc>
        <w:tc>
          <w:tcPr>
            <w:tcW w:w="1089" w:type="dxa"/>
            <w:shd w:val="clear" w:color="auto" w:fill="auto"/>
          </w:tcPr>
          <w:p w14:paraId="5CA67E26" w14:textId="418E84B6" w:rsidR="003702AA" w:rsidRPr="001107B3" w:rsidRDefault="002A04D0" w:rsidP="00FC5B82">
            <w:pPr>
              <w:tabs>
                <w:tab w:val="left" w:pos="360"/>
                <w:tab w:val="left" w:pos="2760"/>
              </w:tabs>
              <w:spacing w:line="288" w:lineRule="auto"/>
              <w:jc w:val="center"/>
              <w:rPr>
                <w:b/>
                <w:sz w:val="26"/>
                <w:szCs w:val="26"/>
              </w:rPr>
            </w:pPr>
            <w:r w:rsidRPr="001107B3">
              <w:rPr>
                <w:b/>
                <w:sz w:val="26"/>
                <w:szCs w:val="26"/>
              </w:rPr>
              <w:lastRenderedPageBreak/>
              <w:t>Chiếc</w:t>
            </w:r>
          </w:p>
          <w:p w14:paraId="7A424D5F" w14:textId="77777777" w:rsidR="003702AA" w:rsidRPr="001107B3" w:rsidRDefault="003702AA" w:rsidP="00FC5B82">
            <w:pPr>
              <w:tabs>
                <w:tab w:val="left" w:pos="360"/>
                <w:tab w:val="left" w:pos="2760"/>
              </w:tabs>
              <w:spacing w:line="288" w:lineRule="auto"/>
              <w:jc w:val="center"/>
              <w:rPr>
                <w:b/>
                <w:sz w:val="26"/>
                <w:szCs w:val="26"/>
              </w:rPr>
            </w:pPr>
          </w:p>
          <w:p w14:paraId="5C9F1FFC" w14:textId="77777777" w:rsidR="003702AA" w:rsidRPr="001107B3" w:rsidRDefault="003702AA" w:rsidP="00FC5B82">
            <w:pPr>
              <w:tabs>
                <w:tab w:val="left" w:pos="360"/>
                <w:tab w:val="left" w:pos="2760"/>
              </w:tabs>
              <w:spacing w:line="288" w:lineRule="auto"/>
              <w:jc w:val="center"/>
              <w:rPr>
                <w:b/>
                <w:sz w:val="26"/>
                <w:szCs w:val="26"/>
              </w:rPr>
            </w:pPr>
          </w:p>
          <w:p w14:paraId="5F9AE4BB" w14:textId="77777777" w:rsidR="003702AA" w:rsidRPr="001107B3" w:rsidRDefault="003702AA" w:rsidP="00FC5B82">
            <w:pPr>
              <w:tabs>
                <w:tab w:val="left" w:pos="360"/>
                <w:tab w:val="left" w:pos="2760"/>
              </w:tabs>
              <w:spacing w:line="288" w:lineRule="auto"/>
              <w:jc w:val="center"/>
              <w:rPr>
                <w:b/>
                <w:sz w:val="26"/>
                <w:szCs w:val="26"/>
              </w:rPr>
            </w:pPr>
          </w:p>
          <w:p w14:paraId="5445C023" w14:textId="77777777" w:rsidR="003702AA" w:rsidRPr="001107B3" w:rsidRDefault="003702AA" w:rsidP="00FC5B82">
            <w:pPr>
              <w:tabs>
                <w:tab w:val="left" w:pos="360"/>
                <w:tab w:val="left" w:pos="2760"/>
              </w:tabs>
              <w:spacing w:line="288" w:lineRule="auto"/>
              <w:jc w:val="center"/>
              <w:rPr>
                <w:b/>
                <w:sz w:val="26"/>
                <w:szCs w:val="26"/>
              </w:rPr>
            </w:pPr>
          </w:p>
          <w:p w14:paraId="12E8CF44" w14:textId="77777777" w:rsidR="003702AA" w:rsidRPr="001107B3" w:rsidRDefault="003702AA" w:rsidP="00FC5B82">
            <w:pPr>
              <w:tabs>
                <w:tab w:val="left" w:pos="360"/>
                <w:tab w:val="left" w:pos="2760"/>
              </w:tabs>
              <w:spacing w:line="288" w:lineRule="auto"/>
              <w:jc w:val="center"/>
              <w:rPr>
                <w:b/>
                <w:sz w:val="26"/>
                <w:szCs w:val="26"/>
              </w:rPr>
            </w:pPr>
          </w:p>
          <w:p w14:paraId="0864214C" w14:textId="77777777" w:rsidR="003702AA" w:rsidRPr="001107B3" w:rsidRDefault="003702AA" w:rsidP="00FC5B82">
            <w:pPr>
              <w:tabs>
                <w:tab w:val="left" w:pos="360"/>
                <w:tab w:val="left" w:pos="2760"/>
              </w:tabs>
              <w:spacing w:line="288" w:lineRule="auto"/>
              <w:jc w:val="center"/>
              <w:rPr>
                <w:b/>
                <w:sz w:val="26"/>
                <w:szCs w:val="26"/>
              </w:rPr>
            </w:pPr>
          </w:p>
          <w:p w14:paraId="045E1FEE" w14:textId="77777777" w:rsidR="003702AA" w:rsidRPr="001107B3" w:rsidRDefault="003702AA" w:rsidP="00FC5B82">
            <w:pPr>
              <w:tabs>
                <w:tab w:val="left" w:pos="360"/>
                <w:tab w:val="left" w:pos="2760"/>
              </w:tabs>
              <w:spacing w:line="288" w:lineRule="auto"/>
              <w:jc w:val="center"/>
              <w:rPr>
                <w:b/>
                <w:sz w:val="26"/>
                <w:szCs w:val="26"/>
              </w:rPr>
            </w:pPr>
          </w:p>
          <w:p w14:paraId="29FB8D3B" w14:textId="77777777" w:rsidR="003702AA" w:rsidRPr="001107B3" w:rsidRDefault="003702AA" w:rsidP="00FC5B82">
            <w:pPr>
              <w:tabs>
                <w:tab w:val="left" w:pos="360"/>
                <w:tab w:val="left" w:pos="2760"/>
              </w:tabs>
              <w:spacing w:line="288" w:lineRule="auto"/>
              <w:jc w:val="center"/>
              <w:rPr>
                <w:b/>
                <w:sz w:val="26"/>
                <w:szCs w:val="26"/>
              </w:rPr>
            </w:pPr>
          </w:p>
          <w:p w14:paraId="3265EAE0" w14:textId="77777777" w:rsidR="003702AA" w:rsidRPr="001107B3" w:rsidRDefault="003702AA" w:rsidP="00FC5B82">
            <w:pPr>
              <w:tabs>
                <w:tab w:val="left" w:pos="360"/>
                <w:tab w:val="left" w:pos="2760"/>
              </w:tabs>
              <w:spacing w:line="288" w:lineRule="auto"/>
              <w:jc w:val="center"/>
              <w:rPr>
                <w:b/>
                <w:sz w:val="26"/>
                <w:szCs w:val="26"/>
              </w:rPr>
            </w:pPr>
          </w:p>
          <w:p w14:paraId="0AF05012" w14:textId="77777777" w:rsidR="003702AA" w:rsidRPr="001107B3" w:rsidRDefault="003702AA" w:rsidP="00FC5B82">
            <w:pPr>
              <w:tabs>
                <w:tab w:val="left" w:pos="360"/>
                <w:tab w:val="left" w:pos="2760"/>
              </w:tabs>
              <w:spacing w:line="288" w:lineRule="auto"/>
              <w:jc w:val="center"/>
              <w:rPr>
                <w:b/>
                <w:sz w:val="26"/>
                <w:szCs w:val="26"/>
              </w:rPr>
            </w:pPr>
          </w:p>
          <w:p w14:paraId="403C7AF6" w14:textId="77777777" w:rsidR="003702AA" w:rsidRPr="001107B3" w:rsidRDefault="003702AA" w:rsidP="00FC5B82">
            <w:pPr>
              <w:tabs>
                <w:tab w:val="left" w:pos="360"/>
                <w:tab w:val="left" w:pos="2760"/>
              </w:tabs>
              <w:spacing w:line="288" w:lineRule="auto"/>
              <w:jc w:val="center"/>
              <w:rPr>
                <w:b/>
                <w:sz w:val="26"/>
                <w:szCs w:val="26"/>
              </w:rPr>
            </w:pPr>
          </w:p>
          <w:p w14:paraId="6B460096" w14:textId="77777777" w:rsidR="003702AA" w:rsidRPr="001107B3" w:rsidRDefault="003702AA" w:rsidP="00FC5B82">
            <w:pPr>
              <w:tabs>
                <w:tab w:val="left" w:pos="360"/>
                <w:tab w:val="left" w:pos="2760"/>
              </w:tabs>
              <w:spacing w:line="288" w:lineRule="auto"/>
              <w:jc w:val="center"/>
              <w:rPr>
                <w:b/>
                <w:sz w:val="26"/>
                <w:szCs w:val="26"/>
              </w:rPr>
            </w:pPr>
          </w:p>
        </w:tc>
        <w:tc>
          <w:tcPr>
            <w:tcW w:w="1179" w:type="dxa"/>
            <w:shd w:val="clear" w:color="auto" w:fill="auto"/>
          </w:tcPr>
          <w:p w14:paraId="779176CC"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tc>
      </w:tr>
      <w:tr w:rsidR="001107B3" w:rsidRPr="001107B3" w14:paraId="72176773" w14:textId="77777777" w:rsidTr="00FC5B82">
        <w:tc>
          <w:tcPr>
            <w:tcW w:w="699" w:type="dxa"/>
            <w:shd w:val="clear" w:color="auto" w:fill="auto"/>
          </w:tcPr>
          <w:p w14:paraId="3D26AA43" w14:textId="77777777" w:rsidR="003702AA" w:rsidRPr="001107B3" w:rsidRDefault="003702AA" w:rsidP="00FC5B82">
            <w:pPr>
              <w:tabs>
                <w:tab w:val="left" w:pos="360"/>
                <w:tab w:val="left" w:pos="2760"/>
              </w:tabs>
              <w:spacing w:line="288" w:lineRule="auto"/>
              <w:jc w:val="center"/>
              <w:rPr>
                <w:b/>
                <w:sz w:val="26"/>
                <w:szCs w:val="26"/>
              </w:rPr>
            </w:pPr>
          </w:p>
        </w:tc>
        <w:tc>
          <w:tcPr>
            <w:tcW w:w="6804" w:type="dxa"/>
            <w:shd w:val="clear" w:color="auto" w:fill="auto"/>
          </w:tcPr>
          <w:p w14:paraId="0F5EB04C" w14:textId="77777777" w:rsidR="003702AA" w:rsidRPr="001107B3" w:rsidRDefault="003702AA" w:rsidP="00FC5B82">
            <w:pPr>
              <w:pStyle w:val="NormalWeb"/>
              <w:spacing w:before="0" w:beforeAutospacing="0" w:after="0" w:afterAutospacing="0" w:line="288" w:lineRule="auto"/>
              <w:jc w:val="both"/>
              <w:rPr>
                <w:b/>
                <w:sz w:val="26"/>
                <w:szCs w:val="26"/>
              </w:rPr>
            </w:pPr>
            <w:r w:rsidRPr="001107B3">
              <w:rPr>
                <w:b/>
                <w:sz w:val="26"/>
                <w:szCs w:val="26"/>
              </w:rPr>
              <w:t xml:space="preserve">Phần mềm điều khiển </w:t>
            </w:r>
          </w:p>
          <w:p w14:paraId="3E9E12ED"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Phần mềm điều khiển thiết bị đo có bản quyền, tuân thủ 21 CFR Part 11, có hồ sơ thẩm định phần mềm.</w:t>
            </w:r>
          </w:p>
          <w:p w14:paraId="5148D43B"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Có khả năng cài đặt bước sóng, nhiệt độ, chế độ đo theo yêu cầu</w:t>
            </w:r>
          </w:p>
          <w:p w14:paraId="7202B5DF"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Có khả năng cài đặt chế độ đo linh hoạt: đo đơn hoặc đo lặp lại theo yêu cầu dược điển</w:t>
            </w:r>
          </w:p>
          <w:p w14:paraId="6D080F11" w14:textId="08D3281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Lưu trữ dữ liệu</w:t>
            </w:r>
            <w:r w:rsidR="00584F20" w:rsidRPr="001107B3">
              <w:rPr>
                <w:sz w:val="26"/>
                <w:szCs w:val="26"/>
              </w:rPr>
              <w:t xml:space="preserve"> và xuất kết quả bằng file exce</w:t>
            </w:r>
            <w:r w:rsidRPr="001107B3">
              <w:rPr>
                <w:sz w:val="26"/>
                <w:szCs w:val="26"/>
              </w:rPr>
              <w:t xml:space="preserve">l, pdf, text, … </w:t>
            </w:r>
          </w:p>
          <w:p w14:paraId="6936DE1C"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Có khả năng phân quyền, cài đặt chữ ký điện tử</w:t>
            </w:r>
          </w:p>
          <w:p w14:paraId="78F3B767"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Có khả năng cài đặt audit trail, kiểm soát truy cập, quản lý thông tin, an toàn của hệ thống, người dùng và dữ liệu</w:t>
            </w:r>
          </w:p>
          <w:p w14:paraId="38CFE573"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Lưu trữ dữ liệu bằng bộ nhớ trong hoặc USB</w:t>
            </w:r>
          </w:p>
          <w:p w14:paraId="1AA25082"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 xml:space="preserve">Có khả năng nâng cấp, kết nối với hệ thống </w:t>
            </w:r>
            <w:proofErr w:type="gramStart"/>
            <w:r w:rsidRPr="001107B3">
              <w:rPr>
                <w:sz w:val="26"/>
                <w:szCs w:val="26"/>
              </w:rPr>
              <w:t>vi</w:t>
            </w:r>
            <w:proofErr w:type="gramEnd"/>
            <w:r w:rsidRPr="001107B3">
              <w:rPr>
                <w:sz w:val="26"/>
                <w:szCs w:val="26"/>
              </w:rPr>
              <w:t xml:space="preserve"> tính, máy in, bộ lấy mẫu tự động, máy quét mã vạch…</w:t>
            </w:r>
          </w:p>
        </w:tc>
        <w:tc>
          <w:tcPr>
            <w:tcW w:w="1089" w:type="dxa"/>
            <w:shd w:val="clear" w:color="auto" w:fill="auto"/>
          </w:tcPr>
          <w:p w14:paraId="5FF75BFF" w14:textId="77777777" w:rsidR="003702AA" w:rsidRPr="001107B3" w:rsidRDefault="003702AA" w:rsidP="00FC5B82">
            <w:pPr>
              <w:tabs>
                <w:tab w:val="left" w:pos="360"/>
                <w:tab w:val="left" w:pos="2760"/>
              </w:tabs>
              <w:spacing w:line="288" w:lineRule="auto"/>
              <w:jc w:val="center"/>
              <w:rPr>
                <w:b/>
                <w:sz w:val="26"/>
                <w:szCs w:val="26"/>
              </w:rPr>
            </w:pPr>
          </w:p>
        </w:tc>
        <w:tc>
          <w:tcPr>
            <w:tcW w:w="1179" w:type="dxa"/>
            <w:shd w:val="clear" w:color="auto" w:fill="auto"/>
          </w:tcPr>
          <w:p w14:paraId="2F913E7F" w14:textId="77777777" w:rsidR="003702AA" w:rsidRPr="001107B3" w:rsidRDefault="003702AA" w:rsidP="00FC5B82">
            <w:pPr>
              <w:tabs>
                <w:tab w:val="left" w:pos="360"/>
                <w:tab w:val="left" w:pos="2760"/>
              </w:tabs>
              <w:spacing w:line="288" w:lineRule="auto"/>
              <w:jc w:val="center"/>
              <w:rPr>
                <w:b/>
                <w:sz w:val="26"/>
                <w:szCs w:val="26"/>
              </w:rPr>
            </w:pPr>
          </w:p>
        </w:tc>
      </w:tr>
      <w:tr w:rsidR="001107B3" w:rsidRPr="001107B3" w14:paraId="5854B521" w14:textId="77777777" w:rsidTr="00FC5B82">
        <w:tc>
          <w:tcPr>
            <w:tcW w:w="699" w:type="dxa"/>
            <w:shd w:val="clear" w:color="auto" w:fill="auto"/>
          </w:tcPr>
          <w:p w14:paraId="06E89467"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2</w:t>
            </w:r>
          </w:p>
        </w:tc>
        <w:tc>
          <w:tcPr>
            <w:tcW w:w="6804" w:type="dxa"/>
            <w:shd w:val="clear" w:color="auto" w:fill="auto"/>
          </w:tcPr>
          <w:p w14:paraId="2391DD01" w14:textId="77777777" w:rsidR="003702AA" w:rsidRPr="001107B3" w:rsidRDefault="003702AA" w:rsidP="00FC5B82">
            <w:pPr>
              <w:pStyle w:val="NormalWeb"/>
              <w:spacing w:before="0" w:beforeAutospacing="0" w:after="0" w:afterAutospacing="0" w:line="288" w:lineRule="auto"/>
              <w:jc w:val="both"/>
              <w:rPr>
                <w:sz w:val="26"/>
                <w:szCs w:val="26"/>
              </w:rPr>
            </w:pPr>
            <w:r w:rsidRPr="001107B3">
              <w:rPr>
                <w:b/>
                <w:sz w:val="26"/>
                <w:szCs w:val="26"/>
              </w:rPr>
              <w:t>Bộ điều nhiệt</w:t>
            </w:r>
            <w:r w:rsidRPr="001107B3">
              <w:rPr>
                <w:sz w:val="26"/>
                <w:szCs w:val="26"/>
              </w:rPr>
              <w:t xml:space="preserve">: </w:t>
            </w:r>
          </w:p>
          <w:p w14:paraId="2DD841F0" w14:textId="77777777" w:rsidR="003702AA" w:rsidRPr="001107B3" w:rsidRDefault="003702AA" w:rsidP="00FC5B82">
            <w:pPr>
              <w:spacing w:line="288" w:lineRule="auto"/>
              <w:rPr>
                <w:sz w:val="26"/>
                <w:szCs w:val="26"/>
              </w:rPr>
            </w:pPr>
            <w:r w:rsidRPr="001107B3">
              <w:rPr>
                <w:sz w:val="26"/>
                <w:szCs w:val="26"/>
              </w:rPr>
              <w:t>- Thang điều khiển nhiệt độ: ≤ 15 đến ≥ 35 ºC</w:t>
            </w:r>
          </w:p>
          <w:p w14:paraId="5C664E1B"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 xml:space="preserve">Độ chính xác của nhiệt độ đo: ± ≤ 0,1 </w:t>
            </w:r>
            <w:r w:rsidRPr="001107B3">
              <w:rPr>
                <w:sz w:val="26"/>
                <w:szCs w:val="26"/>
                <w:vertAlign w:val="superscript"/>
              </w:rPr>
              <w:t>o</w:t>
            </w:r>
            <w:r w:rsidRPr="001107B3">
              <w:rPr>
                <w:sz w:val="26"/>
                <w:szCs w:val="26"/>
              </w:rPr>
              <w:t>C</w:t>
            </w:r>
          </w:p>
          <w:p w14:paraId="5BCF4B4E"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Có đầu dò kiểm soát nhiệt độ buồng mẫu (10 - 40 ºC)</w:t>
            </w:r>
          </w:p>
          <w:p w14:paraId="3A88E5F3"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Độ phân giải nhiệt độ: ≤ 0,1 ºC</w:t>
            </w:r>
          </w:p>
        </w:tc>
        <w:tc>
          <w:tcPr>
            <w:tcW w:w="1089" w:type="dxa"/>
            <w:shd w:val="clear" w:color="auto" w:fill="auto"/>
          </w:tcPr>
          <w:p w14:paraId="30EA635C"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Bộ</w:t>
            </w:r>
          </w:p>
          <w:p w14:paraId="2AF29039" w14:textId="77777777" w:rsidR="003702AA" w:rsidRPr="001107B3" w:rsidRDefault="003702AA" w:rsidP="00FC5B82">
            <w:pPr>
              <w:tabs>
                <w:tab w:val="left" w:pos="360"/>
                <w:tab w:val="left" w:pos="2760"/>
              </w:tabs>
              <w:spacing w:line="288" w:lineRule="auto"/>
              <w:jc w:val="center"/>
              <w:rPr>
                <w:b/>
                <w:sz w:val="26"/>
                <w:szCs w:val="26"/>
              </w:rPr>
            </w:pPr>
          </w:p>
        </w:tc>
        <w:tc>
          <w:tcPr>
            <w:tcW w:w="1179" w:type="dxa"/>
            <w:shd w:val="clear" w:color="auto" w:fill="auto"/>
          </w:tcPr>
          <w:p w14:paraId="36939F58"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tc>
      </w:tr>
      <w:tr w:rsidR="001107B3" w:rsidRPr="001107B3" w14:paraId="6AC5C1CA" w14:textId="77777777" w:rsidTr="00FC5B82">
        <w:trPr>
          <w:trHeight w:val="2130"/>
        </w:trPr>
        <w:tc>
          <w:tcPr>
            <w:tcW w:w="699" w:type="dxa"/>
            <w:shd w:val="clear" w:color="auto" w:fill="auto"/>
          </w:tcPr>
          <w:p w14:paraId="44B59BBD"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3</w:t>
            </w:r>
          </w:p>
        </w:tc>
        <w:tc>
          <w:tcPr>
            <w:tcW w:w="6804" w:type="dxa"/>
            <w:shd w:val="clear" w:color="auto" w:fill="auto"/>
          </w:tcPr>
          <w:p w14:paraId="062478F5" w14:textId="77777777" w:rsidR="003702AA" w:rsidRPr="001107B3" w:rsidRDefault="003702AA" w:rsidP="00FC5B82">
            <w:pPr>
              <w:pStyle w:val="NormalWeb"/>
              <w:spacing w:before="0" w:beforeAutospacing="0" w:after="0" w:afterAutospacing="0" w:line="288" w:lineRule="auto"/>
              <w:jc w:val="both"/>
              <w:rPr>
                <w:b/>
                <w:sz w:val="26"/>
                <w:szCs w:val="26"/>
              </w:rPr>
            </w:pPr>
            <w:r w:rsidRPr="001107B3">
              <w:rPr>
                <w:b/>
                <w:sz w:val="26"/>
                <w:szCs w:val="26"/>
              </w:rPr>
              <w:t>Ống đo mẫu</w:t>
            </w:r>
          </w:p>
          <w:tbl>
            <w:tblPr>
              <w:tblW w:w="9930" w:type="dxa"/>
              <w:tblLayout w:type="fixed"/>
              <w:tblLook w:val="04A0" w:firstRow="1" w:lastRow="0" w:firstColumn="1" w:lastColumn="0" w:noHBand="0" w:noVBand="1"/>
            </w:tblPr>
            <w:tblGrid>
              <w:gridCol w:w="9930"/>
            </w:tblGrid>
            <w:tr w:rsidR="001107B3" w:rsidRPr="001107B3" w14:paraId="207107A7" w14:textId="77777777" w:rsidTr="00FC5B82">
              <w:trPr>
                <w:trHeight w:val="20"/>
              </w:trPr>
              <w:tc>
                <w:tcPr>
                  <w:tcW w:w="9930" w:type="dxa"/>
                  <w:tcBorders>
                    <w:top w:val="nil"/>
                    <w:left w:val="nil"/>
                    <w:bottom w:val="nil"/>
                    <w:right w:val="single" w:sz="8" w:space="0" w:color="000000"/>
                  </w:tcBorders>
                  <w:shd w:val="clear" w:color="auto" w:fill="auto"/>
                  <w:hideMark/>
                </w:tcPr>
                <w:p w14:paraId="4040F392" w14:textId="77777777" w:rsidR="003702AA" w:rsidRPr="001107B3" w:rsidRDefault="003702AA" w:rsidP="00FC5B82">
                  <w:pPr>
                    <w:spacing w:line="288" w:lineRule="auto"/>
                    <w:rPr>
                      <w:sz w:val="26"/>
                      <w:szCs w:val="26"/>
                    </w:rPr>
                  </w:pPr>
                  <w:r w:rsidRPr="001107B3">
                    <w:rPr>
                      <w:sz w:val="26"/>
                      <w:szCs w:val="26"/>
                    </w:rPr>
                    <w:t>- Ống đo mẫu bằng ceramic hoặc thủy tinh hoặc tương đương</w:t>
                  </w:r>
                </w:p>
                <w:p w14:paraId="16CCF418" w14:textId="77777777" w:rsidR="003702AA" w:rsidRPr="001107B3" w:rsidRDefault="003702AA" w:rsidP="00FC5B82">
                  <w:pPr>
                    <w:spacing w:line="288" w:lineRule="auto"/>
                    <w:rPr>
                      <w:sz w:val="26"/>
                      <w:szCs w:val="26"/>
                    </w:rPr>
                  </w:pPr>
                  <w:r w:rsidRPr="001107B3">
                    <w:rPr>
                      <w:sz w:val="26"/>
                      <w:szCs w:val="26"/>
                    </w:rPr>
                    <w:t>- Khả năng chịu được ăn mòn acid cao (HCl ≥ 6 M)</w:t>
                  </w:r>
                </w:p>
                <w:p w14:paraId="4FBCFE35" w14:textId="77777777" w:rsidR="003702AA" w:rsidRPr="001107B3" w:rsidRDefault="003702AA" w:rsidP="00FC5B82">
                  <w:pPr>
                    <w:spacing w:line="288" w:lineRule="auto"/>
                    <w:rPr>
                      <w:sz w:val="26"/>
                      <w:szCs w:val="26"/>
                    </w:rPr>
                  </w:pPr>
                  <w:r w:rsidRPr="001107B3">
                    <w:rPr>
                      <w:sz w:val="26"/>
                      <w:szCs w:val="26"/>
                    </w:rPr>
                    <w:t>- Điều khiển nhiệt tự động</w:t>
                  </w:r>
                </w:p>
              </w:tc>
            </w:tr>
            <w:tr w:rsidR="001107B3" w:rsidRPr="001107B3" w14:paraId="3A79927F" w14:textId="77777777" w:rsidTr="00FC5B82">
              <w:trPr>
                <w:trHeight w:val="20"/>
              </w:trPr>
              <w:tc>
                <w:tcPr>
                  <w:tcW w:w="9930" w:type="dxa"/>
                  <w:tcBorders>
                    <w:top w:val="nil"/>
                    <w:left w:val="nil"/>
                    <w:bottom w:val="nil"/>
                    <w:right w:val="single" w:sz="8" w:space="0" w:color="000000"/>
                  </w:tcBorders>
                  <w:shd w:val="clear" w:color="auto" w:fill="auto"/>
                  <w:hideMark/>
                </w:tcPr>
                <w:p w14:paraId="2B3F67B0" w14:textId="513519FD" w:rsidR="003702AA" w:rsidRPr="001107B3" w:rsidRDefault="003702AA" w:rsidP="00EA094D">
                  <w:pPr>
                    <w:numPr>
                      <w:ilvl w:val="0"/>
                      <w:numId w:val="18"/>
                    </w:numPr>
                    <w:spacing w:line="288" w:lineRule="auto"/>
                    <w:ind w:left="176" w:hanging="176"/>
                    <w:jc w:val="left"/>
                    <w:rPr>
                      <w:sz w:val="26"/>
                      <w:szCs w:val="26"/>
                    </w:rPr>
                  </w:pPr>
                  <w:r w:rsidRPr="001107B3">
                    <w:rPr>
                      <w:sz w:val="26"/>
                      <w:szCs w:val="26"/>
                    </w:rPr>
                    <w:t>Chiều dài: ≥ 100 mm</w:t>
                  </w:r>
                  <w:r w:rsidR="005E779A" w:rsidRPr="001107B3">
                    <w:rPr>
                      <w:sz w:val="26"/>
                      <w:szCs w:val="26"/>
                    </w:rPr>
                    <w:t xml:space="preserve"> (</w:t>
                  </w:r>
                  <w:r w:rsidR="00797016" w:rsidRPr="001107B3">
                    <w:rPr>
                      <w:sz w:val="26"/>
                      <w:szCs w:val="26"/>
                    </w:rPr>
                    <w:t xml:space="preserve">Số lượng ống: ≥ </w:t>
                  </w:r>
                  <w:r w:rsidR="005E779A" w:rsidRPr="001107B3">
                    <w:rPr>
                      <w:sz w:val="26"/>
                      <w:szCs w:val="26"/>
                    </w:rPr>
                    <w:t>01 cái)</w:t>
                  </w:r>
                </w:p>
              </w:tc>
            </w:tr>
            <w:tr w:rsidR="001107B3" w:rsidRPr="001107B3" w14:paraId="4659EACC" w14:textId="77777777" w:rsidTr="00FC5B82">
              <w:trPr>
                <w:trHeight w:val="20"/>
              </w:trPr>
              <w:tc>
                <w:tcPr>
                  <w:tcW w:w="9930" w:type="dxa"/>
                  <w:tcBorders>
                    <w:top w:val="nil"/>
                    <w:left w:val="nil"/>
                    <w:bottom w:val="nil"/>
                    <w:right w:val="single" w:sz="8" w:space="0" w:color="000000"/>
                  </w:tcBorders>
                  <w:shd w:val="clear" w:color="auto" w:fill="auto"/>
                  <w:hideMark/>
                </w:tcPr>
                <w:p w14:paraId="64F5D785" w14:textId="5D54CB09" w:rsidR="003702AA" w:rsidRPr="001107B3" w:rsidRDefault="003702AA" w:rsidP="005E779A">
                  <w:pPr>
                    <w:numPr>
                      <w:ilvl w:val="0"/>
                      <w:numId w:val="18"/>
                    </w:numPr>
                    <w:spacing w:line="288" w:lineRule="auto"/>
                    <w:ind w:left="176" w:hanging="176"/>
                    <w:jc w:val="left"/>
                    <w:rPr>
                      <w:sz w:val="26"/>
                      <w:szCs w:val="26"/>
                    </w:rPr>
                  </w:pPr>
                  <w:r w:rsidRPr="001107B3">
                    <w:rPr>
                      <w:sz w:val="26"/>
                      <w:szCs w:val="26"/>
                    </w:rPr>
                    <w:t>Chiều dài: ≥ 200 mm</w:t>
                  </w:r>
                  <w:r w:rsidR="005E779A" w:rsidRPr="001107B3">
                    <w:rPr>
                      <w:sz w:val="26"/>
                      <w:szCs w:val="26"/>
                    </w:rPr>
                    <w:t xml:space="preserve"> </w:t>
                  </w:r>
                  <w:r w:rsidR="00797016" w:rsidRPr="001107B3">
                    <w:rPr>
                      <w:sz w:val="26"/>
                      <w:szCs w:val="26"/>
                    </w:rPr>
                    <w:t>(</w:t>
                  </w:r>
                  <w:r w:rsidR="00EA094D" w:rsidRPr="001107B3">
                    <w:rPr>
                      <w:sz w:val="26"/>
                      <w:szCs w:val="26"/>
                    </w:rPr>
                    <w:t>Số lượng ống: ≥ 01 cái</w:t>
                  </w:r>
                  <w:r w:rsidR="00797016" w:rsidRPr="001107B3">
                    <w:rPr>
                      <w:sz w:val="26"/>
                      <w:szCs w:val="26"/>
                    </w:rPr>
                    <w:t>)</w:t>
                  </w:r>
                </w:p>
              </w:tc>
            </w:tr>
          </w:tbl>
          <w:p w14:paraId="02917A04" w14:textId="77777777" w:rsidR="003702AA" w:rsidRPr="001107B3" w:rsidRDefault="003702AA" w:rsidP="00FC5B82">
            <w:pPr>
              <w:spacing w:line="288" w:lineRule="auto"/>
              <w:ind w:left="357"/>
              <w:rPr>
                <w:b/>
                <w:sz w:val="26"/>
                <w:szCs w:val="26"/>
              </w:rPr>
            </w:pPr>
          </w:p>
        </w:tc>
        <w:tc>
          <w:tcPr>
            <w:tcW w:w="1089" w:type="dxa"/>
            <w:shd w:val="clear" w:color="auto" w:fill="auto"/>
          </w:tcPr>
          <w:p w14:paraId="2202A021"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Bộ</w:t>
            </w:r>
          </w:p>
          <w:p w14:paraId="59C5E011" w14:textId="77777777" w:rsidR="003702AA" w:rsidRPr="001107B3" w:rsidRDefault="003702AA" w:rsidP="00FC5B82">
            <w:pPr>
              <w:tabs>
                <w:tab w:val="left" w:pos="360"/>
                <w:tab w:val="left" w:pos="2760"/>
              </w:tabs>
              <w:spacing w:line="288" w:lineRule="auto"/>
              <w:jc w:val="center"/>
              <w:rPr>
                <w:b/>
                <w:sz w:val="26"/>
                <w:szCs w:val="26"/>
              </w:rPr>
            </w:pPr>
          </w:p>
        </w:tc>
        <w:tc>
          <w:tcPr>
            <w:tcW w:w="1179" w:type="dxa"/>
            <w:shd w:val="clear" w:color="auto" w:fill="auto"/>
          </w:tcPr>
          <w:p w14:paraId="1731C0FF"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tc>
      </w:tr>
      <w:tr w:rsidR="001107B3" w:rsidRPr="001107B3" w14:paraId="67B3346E" w14:textId="77777777" w:rsidTr="00FC5B82">
        <w:tc>
          <w:tcPr>
            <w:tcW w:w="699" w:type="dxa"/>
            <w:shd w:val="clear" w:color="auto" w:fill="auto"/>
          </w:tcPr>
          <w:p w14:paraId="3FA84357"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4</w:t>
            </w:r>
          </w:p>
        </w:tc>
        <w:tc>
          <w:tcPr>
            <w:tcW w:w="6804" w:type="dxa"/>
            <w:shd w:val="clear" w:color="auto" w:fill="auto"/>
          </w:tcPr>
          <w:p w14:paraId="352C3C3E" w14:textId="77777777" w:rsidR="003702AA" w:rsidRPr="001107B3" w:rsidRDefault="003702AA" w:rsidP="00FC5B82">
            <w:pPr>
              <w:pStyle w:val="NormalWeb"/>
              <w:spacing w:before="0" w:beforeAutospacing="0" w:after="0" w:afterAutospacing="0" w:line="288" w:lineRule="auto"/>
              <w:jc w:val="both"/>
              <w:rPr>
                <w:b/>
                <w:sz w:val="26"/>
                <w:szCs w:val="26"/>
              </w:rPr>
            </w:pPr>
            <w:r w:rsidRPr="001107B3">
              <w:rPr>
                <w:b/>
                <w:sz w:val="26"/>
                <w:szCs w:val="26"/>
              </w:rPr>
              <w:t>Tấm chuẩn thạch anh</w:t>
            </w:r>
          </w:p>
          <w:p w14:paraId="685C87C1" w14:textId="5E304F94" w:rsidR="003702AA" w:rsidRPr="001107B3" w:rsidRDefault="003702AA" w:rsidP="00BC033C">
            <w:pPr>
              <w:pStyle w:val="ListParagraph"/>
              <w:numPr>
                <w:ilvl w:val="0"/>
                <w:numId w:val="18"/>
              </w:numPr>
              <w:spacing w:line="288" w:lineRule="auto"/>
              <w:contextualSpacing w:val="0"/>
              <w:rPr>
                <w:sz w:val="26"/>
                <w:szCs w:val="26"/>
              </w:rPr>
            </w:pPr>
            <w:r w:rsidRPr="001107B3">
              <w:rPr>
                <w:sz w:val="26"/>
                <w:szCs w:val="26"/>
              </w:rPr>
              <w:t xml:space="preserve">Tấm thạch anh (QCP- quartz control plate) cho </w:t>
            </w:r>
            <w:r w:rsidR="00584F20" w:rsidRPr="001107B3">
              <w:rPr>
                <w:sz w:val="26"/>
                <w:szCs w:val="26"/>
              </w:rPr>
              <w:t xml:space="preserve">≥ </w:t>
            </w:r>
            <w:r w:rsidRPr="001107B3">
              <w:rPr>
                <w:sz w:val="26"/>
                <w:szCs w:val="26"/>
              </w:rPr>
              <w:t xml:space="preserve">6 bước </w:t>
            </w:r>
            <w:r w:rsidR="00584F20" w:rsidRPr="001107B3">
              <w:rPr>
                <w:sz w:val="26"/>
                <w:szCs w:val="26"/>
              </w:rPr>
              <w:t>sóng có tích hợp bộ phậ</w:t>
            </w:r>
            <w:r w:rsidRPr="001107B3">
              <w:rPr>
                <w:sz w:val="26"/>
                <w:szCs w:val="26"/>
              </w:rPr>
              <w:t>n tăng/giảm nhiệt và giấy chứng nhận NIST</w:t>
            </w:r>
          </w:p>
          <w:p w14:paraId="0617DA89" w14:textId="5FB57BD0" w:rsidR="00F62FD0" w:rsidRPr="001107B3" w:rsidRDefault="00F62FD0" w:rsidP="00F42C4F">
            <w:pPr>
              <w:pStyle w:val="ListParagraph"/>
              <w:numPr>
                <w:ilvl w:val="0"/>
                <w:numId w:val="18"/>
              </w:numPr>
              <w:spacing w:line="288" w:lineRule="auto"/>
              <w:contextualSpacing w:val="0"/>
              <w:rPr>
                <w:sz w:val="26"/>
                <w:szCs w:val="26"/>
              </w:rPr>
            </w:pPr>
            <w:r w:rsidRPr="001107B3">
              <w:rPr>
                <w:sz w:val="26"/>
                <w:szCs w:val="26"/>
              </w:rPr>
              <w:t xml:space="preserve">Tấm thạch anh (QCP- quartz control plate) cho ≥ 6 bước sóng và có chứng nhận NIST </w:t>
            </w:r>
          </w:p>
          <w:p w14:paraId="2B4AF47F" w14:textId="77777777" w:rsidR="003702AA" w:rsidRPr="001107B3" w:rsidRDefault="003702AA" w:rsidP="003702AA">
            <w:pPr>
              <w:pStyle w:val="ListParagraph"/>
              <w:numPr>
                <w:ilvl w:val="0"/>
                <w:numId w:val="18"/>
              </w:numPr>
              <w:spacing w:line="288" w:lineRule="auto"/>
              <w:contextualSpacing w:val="0"/>
              <w:rPr>
                <w:sz w:val="26"/>
                <w:szCs w:val="26"/>
              </w:rPr>
            </w:pPr>
            <w:r w:rsidRPr="001107B3">
              <w:rPr>
                <w:sz w:val="26"/>
                <w:szCs w:val="26"/>
              </w:rPr>
              <w:lastRenderedPageBreak/>
              <w:t>Độ chính xác: ± ≤ 0,002°</w:t>
            </w:r>
          </w:p>
        </w:tc>
        <w:tc>
          <w:tcPr>
            <w:tcW w:w="1089" w:type="dxa"/>
            <w:shd w:val="clear" w:color="auto" w:fill="auto"/>
          </w:tcPr>
          <w:p w14:paraId="75927830" w14:textId="7FD4E039" w:rsidR="003702AA" w:rsidRPr="001107B3" w:rsidRDefault="00584F20" w:rsidP="00FC5B82">
            <w:pPr>
              <w:tabs>
                <w:tab w:val="left" w:pos="360"/>
                <w:tab w:val="left" w:pos="2760"/>
              </w:tabs>
              <w:spacing w:line="288" w:lineRule="auto"/>
              <w:jc w:val="center"/>
              <w:rPr>
                <w:b/>
                <w:sz w:val="26"/>
                <w:szCs w:val="26"/>
              </w:rPr>
            </w:pPr>
            <w:r w:rsidRPr="001107B3">
              <w:rPr>
                <w:b/>
                <w:sz w:val="26"/>
                <w:szCs w:val="26"/>
              </w:rPr>
              <w:lastRenderedPageBreak/>
              <w:t>Bộ</w:t>
            </w:r>
          </w:p>
        </w:tc>
        <w:tc>
          <w:tcPr>
            <w:tcW w:w="1179" w:type="dxa"/>
            <w:shd w:val="clear" w:color="auto" w:fill="auto"/>
          </w:tcPr>
          <w:p w14:paraId="0F19B14B"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tc>
      </w:tr>
      <w:tr w:rsidR="001107B3" w:rsidRPr="001107B3" w14:paraId="2F1FDF55" w14:textId="77777777" w:rsidTr="00FC5B82">
        <w:tc>
          <w:tcPr>
            <w:tcW w:w="699" w:type="dxa"/>
            <w:shd w:val="clear" w:color="auto" w:fill="auto"/>
          </w:tcPr>
          <w:p w14:paraId="60EF43EA"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5</w:t>
            </w:r>
          </w:p>
        </w:tc>
        <w:tc>
          <w:tcPr>
            <w:tcW w:w="6804" w:type="dxa"/>
            <w:shd w:val="clear" w:color="auto" w:fill="auto"/>
          </w:tcPr>
          <w:p w14:paraId="560D4DAF" w14:textId="77777777" w:rsidR="003702AA" w:rsidRPr="001107B3" w:rsidRDefault="003702AA" w:rsidP="00FC5B82">
            <w:pPr>
              <w:pStyle w:val="NormalWeb"/>
              <w:spacing w:before="0" w:beforeAutospacing="0" w:after="0" w:afterAutospacing="0" w:line="288" w:lineRule="auto"/>
              <w:jc w:val="both"/>
              <w:rPr>
                <w:b/>
                <w:sz w:val="26"/>
                <w:szCs w:val="26"/>
              </w:rPr>
            </w:pPr>
            <w:r w:rsidRPr="001107B3">
              <w:rPr>
                <w:b/>
                <w:sz w:val="26"/>
                <w:szCs w:val="26"/>
              </w:rPr>
              <w:t>Phụ kiện kèm theo</w:t>
            </w:r>
          </w:p>
          <w:p w14:paraId="576A1F12"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Bút</w:t>
            </w:r>
            <w:r w:rsidRPr="001107B3">
              <w:rPr>
                <w:sz w:val="26"/>
                <w:szCs w:val="26"/>
                <w:lang w:val="vi-VN"/>
              </w:rPr>
              <w:t xml:space="preserve"> </w:t>
            </w:r>
            <w:r w:rsidRPr="001107B3">
              <w:rPr>
                <w:sz w:val="26"/>
                <w:szCs w:val="26"/>
              </w:rPr>
              <w:t>cảm</w:t>
            </w:r>
            <w:r w:rsidRPr="001107B3">
              <w:rPr>
                <w:sz w:val="26"/>
                <w:szCs w:val="26"/>
                <w:lang w:val="vi-VN"/>
              </w:rPr>
              <w:t xml:space="preserve"> ứng</w:t>
            </w:r>
          </w:p>
          <w:p w14:paraId="1D36CFFB"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02 đèn dự phòng</w:t>
            </w:r>
          </w:p>
          <w:p w14:paraId="5AD58CE0"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Ống đo hiệu chuẩn nhiệt</w:t>
            </w:r>
          </w:p>
          <w:p w14:paraId="712A5ED7"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Các phụ kiện khác kèm theo của thiết bị nếu có</w:t>
            </w:r>
          </w:p>
        </w:tc>
        <w:tc>
          <w:tcPr>
            <w:tcW w:w="1089" w:type="dxa"/>
            <w:shd w:val="clear" w:color="auto" w:fill="auto"/>
          </w:tcPr>
          <w:p w14:paraId="01854510"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Bộ</w:t>
            </w:r>
          </w:p>
          <w:p w14:paraId="70B71A1A" w14:textId="77777777" w:rsidR="003702AA" w:rsidRPr="001107B3" w:rsidRDefault="003702AA" w:rsidP="00FC5B82">
            <w:pPr>
              <w:tabs>
                <w:tab w:val="left" w:pos="360"/>
                <w:tab w:val="left" w:pos="2760"/>
              </w:tabs>
              <w:spacing w:line="288" w:lineRule="auto"/>
              <w:jc w:val="center"/>
              <w:rPr>
                <w:b/>
                <w:sz w:val="26"/>
                <w:szCs w:val="26"/>
              </w:rPr>
            </w:pPr>
          </w:p>
        </w:tc>
        <w:tc>
          <w:tcPr>
            <w:tcW w:w="1179" w:type="dxa"/>
            <w:shd w:val="clear" w:color="auto" w:fill="auto"/>
          </w:tcPr>
          <w:p w14:paraId="3B71467E"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p w14:paraId="03AA1623" w14:textId="77777777" w:rsidR="003702AA" w:rsidRPr="001107B3" w:rsidRDefault="003702AA" w:rsidP="00FC5B82">
            <w:pPr>
              <w:tabs>
                <w:tab w:val="left" w:pos="360"/>
                <w:tab w:val="left" w:pos="2760"/>
              </w:tabs>
              <w:spacing w:line="288" w:lineRule="auto"/>
              <w:jc w:val="center"/>
              <w:rPr>
                <w:b/>
                <w:sz w:val="26"/>
                <w:szCs w:val="26"/>
              </w:rPr>
            </w:pPr>
          </w:p>
        </w:tc>
      </w:tr>
      <w:tr w:rsidR="001107B3" w:rsidRPr="001107B3" w14:paraId="1F99A20E" w14:textId="77777777" w:rsidTr="00FC5B82">
        <w:tc>
          <w:tcPr>
            <w:tcW w:w="699" w:type="dxa"/>
            <w:shd w:val="clear" w:color="auto" w:fill="auto"/>
          </w:tcPr>
          <w:p w14:paraId="74C79691"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6</w:t>
            </w:r>
          </w:p>
        </w:tc>
        <w:tc>
          <w:tcPr>
            <w:tcW w:w="6804" w:type="dxa"/>
            <w:shd w:val="clear" w:color="auto" w:fill="auto"/>
          </w:tcPr>
          <w:p w14:paraId="27E83EF3" w14:textId="77777777" w:rsidR="003702AA" w:rsidRPr="001107B3" w:rsidRDefault="003702AA" w:rsidP="00FC5B82">
            <w:pPr>
              <w:pStyle w:val="NormalWeb"/>
              <w:spacing w:before="0" w:beforeAutospacing="0" w:after="0" w:afterAutospacing="0" w:line="288" w:lineRule="auto"/>
              <w:jc w:val="both"/>
              <w:rPr>
                <w:b/>
                <w:sz w:val="26"/>
                <w:szCs w:val="26"/>
              </w:rPr>
            </w:pPr>
            <w:r w:rsidRPr="001107B3">
              <w:rPr>
                <w:b/>
                <w:sz w:val="26"/>
                <w:szCs w:val="26"/>
              </w:rPr>
              <w:t>Máy in</w:t>
            </w:r>
          </w:p>
          <w:p w14:paraId="13C3B6F0"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Máy in Laser đen tối thiểu khổ A4.</w:t>
            </w:r>
          </w:p>
          <w:p w14:paraId="564DD3AD"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Độ phân giải tối thiểu: 1200 x 1200 dpi.</w:t>
            </w:r>
          </w:p>
          <w:p w14:paraId="02BE806C"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Tốc độ in tối thiểu: 30 trang/phút.</w:t>
            </w:r>
          </w:p>
          <w:p w14:paraId="61516A47"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In được hai mặt tự động.</w:t>
            </w:r>
          </w:p>
          <w:p w14:paraId="0B6704BC"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Bộ nhớ tiêu chuẩn: ≥ 128 MB.</w:t>
            </w:r>
          </w:p>
          <w:p w14:paraId="0A2D49BC" w14:textId="77777777" w:rsidR="003702AA" w:rsidRPr="001107B3" w:rsidRDefault="003702AA" w:rsidP="003702AA">
            <w:pPr>
              <w:numPr>
                <w:ilvl w:val="0"/>
                <w:numId w:val="18"/>
              </w:numPr>
              <w:spacing w:line="288" w:lineRule="auto"/>
              <w:ind w:left="176" w:hanging="176"/>
              <w:jc w:val="left"/>
              <w:rPr>
                <w:sz w:val="26"/>
                <w:szCs w:val="26"/>
              </w:rPr>
            </w:pPr>
            <w:r w:rsidRPr="001107B3">
              <w:rPr>
                <w:sz w:val="26"/>
                <w:szCs w:val="26"/>
              </w:rPr>
              <w:t>Khay giấy: ≥ 250 tờ.</w:t>
            </w:r>
          </w:p>
          <w:p w14:paraId="067275EF" w14:textId="77777777" w:rsidR="003702AA" w:rsidRPr="001107B3" w:rsidRDefault="003702AA" w:rsidP="003702AA">
            <w:pPr>
              <w:numPr>
                <w:ilvl w:val="0"/>
                <w:numId w:val="18"/>
              </w:numPr>
              <w:spacing w:line="288" w:lineRule="auto"/>
              <w:ind w:left="176" w:hanging="176"/>
              <w:jc w:val="left"/>
              <w:rPr>
                <w:b/>
                <w:sz w:val="26"/>
                <w:szCs w:val="26"/>
              </w:rPr>
            </w:pPr>
            <w:r w:rsidRPr="001107B3">
              <w:rPr>
                <w:sz w:val="26"/>
                <w:szCs w:val="26"/>
              </w:rPr>
              <w:t>Có cổng nối mạng (LAN).</w:t>
            </w:r>
          </w:p>
        </w:tc>
        <w:tc>
          <w:tcPr>
            <w:tcW w:w="1089" w:type="dxa"/>
            <w:shd w:val="clear" w:color="auto" w:fill="auto"/>
          </w:tcPr>
          <w:p w14:paraId="702313FC" w14:textId="77777777" w:rsidR="003702AA" w:rsidRPr="001107B3" w:rsidRDefault="003702AA" w:rsidP="00FC5B82">
            <w:pPr>
              <w:tabs>
                <w:tab w:val="left" w:pos="360"/>
              </w:tabs>
              <w:spacing w:line="288" w:lineRule="auto"/>
              <w:jc w:val="center"/>
              <w:rPr>
                <w:b/>
                <w:sz w:val="26"/>
                <w:szCs w:val="26"/>
              </w:rPr>
            </w:pPr>
            <w:r w:rsidRPr="001107B3">
              <w:rPr>
                <w:b/>
                <w:sz w:val="26"/>
                <w:szCs w:val="26"/>
              </w:rPr>
              <w:t>Bộ</w:t>
            </w:r>
          </w:p>
        </w:tc>
        <w:tc>
          <w:tcPr>
            <w:tcW w:w="1179" w:type="dxa"/>
            <w:shd w:val="clear" w:color="auto" w:fill="auto"/>
          </w:tcPr>
          <w:p w14:paraId="0CC2934D"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tc>
      </w:tr>
      <w:tr w:rsidR="003702AA" w:rsidRPr="001107B3" w14:paraId="5FBF4A77" w14:textId="77777777" w:rsidTr="00FC5B82">
        <w:trPr>
          <w:trHeight w:val="526"/>
        </w:trPr>
        <w:tc>
          <w:tcPr>
            <w:tcW w:w="699" w:type="dxa"/>
            <w:shd w:val="clear" w:color="auto" w:fill="auto"/>
          </w:tcPr>
          <w:p w14:paraId="63EAA596" w14:textId="77777777" w:rsidR="003702AA" w:rsidRPr="001107B3" w:rsidRDefault="003702AA" w:rsidP="00FC5B82">
            <w:pPr>
              <w:tabs>
                <w:tab w:val="left" w:pos="360"/>
                <w:tab w:val="left" w:pos="2760"/>
              </w:tabs>
              <w:spacing w:line="288" w:lineRule="auto"/>
              <w:jc w:val="center"/>
              <w:rPr>
                <w:b/>
                <w:sz w:val="26"/>
                <w:szCs w:val="26"/>
                <w:lang w:val="vi-VN"/>
              </w:rPr>
            </w:pPr>
            <w:r w:rsidRPr="001107B3">
              <w:rPr>
                <w:b/>
                <w:sz w:val="26"/>
                <w:szCs w:val="26"/>
                <w:lang w:val="vi-VN"/>
              </w:rPr>
              <w:t>7</w:t>
            </w:r>
          </w:p>
        </w:tc>
        <w:tc>
          <w:tcPr>
            <w:tcW w:w="6804" w:type="dxa"/>
            <w:shd w:val="clear" w:color="auto" w:fill="auto"/>
          </w:tcPr>
          <w:p w14:paraId="7D5A3B33" w14:textId="77777777" w:rsidR="003702AA" w:rsidRPr="001107B3" w:rsidRDefault="003702AA" w:rsidP="00FC5B82">
            <w:pPr>
              <w:pStyle w:val="NormalWeb"/>
              <w:spacing w:before="0" w:beforeAutospacing="0" w:after="0" w:afterAutospacing="0" w:line="288" w:lineRule="auto"/>
              <w:jc w:val="both"/>
              <w:rPr>
                <w:b/>
                <w:bCs/>
                <w:sz w:val="26"/>
                <w:szCs w:val="26"/>
              </w:rPr>
            </w:pPr>
            <w:r w:rsidRPr="001107B3">
              <w:rPr>
                <w:b/>
                <w:bCs/>
                <w:sz w:val="26"/>
                <w:szCs w:val="26"/>
              </w:rPr>
              <w:t>Tài liệu hướng dẫn sử dụng thiết bị tiếng Anh và tiếng Việt</w:t>
            </w:r>
          </w:p>
          <w:p w14:paraId="3BDF55AB" w14:textId="099E160E" w:rsidR="00E673CE" w:rsidRPr="001107B3" w:rsidRDefault="00E673CE" w:rsidP="00FC5B82">
            <w:pPr>
              <w:pStyle w:val="NormalWeb"/>
              <w:spacing w:before="0" w:beforeAutospacing="0" w:after="0" w:afterAutospacing="0" w:line="288" w:lineRule="auto"/>
              <w:jc w:val="both"/>
              <w:rPr>
                <w:b/>
                <w:bCs/>
                <w:sz w:val="26"/>
                <w:szCs w:val="26"/>
              </w:rPr>
            </w:pPr>
            <w:r w:rsidRPr="001107B3">
              <w:rPr>
                <w:iCs/>
                <w:sz w:val="26"/>
                <w:szCs w:val="26"/>
                <w:lang w:val="vi-VN"/>
              </w:rPr>
              <w:t xml:space="preserve">Tài liệu kỹ thuật </w:t>
            </w:r>
            <w:r w:rsidRPr="001107B3">
              <w:rPr>
                <w:iCs/>
                <w:sz w:val="26"/>
                <w:szCs w:val="26"/>
              </w:rPr>
              <w:t xml:space="preserve">bao gồm </w:t>
            </w:r>
            <w:r w:rsidRPr="001107B3">
              <w:rPr>
                <w:iCs/>
                <w:sz w:val="26"/>
                <w:szCs w:val="26"/>
                <w:lang w:val="vi-VN"/>
              </w:rPr>
              <w:t>catalogue/ brochure, specification, manual</w:t>
            </w:r>
            <w:r w:rsidRPr="001107B3">
              <w:rPr>
                <w:iCs/>
                <w:sz w:val="26"/>
                <w:szCs w:val="26"/>
              </w:rPr>
              <w:t xml:space="preserve"> và </w:t>
            </w:r>
            <w:r w:rsidRPr="001107B3">
              <w:rPr>
                <w:sz w:val="26"/>
                <w:szCs w:val="26"/>
              </w:rPr>
              <w:t>hướng dẫn sử dụng bằng tiếng Anh và tiếng Việt</w:t>
            </w:r>
          </w:p>
        </w:tc>
        <w:tc>
          <w:tcPr>
            <w:tcW w:w="1089" w:type="dxa"/>
            <w:shd w:val="clear" w:color="auto" w:fill="auto"/>
          </w:tcPr>
          <w:p w14:paraId="01E6435D" w14:textId="77777777" w:rsidR="003702AA" w:rsidRPr="001107B3" w:rsidRDefault="003702AA" w:rsidP="00FC5B82">
            <w:pPr>
              <w:tabs>
                <w:tab w:val="left" w:pos="360"/>
              </w:tabs>
              <w:spacing w:line="288" w:lineRule="auto"/>
              <w:jc w:val="center"/>
              <w:rPr>
                <w:b/>
                <w:sz w:val="26"/>
                <w:szCs w:val="26"/>
              </w:rPr>
            </w:pPr>
            <w:r w:rsidRPr="001107B3">
              <w:rPr>
                <w:b/>
                <w:sz w:val="26"/>
                <w:szCs w:val="26"/>
              </w:rPr>
              <w:t>Bộ</w:t>
            </w:r>
          </w:p>
        </w:tc>
        <w:tc>
          <w:tcPr>
            <w:tcW w:w="1179" w:type="dxa"/>
            <w:shd w:val="clear" w:color="auto" w:fill="auto"/>
          </w:tcPr>
          <w:p w14:paraId="79B2E9C6" w14:textId="77777777" w:rsidR="003702AA" w:rsidRPr="001107B3" w:rsidRDefault="003702AA" w:rsidP="00FC5B82">
            <w:pPr>
              <w:tabs>
                <w:tab w:val="left" w:pos="360"/>
                <w:tab w:val="left" w:pos="2760"/>
              </w:tabs>
              <w:spacing w:line="288" w:lineRule="auto"/>
              <w:jc w:val="center"/>
              <w:rPr>
                <w:b/>
                <w:sz w:val="26"/>
                <w:szCs w:val="26"/>
              </w:rPr>
            </w:pPr>
            <w:r w:rsidRPr="001107B3">
              <w:rPr>
                <w:b/>
                <w:sz w:val="26"/>
                <w:szCs w:val="26"/>
              </w:rPr>
              <w:t>01</w:t>
            </w:r>
          </w:p>
        </w:tc>
      </w:tr>
    </w:tbl>
    <w:p w14:paraId="49E6FE00" w14:textId="77777777" w:rsidR="00165904" w:rsidRPr="001107B3" w:rsidRDefault="00165904" w:rsidP="00165904">
      <w:pPr>
        <w:tabs>
          <w:tab w:val="left" w:pos="426"/>
        </w:tabs>
        <w:spacing w:before="120" w:line="288" w:lineRule="auto"/>
        <w:rPr>
          <w:b/>
          <w:sz w:val="26"/>
          <w:szCs w:val="26"/>
        </w:rPr>
      </w:pPr>
    </w:p>
    <w:p w14:paraId="3DAB1C3E" w14:textId="526D7B4E" w:rsidR="00165904" w:rsidRPr="001107B3" w:rsidRDefault="00165904" w:rsidP="00165904">
      <w:pPr>
        <w:tabs>
          <w:tab w:val="left" w:pos="426"/>
        </w:tabs>
        <w:spacing w:before="120" w:line="288" w:lineRule="auto"/>
        <w:rPr>
          <w:b/>
          <w:sz w:val="26"/>
          <w:szCs w:val="26"/>
        </w:rPr>
      </w:pPr>
      <w:r w:rsidRPr="001107B3">
        <w:rPr>
          <w:b/>
          <w:sz w:val="26"/>
          <w:szCs w:val="26"/>
        </w:rPr>
        <w:t xml:space="preserve">D. </w:t>
      </w:r>
      <w:r w:rsidRPr="001107B3">
        <w:rPr>
          <w:b/>
          <w:sz w:val="26"/>
          <w:szCs w:val="26"/>
        </w:rPr>
        <w:tab/>
        <w:t>YÊU CẦU KHÁC</w:t>
      </w:r>
    </w:p>
    <w:p w14:paraId="3D4720DC"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Địa điểm lắp đặt: Viện Kiểm nghiệm thuốc thành phố Hồ Chí Minh.</w:t>
      </w:r>
    </w:p>
    <w:p w14:paraId="6CC47308"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Nhà thầu có giấy ủy quyền bán hàng của nhà sản xuất hoặc đại lý phân phối.</w:t>
      </w:r>
    </w:p>
    <w:p w14:paraId="477DF550"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 xml:space="preserve">Nhà thầu phải có chứng chỉ xuất xứ hàng hóa (CO) và chứng chỉ chất lượng hàng hóa (CQ) khi bàn giao thiết bị. </w:t>
      </w:r>
    </w:p>
    <w:p w14:paraId="4638DE32" w14:textId="1531B3EB" w:rsidR="00C61786" w:rsidRPr="001107B3" w:rsidRDefault="00C61786" w:rsidP="00C61786">
      <w:pPr>
        <w:numPr>
          <w:ilvl w:val="0"/>
          <w:numId w:val="3"/>
        </w:numPr>
        <w:spacing w:before="120" w:line="288" w:lineRule="auto"/>
        <w:ind w:left="426" w:hanging="426"/>
        <w:rPr>
          <w:sz w:val="26"/>
          <w:szCs w:val="26"/>
        </w:rPr>
      </w:pPr>
      <w:r w:rsidRPr="001107B3">
        <w:rPr>
          <w:sz w:val="26"/>
          <w:szCs w:val="26"/>
        </w:rPr>
        <w:t xml:space="preserve">Nhà thầu phải thực hiện IQ, </w:t>
      </w:r>
      <w:r w:rsidR="000A61EE" w:rsidRPr="001107B3">
        <w:rPr>
          <w:sz w:val="26"/>
          <w:szCs w:val="26"/>
        </w:rPr>
        <w:t xml:space="preserve">PQ, </w:t>
      </w:r>
      <w:r w:rsidRPr="001107B3">
        <w:rPr>
          <w:sz w:val="26"/>
          <w:szCs w:val="26"/>
        </w:rPr>
        <w:t>OQ, huấn luyện, đào tạo cho người sử dụng.</w:t>
      </w:r>
    </w:p>
    <w:p w14:paraId="0EB0FFBB"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Nhà thầu phải cung cấp tài liệu hướng dẫn lắp đặt, vận hành và bảo trì.</w:t>
      </w:r>
    </w:p>
    <w:p w14:paraId="374F5B10"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Nhà thầu phải bảo hành tối thiểu 12 tháng.</w:t>
      </w:r>
    </w:p>
    <w:p w14:paraId="7A653C24" w14:textId="30343A0C" w:rsidR="00C61786" w:rsidRPr="001107B3" w:rsidRDefault="00C61786" w:rsidP="00C61786">
      <w:pPr>
        <w:numPr>
          <w:ilvl w:val="0"/>
          <w:numId w:val="3"/>
        </w:numPr>
        <w:spacing w:before="120" w:line="288" w:lineRule="auto"/>
        <w:ind w:left="426" w:hanging="426"/>
        <w:rPr>
          <w:sz w:val="26"/>
          <w:szCs w:val="26"/>
        </w:rPr>
      </w:pPr>
      <w:r w:rsidRPr="001107B3">
        <w:rPr>
          <w:sz w:val="26"/>
          <w:szCs w:val="26"/>
        </w:rPr>
        <w:t xml:space="preserve">Nhà thầu có kế hoạch bảo trì định kỳ theo khuyến cáo của nhà sản xuất sau thời gian bảo hành </w:t>
      </w:r>
    </w:p>
    <w:p w14:paraId="18C12E49"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Nhà thầu có chào giá các phụ kiện thay thế định kỳ sau thời gian bảo hành.</w:t>
      </w:r>
    </w:p>
    <w:p w14:paraId="46196E13"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Nhà thầu phải cam kết cung cấp phụ kiện, vật tư tiêu hao trên 10 năm.</w:t>
      </w:r>
    </w:p>
    <w:p w14:paraId="58A0BAA6"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 xml:space="preserve">Nhà thầu phải bảo trì miễn phí sau bảo hành tối thiểu 24 tháng. </w:t>
      </w:r>
    </w:p>
    <w:p w14:paraId="292553CA"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lastRenderedPageBreak/>
        <w:t>Nhà thầu phải bảo trì định kỳ tối thiểu 06 tháng/lần trong thời gian bảo hành.</w:t>
      </w:r>
    </w:p>
    <w:p w14:paraId="180C2BED"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Nhà thầu phải bố trí cán bộ kỹ thuật có mặt trong vòng 48 giờ kể từ khi nhận được thông báo có sự cố.</w:t>
      </w:r>
    </w:p>
    <w:p w14:paraId="25FDD7C6"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Thời gian giao hàng không quá 4 tháng kể từ khi hợp đồng ký kết giữa hai bên có hiệu lực.</w:t>
      </w:r>
    </w:p>
    <w:p w14:paraId="164B9502" w14:textId="77777777" w:rsidR="00C61786" w:rsidRPr="001107B3" w:rsidRDefault="00C61786" w:rsidP="00C61786">
      <w:pPr>
        <w:numPr>
          <w:ilvl w:val="0"/>
          <w:numId w:val="3"/>
        </w:numPr>
        <w:spacing w:before="120" w:line="288" w:lineRule="auto"/>
        <w:ind w:left="426" w:hanging="426"/>
        <w:rPr>
          <w:sz w:val="26"/>
          <w:szCs w:val="26"/>
        </w:rPr>
      </w:pPr>
      <w:r w:rsidRPr="001107B3">
        <w:rPr>
          <w:sz w:val="26"/>
          <w:szCs w:val="26"/>
        </w:rPr>
        <w:t xml:space="preserve">Nhà thầu có kế hoạch chi tiết về đào tạo, chuyển giao công nghệ cho người sử dụng. </w:t>
      </w:r>
    </w:p>
    <w:p w14:paraId="385F12D2" w14:textId="77777777" w:rsidR="00165904" w:rsidRPr="001107B3" w:rsidRDefault="00165904" w:rsidP="000B614E">
      <w:pPr>
        <w:tabs>
          <w:tab w:val="left" w:pos="720"/>
        </w:tabs>
        <w:spacing w:line="288" w:lineRule="auto"/>
        <w:ind w:left="720" w:hanging="450"/>
        <w:jc w:val="center"/>
        <w:rPr>
          <w:b/>
          <w:sz w:val="28"/>
          <w:szCs w:val="28"/>
        </w:rPr>
      </w:pPr>
    </w:p>
    <w:p w14:paraId="0120AC97" w14:textId="77777777" w:rsidR="000B614E" w:rsidRPr="001107B3" w:rsidRDefault="000B614E" w:rsidP="000B614E">
      <w:pPr>
        <w:tabs>
          <w:tab w:val="left" w:pos="0"/>
          <w:tab w:val="left" w:pos="284"/>
        </w:tabs>
        <w:spacing w:before="120" w:line="288" w:lineRule="auto"/>
        <w:rPr>
          <w:b/>
          <w:sz w:val="26"/>
          <w:szCs w:val="26"/>
          <w:lang w:val="nl-NL"/>
        </w:rPr>
      </w:pPr>
      <w:r w:rsidRPr="001107B3">
        <w:rPr>
          <w:b/>
          <w:sz w:val="26"/>
          <w:szCs w:val="26"/>
          <w:lang w:val="nl-NL"/>
        </w:rPr>
        <w:t>Mục 2. Bản vẽ</w:t>
      </w:r>
    </w:p>
    <w:p w14:paraId="5D89D2A7" w14:textId="77777777" w:rsidR="000B614E" w:rsidRPr="001107B3" w:rsidRDefault="000B614E" w:rsidP="000B614E">
      <w:pPr>
        <w:tabs>
          <w:tab w:val="left" w:pos="0"/>
          <w:tab w:val="left" w:pos="284"/>
        </w:tabs>
        <w:spacing w:before="120" w:line="288" w:lineRule="auto"/>
        <w:rPr>
          <w:sz w:val="26"/>
          <w:szCs w:val="26"/>
          <w:lang w:val="nl-NL"/>
        </w:rPr>
      </w:pPr>
      <w:r w:rsidRPr="001107B3">
        <w:rPr>
          <w:sz w:val="26"/>
          <w:szCs w:val="26"/>
          <w:lang w:val="nl-NL"/>
        </w:rPr>
        <w:t>Không có bản vẽ</w:t>
      </w:r>
    </w:p>
    <w:p w14:paraId="0B633A8C" w14:textId="77777777" w:rsidR="000B614E" w:rsidRPr="001107B3" w:rsidRDefault="000B614E" w:rsidP="000B614E">
      <w:pPr>
        <w:tabs>
          <w:tab w:val="left" w:pos="0"/>
          <w:tab w:val="left" w:pos="284"/>
        </w:tabs>
        <w:spacing w:before="120" w:line="288" w:lineRule="auto"/>
        <w:rPr>
          <w:sz w:val="26"/>
          <w:szCs w:val="26"/>
          <w:lang w:val="nl-NL"/>
        </w:rPr>
      </w:pPr>
    </w:p>
    <w:p w14:paraId="78C9BEAF" w14:textId="77777777" w:rsidR="000B614E" w:rsidRPr="001107B3" w:rsidRDefault="000B614E" w:rsidP="000B614E">
      <w:pPr>
        <w:tabs>
          <w:tab w:val="left" w:pos="0"/>
          <w:tab w:val="left" w:pos="284"/>
        </w:tabs>
        <w:spacing w:before="120" w:line="288" w:lineRule="auto"/>
        <w:rPr>
          <w:b/>
          <w:sz w:val="26"/>
          <w:szCs w:val="26"/>
          <w:lang w:val="nl-NL"/>
        </w:rPr>
      </w:pPr>
      <w:r w:rsidRPr="001107B3">
        <w:rPr>
          <w:b/>
          <w:sz w:val="26"/>
          <w:szCs w:val="26"/>
          <w:lang w:val="nl-NL"/>
        </w:rPr>
        <w:t>Mục 3. Kiểm tra và thử nghiệm</w:t>
      </w:r>
    </w:p>
    <w:p w14:paraId="7320CAA4" w14:textId="77777777" w:rsidR="00CC7DF1" w:rsidRPr="001107B3" w:rsidRDefault="000B614E" w:rsidP="00CC7DF1">
      <w:pPr>
        <w:numPr>
          <w:ilvl w:val="0"/>
          <w:numId w:val="3"/>
        </w:numPr>
        <w:spacing w:before="120" w:line="288" w:lineRule="auto"/>
        <w:ind w:left="425" w:hanging="425"/>
        <w:rPr>
          <w:sz w:val="26"/>
          <w:szCs w:val="26"/>
          <w:lang w:val="nl-NL"/>
        </w:rPr>
      </w:pPr>
      <w:r w:rsidRPr="001107B3">
        <w:rPr>
          <w:sz w:val="26"/>
          <w:szCs w:val="26"/>
        </w:rPr>
        <w:t>Thời</w:t>
      </w:r>
      <w:r w:rsidRPr="001107B3">
        <w:rPr>
          <w:sz w:val="26"/>
          <w:szCs w:val="26"/>
          <w:lang w:val="nl-NL"/>
        </w:rPr>
        <w:t xml:space="preserve"> gian kiểm tra: Ngay sau khi hàng hóa được giao đến </w:t>
      </w:r>
      <w:r w:rsidRPr="001107B3">
        <w:rPr>
          <w:sz w:val="26"/>
          <w:szCs w:val="26"/>
        </w:rPr>
        <w:t xml:space="preserve">Viện Kiểm nghiệm </w:t>
      </w:r>
      <w:r w:rsidR="00CC7DF1" w:rsidRPr="001107B3">
        <w:rPr>
          <w:sz w:val="26"/>
          <w:szCs w:val="26"/>
        </w:rPr>
        <w:t>thuốc thành phố Hồ Chí Minh</w:t>
      </w:r>
      <w:r w:rsidR="00CC7DF1" w:rsidRPr="001107B3">
        <w:rPr>
          <w:sz w:val="26"/>
          <w:szCs w:val="26"/>
          <w:lang w:val="nl-NL"/>
        </w:rPr>
        <w:t xml:space="preserve"> </w:t>
      </w:r>
    </w:p>
    <w:p w14:paraId="5358F4CD" w14:textId="53BC1FE7" w:rsidR="000B614E" w:rsidRPr="001107B3" w:rsidRDefault="000B614E" w:rsidP="00131AF5">
      <w:pPr>
        <w:numPr>
          <w:ilvl w:val="0"/>
          <w:numId w:val="3"/>
        </w:numPr>
        <w:spacing w:before="120" w:line="288" w:lineRule="auto"/>
        <w:ind w:left="425" w:hanging="425"/>
        <w:rPr>
          <w:sz w:val="26"/>
          <w:szCs w:val="26"/>
          <w:lang w:val="nl-NL"/>
        </w:rPr>
      </w:pPr>
      <w:r w:rsidRPr="001107B3">
        <w:rPr>
          <w:sz w:val="26"/>
          <w:szCs w:val="26"/>
          <w:lang w:val="nl-NL"/>
        </w:rPr>
        <w:t xml:space="preserve">Cách thức tiến hành kiểm tra: Hai bên tiến hành kiểm tra từng loại hàng hóa căn cứ theo yêu cầu của hợp đồng đã ký kết và các tài liệu có liên quan. </w:t>
      </w:r>
    </w:p>
    <w:p w14:paraId="16B448E6" w14:textId="77777777" w:rsidR="000B614E" w:rsidRPr="001107B3" w:rsidRDefault="000B614E" w:rsidP="000B614E">
      <w:pPr>
        <w:numPr>
          <w:ilvl w:val="0"/>
          <w:numId w:val="3"/>
        </w:numPr>
        <w:spacing w:before="120" w:line="288" w:lineRule="auto"/>
        <w:ind w:left="425" w:hanging="425"/>
        <w:rPr>
          <w:sz w:val="26"/>
          <w:szCs w:val="26"/>
          <w:lang w:val="nl-NL"/>
        </w:rPr>
      </w:pPr>
      <w:r w:rsidRPr="001107B3">
        <w:rPr>
          <w:sz w:val="26"/>
          <w:szCs w:val="26"/>
          <w:lang w:val="nl-NL"/>
        </w:rPr>
        <w:t xml:space="preserve">Mọi chi phí liên quan đến việc kiểm tra, thử nghiệm, nghiệm thu do Nhà thầu thanh toán. </w:t>
      </w:r>
    </w:p>
    <w:p w14:paraId="1D5D4CAA" w14:textId="77777777" w:rsidR="000B614E" w:rsidRPr="001107B3" w:rsidRDefault="000B614E" w:rsidP="000B614E">
      <w:pPr>
        <w:numPr>
          <w:ilvl w:val="0"/>
          <w:numId w:val="3"/>
        </w:numPr>
        <w:spacing w:before="120" w:line="288" w:lineRule="auto"/>
        <w:ind w:left="425" w:hanging="425"/>
        <w:rPr>
          <w:sz w:val="26"/>
          <w:szCs w:val="26"/>
          <w:lang w:val="nl-NL"/>
        </w:rPr>
      </w:pPr>
      <w:r w:rsidRPr="001107B3">
        <w:rPr>
          <w:sz w:val="26"/>
          <w:szCs w:val="26"/>
          <w:lang w:val="nl-NL"/>
        </w:rPr>
        <w:t>Những hàng hóa không đạt yêu cầu về kiểm tra, thử nghiệm Nhà thầu phải thay thế bằng những hàng hóa khác tương ứng và được Viện chấp nhận.</w:t>
      </w:r>
    </w:p>
    <w:p w14:paraId="1F52D693" w14:textId="77777777" w:rsidR="000B614E" w:rsidRPr="001107B3" w:rsidRDefault="000B614E" w:rsidP="000B614E">
      <w:pPr>
        <w:numPr>
          <w:ilvl w:val="0"/>
          <w:numId w:val="3"/>
        </w:numPr>
        <w:spacing w:before="120" w:line="288" w:lineRule="auto"/>
        <w:ind w:left="425" w:hanging="425"/>
        <w:rPr>
          <w:sz w:val="26"/>
          <w:szCs w:val="26"/>
          <w:lang w:val="nl-NL"/>
        </w:rPr>
      </w:pPr>
      <w:r w:rsidRPr="001107B3">
        <w:rPr>
          <w:sz w:val="26"/>
          <w:szCs w:val="26"/>
          <w:lang w:val="nl-NL"/>
        </w:rPr>
        <w:t xml:space="preserve"> Nhà thầu tham gia dự thầu phải có bản cam kết toàn bộ thiết bị máy đồng bộ khi lắp đặt là sử dụng được ngay không phải mua thêm bất kỳ phụ kiện nào khác. </w:t>
      </w:r>
    </w:p>
    <w:p w14:paraId="47FE7D73" w14:textId="77777777" w:rsidR="000B614E" w:rsidRPr="001107B3" w:rsidRDefault="000B614E" w:rsidP="000B614E">
      <w:pPr>
        <w:numPr>
          <w:ilvl w:val="0"/>
          <w:numId w:val="3"/>
        </w:numPr>
        <w:spacing w:before="120" w:line="288" w:lineRule="auto"/>
        <w:ind w:left="425" w:hanging="425"/>
        <w:rPr>
          <w:sz w:val="26"/>
          <w:szCs w:val="26"/>
        </w:rPr>
      </w:pPr>
      <w:r w:rsidRPr="001107B3">
        <w:rPr>
          <w:sz w:val="26"/>
          <w:szCs w:val="26"/>
        </w:rPr>
        <w:t>Nhà thầu tham gia dự thầu phải có bản cam kết về bảo đảm chất lượng và chịu hoàn toàn trách nhiệm về mặt chất lượng đối với hàng hóa tham dự thầu để cung cấp cho đơn vị sử dụng.</w:t>
      </w:r>
    </w:p>
    <w:p w14:paraId="7C2FD015" w14:textId="77777777" w:rsidR="000E52A9" w:rsidRPr="001107B3" w:rsidRDefault="000E52A9" w:rsidP="00162095">
      <w:pPr>
        <w:spacing w:before="120" w:line="288" w:lineRule="auto"/>
        <w:ind w:left="426"/>
        <w:rPr>
          <w:b/>
          <w:sz w:val="26"/>
          <w:szCs w:val="26"/>
        </w:rPr>
      </w:pPr>
    </w:p>
    <w:sectPr w:rsidR="000E52A9" w:rsidRPr="001107B3" w:rsidSect="00F8395A">
      <w:footerReference w:type="default" r:id="rId8"/>
      <w:pgSz w:w="12240" w:h="15840"/>
      <w:pgMar w:top="1134" w:right="144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DDD6A" w14:textId="77777777" w:rsidR="008E74F8" w:rsidRDefault="008E74F8" w:rsidP="001E608B">
      <w:r>
        <w:separator/>
      </w:r>
    </w:p>
  </w:endnote>
  <w:endnote w:type="continuationSeparator" w:id="0">
    <w:p w14:paraId="56915FA8" w14:textId="77777777" w:rsidR="008E74F8" w:rsidRDefault="008E74F8" w:rsidP="001E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H">
    <w:panose1 w:val="020BE200000000000000"/>
    <w:charset w:val="00"/>
    <w:family w:val="swiss"/>
    <w:pitch w:val="variable"/>
    <w:sig w:usb0="00000007" w:usb1="00000000" w:usb2="00000000" w:usb3="00000000" w:csb0="00000013" w:csb1="00000000"/>
  </w:font>
  <w:font w:name="VNI-US">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905078"/>
      <w:docPartObj>
        <w:docPartGallery w:val="Page Numbers (Bottom of Page)"/>
        <w:docPartUnique/>
      </w:docPartObj>
    </w:sdtPr>
    <w:sdtEndPr>
      <w:rPr>
        <w:noProof/>
      </w:rPr>
    </w:sdtEndPr>
    <w:sdtContent>
      <w:p w14:paraId="44B5D0C7" w14:textId="662A3588" w:rsidR="008E74F8" w:rsidRDefault="008E74F8" w:rsidP="00BC7A85">
        <w:pPr>
          <w:pStyle w:val="Footer"/>
        </w:pPr>
        <w:r>
          <w:rPr>
            <w:noProof/>
            <w:sz w:val="26"/>
            <w:szCs w:val="26"/>
          </w:rPr>
          <mc:AlternateContent>
            <mc:Choice Requires="wps">
              <w:drawing>
                <wp:anchor distT="0" distB="0" distL="114300" distR="114300" simplePos="0" relativeHeight="251659264" behindDoc="0" locked="0" layoutInCell="1" allowOverlap="1" wp14:anchorId="7C548DB3" wp14:editId="2C137D02">
                  <wp:simplePos x="0" y="0"/>
                  <wp:positionH relativeFrom="column">
                    <wp:posOffset>-238125</wp:posOffset>
                  </wp:positionH>
                  <wp:positionV relativeFrom="paragraph">
                    <wp:posOffset>133350</wp:posOffset>
                  </wp:positionV>
                  <wp:extent cx="6496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96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62BE0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5pt,10.5pt" to="49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" strokecolor="black [3213]" strokeweight=".5pt">
                  <v:stroke joinstyle="miter"/>
                </v:line>
              </w:pict>
            </mc:Fallback>
          </mc:AlternateContent>
        </w:r>
      </w:p>
      <w:p w14:paraId="4E5DC2F4" w14:textId="7939AFD7" w:rsidR="008E74F8" w:rsidRDefault="008E74F8" w:rsidP="00BC7A85">
        <w:pPr>
          <w:pStyle w:val="Footer"/>
        </w:pPr>
        <w:r>
          <w:rPr>
            <w:noProof/>
          </w:rPr>
          <w:t>Chương V</w:t>
        </w:r>
        <w:r>
          <w:t xml:space="preserve">                                                                                                                                                                   </w:t>
        </w:r>
        <w:r>
          <w:fldChar w:fldCharType="begin"/>
        </w:r>
        <w:r>
          <w:instrText xml:space="preserve"> PAGE   \* MERGEFORMAT </w:instrText>
        </w:r>
        <w:r>
          <w:fldChar w:fldCharType="separate"/>
        </w:r>
        <w:r w:rsidR="001107B3">
          <w:rPr>
            <w:noProof/>
          </w:rPr>
          <w:t>3</w:t>
        </w:r>
        <w:r>
          <w:rPr>
            <w:noProof/>
          </w:rPr>
          <w:fldChar w:fldCharType="end"/>
        </w:r>
        <w:r w:rsidR="00B0723D">
          <w:rPr>
            <w:noProof/>
          </w:rPr>
          <w:t>/</w:t>
        </w:r>
        <w:r w:rsidR="006D11C7">
          <w:rPr>
            <w:noProof/>
          </w:rPr>
          <w:t>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A27C" w14:textId="77777777" w:rsidR="008E74F8" w:rsidRDefault="008E74F8" w:rsidP="001E608B">
      <w:r>
        <w:separator/>
      </w:r>
    </w:p>
  </w:footnote>
  <w:footnote w:type="continuationSeparator" w:id="0">
    <w:p w14:paraId="5BB93E56" w14:textId="77777777" w:rsidR="008E74F8" w:rsidRDefault="008E74F8" w:rsidP="001E6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612"/>
    <w:multiLevelType w:val="hybridMultilevel"/>
    <w:tmpl w:val="4EE28AA0"/>
    <w:lvl w:ilvl="0" w:tplc="FA82EF9C">
      <w:start w:val="2"/>
      <w:numFmt w:val="bullet"/>
      <w:lvlText w:val="-"/>
      <w:lvlJc w:val="left"/>
      <w:pPr>
        <w:ind w:left="47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D631F"/>
    <w:multiLevelType w:val="multilevel"/>
    <w:tmpl w:val="AF608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713C83"/>
    <w:multiLevelType w:val="hybridMultilevel"/>
    <w:tmpl w:val="10AC0CB6"/>
    <w:lvl w:ilvl="0" w:tplc="3598823E">
      <w:start w:val="1"/>
      <w:numFmt w:val="bullet"/>
      <w:lvlText w:val="+"/>
      <w:lvlJc w:val="left"/>
      <w:pPr>
        <w:ind w:left="720" w:hanging="360"/>
      </w:pPr>
      <w:rPr>
        <w:rFonts w:ascii="Times New Roman" w:hAnsi="Times New Roman" w:cs="Times New Roman" w:hint="default"/>
        <w:sz w:val="24"/>
      </w:rPr>
    </w:lvl>
    <w:lvl w:ilvl="1" w:tplc="0A00137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34D80"/>
    <w:multiLevelType w:val="hybridMultilevel"/>
    <w:tmpl w:val="CEE84FE4"/>
    <w:lvl w:ilvl="0" w:tplc="FA82EF9C">
      <w:start w:val="2"/>
      <w:numFmt w:val="bullet"/>
      <w:lvlText w:val="-"/>
      <w:lvlJc w:val="left"/>
      <w:pPr>
        <w:ind w:left="45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012E9"/>
    <w:multiLevelType w:val="hybridMultilevel"/>
    <w:tmpl w:val="4606BA26"/>
    <w:lvl w:ilvl="0" w:tplc="4574E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760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53927"/>
    <w:multiLevelType w:val="hybridMultilevel"/>
    <w:tmpl w:val="BE70560C"/>
    <w:lvl w:ilvl="0" w:tplc="4E9AC7AA">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260D2"/>
    <w:multiLevelType w:val="hybridMultilevel"/>
    <w:tmpl w:val="4980374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A"/>
    <w:multiLevelType w:val="hybridMultilevel"/>
    <w:tmpl w:val="0022876A"/>
    <w:lvl w:ilvl="0" w:tplc="3D6A80B8">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4675CB2"/>
    <w:multiLevelType w:val="multilevel"/>
    <w:tmpl w:val="44675CB2"/>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BC07F7"/>
    <w:multiLevelType w:val="hybridMultilevel"/>
    <w:tmpl w:val="2B583AC6"/>
    <w:lvl w:ilvl="0" w:tplc="4E9AC7AA">
      <w:start w:val="1"/>
      <w:numFmt w:val="bullet"/>
      <w:lvlText w:val="-"/>
      <w:lvlJc w:val="left"/>
      <w:pPr>
        <w:ind w:left="668" w:hanging="360"/>
      </w:pPr>
      <w:rPr>
        <w:rFonts w:ascii="VNI-Times" w:hAnsi="VNI-Time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11" w15:restartNumberingAfterBreak="0">
    <w:nsid w:val="47055D1F"/>
    <w:multiLevelType w:val="hybridMultilevel"/>
    <w:tmpl w:val="FBD4A5E0"/>
    <w:lvl w:ilvl="0" w:tplc="C3D6897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1D0060"/>
    <w:multiLevelType w:val="multilevel"/>
    <w:tmpl w:val="4A1D0060"/>
    <w:lvl w:ilvl="0">
      <w:start w:val="1"/>
      <w:numFmt w:val="upperRoman"/>
      <w:lvlText w:val="%1."/>
      <w:lvlJc w:val="left"/>
      <w:pPr>
        <w:ind w:left="360" w:hanging="360"/>
      </w:pPr>
      <w:rPr>
        <w:rFonts w:ascii="Times New Roman" w:hAnsi="Times New Roman"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0D66EC"/>
    <w:multiLevelType w:val="multilevel"/>
    <w:tmpl w:val="812C11EA"/>
    <w:lvl w:ilvl="0">
      <w:start w:val="1"/>
      <w:numFmt w:val="bullet"/>
      <w:lvlText w:val="-"/>
      <w:lvlJc w:val="left"/>
      <w:pPr>
        <w:ind w:left="360" w:hanging="360"/>
      </w:pPr>
      <w:rPr>
        <w:rFonts w:ascii="Calibri" w:hAnsi="Calibri"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CCE371E"/>
    <w:multiLevelType w:val="hybridMultilevel"/>
    <w:tmpl w:val="792CE9EA"/>
    <w:lvl w:ilvl="0" w:tplc="81ECA402">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171DC"/>
    <w:multiLevelType w:val="multilevel"/>
    <w:tmpl w:val="ABA66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C854DB"/>
    <w:multiLevelType w:val="multilevel"/>
    <w:tmpl w:val="4CAE1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813D60"/>
    <w:multiLevelType w:val="multilevel"/>
    <w:tmpl w:val="71813D60"/>
    <w:lvl w:ilvl="0">
      <w:start w:val="1"/>
      <w:numFmt w:val="upperRoman"/>
      <w:lvlText w:val="%1."/>
      <w:lvlJc w:val="left"/>
      <w:pPr>
        <w:ind w:left="720" w:hanging="360"/>
      </w:pPr>
      <w:rPr>
        <w:rFonts w:ascii="Times New Roman" w:hAnsi="Times New Roman" w:hint="default"/>
        <w:b/>
        <w:i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A9651C"/>
    <w:multiLevelType w:val="hybridMultilevel"/>
    <w:tmpl w:val="ACACF686"/>
    <w:lvl w:ilvl="0" w:tplc="A8C081D6">
      <w:start w:val="1"/>
      <w:numFmt w:val="decimal"/>
      <w:lvlText w:val="1.%1."/>
      <w:lvlJc w:val="left"/>
      <w:pPr>
        <w:ind w:left="1429" w:hanging="360"/>
      </w:pPr>
      <w:rPr>
        <w:rFonts w:hint="default"/>
      </w:rPr>
    </w:lvl>
    <w:lvl w:ilvl="1" w:tplc="C1F8F064">
      <w:start w:val="1"/>
      <w:numFmt w:val="decimal"/>
      <w:suff w:val="space"/>
      <w:lvlText w:val="1.%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8"/>
  </w:num>
  <w:num w:numId="2">
    <w:abstractNumId w:val="18"/>
  </w:num>
  <w:num w:numId="3">
    <w:abstractNumId w:val="3"/>
  </w:num>
  <w:num w:numId="4">
    <w:abstractNumId w:val="11"/>
  </w:num>
  <w:num w:numId="5">
    <w:abstractNumId w:val="10"/>
  </w:num>
  <w:num w:numId="6">
    <w:abstractNumId w:val="6"/>
  </w:num>
  <w:num w:numId="7">
    <w:abstractNumId w:val="0"/>
  </w:num>
  <w:num w:numId="8">
    <w:abstractNumId w:val="17"/>
  </w:num>
  <w:num w:numId="9">
    <w:abstractNumId w:val="9"/>
  </w:num>
  <w:num w:numId="10">
    <w:abstractNumId w:val="5"/>
  </w:num>
  <w:num w:numId="11">
    <w:abstractNumId w:val="1"/>
  </w:num>
  <w:num w:numId="12">
    <w:abstractNumId w:val="4"/>
  </w:num>
  <w:num w:numId="13">
    <w:abstractNumId w:val="16"/>
  </w:num>
  <w:num w:numId="14">
    <w:abstractNumId w:val="15"/>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44"/>
    <w:rsid w:val="00015022"/>
    <w:rsid w:val="000265A8"/>
    <w:rsid w:val="00050053"/>
    <w:rsid w:val="00060BD0"/>
    <w:rsid w:val="00080116"/>
    <w:rsid w:val="000A61EE"/>
    <w:rsid w:val="000B358C"/>
    <w:rsid w:val="000B614E"/>
    <w:rsid w:val="000C210D"/>
    <w:rsid w:val="000E04E9"/>
    <w:rsid w:val="000E52A9"/>
    <w:rsid w:val="000E557D"/>
    <w:rsid w:val="0010199C"/>
    <w:rsid w:val="00103833"/>
    <w:rsid w:val="001107B3"/>
    <w:rsid w:val="0013398D"/>
    <w:rsid w:val="0016144B"/>
    <w:rsid w:val="00162095"/>
    <w:rsid w:val="00165904"/>
    <w:rsid w:val="001666DA"/>
    <w:rsid w:val="00166959"/>
    <w:rsid w:val="001A531A"/>
    <w:rsid w:val="001A5B27"/>
    <w:rsid w:val="001A615C"/>
    <w:rsid w:val="001B54FD"/>
    <w:rsid w:val="001B6E0F"/>
    <w:rsid w:val="001D4108"/>
    <w:rsid w:val="001D5F9C"/>
    <w:rsid w:val="001E00BD"/>
    <w:rsid w:val="001E375D"/>
    <w:rsid w:val="001E608B"/>
    <w:rsid w:val="0020446F"/>
    <w:rsid w:val="002067C5"/>
    <w:rsid w:val="00215A75"/>
    <w:rsid w:val="002314A3"/>
    <w:rsid w:val="002400E5"/>
    <w:rsid w:val="00242438"/>
    <w:rsid w:val="00244B6E"/>
    <w:rsid w:val="00251972"/>
    <w:rsid w:val="002614A1"/>
    <w:rsid w:val="002678E2"/>
    <w:rsid w:val="00267EA2"/>
    <w:rsid w:val="00270DE5"/>
    <w:rsid w:val="002754E6"/>
    <w:rsid w:val="00295380"/>
    <w:rsid w:val="002A04D0"/>
    <w:rsid w:val="002A67DD"/>
    <w:rsid w:val="002B1905"/>
    <w:rsid w:val="002B2E96"/>
    <w:rsid w:val="002B3721"/>
    <w:rsid w:val="002D1FB0"/>
    <w:rsid w:val="002D5BFD"/>
    <w:rsid w:val="002E13D5"/>
    <w:rsid w:val="002E6BC2"/>
    <w:rsid w:val="00310C57"/>
    <w:rsid w:val="00311DBE"/>
    <w:rsid w:val="003450B6"/>
    <w:rsid w:val="003702AA"/>
    <w:rsid w:val="00370CC5"/>
    <w:rsid w:val="00377167"/>
    <w:rsid w:val="00383F47"/>
    <w:rsid w:val="0039213A"/>
    <w:rsid w:val="003D27AD"/>
    <w:rsid w:val="003D5966"/>
    <w:rsid w:val="003E1B09"/>
    <w:rsid w:val="003F728B"/>
    <w:rsid w:val="003F7E25"/>
    <w:rsid w:val="00406101"/>
    <w:rsid w:val="004073BC"/>
    <w:rsid w:val="00407A41"/>
    <w:rsid w:val="004269ED"/>
    <w:rsid w:val="004431A8"/>
    <w:rsid w:val="00446B76"/>
    <w:rsid w:val="00465B66"/>
    <w:rsid w:val="004724A2"/>
    <w:rsid w:val="00497D87"/>
    <w:rsid w:val="004A54ED"/>
    <w:rsid w:val="004B22E0"/>
    <w:rsid w:val="004B4F67"/>
    <w:rsid w:val="004C1DE9"/>
    <w:rsid w:val="004C406A"/>
    <w:rsid w:val="004C53C4"/>
    <w:rsid w:val="004D0700"/>
    <w:rsid w:val="004D1F79"/>
    <w:rsid w:val="004D2A5D"/>
    <w:rsid w:val="004E2474"/>
    <w:rsid w:val="00500469"/>
    <w:rsid w:val="0050271B"/>
    <w:rsid w:val="0053305E"/>
    <w:rsid w:val="00537B5A"/>
    <w:rsid w:val="00551348"/>
    <w:rsid w:val="0056004D"/>
    <w:rsid w:val="0056459A"/>
    <w:rsid w:val="0057081B"/>
    <w:rsid w:val="00584F20"/>
    <w:rsid w:val="005936FA"/>
    <w:rsid w:val="005A1CDE"/>
    <w:rsid w:val="005A3FC8"/>
    <w:rsid w:val="005C241C"/>
    <w:rsid w:val="005C56B7"/>
    <w:rsid w:val="005D2474"/>
    <w:rsid w:val="005D4DDB"/>
    <w:rsid w:val="005D6CDC"/>
    <w:rsid w:val="005D794A"/>
    <w:rsid w:val="005E20F8"/>
    <w:rsid w:val="005E723A"/>
    <w:rsid w:val="005E779A"/>
    <w:rsid w:val="005F1A1E"/>
    <w:rsid w:val="005F3F96"/>
    <w:rsid w:val="006010D8"/>
    <w:rsid w:val="00602EBF"/>
    <w:rsid w:val="00640B2E"/>
    <w:rsid w:val="006445FA"/>
    <w:rsid w:val="00653967"/>
    <w:rsid w:val="00663463"/>
    <w:rsid w:val="00663FAB"/>
    <w:rsid w:val="006645E4"/>
    <w:rsid w:val="00671B31"/>
    <w:rsid w:val="006901A1"/>
    <w:rsid w:val="006A2C91"/>
    <w:rsid w:val="006A4AD2"/>
    <w:rsid w:val="006B291E"/>
    <w:rsid w:val="006C6F90"/>
    <w:rsid w:val="006D061B"/>
    <w:rsid w:val="006D11C7"/>
    <w:rsid w:val="006D48F8"/>
    <w:rsid w:val="006E2ABF"/>
    <w:rsid w:val="006F21F2"/>
    <w:rsid w:val="007001C5"/>
    <w:rsid w:val="007062EB"/>
    <w:rsid w:val="00742406"/>
    <w:rsid w:val="007529BA"/>
    <w:rsid w:val="00762BAA"/>
    <w:rsid w:val="0077526A"/>
    <w:rsid w:val="00775B67"/>
    <w:rsid w:val="007777C9"/>
    <w:rsid w:val="007940D9"/>
    <w:rsid w:val="00795113"/>
    <w:rsid w:val="00797016"/>
    <w:rsid w:val="007C0C26"/>
    <w:rsid w:val="007D0AC0"/>
    <w:rsid w:val="00823144"/>
    <w:rsid w:val="00824D0A"/>
    <w:rsid w:val="00825AA4"/>
    <w:rsid w:val="0083581C"/>
    <w:rsid w:val="00835E80"/>
    <w:rsid w:val="00836577"/>
    <w:rsid w:val="008444C6"/>
    <w:rsid w:val="00851B25"/>
    <w:rsid w:val="00866849"/>
    <w:rsid w:val="008767A1"/>
    <w:rsid w:val="008A2319"/>
    <w:rsid w:val="008A279C"/>
    <w:rsid w:val="008B59A7"/>
    <w:rsid w:val="008E6262"/>
    <w:rsid w:val="008E74F8"/>
    <w:rsid w:val="008E7F7C"/>
    <w:rsid w:val="008F0E71"/>
    <w:rsid w:val="0092664F"/>
    <w:rsid w:val="00926ED4"/>
    <w:rsid w:val="00927728"/>
    <w:rsid w:val="00930A2D"/>
    <w:rsid w:val="0097619E"/>
    <w:rsid w:val="009844B3"/>
    <w:rsid w:val="00984544"/>
    <w:rsid w:val="00994858"/>
    <w:rsid w:val="009A41C5"/>
    <w:rsid w:val="009D216D"/>
    <w:rsid w:val="009D242F"/>
    <w:rsid w:val="009D2F41"/>
    <w:rsid w:val="009E73C8"/>
    <w:rsid w:val="009F0DCD"/>
    <w:rsid w:val="00A01778"/>
    <w:rsid w:val="00A20228"/>
    <w:rsid w:val="00A31B98"/>
    <w:rsid w:val="00A3204E"/>
    <w:rsid w:val="00A40267"/>
    <w:rsid w:val="00A412C6"/>
    <w:rsid w:val="00A7547F"/>
    <w:rsid w:val="00A852FC"/>
    <w:rsid w:val="00AA5F82"/>
    <w:rsid w:val="00AD38E7"/>
    <w:rsid w:val="00AD6A9A"/>
    <w:rsid w:val="00B01D64"/>
    <w:rsid w:val="00B03213"/>
    <w:rsid w:val="00B06CEF"/>
    <w:rsid w:val="00B0723D"/>
    <w:rsid w:val="00B228D9"/>
    <w:rsid w:val="00B4071C"/>
    <w:rsid w:val="00B41ACE"/>
    <w:rsid w:val="00B554D3"/>
    <w:rsid w:val="00B6591A"/>
    <w:rsid w:val="00B75D8B"/>
    <w:rsid w:val="00B765C1"/>
    <w:rsid w:val="00BA5527"/>
    <w:rsid w:val="00BB1DF7"/>
    <w:rsid w:val="00BB2BAB"/>
    <w:rsid w:val="00BB36DD"/>
    <w:rsid w:val="00BC4939"/>
    <w:rsid w:val="00BC6AF8"/>
    <w:rsid w:val="00BC7A85"/>
    <w:rsid w:val="00BD3C84"/>
    <w:rsid w:val="00BE2DB8"/>
    <w:rsid w:val="00BE6B1E"/>
    <w:rsid w:val="00BE6B1F"/>
    <w:rsid w:val="00BF26E6"/>
    <w:rsid w:val="00C056D9"/>
    <w:rsid w:val="00C07DCA"/>
    <w:rsid w:val="00C10088"/>
    <w:rsid w:val="00C200DC"/>
    <w:rsid w:val="00C23940"/>
    <w:rsid w:val="00C2691F"/>
    <w:rsid w:val="00C306D3"/>
    <w:rsid w:val="00C34C41"/>
    <w:rsid w:val="00C44790"/>
    <w:rsid w:val="00C52087"/>
    <w:rsid w:val="00C54561"/>
    <w:rsid w:val="00C61786"/>
    <w:rsid w:val="00C623D3"/>
    <w:rsid w:val="00C67829"/>
    <w:rsid w:val="00C70693"/>
    <w:rsid w:val="00C77577"/>
    <w:rsid w:val="00C82682"/>
    <w:rsid w:val="00C8527B"/>
    <w:rsid w:val="00CA12D0"/>
    <w:rsid w:val="00CB4C25"/>
    <w:rsid w:val="00CC7DF1"/>
    <w:rsid w:val="00CD5D11"/>
    <w:rsid w:val="00CE6214"/>
    <w:rsid w:val="00CE65EC"/>
    <w:rsid w:val="00CF0022"/>
    <w:rsid w:val="00D11437"/>
    <w:rsid w:val="00D1560A"/>
    <w:rsid w:val="00D244F6"/>
    <w:rsid w:val="00D26787"/>
    <w:rsid w:val="00D30A39"/>
    <w:rsid w:val="00D50CAD"/>
    <w:rsid w:val="00D54FCD"/>
    <w:rsid w:val="00D9086B"/>
    <w:rsid w:val="00D96C9B"/>
    <w:rsid w:val="00DA7913"/>
    <w:rsid w:val="00DB1E88"/>
    <w:rsid w:val="00DB52E0"/>
    <w:rsid w:val="00DC12C0"/>
    <w:rsid w:val="00DD6B31"/>
    <w:rsid w:val="00DE2BA1"/>
    <w:rsid w:val="00DF1E59"/>
    <w:rsid w:val="00E0413C"/>
    <w:rsid w:val="00E129FD"/>
    <w:rsid w:val="00E20341"/>
    <w:rsid w:val="00E543C4"/>
    <w:rsid w:val="00E673CE"/>
    <w:rsid w:val="00E769AE"/>
    <w:rsid w:val="00E923F1"/>
    <w:rsid w:val="00EA094D"/>
    <w:rsid w:val="00EA4F15"/>
    <w:rsid w:val="00EA7187"/>
    <w:rsid w:val="00EA7EE8"/>
    <w:rsid w:val="00EB6752"/>
    <w:rsid w:val="00EC1964"/>
    <w:rsid w:val="00EE7B59"/>
    <w:rsid w:val="00EF48C1"/>
    <w:rsid w:val="00F304C8"/>
    <w:rsid w:val="00F3073F"/>
    <w:rsid w:val="00F57990"/>
    <w:rsid w:val="00F61BE7"/>
    <w:rsid w:val="00F62FD0"/>
    <w:rsid w:val="00F7520D"/>
    <w:rsid w:val="00F8165A"/>
    <w:rsid w:val="00F837BD"/>
    <w:rsid w:val="00F8395A"/>
    <w:rsid w:val="00FE21D3"/>
    <w:rsid w:val="00FE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6E644A88"/>
  <w15:docId w15:val="{EA3D23F0-FA3D-47D5-BAAD-046881D4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DE9"/>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E74F8"/>
    <w:pPr>
      <w:keepNext/>
      <w:jc w:val="center"/>
      <w:outlineLvl w:val="0"/>
    </w:pPr>
    <w:rPr>
      <w:rFonts w:ascii=".VnTimeH" w:hAnsi=".VnTimeH"/>
      <w:b/>
      <w:sz w:val="26"/>
    </w:rPr>
  </w:style>
  <w:style w:type="paragraph" w:styleId="Heading2">
    <w:name w:val="heading 2"/>
    <w:basedOn w:val="Normal"/>
    <w:next w:val="Normal"/>
    <w:link w:val="Heading2Char"/>
    <w:qFormat/>
    <w:rsid w:val="008E74F8"/>
    <w:pPr>
      <w:keepNext/>
      <w:jc w:val="center"/>
      <w:outlineLvl w:val="1"/>
    </w:pPr>
    <w:rPr>
      <w:rFonts w:ascii="VNI-US" w:hAnsi="VNI-US"/>
      <w:b/>
      <w:bCs/>
      <w:szCs w:val="24"/>
    </w:rPr>
  </w:style>
  <w:style w:type="paragraph" w:styleId="Heading3">
    <w:name w:val="heading 3"/>
    <w:basedOn w:val="Normal"/>
    <w:next w:val="Normal"/>
    <w:link w:val="Heading3Char"/>
    <w:qFormat/>
    <w:rsid w:val="008E74F8"/>
    <w:pPr>
      <w:keepNext/>
      <w:outlineLvl w:val="2"/>
    </w:pPr>
    <w:rPr>
      <w:rFonts w:ascii="VNI-US" w:hAnsi="VNI-US"/>
      <w:b/>
      <w:bCs/>
      <w:sz w:val="22"/>
      <w:szCs w:val="22"/>
    </w:rPr>
  </w:style>
  <w:style w:type="paragraph" w:styleId="Heading4">
    <w:name w:val="heading 4"/>
    <w:basedOn w:val="Normal"/>
    <w:next w:val="Normal"/>
    <w:link w:val="Heading4Char"/>
    <w:qFormat/>
    <w:rsid w:val="008E74F8"/>
    <w:pPr>
      <w:keepNext/>
      <w:jc w:val="left"/>
      <w:outlineLvl w:val="3"/>
    </w:pPr>
    <w:rPr>
      <w:rFonts w:ascii="VNI-US" w:hAnsi="VNI-US"/>
      <w:b/>
      <w:bCs/>
      <w:sz w:val="22"/>
      <w:szCs w:val="22"/>
    </w:rPr>
  </w:style>
  <w:style w:type="paragraph" w:styleId="Heading5">
    <w:name w:val="heading 5"/>
    <w:basedOn w:val="Normal"/>
    <w:next w:val="Normal"/>
    <w:link w:val="Heading5Char"/>
    <w:qFormat/>
    <w:rsid w:val="008E74F8"/>
    <w:pPr>
      <w:spacing w:before="240" w:after="60"/>
      <w:jc w:val="left"/>
      <w:outlineLvl w:val="4"/>
    </w:pPr>
    <w:rPr>
      <w:rFonts w:ascii="VNI-Times" w:hAnsi="VNI-Times"/>
      <w:b/>
      <w:bCs/>
      <w:i/>
      <w:iCs/>
      <w:sz w:val="26"/>
      <w:szCs w:val="26"/>
    </w:rPr>
  </w:style>
  <w:style w:type="paragraph" w:styleId="Heading7">
    <w:name w:val="heading 7"/>
    <w:basedOn w:val="Normal"/>
    <w:next w:val="Normal"/>
    <w:link w:val="Heading7Char"/>
    <w:uiPriority w:val="9"/>
    <w:semiHidden/>
    <w:unhideWhenUsed/>
    <w:qFormat/>
    <w:rsid w:val="00B4071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8E74F8"/>
    <w:pPr>
      <w:keepNext/>
      <w:jc w:val="center"/>
      <w:outlineLvl w:val="7"/>
    </w:pPr>
    <w:rPr>
      <w:rFonts w:ascii=".VnTimeH" w:hAnsi=".VnTimeH"/>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4F8"/>
    <w:rPr>
      <w:rFonts w:ascii=".VnTimeH" w:eastAsia="Times New Roman" w:hAnsi=".VnTimeH" w:cs="Times New Roman"/>
      <w:b/>
      <w:sz w:val="26"/>
      <w:szCs w:val="20"/>
    </w:rPr>
  </w:style>
  <w:style w:type="character" w:customStyle="1" w:styleId="Heading2Char">
    <w:name w:val="Heading 2 Char"/>
    <w:basedOn w:val="DefaultParagraphFont"/>
    <w:link w:val="Heading2"/>
    <w:rsid w:val="008E74F8"/>
    <w:rPr>
      <w:rFonts w:ascii="VNI-US" w:eastAsia="Times New Roman" w:hAnsi="VNI-US" w:cs="Times New Roman"/>
      <w:b/>
      <w:bCs/>
      <w:sz w:val="24"/>
      <w:szCs w:val="24"/>
    </w:rPr>
  </w:style>
  <w:style w:type="character" w:customStyle="1" w:styleId="Heading3Char">
    <w:name w:val="Heading 3 Char"/>
    <w:basedOn w:val="DefaultParagraphFont"/>
    <w:link w:val="Heading3"/>
    <w:rsid w:val="008E74F8"/>
    <w:rPr>
      <w:rFonts w:ascii="VNI-US" w:eastAsia="Times New Roman" w:hAnsi="VNI-US" w:cs="Times New Roman"/>
      <w:b/>
      <w:bCs/>
    </w:rPr>
  </w:style>
  <w:style w:type="character" w:customStyle="1" w:styleId="Heading4Char">
    <w:name w:val="Heading 4 Char"/>
    <w:basedOn w:val="DefaultParagraphFont"/>
    <w:link w:val="Heading4"/>
    <w:rsid w:val="008E74F8"/>
    <w:rPr>
      <w:rFonts w:ascii="VNI-US" w:eastAsia="Times New Roman" w:hAnsi="VNI-US" w:cs="Times New Roman"/>
      <w:b/>
      <w:bCs/>
    </w:rPr>
  </w:style>
  <w:style w:type="character" w:customStyle="1" w:styleId="Heading5Char">
    <w:name w:val="Heading 5 Char"/>
    <w:basedOn w:val="DefaultParagraphFont"/>
    <w:link w:val="Heading5"/>
    <w:rsid w:val="008E74F8"/>
    <w:rPr>
      <w:rFonts w:ascii="VNI-Times" w:eastAsia="Times New Roman" w:hAnsi="VNI-Times" w:cs="Times New Roman"/>
      <w:b/>
      <w:bCs/>
      <w:i/>
      <w:iCs/>
      <w:sz w:val="26"/>
      <w:szCs w:val="26"/>
    </w:rPr>
  </w:style>
  <w:style w:type="character" w:customStyle="1" w:styleId="Heading8Char">
    <w:name w:val="Heading 8 Char"/>
    <w:basedOn w:val="DefaultParagraphFont"/>
    <w:link w:val="Heading8"/>
    <w:rsid w:val="008E74F8"/>
    <w:rPr>
      <w:rFonts w:ascii=".VnTimeH" w:eastAsia="Times New Roman" w:hAnsi=".VnTimeH" w:cs="Times New Roman"/>
      <w:b/>
      <w:sz w:val="32"/>
      <w:szCs w:val="24"/>
    </w:rPr>
  </w:style>
  <w:style w:type="paragraph" w:styleId="BodyText">
    <w:name w:val="Body Text"/>
    <w:aliases w:val="Body Text1,Char Char Char Char Char Char Char Char Char Char1,Char Char Char Char Char Char Char Char Char Char Char Char Char1,Char Char Char Char Char Char Char Char Char Char Char Char Char Char1 Char,B-text1.5,B-text1"/>
    <w:basedOn w:val="Normal"/>
    <w:link w:val="BodyTextChar"/>
    <w:rsid w:val="00823144"/>
    <w:pPr>
      <w:suppressAutoHyphens/>
      <w:ind w:right="-72"/>
    </w:pPr>
    <w:rPr>
      <w:spacing w:val="-4"/>
    </w:rPr>
  </w:style>
  <w:style w:type="character" w:customStyle="1" w:styleId="BodyTextChar">
    <w:name w:val="Body Text Char"/>
    <w:aliases w:val="Body Text1 Char,Char Char Char Char Char Char Char Char Char Char1 Char,Char Char Char Char Char Char Char Char Char Char Char Char Char1 Char,Char Char Char Char Char Char Char Char Char Char Char Char Char Char1 Char Char,B-text1.5 Char"/>
    <w:basedOn w:val="DefaultParagraphFont"/>
    <w:link w:val="BodyText"/>
    <w:rsid w:val="00823144"/>
    <w:rPr>
      <w:rFonts w:ascii="Times New Roman" w:eastAsia="Times New Roman" w:hAnsi="Times New Roman" w:cs="Times New Roman"/>
      <w:spacing w:val="-4"/>
      <w:sz w:val="24"/>
      <w:szCs w:val="20"/>
    </w:rPr>
  </w:style>
  <w:style w:type="paragraph" w:styleId="BodyText2">
    <w:name w:val="Body Text 2"/>
    <w:basedOn w:val="Normal"/>
    <w:link w:val="BodyText2Char"/>
    <w:rsid w:val="00823144"/>
    <w:pPr>
      <w:suppressAutoHyphens/>
    </w:pPr>
    <w:rPr>
      <w:i/>
    </w:rPr>
  </w:style>
  <w:style w:type="character" w:customStyle="1" w:styleId="BodyText2Char">
    <w:name w:val="Body Text 2 Char"/>
    <w:basedOn w:val="DefaultParagraphFont"/>
    <w:link w:val="BodyText2"/>
    <w:rsid w:val="00823144"/>
    <w:rPr>
      <w:rFonts w:ascii="Times New Roman" w:eastAsia="Times New Roman" w:hAnsi="Times New Roman" w:cs="Times New Roman"/>
      <w:i/>
      <w:sz w:val="24"/>
      <w:szCs w:val="20"/>
    </w:rPr>
  </w:style>
  <w:style w:type="paragraph" w:styleId="Subtitle">
    <w:name w:val="Subtitle"/>
    <w:basedOn w:val="Normal"/>
    <w:link w:val="SubtitleChar"/>
    <w:qFormat/>
    <w:rsid w:val="00823144"/>
    <w:pPr>
      <w:jc w:val="center"/>
    </w:pPr>
    <w:rPr>
      <w:b/>
      <w:sz w:val="44"/>
    </w:rPr>
  </w:style>
  <w:style w:type="character" w:customStyle="1" w:styleId="SubtitleChar">
    <w:name w:val="Subtitle Char"/>
    <w:basedOn w:val="DefaultParagraphFont"/>
    <w:link w:val="Subtitle"/>
    <w:rsid w:val="00823144"/>
    <w:rPr>
      <w:rFonts w:ascii="Times New Roman" w:eastAsia="Times New Roman" w:hAnsi="Times New Roman" w:cs="Times New Roman"/>
      <w:b/>
      <w:sz w:val="44"/>
      <w:szCs w:val="20"/>
    </w:rPr>
  </w:style>
  <w:style w:type="paragraph" w:styleId="ListParagraph">
    <w:name w:val="List Paragraph"/>
    <w:aliases w:val="List Paragraph1,bullet,Bullet L1,List Paragraph 1,List Paragraph11,My checklist,Bullet List,FooterText,numbered,Paragraphe de liste,VNA - List Paragraph,1.,lp1,lp11,Table Sequence,List A,Norm,Nga 3,bullet 1,CONTENT,Đoạn của Danh sách,da"/>
    <w:basedOn w:val="Normal"/>
    <w:link w:val="ListParagraphChar"/>
    <w:uiPriority w:val="99"/>
    <w:qFormat/>
    <w:rsid w:val="00823144"/>
    <w:pPr>
      <w:ind w:left="720"/>
      <w:contextualSpacing/>
    </w:pPr>
  </w:style>
  <w:style w:type="character" w:customStyle="1" w:styleId="ListParagraphChar">
    <w:name w:val="List Paragraph Char"/>
    <w:aliases w:val="List Paragraph1 Char,bullet Char,Bullet L1 Char,List Paragraph 1 Char,List Paragraph11 Char,My checklist Char,Bullet List Char,FooterText Char,numbered Char,Paragraphe de liste Char,VNA - List Paragraph Char,1. Char,lp1 Char,da Char"/>
    <w:link w:val="ListParagraph"/>
    <w:uiPriority w:val="99"/>
    <w:qFormat/>
    <w:locked/>
    <w:rsid w:val="00A7547F"/>
    <w:rPr>
      <w:rFonts w:ascii="Times New Roman" w:eastAsia="Times New Roman" w:hAnsi="Times New Roman" w:cs="Times New Roman"/>
      <w:sz w:val="24"/>
      <w:szCs w:val="20"/>
    </w:rPr>
  </w:style>
  <w:style w:type="paragraph" w:styleId="Header">
    <w:name w:val="header"/>
    <w:basedOn w:val="Normal"/>
    <w:link w:val="HeaderChar"/>
    <w:unhideWhenUsed/>
    <w:rsid w:val="001E608B"/>
    <w:pPr>
      <w:tabs>
        <w:tab w:val="center" w:pos="4680"/>
        <w:tab w:val="right" w:pos="9360"/>
      </w:tabs>
    </w:pPr>
  </w:style>
  <w:style w:type="character" w:customStyle="1" w:styleId="HeaderChar">
    <w:name w:val="Header Char"/>
    <w:basedOn w:val="DefaultParagraphFont"/>
    <w:link w:val="Header"/>
    <w:rsid w:val="001E608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608B"/>
    <w:pPr>
      <w:tabs>
        <w:tab w:val="center" w:pos="4680"/>
        <w:tab w:val="right" w:pos="9360"/>
      </w:tabs>
    </w:pPr>
  </w:style>
  <w:style w:type="character" w:customStyle="1" w:styleId="FooterChar">
    <w:name w:val="Footer Char"/>
    <w:basedOn w:val="DefaultParagraphFont"/>
    <w:link w:val="Footer"/>
    <w:uiPriority w:val="99"/>
    <w:rsid w:val="001E608B"/>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1666DA"/>
    <w:rPr>
      <w:rFonts w:ascii="Segoe UI" w:hAnsi="Segoe UI" w:cs="Segoe UI"/>
      <w:sz w:val="18"/>
      <w:szCs w:val="18"/>
    </w:rPr>
  </w:style>
  <w:style w:type="character" w:customStyle="1" w:styleId="BalloonTextChar">
    <w:name w:val="Balloon Text Char"/>
    <w:basedOn w:val="DefaultParagraphFont"/>
    <w:link w:val="BalloonText"/>
    <w:uiPriority w:val="99"/>
    <w:rsid w:val="001666DA"/>
    <w:rPr>
      <w:rFonts w:ascii="Segoe UI" w:eastAsia="Times New Roman" w:hAnsi="Segoe UI" w:cs="Segoe UI"/>
      <w:sz w:val="18"/>
      <w:szCs w:val="18"/>
    </w:rPr>
  </w:style>
  <w:style w:type="paragraph" w:styleId="NormalWeb">
    <w:name w:val="Normal (Web)"/>
    <w:basedOn w:val="Normal"/>
    <w:uiPriority w:val="99"/>
    <w:rsid w:val="00EB6752"/>
    <w:pPr>
      <w:spacing w:before="100" w:beforeAutospacing="1" w:after="100" w:afterAutospacing="1"/>
      <w:jc w:val="left"/>
    </w:pPr>
    <w:rPr>
      <w:szCs w:val="24"/>
    </w:rPr>
  </w:style>
  <w:style w:type="character" w:customStyle="1" w:styleId="fontstyle01">
    <w:name w:val="fontstyle01"/>
    <w:basedOn w:val="DefaultParagraphFont"/>
    <w:rsid w:val="004C406A"/>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unhideWhenUsed/>
    <w:rsid w:val="00A7547F"/>
    <w:pPr>
      <w:spacing w:after="120" w:line="480" w:lineRule="auto"/>
      <w:ind w:left="360"/>
    </w:pPr>
  </w:style>
  <w:style w:type="character" w:customStyle="1" w:styleId="BodyTextIndent2Char">
    <w:name w:val="Body Text Indent 2 Char"/>
    <w:basedOn w:val="DefaultParagraphFont"/>
    <w:link w:val="BodyTextIndent2"/>
    <w:rsid w:val="00A7547F"/>
    <w:rPr>
      <w:rFonts w:ascii="Times New Roman" w:eastAsia="Times New Roman" w:hAnsi="Times New Roman" w:cs="Times New Roman"/>
      <w:sz w:val="24"/>
      <w:szCs w:val="20"/>
    </w:rPr>
  </w:style>
  <w:style w:type="character" w:customStyle="1" w:styleId="fontstyle21">
    <w:name w:val="fontstyle21"/>
    <w:basedOn w:val="DefaultParagraphFont"/>
    <w:rsid w:val="003450B6"/>
    <w:rPr>
      <w:rFonts w:ascii="TimesNewRomanPSMT" w:hAnsi="TimesNewRomanPSMT" w:hint="default"/>
      <w:b w:val="0"/>
      <w:bCs w:val="0"/>
      <w:i w:val="0"/>
      <w:iCs w:val="0"/>
      <w:color w:val="000000"/>
      <w:sz w:val="28"/>
      <w:szCs w:val="28"/>
    </w:rPr>
  </w:style>
  <w:style w:type="character" w:customStyle="1" w:styleId="fontstyle31">
    <w:name w:val="fontstyle31"/>
    <w:rsid w:val="003450B6"/>
    <w:rPr>
      <w:rFonts w:ascii="TimesNewRomanPSMT" w:hAnsi="TimesNewRomanPSMT" w:hint="default"/>
      <w:b w:val="0"/>
      <w:bCs w:val="0"/>
      <w:i w:val="0"/>
      <w:iCs w:val="0"/>
      <w:color w:val="000000"/>
      <w:sz w:val="22"/>
      <w:szCs w:val="22"/>
    </w:rPr>
  </w:style>
  <w:style w:type="character" w:styleId="PageNumber">
    <w:name w:val="page number"/>
    <w:basedOn w:val="DefaultParagraphFont"/>
    <w:rsid w:val="008E74F8"/>
  </w:style>
  <w:style w:type="paragraph" w:styleId="BodyTextIndent">
    <w:name w:val="Body Text Indent"/>
    <w:basedOn w:val="Normal"/>
    <w:link w:val="BodyTextIndentChar"/>
    <w:rsid w:val="008E74F8"/>
    <w:pPr>
      <w:spacing w:after="120"/>
      <w:ind w:left="360"/>
      <w:jc w:val="left"/>
    </w:pPr>
    <w:rPr>
      <w:rFonts w:ascii=".VnTime" w:hAnsi=".VnTime"/>
      <w:sz w:val="26"/>
      <w:szCs w:val="24"/>
    </w:rPr>
  </w:style>
  <w:style w:type="character" w:customStyle="1" w:styleId="BodyTextIndentChar">
    <w:name w:val="Body Text Indent Char"/>
    <w:basedOn w:val="DefaultParagraphFont"/>
    <w:link w:val="BodyTextIndent"/>
    <w:rsid w:val="008E74F8"/>
    <w:rPr>
      <w:rFonts w:ascii=".VnTime" w:eastAsia="Times New Roman" w:hAnsi=".VnTime" w:cs="Times New Roman"/>
      <w:sz w:val="26"/>
      <w:szCs w:val="24"/>
    </w:rPr>
  </w:style>
  <w:style w:type="paragraph" w:styleId="BodyTextIndent3">
    <w:name w:val="Body Text Indent 3"/>
    <w:basedOn w:val="Normal"/>
    <w:link w:val="BodyTextIndent3Char"/>
    <w:rsid w:val="008E74F8"/>
    <w:pPr>
      <w:spacing w:before="120" w:after="120"/>
      <w:ind w:firstLine="720"/>
    </w:pPr>
    <w:rPr>
      <w:rFonts w:ascii=".VnTime" w:hAnsi=".VnTime"/>
      <w:sz w:val="26"/>
      <w:szCs w:val="24"/>
      <w:lang w:val="fr-FR"/>
    </w:rPr>
  </w:style>
  <w:style w:type="character" w:customStyle="1" w:styleId="BodyTextIndent3Char">
    <w:name w:val="Body Text Indent 3 Char"/>
    <w:basedOn w:val="DefaultParagraphFont"/>
    <w:link w:val="BodyTextIndent3"/>
    <w:rsid w:val="008E74F8"/>
    <w:rPr>
      <w:rFonts w:ascii=".VnTime" w:eastAsia="Times New Roman" w:hAnsi=".VnTime" w:cs="Times New Roman"/>
      <w:sz w:val="26"/>
      <w:szCs w:val="24"/>
      <w:lang w:val="fr-FR"/>
    </w:rPr>
  </w:style>
  <w:style w:type="paragraph" w:styleId="BodyText3">
    <w:name w:val="Body Text 3"/>
    <w:basedOn w:val="Normal"/>
    <w:link w:val="BodyText3Char"/>
    <w:rsid w:val="008E74F8"/>
    <w:pPr>
      <w:jc w:val="left"/>
    </w:pPr>
    <w:rPr>
      <w:rFonts w:ascii=".VnTimeH" w:hAnsi=".VnTimeH"/>
      <w:b/>
      <w:sz w:val="26"/>
      <w:szCs w:val="24"/>
      <w:lang w:val="fr-FR"/>
    </w:rPr>
  </w:style>
  <w:style w:type="character" w:customStyle="1" w:styleId="BodyText3Char">
    <w:name w:val="Body Text 3 Char"/>
    <w:basedOn w:val="DefaultParagraphFont"/>
    <w:link w:val="BodyText3"/>
    <w:rsid w:val="008E74F8"/>
    <w:rPr>
      <w:rFonts w:ascii=".VnTimeH" w:eastAsia="Times New Roman" w:hAnsi=".VnTimeH" w:cs="Times New Roman"/>
      <w:b/>
      <w:sz w:val="26"/>
      <w:szCs w:val="24"/>
      <w:lang w:val="fr-FR"/>
    </w:rPr>
  </w:style>
  <w:style w:type="paragraph" w:customStyle="1" w:styleId="CharCharCharChar">
    <w:name w:val="Char Char Char Char"/>
    <w:basedOn w:val="Normal"/>
    <w:rsid w:val="008E74F8"/>
    <w:pPr>
      <w:spacing w:after="160" w:line="240" w:lineRule="exact"/>
      <w:jc w:val="left"/>
    </w:pPr>
    <w:rPr>
      <w:rFonts w:ascii="Tahoma" w:eastAsia="PMingLiU" w:hAnsi="Tahoma"/>
      <w:sz w:val="20"/>
    </w:rPr>
  </w:style>
  <w:style w:type="paragraph" w:customStyle="1" w:styleId="1CharCharCharChar">
    <w:name w:val="1 Char Char Char Char"/>
    <w:basedOn w:val="Normal"/>
    <w:rsid w:val="008E74F8"/>
    <w:pPr>
      <w:spacing w:after="160" w:line="240" w:lineRule="exact"/>
      <w:jc w:val="left"/>
    </w:pPr>
    <w:rPr>
      <w:rFonts w:ascii="Tahoma" w:eastAsia="PMingLiU" w:hAnsi="Tahoma"/>
      <w:sz w:val="20"/>
    </w:rPr>
  </w:style>
  <w:style w:type="paragraph" w:styleId="PlainText">
    <w:name w:val="Plain Text"/>
    <w:basedOn w:val="Normal"/>
    <w:link w:val="PlainTextChar"/>
    <w:rsid w:val="008E74F8"/>
    <w:pPr>
      <w:jc w:val="left"/>
    </w:pPr>
    <w:rPr>
      <w:rFonts w:ascii="Courier New" w:hAnsi="Courier New"/>
      <w:sz w:val="20"/>
    </w:rPr>
  </w:style>
  <w:style w:type="character" w:customStyle="1" w:styleId="PlainTextChar">
    <w:name w:val="Plain Text Char"/>
    <w:basedOn w:val="DefaultParagraphFont"/>
    <w:link w:val="PlainText"/>
    <w:rsid w:val="008E74F8"/>
    <w:rPr>
      <w:rFonts w:ascii="Courier New" w:eastAsia="Times New Roman" w:hAnsi="Courier New" w:cs="Times New Roman"/>
      <w:sz w:val="20"/>
      <w:szCs w:val="20"/>
    </w:rPr>
  </w:style>
  <w:style w:type="paragraph" w:customStyle="1" w:styleId="Char">
    <w:name w:val="Char"/>
    <w:basedOn w:val="Normal"/>
    <w:rsid w:val="008E74F8"/>
    <w:pPr>
      <w:spacing w:after="160" w:line="240" w:lineRule="exact"/>
      <w:jc w:val="left"/>
    </w:pPr>
    <w:rPr>
      <w:rFonts w:ascii="Tahoma" w:eastAsia="PMingLiU" w:hAnsi="Tahoma"/>
      <w:sz w:val="20"/>
    </w:rPr>
  </w:style>
  <w:style w:type="character" w:customStyle="1" w:styleId="apple-converted-space">
    <w:name w:val="apple-converted-space"/>
    <w:basedOn w:val="DefaultParagraphFont"/>
    <w:rsid w:val="008E74F8"/>
  </w:style>
  <w:style w:type="paragraph" w:styleId="FootnoteText">
    <w:name w:val="footnote text"/>
    <w:basedOn w:val="Normal"/>
    <w:link w:val="FootnoteTextChar"/>
    <w:rsid w:val="008E74F8"/>
    <w:pPr>
      <w:jc w:val="left"/>
    </w:pPr>
    <w:rPr>
      <w:sz w:val="20"/>
    </w:rPr>
  </w:style>
  <w:style w:type="character" w:customStyle="1" w:styleId="FootnoteTextChar">
    <w:name w:val="Footnote Text Char"/>
    <w:basedOn w:val="DefaultParagraphFont"/>
    <w:link w:val="FootnoteText"/>
    <w:rsid w:val="008E74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8E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E74F8"/>
    <w:rPr>
      <w:rFonts w:ascii="Courier New" w:eastAsia="Times New Roman" w:hAnsi="Courier New" w:cs="Courier New"/>
      <w:sz w:val="20"/>
      <w:szCs w:val="20"/>
    </w:rPr>
  </w:style>
  <w:style w:type="character" w:customStyle="1" w:styleId="y2iqfc">
    <w:name w:val="y2iqfc"/>
    <w:rsid w:val="008E74F8"/>
  </w:style>
  <w:style w:type="character" w:customStyle="1" w:styleId="Heading7Char">
    <w:name w:val="Heading 7 Char"/>
    <w:basedOn w:val="DefaultParagraphFont"/>
    <w:link w:val="Heading7"/>
    <w:uiPriority w:val="9"/>
    <w:semiHidden/>
    <w:rsid w:val="00B4071C"/>
    <w:rPr>
      <w:rFonts w:asciiTheme="majorHAnsi" w:eastAsiaTheme="majorEastAsia" w:hAnsiTheme="majorHAnsi" w:cstheme="majorBidi"/>
      <w:i/>
      <w:iCs/>
      <w:color w:val="1F4D78" w:themeColor="accent1" w:themeShade="7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99">
      <w:bodyDiv w:val="1"/>
      <w:marLeft w:val="0"/>
      <w:marRight w:val="0"/>
      <w:marTop w:val="0"/>
      <w:marBottom w:val="0"/>
      <w:divBdr>
        <w:top w:val="none" w:sz="0" w:space="0" w:color="auto"/>
        <w:left w:val="none" w:sz="0" w:space="0" w:color="auto"/>
        <w:bottom w:val="none" w:sz="0" w:space="0" w:color="auto"/>
        <w:right w:val="none" w:sz="0" w:space="0" w:color="auto"/>
      </w:divBdr>
    </w:div>
    <w:div w:id="10046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8E4B-3B6E-400F-A99F-D285B75A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Nguyen Truong Thang</dc:creator>
  <cp:lastModifiedBy>Tran My Thien Thanh</cp:lastModifiedBy>
  <cp:revision>3</cp:revision>
  <cp:lastPrinted>2024-09-11T09:18:00Z</cp:lastPrinted>
  <dcterms:created xsi:type="dcterms:W3CDTF">2025-11-21T11:52:00Z</dcterms:created>
  <dcterms:modified xsi:type="dcterms:W3CDTF">2025-11-22T11:41:00Z</dcterms:modified>
</cp:coreProperties>
</file>