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2F9A1838" w:rsidR="00847464" w:rsidRPr="00A369E2" w:rsidRDefault="00847464" w:rsidP="00656430">
      <w:pPr>
        <w:pStyle w:val="TOC1"/>
        <w:spacing w:line="235"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15368FB5" w14:textId="77777777" w:rsidR="004A22BF" w:rsidRPr="001D5E72" w:rsidRDefault="004A22BF" w:rsidP="00656430">
      <w:pPr>
        <w:tabs>
          <w:tab w:val="left" w:pos="567"/>
        </w:tabs>
        <w:spacing w:before="80" w:after="80" w:line="235" w:lineRule="auto"/>
        <w:rPr>
          <w:b/>
          <w:sz w:val="26"/>
          <w:szCs w:val="26"/>
          <w:lang w:val="pl-PL"/>
        </w:rPr>
      </w:pPr>
      <w:r w:rsidRPr="001D5E72">
        <w:rPr>
          <w:sz w:val="26"/>
          <w:szCs w:val="26"/>
          <w:lang w:val="vi-VN"/>
        </w:rPr>
        <w:t>Sử dụng tiêu chí "đạt", "không đạt" để xây dựng tiêu chuẩn đánh giá về kỹ thuật E-HSDT được đánh giá là đáp ứng yêu cầu về kỹ thuật khi tất cả các tiêu chí đều được đánh giá là đạt.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3006"/>
        <w:gridCol w:w="2268"/>
        <w:gridCol w:w="1672"/>
      </w:tblGrid>
      <w:tr w:rsidR="004A22BF" w:rsidRPr="001D5E72" w14:paraId="7BE0E104" w14:textId="77777777" w:rsidTr="00656430">
        <w:trPr>
          <w:trHeight w:val="523"/>
          <w:tblHeader/>
        </w:trPr>
        <w:tc>
          <w:tcPr>
            <w:tcW w:w="567" w:type="dxa"/>
            <w:vMerge w:val="restart"/>
            <w:vAlign w:val="center"/>
          </w:tcPr>
          <w:p w14:paraId="6933C10F" w14:textId="77777777" w:rsidR="004A22BF" w:rsidRPr="001D5E72" w:rsidRDefault="004A22BF" w:rsidP="00656430">
            <w:pPr>
              <w:spacing w:before="40" w:after="40" w:line="235" w:lineRule="auto"/>
              <w:ind w:left="-57"/>
              <w:jc w:val="center"/>
              <w:rPr>
                <w:b/>
                <w:bCs/>
                <w:sz w:val="26"/>
                <w:szCs w:val="26"/>
              </w:rPr>
            </w:pPr>
            <w:r w:rsidRPr="001D5E72">
              <w:rPr>
                <w:b/>
                <w:bCs/>
                <w:sz w:val="26"/>
                <w:szCs w:val="26"/>
              </w:rPr>
              <w:t>TT</w:t>
            </w:r>
          </w:p>
        </w:tc>
        <w:tc>
          <w:tcPr>
            <w:tcW w:w="1843" w:type="dxa"/>
            <w:vMerge w:val="restart"/>
            <w:vAlign w:val="center"/>
          </w:tcPr>
          <w:p w14:paraId="01824008" w14:textId="77777777" w:rsidR="004A22BF" w:rsidRPr="001D5E72" w:rsidRDefault="004A22BF" w:rsidP="00656430">
            <w:pPr>
              <w:spacing w:before="40" w:after="40" w:line="235" w:lineRule="auto"/>
              <w:ind w:right="34"/>
              <w:jc w:val="center"/>
              <w:rPr>
                <w:sz w:val="26"/>
                <w:szCs w:val="26"/>
              </w:rPr>
            </w:pPr>
            <w:r w:rsidRPr="001D5E72">
              <w:rPr>
                <w:b/>
                <w:bCs/>
                <w:sz w:val="26"/>
                <w:szCs w:val="26"/>
              </w:rPr>
              <w:t>Nội dung yêu cầu của sản phẩm hàng hóa</w:t>
            </w:r>
          </w:p>
        </w:tc>
        <w:tc>
          <w:tcPr>
            <w:tcW w:w="5274" w:type="dxa"/>
            <w:gridSpan w:val="2"/>
            <w:vAlign w:val="center"/>
          </w:tcPr>
          <w:p w14:paraId="7CDF35BD" w14:textId="77777777" w:rsidR="004A22BF" w:rsidRPr="001D5E72" w:rsidRDefault="004A22BF" w:rsidP="00656430">
            <w:pPr>
              <w:spacing w:before="40" w:after="40" w:line="235" w:lineRule="auto"/>
              <w:ind w:right="34"/>
              <w:jc w:val="center"/>
              <w:rPr>
                <w:sz w:val="26"/>
                <w:szCs w:val="26"/>
              </w:rPr>
            </w:pPr>
            <w:r w:rsidRPr="001D5E72">
              <w:rPr>
                <w:b/>
                <w:bCs/>
                <w:sz w:val="26"/>
                <w:szCs w:val="26"/>
              </w:rPr>
              <w:t>Mức độ đáp ứng</w:t>
            </w:r>
          </w:p>
        </w:tc>
        <w:tc>
          <w:tcPr>
            <w:tcW w:w="1672" w:type="dxa"/>
            <w:vMerge w:val="restart"/>
            <w:vAlign w:val="center"/>
          </w:tcPr>
          <w:p w14:paraId="1A1D94C4" w14:textId="77777777" w:rsidR="004A22BF" w:rsidRPr="001D5E72" w:rsidRDefault="004A22BF" w:rsidP="00656430">
            <w:pPr>
              <w:spacing w:before="40" w:after="40" w:line="235" w:lineRule="auto"/>
              <w:ind w:right="34"/>
              <w:jc w:val="center"/>
              <w:rPr>
                <w:b/>
                <w:bCs/>
                <w:sz w:val="26"/>
                <w:szCs w:val="26"/>
              </w:rPr>
            </w:pPr>
            <w:r w:rsidRPr="001D5E72">
              <w:rPr>
                <w:b/>
                <w:bCs/>
                <w:sz w:val="26"/>
                <w:szCs w:val="26"/>
              </w:rPr>
              <w:t>Tài liệu yêu cầu nộp</w:t>
            </w:r>
          </w:p>
        </w:tc>
      </w:tr>
      <w:tr w:rsidR="004A22BF" w:rsidRPr="001D5E72" w14:paraId="001744C3" w14:textId="77777777" w:rsidTr="00656430">
        <w:trPr>
          <w:trHeight w:val="700"/>
          <w:tblHeader/>
        </w:trPr>
        <w:tc>
          <w:tcPr>
            <w:tcW w:w="567" w:type="dxa"/>
            <w:vMerge/>
            <w:vAlign w:val="center"/>
          </w:tcPr>
          <w:p w14:paraId="7D255108" w14:textId="77777777" w:rsidR="004A22BF" w:rsidRPr="001D5E72" w:rsidRDefault="004A22BF" w:rsidP="00656430">
            <w:pPr>
              <w:spacing w:before="40" w:after="40" w:line="235" w:lineRule="auto"/>
              <w:jc w:val="center"/>
              <w:rPr>
                <w:bCs/>
                <w:sz w:val="26"/>
                <w:szCs w:val="26"/>
              </w:rPr>
            </w:pPr>
          </w:p>
        </w:tc>
        <w:tc>
          <w:tcPr>
            <w:tcW w:w="1843" w:type="dxa"/>
            <w:vMerge/>
            <w:vAlign w:val="center"/>
          </w:tcPr>
          <w:p w14:paraId="1BA2A668" w14:textId="77777777" w:rsidR="004A22BF" w:rsidRPr="001D5E72" w:rsidRDefault="004A22BF" w:rsidP="00656430">
            <w:pPr>
              <w:spacing w:before="40" w:after="40" w:line="235" w:lineRule="auto"/>
              <w:ind w:right="34"/>
              <w:rPr>
                <w:sz w:val="26"/>
                <w:szCs w:val="26"/>
              </w:rPr>
            </w:pPr>
          </w:p>
        </w:tc>
        <w:tc>
          <w:tcPr>
            <w:tcW w:w="3006" w:type="dxa"/>
            <w:vAlign w:val="center"/>
          </w:tcPr>
          <w:p w14:paraId="49D6990E" w14:textId="77777777" w:rsidR="004A22BF" w:rsidRPr="001D5E72" w:rsidRDefault="004A22BF" w:rsidP="00656430">
            <w:pPr>
              <w:spacing w:before="40" w:after="40" w:line="235" w:lineRule="auto"/>
              <w:ind w:right="34"/>
              <w:jc w:val="center"/>
              <w:rPr>
                <w:sz w:val="26"/>
                <w:szCs w:val="26"/>
              </w:rPr>
            </w:pPr>
            <w:r w:rsidRPr="001D5E72">
              <w:rPr>
                <w:b/>
                <w:bCs/>
                <w:sz w:val="26"/>
                <w:szCs w:val="26"/>
              </w:rPr>
              <w:t>Đạt</w:t>
            </w:r>
          </w:p>
        </w:tc>
        <w:tc>
          <w:tcPr>
            <w:tcW w:w="2268" w:type="dxa"/>
            <w:vAlign w:val="center"/>
          </w:tcPr>
          <w:p w14:paraId="48BA8D8B" w14:textId="77777777" w:rsidR="004A22BF" w:rsidRPr="001D5E72" w:rsidRDefault="004A22BF" w:rsidP="00656430">
            <w:pPr>
              <w:spacing w:before="40" w:after="40" w:line="235" w:lineRule="auto"/>
              <w:ind w:right="34"/>
              <w:jc w:val="center"/>
              <w:rPr>
                <w:sz w:val="26"/>
                <w:szCs w:val="26"/>
              </w:rPr>
            </w:pPr>
            <w:r w:rsidRPr="001D5E72">
              <w:rPr>
                <w:b/>
                <w:bCs/>
                <w:sz w:val="26"/>
                <w:szCs w:val="26"/>
              </w:rPr>
              <w:t>Không đạt</w:t>
            </w:r>
          </w:p>
        </w:tc>
        <w:tc>
          <w:tcPr>
            <w:tcW w:w="1672" w:type="dxa"/>
            <w:vMerge/>
          </w:tcPr>
          <w:p w14:paraId="37D4F712" w14:textId="77777777" w:rsidR="004A22BF" w:rsidRPr="001D5E72" w:rsidRDefault="004A22BF" w:rsidP="00656430">
            <w:pPr>
              <w:spacing w:before="40" w:after="40" w:line="235" w:lineRule="auto"/>
              <w:ind w:right="34"/>
              <w:jc w:val="center"/>
              <w:rPr>
                <w:b/>
                <w:bCs/>
                <w:sz w:val="26"/>
                <w:szCs w:val="26"/>
              </w:rPr>
            </w:pPr>
          </w:p>
        </w:tc>
      </w:tr>
      <w:tr w:rsidR="004A22BF" w:rsidRPr="001D5E72" w14:paraId="5FBC0A62" w14:textId="77777777" w:rsidTr="00656430">
        <w:trPr>
          <w:trHeight w:val="356"/>
        </w:trPr>
        <w:tc>
          <w:tcPr>
            <w:tcW w:w="567" w:type="dxa"/>
            <w:vAlign w:val="center"/>
          </w:tcPr>
          <w:p w14:paraId="17B58A70" w14:textId="77777777" w:rsidR="004A22BF" w:rsidRPr="001D5E72" w:rsidRDefault="004A22BF" w:rsidP="00656430">
            <w:pPr>
              <w:spacing w:before="40" w:after="40" w:line="235" w:lineRule="auto"/>
              <w:jc w:val="center"/>
              <w:rPr>
                <w:b/>
                <w:bCs/>
                <w:sz w:val="26"/>
                <w:szCs w:val="26"/>
              </w:rPr>
            </w:pPr>
            <w:r w:rsidRPr="001D5E72">
              <w:rPr>
                <w:b/>
                <w:bCs/>
                <w:sz w:val="26"/>
                <w:szCs w:val="26"/>
              </w:rPr>
              <w:t>I</w:t>
            </w:r>
          </w:p>
        </w:tc>
        <w:tc>
          <w:tcPr>
            <w:tcW w:w="7117" w:type="dxa"/>
            <w:gridSpan w:val="3"/>
            <w:vAlign w:val="center"/>
          </w:tcPr>
          <w:p w14:paraId="2A8CBADD" w14:textId="77777777" w:rsidR="004A22BF" w:rsidRPr="001D5E72" w:rsidRDefault="004A22BF" w:rsidP="00656430">
            <w:pPr>
              <w:spacing w:before="40" w:after="40" w:line="235" w:lineRule="auto"/>
              <w:ind w:right="34"/>
              <w:jc w:val="left"/>
              <w:rPr>
                <w:sz w:val="26"/>
                <w:szCs w:val="26"/>
              </w:rPr>
            </w:pPr>
            <w:r w:rsidRPr="001D5E72">
              <w:rPr>
                <w:b/>
                <w:i/>
                <w:sz w:val="26"/>
                <w:szCs w:val="26"/>
              </w:rPr>
              <w:t>Về phạm vi cung cấp</w:t>
            </w:r>
          </w:p>
        </w:tc>
        <w:tc>
          <w:tcPr>
            <w:tcW w:w="1672" w:type="dxa"/>
          </w:tcPr>
          <w:p w14:paraId="73E97F0D" w14:textId="77777777" w:rsidR="004A22BF" w:rsidRPr="001D5E72" w:rsidRDefault="004A22BF" w:rsidP="00656430">
            <w:pPr>
              <w:spacing w:before="40" w:after="40" w:line="235" w:lineRule="auto"/>
              <w:ind w:right="34"/>
              <w:jc w:val="left"/>
              <w:rPr>
                <w:b/>
                <w:i/>
                <w:sz w:val="26"/>
                <w:szCs w:val="26"/>
              </w:rPr>
            </w:pPr>
          </w:p>
        </w:tc>
      </w:tr>
      <w:tr w:rsidR="004A22BF" w:rsidRPr="001D5E72" w14:paraId="587FDFCE" w14:textId="77777777" w:rsidTr="00656430">
        <w:trPr>
          <w:trHeight w:val="20"/>
        </w:trPr>
        <w:tc>
          <w:tcPr>
            <w:tcW w:w="567" w:type="dxa"/>
            <w:vAlign w:val="center"/>
          </w:tcPr>
          <w:p w14:paraId="4BE74AC3" w14:textId="77777777" w:rsidR="004A22BF" w:rsidRPr="001D5E72" w:rsidRDefault="004A22BF" w:rsidP="00656430">
            <w:pPr>
              <w:spacing w:before="40" w:after="40" w:line="235" w:lineRule="auto"/>
              <w:jc w:val="center"/>
              <w:rPr>
                <w:bCs/>
                <w:sz w:val="26"/>
                <w:szCs w:val="26"/>
              </w:rPr>
            </w:pPr>
            <w:r w:rsidRPr="001D5E72">
              <w:rPr>
                <w:bCs/>
                <w:sz w:val="26"/>
                <w:szCs w:val="26"/>
              </w:rPr>
              <w:t>1</w:t>
            </w:r>
          </w:p>
        </w:tc>
        <w:tc>
          <w:tcPr>
            <w:tcW w:w="1843" w:type="dxa"/>
            <w:vAlign w:val="center"/>
          </w:tcPr>
          <w:p w14:paraId="032BE9AB" w14:textId="77777777" w:rsidR="004A22BF" w:rsidRPr="001D5E72" w:rsidRDefault="004A22BF" w:rsidP="00656430">
            <w:pPr>
              <w:spacing w:before="40" w:after="40" w:line="235" w:lineRule="auto"/>
              <w:ind w:right="34"/>
              <w:rPr>
                <w:sz w:val="26"/>
                <w:szCs w:val="26"/>
              </w:rPr>
            </w:pPr>
            <w:r w:rsidRPr="001D5E72">
              <w:rPr>
                <w:sz w:val="26"/>
                <w:szCs w:val="26"/>
              </w:rPr>
              <w:t xml:space="preserve">Chủng loại </w:t>
            </w:r>
            <w:r>
              <w:rPr>
                <w:sz w:val="26"/>
                <w:szCs w:val="26"/>
              </w:rPr>
              <w:t xml:space="preserve">và số lượng </w:t>
            </w:r>
            <w:r w:rsidRPr="001D5E72">
              <w:rPr>
                <w:sz w:val="26"/>
                <w:szCs w:val="26"/>
              </w:rPr>
              <w:t xml:space="preserve">cung cấp </w:t>
            </w:r>
          </w:p>
        </w:tc>
        <w:tc>
          <w:tcPr>
            <w:tcW w:w="3006" w:type="dxa"/>
            <w:vAlign w:val="center"/>
          </w:tcPr>
          <w:p w14:paraId="46AFFBE5" w14:textId="07791ED8" w:rsidR="004A22BF" w:rsidRPr="001D5E72" w:rsidRDefault="00D76F4D" w:rsidP="00656430">
            <w:pPr>
              <w:spacing w:before="40" w:after="40" w:line="235" w:lineRule="auto"/>
              <w:ind w:right="34"/>
              <w:rPr>
                <w:sz w:val="26"/>
                <w:szCs w:val="26"/>
                <w:lang w:val="nl-NL"/>
              </w:rPr>
            </w:pPr>
            <w:r w:rsidRPr="001D5E72">
              <w:rPr>
                <w:sz w:val="26"/>
                <w:szCs w:val="26"/>
              </w:rPr>
              <w:t>Đáp ứng yêu cầu cụ thể theo Chương V của E-HSMT</w:t>
            </w:r>
          </w:p>
        </w:tc>
        <w:tc>
          <w:tcPr>
            <w:tcW w:w="2268" w:type="dxa"/>
            <w:vAlign w:val="center"/>
          </w:tcPr>
          <w:p w14:paraId="685F5190" w14:textId="77777777" w:rsidR="004A22BF" w:rsidRPr="001D5E72" w:rsidRDefault="004A22BF" w:rsidP="00656430">
            <w:pPr>
              <w:spacing w:before="40" w:after="40" w:line="235" w:lineRule="auto"/>
              <w:ind w:right="34"/>
              <w:jc w:val="center"/>
              <w:rPr>
                <w:sz w:val="26"/>
                <w:szCs w:val="26"/>
              </w:rPr>
            </w:pPr>
            <w:r w:rsidRPr="001D5E72">
              <w:rPr>
                <w:sz w:val="26"/>
                <w:szCs w:val="26"/>
              </w:rPr>
              <w:t>Không đáp ứng</w:t>
            </w:r>
          </w:p>
        </w:tc>
        <w:tc>
          <w:tcPr>
            <w:tcW w:w="1672" w:type="dxa"/>
            <w:vAlign w:val="center"/>
          </w:tcPr>
          <w:p w14:paraId="2BC8FC32" w14:textId="77777777" w:rsidR="004A22BF" w:rsidRPr="001D5E72" w:rsidRDefault="004A22BF" w:rsidP="00656430">
            <w:pPr>
              <w:spacing w:before="40" w:after="40" w:line="235" w:lineRule="auto"/>
              <w:ind w:right="34"/>
              <w:rPr>
                <w:sz w:val="26"/>
                <w:szCs w:val="26"/>
              </w:rPr>
            </w:pPr>
            <w:r w:rsidRPr="001D5E72">
              <w:rPr>
                <w:sz w:val="26"/>
                <w:szCs w:val="26"/>
              </w:rPr>
              <w:t xml:space="preserve">Scan và đính kèm khi nộp E-HSDT </w:t>
            </w:r>
          </w:p>
        </w:tc>
      </w:tr>
      <w:tr w:rsidR="004A22BF" w:rsidRPr="001D5E72" w14:paraId="0D8C13D9" w14:textId="77777777" w:rsidTr="00656430">
        <w:trPr>
          <w:trHeight w:val="20"/>
        </w:trPr>
        <w:tc>
          <w:tcPr>
            <w:tcW w:w="567" w:type="dxa"/>
            <w:vAlign w:val="center"/>
          </w:tcPr>
          <w:p w14:paraId="3CB9D347" w14:textId="77777777" w:rsidR="004A22BF" w:rsidRPr="001D5E72" w:rsidRDefault="004A22BF" w:rsidP="00656430">
            <w:pPr>
              <w:spacing w:before="40" w:after="40" w:line="235" w:lineRule="auto"/>
              <w:jc w:val="center"/>
              <w:rPr>
                <w:bCs/>
                <w:sz w:val="26"/>
                <w:szCs w:val="26"/>
              </w:rPr>
            </w:pPr>
            <w:r>
              <w:rPr>
                <w:bCs/>
                <w:sz w:val="26"/>
                <w:szCs w:val="26"/>
              </w:rPr>
              <w:t>2</w:t>
            </w:r>
          </w:p>
        </w:tc>
        <w:tc>
          <w:tcPr>
            <w:tcW w:w="1843" w:type="dxa"/>
            <w:vAlign w:val="center"/>
          </w:tcPr>
          <w:p w14:paraId="3FEB24C8" w14:textId="77777777" w:rsidR="004A22BF" w:rsidRPr="001D5E72" w:rsidRDefault="004A22BF" w:rsidP="00656430">
            <w:pPr>
              <w:spacing w:before="40" w:after="40" w:line="235" w:lineRule="auto"/>
              <w:ind w:right="34"/>
              <w:rPr>
                <w:sz w:val="26"/>
                <w:szCs w:val="26"/>
              </w:rPr>
            </w:pPr>
            <w:r w:rsidRPr="001D5E72">
              <w:rPr>
                <w:sz w:val="26"/>
                <w:szCs w:val="26"/>
              </w:rPr>
              <w:t>Tài liệu chứng minh tính hợp lệ của hàng hóa</w:t>
            </w:r>
          </w:p>
        </w:tc>
        <w:tc>
          <w:tcPr>
            <w:tcW w:w="3006" w:type="dxa"/>
            <w:vAlign w:val="center"/>
          </w:tcPr>
          <w:p w14:paraId="3AEEEC44" w14:textId="1AFC7A1A" w:rsidR="004A22BF" w:rsidRPr="001D5E72" w:rsidRDefault="00D76F4D" w:rsidP="00656430">
            <w:pPr>
              <w:spacing w:before="40" w:after="40" w:line="235" w:lineRule="auto"/>
              <w:rPr>
                <w:sz w:val="26"/>
                <w:szCs w:val="26"/>
              </w:rPr>
            </w:pPr>
            <w:r w:rsidRPr="001D5E72">
              <w:rPr>
                <w:sz w:val="26"/>
                <w:szCs w:val="26"/>
              </w:rPr>
              <w:t>Đáp ứng yêu cầu cụ thể theo Chương V của E-HSMT</w:t>
            </w:r>
          </w:p>
        </w:tc>
        <w:tc>
          <w:tcPr>
            <w:tcW w:w="2268" w:type="dxa"/>
            <w:vAlign w:val="center"/>
          </w:tcPr>
          <w:p w14:paraId="7AEABDD9" w14:textId="77777777" w:rsidR="004A22BF" w:rsidRPr="001D5E72" w:rsidRDefault="004A22BF" w:rsidP="00656430">
            <w:pPr>
              <w:spacing w:before="40" w:after="40" w:line="235" w:lineRule="auto"/>
              <w:ind w:right="34"/>
              <w:jc w:val="center"/>
              <w:rPr>
                <w:sz w:val="26"/>
                <w:szCs w:val="26"/>
              </w:rPr>
            </w:pPr>
            <w:r w:rsidRPr="001D5E72">
              <w:rPr>
                <w:sz w:val="26"/>
                <w:szCs w:val="26"/>
              </w:rPr>
              <w:t>Không đáp ứng</w:t>
            </w:r>
          </w:p>
        </w:tc>
        <w:tc>
          <w:tcPr>
            <w:tcW w:w="1672" w:type="dxa"/>
            <w:vAlign w:val="center"/>
          </w:tcPr>
          <w:p w14:paraId="1A82232C" w14:textId="77777777" w:rsidR="004A22BF" w:rsidRPr="001D5E72" w:rsidRDefault="004A22BF" w:rsidP="00656430">
            <w:pPr>
              <w:spacing w:before="40" w:after="40" w:line="235" w:lineRule="auto"/>
              <w:ind w:right="34"/>
              <w:rPr>
                <w:sz w:val="26"/>
                <w:szCs w:val="26"/>
              </w:rPr>
            </w:pPr>
            <w:r w:rsidRPr="001D5E72">
              <w:rPr>
                <w:sz w:val="26"/>
                <w:szCs w:val="26"/>
              </w:rPr>
              <w:t>Scan và đính kèm khi nộp E-HSDT</w:t>
            </w:r>
          </w:p>
        </w:tc>
      </w:tr>
      <w:tr w:rsidR="004A22BF" w:rsidRPr="001D5E72" w14:paraId="2022F8A5" w14:textId="77777777" w:rsidTr="00656430">
        <w:trPr>
          <w:trHeight w:val="413"/>
        </w:trPr>
        <w:tc>
          <w:tcPr>
            <w:tcW w:w="567" w:type="dxa"/>
            <w:vAlign w:val="center"/>
          </w:tcPr>
          <w:p w14:paraId="51E21C89" w14:textId="77777777" w:rsidR="004A22BF" w:rsidRPr="001D5E72" w:rsidRDefault="004A22BF" w:rsidP="00656430">
            <w:pPr>
              <w:spacing w:before="40" w:after="40" w:line="235" w:lineRule="auto"/>
              <w:jc w:val="center"/>
              <w:rPr>
                <w:b/>
                <w:bCs/>
                <w:sz w:val="26"/>
                <w:szCs w:val="26"/>
              </w:rPr>
            </w:pPr>
            <w:r w:rsidRPr="001D5E72">
              <w:rPr>
                <w:b/>
                <w:bCs/>
                <w:sz w:val="26"/>
                <w:szCs w:val="26"/>
              </w:rPr>
              <w:t>II</w:t>
            </w:r>
          </w:p>
        </w:tc>
        <w:tc>
          <w:tcPr>
            <w:tcW w:w="7117" w:type="dxa"/>
            <w:gridSpan w:val="3"/>
            <w:vAlign w:val="center"/>
          </w:tcPr>
          <w:p w14:paraId="6A6D9027" w14:textId="77777777" w:rsidR="004A22BF" w:rsidRPr="001D5E72" w:rsidRDefault="004A22BF" w:rsidP="00656430">
            <w:pPr>
              <w:spacing w:before="40" w:after="40" w:line="235" w:lineRule="auto"/>
              <w:ind w:right="34"/>
              <w:rPr>
                <w:b/>
                <w:sz w:val="26"/>
                <w:szCs w:val="26"/>
              </w:rPr>
            </w:pPr>
            <w:r w:rsidRPr="001D5E72">
              <w:rPr>
                <w:b/>
                <w:i/>
                <w:sz w:val="26"/>
                <w:szCs w:val="26"/>
              </w:rPr>
              <w:t>Về thời gian thực hiện, địa điểm cung cấp</w:t>
            </w:r>
          </w:p>
        </w:tc>
        <w:tc>
          <w:tcPr>
            <w:tcW w:w="1672" w:type="dxa"/>
          </w:tcPr>
          <w:p w14:paraId="084026F3" w14:textId="77777777" w:rsidR="004A22BF" w:rsidRPr="001D5E72" w:rsidRDefault="004A22BF" w:rsidP="00656430">
            <w:pPr>
              <w:spacing w:before="40" w:after="40" w:line="235" w:lineRule="auto"/>
              <w:ind w:right="34"/>
              <w:rPr>
                <w:b/>
                <w:i/>
                <w:sz w:val="26"/>
                <w:szCs w:val="26"/>
              </w:rPr>
            </w:pPr>
          </w:p>
        </w:tc>
      </w:tr>
      <w:tr w:rsidR="004A22BF" w:rsidRPr="001D5E72" w14:paraId="2B4B48DD" w14:textId="77777777" w:rsidTr="00656430">
        <w:trPr>
          <w:trHeight w:val="20"/>
        </w:trPr>
        <w:tc>
          <w:tcPr>
            <w:tcW w:w="567" w:type="dxa"/>
            <w:vAlign w:val="center"/>
          </w:tcPr>
          <w:p w14:paraId="78A9868A" w14:textId="77777777" w:rsidR="004A22BF" w:rsidRPr="001D5E72" w:rsidRDefault="004A22BF" w:rsidP="00656430">
            <w:pPr>
              <w:spacing w:before="40" w:after="40" w:line="235" w:lineRule="auto"/>
              <w:jc w:val="center"/>
              <w:rPr>
                <w:bCs/>
                <w:sz w:val="26"/>
                <w:szCs w:val="26"/>
              </w:rPr>
            </w:pPr>
            <w:r w:rsidRPr="001D5E72">
              <w:rPr>
                <w:bCs/>
                <w:sz w:val="26"/>
                <w:szCs w:val="26"/>
              </w:rPr>
              <w:t>1</w:t>
            </w:r>
          </w:p>
        </w:tc>
        <w:tc>
          <w:tcPr>
            <w:tcW w:w="1843" w:type="dxa"/>
            <w:vAlign w:val="center"/>
          </w:tcPr>
          <w:p w14:paraId="1A9B499B" w14:textId="77777777" w:rsidR="004A22BF" w:rsidRPr="001D5E72" w:rsidRDefault="004A22BF" w:rsidP="00656430">
            <w:pPr>
              <w:spacing w:before="40" w:after="40" w:line="235" w:lineRule="auto"/>
              <w:ind w:right="34"/>
              <w:rPr>
                <w:sz w:val="26"/>
                <w:szCs w:val="26"/>
              </w:rPr>
            </w:pPr>
            <w:r w:rsidRPr="001D5E72">
              <w:rPr>
                <w:sz w:val="26"/>
                <w:szCs w:val="26"/>
              </w:rPr>
              <w:t>Tiến độ, địa điểm cung cấp</w:t>
            </w:r>
          </w:p>
        </w:tc>
        <w:tc>
          <w:tcPr>
            <w:tcW w:w="3006" w:type="dxa"/>
            <w:vAlign w:val="center"/>
          </w:tcPr>
          <w:p w14:paraId="52638152" w14:textId="39414FDD" w:rsidR="004A22BF" w:rsidRPr="001D5E72" w:rsidRDefault="004A22BF" w:rsidP="00656430">
            <w:pPr>
              <w:spacing w:before="40" w:after="40" w:line="235" w:lineRule="auto"/>
              <w:ind w:right="34"/>
              <w:rPr>
                <w:sz w:val="26"/>
                <w:szCs w:val="26"/>
              </w:rPr>
            </w:pPr>
            <w:r w:rsidRPr="001D5E72">
              <w:rPr>
                <w:sz w:val="26"/>
                <w:szCs w:val="26"/>
              </w:rPr>
              <w:t>Đáp ứng yêu cầu cụ thể theo Chương V của E-HSMT</w:t>
            </w:r>
          </w:p>
        </w:tc>
        <w:tc>
          <w:tcPr>
            <w:tcW w:w="2268" w:type="dxa"/>
            <w:vAlign w:val="center"/>
          </w:tcPr>
          <w:p w14:paraId="4E65019A" w14:textId="77777777" w:rsidR="004A22BF" w:rsidRPr="001D5E72" w:rsidRDefault="004A22BF" w:rsidP="00656430">
            <w:pPr>
              <w:spacing w:before="40" w:after="40" w:line="235" w:lineRule="auto"/>
              <w:ind w:right="34"/>
              <w:jc w:val="center"/>
              <w:rPr>
                <w:sz w:val="26"/>
                <w:szCs w:val="26"/>
              </w:rPr>
            </w:pPr>
            <w:r w:rsidRPr="001D5E72">
              <w:rPr>
                <w:sz w:val="26"/>
                <w:szCs w:val="26"/>
              </w:rPr>
              <w:t>Không đáp ứng</w:t>
            </w:r>
          </w:p>
        </w:tc>
        <w:tc>
          <w:tcPr>
            <w:tcW w:w="1672" w:type="dxa"/>
          </w:tcPr>
          <w:p w14:paraId="13FB507B" w14:textId="77777777" w:rsidR="004A22BF" w:rsidRPr="001D5E72" w:rsidRDefault="004A22BF" w:rsidP="00656430">
            <w:pPr>
              <w:spacing w:before="40" w:after="40" w:line="235" w:lineRule="auto"/>
              <w:ind w:right="34"/>
              <w:rPr>
                <w:sz w:val="26"/>
                <w:szCs w:val="26"/>
              </w:rPr>
            </w:pPr>
            <w:r w:rsidRPr="001D5E72">
              <w:rPr>
                <w:sz w:val="26"/>
                <w:szCs w:val="26"/>
              </w:rPr>
              <w:t>Scan và đính kèm khi nộp E-HSDT</w:t>
            </w:r>
          </w:p>
        </w:tc>
      </w:tr>
      <w:tr w:rsidR="004A22BF" w:rsidRPr="001D5E72" w14:paraId="43E5C0FB" w14:textId="77777777" w:rsidTr="00656430">
        <w:trPr>
          <w:trHeight w:val="378"/>
        </w:trPr>
        <w:tc>
          <w:tcPr>
            <w:tcW w:w="567" w:type="dxa"/>
            <w:vAlign w:val="center"/>
          </w:tcPr>
          <w:p w14:paraId="02371962" w14:textId="77777777" w:rsidR="004A22BF" w:rsidRPr="001D5E72" w:rsidRDefault="004A22BF" w:rsidP="00656430">
            <w:pPr>
              <w:spacing w:before="40" w:after="40" w:line="235" w:lineRule="auto"/>
              <w:jc w:val="center"/>
              <w:rPr>
                <w:b/>
                <w:bCs/>
                <w:sz w:val="26"/>
                <w:szCs w:val="26"/>
              </w:rPr>
            </w:pPr>
            <w:r w:rsidRPr="001D5E72">
              <w:rPr>
                <w:b/>
                <w:bCs/>
                <w:sz w:val="26"/>
                <w:szCs w:val="26"/>
              </w:rPr>
              <w:t>III</w:t>
            </w:r>
          </w:p>
        </w:tc>
        <w:tc>
          <w:tcPr>
            <w:tcW w:w="7117" w:type="dxa"/>
            <w:gridSpan w:val="3"/>
            <w:vAlign w:val="center"/>
          </w:tcPr>
          <w:p w14:paraId="16D588F0" w14:textId="77777777" w:rsidR="004A22BF" w:rsidRPr="001D5E72" w:rsidRDefault="004A22BF" w:rsidP="00656430">
            <w:pPr>
              <w:spacing w:before="40" w:after="40" w:line="235" w:lineRule="auto"/>
              <w:jc w:val="left"/>
              <w:rPr>
                <w:b/>
                <w:i/>
                <w:iCs/>
                <w:sz w:val="26"/>
                <w:szCs w:val="26"/>
              </w:rPr>
            </w:pPr>
            <w:r w:rsidRPr="001D5E72">
              <w:rPr>
                <w:b/>
                <w:i/>
                <w:iCs/>
                <w:sz w:val="26"/>
                <w:szCs w:val="26"/>
              </w:rPr>
              <w:t>Về thông số kỹ thuật và các tiêu chuẩn</w:t>
            </w:r>
          </w:p>
        </w:tc>
        <w:tc>
          <w:tcPr>
            <w:tcW w:w="1672" w:type="dxa"/>
          </w:tcPr>
          <w:p w14:paraId="18F32BD8" w14:textId="77777777" w:rsidR="004A22BF" w:rsidRPr="001D5E72" w:rsidRDefault="004A22BF" w:rsidP="00656430">
            <w:pPr>
              <w:spacing w:before="40" w:after="40" w:line="235" w:lineRule="auto"/>
              <w:jc w:val="left"/>
              <w:rPr>
                <w:b/>
                <w:i/>
                <w:iCs/>
                <w:sz w:val="26"/>
                <w:szCs w:val="26"/>
              </w:rPr>
            </w:pPr>
          </w:p>
        </w:tc>
      </w:tr>
      <w:tr w:rsidR="004A22BF" w:rsidRPr="001D5E72" w14:paraId="161890EF" w14:textId="77777777" w:rsidTr="00656430">
        <w:trPr>
          <w:trHeight w:val="20"/>
        </w:trPr>
        <w:tc>
          <w:tcPr>
            <w:tcW w:w="567" w:type="dxa"/>
            <w:vAlign w:val="center"/>
          </w:tcPr>
          <w:p w14:paraId="602929E9" w14:textId="77777777" w:rsidR="004A22BF" w:rsidRPr="001D5E72" w:rsidRDefault="004A22BF" w:rsidP="00656430">
            <w:pPr>
              <w:spacing w:before="40" w:after="40" w:line="235" w:lineRule="auto"/>
              <w:jc w:val="center"/>
              <w:rPr>
                <w:bCs/>
                <w:sz w:val="26"/>
                <w:szCs w:val="26"/>
              </w:rPr>
            </w:pPr>
            <w:r w:rsidRPr="001D5E72">
              <w:rPr>
                <w:bCs/>
                <w:sz w:val="26"/>
                <w:szCs w:val="26"/>
              </w:rPr>
              <w:t>1</w:t>
            </w:r>
          </w:p>
        </w:tc>
        <w:tc>
          <w:tcPr>
            <w:tcW w:w="1843" w:type="dxa"/>
            <w:vAlign w:val="center"/>
          </w:tcPr>
          <w:p w14:paraId="2639A97C" w14:textId="77777777" w:rsidR="004A22BF" w:rsidRPr="001D5E72" w:rsidRDefault="004A22BF" w:rsidP="00656430">
            <w:pPr>
              <w:spacing w:before="40" w:after="40" w:line="235" w:lineRule="auto"/>
              <w:rPr>
                <w:iCs/>
                <w:sz w:val="26"/>
                <w:szCs w:val="26"/>
              </w:rPr>
            </w:pPr>
            <w:r w:rsidRPr="001D5E72">
              <w:rPr>
                <w:iCs/>
                <w:sz w:val="26"/>
                <w:szCs w:val="26"/>
              </w:rPr>
              <w:t>Thông số kỹ thuật và các tiêu chuẩn</w:t>
            </w:r>
          </w:p>
        </w:tc>
        <w:tc>
          <w:tcPr>
            <w:tcW w:w="3006" w:type="dxa"/>
            <w:vAlign w:val="center"/>
          </w:tcPr>
          <w:p w14:paraId="0D27CBB9" w14:textId="6DAC2907" w:rsidR="004A22BF" w:rsidRPr="001D5E72" w:rsidRDefault="004A22BF" w:rsidP="00656430">
            <w:pPr>
              <w:spacing w:before="40" w:after="40" w:line="235" w:lineRule="auto"/>
              <w:ind w:right="34"/>
              <w:rPr>
                <w:sz w:val="26"/>
                <w:szCs w:val="26"/>
              </w:rPr>
            </w:pPr>
            <w:r w:rsidRPr="001D5E72">
              <w:rPr>
                <w:sz w:val="26"/>
                <w:szCs w:val="26"/>
              </w:rPr>
              <w:t>Đáp ứng yêu cầu cụ thể tại Chương V của E-HSMT</w:t>
            </w:r>
          </w:p>
        </w:tc>
        <w:tc>
          <w:tcPr>
            <w:tcW w:w="2268" w:type="dxa"/>
            <w:vAlign w:val="center"/>
          </w:tcPr>
          <w:p w14:paraId="4ABF2B3C" w14:textId="77777777" w:rsidR="004A22BF" w:rsidRPr="001D5E72" w:rsidRDefault="004A22BF" w:rsidP="00656430">
            <w:pPr>
              <w:spacing w:before="40" w:after="40" w:line="235" w:lineRule="auto"/>
              <w:ind w:right="34"/>
              <w:jc w:val="center"/>
              <w:rPr>
                <w:sz w:val="26"/>
                <w:szCs w:val="26"/>
              </w:rPr>
            </w:pPr>
            <w:r w:rsidRPr="001D5E72">
              <w:rPr>
                <w:sz w:val="26"/>
                <w:szCs w:val="26"/>
              </w:rPr>
              <w:t>Không đáp ứng</w:t>
            </w:r>
          </w:p>
        </w:tc>
        <w:tc>
          <w:tcPr>
            <w:tcW w:w="1672" w:type="dxa"/>
          </w:tcPr>
          <w:p w14:paraId="22EA6B06" w14:textId="77777777" w:rsidR="004A22BF" w:rsidRPr="001D5E72" w:rsidRDefault="004A22BF" w:rsidP="00656430">
            <w:pPr>
              <w:spacing w:before="40" w:after="40" w:line="235" w:lineRule="auto"/>
              <w:ind w:right="34"/>
              <w:rPr>
                <w:sz w:val="26"/>
                <w:szCs w:val="26"/>
              </w:rPr>
            </w:pPr>
            <w:r w:rsidRPr="001D5E72">
              <w:rPr>
                <w:sz w:val="26"/>
                <w:szCs w:val="26"/>
              </w:rPr>
              <w:t>Scan và đính kèm khi nộp E-HSDT</w:t>
            </w:r>
          </w:p>
        </w:tc>
      </w:tr>
      <w:tr w:rsidR="004A22BF" w:rsidRPr="001D5E72" w14:paraId="0F6AFB69" w14:textId="77777777" w:rsidTr="00656430">
        <w:trPr>
          <w:trHeight w:val="409"/>
        </w:trPr>
        <w:tc>
          <w:tcPr>
            <w:tcW w:w="567" w:type="dxa"/>
            <w:vAlign w:val="center"/>
          </w:tcPr>
          <w:p w14:paraId="477CECCD" w14:textId="77777777" w:rsidR="004A22BF" w:rsidRPr="001D5E72" w:rsidRDefault="004A22BF" w:rsidP="00656430">
            <w:pPr>
              <w:spacing w:before="40" w:after="40" w:line="235" w:lineRule="auto"/>
              <w:jc w:val="center"/>
              <w:rPr>
                <w:b/>
                <w:bCs/>
                <w:sz w:val="26"/>
                <w:szCs w:val="26"/>
              </w:rPr>
            </w:pPr>
            <w:r w:rsidRPr="001D5E72">
              <w:rPr>
                <w:b/>
                <w:bCs/>
                <w:sz w:val="26"/>
                <w:szCs w:val="26"/>
              </w:rPr>
              <w:t>IV</w:t>
            </w:r>
          </w:p>
        </w:tc>
        <w:tc>
          <w:tcPr>
            <w:tcW w:w="7117" w:type="dxa"/>
            <w:gridSpan w:val="3"/>
            <w:vAlign w:val="center"/>
          </w:tcPr>
          <w:p w14:paraId="1E95555B" w14:textId="77777777" w:rsidR="004A22BF" w:rsidRPr="001D5E72" w:rsidRDefault="004A22BF" w:rsidP="00656430">
            <w:pPr>
              <w:spacing w:before="40" w:after="40" w:line="235" w:lineRule="auto"/>
              <w:ind w:right="34"/>
              <w:rPr>
                <w:b/>
                <w:i/>
                <w:sz w:val="26"/>
                <w:szCs w:val="26"/>
              </w:rPr>
            </w:pPr>
            <w:r w:rsidRPr="001D5E72">
              <w:rPr>
                <w:b/>
                <w:i/>
                <w:sz w:val="26"/>
                <w:szCs w:val="26"/>
              </w:rPr>
              <w:t>Về mức độ đáp ứng yêu cầu về bảo hành</w:t>
            </w:r>
          </w:p>
        </w:tc>
        <w:tc>
          <w:tcPr>
            <w:tcW w:w="1672" w:type="dxa"/>
          </w:tcPr>
          <w:p w14:paraId="61F85893" w14:textId="77777777" w:rsidR="004A22BF" w:rsidRPr="001D5E72" w:rsidRDefault="004A22BF" w:rsidP="00656430">
            <w:pPr>
              <w:spacing w:before="40" w:after="40" w:line="235" w:lineRule="auto"/>
              <w:ind w:right="34"/>
              <w:rPr>
                <w:b/>
                <w:i/>
                <w:sz w:val="26"/>
                <w:szCs w:val="26"/>
              </w:rPr>
            </w:pPr>
          </w:p>
        </w:tc>
      </w:tr>
      <w:tr w:rsidR="004A22BF" w:rsidRPr="001D5E72" w14:paraId="7FF3C59A" w14:textId="77777777" w:rsidTr="00656430">
        <w:trPr>
          <w:trHeight w:val="20"/>
        </w:trPr>
        <w:tc>
          <w:tcPr>
            <w:tcW w:w="567" w:type="dxa"/>
            <w:tcBorders>
              <w:bottom w:val="single" w:sz="4" w:space="0" w:color="auto"/>
            </w:tcBorders>
            <w:vAlign w:val="center"/>
          </w:tcPr>
          <w:p w14:paraId="163BB63A" w14:textId="77777777" w:rsidR="004A22BF" w:rsidRPr="001D5E72" w:rsidRDefault="004A22BF" w:rsidP="00656430">
            <w:pPr>
              <w:spacing w:before="40" w:after="40" w:line="235" w:lineRule="auto"/>
              <w:jc w:val="center"/>
              <w:rPr>
                <w:bCs/>
                <w:sz w:val="26"/>
                <w:szCs w:val="26"/>
              </w:rPr>
            </w:pPr>
            <w:r w:rsidRPr="001D5E72">
              <w:rPr>
                <w:bCs/>
                <w:sz w:val="26"/>
                <w:szCs w:val="26"/>
              </w:rPr>
              <w:t>1</w:t>
            </w:r>
          </w:p>
        </w:tc>
        <w:tc>
          <w:tcPr>
            <w:tcW w:w="1843" w:type="dxa"/>
            <w:tcBorders>
              <w:bottom w:val="single" w:sz="4" w:space="0" w:color="auto"/>
            </w:tcBorders>
            <w:vAlign w:val="center"/>
          </w:tcPr>
          <w:p w14:paraId="0BCA82B3" w14:textId="77777777" w:rsidR="004A22BF" w:rsidRPr="001D5E72" w:rsidRDefault="004A22BF" w:rsidP="00656430">
            <w:pPr>
              <w:spacing w:before="40" w:after="40" w:line="235" w:lineRule="auto"/>
              <w:ind w:right="34"/>
              <w:rPr>
                <w:sz w:val="26"/>
                <w:szCs w:val="26"/>
              </w:rPr>
            </w:pPr>
            <w:r w:rsidRPr="001D5E72">
              <w:rPr>
                <w:sz w:val="26"/>
                <w:szCs w:val="26"/>
              </w:rPr>
              <w:t>Bảo hành hàng hóa</w:t>
            </w:r>
          </w:p>
        </w:tc>
        <w:tc>
          <w:tcPr>
            <w:tcW w:w="3006" w:type="dxa"/>
            <w:tcBorders>
              <w:bottom w:val="single" w:sz="4" w:space="0" w:color="auto"/>
            </w:tcBorders>
            <w:vAlign w:val="center"/>
          </w:tcPr>
          <w:p w14:paraId="7304C645" w14:textId="00AEE9E2" w:rsidR="004A22BF" w:rsidRPr="001D5E72" w:rsidRDefault="004A22BF" w:rsidP="00656430">
            <w:pPr>
              <w:spacing w:before="40" w:after="40" w:line="235" w:lineRule="auto"/>
              <w:ind w:right="34"/>
              <w:rPr>
                <w:sz w:val="26"/>
                <w:szCs w:val="26"/>
              </w:rPr>
            </w:pPr>
            <w:r w:rsidRPr="001D5E72">
              <w:rPr>
                <w:sz w:val="26"/>
                <w:szCs w:val="26"/>
              </w:rPr>
              <w:t>Đáp ứng yêu cầu cụ thể tại Chương V của E-HSMT</w:t>
            </w:r>
          </w:p>
        </w:tc>
        <w:tc>
          <w:tcPr>
            <w:tcW w:w="2268" w:type="dxa"/>
            <w:tcBorders>
              <w:bottom w:val="single" w:sz="4" w:space="0" w:color="auto"/>
            </w:tcBorders>
            <w:vAlign w:val="center"/>
          </w:tcPr>
          <w:p w14:paraId="19373C94" w14:textId="77777777" w:rsidR="004A22BF" w:rsidRPr="001D5E72" w:rsidRDefault="004A22BF" w:rsidP="00656430">
            <w:pPr>
              <w:spacing w:before="40" w:after="40" w:line="235" w:lineRule="auto"/>
              <w:ind w:right="34"/>
              <w:jc w:val="center"/>
              <w:rPr>
                <w:sz w:val="26"/>
                <w:szCs w:val="26"/>
              </w:rPr>
            </w:pPr>
            <w:r w:rsidRPr="001D5E72">
              <w:rPr>
                <w:sz w:val="26"/>
                <w:szCs w:val="26"/>
              </w:rPr>
              <w:t>Không đáp ứng</w:t>
            </w:r>
          </w:p>
        </w:tc>
        <w:tc>
          <w:tcPr>
            <w:tcW w:w="1672" w:type="dxa"/>
            <w:tcBorders>
              <w:bottom w:val="single" w:sz="4" w:space="0" w:color="auto"/>
            </w:tcBorders>
          </w:tcPr>
          <w:p w14:paraId="771BC8D0" w14:textId="77777777" w:rsidR="004A22BF" w:rsidRPr="001D5E72" w:rsidRDefault="004A22BF" w:rsidP="00656430">
            <w:pPr>
              <w:spacing w:before="40" w:after="40" w:line="235" w:lineRule="auto"/>
              <w:ind w:right="34"/>
              <w:rPr>
                <w:sz w:val="26"/>
                <w:szCs w:val="26"/>
              </w:rPr>
            </w:pPr>
            <w:r w:rsidRPr="001D5E72">
              <w:rPr>
                <w:sz w:val="26"/>
                <w:szCs w:val="26"/>
              </w:rPr>
              <w:t>Scan và đính kèm khi nộp E-HSDT</w:t>
            </w:r>
          </w:p>
        </w:tc>
      </w:tr>
      <w:tr w:rsidR="004A22BF" w:rsidRPr="001D5E72" w14:paraId="7B381744" w14:textId="77777777" w:rsidTr="00656430">
        <w:trPr>
          <w:trHeight w:val="20"/>
        </w:trPr>
        <w:tc>
          <w:tcPr>
            <w:tcW w:w="567" w:type="dxa"/>
            <w:tcBorders>
              <w:bottom w:val="single" w:sz="4" w:space="0" w:color="auto"/>
            </w:tcBorders>
            <w:vAlign w:val="center"/>
          </w:tcPr>
          <w:p w14:paraId="45F09078" w14:textId="77777777" w:rsidR="004A22BF" w:rsidRPr="001D5E72" w:rsidRDefault="004A22BF" w:rsidP="00656430">
            <w:pPr>
              <w:spacing w:before="40" w:after="40" w:line="235" w:lineRule="auto"/>
              <w:jc w:val="center"/>
              <w:rPr>
                <w:b/>
                <w:bCs/>
                <w:sz w:val="26"/>
                <w:szCs w:val="26"/>
              </w:rPr>
            </w:pPr>
            <w:r w:rsidRPr="001D5E72">
              <w:rPr>
                <w:b/>
                <w:bCs/>
                <w:sz w:val="26"/>
                <w:szCs w:val="26"/>
              </w:rPr>
              <w:t>V</w:t>
            </w:r>
          </w:p>
        </w:tc>
        <w:tc>
          <w:tcPr>
            <w:tcW w:w="7117" w:type="dxa"/>
            <w:gridSpan w:val="3"/>
            <w:tcBorders>
              <w:bottom w:val="single" w:sz="4" w:space="0" w:color="auto"/>
            </w:tcBorders>
            <w:vAlign w:val="center"/>
          </w:tcPr>
          <w:p w14:paraId="38E3183F" w14:textId="77777777" w:rsidR="004A22BF" w:rsidRPr="001D5E72" w:rsidRDefault="004A22BF" w:rsidP="00656430">
            <w:pPr>
              <w:spacing w:before="40" w:after="40" w:line="235" w:lineRule="auto"/>
              <w:ind w:right="34"/>
              <w:jc w:val="left"/>
              <w:rPr>
                <w:sz w:val="26"/>
                <w:szCs w:val="26"/>
              </w:rPr>
            </w:pPr>
            <w:r w:rsidRPr="001D5E72">
              <w:rPr>
                <w:b/>
                <w:i/>
                <w:sz w:val="26"/>
                <w:szCs w:val="26"/>
              </w:rPr>
              <w:t>Yêu cầu khác về kỹ thuật</w:t>
            </w:r>
          </w:p>
        </w:tc>
        <w:tc>
          <w:tcPr>
            <w:tcW w:w="1672" w:type="dxa"/>
            <w:tcBorders>
              <w:bottom w:val="single" w:sz="4" w:space="0" w:color="auto"/>
            </w:tcBorders>
          </w:tcPr>
          <w:p w14:paraId="7B25FBC1" w14:textId="77777777" w:rsidR="004A22BF" w:rsidRPr="001D5E72" w:rsidRDefault="004A22BF" w:rsidP="00656430">
            <w:pPr>
              <w:spacing w:before="40" w:after="40" w:line="235" w:lineRule="auto"/>
              <w:ind w:right="34"/>
              <w:jc w:val="left"/>
              <w:rPr>
                <w:b/>
                <w:i/>
                <w:sz w:val="26"/>
                <w:szCs w:val="26"/>
              </w:rPr>
            </w:pPr>
          </w:p>
        </w:tc>
      </w:tr>
      <w:tr w:rsidR="004A22BF" w:rsidRPr="001D5E72" w14:paraId="603B1517" w14:textId="77777777" w:rsidTr="00656430">
        <w:trPr>
          <w:trHeight w:val="20"/>
        </w:trPr>
        <w:tc>
          <w:tcPr>
            <w:tcW w:w="567" w:type="dxa"/>
            <w:tcBorders>
              <w:bottom w:val="single" w:sz="4" w:space="0" w:color="auto"/>
            </w:tcBorders>
            <w:vAlign w:val="center"/>
          </w:tcPr>
          <w:p w14:paraId="31E18B28" w14:textId="77777777" w:rsidR="004A22BF" w:rsidRPr="001D5E72" w:rsidRDefault="004A22BF" w:rsidP="00656430">
            <w:pPr>
              <w:spacing w:before="40" w:after="40" w:line="235" w:lineRule="auto"/>
              <w:jc w:val="center"/>
              <w:rPr>
                <w:bCs/>
                <w:sz w:val="26"/>
                <w:szCs w:val="26"/>
              </w:rPr>
            </w:pPr>
            <w:r w:rsidRPr="001D5E72">
              <w:rPr>
                <w:bCs/>
                <w:sz w:val="26"/>
                <w:szCs w:val="26"/>
              </w:rPr>
              <w:t>1</w:t>
            </w:r>
          </w:p>
        </w:tc>
        <w:tc>
          <w:tcPr>
            <w:tcW w:w="1843" w:type="dxa"/>
            <w:tcBorders>
              <w:bottom w:val="single" w:sz="4" w:space="0" w:color="auto"/>
            </w:tcBorders>
            <w:vAlign w:val="center"/>
          </w:tcPr>
          <w:p w14:paraId="34A45653" w14:textId="77777777" w:rsidR="004A22BF" w:rsidRPr="001D5E72" w:rsidRDefault="004A22BF" w:rsidP="00656430">
            <w:pPr>
              <w:spacing w:before="40" w:after="40" w:line="235" w:lineRule="auto"/>
              <w:ind w:right="34"/>
              <w:rPr>
                <w:sz w:val="26"/>
                <w:szCs w:val="26"/>
              </w:rPr>
            </w:pPr>
            <w:r w:rsidRPr="001D5E72">
              <w:rPr>
                <w:sz w:val="26"/>
                <w:szCs w:val="26"/>
              </w:rPr>
              <w:t>Các yêu cầu khác về kỹ thuật</w:t>
            </w:r>
          </w:p>
        </w:tc>
        <w:tc>
          <w:tcPr>
            <w:tcW w:w="3006" w:type="dxa"/>
            <w:tcBorders>
              <w:bottom w:val="single" w:sz="4" w:space="0" w:color="auto"/>
            </w:tcBorders>
            <w:vAlign w:val="center"/>
          </w:tcPr>
          <w:p w14:paraId="1F906AFF" w14:textId="514F2BC9" w:rsidR="004A22BF" w:rsidRPr="001D5E72" w:rsidRDefault="004A22BF" w:rsidP="00656430">
            <w:pPr>
              <w:spacing w:before="40" w:after="40" w:line="235" w:lineRule="auto"/>
              <w:ind w:right="34"/>
              <w:rPr>
                <w:sz w:val="26"/>
                <w:szCs w:val="26"/>
              </w:rPr>
            </w:pPr>
            <w:r w:rsidRPr="001D5E72">
              <w:rPr>
                <w:sz w:val="26"/>
                <w:szCs w:val="26"/>
              </w:rPr>
              <w:t>Đáp ứng yêu cầu cụ thể tại Chương V của E-HSMT</w:t>
            </w:r>
          </w:p>
        </w:tc>
        <w:tc>
          <w:tcPr>
            <w:tcW w:w="2268" w:type="dxa"/>
            <w:tcBorders>
              <w:bottom w:val="single" w:sz="4" w:space="0" w:color="auto"/>
            </w:tcBorders>
            <w:vAlign w:val="center"/>
          </w:tcPr>
          <w:p w14:paraId="02657F00" w14:textId="77777777" w:rsidR="004A22BF" w:rsidRPr="001D5E72" w:rsidRDefault="004A22BF" w:rsidP="00656430">
            <w:pPr>
              <w:spacing w:before="40" w:after="40" w:line="235" w:lineRule="auto"/>
              <w:ind w:right="34"/>
              <w:jc w:val="center"/>
              <w:rPr>
                <w:sz w:val="26"/>
                <w:szCs w:val="26"/>
              </w:rPr>
            </w:pPr>
            <w:r w:rsidRPr="001D5E72">
              <w:rPr>
                <w:sz w:val="26"/>
                <w:szCs w:val="26"/>
              </w:rPr>
              <w:t>Không đáp ứng</w:t>
            </w:r>
          </w:p>
        </w:tc>
        <w:tc>
          <w:tcPr>
            <w:tcW w:w="1672" w:type="dxa"/>
            <w:tcBorders>
              <w:bottom w:val="single" w:sz="4" w:space="0" w:color="auto"/>
            </w:tcBorders>
          </w:tcPr>
          <w:p w14:paraId="0AC5C59F" w14:textId="77777777" w:rsidR="004A22BF" w:rsidRPr="001D5E72" w:rsidRDefault="004A22BF" w:rsidP="00656430">
            <w:pPr>
              <w:spacing w:before="40" w:after="40" w:line="235" w:lineRule="auto"/>
              <w:ind w:right="34"/>
              <w:rPr>
                <w:sz w:val="26"/>
                <w:szCs w:val="26"/>
              </w:rPr>
            </w:pPr>
            <w:r w:rsidRPr="001D5E72">
              <w:rPr>
                <w:sz w:val="26"/>
                <w:szCs w:val="26"/>
              </w:rPr>
              <w:t>Scan và đính kèm khi nộp E-HSDT</w:t>
            </w:r>
          </w:p>
        </w:tc>
      </w:tr>
      <w:tr w:rsidR="004A22BF" w:rsidRPr="001D5E72" w14:paraId="3CE26900" w14:textId="77777777" w:rsidTr="00656430">
        <w:trPr>
          <w:trHeight w:val="1265"/>
        </w:trPr>
        <w:tc>
          <w:tcPr>
            <w:tcW w:w="2410" w:type="dxa"/>
            <w:gridSpan w:val="2"/>
            <w:tcBorders>
              <w:bottom w:val="single" w:sz="4" w:space="0" w:color="auto"/>
            </w:tcBorders>
            <w:vAlign w:val="center"/>
          </w:tcPr>
          <w:p w14:paraId="55A50A42" w14:textId="77777777" w:rsidR="004A22BF" w:rsidRPr="001D5E72" w:rsidRDefault="004A22BF" w:rsidP="00656430">
            <w:pPr>
              <w:spacing w:before="40" w:after="40" w:line="235" w:lineRule="auto"/>
              <w:jc w:val="center"/>
              <w:rPr>
                <w:b/>
                <w:bCs/>
                <w:sz w:val="26"/>
                <w:szCs w:val="26"/>
              </w:rPr>
            </w:pPr>
          </w:p>
          <w:p w14:paraId="37875AA5" w14:textId="77777777" w:rsidR="004A22BF" w:rsidRPr="001D5E72" w:rsidRDefault="004A22BF" w:rsidP="00656430">
            <w:pPr>
              <w:spacing w:before="40" w:after="40" w:line="235" w:lineRule="auto"/>
              <w:jc w:val="center"/>
              <w:rPr>
                <w:b/>
                <w:bCs/>
                <w:sz w:val="26"/>
                <w:szCs w:val="26"/>
              </w:rPr>
            </w:pPr>
          </w:p>
          <w:p w14:paraId="5EAD4F85" w14:textId="77777777" w:rsidR="004A22BF" w:rsidRPr="001D5E72" w:rsidRDefault="004A22BF" w:rsidP="00656430">
            <w:pPr>
              <w:spacing w:before="40" w:after="40" w:line="235" w:lineRule="auto"/>
              <w:jc w:val="center"/>
              <w:rPr>
                <w:b/>
                <w:bCs/>
                <w:sz w:val="26"/>
                <w:szCs w:val="26"/>
              </w:rPr>
            </w:pPr>
            <w:r w:rsidRPr="001D5E72">
              <w:rPr>
                <w:b/>
                <w:bCs/>
                <w:sz w:val="26"/>
                <w:szCs w:val="26"/>
              </w:rPr>
              <w:t>Kết luận</w:t>
            </w:r>
          </w:p>
          <w:p w14:paraId="39D08A84" w14:textId="77777777" w:rsidR="004A22BF" w:rsidRPr="001D5E72" w:rsidRDefault="004A22BF" w:rsidP="00656430">
            <w:pPr>
              <w:spacing w:before="40" w:after="40" w:line="235" w:lineRule="auto"/>
              <w:jc w:val="center"/>
              <w:rPr>
                <w:b/>
                <w:bCs/>
                <w:sz w:val="26"/>
                <w:szCs w:val="26"/>
              </w:rPr>
            </w:pPr>
          </w:p>
        </w:tc>
        <w:tc>
          <w:tcPr>
            <w:tcW w:w="3006" w:type="dxa"/>
            <w:tcBorders>
              <w:bottom w:val="single" w:sz="4" w:space="0" w:color="auto"/>
            </w:tcBorders>
            <w:vAlign w:val="center"/>
          </w:tcPr>
          <w:p w14:paraId="105EC4B2" w14:textId="77777777" w:rsidR="004A22BF" w:rsidRPr="001D5E72" w:rsidRDefault="004A22BF" w:rsidP="00656430">
            <w:pPr>
              <w:spacing w:before="40" w:after="40" w:line="235" w:lineRule="auto"/>
              <w:rPr>
                <w:bCs/>
                <w:sz w:val="26"/>
                <w:szCs w:val="26"/>
              </w:rPr>
            </w:pPr>
            <w:r w:rsidRPr="001D5E72">
              <w:rPr>
                <w:bCs/>
                <w:sz w:val="26"/>
                <w:szCs w:val="26"/>
              </w:rPr>
              <w:t>E-HSDT được đánh giá là</w:t>
            </w:r>
            <w:r w:rsidRPr="001D5E72">
              <w:rPr>
                <w:b/>
                <w:bCs/>
                <w:sz w:val="26"/>
                <w:szCs w:val="26"/>
              </w:rPr>
              <w:t>“Đạt”</w:t>
            </w:r>
            <w:r w:rsidRPr="001D5E72">
              <w:rPr>
                <w:bCs/>
                <w:sz w:val="26"/>
                <w:szCs w:val="26"/>
              </w:rPr>
              <w:t>yêu cầu về kỹ thuật, khi tất cả các nội dung yêu cầu nêu trên</w:t>
            </w:r>
            <w:r w:rsidRPr="001D5E72">
              <w:rPr>
                <w:bCs/>
                <w:i/>
                <w:sz w:val="26"/>
                <w:szCs w:val="26"/>
              </w:rPr>
              <w:t xml:space="preserve">(tiêu trí I, II, III, IV, V) </w:t>
            </w:r>
            <w:r w:rsidRPr="001D5E72">
              <w:rPr>
                <w:bCs/>
                <w:sz w:val="26"/>
                <w:szCs w:val="26"/>
              </w:rPr>
              <w:t>đều đạt.</w:t>
            </w:r>
          </w:p>
        </w:tc>
        <w:tc>
          <w:tcPr>
            <w:tcW w:w="2268" w:type="dxa"/>
            <w:tcBorders>
              <w:bottom w:val="single" w:sz="4" w:space="0" w:color="auto"/>
            </w:tcBorders>
            <w:vAlign w:val="center"/>
          </w:tcPr>
          <w:p w14:paraId="1EAC92DE" w14:textId="77777777" w:rsidR="004A22BF" w:rsidRPr="001D5E72" w:rsidRDefault="004A22BF" w:rsidP="00656430">
            <w:pPr>
              <w:spacing w:before="40" w:after="40" w:line="235" w:lineRule="auto"/>
              <w:rPr>
                <w:bCs/>
                <w:sz w:val="26"/>
                <w:szCs w:val="26"/>
              </w:rPr>
            </w:pPr>
            <w:r w:rsidRPr="001D5E72">
              <w:rPr>
                <w:bCs/>
                <w:sz w:val="26"/>
                <w:szCs w:val="26"/>
              </w:rPr>
              <w:t>E-HSDT đánh giá là</w:t>
            </w:r>
            <w:r w:rsidRPr="001D5E72">
              <w:rPr>
                <w:b/>
                <w:bCs/>
                <w:sz w:val="26"/>
                <w:szCs w:val="26"/>
              </w:rPr>
              <w:t>“Không đạt”</w:t>
            </w:r>
            <w:r w:rsidRPr="001D5E72">
              <w:rPr>
                <w:bCs/>
                <w:sz w:val="26"/>
                <w:szCs w:val="26"/>
              </w:rPr>
              <w:t xml:space="preserve"> yêu cầu về kỹ thuật, nếu một trong các nội dung nêu trên </w:t>
            </w:r>
            <w:r w:rsidRPr="001D5E72">
              <w:rPr>
                <w:bCs/>
                <w:i/>
                <w:sz w:val="26"/>
                <w:szCs w:val="26"/>
              </w:rPr>
              <w:t>(tiêu chí I, II, III, IV, V)</w:t>
            </w:r>
            <w:r w:rsidRPr="001D5E72">
              <w:rPr>
                <w:bCs/>
                <w:sz w:val="26"/>
                <w:szCs w:val="26"/>
              </w:rPr>
              <w:t xml:space="preserve"> không</w:t>
            </w:r>
            <w:r>
              <w:rPr>
                <w:bCs/>
                <w:sz w:val="26"/>
                <w:szCs w:val="26"/>
              </w:rPr>
              <w:t xml:space="preserve"> </w:t>
            </w:r>
            <w:r w:rsidRPr="001D5E72">
              <w:rPr>
                <w:bCs/>
                <w:sz w:val="26"/>
                <w:szCs w:val="26"/>
              </w:rPr>
              <w:t>đạt.</w:t>
            </w:r>
          </w:p>
        </w:tc>
        <w:tc>
          <w:tcPr>
            <w:tcW w:w="1672" w:type="dxa"/>
            <w:tcBorders>
              <w:bottom w:val="single" w:sz="4" w:space="0" w:color="auto"/>
            </w:tcBorders>
          </w:tcPr>
          <w:p w14:paraId="5D8B1CF2" w14:textId="77777777" w:rsidR="004A22BF" w:rsidRPr="001D5E72" w:rsidRDefault="004A22BF" w:rsidP="00656430">
            <w:pPr>
              <w:spacing w:before="40" w:after="40" w:line="235" w:lineRule="auto"/>
              <w:rPr>
                <w:bCs/>
                <w:sz w:val="26"/>
                <w:szCs w:val="26"/>
              </w:rPr>
            </w:pPr>
          </w:p>
        </w:tc>
      </w:tr>
    </w:tbl>
    <w:p w14:paraId="7A55AF70" w14:textId="32618A5B" w:rsidR="00847464" w:rsidRPr="00A369E2" w:rsidRDefault="00847464" w:rsidP="00656430">
      <w:pPr>
        <w:spacing w:before="80" w:after="80" w:line="235" w:lineRule="auto"/>
        <w:ind w:firstLine="709"/>
        <w:rPr>
          <w:sz w:val="28"/>
          <w:szCs w:val="28"/>
          <w:lang w:val="es-ES"/>
        </w:rPr>
      </w:pPr>
      <w:r w:rsidRPr="00A369E2">
        <w:rPr>
          <w:b/>
          <w:iCs/>
          <w:sz w:val="28"/>
          <w:szCs w:val="28"/>
          <w:lang w:val="es-ES"/>
        </w:rPr>
        <w:t>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rStyle w:val="FootnoteReference"/>
          <w:b/>
          <w:iCs/>
          <w:sz w:val="28"/>
          <w:szCs w:val="28"/>
        </w:rPr>
        <w:footnoteReference w:id="1"/>
      </w:r>
      <w:r w:rsidRPr="00A369E2">
        <w:rPr>
          <w:b/>
          <w:sz w:val="28"/>
          <w:szCs w:val="28"/>
          <w:lang w:val="es-ES"/>
        </w:rPr>
        <w:t>:</w:t>
      </w:r>
    </w:p>
    <w:p w14:paraId="443864BB" w14:textId="77777777" w:rsidR="00847464" w:rsidRPr="00A369E2" w:rsidRDefault="00847464" w:rsidP="00656430">
      <w:pPr>
        <w:spacing w:before="80" w:after="80" w:line="235" w:lineRule="auto"/>
        <w:ind w:firstLine="709"/>
        <w:rPr>
          <w:sz w:val="28"/>
          <w:szCs w:val="28"/>
          <w:lang w:val="es-ES"/>
        </w:rPr>
      </w:pPr>
      <w:r w:rsidRPr="00A369E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A369E2">
        <w:rPr>
          <w:sz w:val="28"/>
          <w:szCs w:val="28"/>
          <w:lang w:val="es-ES"/>
        </w:rPr>
        <w:lastRenderedPageBreak/>
        <w:t xml:space="preserve">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369E2" w:rsidRDefault="00847464" w:rsidP="00656430">
      <w:pPr>
        <w:spacing w:before="80" w:after="80" w:line="235"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A369E2" w:rsidRDefault="00847464" w:rsidP="00656430">
      <w:pPr>
        <w:spacing w:before="80" w:after="80" w:line="235"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A369E2" w:rsidRDefault="00847464" w:rsidP="00656430">
      <w:pPr>
        <w:pStyle w:val="TOC1"/>
        <w:spacing w:line="235" w:lineRule="auto"/>
        <w:rPr>
          <w:rFonts w:ascii="Times New Roman" w:hAnsi="Times New Roman" w:cs="Times New Roman"/>
        </w:rPr>
      </w:pPr>
      <w:r w:rsidRPr="00A369E2">
        <w:rPr>
          <w:rFonts w:ascii="Times New Roman" w:hAnsi="Times New Roman" w:cs="Times New Roman"/>
        </w:rPr>
        <w:t xml:space="preserve">Mục 4. Tiêu chuẩn đánh giá về </w:t>
      </w:r>
      <w:r w:rsidR="00E076DC" w:rsidRPr="00A369E2">
        <w:rPr>
          <w:rFonts w:ascii="Times New Roman" w:hAnsi="Times New Roman" w:cs="Times New Roman"/>
        </w:rPr>
        <w:t>tài chính</w:t>
      </w:r>
    </w:p>
    <w:p w14:paraId="5F3FA595" w14:textId="5037F7AE" w:rsidR="00847464" w:rsidRPr="00A369E2" w:rsidRDefault="00847464" w:rsidP="00656430">
      <w:pPr>
        <w:spacing w:before="80" w:after="80" w:line="235" w:lineRule="auto"/>
        <w:ind w:firstLine="709"/>
        <w:rPr>
          <w:i/>
          <w:sz w:val="28"/>
          <w:szCs w:val="28"/>
          <w:lang w:val="es-ES"/>
        </w:rPr>
      </w:pPr>
      <w:r w:rsidRPr="00A369E2">
        <w:rPr>
          <w:i/>
          <w:sz w:val="28"/>
          <w:szCs w:val="28"/>
          <w:lang w:val="es-ES"/>
        </w:rPr>
        <w:t xml:space="preserve">Căn cứ tính chất, quy mô của từng gói thầu cụ thể mà lựa chọn một trong </w:t>
      </w:r>
      <w:r w:rsidR="00AA718F" w:rsidRPr="00A369E2">
        <w:rPr>
          <w:i/>
          <w:sz w:val="28"/>
          <w:szCs w:val="28"/>
          <w:lang w:val="es-ES"/>
        </w:rPr>
        <w:t>các</w:t>
      </w:r>
      <w:r w:rsidRPr="00A369E2">
        <w:rPr>
          <w:i/>
          <w:sz w:val="28"/>
          <w:szCs w:val="28"/>
          <w:lang w:val="es-ES"/>
        </w:rPr>
        <w:t xml:space="preserve"> phương pháp dưới đây cho phù hợp:</w:t>
      </w:r>
    </w:p>
    <w:p w14:paraId="27C0256A" w14:textId="4B804572" w:rsidR="00847464" w:rsidRPr="00A369E2" w:rsidRDefault="00847464" w:rsidP="00656430">
      <w:pPr>
        <w:spacing w:before="80" w:after="80" w:line="235" w:lineRule="auto"/>
        <w:ind w:firstLine="709"/>
        <w:rPr>
          <w:b/>
          <w:sz w:val="28"/>
          <w:szCs w:val="28"/>
          <w:lang w:val="es-ES"/>
        </w:rPr>
      </w:pPr>
      <w:r w:rsidRPr="00A369E2">
        <w:rPr>
          <w:b/>
          <w:sz w:val="28"/>
          <w:szCs w:val="28"/>
          <w:lang w:val="es-ES"/>
        </w:rPr>
        <w:t>Phương pháp giá thấp nhất</w:t>
      </w:r>
      <w:r w:rsidRPr="00A369E2">
        <w:rPr>
          <w:rStyle w:val="FootnoteReference"/>
          <w:sz w:val="28"/>
          <w:szCs w:val="28"/>
        </w:rPr>
        <w:footnoteReference w:id="2"/>
      </w:r>
      <w:r w:rsidRPr="00A369E2">
        <w:rPr>
          <w:b/>
          <w:sz w:val="28"/>
          <w:szCs w:val="28"/>
          <w:lang w:val="es-ES"/>
        </w:rPr>
        <w:t>:</w:t>
      </w:r>
    </w:p>
    <w:p w14:paraId="116816A6" w14:textId="77777777" w:rsidR="00847464" w:rsidRPr="00A369E2" w:rsidRDefault="00847464" w:rsidP="00656430">
      <w:pPr>
        <w:spacing w:before="80" w:after="80" w:line="235" w:lineRule="auto"/>
        <w:ind w:firstLine="709"/>
        <w:rPr>
          <w:sz w:val="28"/>
          <w:szCs w:val="28"/>
          <w:lang w:val="es-ES"/>
        </w:rPr>
      </w:pPr>
      <w:r w:rsidRPr="00A369E2">
        <w:rPr>
          <w:sz w:val="28"/>
          <w:szCs w:val="28"/>
          <w:lang w:val="es-ES"/>
        </w:rPr>
        <w:t>Cách xác định giá thấp nhất theo các bước sau đây:</w:t>
      </w:r>
    </w:p>
    <w:p w14:paraId="479B97B3" w14:textId="46509A67" w:rsidR="002E691A" w:rsidRPr="00A369E2" w:rsidRDefault="002E691A" w:rsidP="00656430">
      <w:pPr>
        <w:spacing w:before="120" w:after="120" w:line="235"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181F4F" w:rsidRPr="00A369E2">
        <w:rPr>
          <w:i/>
          <w:sz w:val="28"/>
          <w:szCs w:val="28"/>
        </w:rPr>
        <w:t xml:space="preserve">(12.1A hoặc 12.1B hoặc 12.1C) </w:t>
      </w:r>
      <w:r w:rsidRPr="00A369E2">
        <w:rPr>
          <w:i/>
          <w:sz w:val="28"/>
          <w:szCs w:val="28"/>
          <w:lang w:val="es-ES"/>
        </w:rPr>
        <w:t>Chương IV</w:t>
      </w:r>
      <w:r w:rsidRPr="00A369E2">
        <w:rPr>
          <w:sz w:val="28"/>
          <w:szCs w:val="28"/>
          <w:lang w:val="es-ES"/>
        </w:rPr>
        <w:t>:</w:t>
      </w:r>
    </w:p>
    <w:p w14:paraId="37177AAE" w14:textId="77777777" w:rsidR="002E691A" w:rsidRPr="00A369E2" w:rsidRDefault="002E691A" w:rsidP="00656430">
      <w:pPr>
        <w:spacing w:before="120" w:after="120" w:line="235"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656430">
      <w:pPr>
        <w:spacing w:before="120" w:after="120" w:line="235"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656430">
      <w:pPr>
        <w:tabs>
          <w:tab w:val="center" w:pos="4961"/>
        </w:tabs>
        <w:spacing w:before="120" w:after="120" w:line="235"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A369E2" w:rsidRDefault="002E691A" w:rsidP="00656430">
      <w:pPr>
        <w:tabs>
          <w:tab w:val="center" w:pos="4961"/>
        </w:tabs>
        <w:spacing w:before="120" w:after="120" w:line="235" w:lineRule="auto"/>
        <w:ind w:firstLine="709"/>
        <w:rPr>
          <w:spacing w:val="-6"/>
          <w:sz w:val="28"/>
          <w:szCs w:val="28"/>
          <w:lang w:val="es-ES"/>
        </w:rPr>
      </w:pPr>
      <w:r w:rsidRPr="00A369E2">
        <w:rPr>
          <w:i/>
          <w:iCs/>
          <w:spacing w:val="-6"/>
          <w:sz w:val="28"/>
          <w:szCs w:val="28"/>
          <w:lang w:val="es-ES"/>
        </w:rPr>
        <w:t xml:space="preserve">- </w:t>
      </w:r>
      <w:r w:rsidRPr="00A369E2">
        <w:rPr>
          <w:i/>
          <w:iCs/>
          <w:sz w:val="28"/>
          <w:szCs w:val="28"/>
          <w:lang w:val="es-ES"/>
        </w:rPr>
        <w:t xml:space="preserve">Trường hợp Mục 13.5 </w:t>
      </w:r>
      <w:r w:rsidRPr="00A369E2">
        <w:rPr>
          <w:b/>
          <w:i/>
          <w:iCs/>
          <w:sz w:val="28"/>
          <w:szCs w:val="28"/>
          <w:lang w:val="es-ES"/>
        </w:rPr>
        <w:t>E-BDL</w:t>
      </w:r>
      <w:r w:rsidRPr="00A369E2">
        <w:rPr>
          <w:i/>
          <w:iCs/>
          <w:sz w:val="28"/>
          <w:szCs w:val="28"/>
          <w:lang w:val="es-ES"/>
        </w:rPr>
        <w:t xml:space="preserve"> quy định nhà thầu</w:t>
      </w:r>
      <w:r w:rsidRPr="00A369E2">
        <w:rPr>
          <w:i/>
          <w:iCs/>
          <w:spacing w:val="-6"/>
          <w:sz w:val="28"/>
          <w:szCs w:val="28"/>
          <w:lang w:val="es-ES"/>
        </w:rPr>
        <w:t xml:space="preserve"> chào theo Mẫu số 12.2 </w:t>
      </w:r>
      <w:r w:rsidR="00181F4F" w:rsidRPr="00A369E2">
        <w:rPr>
          <w:i/>
          <w:iCs/>
          <w:sz w:val="28"/>
          <w:szCs w:val="28"/>
        </w:rPr>
        <w:t>(12.2A hoặc 12.2B hoặc 12.2C)</w:t>
      </w:r>
      <w:r w:rsidR="00181F4F" w:rsidRPr="00A369E2">
        <w:rPr>
          <w:sz w:val="28"/>
          <w:szCs w:val="28"/>
        </w:rPr>
        <w:t xml:space="preserve"> </w:t>
      </w:r>
      <w:r w:rsidRPr="00A369E2">
        <w:rPr>
          <w:i/>
          <w:spacing w:val="-6"/>
          <w:sz w:val="28"/>
          <w:szCs w:val="28"/>
          <w:lang w:val="es-ES"/>
        </w:rPr>
        <w:t>Chương IV</w:t>
      </w:r>
      <w:r w:rsidRPr="00A369E2">
        <w:rPr>
          <w:spacing w:val="-6"/>
          <w:sz w:val="28"/>
          <w:szCs w:val="28"/>
          <w:lang w:val="es-ES"/>
        </w:rPr>
        <w:t>:</w:t>
      </w:r>
    </w:p>
    <w:p w14:paraId="3E607BFF" w14:textId="1F9D4595" w:rsidR="002E691A" w:rsidRPr="00A369E2" w:rsidRDefault="002E691A" w:rsidP="00656430">
      <w:pPr>
        <w:spacing w:before="120" w:after="120" w:line="235" w:lineRule="auto"/>
        <w:ind w:firstLine="709"/>
        <w:rPr>
          <w:sz w:val="28"/>
          <w:szCs w:val="28"/>
          <w:lang w:val="es-ES"/>
        </w:rPr>
      </w:pPr>
      <w:r w:rsidRPr="00A369E2">
        <w:rPr>
          <w:sz w:val="28"/>
          <w:szCs w:val="28"/>
          <w:lang w:val="es-ES"/>
        </w:rPr>
        <w:t>Bước 1. Xác định giá dự thầu không bao gồm thuế, phí, lệ phí liên quan đến nhập khẩu, thuế tiêu thụ đặc biệt (nếu có), thuế VAT</w:t>
      </w:r>
      <w:r w:rsidR="004C2F56" w:rsidRPr="00A369E2">
        <w:rPr>
          <w:sz w:val="28"/>
          <w:szCs w:val="28"/>
          <w:lang w:val="es-ES"/>
        </w:rPr>
        <w:t>,</w:t>
      </w:r>
      <w:r w:rsidRPr="00A369E2">
        <w:rPr>
          <w:sz w:val="28"/>
          <w:szCs w:val="28"/>
          <w:lang w:val="es-ES"/>
        </w:rPr>
        <w:t xml:space="preserve"> sau khi giảm giá (nếu có);</w:t>
      </w:r>
    </w:p>
    <w:p w14:paraId="1681C613" w14:textId="6BB7237A" w:rsidR="002E691A" w:rsidRPr="00A369E2" w:rsidRDefault="002E691A" w:rsidP="00656430">
      <w:pPr>
        <w:spacing w:before="120" w:after="120" w:line="235"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1D21471" w14:textId="7E2A6AF1" w:rsidR="003047AB" w:rsidRPr="00A369E2" w:rsidRDefault="002E691A" w:rsidP="00656430">
      <w:pPr>
        <w:tabs>
          <w:tab w:val="center" w:pos="4961"/>
        </w:tabs>
        <w:spacing w:before="80" w:after="80" w:line="235" w:lineRule="auto"/>
        <w:ind w:firstLine="709"/>
        <w:rPr>
          <w:spacing w:val="-6"/>
          <w:sz w:val="28"/>
          <w:szCs w:val="28"/>
          <w:lang w:val="es-ES"/>
        </w:rPr>
      </w:pPr>
      <w:r w:rsidRPr="00A369E2">
        <w:rPr>
          <w:spacing w:val="-6"/>
          <w:sz w:val="28"/>
          <w:szCs w:val="28"/>
          <w:lang w:val="es-ES"/>
        </w:rPr>
        <w:t xml:space="preserve">Bước 3. Xếp hạng nhà thầu: E-HSDT có giá dự thầu </w:t>
      </w:r>
      <w:r w:rsidRPr="00A369E2">
        <w:rPr>
          <w:sz w:val="28"/>
          <w:szCs w:val="28"/>
          <w:lang w:val="es-ES"/>
        </w:rPr>
        <w:t>không bao gồm thuế, phí, lệ phí liên quan đến nhập khẩu, thuế tiêu thụ đặc biệt (nếu có), thuế VAT</w:t>
      </w:r>
      <w:r w:rsidR="004C2F56" w:rsidRPr="00A369E2">
        <w:rPr>
          <w:sz w:val="28"/>
          <w:szCs w:val="28"/>
          <w:lang w:val="es-ES"/>
        </w:rPr>
        <w:t>,</w:t>
      </w:r>
      <w:r w:rsidRPr="00A369E2">
        <w:rPr>
          <w:spacing w:val="-6"/>
          <w:sz w:val="28"/>
          <w:szCs w:val="28"/>
          <w:lang w:val="es-ES"/>
        </w:rPr>
        <w:t xml:space="preserve"> sau khi trừ đi giá trị giảm giá (nếu có), cộng giá trị ưu đãi (nếu có) thấp nhất được xếp hạng thứ nhất.</w:t>
      </w:r>
    </w:p>
    <w:p w14:paraId="5362570B" w14:textId="77777777" w:rsidR="00552D79" w:rsidRDefault="00552D79" w:rsidP="004E2616">
      <w:pPr>
        <w:spacing w:line="264" w:lineRule="auto"/>
        <w:ind w:firstLine="567"/>
        <w:jc w:val="center"/>
        <w:rPr>
          <w:b/>
          <w:sz w:val="28"/>
          <w:szCs w:val="28"/>
          <w:lang w:val="es-ES"/>
        </w:rPr>
      </w:pPr>
    </w:p>
    <w:p w14:paraId="13B63EA8" w14:textId="77777777" w:rsidR="00552D79" w:rsidRDefault="00552D79" w:rsidP="004E2616">
      <w:pPr>
        <w:spacing w:line="264" w:lineRule="auto"/>
        <w:ind w:firstLine="567"/>
        <w:jc w:val="center"/>
        <w:rPr>
          <w:b/>
          <w:sz w:val="28"/>
          <w:szCs w:val="28"/>
          <w:lang w:val="es-ES"/>
        </w:rPr>
      </w:pPr>
    </w:p>
    <w:p w14:paraId="230AC12D" w14:textId="0E44FFCE" w:rsidR="00656430" w:rsidRDefault="00656430">
      <w:pPr>
        <w:spacing w:after="160" w:line="259" w:lineRule="auto"/>
        <w:jc w:val="left"/>
        <w:rPr>
          <w:b/>
          <w:sz w:val="28"/>
          <w:szCs w:val="28"/>
          <w:lang w:val="nl-NL"/>
        </w:rPr>
      </w:pPr>
    </w:p>
    <w:sectPr w:rsidR="00656430"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A600" w14:textId="77777777" w:rsidR="00754843" w:rsidRDefault="00754843" w:rsidP="0005772F">
      <w:r>
        <w:separator/>
      </w:r>
    </w:p>
  </w:endnote>
  <w:endnote w:type="continuationSeparator" w:id="0">
    <w:p w14:paraId="1A14D659" w14:textId="77777777" w:rsidR="00754843" w:rsidRDefault="0075484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403000000020004"/>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0BBD" w14:textId="77777777" w:rsidR="00754843" w:rsidRDefault="00754843" w:rsidP="0005772F">
      <w:r>
        <w:separator/>
      </w:r>
    </w:p>
  </w:footnote>
  <w:footnote w:type="continuationSeparator" w:id="0">
    <w:p w14:paraId="4586DD8D" w14:textId="77777777" w:rsidR="00754843" w:rsidRDefault="00754843" w:rsidP="0005772F">
      <w:r>
        <w:continuationSeparator/>
      </w:r>
    </w:p>
  </w:footnote>
  <w:footnote w:id="1">
    <w:p w14:paraId="102BF37C" w14:textId="3F4DEA7C" w:rsidR="001525E8" w:rsidRPr="006C70C3" w:rsidRDefault="001525E8" w:rsidP="00847464">
      <w:pPr>
        <w:pStyle w:val="FootnoteText"/>
        <w:tabs>
          <w:tab w:val="clear" w:pos="360"/>
        </w:tabs>
        <w:spacing w:before="60" w:after="60"/>
        <w:ind w:left="0" w:right="49" w:firstLine="0"/>
        <w:rPr>
          <w:lang w:val="nl-NL"/>
        </w:rPr>
      </w:pPr>
    </w:p>
  </w:footnote>
  <w:footnote w:id="2">
    <w:p w14:paraId="0128A8A1" w14:textId="12F4FDA3" w:rsidR="001525E8" w:rsidRPr="00D52DAD" w:rsidRDefault="001525E8" w:rsidP="00847464">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C1B86"/>
    <w:multiLevelType w:val="multilevel"/>
    <w:tmpl w:val="0B8C1B8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70A1E41"/>
    <w:multiLevelType w:val="hybridMultilevel"/>
    <w:tmpl w:val="E5A6A042"/>
    <w:lvl w:ilvl="0" w:tplc="9EB8A282">
      <w:start w:val="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4"/>
  </w:num>
  <w:num w:numId="2" w16cid:durableId="2101876245">
    <w:abstractNumId w:val="18"/>
  </w:num>
  <w:num w:numId="3" w16cid:durableId="1948003017">
    <w:abstractNumId w:val="35"/>
  </w:num>
  <w:num w:numId="4" w16cid:durableId="252209430">
    <w:abstractNumId w:val="8"/>
  </w:num>
  <w:num w:numId="5" w16cid:durableId="799886938">
    <w:abstractNumId w:val="19"/>
  </w:num>
  <w:num w:numId="6" w16cid:durableId="201483787">
    <w:abstractNumId w:val="27"/>
  </w:num>
  <w:num w:numId="7" w16cid:durableId="284429308">
    <w:abstractNumId w:val="2"/>
  </w:num>
  <w:num w:numId="8" w16cid:durableId="1581408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6"/>
  </w:num>
  <w:num w:numId="10" w16cid:durableId="895434149">
    <w:abstractNumId w:val="9"/>
  </w:num>
  <w:num w:numId="11" w16cid:durableId="738597027">
    <w:abstractNumId w:val="28"/>
  </w:num>
  <w:num w:numId="12" w16cid:durableId="1933006950">
    <w:abstractNumId w:val="33"/>
  </w:num>
  <w:num w:numId="13" w16cid:durableId="1575507193">
    <w:abstractNumId w:val="12"/>
  </w:num>
  <w:num w:numId="14" w16cid:durableId="550462748">
    <w:abstractNumId w:val="24"/>
  </w:num>
  <w:num w:numId="15" w16cid:durableId="2032686180">
    <w:abstractNumId w:val="0"/>
  </w:num>
  <w:num w:numId="16" w16cid:durableId="1918980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6"/>
  </w:num>
  <w:num w:numId="18" w16cid:durableId="304742805">
    <w:abstractNumId w:val="34"/>
  </w:num>
  <w:num w:numId="19" w16cid:durableId="1496677941">
    <w:abstractNumId w:val="4"/>
  </w:num>
  <w:num w:numId="20" w16cid:durableId="1744453856">
    <w:abstractNumId w:val="32"/>
  </w:num>
  <w:num w:numId="21" w16cid:durableId="1836144994">
    <w:abstractNumId w:val="22"/>
  </w:num>
  <w:num w:numId="22" w16cid:durableId="1683044662">
    <w:abstractNumId w:val="29"/>
  </w:num>
  <w:num w:numId="23" w16cid:durableId="534268358">
    <w:abstractNumId w:val="17"/>
  </w:num>
  <w:num w:numId="24" w16cid:durableId="992611595">
    <w:abstractNumId w:val="31"/>
  </w:num>
  <w:num w:numId="25" w16cid:durableId="98305178">
    <w:abstractNumId w:val="15"/>
  </w:num>
  <w:num w:numId="26" w16cid:durableId="806165870">
    <w:abstractNumId w:val="37"/>
  </w:num>
  <w:num w:numId="27" w16cid:durableId="2097431708">
    <w:abstractNumId w:val="7"/>
  </w:num>
  <w:num w:numId="28" w16cid:durableId="1752041926">
    <w:abstractNumId w:val="25"/>
  </w:num>
  <w:num w:numId="29" w16cid:durableId="710374526">
    <w:abstractNumId w:val="21"/>
  </w:num>
  <w:num w:numId="30" w16cid:durableId="337276825">
    <w:abstractNumId w:val="16"/>
  </w:num>
  <w:num w:numId="31" w16cid:durableId="1007707776">
    <w:abstractNumId w:val="23"/>
  </w:num>
  <w:num w:numId="32" w16cid:durableId="2019648420">
    <w:abstractNumId w:val="3"/>
  </w:num>
  <w:num w:numId="33" w16cid:durableId="1418747978">
    <w:abstractNumId w:val="10"/>
  </w:num>
  <w:num w:numId="34" w16cid:durableId="32927664">
    <w:abstractNumId w:val="36"/>
  </w:num>
  <w:num w:numId="35" w16cid:durableId="970944495">
    <w:abstractNumId w:val="11"/>
  </w:num>
  <w:num w:numId="36" w16cid:durableId="675621469">
    <w:abstractNumId w:val="20"/>
    <w:lvlOverride w:ilvl="0">
      <w:startOverride w:val="1"/>
    </w:lvlOverride>
    <w:lvlOverride w:ilvl="1"/>
    <w:lvlOverride w:ilvl="2"/>
    <w:lvlOverride w:ilvl="3"/>
    <w:lvlOverride w:ilvl="4"/>
    <w:lvlOverride w:ilvl="5"/>
    <w:lvlOverride w:ilvl="6"/>
    <w:lvlOverride w:ilvl="7"/>
    <w:lvlOverride w:ilvl="8"/>
  </w:num>
  <w:num w:numId="37" w16cid:durableId="1854105045">
    <w:abstractNumId w:val="30"/>
  </w:num>
  <w:num w:numId="38" w16cid:durableId="484467962">
    <w:abstractNumId w:val="1"/>
  </w:num>
  <w:num w:numId="39" w16cid:durableId="1200508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2E50"/>
    <w:rsid w:val="000237C4"/>
    <w:rsid w:val="000238D2"/>
    <w:rsid w:val="0002542D"/>
    <w:rsid w:val="00025845"/>
    <w:rsid w:val="00025F78"/>
    <w:rsid w:val="00026D6E"/>
    <w:rsid w:val="0002753A"/>
    <w:rsid w:val="00027775"/>
    <w:rsid w:val="000305AC"/>
    <w:rsid w:val="00030B30"/>
    <w:rsid w:val="00030BFE"/>
    <w:rsid w:val="000310A6"/>
    <w:rsid w:val="00031B2F"/>
    <w:rsid w:val="00031BBF"/>
    <w:rsid w:val="0003230A"/>
    <w:rsid w:val="00032B0F"/>
    <w:rsid w:val="00033738"/>
    <w:rsid w:val="0003561F"/>
    <w:rsid w:val="000357CE"/>
    <w:rsid w:val="00035F3B"/>
    <w:rsid w:val="00036070"/>
    <w:rsid w:val="00036B62"/>
    <w:rsid w:val="000374F4"/>
    <w:rsid w:val="00037DFA"/>
    <w:rsid w:val="0004149E"/>
    <w:rsid w:val="00042791"/>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4B17"/>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30BF"/>
    <w:rsid w:val="00084511"/>
    <w:rsid w:val="00084562"/>
    <w:rsid w:val="000849E1"/>
    <w:rsid w:val="00084B51"/>
    <w:rsid w:val="00085475"/>
    <w:rsid w:val="0008550D"/>
    <w:rsid w:val="000858E0"/>
    <w:rsid w:val="00086033"/>
    <w:rsid w:val="000868FE"/>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83B"/>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493F"/>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3BF5"/>
    <w:rsid w:val="00104189"/>
    <w:rsid w:val="00104424"/>
    <w:rsid w:val="00104668"/>
    <w:rsid w:val="00106A2E"/>
    <w:rsid w:val="001077B4"/>
    <w:rsid w:val="00111039"/>
    <w:rsid w:val="00111726"/>
    <w:rsid w:val="00111F1E"/>
    <w:rsid w:val="00112AFA"/>
    <w:rsid w:val="00113051"/>
    <w:rsid w:val="0011331B"/>
    <w:rsid w:val="001138CB"/>
    <w:rsid w:val="001138E8"/>
    <w:rsid w:val="00114A5A"/>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87"/>
    <w:rsid w:val="00131EAF"/>
    <w:rsid w:val="00132B80"/>
    <w:rsid w:val="00132DCD"/>
    <w:rsid w:val="00132E20"/>
    <w:rsid w:val="001334AC"/>
    <w:rsid w:val="00134317"/>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611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5769"/>
    <w:rsid w:val="001B6249"/>
    <w:rsid w:val="001B63C6"/>
    <w:rsid w:val="001B63F5"/>
    <w:rsid w:val="001B69AF"/>
    <w:rsid w:val="001B74D3"/>
    <w:rsid w:val="001C0228"/>
    <w:rsid w:val="001C04C5"/>
    <w:rsid w:val="001C061E"/>
    <w:rsid w:val="001C13AE"/>
    <w:rsid w:val="001C2DEF"/>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17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15DD"/>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0A3"/>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04AA"/>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625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437"/>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A91"/>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5C3"/>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23AF"/>
    <w:rsid w:val="00333232"/>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4B2"/>
    <w:rsid w:val="00355249"/>
    <w:rsid w:val="00355402"/>
    <w:rsid w:val="00355A3D"/>
    <w:rsid w:val="00355C0F"/>
    <w:rsid w:val="003562E2"/>
    <w:rsid w:val="003565EC"/>
    <w:rsid w:val="00356633"/>
    <w:rsid w:val="00356804"/>
    <w:rsid w:val="003570A7"/>
    <w:rsid w:val="00357D71"/>
    <w:rsid w:val="00357DD7"/>
    <w:rsid w:val="00360F26"/>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1796"/>
    <w:rsid w:val="00382A98"/>
    <w:rsid w:val="00382B0F"/>
    <w:rsid w:val="0038318D"/>
    <w:rsid w:val="003833C9"/>
    <w:rsid w:val="00383BEA"/>
    <w:rsid w:val="0038411A"/>
    <w:rsid w:val="003847FB"/>
    <w:rsid w:val="003848BC"/>
    <w:rsid w:val="003851F9"/>
    <w:rsid w:val="003873EE"/>
    <w:rsid w:val="00390A03"/>
    <w:rsid w:val="00390AD2"/>
    <w:rsid w:val="003911FE"/>
    <w:rsid w:val="00391417"/>
    <w:rsid w:val="0039154D"/>
    <w:rsid w:val="003936D3"/>
    <w:rsid w:val="0039392C"/>
    <w:rsid w:val="003951A7"/>
    <w:rsid w:val="003955E4"/>
    <w:rsid w:val="003965B0"/>
    <w:rsid w:val="00397A2B"/>
    <w:rsid w:val="003A0BE6"/>
    <w:rsid w:val="003A10E3"/>
    <w:rsid w:val="003A124F"/>
    <w:rsid w:val="003A133E"/>
    <w:rsid w:val="003A2BE6"/>
    <w:rsid w:val="003A2DBD"/>
    <w:rsid w:val="003A33C5"/>
    <w:rsid w:val="003A3642"/>
    <w:rsid w:val="003A48FC"/>
    <w:rsid w:val="003A4D3B"/>
    <w:rsid w:val="003A4E89"/>
    <w:rsid w:val="003A581B"/>
    <w:rsid w:val="003A5980"/>
    <w:rsid w:val="003A5C13"/>
    <w:rsid w:val="003A6B4B"/>
    <w:rsid w:val="003B062B"/>
    <w:rsid w:val="003B1ACA"/>
    <w:rsid w:val="003B1B3E"/>
    <w:rsid w:val="003B297E"/>
    <w:rsid w:val="003B2F42"/>
    <w:rsid w:val="003B314B"/>
    <w:rsid w:val="003B37ED"/>
    <w:rsid w:val="003B3959"/>
    <w:rsid w:val="003B48D2"/>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1F2B"/>
    <w:rsid w:val="003D2385"/>
    <w:rsid w:val="003D2CD2"/>
    <w:rsid w:val="003D3C76"/>
    <w:rsid w:val="003D3EE1"/>
    <w:rsid w:val="003D5105"/>
    <w:rsid w:val="003D67AA"/>
    <w:rsid w:val="003D6F7D"/>
    <w:rsid w:val="003E0A18"/>
    <w:rsid w:val="003E139F"/>
    <w:rsid w:val="003E17A6"/>
    <w:rsid w:val="003E2052"/>
    <w:rsid w:val="003E3365"/>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89"/>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5178"/>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0E2C"/>
    <w:rsid w:val="004819E5"/>
    <w:rsid w:val="00481C92"/>
    <w:rsid w:val="0048201C"/>
    <w:rsid w:val="00482180"/>
    <w:rsid w:val="0048228D"/>
    <w:rsid w:val="0048390D"/>
    <w:rsid w:val="00483BB8"/>
    <w:rsid w:val="00484F81"/>
    <w:rsid w:val="004854CF"/>
    <w:rsid w:val="00485543"/>
    <w:rsid w:val="00485A17"/>
    <w:rsid w:val="00485DAD"/>
    <w:rsid w:val="0048702E"/>
    <w:rsid w:val="00487294"/>
    <w:rsid w:val="00487700"/>
    <w:rsid w:val="0049075A"/>
    <w:rsid w:val="004907ED"/>
    <w:rsid w:val="0049104E"/>
    <w:rsid w:val="00491A73"/>
    <w:rsid w:val="00492402"/>
    <w:rsid w:val="00492965"/>
    <w:rsid w:val="00492FF4"/>
    <w:rsid w:val="00494EE3"/>
    <w:rsid w:val="004957D1"/>
    <w:rsid w:val="004967D7"/>
    <w:rsid w:val="004968CA"/>
    <w:rsid w:val="00497CED"/>
    <w:rsid w:val="004A0982"/>
    <w:rsid w:val="004A0A9F"/>
    <w:rsid w:val="004A1154"/>
    <w:rsid w:val="004A172E"/>
    <w:rsid w:val="004A22BF"/>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229"/>
    <w:rsid w:val="004B18A7"/>
    <w:rsid w:val="004B1E77"/>
    <w:rsid w:val="004B209F"/>
    <w:rsid w:val="004B20FB"/>
    <w:rsid w:val="004B25A3"/>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2CC6"/>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1D22"/>
    <w:rsid w:val="005525C8"/>
    <w:rsid w:val="00552D79"/>
    <w:rsid w:val="00552E63"/>
    <w:rsid w:val="00553F21"/>
    <w:rsid w:val="0055542A"/>
    <w:rsid w:val="005557AD"/>
    <w:rsid w:val="00556303"/>
    <w:rsid w:val="0055673B"/>
    <w:rsid w:val="005572C4"/>
    <w:rsid w:val="00557B5C"/>
    <w:rsid w:val="0056030F"/>
    <w:rsid w:val="00560365"/>
    <w:rsid w:val="00560996"/>
    <w:rsid w:val="00561D18"/>
    <w:rsid w:val="00562560"/>
    <w:rsid w:val="00562606"/>
    <w:rsid w:val="0056266C"/>
    <w:rsid w:val="00563363"/>
    <w:rsid w:val="00563D89"/>
    <w:rsid w:val="00564069"/>
    <w:rsid w:val="005643A5"/>
    <w:rsid w:val="00564883"/>
    <w:rsid w:val="00564A69"/>
    <w:rsid w:val="00565E5B"/>
    <w:rsid w:val="00566003"/>
    <w:rsid w:val="005662F1"/>
    <w:rsid w:val="00566780"/>
    <w:rsid w:val="00566FD9"/>
    <w:rsid w:val="00570B5F"/>
    <w:rsid w:val="00571D36"/>
    <w:rsid w:val="00571F9E"/>
    <w:rsid w:val="005730AC"/>
    <w:rsid w:val="00573382"/>
    <w:rsid w:val="005735D8"/>
    <w:rsid w:val="00573AF8"/>
    <w:rsid w:val="00574755"/>
    <w:rsid w:val="00574C2E"/>
    <w:rsid w:val="00575CA8"/>
    <w:rsid w:val="00576248"/>
    <w:rsid w:val="00577999"/>
    <w:rsid w:val="005806AD"/>
    <w:rsid w:val="0058231B"/>
    <w:rsid w:val="0058337D"/>
    <w:rsid w:val="00583C91"/>
    <w:rsid w:val="0058496F"/>
    <w:rsid w:val="0058559E"/>
    <w:rsid w:val="00585859"/>
    <w:rsid w:val="00586599"/>
    <w:rsid w:val="005910A5"/>
    <w:rsid w:val="00591820"/>
    <w:rsid w:val="00591AB0"/>
    <w:rsid w:val="00591F04"/>
    <w:rsid w:val="00592621"/>
    <w:rsid w:val="0059275A"/>
    <w:rsid w:val="00592D3C"/>
    <w:rsid w:val="005938AE"/>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5580"/>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98E"/>
    <w:rsid w:val="005F0ADD"/>
    <w:rsid w:val="005F10C0"/>
    <w:rsid w:val="005F23CD"/>
    <w:rsid w:val="005F2D49"/>
    <w:rsid w:val="005F315F"/>
    <w:rsid w:val="005F34D7"/>
    <w:rsid w:val="005F41C2"/>
    <w:rsid w:val="005F4509"/>
    <w:rsid w:val="005F4859"/>
    <w:rsid w:val="005F4D61"/>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EF"/>
    <w:rsid w:val="00612D4B"/>
    <w:rsid w:val="006137B4"/>
    <w:rsid w:val="006139AD"/>
    <w:rsid w:val="00614665"/>
    <w:rsid w:val="0061596B"/>
    <w:rsid w:val="00616496"/>
    <w:rsid w:val="0061651B"/>
    <w:rsid w:val="00616E48"/>
    <w:rsid w:val="006175E4"/>
    <w:rsid w:val="0062190B"/>
    <w:rsid w:val="00622CE0"/>
    <w:rsid w:val="006233BF"/>
    <w:rsid w:val="00623635"/>
    <w:rsid w:val="00624812"/>
    <w:rsid w:val="00624B7F"/>
    <w:rsid w:val="0062573A"/>
    <w:rsid w:val="00626026"/>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56430"/>
    <w:rsid w:val="00660885"/>
    <w:rsid w:val="00661E25"/>
    <w:rsid w:val="00662F5F"/>
    <w:rsid w:val="006631E1"/>
    <w:rsid w:val="00664773"/>
    <w:rsid w:val="00665699"/>
    <w:rsid w:val="006669EA"/>
    <w:rsid w:val="00666A74"/>
    <w:rsid w:val="00666FC8"/>
    <w:rsid w:val="00667031"/>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3CB"/>
    <w:rsid w:val="006B4433"/>
    <w:rsid w:val="006B6300"/>
    <w:rsid w:val="006B6C7C"/>
    <w:rsid w:val="006B72C9"/>
    <w:rsid w:val="006C0A66"/>
    <w:rsid w:val="006C1505"/>
    <w:rsid w:val="006C23D4"/>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0800"/>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84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4843"/>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819"/>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C2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2FDE"/>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5FF5"/>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5E7B"/>
    <w:rsid w:val="00826AAD"/>
    <w:rsid w:val="00826DD2"/>
    <w:rsid w:val="008279FC"/>
    <w:rsid w:val="00830007"/>
    <w:rsid w:val="0083034D"/>
    <w:rsid w:val="0083034E"/>
    <w:rsid w:val="00830C57"/>
    <w:rsid w:val="0083151C"/>
    <w:rsid w:val="00831E05"/>
    <w:rsid w:val="008344CE"/>
    <w:rsid w:val="00834BB9"/>
    <w:rsid w:val="00834D31"/>
    <w:rsid w:val="00835C78"/>
    <w:rsid w:val="00835D8B"/>
    <w:rsid w:val="00835F21"/>
    <w:rsid w:val="00836C71"/>
    <w:rsid w:val="008370BE"/>
    <w:rsid w:val="00837478"/>
    <w:rsid w:val="00840261"/>
    <w:rsid w:val="00841200"/>
    <w:rsid w:val="00842B26"/>
    <w:rsid w:val="00843F7F"/>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6663"/>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B4A"/>
    <w:rsid w:val="00884D38"/>
    <w:rsid w:val="008854AE"/>
    <w:rsid w:val="00885A45"/>
    <w:rsid w:val="0088675F"/>
    <w:rsid w:val="008868B4"/>
    <w:rsid w:val="00887375"/>
    <w:rsid w:val="00887718"/>
    <w:rsid w:val="0088781F"/>
    <w:rsid w:val="00887A87"/>
    <w:rsid w:val="00891F0D"/>
    <w:rsid w:val="0089315C"/>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3C0"/>
    <w:rsid w:val="008D0369"/>
    <w:rsid w:val="008D05C0"/>
    <w:rsid w:val="008D1765"/>
    <w:rsid w:val="008D275A"/>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5DE"/>
    <w:rsid w:val="008E7CD9"/>
    <w:rsid w:val="008F0679"/>
    <w:rsid w:val="008F1600"/>
    <w:rsid w:val="008F1635"/>
    <w:rsid w:val="008F1DED"/>
    <w:rsid w:val="008F2947"/>
    <w:rsid w:val="008F400F"/>
    <w:rsid w:val="008F4428"/>
    <w:rsid w:val="008F4453"/>
    <w:rsid w:val="008F558E"/>
    <w:rsid w:val="008F6097"/>
    <w:rsid w:val="009015D0"/>
    <w:rsid w:val="00902E63"/>
    <w:rsid w:val="0090449F"/>
    <w:rsid w:val="0090551D"/>
    <w:rsid w:val="00905C21"/>
    <w:rsid w:val="00906008"/>
    <w:rsid w:val="009066AA"/>
    <w:rsid w:val="00906D3F"/>
    <w:rsid w:val="00907074"/>
    <w:rsid w:val="00907F6C"/>
    <w:rsid w:val="0091007A"/>
    <w:rsid w:val="00910856"/>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503"/>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A1F"/>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883"/>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646F"/>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B74A1"/>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4D1D"/>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1470"/>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5C"/>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3AA"/>
    <w:rsid w:val="00A6345A"/>
    <w:rsid w:val="00A65876"/>
    <w:rsid w:val="00A6612D"/>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3F38"/>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67D8"/>
    <w:rsid w:val="00AC0D2A"/>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C2"/>
    <w:rsid w:val="00B453D4"/>
    <w:rsid w:val="00B467CE"/>
    <w:rsid w:val="00B47D91"/>
    <w:rsid w:val="00B47E8F"/>
    <w:rsid w:val="00B50096"/>
    <w:rsid w:val="00B50346"/>
    <w:rsid w:val="00B50936"/>
    <w:rsid w:val="00B52129"/>
    <w:rsid w:val="00B5233F"/>
    <w:rsid w:val="00B525AE"/>
    <w:rsid w:val="00B54314"/>
    <w:rsid w:val="00B543A5"/>
    <w:rsid w:val="00B54B73"/>
    <w:rsid w:val="00B54D48"/>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251F"/>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092"/>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A77F9"/>
    <w:rsid w:val="00BB0250"/>
    <w:rsid w:val="00BB0A1A"/>
    <w:rsid w:val="00BB0A38"/>
    <w:rsid w:val="00BB1677"/>
    <w:rsid w:val="00BB18FD"/>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5B5"/>
    <w:rsid w:val="00BD5A52"/>
    <w:rsid w:val="00BD633A"/>
    <w:rsid w:val="00BD63D0"/>
    <w:rsid w:val="00BD7CF7"/>
    <w:rsid w:val="00BE01E8"/>
    <w:rsid w:val="00BE143B"/>
    <w:rsid w:val="00BE2553"/>
    <w:rsid w:val="00BE2931"/>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2D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127"/>
    <w:rsid w:val="00C246D8"/>
    <w:rsid w:val="00C24CA7"/>
    <w:rsid w:val="00C253D5"/>
    <w:rsid w:val="00C25452"/>
    <w:rsid w:val="00C2563E"/>
    <w:rsid w:val="00C2606E"/>
    <w:rsid w:val="00C265B4"/>
    <w:rsid w:val="00C26C46"/>
    <w:rsid w:val="00C26D5A"/>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1D8A"/>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66936"/>
    <w:rsid w:val="00C70DCE"/>
    <w:rsid w:val="00C723E9"/>
    <w:rsid w:val="00C734CB"/>
    <w:rsid w:val="00C73A7D"/>
    <w:rsid w:val="00C768E5"/>
    <w:rsid w:val="00C76B31"/>
    <w:rsid w:val="00C773FD"/>
    <w:rsid w:val="00C801ED"/>
    <w:rsid w:val="00C803A5"/>
    <w:rsid w:val="00C82C0D"/>
    <w:rsid w:val="00C847AA"/>
    <w:rsid w:val="00C84B57"/>
    <w:rsid w:val="00C84BD2"/>
    <w:rsid w:val="00C872D6"/>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6AA"/>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1CFD"/>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1422"/>
    <w:rsid w:val="00D128AE"/>
    <w:rsid w:val="00D12A88"/>
    <w:rsid w:val="00D138C8"/>
    <w:rsid w:val="00D14550"/>
    <w:rsid w:val="00D15E21"/>
    <w:rsid w:val="00D16BE9"/>
    <w:rsid w:val="00D16C5B"/>
    <w:rsid w:val="00D20B10"/>
    <w:rsid w:val="00D20FBC"/>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2FAE"/>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6F4D"/>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6DDA"/>
    <w:rsid w:val="00DD765D"/>
    <w:rsid w:val="00DE03D4"/>
    <w:rsid w:val="00DE0DDB"/>
    <w:rsid w:val="00DE14BE"/>
    <w:rsid w:val="00DE2BE1"/>
    <w:rsid w:val="00DE4D91"/>
    <w:rsid w:val="00DE4E61"/>
    <w:rsid w:val="00DE4FCD"/>
    <w:rsid w:val="00DE5B99"/>
    <w:rsid w:val="00DE6B74"/>
    <w:rsid w:val="00DE72B1"/>
    <w:rsid w:val="00DF03E4"/>
    <w:rsid w:val="00DF03FC"/>
    <w:rsid w:val="00DF0FDF"/>
    <w:rsid w:val="00DF275B"/>
    <w:rsid w:val="00DF31A1"/>
    <w:rsid w:val="00DF3ADC"/>
    <w:rsid w:val="00DF66C1"/>
    <w:rsid w:val="00DF76C2"/>
    <w:rsid w:val="00E000EE"/>
    <w:rsid w:val="00E006AA"/>
    <w:rsid w:val="00E00EA7"/>
    <w:rsid w:val="00E01F4B"/>
    <w:rsid w:val="00E024EA"/>
    <w:rsid w:val="00E02535"/>
    <w:rsid w:val="00E031FF"/>
    <w:rsid w:val="00E04358"/>
    <w:rsid w:val="00E04B45"/>
    <w:rsid w:val="00E0628B"/>
    <w:rsid w:val="00E076DC"/>
    <w:rsid w:val="00E1057F"/>
    <w:rsid w:val="00E1068C"/>
    <w:rsid w:val="00E11146"/>
    <w:rsid w:val="00E111FF"/>
    <w:rsid w:val="00E112A6"/>
    <w:rsid w:val="00E12434"/>
    <w:rsid w:val="00E12447"/>
    <w:rsid w:val="00E12D26"/>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0DF"/>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8CB"/>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2256"/>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485"/>
    <w:rsid w:val="00EC56A5"/>
    <w:rsid w:val="00EC64DE"/>
    <w:rsid w:val="00EC6FA0"/>
    <w:rsid w:val="00EC7989"/>
    <w:rsid w:val="00EC79D2"/>
    <w:rsid w:val="00EC7BD1"/>
    <w:rsid w:val="00ED03AE"/>
    <w:rsid w:val="00ED12B5"/>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394D"/>
    <w:rsid w:val="00F249C1"/>
    <w:rsid w:val="00F24EE3"/>
    <w:rsid w:val="00F25358"/>
    <w:rsid w:val="00F25DFF"/>
    <w:rsid w:val="00F26420"/>
    <w:rsid w:val="00F2658B"/>
    <w:rsid w:val="00F2664D"/>
    <w:rsid w:val="00F26704"/>
    <w:rsid w:val="00F26C50"/>
    <w:rsid w:val="00F27B7E"/>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5A6F"/>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0CC9"/>
    <w:rsid w:val="00FB19A5"/>
    <w:rsid w:val="00FB2BF2"/>
    <w:rsid w:val="00FB3040"/>
    <w:rsid w:val="00FB3127"/>
    <w:rsid w:val="00FB3157"/>
    <w:rsid w:val="00FB4471"/>
    <w:rsid w:val="00FB46F3"/>
    <w:rsid w:val="00FB4890"/>
    <w:rsid w:val="00FB52AC"/>
    <w:rsid w:val="00FB6174"/>
    <w:rsid w:val="00FC2C94"/>
    <w:rsid w:val="00FC2DF2"/>
    <w:rsid w:val="00FC36C1"/>
    <w:rsid w:val="00FC4518"/>
    <w:rsid w:val="00FC4C3C"/>
    <w:rsid w:val="00FC5EEE"/>
    <w:rsid w:val="00FC6654"/>
    <w:rsid w:val="00FC72C6"/>
    <w:rsid w:val="00FC78E3"/>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HeaderSectionVI">
    <w:name w:val="Header.Section VI"/>
    <w:basedOn w:val="Normal"/>
    <w:rsid w:val="008D275A"/>
    <w:pPr>
      <w:spacing w:before="120" w:after="240"/>
      <w:jc w:val="center"/>
    </w:pPr>
    <w:rPr>
      <w:b/>
      <w:sz w:val="36"/>
    </w:rPr>
  </w:style>
  <w:style w:type="character" w:customStyle="1" w:styleId="vlpgno0">
    <w:name w:val="vl.pg.no"/>
    <w:rsid w:val="008D275A"/>
    <w:rPr>
      <w:rFonts w:ascii="Times" w:hAnsi="Times"/>
      <w:b/>
      <w:noProof w:val="0"/>
      <w:sz w:val="20"/>
      <w:lang w:val="en-US"/>
    </w:rPr>
  </w:style>
  <w:style w:type="paragraph" w:customStyle="1" w:styleId="HeaderSectionV">
    <w:name w:val="Header.Section V"/>
    <w:basedOn w:val="Normal"/>
    <w:uiPriority w:val="99"/>
    <w:rsid w:val="008D275A"/>
    <w:pPr>
      <w:jc w:val="center"/>
    </w:pPr>
    <w:rPr>
      <w:b/>
      <w:sz w:val="36"/>
      <w:lang w:val="es-ES_tradnl"/>
    </w:rPr>
  </w:style>
  <w:style w:type="table" w:styleId="TableGrid">
    <w:name w:val="Table Grid"/>
    <w:basedOn w:val="TableNormal"/>
    <w:uiPriority w:val="59"/>
    <w:rsid w:val="008D275A"/>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er1-ClausesAfter0ptLeft0Hanging0">
    <w:name w:val="Style Style Header 1 - Clauses + After:  0 pt + Left:  0&quot; Hanging:"/>
    <w:basedOn w:val="StyleHeader1-ClausesAfter0pt"/>
    <w:rsid w:val="008D275A"/>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8D275A"/>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8D275A"/>
    <w:pPr>
      <w:tabs>
        <w:tab w:val="left" w:pos="1512"/>
      </w:tabs>
      <w:spacing w:after="180"/>
      <w:ind w:left="1512" w:hanging="540"/>
    </w:pPr>
  </w:style>
  <w:style w:type="paragraph" w:customStyle="1" w:styleId="Heading2SectionV">
    <w:name w:val="Heading 2.Section V"/>
    <w:basedOn w:val="HeaderSectionV"/>
    <w:rsid w:val="008D275A"/>
    <w:pPr>
      <w:spacing w:before="120" w:after="200"/>
    </w:pPr>
    <w:rPr>
      <w:sz w:val="28"/>
    </w:rPr>
  </w:style>
  <w:style w:type="paragraph" w:customStyle="1" w:styleId="SecNoHe0">
    <w:name w:val="Sec No.&amp; He"/>
    <w:rsid w:val="008D275A"/>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8D275A"/>
    <w:pPr>
      <w:spacing w:before="120" w:after="240"/>
      <w:ind w:left="360" w:right="288"/>
    </w:pPr>
    <w:rPr>
      <w:bCs/>
      <w:sz w:val="32"/>
    </w:rPr>
  </w:style>
  <w:style w:type="paragraph" w:styleId="Index2">
    <w:name w:val="index 2"/>
    <w:basedOn w:val="Normal"/>
    <w:next w:val="Normal"/>
    <w:uiPriority w:val="99"/>
    <w:semiHidden/>
    <w:rsid w:val="008D275A"/>
    <w:pPr>
      <w:tabs>
        <w:tab w:val="right" w:pos="4140"/>
      </w:tabs>
      <w:ind w:left="480" w:hanging="240"/>
      <w:jc w:val="left"/>
    </w:pPr>
    <w:rPr>
      <w:sz w:val="20"/>
    </w:rPr>
  </w:style>
  <w:style w:type="paragraph" w:styleId="Index4">
    <w:name w:val="index 4"/>
    <w:basedOn w:val="Normal"/>
    <w:next w:val="Normal"/>
    <w:uiPriority w:val="99"/>
    <w:semiHidden/>
    <w:rsid w:val="008D275A"/>
    <w:pPr>
      <w:tabs>
        <w:tab w:val="right" w:pos="4140"/>
      </w:tabs>
      <w:ind w:left="960" w:hanging="240"/>
      <w:jc w:val="left"/>
    </w:pPr>
    <w:rPr>
      <w:sz w:val="20"/>
    </w:rPr>
  </w:style>
  <w:style w:type="paragraph" w:styleId="Index5">
    <w:name w:val="index 5"/>
    <w:basedOn w:val="Normal"/>
    <w:next w:val="Normal"/>
    <w:uiPriority w:val="99"/>
    <w:semiHidden/>
    <w:rsid w:val="008D275A"/>
    <w:pPr>
      <w:tabs>
        <w:tab w:val="right" w:pos="4140"/>
      </w:tabs>
      <w:ind w:left="1200" w:hanging="240"/>
      <w:jc w:val="left"/>
    </w:pPr>
    <w:rPr>
      <w:sz w:val="20"/>
    </w:rPr>
  </w:style>
  <w:style w:type="paragraph" w:styleId="Index6">
    <w:name w:val="index 6"/>
    <w:basedOn w:val="Normal"/>
    <w:next w:val="Normal"/>
    <w:uiPriority w:val="99"/>
    <w:semiHidden/>
    <w:rsid w:val="008D275A"/>
    <w:pPr>
      <w:tabs>
        <w:tab w:val="right" w:pos="4140"/>
      </w:tabs>
      <w:ind w:left="1440" w:hanging="240"/>
      <w:jc w:val="left"/>
    </w:pPr>
    <w:rPr>
      <w:sz w:val="20"/>
    </w:rPr>
  </w:style>
  <w:style w:type="paragraph" w:styleId="Index7">
    <w:name w:val="index 7"/>
    <w:basedOn w:val="Normal"/>
    <w:next w:val="Normal"/>
    <w:uiPriority w:val="99"/>
    <w:semiHidden/>
    <w:rsid w:val="008D275A"/>
    <w:pPr>
      <w:tabs>
        <w:tab w:val="right" w:pos="4140"/>
      </w:tabs>
      <w:ind w:left="1680" w:hanging="240"/>
      <w:jc w:val="left"/>
    </w:pPr>
    <w:rPr>
      <w:sz w:val="20"/>
    </w:rPr>
  </w:style>
  <w:style w:type="paragraph" w:styleId="Index8">
    <w:name w:val="index 8"/>
    <w:basedOn w:val="Normal"/>
    <w:next w:val="Normal"/>
    <w:uiPriority w:val="99"/>
    <w:semiHidden/>
    <w:rsid w:val="008D275A"/>
    <w:pPr>
      <w:tabs>
        <w:tab w:val="right" w:pos="4140"/>
      </w:tabs>
      <w:ind w:left="1920" w:hanging="240"/>
      <w:jc w:val="left"/>
    </w:pPr>
    <w:rPr>
      <w:sz w:val="20"/>
    </w:rPr>
  </w:style>
  <w:style w:type="character" w:customStyle="1" w:styleId="SectionHeader3Char1">
    <w:name w:val="Section Header3 Char1"/>
    <w:aliases w:val="Sub-Clause Paragraph Char1"/>
    <w:semiHidden/>
    <w:rsid w:val="008D275A"/>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8D275A"/>
  </w:style>
  <w:style w:type="paragraph" w:customStyle="1" w:styleId="CharCharCharChar">
    <w:name w:val="Char Char Char Char"/>
    <w:basedOn w:val="Normal"/>
    <w:uiPriority w:val="99"/>
    <w:rsid w:val="008D275A"/>
    <w:pPr>
      <w:keepNext/>
      <w:pageBreakBefore/>
      <w:spacing w:before="100" w:beforeAutospacing="1" w:after="100" w:afterAutospacing="1"/>
      <w:jc w:val="left"/>
    </w:pPr>
    <w:rPr>
      <w:rFonts w:ascii="Tahoma" w:hAnsi="Tahoma" w:cs="Tahoma"/>
      <w:sz w:val="20"/>
    </w:rPr>
  </w:style>
  <w:style w:type="paragraph" w:customStyle="1" w:styleId="CharCharChar">
    <w:name w:val="Char Char Char"/>
    <w:basedOn w:val="Normal"/>
    <w:next w:val="Normal"/>
    <w:autoRedefine/>
    <w:semiHidden/>
    <w:rsid w:val="008D275A"/>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5259109">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Son Nguyen</cp:lastModifiedBy>
  <cp:revision>111</cp:revision>
  <cp:lastPrinted>2025-08-30T02:24:00Z</cp:lastPrinted>
  <dcterms:created xsi:type="dcterms:W3CDTF">2024-11-26T07:01:00Z</dcterms:created>
  <dcterms:modified xsi:type="dcterms:W3CDTF">2025-09-04T03:57:00Z</dcterms:modified>
</cp:coreProperties>
</file>