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44DB" w14:textId="5B483265" w:rsidR="004A556D" w:rsidRPr="00C155FB" w:rsidRDefault="00865EFE" w:rsidP="00C155FB">
      <w:pPr>
        <w:pStyle w:val="Tenvb"/>
        <w:rPr>
          <w:color w:val="auto"/>
        </w:rPr>
      </w:pPr>
      <w:r>
        <w:rPr>
          <w:color w:val="auto"/>
          <w:lang w:val="en-US"/>
        </w:rPr>
        <w:t xml:space="preserve"> </w:t>
      </w:r>
      <w:r w:rsidR="004A556D" w:rsidRPr="00C155FB">
        <w:rPr>
          <w:color w:val="auto"/>
          <w:lang w:val="en-US"/>
        </w:rPr>
        <w:t xml:space="preserve">                   </w:t>
      </w:r>
      <w:r w:rsidR="004A556D" w:rsidRPr="00C155FB">
        <w:rPr>
          <w:color w:val="auto"/>
        </w:rPr>
        <w:t>CHƯƠNG</w:t>
      </w:r>
      <w:r w:rsidR="004A556D" w:rsidRPr="00C155FB">
        <w:rPr>
          <w:color w:val="auto"/>
          <w:lang w:val="en-US"/>
        </w:rPr>
        <w:t xml:space="preserve"> </w:t>
      </w:r>
      <w:r w:rsidR="004A556D" w:rsidRPr="00C155FB">
        <w:rPr>
          <w:color w:val="auto"/>
        </w:rPr>
        <w:t>V</w:t>
      </w:r>
      <w:r>
        <w:rPr>
          <w:color w:val="auto"/>
          <w:lang w:val="en-US"/>
        </w:rPr>
        <w:t xml:space="preserve"> </w:t>
      </w:r>
      <w:r w:rsidR="004A556D" w:rsidRPr="00C155FB">
        <w:rPr>
          <w:color w:val="auto"/>
        </w:rPr>
        <w:t>-</w:t>
      </w:r>
      <w:r>
        <w:rPr>
          <w:color w:val="auto"/>
          <w:lang w:val="en-US"/>
        </w:rPr>
        <w:t xml:space="preserve"> </w:t>
      </w:r>
      <w:r w:rsidR="004A556D" w:rsidRPr="00C155FB">
        <w:rPr>
          <w:color w:val="auto"/>
        </w:rPr>
        <w:t>YÊU CẦU KỸ THUẬT</w:t>
      </w:r>
    </w:p>
    <w:p w14:paraId="34905AFA" w14:textId="77777777" w:rsidR="00F669A4" w:rsidRPr="00C155FB" w:rsidRDefault="00F669A4" w:rsidP="00C155FB">
      <w:pPr>
        <w:pStyle w:val="Tenvb"/>
        <w:rPr>
          <w:color w:val="auto"/>
        </w:rPr>
      </w:pPr>
    </w:p>
    <w:p w14:paraId="20FF055C" w14:textId="77777777" w:rsidR="00C155FB" w:rsidRPr="00C155FB" w:rsidRDefault="00C155FB" w:rsidP="00C155FB">
      <w:pPr>
        <w:kinsoku w:val="0"/>
        <w:spacing w:before="80" w:line="370" w:lineRule="exact"/>
        <w:ind w:firstLine="454"/>
        <w:jc w:val="both"/>
        <w:rPr>
          <w:b/>
          <w:lang w:val="nl-NL"/>
        </w:rPr>
      </w:pPr>
      <w:r w:rsidRPr="00C155FB">
        <w:rPr>
          <w:b/>
          <w:lang w:val="nl-NL"/>
        </w:rPr>
        <w:t>1. Giới thiệu chung về dự án và gói thầu</w:t>
      </w:r>
    </w:p>
    <w:p w14:paraId="727D5A68" w14:textId="73605E31" w:rsidR="00C155FB" w:rsidRPr="00C155FB" w:rsidRDefault="00C155FB" w:rsidP="00C155FB">
      <w:pPr>
        <w:suppressAutoHyphens/>
        <w:kinsoku w:val="0"/>
        <w:spacing w:before="120" w:after="120" w:line="300" w:lineRule="exact"/>
        <w:ind w:firstLine="567"/>
        <w:jc w:val="both"/>
        <w:rPr>
          <w:lang w:val="vi-VN"/>
        </w:rPr>
      </w:pPr>
      <w:r w:rsidRPr="00C155FB">
        <w:rPr>
          <w:lang w:val="vi-VN"/>
        </w:rPr>
        <w:t>-</w:t>
      </w:r>
      <w:r w:rsidRPr="00C155FB">
        <w:t xml:space="preserve"> </w:t>
      </w:r>
      <w:r w:rsidRPr="00C155FB">
        <w:rPr>
          <w:lang w:val="vi-VN"/>
        </w:rPr>
        <w:t xml:space="preserve">Chủ đầu tư: </w:t>
      </w:r>
      <w:r w:rsidRPr="00C155FB">
        <w:t xml:space="preserve">Chi </w:t>
      </w:r>
      <w:proofErr w:type="spellStart"/>
      <w:r w:rsidR="000D7429">
        <w:t>n</w:t>
      </w:r>
      <w:r w:rsidRPr="00C155FB">
        <w:t>hánh</w:t>
      </w:r>
      <w:proofErr w:type="spellEnd"/>
      <w:r w:rsidRPr="00C155FB">
        <w:t xml:space="preserve"> </w:t>
      </w:r>
      <w:proofErr w:type="spellStart"/>
      <w:r w:rsidRPr="00C155FB">
        <w:t>Tổng</w:t>
      </w:r>
      <w:proofErr w:type="spellEnd"/>
      <w:r w:rsidRPr="00C155FB">
        <w:t xml:space="preserve"> </w:t>
      </w:r>
      <w:proofErr w:type="spellStart"/>
      <w:r w:rsidR="000D7429">
        <w:t>c</w:t>
      </w:r>
      <w:r w:rsidRPr="00C155FB">
        <w:t>ông</w:t>
      </w:r>
      <w:proofErr w:type="spellEnd"/>
      <w:r w:rsidRPr="00C155FB">
        <w:t xml:space="preserve"> ty </w:t>
      </w:r>
      <w:proofErr w:type="spellStart"/>
      <w:r w:rsidRPr="00C155FB">
        <w:t>Điện</w:t>
      </w:r>
      <w:proofErr w:type="spellEnd"/>
      <w:r w:rsidRPr="00C155FB">
        <w:t xml:space="preserve"> </w:t>
      </w:r>
      <w:proofErr w:type="spellStart"/>
      <w:r w:rsidRPr="00C155FB">
        <w:t>lực</w:t>
      </w:r>
      <w:proofErr w:type="spellEnd"/>
      <w:r w:rsidRPr="00C155FB">
        <w:t xml:space="preserve"> T</w:t>
      </w:r>
      <w:r w:rsidR="000D7429">
        <w:t xml:space="preserve">hành </w:t>
      </w:r>
      <w:proofErr w:type="spellStart"/>
      <w:r w:rsidR="000D7429">
        <w:t>phố</w:t>
      </w:r>
      <w:proofErr w:type="spellEnd"/>
      <w:r w:rsidR="000D7429">
        <w:t xml:space="preserve"> </w:t>
      </w:r>
      <w:proofErr w:type="spellStart"/>
      <w:r w:rsidR="000D7429">
        <w:t>Hồ</w:t>
      </w:r>
      <w:proofErr w:type="spellEnd"/>
      <w:r w:rsidR="000D7429">
        <w:t xml:space="preserve"> Chí Minh</w:t>
      </w:r>
      <w:r w:rsidRPr="00C155FB">
        <w:t xml:space="preserve"> TNHH - Công ty </w:t>
      </w:r>
      <w:proofErr w:type="spellStart"/>
      <w:r w:rsidRPr="00C155FB">
        <w:t>Điện</w:t>
      </w:r>
      <w:proofErr w:type="spellEnd"/>
      <w:r w:rsidRPr="00C155FB">
        <w:t xml:space="preserve"> </w:t>
      </w:r>
      <w:proofErr w:type="spellStart"/>
      <w:r w:rsidRPr="00C155FB">
        <w:t>lực</w:t>
      </w:r>
      <w:proofErr w:type="spellEnd"/>
      <w:r w:rsidRPr="00C155FB">
        <w:t xml:space="preserve"> Bình Chánh. </w:t>
      </w:r>
      <w:proofErr w:type="spellStart"/>
      <w:r w:rsidRPr="00C155FB">
        <w:t>Địa</w:t>
      </w:r>
      <w:proofErr w:type="spellEnd"/>
      <w:r w:rsidRPr="00C155FB">
        <w:t xml:space="preserve"> </w:t>
      </w:r>
      <w:proofErr w:type="spellStart"/>
      <w:r w:rsidRPr="00C155FB">
        <w:t>chỉ</w:t>
      </w:r>
      <w:proofErr w:type="spellEnd"/>
      <w:r w:rsidRPr="00C155FB">
        <w:t xml:space="preserve">: D15/10C </w:t>
      </w:r>
      <w:proofErr w:type="spellStart"/>
      <w:r w:rsidRPr="00C155FB">
        <w:t>Thế</w:t>
      </w:r>
      <w:proofErr w:type="spellEnd"/>
      <w:r w:rsidRPr="00C155FB">
        <w:t xml:space="preserve"> </w:t>
      </w:r>
      <w:proofErr w:type="spellStart"/>
      <w:r w:rsidRPr="00C155FB">
        <w:t>Lữ</w:t>
      </w:r>
      <w:proofErr w:type="spellEnd"/>
      <w:r w:rsidRPr="00C155FB">
        <w:t xml:space="preserve">, </w:t>
      </w:r>
      <w:proofErr w:type="spellStart"/>
      <w:r w:rsidRPr="00C155FB">
        <w:t>ấp</w:t>
      </w:r>
      <w:proofErr w:type="spellEnd"/>
      <w:r w:rsidRPr="00C155FB">
        <w:t xml:space="preserve"> 4, </w:t>
      </w:r>
      <w:proofErr w:type="spellStart"/>
      <w:r w:rsidRPr="00C155FB">
        <w:t>xã</w:t>
      </w:r>
      <w:proofErr w:type="spellEnd"/>
      <w:r w:rsidRPr="00C155FB">
        <w:t xml:space="preserve"> Tân </w:t>
      </w:r>
      <w:proofErr w:type="spellStart"/>
      <w:r w:rsidR="003959FE">
        <w:t>Nhựt</w:t>
      </w:r>
      <w:proofErr w:type="spellEnd"/>
      <w:r w:rsidRPr="00C155FB">
        <w:t>, T</w:t>
      </w:r>
      <w:r w:rsidR="000D7429">
        <w:t>P.</w:t>
      </w:r>
      <w:r w:rsidRPr="00C155FB">
        <w:t>HCM.</w:t>
      </w:r>
    </w:p>
    <w:p w14:paraId="4E024CA1" w14:textId="20A2B4A4" w:rsidR="00C155FB" w:rsidRPr="0033778A" w:rsidRDefault="00C155FB" w:rsidP="00C155FB">
      <w:pPr>
        <w:suppressAutoHyphens/>
        <w:kinsoku w:val="0"/>
        <w:spacing w:before="120" w:after="120" w:line="300" w:lineRule="exact"/>
        <w:ind w:firstLine="567"/>
        <w:jc w:val="both"/>
      </w:pPr>
      <w:r w:rsidRPr="00C155FB">
        <w:rPr>
          <w:lang w:val="vi-VN"/>
        </w:rPr>
        <w:t>-</w:t>
      </w:r>
      <w:r w:rsidRPr="00C155FB">
        <w:rPr>
          <w:lang w:val="vi-VN"/>
        </w:rPr>
        <w:tab/>
      </w:r>
      <w:r w:rsidRPr="0033778A">
        <w:rPr>
          <w:lang w:val="vi-VN"/>
        </w:rPr>
        <w:t xml:space="preserve"> </w:t>
      </w:r>
      <w:r w:rsidRPr="00C155FB">
        <w:rPr>
          <w:lang w:val="vi-VN"/>
        </w:rPr>
        <w:t xml:space="preserve">Gói thầu: </w:t>
      </w:r>
      <w:bookmarkStart w:id="0" w:name="_Hlk182583039"/>
      <w:r w:rsidR="0033778A" w:rsidRPr="0033778A">
        <w:rPr>
          <w:lang w:val="vi-VN"/>
        </w:rPr>
        <w:t>Sửa chữa lớn TSCĐ công xa</w:t>
      </w:r>
      <w:bookmarkEnd w:id="0"/>
      <w:r w:rsidR="0033778A">
        <w:t>.</w:t>
      </w:r>
    </w:p>
    <w:p w14:paraId="0787A877" w14:textId="77777777" w:rsidR="000D7429" w:rsidRPr="00C155FB" w:rsidRDefault="00C155FB" w:rsidP="000D7429">
      <w:pPr>
        <w:suppressAutoHyphens/>
        <w:kinsoku w:val="0"/>
        <w:spacing w:before="120" w:after="120" w:line="300" w:lineRule="exact"/>
        <w:ind w:firstLine="567"/>
        <w:jc w:val="both"/>
        <w:rPr>
          <w:lang w:val="vi-VN"/>
        </w:rPr>
      </w:pPr>
      <w:r w:rsidRPr="00C155FB">
        <w:rPr>
          <w:lang w:val="vi-VN"/>
        </w:rPr>
        <w:t>-</w:t>
      </w:r>
      <w:r w:rsidRPr="00C155FB">
        <w:rPr>
          <w:lang w:val="vi-VN"/>
        </w:rPr>
        <w:tab/>
      </w:r>
      <w:r w:rsidRPr="00C155FB">
        <w:t xml:space="preserve"> </w:t>
      </w:r>
      <w:r w:rsidRPr="00C155FB">
        <w:rPr>
          <w:lang w:val="vi-VN"/>
        </w:rPr>
        <w:t xml:space="preserve">Địa điểm cung cấp dịch vụ: </w:t>
      </w:r>
      <w:r w:rsidR="000D7429" w:rsidRPr="00C155FB">
        <w:t xml:space="preserve">Chi </w:t>
      </w:r>
      <w:proofErr w:type="spellStart"/>
      <w:r w:rsidR="000D7429">
        <w:t>n</w:t>
      </w:r>
      <w:r w:rsidR="000D7429" w:rsidRPr="00C155FB">
        <w:t>hánh</w:t>
      </w:r>
      <w:proofErr w:type="spellEnd"/>
      <w:r w:rsidR="000D7429" w:rsidRPr="00C155FB">
        <w:t xml:space="preserve"> </w:t>
      </w:r>
      <w:proofErr w:type="spellStart"/>
      <w:r w:rsidR="000D7429" w:rsidRPr="00C155FB">
        <w:t>Tổng</w:t>
      </w:r>
      <w:proofErr w:type="spellEnd"/>
      <w:r w:rsidR="000D7429" w:rsidRPr="00C155FB">
        <w:t xml:space="preserve"> </w:t>
      </w:r>
      <w:proofErr w:type="spellStart"/>
      <w:r w:rsidR="000D7429">
        <w:t>c</w:t>
      </w:r>
      <w:r w:rsidR="000D7429" w:rsidRPr="00C155FB">
        <w:t>ông</w:t>
      </w:r>
      <w:proofErr w:type="spellEnd"/>
      <w:r w:rsidR="000D7429" w:rsidRPr="00C155FB">
        <w:t xml:space="preserve"> ty </w:t>
      </w:r>
      <w:proofErr w:type="spellStart"/>
      <w:r w:rsidR="000D7429" w:rsidRPr="00C155FB">
        <w:t>Điện</w:t>
      </w:r>
      <w:proofErr w:type="spellEnd"/>
      <w:r w:rsidR="000D7429" w:rsidRPr="00C155FB">
        <w:t xml:space="preserve"> </w:t>
      </w:r>
      <w:proofErr w:type="spellStart"/>
      <w:r w:rsidR="000D7429" w:rsidRPr="00C155FB">
        <w:t>lực</w:t>
      </w:r>
      <w:proofErr w:type="spellEnd"/>
      <w:r w:rsidR="000D7429" w:rsidRPr="00C155FB">
        <w:t xml:space="preserve"> T</w:t>
      </w:r>
      <w:r w:rsidR="000D7429">
        <w:t xml:space="preserve">hành </w:t>
      </w:r>
      <w:proofErr w:type="spellStart"/>
      <w:r w:rsidR="000D7429">
        <w:t>phố</w:t>
      </w:r>
      <w:proofErr w:type="spellEnd"/>
      <w:r w:rsidR="000D7429">
        <w:t xml:space="preserve"> </w:t>
      </w:r>
      <w:proofErr w:type="spellStart"/>
      <w:r w:rsidR="000D7429">
        <w:t>Hồ</w:t>
      </w:r>
      <w:proofErr w:type="spellEnd"/>
      <w:r w:rsidR="000D7429">
        <w:t xml:space="preserve"> Chí Minh</w:t>
      </w:r>
      <w:r w:rsidR="000D7429" w:rsidRPr="00C155FB">
        <w:t xml:space="preserve"> TNHH - Công ty </w:t>
      </w:r>
      <w:proofErr w:type="spellStart"/>
      <w:r w:rsidR="000D7429" w:rsidRPr="00C155FB">
        <w:t>Điện</w:t>
      </w:r>
      <w:proofErr w:type="spellEnd"/>
      <w:r w:rsidR="000D7429" w:rsidRPr="00C155FB">
        <w:t xml:space="preserve"> </w:t>
      </w:r>
      <w:proofErr w:type="spellStart"/>
      <w:r w:rsidR="000D7429" w:rsidRPr="00C155FB">
        <w:t>lực</w:t>
      </w:r>
      <w:proofErr w:type="spellEnd"/>
      <w:r w:rsidR="000D7429" w:rsidRPr="00C155FB">
        <w:t xml:space="preserve"> Bình Chánh. </w:t>
      </w:r>
      <w:proofErr w:type="spellStart"/>
      <w:r w:rsidR="000D7429" w:rsidRPr="00C155FB">
        <w:t>Địa</w:t>
      </w:r>
      <w:proofErr w:type="spellEnd"/>
      <w:r w:rsidR="000D7429" w:rsidRPr="00C155FB">
        <w:t xml:space="preserve"> </w:t>
      </w:r>
      <w:proofErr w:type="spellStart"/>
      <w:r w:rsidR="000D7429" w:rsidRPr="00C155FB">
        <w:t>chỉ</w:t>
      </w:r>
      <w:proofErr w:type="spellEnd"/>
      <w:r w:rsidR="000D7429" w:rsidRPr="00C155FB">
        <w:t xml:space="preserve">: D15/10C </w:t>
      </w:r>
      <w:proofErr w:type="spellStart"/>
      <w:r w:rsidR="000D7429" w:rsidRPr="00C155FB">
        <w:t>Thế</w:t>
      </w:r>
      <w:proofErr w:type="spellEnd"/>
      <w:r w:rsidR="000D7429" w:rsidRPr="00C155FB">
        <w:t xml:space="preserve"> </w:t>
      </w:r>
      <w:proofErr w:type="spellStart"/>
      <w:r w:rsidR="000D7429" w:rsidRPr="00C155FB">
        <w:t>Lữ</w:t>
      </w:r>
      <w:proofErr w:type="spellEnd"/>
      <w:r w:rsidR="000D7429" w:rsidRPr="00C155FB">
        <w:t xml:space="preserve">, </w:t>
      </w:r>
      <w:proofErr w:type="spellStart"/>
      <w:r w:rsidR="000D7429" w:rsidRPr="00C155FB">
        <w:t>ấp</w:t>
      </w:r>
      <w:proofErr w:type="spellEnd"/>
      <w:r w:rsidR="000D7429" w:rsidRPr="00C155FB">
        <w:t xml:space="preserve"> 4, </w:t>
      </w:r>
      <w:proofErr w:type="spellStart"/>
      <w:r w:rsidR="000D7429" w:rsidRPr="00C155FB">
        <w:t>xã</w:t>
      </w:r>
      <w:proofErr w:type="spellEnd"/>
      <w:r w:rsidR="000D7429" w:rsidRPr="00C155FB">
        <w:t xml:space="preserve"> Tân </w:t>
      </w:r>
      <w:proofErr w:type="spellStart"/>
      <w:r w:rsidR="000D7429">
        <w:t>Nhựt</w:t>
      </w:r>
      <w:proofErr w:type="spellEnd"/>
      <w:r w:rsidR="000D7429" w:rsidRPr="00C155FB">
        <w:t>, T</w:t>
      </w:r>
      <w:r w:rsidR="000D7429">
        <w:t>P.</w:t>
      </w:r>
      <w:r w:rsidR="000D7429" w:rsidRPr="00C155FB">
        <w:t>HCM.</w:t>
      </w:r>
    </w:p>
    <w:p w14:paraId="1AD8A2D4" w14:textId="0CA21553" w:rsidR="00C155FB" w:rsidRPr="000D7429" w:rsidRDefault="00C155FB" w:rsidP="00C155FB">
      <w:pPr>
        <w:suppressAutoHyphens/>
        <w:kinsoku w:val="0"/>
        <w:spacing w:before="120" w:after="120" w:line="300" w:lineRule="exact"/>
        <w:ind w:firstLine="567"/>
        <w:jc w:val="both"/>
        <w:rPr>
          <w:lang w:val="vi-VN"/>
        </w:rPr>
      </w:pPr>
      <w:r w:rsidRPr="000D7429">
        <w:rPr>
          <w:lang w:val="vi-VN"/>
        </w:rPr>
        <w:t>-</w:t>
      </w:r>
      <w:r w:rsidRPr="000D7429">
        <w:rPr>
          <w:lang w:val="vi-VN"/>
        </w:rPr>
        <w:tab/>
      </w:r>
      <w:r w:rsidRPr="000D7429">
        <w:t xml:space="preserve"> </w:t>
      </w:r>
      <w:r w:rsidRPr="000D7429">
        <w:rPr>
          <w:lang w:val="vi-VN"/>
        </w:rPr>
        <w:t xml:space="preserve">Nguồn vốn: </w:t>
      </w:r>
      <w:r w:rsidR="0033778A" w:rsidRPr="000D7429">
        <w:t xml:space="preserve">Sửa </w:t>
      </w:r>
      <w:proofErr w:type="spellStart"/>
      <w:r w:rsidR="0033778A" w:rsidRPr="000D7429">
        <w:t>chữa</w:t>
      </w:r>
      <w:proofErr w:type="spellEnd"/>
      <w:r w:rsidR="0033778A" w:rsidRPr="000D7429">
        <w:t xml:space="preserve"> </w:t>
      </w:r>
      <w:proofErr w:type="spellStart"/>
      <w:r w:rsidR="0033778A" w:rsidRPr="000D7429">
        <w:t>lớn</w:t>
      </w:r>
      <w:proofErr w:type="spellEnd"/>
      <w:r w:rsidR="0033778A" w:rsidRPr="000D7429">
        <w:rPr>
          <w:bCs/>
        </w:rPr>
        <w:t xml:space="preserve"> </w:t>
      </w:r>
      <w:proofErr w:type="spellStart"/>
      <w:r w:rsidR="0033778A" w:rsidRPr="000D7429">
        <w:rPr>
          <w:bCs/>
        </w:rPr>
        <w:t>năm</w:t>
      </w:r>
      <w:proofErr w:type="spellEnd"/>
      <w:r w:rsidR="0033778A" w:rsidRPr="000D7429">
        <w:rPr>
          <w:bCs/>
        </w:rPr>
        <w:t xml:space="preserve"> 202</w:t>
      </w:r>
      <w:r w:rsidR="00936F19" w:rsidRPr="000D7429">
        <w:rPr>
          <w:bCs/>
        </w:rPr>
        <w:t>6</w:t>
      </w:r>
    </w:p>
    <w:p w14:paraId="03EB59FD" w14:textId="719A7F5C" w:rsidR="0033778A" w:rsidRPr="0033778A" w:rsidRDefault="00C155FB" w:rsidP="00C155FB">
      <w:pPr>
        <w:suppressAutoHyphens/>
        <w:kinsoku w:val="0"/>
        <w:spacing w:before="120" w:after="120" w:line="300" w:lineRule="exact"/>
        <w:ind w:firstLine="567"/>
        <w:jc w:val="both"/>
      </w:pPr>
      <w:r w:rsidRPr="00C155FB">
        <w:rPr>
          <w:lang w:val="vi-VN"/>
        </w:rPr>
        <w:t>-</w:t>
      </w:r>
      <w:r w:rsidRPr="00C155FB">
        <w:rPr>
          <w:lang w:val="vi-VN"/>
        </w:rPr>
        <w:tab/>
      </w:r>
      <w:r w:rsidRPr="00C155FB">
        <w:t xml:space="preserve"> </w:t>
      </w:r>
      <w:r w:rsidRPr="00C155FB">
        <w:rPr>
          <w:lang w:val="vi-VN"/>
        </w:rPr>
        <w:t>Phạm vi công việc của gói thầu:</w:t>
      </w:r>
      <w:r w:rsidR="0033778A">
        <w:t xml:space="preserve"> </w:t>
      </w:r>
      <w:proofErr w:type="spellStart"/>
      <w:r w:rsidR="0033778A">
        <w:t>đây</w:t>
      </w:r>
      <w:proofErr w:type="spellEnd"/>
      <w:r w:rsidR="0033778A">
        <w:t xml:space="preserve"> </w:t>
      </w:r>
      <w:proofErr w:type="spellStart"/>
      <w:r w:rsidR="0033778A">
        <w:t>là</w:t>
      </w:r>
      <w:proofErr w:type="spellEnd"/>
      <w:r w:rsidR="0033778A">
        <w:t xml:space="preserve"> </w:t>
      </w:r>
      <w:proofErr w:type="spellStart"/>
      <w:r w:rsidR="0033778A">
        <w:t>gói</w:t>
      </w:r>
      <w:proofErr w:type="spellEnd"/>
      <w:r w:rsidR="0033778A">
        <w:t xml:space="preserve"> </w:t>
      </w:r>
      <w:proofErr w:type="spellStart"/>
      <w:r w:rsidR="0033778A">
        <w:t>thầu</w:t>
      </w:r>
      <w:proofErr w:type="spellEnd"/>
      <w:r w:rsidR="0033778A">
        <w:t xml:space="preserve"> </w:t>
      </w:r>
      <w:proofErr w:type="spellStart"/>
      <w:r w:rsidR="0033778A">
        <w:t>cung</w:t>
      </w:r>
      <w:proofErr w:type="spellEnd"/>
      <w:r w:rsidR="0033778A">
        <w:t xml:space="preserve"> </w:t>
      </w:r>
      <w:proofErr w:type="spellStart"/>
      <w:r w:rsidR="0033778A">
        <w:t>cấp</w:t>
      </w:r>
      <w:proofErr w:type="spellEnd"/>
      <w:r w:rsidR="0033778A">
        <w:t xml:space="preserve"> VTTB </w:t>
      </w:r>
      <w:proofErr w:type="spellStart"/>
      <w:r w:rsidR="0033778A">
        <w:t>và</w:t>
      </w:r>
      <w:proofErr w:type="spellEnd"/>
      <w:r w:rsidR="0033778A">
        <w:t xml:space="preserve"> </w:t>
      </w:r>
      <w:proofErr w:type="spellStart"/>
      <w:r w:rsidR="0033778A">
        <w:t>thi</w:t>
      </w:r>
      <w:proofErr w:type="spellEnd"/>
      <w:r w:rsidR="0033778A">
        <w:t xml:space="preserve"> </w:t>
      </w:r>
      <w:proofErr w:type="spellStart"/>
      <w:r w:rsidR="0033778A">
        <w:t>công</w:t>
      </w:r>
      <w:proofErr w:type="spellEnd"/>
      <w:r w:rsidR="0033778A">
        <w:t xml:space="preserve"> </w:t>
      </w:r>
      <w:proofErr w:type="spellStart"/>
      <w:r w:rsidR="0033778A">
        <w:t>sửa</w:t>
      </w:r>
      <w:proofErr w:type="spellEnd"/>
      <w:r w:rsidR="0033778A">
        <w:t xml:space="preserve"> </w:t>
      </w:r>
      <w:proofErr w:type="spellStart"/>
      <w:r w:rsidR="0033778A">
        <w:t>chữa</w:t>
      </w:r>
      <w:proofErr w:type="spellEnd"/>
      <w:r w:rsidR="0033778A">
        <w:t xml:space="preserve"> </w:t>
      </w:r>
      <w:proofErr w:type="spellStart"/>
      <w:r w:rsidR="0033778A">
        <w:t>lớn</w:t>
      </w:r>
      <w:proofErr w:type="spellEnd"/>
      <w:r w:rsidR="0033778A">
        <w:t xml:space="preserve"> </w:t>
      </w:r>
      <w:proofErr w:type="spellStart"/>
      <w:r w:rsidR="0033778A">
        <w:t>công</w:t>
      </w:r>
      <w:proofErr w:type="spellEnd"/>
      <w:r w:rsidR="0033778A">
        <w:t xml:space="preserve"> xa </w:t>
      </w:r>
      <w:proofErr w:type="spellStart"/>
      <w:r w:rsidR="0033778A">
        <w:t>năm</w:t>
      </w:r>
      <w:proofErr w:type="spellEnd"/>
      <w:r w:rsidR="0033778A">
        <w:t xml:space="preserve"> 202</w:t>
      </w:r>
      <w:r w:rsidR="00936F19">
        <w:t>6</w:t>
      </w:r>
      <w:r w:rsidR="0033778A">
        <w:t>.</w:t>
      </w:r>
    </w:p>
    <w:p w14:paraId="76E7F082" w14:textId="6F67D7A6" w:rsidR="00C155FB" w:rsidRPr="00C155FB" w:rsidRDefault="00C155FB" w:rsidP="00C155FB">
      <w:pPr>
        <w:suppressAutoHyphens/>
        <w:kinsoku w:val="0"/>
        <w:spacing w:before="120" w:after="120" w:line="300" w:lineRule="exact"/>
        <w:ind w:firstLine="567"/>
        <w:jc w:val="both"/>
      </w:pPr>
      <w:r w:rsidRPr="00C155FB">
        <w:rPr>
          <w:lang w:val="vi-VN"/>
        </w:rPr>
        <w:t>-</w:t>
      </w:r>
      <w:r w:rsidRPr="00C155FB">
        <w:rPr>
          <w:lang w:val="vi-VN"/>
        </w:rPr>
        <w:tab/>
      </w:r>
      <w:r w:rsidRPr="00C155FB">
        <w:t xml:space="preserve"> </w:t>
      </w:r>
      <w:r w:rsidRPr="00C155FB">
        <w:rPr>
          <w:lang w:val="vi-VN"/>
        </w:rPr>
        <w:t xml:space="preserve">Thời gian thực hiện hợp đồng: </w:t>
      </w:r>
      <w:r w:rsidR="00936F19">
        <w:t>6</w:t>
      </w:r>
      <w:r w:rsidR="0033778A">
        <w:t>0</w:t>
      </w:r>
      <w:r w:rsidRPr="00C155FB">
        <w:rPr>
          <w:bCs/>
          <w:lang w:val="vi-VN"/>
        </w:rPr>
        <w:t xml:space="preserve"> ngày</w:t>
      </w:r>
      <w:r w:rsidRPr="00C155FB">
        <w:rPr>
          <w:lang w:val="vi-VN"/>
        </w:rPr>
        <w:t>.</w:t>
      </w:r>
    </w:p>
    <w:p w14:paraId="3B02B4DF" w14:textId="77777777" w:rsidR="00C155FB" w:rsidRPr="00C155FB" w:rsidRDefault="00C155FB" w:rsidP="00C155FB">
      <w:pPr>
        <w:pStyle w:val="ListParagraph"/>
        <w:numPr>
          <w:ilvl w:val="0"/>
          <w:numId w:val="6"/>
        </w:numPr>
        <w:spacing w:before="120" w:after="120" w:line="264" w:lineRule="auto"/>
        <w:jc w:val="both"/>
        <w:rPr>
          <w:b/>
          <w:lang w:val="nl-NL"/>
        </w:rPr>
      </w:pPr>
      <w:r w:rsidRPr="00C155FB">
        <w:rPr>
          <w:b/>
          <w:lang w:val="nl-NL"/>
        </w:rPr>
        <w:t xml:space="preserve">Yêu cầu về kỹ thuật: Nhà thầu phải đáp ứng yêu cầu tại mục </w:t>
      </w:r>
      <w:r w:rsidRPr="00C155FB">
        <w:rPr>
          <w:b/>
          <w:lang w:val="vi-VN"/>
        </w:rPr>
        <w:t>a</w:t>
      </w:r>
      <w:r w:rsidRPr="00C155FB">
        <w:rPr>
          <w:b/>
          <w:lang w:val="nl-NL"/>
        </w:rPr>
        <w:t xml:space="preserve"> và mục </w:t>
      </w:r>
      <w:r w:rsidRPr="00C155FB">
        <w:rPr>
          <w:b/>
          <w:lang w:val="vi-VN"/>
        </w:rPr>
        <w:t>b</w:t>
      </w:r>
      <w:r w:rsidRPr="00C155FB">
        <w:rPr>
          <w:b/>
          <w:lang w:val="nl-NL"/>
        </w:rPr>
        <w:t xml:space="preserve"> chi tiết như sau:</w:t>
      </w:r>
    </w:p>
    <w:p w14:paraId="71E19C69" w14:textId="518CFAF6" w:rsidR="00C155FB" w:rsidRDefault="00C155FB" w:rsidP="003959FE">
      <w:pPr>
        <w:pStyle w:val="ListParagraph"/>
        <w:numPr>
          <w:ilvl w:val="0"/>
          <w:numId w:val="8"/>
        </w:numPr>
        <w:spacing w:before="120" w:after="120" w:line="264" w:lineRule="auto"/>
        <w:jc w:val="both"/>
        <w:rPr>
          <w:b/>
        </w:rPr>
      </w:pPr>
      <w:r w:rsidRPr="00C155FB">
        <w:rPr>
          <w:b/>
          <w:lang w:val="vi-VN"/>
        </w:rPr>
        <w:t>QUI CÁCH CHỦNG LOẠI HOẶC NƯỚC SẢN XUẤT VTTB</w:t>
      </w:r>
    </w:p>
    <w:tbl>
      <w:tblPr>
        <w:tblW w:w="10620" w:type="dxa"/>
        <w:tblInd w:w="-545" w:type="dxa"/>
        <w:tblLook w:val="04A0" w:firstRow="1" w:lastRow="0" w:firstColumn="1" w:lastColumn="0" w:noHBand="0" w:noVBand="1"/>
      </w:tblPr>
      <w:tblGrid>
        <w:gridCol w:w="1075"/>
        <w:gridCol w:w="3549"/>
        <w:gridCol w:w="1311"/>
        <w:gridCol w:w="913"/>
        <w:gridCol w:w="1010"/>
        <w:gridCol w:w="2762"/>
      </w:tblGrid>
      <w:tr w:rsidR="003959FE" w:rsidRPr="003959FE" w14:paraId="658298F2" w14:textId="77777777" w:rsidTr="00FD3EAC">
        <w:trPr>
          <w:trHeight w:val="1125"/>
          <w:tblHeader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3E4C" w14:textId="77777777" w:rsidR="003959FE" w:rsidRPr="003959FE" w:rsidRDefault="003959FE" w:rsidP="003959FE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  <w:lang w:val="vi-VN" w:eastAsia="vi-VN"/>
              </w:rPr>
              <w:t>Stt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C267" w14:textId="77777777" w:rsidR="003959FE" w:rsidRPr="003959FE" w:rsidRDefault="003959FE" w:rsidP="003959FE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  <w:lang w:val="vi-VN" w:eastAsia="vi-VN"/>
              </w:rPr>
              <w:t>Danh mục dịch vụ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A644" w14:textId="77777777" w:rsidR="003959FE" w:rsidRPr="003959FE" w:rsidRDefault="003959FE" w:rsidP="00FD3EAC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  <w:lang w:val="vi-VN" w:eastAsia="vi-VN"/>
              </w:rPr>
              <w:t>Mô tả dịch vụ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1EB2" w14:textId="77777777" w:rsidR="003959FE" w:rsidRPr="003959FE" w:rsidRDefault="003959FE" w:rsidP="003959FE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  <w:lang w:val="vi-VN" w:eastAsia="vi-VN"/>
              </w:rPr>
              <w:t>Khối lượng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203" w14:textId="77777777" w:rsidR="003959FE" w:rsidRPr="003959FE" w:rsidRDefault="003959FE" w:rsidP="003959FE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  <w:lang w:val="vi-VN" w:eastAsia="vi-VN"/>
              </w:rPr>
              <w:t>Đơn vị tính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6BCF" w14:textId="77777777" w:rsidR="003959FE" w:rsidRPr="003959FE" w:rsidRDefault="003959FE" w:rsidP="009B1D28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  <w:lang w:val="vi-VN" w:eastAsia="vi-VN"/>
              </w:rPr>
              <w:t>Yêu cầu chủng loại hoặc nước sản xuất</w:t>
            </w:r>
          </w:p>
        </w:tc>
      </w:tr>
      <w:tr w:rsidR="003959FE" w:rsidRPr="003959FE" w14:paraId="511864D9" w14:textId="77777777" w:rsidTr="00FD3EAC">
        <w:trPr>
          <w:trHeight w:val="95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9963" w14:textId="516C7914" w:rsidR="0059458A" w:rsidRDefault="003959FE" w:rsidP="00FD3E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959FE">
              <w:rPr>
                <w:rFonts w:eastAsia="Times New Roman"/>
                <w:b/>
                <w:bCs/>
                <w:color w:val="000000"/>
                <w:lang w:val="vi-VN"/>
              </w:rPr>
              <w:t>Công trình 1: "Sửa chữa lớn TSCĐ công xa – Xe gàu 51E-048.03” –</w:t>
            </w:r>
          </w:p>
          <w:p w14:paraId="5E327752" w14:textId="7D4EB452" w:rsidR="003959FE" w:rsidRPr="003959FE" w:rsidRDefault="003959FE" w:rsidP="00FD3E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959FE">
              <w:rPr>
                <w:rFonts w:eastAsia="Times New Roman"/>
                <w:b/>
                <w:bCs/>
                <w:color w:val="000000"/>
                <w:lang w:val="vi-VN"/>
              </w:rPr>
              <w:t>MCT BCH2608001 (Giá dự thầu công trình không vượt quá 279.892.800 đồng)</w:t>
            </w:r>
          </w:p>
        </w:tc>
      </w:tr>
      <w:tr w:rsidR="005B6AED" w:rsidRPr="003959FE" w14:paraId="7905006F" w14:textId="77777777" w:rsidTr="00FD3EAC">
        <w:trPr>
          <w:trHeight w:val="543"/>
        </w:trPr>
        <w:tc>
          <w:tcPr>
            <w:tcW w:w="59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CAE2" w14:textId="77777777" w:rsidR="005B6AED" w:rsidRPr="003959FE" w:rsidRDefault="005B6AED" w:rsidP="00FD3EAC">
            <w:pPr>
              <w:jc w:val="center"/>
              <w:rPr>
                <w:rFonts w:eastAsia="Times New Roman"/>
                <w:b/>
                <w:bCs/>
                <w:u w:val="single"/>
              </w:rPr>
            </w:pPr>
            <w:r w:rsidRPr="003959FE">
              <w:rPr>
                <w:rFonts w:eastAsia="Times New Roman"/>
                <w:b/>
                <w:bCs/>
                <w:u w:val="single"/>
                <w:lang w:val="vi-VN"/>
              </w:rPr>
              <w:t xml:space="preserve">I/ </w:t>
            </w:r>
            <w:r w:rsidRPr="005B6AED">
              <w:rPr>
                <w:rFonts w:eastAsia="Times New Roman"/>
                <w:b/>
                <w:bCs/>
                <w:u w:val="single"/>
                <w:lang w:val="vi-VN"/>
              </w:rPr>
              <w:t>ĐỘNG CƠ (bảo dưỡng)</w:t>
            </w:r>
            <w:r w:rsidRPr="003959FE">
              <w:rPr>
                <w:rFonts w:eastAsia="Times New Roman"/>
                <w:b/>
                <w:bCs/>
                <w:u w:val="single"/>
                <w:lang w:val="vi-VN"/>
              </w:rPr>
              <w:t>+ LY</w:t>
            </w:r>
            <w:r>
              <w:rPr>
                <w:rFonts w:eastAsia="Times New Roman"/>
                <w:b/>
                <w:bCs/>
                <w:u w:val="single"/>
              </w:rPr>
              <w:t xml:space="preserve"> </w:t>
            </w:r>
            <w:r w:rsidRPr="003959FE">
              <w:rPr>
                <w:rFonts w:eastAsia="Times New Roman"/>
                <w:b/>
                <w:bCs/>
                <w:u w:val="single"/>
                <w:lang w:val="vi-VN"/>
              </w:rPr>
              <w:t>HỢP</w:t>
            </w:r>
          </w:p>
          <w:p w14:paraId="1205DD94" w14:textId="592ED686" w:rsidR="005B6AED" w:rsidRPr="003959FE" w:rsidRDefault="005B6AED" w:rsidP="00FD3E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2AD8" w14:textId="77777777" w:rsidR="005B6AED" w:rsidRPr="003959FE" w:rsidRDefault="005B6AED" w:rsidP="003959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959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5D2A" w14:textId="77777777" w:rsidR="005B6AED" w:rsidRPr="003959FE" w:rsidRDefault="005B6AED" w:rsidP="003959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959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CCAE" w14:textId="496DE302" w:rsidR="005B6AED" w:rsidRPr="003959FE" w:rsidRDefault="005B6AED" w:rsidP="009B1D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959FE" w:rsidRPr="003959FE" w14:paraId="518F9F70" w14:textId="77777777" w:rsidTr="00FD3EAC">
        <w:trPr>
          <w:trHeight w:val="45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8F4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281B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Lọc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45B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2FE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BA9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F3A4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  <w:lang w:val="vi-VN"/>
              </w:rPr>
              <w:t>Nhà thầu khai báo</w:t>
            </w:r>
          </w:p>
        </w:tc>
      </w:tr>
      <w:tr w:rsidR="003959FE" w:rsidRPr="003959FE" w14:paraId="3228B47F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6E3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2EB7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Lọc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dầu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EA30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06C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19B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682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19AFC03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454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7AA7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Lọc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gió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72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17A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737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FB7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48405E1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D06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42E0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máy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6E3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B12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42F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lít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C60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49E3773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69B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AD26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Dây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ngoài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82B0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8BC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419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sợi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BC22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4B23BD3" w14:textId="77777777" w:rsidTr="00FD3EAC">
        <w:trPr>
          <w:trHeight w:val="50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B1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542F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tăng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dây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curoa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ngoài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884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14A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E8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30E9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761C969" w14:textId="77777777" w:rsidTr="00FD3EAC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FE0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D784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Bố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D5F8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5DF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A28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C7B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1C9820F" w14:textId="77777777" w:rsidTr="00FD3EAC">
        <w:trPr>
          <w:trHeight w:val="49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18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9BF7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4538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642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6B9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1D1B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2776E1B" w14:textId="77777777" w:rsidTr="00FD3EAC">
        <w:trPr>
          <w:trHeight w:val="43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267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1CE4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Mâm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ép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395B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52C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FD7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1E7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7EE759B" w14:textId="77777777" w:rsidTr="00FD3EAC">
        <w:trPr>
          <w:trHeight w:val="50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E87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CADC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B83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C88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475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E6D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BF30D00" w14:textId="77777777" w:rsidTr="00FD3EAC">
        <w:trPr>
          <w:trHeight w:val="49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C1A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17BB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con </w:t>
            </w:r>
            <w:proofErr w:type="spellStart"/>
            <w:r w:rsidRPr="003959FE">
              <w:rPr>
                <w:rFonts w:eastAsia="Times New Roman"/>
              </w:rPr>
              <w:t>ly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48A1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57A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663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E6DB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FEC85C2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7E5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9F22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C407" w14:textId="74E8B907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10D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E3B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15B5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D07FB40" w14:textId="77777777" w:rsidTr="00FD3EAC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6ED8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lastRenderedPageBreak/>
              <w:t>II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289E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PHẦN THẮNG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E834" w14:textId="1F0F4665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CC35" w14:textId="77777777" w:rsidR="003959FE" w:rsidRPr="003959FE" w:rsidRDefault="003959FE" w:rsidP="003959FE">
            <w:pPr>
              <w:jc w:val="right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0BB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F627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BFA42C6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B23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04CF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Cuppen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tổng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phanh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3358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8F0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29F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2507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0001780" w14:textId="77777777" w:rsidTr="00FD3EAC">
        <w:trPr>
          <w:trHeight w:val="43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9FD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C2F7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Cuppen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389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32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43A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9DB5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8EFC9DD" w14:textId="77777777" w:rsidTr="00FD3EAC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5D3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1CE2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cao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thắng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DC2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73A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6D9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21F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FAD1623" w14:textId="77777777" w:rsidTr="00FD3EAC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E18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B5E3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thắng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B363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A25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11D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Bình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3E8B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6050D5C" w14:textId="77777777" w:rsidTr="00FD3EAC">
        <w:trPr>
          <w:trHeight w:val="45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2D0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708A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hơi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trợ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lực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thắng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0F6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  <w:lang w:val="vi-VN"/>
              </w:rPr>
              <w:t>Phục hồi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031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8D8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5DC4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62C34FE" w14:textId="77777777" w:rsidTr="00FD3EAC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3E2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BC01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Tán </w:t>
            </w:r>
            <w:proofErr w:type="spellStart"/>
            <w:r w:rsidRPr="003959FE">
              <w:rPr>
                <w:rFonts w:eastAsia="Times New Roman"/>
              </w:rPr>
              <w:t>bố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thắng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C70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6F6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641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99A5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95D22BB" w14:textId="77777777" w:rsidTr="00FD3EAC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EBA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8D54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Dớt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tambua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A36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C3F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070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C23A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AF452EA" w14:textId="77777777" w:rsidTr="00FD3EAC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3CD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0D4C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Đóng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sơ</w:t>
            </w:r>
            <w:proofErr w:type="spellEnd"/>
            <w:r w:rsidRPr="003959FE">
              <w:rPr>
                <w:rFonts w:eastAsia="Times New Roman"/>
              </w:rPr>
              <w:t xml:space="preserve"> mi inox </w:t>
            </w:r>
            <w:proofErr w:type="spellStart"/>
            <w:r w:rsidRPr="003959FE">
              <w:rPr>
                <w:rFonts w:eastAsia="Times New Roman"/>
              </w:rPr>
              <w:t>heo</w:t>
            </w:r>
            <w:proofErr w:type="spellEnd"/>
            <w:r w:rsidRPr="003959FE">
              <w:rPr>
                <w:rFonts w:eastAsia="Times New Roman"/>
              </w:rPr>
              <w:t xml:space="preserve"> con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0CDB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E4C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A17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907A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03264B5" w14:textId="77777777" w:rsidTr="00053B08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B67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F7A8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D9D9" w14:textId="280C461E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304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C4F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7DEA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C3800E7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4069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A8A8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PHẦN DÀN GẦM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E476" w14:textId="79EAB3ED" w:rsidR="003959FE" w:rsidRPr="003959FE" w:rsidRDefault="003959FE" w:rsidP="00FD3EA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5BE2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BEDA" w14:textId="77777777" w:rsidR="003959FE" w:rsidRPr="003959FE" w:rsidRDefault="003959FE" w:rsidP="003959FE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6B3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E4B5012" w14:textId="77777777" w:rsidTr="00053B08">
        <w:trPr>
          <w:trHeight w:val="49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907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B48B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2DFC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EF3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120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621B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BA3F1DA" w14:textId="77777777" w:rsidTr="00053B08">
        <w:trPr>
          <w:trHeight w:val="54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871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ABA3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791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17E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41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BD6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CB0EC0A" w14:textId="77777777" w:rsidTr="00053B0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1A3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06D9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Feutre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710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C3E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5A4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C02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8316311" w14:textId="77777777" w:rsidTr="00053B0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EFA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5F0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Feutre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DB19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F89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AC2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B645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C1A42F5" w14:textId="77777777" w:rsidTr="00053B0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292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0D9E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Phốt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số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4CAC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607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8F7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9058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AA646B7" w14:textId="77777777" w:rsidTr="00053B08">
        <w:trPr>
          <w:trHeight w:val="45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735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BAC0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Phốt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cầu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26CC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522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672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0E6C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D0BEB4A" w14:textId="77777777" w:rsidTr="00053B08">
        <w:trPr>
          <w:trHeight w:val="43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892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C9F4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(</w:t>
            </w:r>
            <w:proofErr w:type="spellStart"/>
            <w:r w:rsidRPr="003959FE">
              <w:rPr>
                <w:rFonts w:eastAsia="Times New Roman"/>
              </w:rPr>
              <w:t>hộp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số</w:t>
            </w:r>
            <w:proofErr w:type="spellEnd"/>
            <w:r w:rsidRPr="003959FE">
              <w:rPr>
                <w:rFonts w:eastAsia="Times New Roman"/>
              </w:rPr>
              <w:t xml:space="preserve"> + </w:t>
            </w:r>
            <w:proofErr w:type="spellStart"/>
            <w:r w:rsidRPr="003959FE">
              <w:rPr>
                <w:rFonts w:eastAsia="Times New Roman"/>
              </w:rPr>
              <w:t>cầu</w:t>
            </w:r>
            <w:proofErr w:type="spellEnd"/>
            <w:r w:rsidRPr="003959FE">
              <w:rPr>
                <w:rFonts w:eastAsia="Times New Roman"/>
              </w:rPr>
              <w:t xml:space="preserve">)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6A3D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5C6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EF1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Lít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92C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889AF38" w14:textId="77777777" w:rsidTr="00053B0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326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5071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Cardan </w:t>
            </w:r>
            <w:proofErr w:type="spellStart"/>
            <w:r w:rsidRPr="003959FE">
              <w:rPr>
                <w:rFonts w:eastAsia="Times New Roman"/>
              </w:rPr>
              <w:t>láp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lọc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EE0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D31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A24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228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50ECDF3" w14:textId="77777777" w:rsidTr="00053B08">
        <w:trPr>
          <w:trHeight w:val="50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09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6202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treo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lắp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dọc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8F69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A13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739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8128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756A538" w14:textId="77777777" w:rsidTr="00053B08">
        <w:trPr>
          <w:trHeight w:val="46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A4C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C39A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Cao </w:t>
            </w:r>
            <w:proofErr w:type="spellStart"/>
            <w:r w:rsidRPr="003959FE">
              <w:rPr>
                <w:rFonts w:eastAsia="Times New Roman"/>
              </w:rPr>
              <w:t>su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sinblock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chữ</w:t>
            </w:r>
            <w:proofErr w:type="spellEnd"/>
            <w:r w:rsidRPr="003959FE">
              <w:rPr>
                <w:rFonts w:eastAsia="Times New Roman"/>
              </w:rPr>
              <w:t xml:space="preserve"> 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C109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6B2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C52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17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56A2356" w14:textId="77777777" w:rsidTr="00053B08">
        <w:trPr>
          <w:trHeight w:val="50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17A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585B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ắc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nhíp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6A1C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7FD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933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16E4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9FE1BCD" w14:textId="77777777" w:rsidTr="00FD3EAC">
        <w:trPr>
          <w:trHeight w:val="7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737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1C56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Rotyun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tay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lái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ngang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trái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phải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E363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262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9FA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619B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C3E9E45" w14:textId="77777777" w:rsidTr="00053B08">
        <w:trPr>
          <w:trHeight w:val="5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4C8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CF8F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Rotyun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trụ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trái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phải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70F9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DA0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E7C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66FC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726D6E3" w14:textId="77777777" w:rsidTr="00053B08">
        <w:trPr>
          <w:trHeight w:val="63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BD4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D1D1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Post </w:t>
            </w:r>
            <w:proofErr w:type="spellStart"/>
            <w:r w:rsidRPr="003959FE">
              <w:rPr>
                <w:rFonts w:eastAsia="Times New Roman"/>
              </w:rPr>
              <w:t>tay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lái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F8EB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3FD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E73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142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C8E53CA" w14:textId="77777777" w:rsidTr="00053B0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BF3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B1BE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9D2B" w14:textId="3C0592CB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379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565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BBB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AE968BF" w14:textId="77777777" w:rsidTr="00053B08">
        <w:trPr>
          <w:trHeight w:val="5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21CE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lastRenderedPageBreak/>
              <w:t>IV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C93B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PHẦN ĐỒNG + SƠN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BDC3" w14:textId="3CDD4DCA" w:rsidR="003959FE" w:rsidRPr="003959FE" w:rsidRDefault="003959FE" w:rsidP="00FD3EA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E02C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B4E6" w14:textId="77777777" w:rsidR="003959FE" w:rsidRPr="003959FE" w:rsidRDefault="003959FE" w:rsidP="003959FE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CF3E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3154718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3E8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A466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Cabine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B17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Làm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đồng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4A2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6F8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2779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FC24919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1A32" w14:textId="5F8F480A" w:rsidR="003959FE" w:rsidRPr="003959FE" w:rsidRDefault="00053B08" w:rsidP="003959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A5AA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cabine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C4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5EB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7B9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A4A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6DE78B8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F5AE" w14:textId="1D3A96B1" w:rsidR="003959FE" w:rsidRPr="003959FE" w:rsidRDefault="00053B08" w:rsidP="003959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1DDB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cần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gàu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nâng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27F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D43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551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EFEE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3021D95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FD0B" w14:textId="6D94A5CD" w:rsidR="003959FE" w:rsidRPr="003959FE" w:rsidRDefault="00053B08" w:rsidP="003959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4C70" w14:textId="77777777" w:rsidR="003959FE" w:rsidRPr="003959FE" w:rsidRDefault="003959FE" w:rsidP="003959FE">
            <w:pPr>
              <w:jc w:val="both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gầm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C6D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165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BAE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xe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269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520B48C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AA9A" w14:textId="570AC42F" w:rsidR="003959FE" w:rsidRPr="003959FE" w:rsidRDefault="00053B08" w:rsidP="003959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CF1A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0DB5" w14:textId="10FE0245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BCE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F10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1322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6213F2E" w14:textId="77777777" w:rsidTr="00E943D5">
        <w:trPr>
          <w:trHeight w:val="49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5DB8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V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FCE3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PHẦN NỆM + LẠNH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E47" w14:textId="7BA9DA45" w:rsidR="003959FE" w:rsidRPr="003959FE" w:rsidRDefault="003959FE" w:rsidP="00FD3EA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7429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FE9E" w14:textId="77777777" w:rsidR="003959FE" w:rsidRPr="003959FE" w:rsidRDefault="003959FE" w:rsidP="003959FE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D64D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C17ED54" w14:textId="77777777" w:rsidTr="00053B08">
        <w:trPr>
          <w:trHeight w:val="54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C78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CE54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Băng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nệm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342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Bọc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622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75E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921B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CF51F68" w14:textId="77777777" w:rsidTr="00053B08">
        <w:trPr>
          <w:trHeight w:val="45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8F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7199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Tappi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sàn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E38E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Bọc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AAC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F9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0AAB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B7D750C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B81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25FE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Block </w:t>
            </w:r>
            <w:proofErr w:type="spellStart"/>
            <w:r w:rsidRPr="003959FE">
              <w:rPr>
                <w:rFonts w:eastAsia="Times New Roman"/>
              </w:rPr>
              <w:t>lạnh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60BB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CF8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857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2A6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5562B51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34D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C9BC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Dàn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lạnh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22E4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466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41B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1B8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0CF76E9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B19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E984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Dàn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nóng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551B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B2B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026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C4A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5D8A6D8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7E3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FF50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Phin </w:t>
            </w:r>
            <w:proofErr w:type="spellStart"/>
            <w:r w:rsidRPr="003959FE">
              <w:rPr>
                <w:rFonts w:eastAsia="Times New Roman"/>
              </w:rPr>
              <w:t>lọc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84A7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E21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97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3F28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642C844" w14:textId="77777777" w:rsidTr="00053B08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609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776C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block + </w:t>
            </w:r>
            <w:proofErr w:type="spellStart"/>
            <w:r w:rsidRPr="003959FE">
              <w:rPr>
                <w:rFonts w:eastAsia="Times New Roman"/>
              </w:rPr>
              <w:t>sạc</w:t>
            </w:r>
            <w:proofErr w:type="spellEnd"/>
            <w:r w:rsidRPr="003959FE">
              <w:rPr>
                <w:rFonts w:eastAsia="Times New Roman"/>
              </w:rPr>
              <w:t xml:space="preserve"> gas 134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44E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FD2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939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DA34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75E2197" w14:textId="77777777" w:rsidTr="00053B08">
        <w:trPr>
          <w:trHeight w:val="55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CE9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5FCD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E1E" w14:textId="3E2774AA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7C2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A32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12B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F355975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590D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VI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0E3B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 xml:space="preserve">PHẦN ĐIỆN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C459" w14:textId="0AB3714E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F2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8F1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980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2124F40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A77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180F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Kèn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điện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C82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255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0B5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E95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E973056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EBA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969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Chổi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gạt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D4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77A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860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A41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02B0392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3F5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B0BE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Đèn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phacos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60A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F69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B5B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4C8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3E04DB7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EAE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8B4B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Hệ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thống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dây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điện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7AE3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2A9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7BD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A06E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D71B85E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3056" w14:textId="77777777" w:rsidR="003959FE" w:rsidRPr="00053B08" w:rsidRDefault="003959FE" w:rsidP="003959FE">
            <w:pPr>
              <w:jc w:val="center"/>
              <w:rPr>
                <w:rFonts w:eastAsia="Times New Roman"/>
              </w:rPr>
            </w:pPr>
            <w:r w:rsidRPr="00053B08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1853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1420" w14:textId="210E851F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DFA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BCD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86A2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44F75D7" w14:textId="77777777" w:rsidTr="00053B08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9483" w14:textId="77777777" w:rsidR="003959FE" w:rsidRPr="003959FE" w:rsidRDefault="003959FE" w:rsidP="003959FE">
            <w:pPr>
              <w:jc w:val="center"/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VII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3F6E" w14:textId="77777777" w:rsidR="003959FE" w:rsidRPr="003959FE" w:rsidRDefault="003959FE" w:rsidP="003959FE">
            <w:pPr>
              <w:rPr>
                <w:rFonts w:eastAsia="Times New Roman"/>
                <w:b/>
                <w:bCs/>
              </w:rPr>
            </w:pPr>
            <w:r w:rsidRPr="003959FE">
              <w:rPr>
                <w:rFonts w:eastAsia="Times New Roman"/>
                <w:b/>
                <w:bCs/>
              </w:rPr>
              <w:t>PHẦN GÀU NÂNG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30A2" w14:textId="4515AA30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903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68C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598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DC69067" w14:textId="77777777" w:rsidTr="00FD3EAC">
        <w:trPr>
          <w:trHeight w:val="7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99F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536D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Da ben </w:t>
            </w:r>
            <w:proofErr w:type="spellStart"/>
            <w:r w:rsidRPr="003959FE">
              <w:rPr>
                <w:rFonts w:eastAsia="Times New Roman"/>
              </w:rPr>
              <w:t>chân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chống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789C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9D6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B8F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483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885F475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681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9F7C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Da ben </w:t>
            </w:r>
            <w:proofErr w:type="spellStart"/>
            <w:r w:rsidRPr="003959FE">
              <w:rPr>
                <w:rFonts w:eastAsia="Times New Roman"/>
              </w:rPr>
              <w:t>ra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vô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cần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436B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44F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F97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263E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7939FAB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27D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15D4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Da ty </w:t>
            </w:r>
            <w:proofErr w:type="spellStart"/>
            <w:r w:rsidRPr="003959FE">
              <w:rPr>
                <w:rFonts w:eastAsia="Times New Roman"/>
              </w:rPr>
              <w:t>nâng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hạ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cần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652C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05E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3C3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0D3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955FF27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2EC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337B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ben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DAB0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661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0CC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lít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A76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306E132" w14:textId="77777777" w:rsidTr="00FD3EAC">
        <w:trPr>
          <w:trHeight w:val="7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4CF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843D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  <w:r w:rsidRPr="003959FE">
              <w:rPr>
                <w:rFonts w:eastAsia="Times New Roman"/>
              </w:rPr>
              <w:t xml:space="preserve"> ben ¼ </w:t>
            </w:r>
            <w:proofErr w:type="spellStart"/>
            <w:r w:rsidRPr="003959FE">
              <w:rPr>
                <w:rFonts w:eastAsia="Times New Roman"/>
              </w:rPr>
              <w:t>cách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điện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FB72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EB6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AD1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6F2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FCA5354" w14:textId="77777777" w:rsidTr="00FD3EAC">
        <w:trPr>
          <w:trHeight w:val="7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ED3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3DB5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  <w:r w:rsidRPr="003959FE">
              <w:rPr>
                <w:rFonts w:eastAsia="Times New Roman"/>
              </w:rPr>
              <w:t xml:space="preserve"> ben 1/8 </w:t>
            </w:r>
            <w:proofErr w:type="spellStart"/>
            <w:r w:rsidRPr="003959FE">
              <w:rPr>
                <w:rFonts w:eastAsia="Times New Roman"/>
              </w:rPr>
              <w:t>cách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điện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23B8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10F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229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5B9D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7BD1F15" w14:textId="77777777" w:rsidTr="00FD3EAC">
        <w:trPr>
          <w:trHeight w:val="7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875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2B69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Phíp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trượt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cẩu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0DBA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3CF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740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FA4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B62BD44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1F5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A3EB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Cảm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biến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cần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cẩu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65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58D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4A9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0B2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4D949EB" w14:textId="77777777" w:rsidTr="00FD3EAC">
        <w:trPr>
          <w:trHeight w:val="7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B01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731D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Test </w:t>
            </w:r>
            <w:proofErr w:type="spellStart"/>
            <w:r w:rsidRPr="003959FE">
              <w:rPr>
                <w:rFonts w:eastAsia="Times New Roman"/>
              </w:rPr>
              <w:t>máy</w:t>
            </w:r>
            <w:proofErr w:type="spellEnd"/>
            <w:r w:rsidRPr="003959FE">
              <w:rPr>
                <w:rFonts w:eastAsia="Times New Roman"/>
              </w:rPr>
              <w:t xml:space="preserve">, test </w:t>
            </w:r>
            <w:proofErr w:type="spellStart"/>
            <w:r w:rsidRPr="003959FE">
              <w:rPr>
                <w:rFonts w:eastAsia="Times New Roman"/>
              </w:rPr>
              <w:t>hệ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thống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điện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gàu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1D0A" w14:textId="29AE32D2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EC1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FD1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A4E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50B8A41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1B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EF0D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ụ quay </w:t>
            </w:r>
            <w:proofErr w:type="spellStart"/>
            <w:r w:rsidRPr="003959FE">
              <w:rPr>
                <w:rFonts w:eastAsia="Times New Roman"/>
              </w:rPr>
              <w:t>bàn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89D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8E7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30A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FE9D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AFFF528" w14:textId="77777777" w:rsidTr="00FD3EAC">
        <w:trPr>
          <w:trHeight w:val="7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A27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F084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Phốt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tắc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điều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khiển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D08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4C9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1C1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991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5DBE04D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D08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B272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Lọc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ben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8C5E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BA8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B8B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1EF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2EB1A2D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9E4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B507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quay </w:t>
            </w:r>
            <w:proofErr w:type="spellStart"/>
            <w:r w:rsidRPr="003959FE">
              <w:rPr>
                <w:rFonts w:eastAsia="Times New Roman"/>
              </w:rPr>
              <w:t>bàn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9FF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991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5FA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0C7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9171F0A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02F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86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thuỷ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lực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470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E97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13A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F76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31D6EEE" w14:textId="77777777" w:rsidTr="00FD3EAC">
        <w:trPr>
          <w:trHeight w:val="7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819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B98E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Kiểm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định</w:t>
            </w:r>
            <w:proofErr w:type="spellEnd"/>
            <w:r w:rsidRPr="003959FE">
              <w:rPr>
                <w:rFonts w:eastAsia="Times New Roman"/>
              </w:rPr>
              <w:t xml:space="preserve"> an </w:t>
            </w:r>
            <w:proofErr w:type="spellStart"/>
            <w:r w:rsidRPr="003959FE">
              <w:rPr>
                <w:rFonts w:eastAsia="Times New Roman"/>
              </w:rPr>
              <w:t>toàn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gàu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7A47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Kiểm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định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D76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3E1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31B2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9A7A3EE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5E4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9E04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B938" w14:textId="6B2EC88E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B4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7EB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BB05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3B970FB" w14:textId="77777777" w:rsidTr="00FD3EAC">
        <w:trPr>
          <w:trHeight w:val="1065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2334" w14:textId="17AAAF67" w:rsidR="0059458A" w:rsidRDefault="003959FE" w:rsidP="00FD3E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959FE">
              <w:rPr>
                <w:rFonts w:eastAsia="Times New Roman"/>
                <w:b/>
                <w:bCs/>
                <w:color w:val="000000"/>
              </w:rPr>
              <w:t xml:space="preserve">Công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trình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2:  "Sửa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chữa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lớn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TSCĐ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công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xa - Xe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tải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cẩu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51D-050.62” </w:t>
            </w:r>
            <w:r w:rsidR="0059458A">
              <w:rPr>
                <w:rFonts w:eastAsia="Times New Roman"/>
                <w:b/>
                <w:bCs/>
                <w:color w:val="000000"/>
              </w:rPr>
              <w:t>–</w:t>
            </w:r>
          </w:p>
          <w:p w14:paraId="0F48B7A2" w14:textId="31C77E5A" w:rsidR="003959FE" w:rsidRPr="003959FE" w:rsidRDefault="003959FE" w:rsidP="00FD3E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959FE">
              <w:rPr>
                <w:rFonts w:eastAsia="Times New Roman"/>
                <w:b/>
                <w:bCs/>
                <w:color w:val="000000"/>
              </w:rPr>
              <w:t>MCT BCH2608002 (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Giá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dự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thầu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công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trình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không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vượt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quá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 xml:space="preserve"> 297.108.000 </w:t>
            </w:r>
            <w:proofErr w:type="spellStart"/>
            <w:r w:rsidRPr="003959FE">
              <w:rPr>
                <w:rFonts w:eastAsia="Times New Roman"/>
                <w:b/>
                <w:bCs/>
                <w:color w:val="000000"/>
              </w:rPr>
              <w:t>đồng</w:t>
            </w:r>
            <w:proofErr w:type="spellEnd"/>
            <w:r w:rsidRPr="003959FE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3959FE" w:rsidRPr="003959FE" w14:paraId="2FCE8BC2" w14:textId="77777777" w:rsidTr="00FD3EAC">
        <w:trPr>
          <w:trHeight w:val="375"/>
        </w:trPr>
        <w:tc>
          <w:tcPr>
            <w:tcW w:w="4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B22B" w14:textId="201D25BB" w:rsidR="003959FE" w:rsidRPr="003959FE" w:rsidRDefault="003959FE" w:rsidP="003959FE">
            <w:pPr>
              <w:rPr>
                <w:rFonts w:eastAsia="Times New Roman"/>
                <w:b/>
                <w:bCs/>
                <w:u w:val="single"/>
              </w:rPr>
            </w:pPr>
            <w:r w:rsidRPr="003959FE">
              <w:rPr>
                <w:rFonts w:eastAsia="Times New Roman"/>
                <w:b/>
                <w:bCs/>
                <w:u w:val="single"/>
                <w:lang w:val="vi-VN"/>
              </w:rPr>
              <w:t>I/ PHẦN MÁY + LY HỢP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A7B" w14:textId="7CD0D69C" w:rsidR="003959FE" w:rsidRPr="003959FE" w:rsidRDefault="003959FE" w:rsidP="00FD3E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18DF" w14:textId="77777777" w:rsidR="003959FE" w:rsidRPr="003959FE" w:rsidRDefault="003959FE" w:rsidP="003959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959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1B32" w14:textId="77777777" w:rsidR="003959FE" w:rsidRPr="003959FE" w:rsidRDefault="003959FE" w:rsidP="003959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959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347E" w14:textId="0A17B692" w:rsidR="003959FE" w:rsidRPr="003959FE" w:rsidRDefault="003959FE" w:rsidP="009B1D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959FE" w:rsidRPr="003959FE" w14:paraId="4CB707DD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5DF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62B1E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Dây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curoie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FBE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DD82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AA30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Sợi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AF89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0E4378D" w14:textId="77777777" w:rsidTr="005F545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951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1542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Lượt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dầu</w:t>
            </w:r>
            <w:proofErr w:type="spellEnd"/>
            <w:r w:rsidRPr="003959FE">
              <w:rPr>
                <w:rFonts w:eastAsia="Times New Roman"/>
              </w:rPr>
              <w:t xml:space="preserve"> (</w:t>
            </w:r>
            <w:proofErr w:type="spellStart"/>
            <w:r w:rsidRPr="003959FE">
              <w:rPr>
                <w:rFonts w:eastAsia="Times New Roman"/>
              </w:rPr>
              <w:t>tinh</w:t>
            </w:r>
            <w:proofErr w:type="spellEnd"/>
            <w:r w:rsidRPr="003959FE">
              <w:rPr>
                <w:rFonts w:eastAsia="Times New Roman"/>
              </w:rPr>
              <w:t xml:space="preserve"> + </w:t>
            </w:r>
            <w:proofErr w:type="spellStart"/>
            <w:r w:rsidRPr="003959FE">
              <w:rPr>
                <w:rFonts w:eastAsia="Times New Roman"/>
              </w:rPr>
              <w:t>thô</w:t>
            </w:r>
            <w:proofErr w:type="spellEnd"/>
            <w:r w:rsidRPr="003959FE">
              <w:rPr>
                <w:rFonts w:eastAsia="Times New Roman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66C3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4FBE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0246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9EAD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59F69E6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FAD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B8D34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Lượt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0870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196F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9594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A5B9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0AA0BE0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5F2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5D176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Lượt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gió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5172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E310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B65E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4DF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9C53808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5AD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4C2A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máy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C179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0D1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0AFF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Lít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1A1B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A558A79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438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35E5A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Bố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6C4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1A18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B72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B648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BF7404E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252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3A01C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1754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5E47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A286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F7B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AF48D39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C59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99EA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Phốt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hộp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số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47E0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E3A1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26E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3B6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DA919FC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71C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2110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trợ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lực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0BA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B8E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FDF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CA7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B1402FB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1F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36BC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Mâm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ép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BD03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F98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76E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357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D3CC3C0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39B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F5DA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Kim </w:t>
            </w:r>
            <w:proofErr w:type="spellStart"/>
            <w:r w:rsidRPr="003959FE">
              <w:rPr>
                <w:rFonts w:eastAsia="Times New Roman"/>
              </w:rPr>
              <w:t>phun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dầu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73E7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383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556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10B4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75BEEDF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67F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C9C0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cao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áp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7BC1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6D0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D40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AC0A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1ED1435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C8C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B6CF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23B4" w14:textId="72C61595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77A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EB2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T/</w:t>
            </w:r>
            <w:proofErr w:type="spellStart"/>
            <w:r w:rsidRPr="003959FE">
              <w:rPr>
                <w:rFonts w:eastAsia="Times New Roman"/>
              </w:rPr>
              <w:t>phần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0F77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C966FFA" w14:textId="77777777" w:rsidTr="00FD3EAC">
        <w:trPr>
          <w:trHeight w:val="375"/>
        </w:trPr>
        <w:tc>
          <w:tcPr>
            <w:tcW w:w="4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113C" w14:textId="709C0B09" w:rsidR="003959FE" w:rsidRPr="003959FE" w:rsidRDefault="003959FE" w:rsidP="003959FE">
            <w:pPr>
              <w:rPr>
                <w:rFonts w:eastAsia="Times New Roman"/>
                <w:b/>
                <w:bCs/>
                <w:u w:val="single"/>
              </w:rPr>
            </w:pPr>
            <w:r w:rsidRPr="003959FE">
              <w:rPr>
                <w:rFonts w:eastAsia="Times New Roman"/>
                <w:b/>
                <w:bCs/>
                <w:u w:val="single"/>
              </w:rPr>
              <w:t>II/ PHẦN THẮNG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0071" w14:textId="3436D929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BA2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5DF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1F8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241D426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BB0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33B7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Cuppen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tổng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phanh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DF74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3353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45A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8929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8077444" w14:textId="77777777" w:rsidTr="005F5458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58A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9D8B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Cuppen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A1AE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754B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2FF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75AF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77D8AFF" w14:textId="77777777" w:rsidTr="005F545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4FA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0E315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cao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thắng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6A8E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89FD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647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7BB4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1161967" w14:textId="77777777" w:rsidTr="005F5458">
        <w:trPr>
          <w:trHeight w:val="43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33F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C168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thắng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67B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CC0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6DA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Bình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821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A17E92E" w14:textId="77777777" w:rsidTr="005F5458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39B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1AC2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hơi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trợ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lực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thắng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7984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8C4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4D8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E892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1977870" w14:textId="77777777" w:rsidTr="005F5458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4FC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0C09" w14:textId="77777777" w:rsidR="003959FE" w:rsidRPr="003959FE" w:rsidRDefault="003959FE" w:rsidP="005F5458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Tán </w:t>
            </w:r>
            <w:proofErr w:type="spellStart"/>
            <w:r w:rsidRPr="003959FE">
              <w:rPr>
                <w:rFonts w:eastAsia="Times New Roman"/>
              </w:rPr>
              <w:t>bố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thắng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9C7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9FE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1644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càng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152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D1BE6AC" w14:textId="77777777" w:rsidTr="005F545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5EA4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074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Dớt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tambua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6B09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43DD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380B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F82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9225EC4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48C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AA2D" w14:textId="77777777" w:rsidR="003959FE" w:rsidRPr="003959FE" w:rsidRDefault="003959FE" w:rsidP="005F5458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Tán </w:t>
            </w:r>
            <w:proofErr w:type="spellStart"/>
            <w:r w:rsidRPr="003959FE">
              <w:rPr>
                <w:rFonts w:eastAsia="Times New Roman"/>
              </w:rPr>
              <w:t>bố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thắng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tay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3671" w14:textId="3735C041" w:rsidR="003959FE" w:rsidRPr="003959FE" w:rsidRDefault="003959FE" w:rsidP="005F5458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92CD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7ECA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DB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10AECB9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5947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A4A0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71EF" w14:textId="241D4698" w:rsidR="003959FE" w:rsidRPr="003959FE" w:rsidRDefault="003959FE" w:rsidP="005F5458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8F34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8C4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T/</w:t>
            </w:r>
            <w:proofErr w:type="spellStart"/>
            <w:r w:rsidRPr="003959FE">
              <w:rPr>
                <w:rFonts w:eastAsia="Times New Roman"/>
              </w:rPr>
              <w:t>phần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FD6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F5757FE" w14:textId="77777777" w:rsidTr="005F5458">
        <w:trPr>
          <w:trHeight w:val="480"/>
        </w:trPr>
        <w:tc>
          <w:tcPr>
            <w:tcW w:w="4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E24E" w14:textId="7634DB88" w:rsidR="003959FE" w:rsidRPr="003959FE" w:rsidRDefault="003959FE" w:rsidP="005F5458">
            <w:pPr>
              <w:rPr>
                <w:rFonts w:eastAsia="Times New Roman"/>
                <w:b/>
                <w:bCs/>
                <w:u w:val="single"/>
              </w:rPr>
            </w:pPr>
            <w:r w:rsidRPr="003959FE">
              <w:rPr>
                <w:rFonts w:eastAsia="Times New Roman"/>
                <w:b/>
                <w:bCs/>
                <w:u w:val="single"/>
              </w:rPr>
              <w:t>III/ PHẦN DÀN GẦM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CA76" w14:textId="122A0BEA" w:rsidR="003959FE" w:rsidRPr="003959FE" w:rsidRDefault="003959FE" w:rsidP="005F5458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01EF" w14:textId="64D6EAB0" w:rsidR="003959FE" w:rsidRPr="003959FE" w:rsidRDefault="003959FE" w:rsidP="005F5458">
            <w:pPr>
              <w:jc w:val="center"/>
              <w:rPr>
                <w:rFonts w:eastAsia="Times New Roma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0B56" w14:textId="23F64C90" w:rsidR="003959FE" w:rsidRPr="003959FE" w:rsidRDefault="003959FE" w:rsidP="005F5458">
            <w:pPr>
              <w:jc w:val="center"/>
              <w:rPr>
                <w:rFonts w:eastAsia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B017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6EFF9C3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8BDC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2F92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B3CD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AF6A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DBC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C22D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502F27F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774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6C34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F47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3597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D7F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81F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65E6F84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C5AE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925A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Feutre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877F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F644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7487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5979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1FD1E82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FEC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3038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Feutre</w:t>
            </w:r>
            <w:proofErr w:type="spellEnd"/>
            <w:r w:rsidRPr="003959FE">
              <w:rPr>
                <w:rFonts w:eastAsia="Times New Roman"/>
              </w:rPr>
              <w:t xml:space="preserve"> bánh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A2B7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4688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B99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4B5D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2514061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0E1C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1A72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Phốt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hợp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số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4BD3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B14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92D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4FE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2232BAA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BAAE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7F5B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Phốt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cầu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66E0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8EA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1FAA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A0CA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641EA10" w14:textId="77777777" w:rsidTr="005F5458">
        <w:trPr>
          <w:trHeight w:val="5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012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503D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(</w:t>
            </w:r>
            <w:proofErr w:type="spellStart"/>
            <w:r w:rsidRPr="003959FE">
              <w:rPr>
                <w:rFonts w:eastAsia="Times New Roman"/>
              </w:rPr>
              <w:t>hộp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số</w:t>
            </w:r>
            <w:proofErr w:type="spellEnd"/>
            <w:r w:rsidRPr="003959FE">
              <w:rPr>
                <w:rFonts w:eastAsia="Times New Roman"/>
              </w:rPr>
              <w:t xml:space="preserve"> + </w:t>
            </w:r>
            <w:proofErr w:type="spellStart"/>
            <w:r w:rsidRPr="003959FE">
              <w:rPr>
                <w:rFonts w:eastAsia="Times New Roman"/>
              </w:rPr>
              <w:t>cầu</w:t>
            </w:r>
            <w:proofErr w:type="spellEnd"/>
            <w:r w:rsidRPr="003959FE">
              <w:rPr>
                <w:rFonts w:eastAsia="Times New Roman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1AAA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B1D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726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Lít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73DE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6A776B5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163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4059" w14:textId="77777777" w:rsidR="003959FE" w:rsidRPr="003959FE" w:rsidRDefault="003959FE" w:rsidP="005F5458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Cardan </w:t>
            </w:r>
            <w:proofErr w:type="spellStart"/>
            <w:r w:rsidRPr="003959FE">
              <w:rPr>
                <w:rFonts w:eastAsia="Times New Roman"/>
              </w:rPr>
              <w:t>láp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lọc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7B90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060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FACD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B48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78FD5EF" w14:textId="77777777" w:rsidTr="005F5458">
        <w:trPr>
          <w:trHeight w:val="40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D784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D404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treo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lắp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dọc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A154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E15E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A26C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E9D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7151059" w14:textId="77777777" w:rsidTr="005F5458">
        <w:trPr>
          <w:trHeight w:val="46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17F3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B539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nhíp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D9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66EC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1DC9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EBF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B487503" w14:textId="77777777" w:rsidTr="005F545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13CE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87C6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nhíp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8AC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B19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914D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E73A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24F0F56" w14:textId="77777777" w:rsidTr="005F5458">
        <w:trPr>
          <w:trHeight w:val="49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BEDE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2F21" w14:textId="3AE3F5FF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nhún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CEB7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387E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16E9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BA04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FC24540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0E9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811C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E93C" w14:textId="7217C98D" w:rsidR="003959FE" w:rsidRPr="003959FE" w:rsidRDefault="003959FE" w:rsidP="005F5458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8960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F4E7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T/</w:t>
            </w:r>
            <w:proofErr w:type="spellStart"/>
            <w:r w:rsidRPr="003959FE">
              <w:rPr>
                <w:rFonts w:eastAsia="Times New Roman"/>
              </w:rPr>
              <w:t>phần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114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D234062" w14:textId="77777777" w:rsidTr="005F5458">
        <w:trPr>
          <w:trHeight w:val="375"/>
        </w:trPr>
        <w:tc>
          <w:tcPr>
            <w:tcW w:w="4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7A15" w14:textId="400F4D2C" w:rsidR="003959FE" w:rsidRPr="003959FE" w:rsidRDefault="003959FE" w:rsidP="005F5458">
            <w:pPr>
              <w:rPr>
                <w:rFonts w:eastAsia="Times New Roman"/>
                <w:b/>
                <w:bCs/>
                <w:u w:val="single"/>
              </w:rPr>
            </w:pPr>
            <w:r w:rsidRPr="003959FE">
              <w:rPr>
                <w:rFonts w:eastAsia="Times New Roman"/>
                <w:b/>
                <w:bCs/>
                <w:u w:val="single"/>
              </w:rPr>
              <w:t>IV/ PHẦN ĐỒNG CABINE + THÙNG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1E4B" w14:textId="159C133F" w:rsidR="003959FE" w:rsidRPr="003959FE" w:rsidRDefault="003959FE" w:rsidP="005F5458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F298" w14:textId="56610EA1" w:rsidR="003959FE" w:rsidRPr="003959FE" w:rsidRDefault="003959FE" w:rsidP="005F5458">
            <w:pPr>
              <w:jc w:val="center"/>
              <w:rPr>
                <w:rFonts w:eastAsia="Times New Roma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98C6" w14:textId="647B0BE8" w:rsidR="003959FE" w:rsidRPr="003959FE" w:rsidRDefault="003959FE" w:rsidP="005F5458">
            <w:pPr>
              <w:jc w:val="center"/>
              <w:rPr>
                <w:rFonts w:eastAsia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989B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2B81998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D3C9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73E0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Làm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đồng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cabine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3883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Làm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đồng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AECA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3DF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7FB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D6A68F4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CA10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AC97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Bửng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hông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thùng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027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2808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978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4CEA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35BAFE4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181A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97E1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Bửng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thùng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64F0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08A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E03C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5CF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B41FACA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819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52F1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Đà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ngang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thùng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DB64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5E4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03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cây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ACB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E9DEE1D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CDDB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266B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Vè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  <w:r w:rsidRPr="003959FE">
              <w:rPr>
                <w:rFonts w:eastAsia="Times New Roman"/>
              </w:rPr>
              <w:t xml:space="preserve"> inox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CB3C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9A15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F6F0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30D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232CDCE" w14:textId="77777777" w:rsidTr="005F5458">
        <w:trPr>
          <w:trHeight w:val="5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91E4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E358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chắn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bùn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893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4863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D64F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4E18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8C80AC1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1E91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8C7F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Bản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lề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bửng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thùng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CC9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7847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F0D8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590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4F2E75B" w14:textId="77777777" w:rsidTr="005F5458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6436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13C8" w14:textId="77777777" w:rsidR="003959FE" w:rsidRPr="003959FE" w:rsidRDefault="003959FE" w:rsidP="005F5458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Khoá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bửng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thùng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A0EC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393B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4873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5092" w14:textId="77777777" w:rsidR="003959FE" w:rsidRPr="003959FE" w:rsidRDefault="003959FE" w:rsidP="005F545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EDDAEBD" w14:textId="77777777" w:rsidTr="005F5458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3A5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02DB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Dây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cài</w:t>
            </w:r>
            <w:proofErr w:type="spellEnd"/>
            <w:r w:rsidRPr="003959FE">
              <w:rPr>
                <w:rFonts w:eastAsia="Times New Roman"/>
              </w:rPr>
              <w:t xml:space="preserve"> an </w:t>
            </w:r>
            <w:proofErr w:type="spellStart"/>
            <w:r w:rsidRPr="003959FE">
              <w:rPr>
                <w:rFonts w:eastAsia="Times New Roman"/>
              </w:rPr>
              <w:t>toàn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tài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xế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711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37A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DEC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301E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8549398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593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2A35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Vật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tư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gió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đá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hàn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8EF" w14:textId="1F9B1674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4EF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E77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BD1A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F04701A" w14:textId="77777777" w:rsidTr="005F5458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F8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47DE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Gia </w:t>
            </w:r>
            <w:proofErr w:type="spellStart"/>
            <w:r w:rsidRPr="003959FE">
              <w:rPr>
                <w:rFonts w:eastAsia="Times New Roman"/>
              </w:rPr>
              <w:t>cố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mặt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dựng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thùng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CC1E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64C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03E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A38F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60F5C6C" w14:textId="77777777" w:rsidTr="005F5458">
        <w:trPr>
          <w:trHeight w:val="52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766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8E8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1DE1" w14:textId="1BB92D52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132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DE3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T/</w:t>
            </w:r>
            <w:proofErr w:type="spellStart"/>
            <w:r w:rsidRPr="003959FE">
              <w:rPr>
                <w:rFonts w:eastAsia="Times New Roman"/>
              </w:rPr>
              <w:t>phần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BBE7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B554C3B" w14:textId="77777777" w:rsidTr="00FD3EAC">
        <w:trPr>
          <w:trHeight w:val="375"/>
        </w:trPr>
        <w:tc>
          <w:tcPr>
            <w:tcW w:w="4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1FA4" w14:textId="77777777" w:rsidR="003959FE" w:rsidRPr="003959FE" w:rsidRDefault="003959FE" w:rsidP="003959FE">
            <w:pPr>
              <w:rPr>
                <w:rFonts w:eastAsia="Times New Roman"/>
                <w:b/>
                <w:bCs/>
                <w:u w:val="single"/>
              </w:rPr>
            </w:pPr>
            <w:r w:rsidRPr="003959FE">
              <w:rPr>
                <w:rFonts w:eastAsia="Times New Roman"/>
                <w:b/>
                <w:bCs/>
                <w:u w:val="single"/>
              </w:rPr>
              <w:lastRenderedPageBreak/>
              <w:t>V/ PHẦN ĐIỆN + NỆM</w:t>
            </w:r>
          </w:p>
          <w:p w14:paraId="79926048" w14:textId="6D09F40A" w:rsidR="003959FE" w:rsidRPr="003959FE" w:rsidRDefault="003959FE" w:rsidP="003959FE">
            <w:pPr>
              <w:rPr>
                <w:rFonts w:eastAsia="Times New Roman"/>
                <w:sz w:val="20"/>
                <w:szCs w:val="20"/>
              </w:rPr>
            </w:pPr>
            <w:r w:rsidRPr="003959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9167" w14:textId="2A0C59B7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2850" w14:textId="77777777" w:rsidR="003959FE" w:rsidRPr="003959FE" w:rsidRDefault="003959FE" w:rsidP="003959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9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3D55" w14:textId="77777777" w:rsidR="003959FE" w:rsidRPr="003959FE" w:rsidRDefault="003959FE" w:rsidP="003959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9F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CF87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DAAFE7C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34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DD4FA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Kèn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điện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5EC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B79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0A1C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364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AAEAC9B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B9D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F19A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Chổi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gạt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nước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76E4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C96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D76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5EFC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27468FA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A5F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4DD7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Đèn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phacos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26E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E75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181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5DF5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A347DF5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2B0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1D61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Đèn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lái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sau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05DA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607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F6F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3DBE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24F4AC0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1B5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8B55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Đèn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cẩu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14AB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C75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A7D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055C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BE92C82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87A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250E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xịt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nước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kính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4893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1BF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00D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FD38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700DACD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1E9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6204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Hệ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thống</w:t>
            </w:r>
            <w:proofErr w:type="spellEnd"/>
            <w:r w:rsidRPr="003959FE">
              <w:rPr>
                <w:rFonts w:eastAsia="Times New Roman"/>
              </w:rPr>
              <w:t xml:space="preserve"> quay </w:t>
            </w:r>
            <w:proofErr w:type="spellStart"/>
            <w:r w:rsidRPr="003959FE">
              <w:rPr>
                <w:rFonts w:eastAsia="Times New Roman"/>
              </w:rPr>
              <w:t>kính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F5EB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F04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4DE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56CD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1DC8534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CCA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1461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Hệ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thống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dây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điện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A98D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57A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25F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75AE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E247CAA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F26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5E4C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Demareur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5883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575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252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52DC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D18CE77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6F2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275C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Dynamo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9A42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Phục </w:t>
            </w:r>
            <w:proofErr w:type="spellStart"/>
            <w:r w:rsidRPr="003959FE">
              <w:rPr>
                <w:rFonts w:eastAsia="Times New Roman"/>
              </w:rPr>
              <w:t>hồi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CBC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E65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2E3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DE3D3B2" w14:textId="77777777" w:rsidTr="005F5458">
        <w:trPr>
          <w:trHeight w:val="48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7BB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8561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Băng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nệm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trước</w:t>
            </w:r>
            <w:proofErr w:type="spellEnd"/>
            <w:r w:rsidRPr="003959FE">
              <w:rPr>
                <w:rFonts w:eastAsia="Times New Roman"/>
              </w:rPr>
              <w:t xml:space="preserve"> (</w:t>
            </w:r>
            <w:proofErr w:type="spellStart"/>
            <w:r w:rsidRPr="003959FE">
              <w:rPr>
                <w:rFonts w:eastAsia="Times New Roman"/>
              </w:rPr>
              <w:t>simili</w:t>
            </w:r>
            <w:proofErr w:type="spellEnd"/>
            <w:r w:rsidRPr="003959FE">
              <w:rPr>
                <w:rFonts w:eastAsia="Times New Roman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9DAD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BB9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074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B35C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731092D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367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7017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Tapis </w:t>
            </w:r>
            <w:proofErr w:type="spellStart"/>
            <w:r w:rsidRPr="003959FE">
              <w:rPr>
                <w:rFonts w:eastAsia="Times New Roman"/>
              </w:rPr>
              <w:t>sàn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06E8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E95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A09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E572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48FD57F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D71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7696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266C" w14:textId="36DA7A6D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AD1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0DF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T/</w:t>
            </w:r>
            <w:proofErr w:type="spellStart"/>
            <w:r w:rsidRPr="003959FE">
              <w:rPr>
                <w:rFonts w:eastAsia="Times New Roman"/>
              </w:rPr>
              <w:t>phần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CF0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5BE5B7B" w14:textId="77777777" w:rsidTr="00FD3EAC">
        <w:trPr>
          <w:trHeight w:val="375"/>
        </w:trPr>
        <w:tc>
          <w:tcPr>
            <w:tcW w:w="4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13E1" w14:textId="090AD773" w:rsidR="003959FE" w:rsidRPr="003959FE" w:rsidRDefault="003959FE" w:rsidP="003959FE">
            <w:pPr>
              <w:rPr>
                <w:rFonts w:eastAsia="Times New Roman"/>
                <w:b/>
                <w:bCs/>
                <w:u w:val="single"/>
              </w:rPr>
            </w:pPr>
            <w:r w:rsidRPr="003959FE">
              <w:rPr>
                <w:rFonts w:eastAsia="Times New Roman"/>
                <w:b/>
                <w:bCs/>
                <w:u w:val="single"/>
              </w:rPr>
              <w:t>VI/ PHẦN SƠN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72E2" w14:textId="7697833B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214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0D6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6715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9AF06E0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692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02F5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Cabin </w:t>
            </w:r>
            <w:proofErr w:type="spellStart"/>
            <w:r w:rsidRPr="003959FE">
              <w:rPr>
                <w:rFonts w:eastAsia="Times New Roman"/>
              </w:rPr>
              <w:t>xe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676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57D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D91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CB82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9DAE693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B89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0E78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Thùng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xe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C452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568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6F1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030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854BD94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6B7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B5A9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Cẩu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FC0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2DA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01D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6815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25D6867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A95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2887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Dàn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gầm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862E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Sơn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62F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3F7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t.bộ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EE9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E6C6D29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F99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8B85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3540" w14:textId="2D927442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9A1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176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T/</w:t>
            </w:r>
            <w:proofErr w:type="spellStart"/>
            <w:r w:rsidRPr="003959FE">
              <w:rPr>
                <w:rFonts w:eastAsia="Times New Roman"/>
              </w:rPr>
              <w:t>phần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FEED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0ACCC9E" w14:textId="77777777" w:rsidTr="00FD3EAC">
        <w:trPr>
          <w:trHeight w:val="375"/>
        </w:trPr>
        <w:tc>
          <w:tcPr>
            <w:tcW w:w="4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164F" w14:textId="5112B082" w:rsidR="003959FE" w:rsidRPr="003959FE" w:rsidRDefault="003959FE" w:rsidP="003959FE">
            <w:pPr>
              <w:rPr>
                <w:rFonts w:eastAsia="Times New Roman"/>
                <w:b/>
                <w:bCs/>
                <w:u w:val="single"/>
              </w:rPr>
            </w:pPr>
            <w:r w:rsidRPr="003959FE">
              <w:rPr>
                <w:rFonts w:eastAsia="Times New Roman"/>
                <w:b/>
                <w:bCs/>
                <w:u w:val="single"/>
              </w:rPr>
              <w:t>VII/ PHẦN CẨU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CAF0" w14:textId="6682CB56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24F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FD8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04ED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38D808D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9F0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C3413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ụ quay </w:t>
            </w:r>
            <w:proofErr w:type="spellStart"/>
            <w:r w:rsidRPr="003959FE">
              <w:rPr>
                <w:rFonts w:eastAsia="Times New Roman"/>
              </w:rPr>
              <w:t>bàn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96E4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7887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A01D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3DB7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874FC81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90C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4810E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Phốt</w:t>
            </w:r>
            <w:proofErr w:type="spellEnd"/>
            <w:r w:rsidRPr="003959FE">
              <w:rPr>
                <w:rFonts w:eastAsia="Times New Roman"/>
              </w:rPr>
              <w:t xml:space="preserve"> ụ quay </w:t>
            </w:r>
            <w:proofErr w:type="spellStart"/>
            <w:r w:rsidRPr="003959FE">
              <w:rPr>
                <w:rFonts w:eastAsia="Times New Roman"/>
              </w:rPr>
              <w:t>bàn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D09A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A679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7FF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450D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496065F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D99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A7DB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thuỷ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lực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5307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3FE8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913E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Lít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8278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D19F6D2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16A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141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mâm</w:t>
            </w:r>
            <w:proofErr w:type="spellEnd"/>
            <w:r w:rsidRPr="003959FE">
              <w:rPr>
                <w:rFonts w:eastAsia="Times New Roman"/>
              </w:rPr>
              <w:t xml:space="preserve"> quay </w:t>
            </w:r>
            <w:proofErr w:type="spellStart"/>
            <w:r w:rsidRPr="003959FE">
              <w:rPr>
                <w:rFonts w:eastAsia="Times New Roman"/>
              </w:rPr>
              <w:t>bàn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583D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C5AC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2316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E765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806AF9E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83B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205B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Bố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hãm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cáp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cẩu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EA9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AC0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ED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4430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158AAA53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137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4B378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cẩu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F59C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C349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B6E2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Mét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EFF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A928886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E75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C402F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Lượt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nhớt</w:t>
            </w:r>
            <w:proofErr w:type="spellEnd"/>
            <w:r w:rsidRPr="003959FE">
              <w:rPr>
                <w:rFonts w:eastAsia="Times New Roman"/>
              </w:rPr>
              <w:t xml:space="preserve"> ben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38C5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B46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AE7A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C9E8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8115440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3BD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0AC07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Dây</w:t>
            </w:r>
            <w:proofErr w:type="spellEnd"/>
            <w:r w:rsidRPr="003959FE">
              <w:rPr>
                <w:rFonts w:eastAsia="Times New Roman"/>
              </w:rPr>
              <w:t xml:space="preserve"> ga </w:t>
            </w:r>
            <w:proofErr w:type="spellStart"/>
            <w:r w:rsidRPr="003959FE">
              <w:rPr>
                <w:rFonts w:eastAsia="Times New Roman"/>
              </w:rPr>
              <w:t>cẩu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6B3A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4C0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AF4EB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Sợi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AF7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C792CF3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B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D60C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  <w:r w:rsidRPr="003959FE">
              <w:rPr>
                <w:rFonts w:eastAsia="Times New Roman"/>
              </w:rPr>
              <w:t xml:space="preserve"> da ty </w:t>
            </w:r>
            <w:proofErr w:type="spellStart"/>
            <w:r w:rsidRPr="003959FE">
              <w:rPr>
                <w:rFonts w:eastAsia="Times New Roman"/>
              </w:rPr>
              <w:t>vô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ra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cần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325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3403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2CEA1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B1C1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0AB4DA1C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5F9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DA54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  <w:r w:rsidRPr="003959FE">
              <w:rPr>
                <w:rFonts w:eastAsia="Times New Roman"/>
              </w:rPr>
              <w:t xml:space="preserve"> da ty </w:t>
            </w:r>
            <w:proofErr w:type="spellStart"/>
            <w:r w:rsidRPr="003959FE">
              <w:rPr>
                <w:rFonts w:eastAsia="Times New Roman"/>
              </w:rPr>
              <w:t>nâng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cần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A473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2CB1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6CA6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04CC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500CD5EC" w14:textId="77777777" w:rsidTr="005F5458">
        <w:trPr>
          <w:trHeight w:val="50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090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8633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  <w:r w:rsidRPr="003959FE">
              <w:rPr>
                <w:rFonts w:eastAsia="Times New Roman"/>
              </w:rPr>
              <w:t xml:space="preserve"> da ty </w:t>
            </w:r>
            <w:proofErr w:type="spellStart"/>
            <w:r w:rsidRPr="003959FE">
              <w:rPr>
                <w:rFonts w:eastAsia="Times New Roman"/>
              </w:rPr>
              <w:t>chân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chống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0388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84A4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714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Bộ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433A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406988D3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8E03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FC34F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Bạc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đạn</w:t>
            </w:r>
            <w:proofErr w:type="spellEnd"/>
            <w:r w:rsidRPr="003959FE">
              <w:rPr>
                <w:rFonts w:eastAsia="Times New Roman"/>
              </w:rPr>
              <w:t xml:space="preserve"> ụ </w:t>
            </w:r>
            <w:proofErr w:type="spellStart"/>
            <w:r w:rsidRPr="003959FE">
              <w:rPr>
                <w:rFonts w:eastAsia="Times New Roman"/>
              </w:rPr>
              <w:t>cuốn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cáp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8CB6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6E1E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464A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4F4A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6A5332F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D04F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E2F62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thuỷ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lực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7D6C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46244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A8FD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ống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DDDD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3B33C156" w14:textId="77777777" w:rsidTr="00FD3EAC">
        <w:trPr>
          <w:trHeight w:val="37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925A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5F57" w14:textId="77777777" w:rsidR="003959FE" w:rsidRPr="003959FE" w:rsidRDefault="003959FE" w:rsidP="003959FE">
            <w:pPr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Cardan </w:t>
            </w:r>
            <w:proofErr w:type="spellStart"/>
            <w:r w:rsidRPr="003959FE">
              <w:rPr>
                <w:rFonts w:eastAsia="Times New Roman"/>
              </w:rPr>
              <w:t>láp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thuỷ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lực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3B84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DF3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0230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4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156858B" w14:textId="77777777" w:rsidTr="00FD3EAC">
        <w:trPr>
          <w:trHeight w:val="7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C34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509D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thuỷ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lực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chính</w:t>
            </w:r>
            <w:proofErr w:type="spellEnd"/>
            <w:r w:rsidRPr="003959FE">
              <w:rPr>
                <w:rFonts w:eastAsia="Times New Roman"/>
              </w:rPr>
              <w:t xml:space="preserve"> (</w:t>
            </w:r>
            <w:proofErr w:type="spellStart"/>
            <w:r w:rsidRPr="003959FE">
              <w:rPr>
                <w:rFonts w:eastAsia="Times New Roman"/>
              </w:rPr>
              <w:t>bơm</w:t>
            </w:r>
            <w:proofErr w:type="spellEnd"/>
            <w:r w:rsidRPr="003959FE">
              <w:rPr>
                <w:rFonts w:eastAsia="Times New Roman"/>
              </w:rPr>
              <w:t xml:space="preserve"> piston)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899A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A87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EC89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3CC7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7DCE5052" w14:textId="77777777" w:rsidTr="005F5458">
        <w:trPr>
          <w:trHeight w:val="43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0AE0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0401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Gàu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nâng</w:t>
            </w:r>
            <w:proofErr w:type="spellEnd"/>
            <w:r w:rsidRPr="003959FE">
              <w:rPr>
                <w:rFonts w:eastAsia="Times New Roman"/>
              </w:rPr>
              <w:t xml:space="preserve"> composites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388F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 xml:space="preserve">Thay </w:t>
            </w:r>
            <w:proofErr w:type="spellStart"/>
            <w:r w:rsidRPr="003959FE">
              <w:rPr>
                <w:rFonts w:eastAsia="Times New Roman"/>
              </w:rPr>
              <w:t>mới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A782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FA8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1752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6F9273E3" w14:textId="77777777" w:rsidTr="005F5458">
        <w:trPr>
          <w:trHeight w:val="54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4815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4CEE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Kiểm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định</w:t>
            </w:r>
            <w:proofErr w:type="spellEnd"/>
            <w:r w:rsidRPr="003959FE">
              <w:rPr>
                <w:rFonts w:eastAsia="Times New Roman"/>
              </w:rPr>
              <w:t xml:space="preserve"> an </w:t>
            </w:r>
            <w:proofErr w:type="spellStart"/>
            <w:r w:rsidRPr="003959FE">
              <w:rPr>
                <w:rFonts w:eastAsia="Times New Roman"/>
              </w:rPr>
              <w:t>toàn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cẩu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37AE" w14:textId="77777777" w:rsidR="003959FE" w:rsidRPr="003959FE" w:rsidRDefault="003959FE" w:rsidP="00FD3EAC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Kiểm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định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D35E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B01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Cái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2E43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  <w:tr w:rsidR="003959FE" w:rsidRPr="003959FE" w14:paraId="2E3FBCC9" w14:textId="77777777" w:rsidTr="005F5458">
        <w:trPr>
          <w:trHeight w:val="50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CA77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32EF" w14:textId="77777777" w:rsidR="003959FE" w:rsidRPr="003959FE" w:rsidRDefault="003959FE" w:rsidP="003959FE">
            <w:pPr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Nhân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công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F6C2" w14:textId="42BF8765" w:rsidR="003959FE" w:rsidRPr="003959FE" w:rsidRDefault="003959FE" w:rsidP="00FD3EAC">
            <w:pPr>
              <w:jc w:val="center"/>
              <w:rPr>
                <w:rFonts w:eastAsia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34BD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FC58" w14:textId="77777777" w:rsidR="003959FE" w:rsidRPr="003959FE" w:rsidRDefault="003959FE" w:rsidP="003959FE">
            <w:pPr>
              <w:jc w:val="center"/>
              <w:rPr>
                <w:rFonts w:eastAsia="Times New Roman"/>
              </w:rPr>
            </w:pPr>
            <w:r w:rsidRPr="003959FE">
              <w:rPr>
                <w:rFonts w:eastAsia="Times New Roman"/>
              </w:rPr>
              <w:t>T/</w:t>
            </w:r>
            <w:proofErr w:type="spellStart"/>
            <w:r w:rsidRPr="003959FE">
              <w:rPr>
                <w:rFonts w:eastAsia="Times New Roman"/>
              </w:rPr>
              <w:t>phần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92F6" w14:textId="77777777" w:rsidR="003959FE" w:rsidRPr="003959FE" w:rsidRDefault="003959FE" w:rsidP="009B1D28">
            <w:pPr>
              <w:jc w:val="center"/>
              <w:rPr>
                <w:rFonts w:eastAsia="Times New Roman"/>
              </w:rPr>
            </w:pPr>
            <w:proofErr w:type="spellStart"/>
            <w:r w:rsidRPr="003959FE">
              <w:rPr>
                <w:rFonts w:eastAsia="Times New Roman"/>
              </w:rPr>
              <w:t>Nhà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thầu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khai</w:t>
            </w:r>
            <w:proofErr w:type="spellEnd"/>
            <w:r w:rsidRPr="003959FE">
              <w:rPr>
                <w:rFonts w:eastAsia="Times New Roman"/>
              </w:rPr>
              <w:t xml:space="preserve"> </w:t>
            </w:r>
            <w:proofErr w:type="spellStart"/>
            <w:r w:rsidRPr="003959FE">
              <w:rPr>
                <w:rFonts w:eastAsia="Times New Roman"/>
              </w:rPr>
              <w:t>báo</w:t>
            </w:r>
            <w:proofErr w:type="spellEnd"/>
          </w:p>
        </w:tc>
      </w:tr>
    </w:tbl>
    <w:p w14:paraId="237E33C7" w14:textId="77777777" w:rsidR="004A556D" w:rsidRPr="00C155FB" w:rsidRDefault="004A556D" w:rsidP="00C155FB">
      <w:pPr>
        <w:pStyle w:val="Tenvb"/>
        <w:rPr>
          <w:color w:val="auto"/>
        </w:rPr>
      </w:pPr>
      <w:r w:rsidRPr="00C155FB">
        <w:rPr>
          <w:color w:val="auto"/>
        </w:rPr>
        <w:t xml:space="preserve">Lưu ý: </w:t>
      </w:r>
    </w:p>
    <w:p w14:paraId="3B950E31" w14:textId="77777777" w:rsidR="004A556D" w:rsidRPr="00C155FB" w:rsidRDefault="004A556D" w:rsidP="00C155FB">
      <w:pPr>
        <w:numPr>
          <w:ilvl w:val="0"/>
          <w:numId w:val="2"/>
        </w:numPr>
        <w:spacing w:before="60" w:after="60"/>
        <w:ind w:left="0" w:firstLine="567"/>
        <w:jc w:val="both"/>
        <w:rPr>
          <w:lang w:val="nl-NL"/>
        </w:rPr>
      </w:pPr>
      <w:proofErr w:type="spellStart"/>
      <w:r w:rsidRPr="00C155FB">
        <w:t>Nhà</w:t>
      </w:r>
      <w:proofErr w:type="spellEnd"/>
      <w:r w:rsidRPr="00C155FB">
        <w:t xml:space="preserve"> </w:t>
      </w:r>
      <w:proofErr w:type="spellStart"/>
      <w:r w:rsidRPr="00C155FB">
        <w:t>thầu</w:t>
      </w:r>
      <w:proofErr w:type="spellEnd"/>
      <w:r w:rsidRPr="00C155FB">
        <w:t xml:space="preserve"> </w:t>
      </w:r>
      <w:proofErr w:type="spellStart"/>
      <w:r w:rsidRPr="00C155FB">
        <w:t>phải</w:t>
      </w:r>
      <w:proofErr w:type="spellEnd"/>
      <w:r w:rsidRPr="00C155FB">
        <w:t xml:space="preserve"> </w:t>
      </w:r>
      <w:proofErr w:type="spellStart"/>
      <w:r w:rsidRPr="00C155FB">
        <w:t>chào</w:t>
      </w:r>
      <w:proofErr w:type="spellEnd"/>
      <w:r w:rsidRPr="00C155FB">
        <w:t xml:space="preserve"> </w:t>
      </w:r>
      <w:proofErr w:type="spellStart"/>
      <w:r w:rsidRPr="00C155FB">
        <w:t>đầy</w:t>
      </w:r>
      <w:proofErr w:type="spellEnd"/>
      <w:r w:rsidRPr="00C155FB">
        <w:t xml:space="preserve"> </w:t>
      </w:r>
      <w:proofErr w:type="spellStart"/>
      <w:r w:rsidRPr="00C155FB">
        <w:t>đủ</w:t>
      </w:r>
      <w:proofErr w:type="spellEnd"/>
      <w:r w:rsidRPr="00C155FB">
        <w:t xml:space="preserve"> </w:t>
      </w:r>
      <w:proofErr w:type="spellStart"/>
      <w:r w:rsidRPr="00C155FB">
        <w:t>thiết</w:t>
      </w:r>
      <w:proofErr w:type="spellEnd"/>
      <w:r w:rsidRPr="00C155FB">
        <w:t xml:space="preserve"> </w:t>
      </w:r>
      <w:proofErr w:type="spellStart"/>
      <w:r w:rsidRPr="00C155FB">
        <w:t>bị</w:t>
      </w:r>
      <w:proofErr w:type="spellEnd"/>
      <w:r w:rsidRPr="00C155FB">
        <w:t xml:space="preserve">, </w:t>
      </w:r>
      <w:proofErr w:type="spellStart"/>
      <w:r w:rsidRPr="00C155FB">
        <w:t>phụ</w:t>
      </w:r>
      <w:proofErr w:type="spellEnd"/>
      <w:r w:rsidRPr="00C155FB">
        <w:t xml:space="preserve"> </w:t>
      </w:r>
      <w:proofErr w:type="spellStart"/>
      <w:r w:rsidRPr="00C155FB">
        <w:t>kiện</w:t>
      </w:r>
      <w:proofErr w:type="spellEnd"/>
      <w:r w:rsidRPr="00C155FB">
        <w:t xml:space="preserve">, </w:t>
      </w:r>
      <w:proofErr w:type="spellStart"/>
      <w:r w:rsidRPr="00C155FB">
        <w:t>dịch</w:t>
      </w:r>
      <w:proofErr w:type="spellEnd"/>
      <w:r w:rsidRPr="00C155FB">
        <w:t xml:space="preserve"> </w:t>
      </w:r>
      <w:proofErr w:type="spellStart"/>
      <w:r w:rsidRPr="00C155FB">
        <w:t>vụ</w:t>
      </w:r>
      <w:proofErr w:type="spellEnd"/>
      <w:r w:rsidRPr="00C155FB">
        <w:t xml:space="preserve"> (</w:t>
      </w:r>
      <w:proofErr w:type="spellStart"/>
      <w:r w:rsidRPr="00C155FB">
        <w:t>nếu</w:t>
      </w:r>
      <w:proofErr w:type="spellEnd"/>
      <w:r w:rsidRPr="00C155FB">
        <w:t xml:space="preserve"> </w:t>
      </w:r>
      <w:proofErr w:type="spellStart"/>
      <w:r w:rsidRPr="00C155FB">
        <w:t>có</w:t>
      </w:r>
      <w:proofErr w:type="spellEnd"/>
      <w:r w:rsidRPr="00C155FB">
        <w:t xml:space="preserve">) </w:t>
      </w:r>
      <w:proofErr w:type="spellStart"/>
      <w:r w:rsidRPr="00C155FB">
        <w:t>như</w:t>
      </w:r>
      <w:proofErr w:type="spellEnd"/>
      <w:r w:rsidRPr="00C155FB">
        <w:t xml:space="preserve"> </w:t>
      </w:r>
      <w:proofErr w:type="spellStart"/>
      <w:r w:rsidRPr="00C155FB">
        <w:t>mô</w:t>
      </w:r>
      <w:proofErr w:type="spellEnd"/>
      <w:r w:rsidRPr="00C155FB">
        <w:t xml:space="preserve"> </w:t>
      </w:r>
      <w:proofErr w:type="spellStart"/>
      <w:r w:rsidRPr="00C155FB">
        <w:t>tả</w:t>
      </w:r>
      <w:proofErr w:type="spellEnd"/>
      <w:r w:rsidRPr="00C155FB">
        <w:t xml:space="preserve"> </w:t>
      </w:r>
      <w:proofErr w:type="spellStart"/>
      <w:r w:rsidRPr="00C155FB">
        <w:t>trong</w:t>
      </w:r>
      <w:proofErr w:type="spellEnd"/>
      <w:r w:rsidRPr="00C155FB">
        <w:t xml:space="preserve"> </w:t>
      </w:r>
      <w:proofErr w:type="spellStart"/>
      <w:r w:rsidRPr="00C155FB">
        <w:t>phần</w:t>
      </w:r>
      <w:proofErr w:type="spellEnd"/>
      <w:r w:rsidRPr="00C155FB">
        <w:t xml:space="preserve"> </w:t>
      </w:r>
      <w:proofErr w:type="spellStart"/>
      <w:r w:rsidRPr="00C155FB">
        <w:t>yêu</w:t>
      </w:r>
      <w:proofErr w:type="spellEnd"/>
      <w:r w:rsidRPr="00C155FB">
        <w:t xml:space="preserve"> </w:t>
      </w:r>
      <w:proofErr w:type="spellStart"/>
      <w:r w:rsidRPr="00C155FB">
        <w:t>cầu</w:t>
      </w:r>
      <w:proofErr w:type="spellEnd"/>
      <w:r w:rsidRPr="00C155FB">
        <w:t xml:space="preserve"> </w:t>
      </w:r>
      <w:proofErr w:type="spellStart"/>
      <w:r w:rsidRPr="00C155FB">
        <w:t>kỹ</w:t>
      </w:r>
      <w:proofErr w:type="spellEnd"/>
      <w:r w:rsidRPr="00C155FB">
        <w:t xml:space="preserve"> </w:t>
      </w:r>
      <w:proofErr w:type="spellStart"/>
      <w:r w:rsidRPr="00C155FB">
        <w:t>thuật</w:t>
      </w:r>
      <w:proofErr w:type="spellEnd"/>
      <w:r w:rsidRPr="00C155FB">
        <w:t xml:space="preserve"> </w:t>
      </w:r>
      <w:proofErr w:type="spellStart"/>
      <w:r w:rsidRPr="00C155FB">
        <w:t>của</w:t>
      </w:r>
      <w:proofErr w:type="spellEnd"/>
      <w:r w:rsidRPr="00C155FB">
        <w:t xml:space="preserve"> </w:t>
      </w:r>
      <w:proofErr w:type="spellStart"/>
      <w:r w:rsidRPr="00C155FB">
        <w:t>hồ</w:t>
      </w:r>
      <w:proofErr w:type="spellEnd"/>
      <w:r w:rsidRPr="00C155FB">
        <w:t xml:space="preserve"> </w:t>
      </w:r>
      <w:proofErr w:type="spellStart"/>
      <w:r w:rsidRPr="00C155FB">
        <w:t>sơ</w:t>
      </w:r>
      <w:proofErr w:type="spellEnd"/>
      <w:r w:rsidRPr="00C155FB">
        <w:t xml:space="preserve"> </w:t>
      </w:r>
      <w:proofErr w:type="spellStart"/>
      <w:r w:rsidRPr="00C155FB">
        <w:t>mời</w:t>
      </w:r>
      <w:proofErr w:type="spellEnd"/>
      <w:r w:rsidRPr="00C155FB">
        <w:t xml:space="preserve"> </w:t>
      </w:r>
      <w:proofErr w:type="spellStart"/>
      <w:r w:rsidRPr="00C155FB">
        <w:t>thầu</w:t>
      </w:r>
      <w:proofErr w:type="spellEnd"/>
      <w:r w:rsidRPr="00C155FB">
        <w:rPr>
          <w:lang w:val="vi-VN"/>
        </w:rPr>
        <w:t>.</w:t>
      </w:r>
    </w:p>
    <w:p w14:paraId="604E50C8" w14:textId="77777777" w:rsidR="004A556D" w:rsidRPr="00C155FB" w:rsidRDefault="00007EE3" w:rsidP="00C155FB">
      <w:pPr>
        <w:numPr>
          <w:ilvl w:val="0"/>
          <w:numId w:val="2"/>
        </w:numPr>
        <w:spacing w:before="60" w:after="60"/>
        <w:ind w:left="0" w:firstLine="567"/>
        <w:jc w:val="both"/>
        <w:rPr>
          <w:lang w:val="nl-NL"/>
        </w:rPr>
      </w:pPr>
      <w:r w:rsidRPr="00C155FB">
        <w:rPr>
          <w:b/>
          <w:lang w:val="nl-NL"/>
        </w:rPr>
        <w:t>Yêu cầu về</w:t>
      </w:r>
      <w:r w:rsidR="004A556D" w:rsidRPr="00C155FB">
        <w:rPr>
          <w:b/>
          <w:lang w:val="nl-NL"/>
        </w:rPr>
        <w:t xml:space="preserve"> bảo hành:</w:t>
      </w:r>
      <w:r w:rsidR="004A556D" w:rsidRPr="00C155FB">
        <w:rPr>
          <w:lang w:val="nl-NL"/>
        </w:rPr>
        <w:t xml:space="preserve"> </w:t>
      </w:r>
      <w:r w:rsidR="006A78C2">
        <w:rPr>
          <w:spacing w:val="-2"/>
        </w:rPr>
        <w:t>12</w:t>
      </w:r>
      <w:r w:rsidR="004A556D" w:rsidRPr="00C155FB">
        <w:rPr>
          <w:spacing w:val="-2"/>
        </w:rPr>
        <w:t xml:space="preserve"> </w:t>
      </w:r>
      <w:proofErr w:type="spellStart"/>
      <w:r w:rsidR="004A556D" w:rsidRPr="00C155FB">
        <w:rPr>
          <w:spacing w:val="-2"/>
        </w:rPr>
        <w:t>tháng</w:t>
      </w:r>
      <w:proofErr w:type="spellEnd"/>
      <w:r w:rsidR="004A556D" w:rsidRPr="00C155FB">
        <w:rPr>
          <w:spacing w:val="-2"/>
        </w:rPr>
        <w:t xml:space="preserve"> </w:t>
      </w:r>
      <w:proofErr w:type="spellStart"/>
      <w:r w:rsidR="004A556D" w:rsidRPr="00C155FB">
        <w:rPr>
          <w:spacing w:val="-2"/>
        </w:rPr>
        <w:t>hoặc</w:t>
      </w:r>
      <w:proofErr w:type="spellEnd"/>
      <w:r w:rsidR="004A556D" w:rsidRPr="00C155FB">
        <w:rPr>
          <w:spacing w:val="-2"/>
        </w:rPr>
        <w:t xml:space="preserve"> 12.000</w:t>
      </w:r>
      <w:r w:rsidR="00C155FB" w:rsidRPr="00C155FB">
        <w:rPr>
          <w:spacing w:val="-2"/>
        </w:rPr>
        <w:t xml:space="preserve"> </w:t>
      </w:r>
      <w:r w:rsidR="004A556D" w:rsidRPr="00C155FB">
        <w:rPr>
          <w:spacing w:val="-2"/>
        </w:rPr>
        <w:t xml:space="preserve">km </w:t>
      </w:r>
      <w:proofErr w:type="spellStart"/>
      <w:r w:rsidR="004A556D" w:rsidRPr="00C155FB">
        <w:rPr>
          <w:spacing w:val="-2"/>
        </w:rPr>
        <w:t>tùy</w:t>
      </w:r>
      <w:proofErr w:type="spellEnd"/>
      <w:r w:rsidR="004A556D" w:rsidRPr="00C155FB">
        <w:rPr>
          <w:spacing w:val="-2"/>
        </w:rPr>
        <w:t xml:space="preserve"> </w:t>
      </w:r>
      <w:proofErr w:type="spellStart"/>
      <w:r w:rsidR="004A556D" w:rsidRPr="00C155FB">
        <w:rPr>
          <w:spacing w:val="-2"/>
        </w:rPr>
        <w:t>điều</w:t>
      </w:r>
      <w:proofErr w:type="spellEnd"/>
      <w:r w:rsidR="004A556D" w:rsidRPr="00C155FB">
        <w:rPr>
          <w:spacing w:val="-2"/>
        </w:rPr>
        <w:t xml:space="preserve"> </w:t>
      </w:r>
      <w:proofErr w:type="spellStart"/>
      <w:r w:rsidR="004A556D" w:rsidRPr="00C155FB">
        <w:rPr>
          <w:spacing w:val="-2"/>
        </w:rPr>
        <w:t>kiện</w:t>
      </w:r>
      <w:proofErr w:type="spellEnd"/>
      <w:r w:rsidR="004A556D" w:rsidRPr="00C155FB">
        <w:rPr>
          <w:spacing w:val="-2"/>
        </w:rPr>
        <w:t xml:space="preserve"> </w:t>
      </w:r>
      <w:proofErr w:type="spellStart"/>
      <w:r w:rsidR="004A556D" w:rsidRPr="00C155FB">
        <w:rPr>
          <w:spacing w:val="-2"/>
        </w:rPr>
        <w:t>nào</w:t>
      </w:r>
      <w:proofErr w:type="spellEnd"/>
      <w:r w:rsidR="004A556D" w:rsidRPr="00C155FB">
        <w:rPr>
          <w:spacing w:val="-2"/>
        </w:rPr>
        <w:t xml:space="preserve"> </w:t>
      </w:r>
      <w:proofErr w:type="spellStart"/>
      <w:r w:rsidR="004A556D" w:rsidRPr="00C155FB">
        <w:rPr>
          <w:spacing w:val="-2"/>
        </w:rPr>
        <w:t>đến</w:t>
      </w:r>
      <w:proofErr w:type="spellEnd"/>
      <w:r w:rsidR="004A556D" w:rsidRPr="00C155FB">
        <w:rPr>
          <w:spacing w:val="-2"/>
        </w:rPr>
        <w:t xml:space="preserve"> </w:t>
      </w:r>
      <w:proofErr w:type="spellStart"/>
      <w:r w:rsidR="004A556D" w:rsidRPr="00C155FB">
        <w:rPr>
          <w:spacing w:val="-2"/>
        </w:rPr>
        <w:t>trước</w:t>
      </w:r>
      <w:proofErr w:type="spellEnd"/>
      <w:r w:rsidR="004A556D" w:rsidRPr="00C155FB">
        <w:rPr>
          <w:spacing w:val="-2"/>
        </w:rPr>
        <w:t xml:space="preserve"> </w:t>
      </w:r>
      <w:proofErr w:type="spellStart"/>
      <w:r w:rsidR="004A556D" w:rsidRPr="00C155FB">
        <w:t>kể</w:t>
      </w:r>
      <w:proofErr w:type="spellEnd"/>
      <w:r w:rsidR="004A556D" w:rsidRPr="00C155FB">
        <w:t xml:space="preserve"> </w:t>
      </w:r>
      <w:proofErr w:type="spellStart"/>
      <w:r w:rsidR="004A556D" w:rsidRPr="00C155FB">
        <w:t>từ</w:t>
      </w:r>
      <w:proofErr w:type="spellEnd"/>
      <w:r w:rsidR="004A556D" w:rsidRPr="00C155FB">
        <w:t xml:space="preserve"> </w:t>
      </w:r>
      <w:proofErr w:type="spellStart"/>
      <w:r w:rsidR="004A556D" w:rsidRPr="00C155FB">
        <w:t>ngày</w:t>
      </w:r>
      <w:proofErr w:type="spellEnd"/>
      <w:r w:rsidR="004A556D" w:rsidRPr="00C155FB">
        <w:t xml:space="preserve"> </w:t>
      </w:r>
      <w:proofErr w:type="spellStart"/>
      <w:r w:rsidR="004A556D" w:rsidRPr="00C155FB">
        <w:t>Chủ</w:t>
      </w:r>
      <w:proofErr w:type="spellEnd"/>
      <w:r w:rsidR="004A556D" w:rsidRPr="00C155FB">
        <w:t xml:space="preserve"> </w:t>
      </w:r>
      <w:proofErr w:type="spellStart"/>
      <w:r w:rsidR="004A556D" w:rsidRPr="00C155FB">
        <w:t>đầu</w:t>
      </w:r>
      <w:proofErr w:type="spellEnd"/>
      <w:r w:rsidR="004A556D" w:rsidRPr="00C155FB">
        <w:t xml:space="preserve"> </w:t>
      </w:r>
      <w:proofErr w:type="spellStart"/>
      <w:r w:rsidR="004A556D" w:rsidRPr="00C155FB">
        <w:t>tư</w:t>
      </w:r>
      <w:proofErr w:type="spellEnd"/>
      <w:r w:rsidR="004A556D" w:rsidRPr="00C155FB">
        <w:t xml:space="preserve"> </w:t>
      </w:r>
      <w:proofErr w:type="spellStart"/>
      <w:r w:rsidR="004A556D" w:rsidRPr="00C155FB">
        <w:t>phát</w:t>
      </w:r>
      <w:proofErr w:type="spellEnd"/>
      <w:r w:rsidR="004A556D" w:rsidRPr="00C155FB">
        <w:t xml:space="preserve"> </w:t>
      </w:r>
      <w:proofErr w:type="spellStart"/>
      <w:r w:rsidR="004A556D" w:rsidRPr="00C155FB">
        <w:t>hành</w:t>
      </w:r>
      <w:proofErr w:type="spellEnd"/>
      <w:r w:rsidR="004A556D" w:rsidRPr="00C155FB">
        <w:t xml:space="preserve"> </w:t>
      </w:r>
      <w:proofErr w:type="spellStart"/>
      <w:r w:rsidR="004A556D" w:rsidRPr="00C155FB">
        <w:t>văn</w:t>
      </w:r>
      <w:proofErr w:type="spellEnd"/>
      <w:r w:rsidR="004A556D" w:rsidRPr="00C155FB">
        <w:t xml:space="preserve"> </w:t>
      </w:r>
      <w:proofErr w:type="spellStart"/>
      <w:r w:rsidR="004A556D" w:rsidRPr="00C155FB">
        <w:t>bản</w:t>
      </w:r>
      <w:proofErr w:type="spellEnd"/>
      <w:r w:rsidR="004A556D" w:rsidRPr="00C155FB">
        <w:t xml:space="preserve"> </w:t>
      </w:r>
      <w:proofErr w:type="spellStart"/>
      <w:r w:rsidR="004A556D" w:rsidRPr="00C155FB">
        <w:t>đồng</w:t>
      </w:r>
      <w:proofErr w:type="spellEnd"/>
      <w:r w:rsidR="004A556D" w:rsidRPr="00C155FB">
        <w:t xml:space="preserve"> ý </w:t>
      </w:r>
      <w:proofErr w:type="spellStart"/>
      <w:r w:rsidR="004A556D" w:rsidRPr="00C155FB">
        <w:t>nghiệm</w:t>
      </w:r>
      <w:proofErr w:type="spellEnd"/>
      <w:r w:rsidR="004A556D" w:rsidRPr="00C155FB">
        <w:t xml:space="preserve"> </w:t>
      </w:r>
      <w:proofErr w:type="spellStart"/>
      <w:r w:rsidR="004A556D" w:rsidRPr="00C155FB">
        <w:t>thu</w:t>
      </w:r>
      <w:proofErr w:type="spellEnd"/>
      <w:r w:rsidR="004A556D" w:rsidRPr="00C155FB">
        <w:rPr>
          <w:lang w:val="vi-VN"/>
        </w:rPr>
        <w:t>.</w:t>
      </w:r>
      <w:r w:rsidR="004A556D" w:rsidRPr="00C155FB">
        <w:rPr>
          <w:lang w:val="nl-NL"/>
        </w:rPr>
        <w:t xml:space="preserve"> </w:t>
      </w:r>
    </w:p>
    <w:p w14:paraId="377DE079" w14:textId="77777777" w:rsidR="00066EEF" w:rsidRPr="00C155FB" w:rsidRDefault="00066EEF" w:rsidP="00C155FB">
      <w:pPr>
        <w:pStyle w:val="ListParagraph"/>
        <w:numPr>
          <w:ilvl w:val="0"/>
          <w:numId w:val="2"/>
        </w:numPr>
        <w:spacing w:line="259" w:lineRule="auto"/>
        <w:ind w:left="0" w:right="54" w:firstLine="567"/>
        <w:jc w:val="both"/>
        <w:rPr>
          <w:b/>
        </w:rPr>
      </w:pPr>
      <w:proofErr w:type="spellStart"/>
      <w:r w:rsidRPr="00C155FB">
        <w:rPr>
          <w:b/>
        </w:rPr>
        <w:t>Yêu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cầu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đối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với</w:t>
      </w:r>
      <w:proofErr w:type="spellEnd"/>
      <w:r w:rsidRPr="00C155FB">
        <w:rPr>
          <w:b/>
        </w:rPr>
        <w:t xml:space="preserve"> </w:t>
      </w:r>
      <w:bookmarkStart w:id="1" w:name="_Hlk120201677"/>
      <w:proofErr w:type="spellStart"/>
      <w:r w:rsidRPr="00C155FB">
        <w:rPr>
          <w:b/>
        </w:rPr>
        <w:t>vật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tư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thiết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bị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chính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phục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vụ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sửa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chữa</w:t>
      </w:r>
      <w:proofErr w:type="spellEnd"/>
      <w:r w:rsidRPr="00C155FB">
        <w:rPr>
          <w:b/>
        </w:rPr>
        <w:t xml:space="preserve">, </w:t>
      </w:r>
      <w:proofErr w:type="spellStart"/>
      <w:r w:rsidRPr="00C155FB">
        <w:rPr>
          <w:b/>
        </w:rPr>
        <w:t>thay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thế</w:t>
      </w:r>
      <w:bookmarkEnd w:id="1"/>
      <w:proofErr w:type="spellEnd"/>
      <w:r w:rsidRPr="00C155FB">
        <w:rPr>
          <w:b/>
        </w:rPr>
        <w:t>:</w:t>
      </w:r>
    </w:p>
    <w:p w14:paraId="7319574C" w14:textId="77777777" w:rsidR="008D626F" w:rsidRPr="00C155FB" w:rsidRDefault="004A556D" w:rsidP="00C155FB">
      <w:pPr>
        <w:spacing w:before="60" w:after="60"/>
        <w:ind w:firstLine="567"/>
        <w:jc w:val="both"/>
      </w:pPr>
      <w:proofErr w:type="spellStart"/>
      <w:r w:rsidRPr="00C155FB">
        <w:t>Nhà</w:t>
      </w:r>
      <w:proofErr w:type="spellEnd"/>
      <w:r w:rsidRPr="00C155FB">
        <w:t xml:space="preserve"> </w:t>
      </w:r>
      <w:proofErr w:type="spellStart"/>
      <w:r w:rsidRPr="00C155FB">
        <w:t>thầu</w:t>
      </w:r>
      <w:proofErr w:type="spellEnd"/>
      <w:r w:rsidRPr="00C155FB">
        <w:t xml:space="preserve"> </w:t>
      </w:r>
      <w:proofErr w:type="spellStart"/>
      <w:r w:rsidRPr="00C155FB">
        <w:t>phải</w:t>
      </w:r>
      <w:proofErr w:type="spellEnd"/>
      <w:r w:rsidR="008D626F" w:rsidRPr="00C155FB">
        <w:t xml:space="preserve"> </w:t>
      </w:r>
      <w:proofErr w:type="spellStart"/>
      <w:r w:rsidR="008D626F" w:rsidRPr="00C155FB">
        <w:t>cung</w:t>
      </w:r>
      <w:proofErr w:type="spellEnd"/>
      <w:r w:rsidR="008D626F" w:rsidRPr="00C155FB">
        <w:t xml:space="preserve"> </w:t>
      </w:r>
      <w:proofErr w:type="spellStart"/>
      <w:r w:rsidR="008D626F" w:rsidRPr="00C155FB">
        <w:t>cấp</w:t>
      </w:r>
      <w:proofErr w:type="spellEnd"/>
      <w:r w:rsidRPr="00C155FB">
        <w:t xml:space="preserve"> </w:t>
      </w:r>
      <w:proofErr w:type="spellStart"/>
      <w:r w:rsidRPr="00C155FB">
        <w:t>Vật</w:t>
      </w:r>
      <w:proofErr w:type="spellEnd"/>
      <w:r w:rsidRPr="00C155FB">
        <w:t xml:space="preserve"> </w:t>
      </w:r>
      <w:proofErr w:type="spellStart"/>
      <w:r w:rsidRPr="00C155FB">
        <w:t>tư</w:t>
      </w:r>
      <w:proofErr w:type="spellEnd"/>
      <w:r w:rsidRPr="00C155FB">
        <w:t xml:space="preserve">, </w:t>
      </w:r>
      <w:proofErr w:type="spellStart"/>
      <w:r w:rsidRPr="00C155FB">
        <w:t>phụ</w:t>
      </w:r>
      <w:proofErr w:type="spellEnd"/>
      <w:r w:rsidRPr="00C155FB">
        <w:t xml:space="preserve"> </w:t>
      </w:r>
      <w:proofErr w:type="spellStart"/>
      <w:r w:rsidRPr="00C155FB">
        <w:t>tùng</w:t>
      </w:r>
      <w:proofErr w:type="spellEnd"/>
      <w:r w:rsidRPr="00C155FB">
        <w:t xml:space="preserve"> </w:t>
      </w:r>
      <w:proofErr w:type="spellStart"/>
      <w:r w:rsidRPr="00C155FB">
        <w:t>thay</w:t>
      </w:r>
      <w:proofErr w:type="spellEnd"/>
      <w:r w:rsidRPr="00C155FB">
        <w:t xml:space="preserve"> </w:t>
      </w:r>
      <w:proofErr w:type="spellStart"/>
      <w:r w:rsidRPr="00C155FB">
        <w:t>thế</w:t>
      </w:r>
      <w:proofErr w:type="spellEnd"/>
      <w:r w:rsidRPr="00C155FB">
        <w:t xml:space="preserve"> </w:t>
      </w:r>
      <w:proofErr w:type="spellStart"/>
      <w:r w:rsidRPr="00C155FB">
        <w:t>đúng</w:t>
      </w:r>
      <w:proofErr w:type="spellEnd"/>
      <w:r w:rsidRPr="00C155FB">
        <w:t xml:space="preserve"> </w:t>
      </w:r>
      <w:proofErr w:type="spellStart"/>
      <w:r w:rsidRPr="00C155FB">
        <w:t>quy</w:t>
      </w:r>
      <w:proofErr w:type="spellEnd"/>
      <w:r w:rsidRPr="00C155FB">
        <w:t xml:space="preserve"> </w:t>
      </w:r>
      <w:proofErr w:type="spellStart"/>
      <w:r w:rsidRPr="00C155FB">
        <w:t>cách</w:t>
      </w:r>
      <w:proofErr w:type="spellEnd"/>
      <w:r w:rsidRPr="00C155FB">
        <w:t xml:space="preserve">, </w:t>
      </w:r>
      <w:proofErr w:type="spellStart"/>
      <w:r w:rsidRPr="00C155FB">
        <w:t>chủng</w:t>
      </w:r>
      <w:proofErr w:type="spellEnd"/>
      <w:r w:rsidRPr="00C155FB">
        <w:t xml:space="preserve"> </w:t>
      </w:r>
      <w:proofErr w:type="spellStart"/>
      <w:r w:rsidRPr="00C155FB">
        <w:t>loại</w:t>
      </w:r>
      <w:proofErr w:type="spellEnd"/>
      <w:r w:rsidRPr="00C155FB">
        <w:t xml:space="preserve">, </w:t>
      </w:r>
      <w:proofErr w:type="spellStart"/>
      <w:r w:rsidRPr="00C155FB">
        <w:t>mới</w:t>
      </w:r>
      <w:proofErr w:type="spellEnd"/>
      <w:r w:rsidRPr="00C155FB">
        <w:t xml:space="preserve"> 100% </w:t>
      </w:r>
      <w:proofErr w:type="spellStart"/>
      <w:r w:rsidRPr="00C155FB">
        <w:t>chưa</w:t>
      </w:r>
      <w:proofErr w:type="spellEnd"/>
      <w:r w:rsidRPr="00C155FB">
        <w:t xml:space="preserve"> qua </w:t>
      </w:r>
      <w:proofErr w:type="spellStart"/>
      <w:r w:rsidRPr="00C155FB">
        <w:t>sử</w:t>
      </w:r>
      <w:proofErr w:type="spellEnd"/>
      <w:r w:rsidRPr="00C155FB">
        <w:t xml:space="preserve"> </w:t>
      </w:r>
      <w:proofErr w:type="spellStart"/>
      <w:r w:rsidRPr="00C155FB">
        <w:t>dụng</w:t>
      </w:r>
      <w:proofErr w:type="spellEnd"/>
      <w:r w:rsidRPr="00C155FB">
        <w:t xml:space="preserve"> </w:t>
      </w:r>
      <w:proofErr w:type="spellStart"/>
      <w:r w:rsidRPr="00C155FB">
        <w:t>đảm</w:t>
      </w:r>
      <w:proofErr w:type="spellEnd"/>
      <w:r w:rsidRPr="00C155FB">
        <w:t xml:space="preserve"> </w:t>
      </w:r>
      <w:proofErr w:type="spellStart"/>
      <w:r w:rsidRPr="00C155FB">
        <w:t>bảo</w:t>
      </w:r>
      <w:proofErr w:type="spellEnd"/>
      <w:r w:rsidRPr="00C155FB">
        <w:t xml:space="preserve"> </w:t>
      </w:r>
      <w:proofErr w:type="spellStart"/>
      <w:r w:rsidRPr="00C155FB">
        <w:t>chất</w:t>
      </w:r>
      <w:proofErr w:type="spellEnd"/>
      <w:r w:rsidRPr="00C155FB">
        <w:t xml:space="preserve"> </w:t>
      </w:r>
      <w:proofErr w:type="spellStart"/>
      <w:r w:rsidRPr="00C155FB">
        <w:t>lượng</w:t>
      </w:r>
      <w:proofErr w:type="spellEnd"/>
      <w:r w:rsidRPr="00C155FB">
        <w:t xml:space="preserve"> </w:t>
      </w:r>
      <w:proofErr w:type="spellStart"/>
      <w:r w:rsidRPr="00C155FB">
        <w:t>và</w:t>
      </w:r>
      <w:proofErr w:type="spellEnd"/>
      <w:r w:rsidRPr="00C155FB">
        <w:t xml:space="preserve"> </w:t>
      </w:r>
      <w:proofErr w:type="spellStart"/>
      <w:r w:rsidRPr="00C155FB">
        <w:t>yêu</w:t>
      </w:r>
      <w:proofErr w:type="spellEnd"/>
      <w:r w:rsidRPr="00C155FB">
        <w:t xml:space="preserve"> </w:t>
      </w:r>
      <w:proofErr w:type="spellStart"/>
      <w:r w:rsidRPr="00C155FB">
        <w:t>cầu</w:t>
      </w:r>
      <w:proofErr w:type="spellEnd"/>
      <w:r w:rsidRPr="00C155FB">
        <w:t xml:space="preserve"> </w:t>
      </w:r>
      <w:proofErr w:type="spellStart"/>
      <w:r w:rsidRPr="00C155FB">
        <w:t>kỹ</w:t>
      </w:r>
      <w:proofErr w:type="spellEnd"/>
      <w:r w:rsidRPr="00C155FB">
        <w:t xml:space="preserve"> </w:t>
      </w:r>
      <w:proofErr w:type="spellStart"/>
      <w:r w:rsidRPr="00C155FB">
        <w:t>thuật</w:t>
      </w:r>
      <w:proofErr w:type="spellEnd"/>
      <w:r w:rsidRPr="00C155FB">
        <w:t xml:space="preserve">. </w:t>
      </w:r>
    </w:p>
    <w:p w14:paraId="2E36FA8B" w14:textId="7CA4114B" w:rsidR="00C155FB" w:rsidRPr="00C155FB" w:rsidRDefault="00253D77" w:rsidP="00C155FB">
      <w:pPr>
        <w:spacing w:line="259" w:lineRule="auto"/>
        <w:ind w:right="54" w:firstLine="567"/>
        <w:jc w:val="both"/>
      </w:pPr>
      <w:r w:rsidRPr="00C155FB">
        <w:t xml:space="preserve">+ </w:t>
      </w:r>
      <w:proofErr w:type="spellStart"/>
      <w:r w:rsidR="00C155FB" w:rsidRPr="00C155FB">
        <w:t>Đối</w:t>
      </w:r>
      <w:proofErr w:type="spellEnd"/>
      <w:r w:rsidR="00C155FB" w:rsidRPr="00C155FB">
        <w:t xml:space="preserve"> </w:t>
      </w:r>
      <w:proofErr w:type="spellStart"/>
      <w:r w:rsidR="00C155FB" w:rsidRPr="00C155FB">
        <w:t>với</w:t>
      </w:r>
      <w:proofErr w:type="spellEnd"/>
      <w:r w:rsidR="00C155FB" w:rsidRPr="00C155FB">
        <w:t xml:space="preserve"> </w:t>
      </w:r>
      <w:proofErr w:type="spellStart"/>
      <w:r w:rsidR="00C155FB" w:rsidRPr="00C155FB">
        <w:t>xe</w:t>
      </w:r>
      <w:proofErr w:type="spellEnd"/>
      <w:r w:rsidR="00C155FB" w:rsidRPr="00C155FB">
        <w:t xml:space="preserve"> </w:t>
      </w:r>
      <w:proofErr w:type="spellStart"/>
      <w:r w:rsidR="00C155FB" w:rsidRPr="00C155FB">
        <w:t>tải</w:t>
      </w:r>
      <w:proofErr w:type="spellEnd"/>
      <w:r w:rsidR="00C155FB" w:rsidRPr="00C155FB">
        <w:t xml:space="preserve"> </w:t>
      </w:r>
      <w:proofErr w:type="spellStart"/>
      <w:r w:rsidR="00C155FB" w:rsidRPr="00C155FB">
        <w:t>cẩu</w:t>
      </w:r>
      <w:proofErr w:type="spellEnd"/>
      <w:r w:rsidR="00C155FB" w:rsidRPr="00C155FB">
        <w:t xml:space="preserve"> </w:t>
      </w:r>
      <w:proofErr w:type="spellStart"/>
      <w:r w:rsidR="00C155FB" w:rsidRPr="00C155FB">
        <w:t>thiết</w:t>
      </w:r>
      <w:proofErr w:type="spellEnd"/>
      <w:r w:rsidR="00C155FB" w:rsidRPr="00C155FB">
        <w:t xml:space="preserve"> </w:t>
      </w:r>
      <w:proofErr w:type="spellStart"/>
      <w:r w:rsidR="00C155FB" w:rsidRPr="00C155FB">
        <w:t>bị</w:t>
      </w:r>
      <w:proofErr w:type="spellEnd"/>
      <w:r w:rsidR="00C155FB" w:rsidRPr="00C155FB">
        <w:t xml:space="preserve"> </w:t>
      </w:r>
      <w:proofErr w:type="spellStart"/>
      <w:r w:rsidR="00C155FB" w:rsidRPr="00C155FB">
        <w:t>có</w:t>
      </w:r>
      <w:proofErr w:type="spellEnd"/>
      <w:r w:rsidR="00C155FB" w:rsidRPr="00C155FB">
        <w:t xml:space="preserve"> </w:t>
      </w:r>
      <w:proofErr w:type="spellStart"/>
      <w:r w:rsidR="00C155FB" w:rsidRPr="00C155FB">
        <w:t>yêu</w:t>
      </w:r>
      <w:proofErr w:type="spellEnd"/>
      <w:r w:rsidR="00C155FB" w:rsidRPr="00C155FB">
        <w:t xml:space="preserve"> </w:t>
      </w:r>
      <w:proofErr w:type="spellStart"/>
      <w:r w:rsidR="00C155FB" w:rsidRPr="00C155FB">
        <w:t>cầu</w:t>
      </w:r>
      <w:proofErr w:type="spellEnd"/>
      <w:r w:rsidR="00C155FB" w:rsidRPr="00C155FB">
        <w:t xml:space="preserve"> an </w:t>
      </w:r>
      <w:proofErr w:type="spellStart"/>
      <w:r w:rsidR="00C155FB" w:rsidRPr="00C155FB">
        <w:t>toàn</w:t>
      </w:r>
      <w:proofErr w:type="spellEnd"/>
      <w:r w:rsidR="00C155FB" w:rsidRPr="00C155FB">
        <w:t xml:space="preserve"> </w:t>
      </w:r>
      <w:proofErr w:type="spellStart"/>
      <w:r w:rsidR="00C155FB" w:rsidRPr="00C155FB">
        <w:t>nghiêm</w:t>
      </w:r>
      <w:proofErr w:type="spellEnd"/>
      <w:r w:rsidR="00C155FB" w:rsidRPr="00C155FB">
        <w:t xml:space="preserve"> </w:t>
      </w:r>
      <w:proofErr w:type="spellStart"/>
      <w:r w:rsidR="00C155FB" w:rsidRPr="00C155FB">
        <w:t>ngặt</w:t>
      </w:r>
      <w:proofErr w:type="spellEnd"/>
      <w:r w:rsidR="00C155FB" w:rsidRPr="00C155FB">
        <w:t xml:space="preserve">: </w:t>
      </w:r>
      <w:proofErr w:type="spellStart"/>
      <w:r w:rsidR="00C155FB" w:rsidRPr="00C155FB">
        <w:t>Nhà</w:t>
      </w:r>
      <w:proofErr w:type="spellEnd"/>
      <w:r w:rsidR="00C155FB" w:rsidRPr="00C155FB">
        <w:t xml:space="preserve"> </w:t>
      </w:r>
      <w:proofErr w:type="spellStart"/>
      <w:r w:rsidR="00C155FB" w:rsidRPr="00C155FB">
        <w:t>thầu</w:t>
      </w:r>
      <w:proofErr w:type="spellEnd"/>
      <w:r w:rsidR="00C155FB" w:rsidRPr="00C155FB">
        <w:t xml:space="preserve"> </w:t>
      </w:r>
      <w:proofErr w:type="spellStart"/>
      <w:r w:rsidR="00C155FB" w:rsidRPr="00C155FB">
        <w:t>phải</w:t>
      </w:r>
      <w:proofErr w:type="spellEnd"/>
      <w:r w:rsidR="00C155FB" w:rsidRPr="00C155FB">
        <w:t xml:space="preserve"> </w:t>
      </w:r>
      <w:proofErr w:type="spellStart"/>
      <w:r w:rsidR="00C155FB" w:rsidRPr="00C155FB">
        <w:t>có</w:t>
      </w:r>
      <w:proofErr w:type="spellEnd"/>
      <w:r w:rsidR="00C155FB" w:rsidRPr="00C155FB">
        <w:t xml:space="preserve"> </w:t>
      </w:r>
      <w:proofErr w:type="spellStart"/>
      <w:r w:rsidR="00C155FB" w:rsidRPr="00C155FB">
        <w:t>hợp</w:t>
      </w:r>
      <w:proofErr w:type="spellEnd"/>
      <w:r w:rsidR="00C155FB" w:rsidRPr="00C155FB">
        <w:t xml:space="preserve"> </w:t>
      </w:r>
      <w:proofErr w:type="spellStart"/>
      <w:r w:rsidR="00C155FB" w:rsidRPr="00C155FB">
        <w:t>đồng</w:t>
      </w:r>
      <w:proofErr w:type="spellEnd"/>
      <w:r w:rsidR="00C155FB" w:rsidRPr="00C155FB">
        <w:t xml:space="preserve"> </w:t>
      </w:r>
      <w:proofErr w:type="spellStart"/>
      <w:r w:rsidR="00C155FB" w:rsidRPr="00C155FB">
        <w:t>nguyên</w:t>
      </w:r>
      <w:proofErr w:type="spellEnd"/>
      <w:r w:rsidR="00C155FB" w:rsidRPr="00C155FB">
        <w:t xml:space="preserve"> </w:t>
      </w:r>
      <w:proofErr w:type="spellStart"/>
      <w:r w:rsidR="00C155FB" w:rsidRPr="00C155FB">
        <w:t>tắc</w:t>
      </w:r>
      <w:proofErr w:type="spellEnd"/>
      <w:r w:rsidR="00C155FB" w:rsidRPr="00C155FB">
        <w:t xml:space="preserve"> </w:t>
      </w:r>
      <w:proofErr w:type="spellStart"/>
      <w:r w:rsidR="00C155FB" w:rsidRPr="00C155FB">
        <w:t>với</w:t>
      </w:r>
      <w:proofErr w:type="spellEnd"/>
      <w:r w:rsidR="00C155FB" w:rsidRPr="00C155FB">
        <w:t xml:space="preserve"> </w:t>
      </w:r>
      <w:proofErr w:type="spellStart"/>
      <w:r w:rsidR="00C155FB" w:rsidRPr="00C155FB">
        <w:t>đại</w:t>
      </w:r>
      <w:proofErr w:type="spellEnd"/>
      <w:r w:rsidR="00C155FB" w:rsidRPr="00C155FB">
        <w:t xml:space="preserve"> </w:t>
      </w:r>
      <w:proofErr w:type="spellStart"/>
      <w:r w:rsidR="00C155FB" w:rsidRPr="00C155FB">
        <w:t>lý</w:t>
      </w:r>
      <w:proofErr w:type="spellEnd"/>
      <w:r w:rsidR="00C155FB" w:rsidRPr="00C155FB">
        <w:t xml:space="preserve"> </w:t>
      </w:r>
      <w:proofErr w:type="spellStart"/>
      <w:r w:rsidR="00C155FB" w:rsidRPr="00C155FB">
        <w:t>ủy</w:t>
      </w:r>
      <w:proofErr w:type="spellEnd"/>
      <w:r w:rsidR="00C155FB" w:rsidRPr="00C155FB">
        <w:t xml:space="preserve"> </w:t>
      </w:r>
      <w:proofErr w:type="spellStart"/>
      <w:r w:rsidR="00C155FB" w:rsidRPr="00C155FB">
        <w:t>quyền</w:t>
      </w:r>
      <w:proofErr w:type="spellEnd"/>
      <w:r w:rsidR="00C155FB" w:rsidRPr="00C155FB">
        <w:t xml:space="preserve"> </w:t>
      </w:r>
      <w:proofErr w:type="spellStart"/>
      <w:r w:rsidR="00C155FB" w:rsidRPr="00C155FB">
        <w:t>chính</w:t>
      </w:r>
      <w:proofErr w:type="spellEnd"/>
      <w:r w:rsidR="00C155FB" w:rsidRPr="00C155FB">
        <w:t xml:space="preserve"> </w:t>
      </w:r>
      <w:proofErr w:type="spellStart"/>
      <w:r w:rsidR="00C155FB" w:rsidRPr="00C155FB">
        <w:t>hãng</w:t>
      </w:r>
      <w:proofErr w:type="spellEnd"/>
      <w:r w:rsidR="00C155FB" w:rsidRPr="00C155FB">
        <w:t xml:space="preserve"> </w:t>
      </w:r>
      <w:proofErr w:type="spellStart"/>
      <w:r w:rsidR="00C155FB" w:rsidRPr="00C155FB">
        <w:t>hoặc</w:t>
      </w:r>
      <w:proofErr w:type="spellEnd"/>
      <w:r w:rsidR="00C155FB" w:rsidRPr="00C155FB">
        <w:t xml:space="preserve"> cam </w:t>
      </w:r>
      <w:proofErr w:type="spellStart"/>
      <w:r w:rsidR="00C155FB" w:rsidRPr="00C155FB">
        <w:t>kết</w:t>
      </w:r>
      <w:proofErr w:type="spellEnd"/>
      <w:r w:rsidR="00C155FB" w:rsidRPr="00C155FB">
        <w:t xml:space="preserve"> </w:t>
      </w:r>
      <w:proofErr w:type="spellStart"/>
      <w:r w:rsidR="00C155FB" w:rsidRPr="00C155FB">
        <w:t>của</w:t>
      </w:r>
      <w:proofErr w:type="spellEnd"/>
      <w:r w:rsidR="00C155FB" w:rsidRPr="00C155FB">
        <w:t xml:space="preserve"> </w:t>
      </w:r>
      <w:proofErr w:type="spellStart"/>
      <w:r w:rsidR="00C155FB" w:rsidRPr="00C155FB">
        <w:t>nhà</w:t>
      </w:r>
      <w:proofErr w:type="spellEnd"/>
      <w:r w:rsidR="00C155FB" w:rsidRPr="00C155FB">
        <w:t xml:space="preserve"> </w:t>
      </w:r>
      <w:proofErr w:type="spellStart"/>
      <w:r w:rsidR="00C155FB" w:rsidRPr="00C155FB">
        <w:t>sản</w:t>
      </w:r>
      <w:proofErr w:type="spellEnd"/>
      <w:r w:rsidR="00C155FB" w:rsidRPr="00C155FB">
        <w:t xml:space="preserve"> </w:t>
      </w:r>
      <w:proofErr w:type="spellStart"/>
      <w:r w:rsidR="00C155FB" w:rsidRPr="00C155FB">
        <w:t>xuất</w:t>
      </w:r>
      <w:proofErr w:type="spellEnd"/>
      <w:r w:rsidR="00C155FB" w:rsidRPr="00C155FB">
        <w:t xml:space="preserve"> </w:t>
      </w:r>
      <w:proofErr w:type="spellStart"/>
      <w:r w:rsidR="00C155FB" w:rsidRPr="00C155FB">
        <w:t>để</w:t>
      </w:r>
      <w:proofErr w:type="spellEnd"/>
      <w:r w:rsidR="00C155FB" w:rsidRPr="00C155FB">
        <w:t xml:space="preserve"> </w:t>
      </w:r>
      <w:proofErr w:type="spellStart"/>
      <w:r w:rsidR="00C155FB" w:rsidRPr="00C155FB">
        <w:t>đảm</w:t>
      </w:r>
      <w:proofErr w:type="spellEnd"/>
      <w:r w:rsidR="00C155FB" w:rsidRPr="00C155FB">
        <w:t xml:space="preserve"> </w:t>
      </w:r>
      <w:proofErr w:type="spellStart"/>
      <w:r w:rsidR="00C155FB" w:rsidRPr="00C155FB">
        <w:t>bảo</w:t>
      </w:r>
      <w:proofErr w:type="spellEnd"/>
      <w:r w:rsidR="00C155FB" w:rsidRPr="00C155FB">
        <w:t xml:space="preserve"> </w:t>
      </w:r>
      <w:proofErr w:type="spellStart"/>
      <w:r w:rsidR="00C155FB" w:rsidRPr="00C155FB">
        <w:t>việc</w:t>
      </w:r>
      <w:proofErr w:type="spellEnd"/>
      <w:r w:rsidR="00C155FB" w:rsidRPr="00C155FB">
        <w:t xml:space="preserve"> </w:t>
      </w:r>
      <w:proofErr w:type="spellStart"/>
      <w:r w:rsidR="00C155FB" w:rsidRPr="00C155FB">
        <w:t>sửa</w:t>
      </w:r>
      <w:proofErr w:type="spellEnd"/>
      <w:r w:rsidR="00C155FB" w:rsidRPr="00C155FB">
        <w:t xml:space="preserve"> </w:t>
      </w:r>
      <w:proofErr w:type="spellStart"/>
      <w:r w:rsidR="00C155FB" w:rsidRPr="00C155FB">
        <w:t>chữa</w:t>
      </w:r>
      <w:proofErr w:type="spellEnd"/>
      <w:r w:rsidR="00C155FB" w:rsidRPr="00C155FB">
        <w:t xml:space="preserve"> </w:t>
      </w:r>
      <w:proofErr w:type="spellStart"/>
      <w:r w:rsidR="00C155FB" w:rsidRPr="00C155FB">
        <w:t>xe</w:t>
      </w:r>
      <w:proofErr w:type="spellEnd"/>
      <w:r w:rsidR="00C155FB" w:rsidRPr="00C155FB">
        <w:t xml:space="preserve"> </w:t>
      </w:r>
      <w:proofErr w:type="spellStart"/>
      <w:r w:rsidR="00C155FB" w:rsidRPr="00C155FB">
        <w:t>đạt</w:t>
      </w:r>
      <w:proofErr w:type="spellEnd"/>
      <w:r w:rsidR="00C155FB" w:rsidRPr="00C155FB">
        <w:t xml:space="preserve"> </w:t>
      </w:r>
      <w:proofErr w:type="spellStart"/>
      <w:r w:rsidR="00C155FB" w:rsidRPr="00C155FB">
        <w:t>chất</w:t>
      </w:r>
      <w:proofErr w:type="spellEnd"/>
      <w:r w:rsidR="00C155FB" w:rsidRPr="00C155FB">
        <w:t xml:space="preserve"> </w:t>
      </w:r>
      <w:proofErr w:type="spellStart"/>
      <w:r w:rsidR="00C155FB" w:rsidRPr="00C155FB">
        <w:t>lượng</w:t>
      </w:r>
      <w:proofErr w:type="spellEnd"/>
      <w:r w:rsidR="00C155FB" w:rsidRPr="00C155FB">
        <w:t xml:space="preserve"> </w:t>
      </w:r>
      <w:proofErr w:type="spellStart"/>
      <w:r w:rsidR="00C155FB" w:rsidRPr="00C155FB">
        <w:t>và</w:t>
      </w:r>
      <w:proofErr w:type="spellEnd"/>
      <w:r w:rsidR="00C155FB" w:rsidRPr="00C155FB">
        <w:t xml:space="preserve"> an </w:t>
      </w:r>
      <w:proofErr w:type="spellStart"/>
      <w:r w:rsidR="00C155FB" w:rsidRPr="00C155FB">
        <w:t>toàn</w:t>
      </w:r>
      <w:proofErr w:type="spellEnd"/>
      <w:r w:rsidR="00C155FB" w:rsidRPr="00C155FB">
        <w:t xml:space="preserve"> </w:t>
      </w:r>
      <w:proofErr w:type="spellStart"/>
      <w:r w:rsidR="00C155FB" w:rsidRPr="00C155FB">
        <w:t>khi</w:t>
      </w:r>
      <w:proofErr w:type="spellEnd"/>
      <w:r w:rsidR="00C155FB" w:rsidRPr="00C155FB">
        <w:t xml:space="preserve"> </w:t>
      </w:r>
      <w:proofErr w:type="spellStart"/>
      <w:r w:rsidR="00C155FB" w:rsidRPr="00C155FB">
        <w:t>đưa</w:t>
      </w:r>
      <w:proofErr w:type="spellEnd"/>
      <w:r w:rsidR="00C155FB" w:rsidRPr="00C155FB">
        <w:t xml:space="preserve"> </w:t>
      </w:r>
      <w:proofErr w:type="spellStart"/>
      <w:r w:rsidR="00C155FB" w:rsidRPr="00C155FB">
        <w:t>vào</w:t>
      </w:r>
      <w:proofErr w:type="spellEnd"/>
      <w:r w:rsidR="00C155FB" w:rsidRPr="00C155FB">
        <w:t xml:space="preserve"> </w:t>
      </w:r>
      <w:proofErr w:type="spellStart"/>
      <w:r w:rsidR="00C155FB" w:rsidRPr="00C155FB">
        <w:t>sử</w:t>
      </w:r>
      <w:proofErr w:type="spellEnd"/>
      <w:r w:rsidR="00C155FB" w:rsidRPr="00C155FB">
        <w:t xml:space="preserve"> </w:t>
      </w:r>
      <w:proofErr w:type="spellStart"/>
      <w:r w:rsidR="00C155FB" w:rsidRPr="00C155FB">
        <w:t>dụng</w:t>
      </w:r>
      <w:proofErr w:type="spellEnd"/>
      <w:r w:rsidR="00C155FB" w:rsidRPr="00C155FB">
        <w:t>.</w:t>
      </w:r>
    </w:p>
    <w:p w14:paraId="58AA5A29" w14:textId="77777777" w:rsidR="006A78C2" w:rsidRPr="00C155FB" w:rsidRDefault="006A78C2" w:rsidP="00C155FB">
      <w:pPr>
        <w:spacing w:line="259" w:lineRule="auto"/>
        <w:ind w:right="54" w:firstLine="567"/>
        <w:jc w:val="both"/>
      </w:pPr>
      <w:r>
        <w:t>+</w:t>
      </w:r>
      <w:r w:rsidRPr="006A78C2">
        <w:t xml:space="preserve"> </w:t>
      </w:r>
      <w:proofErr w:type="spellStart"/>
      <w:r w:rsidRPr="006A78C2">
        <w:t>Đối</w:t>
      </w:r>
      <w:proofErr w:type="spellEnd"/>
      <w:r w:rsidRPr="006A78C2">
        <w:t xml:space="preserve"> </w:t>
      </w:r>
      <w:proofErr w:type="spellStart"/>
      <w:r w:rsidRPr="006A78C2">
        <w:t>với</w:t>
      </w:r>
      <w:proofErr w:type="spellEnd"/>
      <w:r w:rsidRPr="006A78C2">
        <w:t xml:space="preserve"> </w:t>
      </w:r>
      <w:proofErr w:type="spellStart"/>
      <w:r w:rsidRPr="006A78C2">
        <w:t>gàu</w:t>
      </w:r>
      <w:proofErr w:type="spellEnd"/>
      <w:r w:rsidRPr="006A78C2">
        <w:t xml:space="preserve"> </w:t>
      </w:r>
      <w:proofErr w:type="spellStart"/>
      <w:r w:rsidRPr="006A78C2">
        <w:t>nâng</w:t>
      </w:r>
      <w:proofErr w:type="spellEnd"/>
      <w:r w:rsidRPr="006A78C2">
        <w:t xml:space="preserve">: </w:t>
      </w:r>
      <w:proofErr w:type="spellStart"/>
      <w:r w:rsidRPr="006A78C2">
        <w:t>Nhà</w:t>
      </w:r>
      <w:proofErr w:type="spellEnd"/>
      <w:r w:rsidRPr="006A78C2">
        <w:t xml:space="preserve"> </w:t>
      </w:r>
      <w:proofErr w:type="spellStart"/>
      <w:r w:rsidRPr="006A78C2">
        <w:t>thầu</w:t>
      </w:r>
      <w:proofErr w:type="spellEnd"/>
      <w:r w:rsidRPr="006A78C2">
        <w:t xml:space="preserve"> </w:t>
      </w:r>
      <w:proofErr w:type="spellStart"/>
      <w:r w:rsidRPr="006A78C2">
        <w:t>phải</w:t>
      </w:r>
      <w:proofErr w:type="spellEnd"/>
      <w:r w:rsidRPr="006A78C2">
        <w:t xml:space="preserve"> </w:t>
      </w:r>
      <w:proofErr w:type="spellStart"/>
      <w:r w:rsidRPr="006A78C2">
        <w:t>có</w:t>
      </w:r>
      <w:proofErr w:type="spellEnd"/>
      <w:r w:rsidRPr="006A78C2">
        <w:t xml:space="preserve"> </w:t>
      </w:r>
      <w:proofErr w:type="spellStart"/>
      <w:r w:rsidRPr="006A78C2">
        <w:t>biên</w:t>
      </w:r>
      <w:proofErr w:type="spellEnd"/>
      <w:r w:rsidRPr="006A78C2">
        <w:t xml:space="preserve"> </w:t>
      </w:r>
      <w:proofErr w:type="spellStart"/>
      <w:r w:rsidRPr="006A78C2">
        <w:t>bản</w:t>
      </w:r>
      <w:proofErr w:type="spellEnd"/>
      <w:r w:rsidRPr="006A78C2">
        <w:t xml:space="preserve"> </w:t>
      </w:r>
      <w:proofErr w:type="spellStart"/>
      <w:r w:rsidRPr="006A78C2">
        <w:t>thử</w:t>
      </w:r>
      <w:proofErr w:type="spellEnd"/>
      <w:r w:rsidRPr="006A78C2">
        <w:t xml:space="preserve"> </w:t>
      </w:r>
      <w:proofErr w:type="spellStart"/>
      <w:r w:rsidRPr="006A78C2">
        <w:t>nghiệm</w:t>
      </w:r>
      <w:proofErr w:type="spellEnd"/>
      <w:r w:rsidRPr="006A78C2">
        <w:t xml:space="preserve"> </w:t>
      </w:r>
      <w:proofErr w:type="spellStart"/>
      <w:r w:rsidRPr="006A78C2">
        <w:t>gàu</w:t>
      </w:r>
      <w:proofErr w:type="spellEnd"/>
      <w:r w:rsidRPr="006A78C2">
        <w:t xml:space="preserve"> </w:t>
      </w:r>
      <w:proofErr w:type="spellStart"/>
      <w:r w:rsidRPr="006A78C2">
        <w:t>nâng</w:t>
      </w:r>
      <w:proofErr w:type="spellEnd"/>
      <w:r w:rsidRPr="006A78C2">
        <w:t xml:space="preserve"> </w:t>
      </w:r>
      <w:proofErr w:type="spellStart"/>
      <w:r w:rsidRPr="006A78C2">
        <w:t>chịu</w:t>
      </w:r>
      <w:proofErr w:type="spellEnd"/>
      <w:r w:rsidRPr="006A78C2">
        <w:t xml:space="preserve"> </w:t>
      </w:r>
      <w:proofErr w:type="spellStart"/>
      <w:r w:rsidRPr="006A78C2">
        <w:t>được</w:t>
      </w:r>
      <w:proofErr w:type="spellEnd"/>
      <w:r w:rsidRPr="006A78C2">
        <w:t xml:space="preserve"> </w:t>
      </w:r>
      <w:proofErr w:type="spellStart"/>
      <w:r w:rsidRPr="006A78C2">
        <w:t>điện</w:t>
      </w:r>
      <w:proofErr w:type="spellEnd"/>
      <w:r w:rsidRPr="006A78C2">
        <w:t xml:space="preserve"> </w:t>
      </w:r>
      <w:proofErr w:type="spellStart"/>
      <w:r w:rsidRPr="006A78C2">
        <w:t>áp</w:t>
      </w:r>
      <w:proofErr w:type="spellEnd"/>
      <w:r w:rsidRPr="006A78C2">
        <w:t xml:space="preserve"> </w:t>
      </w:r>
      <w:proofErr w:type="spellStart"/>
      <w:r w:rsidRPr="006A78C2">
        <w:t>công</w:t>
      </w:r>
      <w:proofErr w:type="spellEnd"/>
      <w:r w:rsidRPr="006A78C2">
        <w:t xml:space="preserve"> </w:t>
      </w:r>
      <w:proofErr w:type="spellStart"/>
      <w:r w:rsidRPr="006A78C2">
        <w:t>nghiệp</w:t>
      </w:r>
      <w:proofErr w:type="spellEnd"/>
      <w:r w:rsidRPr="006A78C2">
        <w:t xml:space="preserve"> 50kV/1 </w:t>
      </w:r>
      <w:proofErr w:type="spellStart"/>
      <w:r w:rsidRPr="006A78C2">
        <w:t>phút</w:t>
      </w:r>
      <w:proofErr w:type="spellEnd"/>
      <w:r w:rsidRPr="006A78C2">
        <w:t xml:space="preserve"> </w:t>
      </w:r>
      <w:proofErr w:type="spellStart"/>
      <w:r w:rsidRPr="006A78C2">
        <w:t>khi</w:t>
      </w:r>
      <w:proofErr w:type="spellEnd"/>
      <w:r w:rsidRPr="006A78C2">
        <w:t xml:space="preserve"> </w:t>
      </w:r>
      <w:proofErr w:type="spellStart"/>
      <w:r w:rsidRPr="006A78C2">
        <w:t>đưa</w:t>
      </w:r>
      <w:proofErr w:type="spellEnd"/>
      <w:r w:rsidRPr="006A78C2">
        <w:t xml:space="preserve"> </w:t>
      </w:r>
      <w:proofErr w:type="spellStart"/>
      <w:r w:rsidRPr="006A78C2">
        <w:t>vào</w:t>
      </w:r>
      <w:proofErr w:type="spellEnd"/>
      <w:r w:rsidRPr="006A78C2">
        <w:t xml:space="preserve"> </w:t>
      </w:r>
      <w:proofErr w:type="spellStart"/>
      <w:r w:rsidRPr="006A78C2">
        <w:t>sử</w:t>
      </w:r>
      <w:proofErr w:type="spellEnd"/>
      <w:r w:rsidRPr="006A78C2">
        <w:t xml:space="preserve"> </w:t>
      </w:r>
      <w:proofErr w:type="spellStart"/>
      <w:r w:rsidRPr="006A78C2">
        <w:t>dụng</w:t>
      </w:r>
      <w:proofErr w:type="spellEnd"/>
    </w:p>
    <w:p w14:paraId="1A51ADE4" w14:textId="77777777" w:rsidR="00C155FB" w:rsidRPr="00C155FB" w:rsidRDefault="00C155FB" w:rsidP="00C155FB">
      <w:pPr>
        <w:spacing w:line="259" w:lineRule="auto"/>
        <w:ind w:right="54" w:firstLine="567"/>
        <w:jc w:val="both"/>
      </w:pPr>
      <w:r w:rsidRPr="00C155FB">
        <w:rPr>
          <w:b/>
        </w:rPr>
        <w:t xml:space="preserve">-  </w:t>
      </w:r>
      <w:proofErr w:type="spellStart"/>
      <w:r w:rsidRPr="00C155FB">
        <w:rPr>
          <w:b/>
        </w:rPr>
        <w:t>Biện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pháp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đảm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bảo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chất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lượng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thi</w:t>
      </w:r>
      <w:proofErr w:type="spellEnd"/>
      <w:r w:rsidRPr="00C155FB">
        <w:rPr>
          <w:b/>
        </w:rPr>
        <w:t xml:space="preserve"> </w:t>
      </w:r>
      <w:proofErr w:type="spellStart"/>
      <w:r w:rsidRPr="00C155FB">
        <w:rPr>
          <w:b/>
        </w:rPr>
        <w:t>công</w:t>
      </w:r>
      <w:proofErr w:type="spellEnd"/>
      <w:r w:rsidRPr="00C155FB">
        <w:rPr>
          <w:b/>
        </w:rPr>
        <w:t>:</w:t>
      </w:r>
    </w:p>
    <w:p w14:paraId="4A88B2E2" w14:textId="77777777" w:rsidR="00C155FB" w:rsidRPr="00C155FB" w:rsidRDefault="00C155FB" w:rsidP="00C155FB">
      <w:pPr>
        <w:spacing w:line="259" w:lineRule="auto"/>
        <w:ind w:right="54" w:firstLine="567"/>
        <w:jc w:val="both"/>
      </w:pPr>
      <w:proofErr w:type="spellStart"/>
      <w:r w:rsidRPr="00C155FB">
        <w:t>Nhà</w:t>
      </w:r>
      <w:proofErr w:type="spellEnd"/>
      <w:r w:rsidRPr="00C155FB">
        <w:t xml:space="preserve"> </w:t>
      </w:r>
      <w:proofErr w:type="spellStart"/>
      <w:r w:rsidRPr="00C155FB">
        <w:t>thầu</w:t>
      </w:r>
      <w:proofErr w:type="spellEnd"/>
      <w:r w:rsidRPr="00C155FB">
        <w:t xml:space="preserve"> </w:t>
      </w:r>
      <w:proofErr w:type="spellStart"/>
      <w:r w:rsidRPr="00C155FB">
        <w:t>có</w:t>
      </w:r>
      <w:proofErr w:type="spellEnd"/>
      <w:r w:rsidRPr="00C155FB">
        <w:t xml:space="preserve"> </w:t>
      </w:r>
      <w:proofErr w:type="spellStart"/>
      <w:r w:rsidRPr="00C155FB">
        <w:t>biện</w:t>
      </w:r>
      <w:proofErr w:type="spellEnd"/>
      <w:r w:rsidRPr="00C155FB">
        <w:t xml:space="preserve"> </w:t>
      </w:r>
      <w:proofErr w:type="spellStart"/>
      <w:r w:rsidRPr="00C155FB">
        <w:t>pháp</w:t>
      </w:r>
      <w:proofErr w:type="spellEnd"/>
      <w:r w:rsidRPr="00C155FB">
        <w:t xml:space="preserve"> </w:t>
      </w:r>
      <w:proofErr w:type="spellStart"/>
      <w:r w:rsidRPr="00C155FB">
        <w:t>đảm</w:t>
      </w:r>
      <w:proofErr w:type="spellEnd"/>
      <w:r w:rsidRPr="00C155FB">
        <w:t xml:space="preserve"> </w:t>
      </w:r>
      <w:proofErr w:type="spellStart"/>
      <w:r w:rsidRPr="00C155FB">
        <w:t>bảo</w:t>
      </w:r>
      <w:proofErr w:type="spellEnd"/>
      <w:r w:rsidRPr="00C155FB">
        <w:t xml:space="preserve"> </w:t>
      </w:r>
      <w:proofErr w:type="spellStart"/>
      <w:r w:rsidRPr="00C155FB">
        <w:t>chất</w:t>
      </w:r>
      <w:proofErr w:type="spellEnd"/>
      <w:r w:rsidRPr="00C155FB">
        <w:t xml:space="preserve"> </w:t>
      </w:r>
      <w:proofErr w:type="spellStart"/>
      <w:r w:rsidRPr="00C155FB">
        <w:t>lượng</w:t>
      </w:r>
      <w:proofErr w:type="spellEnd"/>
      <w:r w:rsidRPr="00C155FB"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 w:rsidRPr="00C155FB">
        <w:t>phù</w:t>
      </w:r>
      <w:proofErr w:type="spellEnd"/>
      <w:r w:rsidRPr="00C155FB">
        <w:t xml:space="preserve"> </w:t>
      </w:r>
      <w:proofErr w:type="spellStart"/>
      <w:r w:rsidRPr="00C155FB">
        <w:t>hợp</w:t>
      </w:r>
      <w:proofErr w:type="spellEnd"/>
      <w:r w:rsidRPr="00C155FB">
        <w:t xml:space="preserve"> </w:t>
      </w:r>
      <w:proofErr w:type="spellStart"/>
      <w:r w:rsidRPr="00C155FB">
        <w:t>với</w:t>
      </w:r>
      <w:proofErr w:type="spellEnd"/>
      <w:r w:rsidRPr="00C155FB">
        <w:t xml:space="preserve"> </w:t>
      </w:r>
      <w:proofErr w:type="spellStart"/>
      <w:r w:rsidRPr="00C155FB">
        <w:t>biện</w:t>
      </w:r>
      <w:proofErr w:type="spellEnd"/>
      <w:r w:rsidRPr="00C155FB">
        <w:t xml:space="preserve"> </w:t>
      </w:r>
      <w:proofErr w:type="spellStart"/>
      <w:r w:rsidRPr="00C155FB">
        <w:t>pháp</w:t>
      </w:r>
      <w:proofErr w:type="spellEnd"/>
      <w:r w:rsidRPr="00C155FB">
        <w:t xml:space="preserve"> </w:t>
      </w:r>
      <w:proofErr w:type="spellStart"/>
      <w:r w:rsidRPr="00C155FB">
        <w:t>tổ</w:t>
      </w:r>
      <w:proofErr w:type="spellEnd"/>
      <w:r w:rsidRPr="00C155FB">
        <w:t xml:space="preserve"> </w:t>
      </w:r>
      <w:proofErr w:type="spellStart"/>
      <w:r w:rsidRPr="00C155FB">
        <w:t>chức</w:t>
      </w:r>
      <w:proofErr w:type="spellEnd"/>
      <w:r w:rsidRPr="00C155FB">
        <w:t xml:space="preserve"> </w:t>
      </w:r>
      <w:proofErr w:type="spellStart"/>
      <w:r w:rsidRPr="00C155FB">
        <w:t>thi</w:t>
      </w:r>
      <w:proofErr w:type="spellEnd"/>
      <w:r w:rsidRPr="00C155FB">
        <w:t xml:space="preserve"> </w:t>
      </w:r>
      <w:proofErr w:type="spellStart"/>
      <w:r w:rsidRPr="00C155FB">
        <w:t>công</w:t>
      </w:r>
      <w:proofErr w:type="spellEnd"/>
      <w:r w:rsidRPr="00C155FB">
        <w:t>.</w:t>
      </w:r>
    </w:p>
    <w:p w14:paraId="794364A3" w14:textId="77777777" w:rsidR="004A556D" w:rsidRPr="006A5010" w:rsidRDefault="006A5010" w:rsidP="006A5010">
      <w:pPr>
        <w:suppressAutoHyphens/>
        <w:spacing w:before="60" w:after="60"/>
        <w:ind w:left="567"/>
        <w:jc w:val="both"/>
        <w:rPr>
          <w:b/>
          <w:spacing w:val="-6"/>
        </w:rPr>
      </w:pPr>
      <w:r>
        <w:rPr>
          <w:b/>
          <w:lang w:val="nl-NL"/>
        </w:rPr>
        <w:t>-</w:t>
      </w:r>
      <w:r w:rsidR="00C155FB" w:rsidRPr="006A5010">
        <w:rPr>
          <w:b/>
          <w:lang w:val="nl-NL"/>
        </w:rPr>
        <w:t xml:space="preserve"> </w:t>
      </w:r>
      <w:r w:rsidR="004A556D" w:rsidRPr="006A5010">
        <w:rPr>
          <w:b/>
          <w:lang w:val="nl-NL"/>
        </w:rPr>
        <w:t>Tiến độ cung cấp</w:t>
      </w:r>
    </w:p>
    <w:p w14:paraId="2978A792" w14:textId="77777777" w:rsidR="006A5010" w:rsidRDefault="006A5010" w:rsidP="006A5010">
      <w:pPr>
        <w:spacing w:before="60" w:after="60"/>
        <w:ind w:firstLine="567"/>
        <w:jc w:val="both"/>
        <w:rPr>
          <w:lang w:val="nl-NL"/>
        </w:rPr>
      </w:pPr>
      <w:r>
        <w:rPr>
          <w:lang w:val="nl-NL"/>
        </w:rPr>
        <w:t xml:space="preserve">+ </w:t>
      </w:r>
      <w:r w:rsidR="004A556D" w:rsidRPr="006A5010">
        <w:rPr>
          <w:lang w:val="nl-NL"/>
        </w:rPr>
        <w:t>Tiến độ cung cấp hàng hóa và dịch vụ liên quan:</w:t>
      </w:r>
      <w:r w:rsidR="004A556D" w:rsidRPr="006A5010">
        <w:rPr>
          <w:bCs/>
          <w:lang w:val="nl-NL"/>
        </w:rPr>
        <w:t xml:space="preserve"> </w:t>
      </w:r>
      <w:r w:rsidR="004A556D" w:rsidRPr="006A5010">
        <w:rPr>
          <w:bCs/>
          <w:lang w:val="vi-VN"/>
        </w:rPr>
        <w:t xml:space="preserve">Trong vòng </w:t>
      </w:r>
      <w:r w:rsidR="00C155FB" w:rsidRPr="006A5010">
        <w:rPr>
          <w:bCs/>
        </w:rPr>
        <w:t>…</w:t>
      </w:r>
      <w:r w:rsidR="004A556D" w:rsidRPr="006A5010">
        <w:rPr>
          <w:bCs/>
          <w:lang w:val="vi-VN"/>
        </w:rPr>
        <w:t xml:space="preserve"> ngày kể từ ngày ký hợp đồng.</w:t>
      </w:r>
    </w:p>
    <w:p w14:paraId="14C14450" w14:textId="382D7164" w:rsidR="004A556D" w:rsidRPr="006A5010" w:rsidRDefault="006A5010" w:rsidP="006A5010">
      <w:pPr>
        <w:spacing w:before="60" w:after="60"/>
        <w:ind w:firstLine="567"/>
        <w:jc w:val="both"/>
        <w:rPr>
          <w:lang w:val="nl-NL"/>
        </w:rPr>
      </w:pPr>
      <w:r>
        <w:rPr>
          <w:lang w:val="nl-NL"/>
        </w:rPr>
        <w:t xml:space="preserve">+ </w:t>
      </w:r>
      <w:r w:rsidR="004A556D" w:rsidRPr="006A5010">
        <w:rPr>
          <w:lang w:val="nl-NL"/>
        </w:rPr>
        <w:t xml:space="preserve">Địa điểm cung cấp: </w:t>
      </w:r>
      <w:r w:rsidR="004A556D" w:rsidRPr="00C155FB">
        <w:t xml:space="preserve">D15/10C </w:t>
      </w:r>
      <w:proofErr w:type="spellStart"/>
      <w:r w:rsidR="004A556D" w:rsidRPr="00C155FB">
        <w:t>Thế</w:t>
      </w:r>
      <w:proofErr w:type="spellEnd"/>
      <w:r w:rsidR="004A556D" w:rsidRPr="00C155FB">
        <w:t xml:space="preserve"> </w:t>
      </w:r>
      <w:proofErr w:type="spellStart"/>
      <w:r w:rsidR="004A556D" w:rsidRPr="00C155FB">
        <w:t>Lữ</w:t>
      </w:r>
      <w:proofErr w:type="spellEnd"/>
      <w:r w:rsidR="004A556D" w:rsidRPr="00C155FB">
        <w:t xml:space="preserve">, </w:t>
      </w:r>
      <w:proofErr w:type="spellStart"/>
      <w:r w:rsidR="004A556D" w:rsidRPr="00C155FB">
        <w:t>ấp</w:t>
      </w:r>
      <w:proofErr w:type="spellEnd"/>
      <w:r w:rsidR="004A556D" w:rsidRPr="00C155FB">
        <w:t xml:space="preserve"> 4, </w:t>
      </w:r>
      <w:proofErr w:type="spellStart"/>
      <w:r w:rsidR="004A556D" w:rsidRPr="00C155FB">
        <w:t>xã</w:t>
      </w:r>
      <w:proofErr w:type="spellEnd"/>
      <w:r w:rsidR="004A556D" w:rsidRPr="00C155FB">
        <w:t xml:space="preserve"> Tân </w:t>
      </w:r>
      <w:proofErr w:type="spellStart"/>
      <w:r w:rsidR="003959FE">
        <w:t>Nhựt</w:t>
      </w:r>
      <w:proofErr w:type="spellEnd"/>
      <w:r w:rsidR="004A556D" w:rsidRPr="00C155FB">
        <w:t>, TP</w:t>
      </w:r>
      <w:r w:rsidR="009106D3">
        <w:t>.</w:t>
      </w:r>
      <w:r w:rsidR="004A556D" w:rsidRPr="00C155FB">
        <w:t>HCM</w:t>
      </w:r>
      <w:r w:rsidR="004A556D" w:rsidRPr="006A5010">
        <w:rPr>
          <w:lang w:val="vi-VN"/>
        </w:rPr>
        <w:t>.</w:t>
      </w:r>
    </w:p>
    <w:p w14:paraId="55667459" w14:textId="77777777" w:rsidR="004A556D" w:rsidRPr="00C155FB" w:rsidRDefault="004A556D" w:rsidP="00C155FB">
      <w:pPr>
        <w:tabs>
          <w:tab w:val="center" w:pos="1134"/>
          <w:tab w:val="center" w:pos="4111"/>
          <w:tab w:val="center" w:pos="7371"/>
        </w:tabs>
        <w:spacing w:before="120" w:after="120"/>
        <w:ind w:firstLine="567"/>
        <w:jc w:val="both"/>
        <w:rPr>
          <w:b/>
          <w:lang w:val="vi-VN"/>
        </w:rPr>
      </w:pPr>
      <w:r w:rsidRPr="00C155FB">
        <w:rPr>
          <w:b/>
          <w:lang w:val="vi-VN"/>
        </w:rPr>
        <w:t>b) TÁC ĐỘNG ĐỐI VỚI MÔI TRƯỜNG VÀ BIỆN PHÁP GIẢI QUYẾT:</w:t>
      </w:r>
    </w:p>
    <w:p w14:paraId="568A5884" w14:textId="77777777" w:rsidR="00C155FB" w:rsidRPr="00C155FB" w:rsidRDefault="00C155FB" w:rsidP="00C155FB">
      <w:pPr>
        <w:spacing w:before="120" w:after="120" w:line="264" w:lineRule="auto"/>
        <w:ind w:firstLine="567"/>
        <w:jc w:val="both"/>
      </w:pPr>
      <w:r w:rsidRPr="00C155FB">
        <w:t xml:space="preserve">- </w:t>
      </w:r>
      <w:proofErr w:type="spellStart"/>
      <w:r w:rsidRPr="00C155FB">
        <w:t>Có</w:t>
      </w:r>
      <w:proofErr w:type="spellEnd"/>
      <w:r w:rsidRPr="00C155FB">
        <w:t xml:space="preserve"> </w:t>
      </w:r>
      <w:proofErr w:type="spellStart"/>
      <w:r w:rsidRPr="00C155FB">
        <w:t>biện</w:t>
      </w:r>
      <w:proofErr w:type="spellEnd"/>
      <w:r w:rsidRPr="00C155FB">
        <w:t xml:space="preserve"> </w:t>
      </w:r>
      <w:proofErr w:type="spellStart"/>
      <w:r w:rsidRPr="00C155FB">
        <w:t>pháp</w:t>
      </w:r>
      <w:proofErr w:type="spellEnd"/>
      <w:r w:rsidRPr="00C155FB">
        <w:t xml:space="preserve"> </w:t>
      </w:r>
      <w:proofErr w:type="spellStart"/>
      <w:r w:rsidRPr="00C155FB">
        <w:t>bảo</w:t>
      </w:r>
      <w:proofErr w:type="spellEnd"/>
      <w:r w:rsidRPr="00C155FB">
        <w:t xml:space="preserve"> </w:t>
      </w:r>
      <w:proofErr w:type="spellStart"/>
      <w:r w:rsidRPr="00C155FB">
        <w:t>vệ</w:t>
      </w:r>
      <w:proofErr w:type="spellEnd"/>
      <w:r w:rsidRPr="00C155FB">
        <w:t xml:space="preserve"> </w:t>
      </w:r>
      <w:proofErr w:type="spellStart"/>
      <w:r w:rsidRPr="00C155FB">
        <w:t>môi</w:t>
      </w:r>
      <w:proofErr w:type="spellEnd"/>
      <w:r w:rsidRPr="00C155FB">
        <w:t xml:space="preserve"> </w:t>
      </w:r>
      <w:proofErr w:type="spellStart"/>
      <w:r w:rsidRPr="00C155FB">
        <w:t>trường</w:t>
      </w:r>
      <w:proofErr w:type="spellEnd"/>
      <w:r w:rsidRPr="00C155FB">
        <w:t xml:space="preserve"> </w:t>
      </w:r>
      <w:proofErr w:type="spellStart"/>
      <w:r w:rsidRPr="00C155FB">
        <w:t>hợp</w:t>
      </w:r>
      <w:proofErr w:type="spellEnd"/>
      <w:r w:rsidRPr="00C155FB">
        <w:t xml:space="preserve"> </w:t>
      </w:r>
      <w:proofErr w:type="spellStart"/>
      <w:r w:rsidRPr="00C155FB">
        <w:t>lý</w:t>
      </w:r>
      <w:proofErr w:type="spellEnd"/>
      <w:r w:rsidRPr="00C155FB">
        <w:t xml:space="preserve">, </w:t>
      </w:r>
      <w:proofErr w:type="spellStart"/>
      <w:r w:rsidRPr="00C155FB">
        <w:t>khả</w:t>
      </w:r>
      <w:proofErr w:type="spellEnd"/>
      <w:r w:rsidRPr="00C155FB">
        <w:t xml:space="preserve"> </w:t>
      </w:r>
      <w:proofErr w:type="spellStart"/>
      <w:r w:rsidRPr="00C155FB">
        <w:t>thi</w:t>
      </w:r>
      <w:proofErr w:type="spellEnd"/>
      <w:r w:rsidRPr="00C155FB">
        <w:t xml:space="preserve"> </w:t>
      </w:r>
      <w:proofErr w:type="spellStart"/>
      <w:r w:rsidRPr="00C155FB">
        <w:t>và</w:t>
      </w:r>
      <w:proofErr w:type="spellEnd"/>
      <w:r w:rsidRPr="00C155FB">
        <w:t xml:space="preserve"> </w:t>
      </w:r>
      <w:proofErr w:type="spellStart"/>
      <w:r w:rsidRPr="00C155FB">
        <w:t>phù</w:t>
      </w:r>
      <w:proofErr w:type="spellEnd"/>
      <w:r w:rsidRPr="00C155FB">
        <w:t xml:space="preserve"> </w:t>
      </w:r>
      <w:proofErr w:type="spellStart"/>
      <w:r w:rsidRPr="00C155FB">
        <w:t>hợp</w:t>
      </w:r>
      <w:proofErr w:type="spellEnd"/>
      <w:r w:rsidRPr="00C155FB">
        <w:t xml:space="preserve"> </w:t>
      </w:r>
      <w:proofErr w:type="spellStart"/>
      <w:r w:rsidRPr="00C155FB">
        <w:t>với</w:t>
      </w:r>
      <w:proofErr w:type="spellEnd"/>
      <w:r w:rsidRPr="00C155FB">
        <w:t xml:space="preserve"> </w:t>
      </w:r>
      <w:proofErr w:type="spellStart"/>
      <w:r w:rsidRPr="00C155FB">
        <w:t>đề</w:t>
      </w:r>
      <w:proofErr w:type="spellEnd"/>
      <w:r w:rsidRPr="00C155FB">
        <w:t xml:space="preserve"> </w:t>
      </w:r>
      <w:proofErr w:type="spellStart"/>
      <w:r w:rsidRPr="00C155FB">
        <w:t>xuất</w:t>
      </w:r>
      <w:proofErr w:type="spellEnd"/>
      <w:r w:rsidRPr="00C155FB">
        <w:t xml:space="preserve"> </w:t>
      </w:r>
      <w:proofErr w:type="spellStart"/>
      <w:r w:rsidRPr="00C155FB">
        <w:t>biện</w:t>
      </w:r>
      <w:proofErr w:type="spellEnd"/>
      <w:r w:rsidRPr="00C155FB">
        <w:t xml:space="preserve"> </w:t>
      </w:r>
      <w:proofErr w:type="spellStart"/>
      <w:r w:rsidRPr="00C155FB">
        <w:t>pháp</w:t>
      </w:r>
      <w:proofErr w:type="spellEnd"/>
      <w:r w:rsidRPr="00C155FB">
        <w:t xml:space="preserve"> </w:t>
      </w:r>
      <w:proofErr w:type="spellStart"/>
      <w:r w:rsidRPr="00C155FB">
        <w:t>thi</w:t>
      </w:r>
      <w:proofErr w:type="spellEnd"/>
      <w:r w:rsidRPr="00C155FB">
        <w:t xml:space="preserve"> </w:t>
      </w:r>
      <w:proofErr w:type="spellStart"/>
      <w:r w:rsidRPr="00C155FB">
        <w:t>công</w:t>
      </w:r>
      <w:proofErr w:type="spellEnd"/>
      <w:r w:rsidRPr="00C155FB">
        <w:t>.</w:t>
      </w:r>
    </w:p>
    <w:p w14:paraId="1472A629" w14:textId="5FC71DC8" w:rsidR="00C155FB" w:rsidRPr="00C155FB" w:rsidRDefault="003959FE" w:rsidP="003959FE">
      <w:pPr>
        <w:jc w:val="both"/>
      </w:pPr>
      <w:r>
        <w:t xml:space="preserve">        </w:t>
      </w:r>
      <w:r w:rsidR="00C155FB" w:rsidRPr="00C155FB">
        <w:t xml:space="preserve">- </w:t>
      </w:r>
      <w:proofErr w:type="spellStart"/>
      <w:r w:rsidRPr="006C4E24">
        <w:t>Có</w:t>
      </w:r>
      <w:proofErr w:type="spellEnd"/>
      <w:r w:rsidRPr="006C4E24">
        <w:t xml:space="preserve"> </w:t>
      </w:r>
      <w:proofErr w:type="spellStart"/>
      <w:r w:rsidRPr="006C4E24">
        <w:t>Giấy</w:t>
      </w:r>
      <w:proofErr w:type="spellEnd"/>
      <w:r w:rsidRPr="006C4E24">
        <w:t xml:space="preserve"> </w:t>
      </w:r>
      <w:proofErr w:type="spellStart"/>
      <w:r w:rsidRPr="006C4E24">
        <w:t>phép</w:t>
      </w:r>
      <w:proofErr w:type="spellEnd"/>
      <w:r w:rsidRPr="006C4E24">
        <w:t xml:space="preserve"> </w:t>
      </w:r>
      <w:proofErr w:type="spellStart"/>
      <w:r w:rsidRPr="006C4E24">
        <w:t>đăng</w:t>
      </w:r>
      <w:proofErr w:type="spellEnd"/>
      <w:r w:rsidRPr="006C4E24">
        <w:t xml:space="preserve"> </w:t>
      </w:r>
      <w:proofErr w:type="spellStart"/>
      <w:r w:rsidRPr="006C4E24">
        <w:t>ký</w:t>
      </w:r>
      <w:proofErr w:type="spellEnd"/>
      <w:r w:rsidRPr="006C4E24">
        <w:t xml:space="preserve"> </w:t>
      </w:r>
      <w:proofErr w:type="spellStart"/>
      <w:r w:rsidRPr="006C4E24">
        <w:t>môi</w:t>
      </w:r>
      <w:proofErr w:type="spellEnd"/>
      <w:r w:rsidRPr="006C4E24">
        <w:t xml:space="preserve"> </w:t>
      </w:r>
      <w:proofErr w:type="spellStart"/>
      <w:r w:rsidRPr="006C4E24">
        <w:t>trường</w:t>
      </w:r>
      <w:proofErr w:type="spellEnd"/>
      <w:r w:rsidRPr="006C4E24">
        <w:t xml:space="preserve"> </w:t>
      </w:r>
      <w:proofErr w:type="spellStart"/>
      <w:r w:rsidRPr="006C4E24">
        <w:t>theo</w:t>
      </w:r>
      <w:proofErr w:type="spellEnd"/>
      <w:r w:rsidRPr="006C4E24">
        <w:t xml:space="preserve"> </w:t>
      </w:r>
      <w:proofErr w:type="spellStart"/>
      <w:r w:rsidRPr="006C4E24">
        <w:t>quy</w:t>
      </w:r>
      <w:proofErr w:type="spellEnd"/>
      <w:r w:rsidRPr="006C4E24">
        <w:t xml:space="preserve"> </w:t>
      </w:r>
      <w:proofErr w:type="spellStart"/>
      <w:r w:rsidRPr="006C4E24">
        <w:t>định</w:t>
      </w:r>
      <w:proofErr w:type="spellEnd"/>
      <w:r w:rsidRPr="006C4E24">
        <w:t xml:space="preserve"> </w:t>
      </w:r>
      <w:proofErr w:type="spellStart"/>
      <w:r w:rsidRPr="006C4E24">
        <w:t>tại</w:t>
      </w:r>
      <w:proofErr w:type="spellEnd"/>
      <w:r w:rsidRPr="006C4E24">
        <w:t xml:space="preserve"> </w:t>
      </w:r>
      <w:proofErr w:type="spellStart"/>
      <w:r w:rsidRPr="006C4E24">
        <w:t>Nghị</w:t>
      </w:r>
      <w:proofErr w:type="spellEnd"/>
      <w:r w:rsidRPr="006C4E24">
        <w:t xml:space="preserve"> </w:t>
      </w:r>
      <w:proofErr w:type="spellStart"/>
      <w:r w:rsidRPr="006C4E24">
        <w:t>định</w:t>
      </w:r>
      <w:proofErr w:type="spellEnd"/>
      <w:r w:rsidRPr="006C4E24">
        <w:t xml:space="preserve"> 08/2022/NĐ-CP </w:t>
      </w:r>
      <w:proofErr w:type="spellStart"/>
      <w:r w:rsidRPr="006C4E24">
        <w:t>ngày</w:t>
      </w:r>
      <w:proofErr w:type="spellEnd"/>
      <w:r w:rsidRPr="006C4E24">
        <w:t xml:space="preserve"> 10/01/2022 </w:t>
      </w:r>
      <w:proofErr w:type="spellStart"/>
      <w:r w:rsidRPr="006C4E24">
        <w:t>và</w:t>
      </w:r>
      <w:proofErr w:type="spellEnd"/>
      <w:r w:rsidRPr="006C4E24">
        <w:t xml:space="preserve"> </w:t>
      </w:r>
      <w:proofErr w:type="spellStart"/>
      <w:r w:rsidRPr="006C4E24">
        <w:t>Nghị</w:t>
      </w:r>
      <w:proofErr w:type="spellEnd"/>
      <w:r w:rsidRPr="006C4E24">
        <w:t xml:space="preserve"> </w:t>
      </w:r>
      <w:proofErr w:type="spellStart"/>
      <w:r w:rsidRPr="006C4E24">
        <w:t>định</w:t>
      </w:r>
      <w:proofErr w:type="spellEnd"/>
      <w:r w:rsidRPr="006C4E24">
        <w:t xml:space="preserve"> </w:t>
      </w:r>
      <w:proofErr w:type="spellStart"/>
      <w:r w:rsidRPr="006C4E24">
        <w:t>số</w:t>
      </w:r>
      <w:proofErr w:type="spellEnd"/>
      <w:r w:rsidRPr="006C4E24">
        <w:t xml:space="preserve"> 05/2025/NĐ-CP </w:t>
      </w:r>
      <w:proofErr w:type="spellStart"/>
      <w:r w:rsidRPr="006C4E24">
        <w:t>ngày</w:t>
      </w:r>
      <w:proofErr w:type="spellEnd"/>
      <w:r w:rsidRPr="006C4E24">
        <w:t xml:space="preserve"> 06 </w:t>
      </w:r>
      <w:proofErr w:type="spellStart"/>
      <w:r w:rsidRPr="006C4E24">
        <w:t>tháng</w:t>
      </w:r>
      <w:proofErr w:type="spellEnd"/>
      <w:r w:rsidRPr="006C4E24">
        <w:t xml:space="preserve"> 01 </w:t>
      </w:r>
      <w:proofErr w:type="spellStart"/>
      <w:r w:rsidRPr="006C4E24">
        <w:t>năm</w:t>
      </w:r>
      <w:proofErr w:type="spellEnd"/>
      <w:r w:rsidRPr="006C4E24">
        <w:t xml:space="preserve"> 2025 </w:t>
      </w:r>
      <w:proofErr w:type="spellStart"/>
      <w:r w:rsidRPr="006C4E24">
        <w:t>của</w:t>
      </w:r>
      <w:proofErr w:type="spellEnd"/>
      <w:r w:rsidRPr="006C4E24">
        <w:t xml:space="preserve"> </w:t>
      </w:r>
      <w:proofErr w:type="spellStart"/>
      <w:r w:rsidRPr="006C4E24">
        <w:t>Chính</w:t>
      </w:r>
      <w:proofErr w:type="spellEnd"/>
      <w:r w:rsidRPr="006C4E24">
        <w:t xml:space="preserve"> </w:t>
      </w:r>
      <w:proofErr w:type="spellStart"/>
      <w:r w:rsidRPr="006C4E24">
        <w:t>phủ</w:t>
      </w:r>
      <w:proofErr w:type="spellEnd"/>
      <w:r w:rsidRPr="006C4E24">
        <w:t xml:space="preserve"> </w:t>
      </w:r>
      <w:proofErr w:type="spellStart"/>
      <w:r w:rsidRPr="006C4E24">
        <w:t>về</w:t>
      </w:r>
      <w:proofErr w:type="spellEnd"/>
      <w:r w:rsidRPr="006C4E24">
        <w:t xml:space="preserve"> </w:t>
      </w:r>
      <w:proofErr w:type="spellStart"/>
      <w:r w:rsidRPr="006C4E24">
        <w:t>việc</w:t>
      </w:r>
      <w:proofErr w:type="spellEnd"/>
      <w:r w:rsidRPr="006C4E24">
        <w:t xml:space="preserve"> </w:t>
      </w:r>
      <w:proofErr w:type="spellStart"/>
      <w:r w:rsidRPr="006C4E24">
        <w:t>sửa</w:t>
      </w:r>
      <w:proofErr w:type="spellEnd"/>
      <w:r w:rsidRPr="006C4E24">
        <w:t xml:space="preserve"> </w:t>
      </w:r>
      <w:proofErr w:type="spellStart"/>
      <w:r w:rsidRPr="006C4E24">
        <w:t>đổi</w:t>
      </w:r>
      <w:proofErr w:type="spellEnd"/>
      <w:r w:rsidRPr="006C4E24">
        <w:t xml:space="preserve">, </w:t>
      </w:r>
      <w:proofErr w:type="spellStart"/>
      <w:r w:rsidRPr="006C4E24">
        <w:t>bổ</w:t>
      </w:r>
      <w:proofErr w:type="spellEnd"/>
      <w:r w:rsidRPr="006C4E24">
        <w:t xml:space="preserve"> sung </w:t>
      </w:r>
      <w:proofErr w:type="spellStart"/>
      <w:r w:rsidRPr="006C4E24">
        <w:t>một</w:t>
      </w:r>
      <w:proofErr w:type="spellEnd"/>
      <w:r w:rsidRPr="006C4E24">
        <w:t xml:space="preserve"> </w:t>
      </w:r>
      <w:proofErr w:type="spellStart"/>
      <w:r w:rsidRPr="006C4E24">
        <w:t>số</w:t>
      </w:r>
      <w:proofErr w:type="spellEnd"/>
      <w:r w:rsidRPr="006C4E24">
        <w:t xml:space="preserve"> </w:t>
      </w:r>
      <w:proofErr w:type="spellStart"/>
      <w:r w:rsidRPr="006C4E24">
        <w:t>điều</w:t>
      </w:r>
      <w:proofErr w:type="spellEnd"/>
      <w:r w:rsidRPr="006C4E24">
        <w:t xml:space="preserve"> </w:t>
      </w:r>
      <w:proofErr w:type="spellStart"/>
      <w:r w:rsidRPr="006C4E24">
        <w:t>của</w:t>
      </w:r>
      <w:proofErr w:type="spellEnd"/>
      <w:r w:rsidRPr="006C4E24">
        <w:t xml:space="preserve"> </w:t>
      </w:r>
      <w:proofErr w:type="spellStart"/>
      <w:r w:rsidRPr="006C4E24">
        <w:t>Nghị</w:t>
      </w:r>
      <w:proofErr w:type="spellEnd"/>
      <w:r w:rsidRPr="006C4E24">
        <w:t xml:space="preserve"> </w:t>
      </w:r>
      <w:proofErr w:type="spellStart"/>
      <w:r w:rsidRPr="006C4E24">
        <w:t>định</w:t>
      </w:r>
      <w:proofErr w:type="spellEnd"/>
      <w:r w:rsidRPr="006C4E24">
        <w:t xml:space="preserve"> </w:t>
      </w:r>
      <w:proofErr w:type="spellStart"/>
      <w:r w:rsidRPr="006C4E24">
        <w:t>số</w:t>
      </w:r>
      <w:proofErr w:type="spellEnd"/>
      <w:r w:rsidRPr="006C4E24">
        <w:t xml:space="preserve"> 08/2022/NĐ-CP </w:t>
      </w:r>
      <w:proofErr w:type="spellStart"/>
      <w:r w:rsidRPr="006C4E24">
        <w:t>ngày</w:t>
      </w:r>
      <w:proofErr w:type="spellEnd"/>
      <w:r w:rsidRPr="006C4E24">
        <w:t xml:space="preserve"> 10 </w:t>
      </w:r>
      <w:proofErr w:type="spellStart"/>
      <w:r w:rsidRPr="006C4E24">
        <w:t>tháng</w:t>
      </w:r>
      <w:proofErr w:type="spellEnd"/>
      <w:r w:rsidRPr="006C4E24">
        <w:t xml:space="preserve"> 01 </w:t>
      </w:r>
      <w:proofErr w:type="spellStart"/>
      <w:r w:rsidRPr="006C4E24">
        <w:t>năm</w:t>
      </w:r>
      <w:proofErr w:type="spellEnd"/>
      <w:r w:rsidRPr="006C4E24">
        <w:t xml:space="preserve"> 2022 </w:t>
      </w:r>
      <w:proofErr w:type="spellStart"/>
      <w:r w:rsidRPr="006C4E24">
        <w:t>của</w:t>
      </w:r>
      <w:proofErr w:type="spellEnd"/>
      <w:r w:rsidRPr="006C4E24">
        <w:t xml:space="preserve"> </w:t>
      </w:r>
      <w:proofErr w:type="spellStart"/>
      <w:r w:rsidRPr="006C4E24">
        <w:t>Chính</w:t>
      </w:r>
      <w:proofErr w:type="spellEnd"/>
      <w:r w:rsidRPr="006C4E24">
        <w:t xml:space="preserve"> </w:t>
      </w:r>
      <w:proofErr w:type="spellStart"/>
      <w:r w:rsidRPr="006C4E24">
        <w:t>phủ</w:t>
      </w:r>
      <w:proofErr w:type="spellEnd"/>
      <w:r w:rsidRPr="006C4E24">
        <w:t xml:space="preserve"> </w:t>
      </w:r>
      <w:proofErr w:type="spellStart"/>
      <w:r w:rsidRPr="006C4E24">
        <w:t>quy</w:t>
      </w:r>
      <w:proofErr w:type="spellEnd"/>
      <w:r w:rsidRPr="006C4E24">
        <w:t xml:space="preserve"> </w:t>
      </w:r>
      <w:proofErr w:type="spellStart"/>
      <w:r w:rsidRPr="006C4E24">
        <w:t>định</w:t>
      </w:r>
      <w:proofErr w:type="spellEnd"/>
      <w:r w:rsidRPr="006C4E24">
        <w:t xml:space="preserve"> chi </w:t>
      </w:r>
      <w:proofErr w:type="spellStart"/>
      <w:r w:rsidRPr="006C4E24">
        <w:t>tiết</w:t>
      </w:r>
      <w:proofErr w:type="spellEnd"/>
      <w:r w:rsidRPr="006C4E24">
        <w:t xml:space="preserve"> </w:t>
      </w:r>
      <w:proofErr w:type="spellStart"/>
      <w:r w:rsidRPr="006C4E24">
        <w:t>một</w:t>
      </w:r>
      <w:proofErr w:type="spellEnd"/>
      <w:r w:rsidRPr="006C4E24">
        <w:t xml:space="preserve"> </w:t>
      </w:r>
      <w:proofErr w:type="spellStart"/>
      <w:r w:rsidRPr="006C4E24">
        <w:t>số</w:t>
      </w:r>
      <w:proofErr w:type="spellEnd"/>
      <w:r w:rsidRPr="006C4E24">
        <w:t xml:space="preserve"> </w:t>
      </w:r>
      <w:proofErr w:type="spellStart"/>
      <w:r w:rsidRPr="006C4E24">
        <w:t>điều</w:t>
      </w:r>
      <w:proofErr w:type="spellEnd"/>
      <w:r w:rsidRPr="006C4E24">
        <w:t xml:space="preserve"> </w:t>
      </w:r>
      <w:proofErr w:type="spellStart"/>
      <w:r w:rsidRPr="006C4E24">
        <w:t>của</w:t>
      </w:r>
      <w:proofErr w:type="spellEnd"/>
      <w:r w:rsidRPr="006C4E24">
        <w:t xml:space="preserve"> </w:t>
      </w:r>
      <w:proofErr w:type="spellStart"/>
      <w:r w:rsidRPr="006C4E24">
        <w:t>Luật</w:t>
      </w:r>
      <w:proofErr w:type="spellEnd"/>
      <w:r w:rsidRPr="006C4E24">
        <w:t xml:space="preserve"> Bảo </w:t>
      </w:r>
      <w:proofErr w:type="spellStart"/>
      <w:r w:rsidRPr="006C4E24">
        <w:t>vệ</w:t>
      </w:r>
      <w:proofErr w:type="spellEnd"/>
      <w:r w:rsidRPr="006C4E24">
        <w:t xml:space="preserve"> </w:t>
      </w:r>
      <w:proofErr w:type="spellStart"/>
      <w:r w:rsidRPr="006C4E24">
        <w:t>môi</w:t>
      </w:r>
      <w:proofErr w:type="spellEnd"/>
      <w:r w:rsidRPr="006C4E24">
        <w:t xml:space="preserve"> </w:t>
      </w:r>
      <w:proofErr w:type="spellStart"/>
      <w:r w:rsidRPr="006C4E24">
        <w:t>trường</w:t>
      </w:r>
      <w:proofErr w:type="spellEnd"/>
      <w:r w:rsidRPr="006C4E24">
        <w:t>.</w:t>
      </w:r>
    </w:p>
    <w:p w14:paraId="0D5D1D15" w14:textId="77777777" w:rsidR="00C155FB" w:rsidRPr="00C155FB" w:rsidRDefault="00C155FB" w:rsidP="00C155FB">
      <w:pPr>
        <w:spacing w:before="120" w:after="120" w:line="264" w:lineRule="auto"/>
        <w:ind w:firstLine="567"/>
        <w:jc w:val="both"/>
      </w:pPr>
      <w:r w:rsidRPr="00C155FB">
        <w:t xml:space="preserve">- </w:t>
      </w:r>
      <w:proofErr w:type="spellStart"/>
      <w:r w:rsidRPr="00C155FB">
        <w:t>Có</w:t>
      </w:r>
      <w:proofErr w:type="spellEnd"/>
      <w:r w:rsidRPr="00C155FB">
        <w:t xml:space="preserve"> </w:t>
      </w:r>
      <w:proofErr w:type="spellStart"/>
      <w:r w:rsidRPr="00C155FB">
        <w:t>hợp</w:t>
      </w:r>
      <w:proofErr w:type="spellEnd"/>
      <w:r w:rsidRPr="00C155FB">
        <w:t xml:space="preserve"> </w:t>
      </w:r>
      <w:proofErr w:type="spellStart"/>
      <w:r w:rsidRPr="00C155FB">
        <w:t>đồng</w:t>
      </w:r>
      <w:proofErr w:type="spellEnd"/>
      <w:r w:rsidRPr="00C155FB">
        <w:t xml:space="preserve"> </w:t>
      </w:r>
      <w:proofErr w:type="spellStart"/>
      <w:r w:rsidRPr="00C155FB">
        <w:t>kinh</w:t>
      </w:r>
      <w:proofErr w:type="spellEnd"/>
      <w:r w:rsidRPr="00C155FB">
        <w:t xml:space="preserve"> </w:t>
      </w:r>
      <w:proofErr w:type="spellStart"/>
      <w:r w:rsidRPr="00C155FB">
        <w:t>tế</w:t>
      </w:r>
      <w:proofErr w:type="spellEnd"/>
      <w:r w:rsidRPr="00C155FB">
        <w:t xml:space="preserve"> </w:t>
      </w:r>
      <w:proofErr w:type="spellStart"/>
      <w:r w:rsidRPr="00C155FB">
        <w:t>với</w:t>
      </w:r>
      <w:proofErr w:type="spellEnd"/>
      <w:r w:rsidRPr="00C155FB">
        <w:t xml:space="preserve"> </w:t>
      </w:r>
      <w:proofErr w:type="spellStart"/>
      <w:r w:rsidRPr="00C155FB">
        <w:t>đơn</w:t>
      </w:r>
      <w:proofErr w:type="spellEnd"/>
      <w:r w:rsidRPr="00C155FB">
        <w:t xml:space="preserve"> </w:t>
      </w:r>
      <w:proofErr w:type="spellStart"/>
      <w:r w:rsidRPr="00C155FB">
        <w:t>vị</w:t>
      </w:r>
      <w:proofErr w:type="spellEnd"/>
      <w:r w:rsidRPr="00C155FB">
        <w:t xml:space="preserve"> </w:t>
      </w:r>
      <w:proofErr w:type="spellStart"/>
      <w:r w:rsidRPr="00C155FB">
        <w:t>có</w:t>
      </w:r>
      <w:proofErr w:type="spellEnd"/>
      <w:r w:rsidRPr="00C155FB">
        <w:t xml:space="preserve"> </w:t>
      </w:r>
      <w:proofErr w:type="spellStart"/>
      <w:r w:rsidRPr="00C155FB">
        <w:t>chức</w:t>
      </w:r>
      <w:proofErr w:type="spellEnd"/>
      <w:r w:rsidRPr="00C155FB">
        <w:t xml:space="preserve"> </w:t>
      </w:r>
      <w:proofErr w:type="spellStart"/>
      <w:r w:rsidRPr="00C155FB">
        <w:t>năng</w:t>
      </w:r>
      <w:proofErr w:type="spellEnd"/>
      <w:r w:rsidRPr="00C155FB">
        <w:t xml:space="preserve"> </w:t>
      </w:r>
      <w:proofErr w:type="spellStart"/>
      <w:r w:rsidRPr="00C155FB">
        <w:t>thu</w:t>
      </w:r>
      <w:proofErr w:type="spellEnd"/>
      <w:r w:rsidRPr="00C155FB">
        <w:t xml:space="preserve"> </w:t>
      </w:r>
      <w:proofErr w:type="spellStart"/>
      <w:r w:rsidRPr="00C155FB">
        <w:t>gom</w:t>
      </w:r>
      <w:proofErr w:type="spellEnd"/>
      <w:r w:rsidRPr="00C155FB">
        <w:t xml:space="preserve">, </w:t>
      </w:r>
      <w:proofErr w:type="spellStart"/>
      <w:r w:rsidRPr="00C155FB">
        <w:t>vận</w:t>
      </w:r>
      <w:proofErr w:type="spellEnd"/>
      <w:r w:rsidRPr="00C155FB">
        <w:t xml:space="preserve"> </w:t>
      </w:r>
      <w:proofErr w:type="spellStart"/>
      <w:r w:rsidRPr="00C155FB">
        <w:t>chuyển</w:t>
      </w:r>
      <w:proofErr w:type="spellEnd"/>
      <w:r w:rsidRPr="00C155FB">
        <w:t xml:space="preserve"> </w:t>
      </w:r>
      <w:proofErr w:type="spellStart"/>
      <w:r w:rsidRPr="00C155FB">
        <w:t>và</w:t>
      </w:r>
      <w:proofErr w:type="spellEnd"/>
      <w:r w:rsidRPr="00C155FB">
        <w:t xml:space="preserve"> </w:t>
      </w:r>
      <w:proofErr w:type="spellStart"/>
      <w:r w:rsidRPr="00C155FB">
        <w:t>xử</w:t>
      </w:r>
      <w:proofErr w:type="spellEnd"/>
      <w:r w:rsidRPr="00C155FB">
        <w:t xml:space="preserve"> </w:t>
      </w:r>
      <w:proofErr w:type="spellStart"/>
      <w:r w:rsidRPr="00C155FB">
        <w:t>lý</w:t>
      </w:r>
      <w:proofErr w:type="spellEnd"/>
      <w:r w:rsidRPr="00C155FB">
        <w:t xml:space="preserve"> </w:t>
      </w:r>
      <w:proofErr w:type="spellStart"/>
      <w:r w:rsidRPr="00C155FB">
        <w:t>chất</w:t>
      </w:r>
      <w:proofErr w:type="spellEnd"/>
      <w:r w:rsidRPr="00C155FB">
        <w:t xml:space="preserve"> </w:t>
      </w:r>
      <w:proofErr w:type="spellStart"/>
      <w:r w:rsidRPr="00C155FB">
        <w:t>thải</w:t>
      </w:r>
      <w:proofErr w:type="spellEnd"/>
      <w:r w:rsidRPr="00C155FB">
        <w:t xml:space="preserve"> </w:t>
      </w:r>
      <w:proofErr w:type="spellStart"/>
      <w:r w:rsidRPr="00C155FB">
        <w:t>nguy</w:t>
      </w:r>
      <w:proofErr w:type="spellEnd"/>
      <w:r w:rsidRPr="00C155FB">
        <w:t xml:space="preserve"> </w:t>
      </w:r>
      <w:proofErr w:type="spellStart"/>
      <w:r w:rsidRPr="00C155FB">
        <w:t>hại</w:t>
      </w:r>
      <w:proofErr w:type="spellEnd"/>
    </w:p>
    <w:p w14:paraId="48316C38" w14:textId="737ECB37" w:rsidR="004A556D" w:rsidRPr="00C155FB" w:rsidRDefault="004A556D" w:rsidP="00C155FB">
      <w:pPr>
        <w:spacing w:before="120" w:after="120" w:line="264" w:lineRule="auto"/>
        <w:ind w:firstLine="567"/>
        <w:jc w:val="both"/>
        <w:rPr>
          <w:b/>
          <w:lang w:val="nl-NL"/>
        </w:rPr>
      </w:pPr>
      <w:proofErr w:type="spellStart"/>
      <w:r w:rsidRPr="00C155FB">
        <w:rPr>
          <w:b/>
          <w:i/>
          <w:u w:val="single"/>
        </w:rPr>
        <w:lastRenderedPageBreak/>
        <w:t>Ghi</w:t>
      </w:r>
      <w:proofErr w:type="spellEnd"/>
      <w:r w:rsidRPr="00C155FB">
        <w:rPr>
          <w:b/>
          <w:i/>
          <w:u w:val="single"/>
        </w:rPr>
        <w:t xml:space="preserve"> </w:t>
      </w:r>
      <w:proofErr w:type="spellStart"/>
      <w:r w:rsidRPr="00C155FB">
        <w:rPr>
          <w:b/>
          <w:i/>
          <w:u w:val="single"/>
        </w:rPr>
        <w:t>chú</w:t>
      </w:r>
      <w:proofErr w:type="spellEnd"/>
      <w:r w:rsidRPr="00C155FB">
        <w:rPr>
          <w:b/>
          <w:i/>
        </w:rPr>
        <w:t xml:space="preserve">: </w:t>
      </w:r>
      <w:proofErr w:type="spellStart"/>
      <w:r w:rsidRPr="00C155FB">
        <w:rPr>
          <w:b/>
          <w:i/>
        </w:rPr>
        <w:t>Tất</w:t>
      </w:r>
      <w:proofErr w:type="spellEnd"/>
      <w:r w:rsidRPr="00C155FB">
        <w:rPr>
          <w:b/>
          <w:i/>
        </w:rPr>
        <w:t xml:space="preserve"> </w:t>
      </w:r>
      <w:proofErr w:type="spellStart"/>
      <w:r w:rsidR="00D3324B">
        <w:rPr>
          <w:b/>
          <w:i/>
        </w:rPr>
        <w:t>cả</w:t>
      </w:r>
      <w:proofErr w:type="spellEnd"/>
      <w:r w:rsidR="00D3324B">
        <w:rPr>
          <w:b/>
          <w:i/>
        </w:rPr>
        <w:t xml:space="preserve"> </w:t>
      </w:r>
      <w:proofErr w:type="spellStart"/>
      <w:r w:rsidRPr="00C155FB">
        <w:rPr>
          <w:b/>
          <w:i/>
        </w:rPr>
        <w:t>những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yêu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cầu</w:t>
      </w:r>
      <w:proofErr w:type="spellEnd"/>
      <w:r w:rsidRPr="00C155FB">
        <w:rPr>
          <w:b/>
          <w:i/>
        </w:rPr>
        <w:t xml:space="preserve"> </w:t>
      </w:r>
      <w:r w:rsidRPr="00C155FB">
        <w:rPr>
          <w:b/>
          <w:i/>
          <w:lang w:val="vi-VN"/>
        </w:rPr>
        <w:t xml:space="preserve">tại mục </w:t>
      </w:r>
      <w:r w:rsidRPr="00C155FB">
        <w:rPr>
          <w:b/>
          <w:i/>
        </w:rPr>
        <w:t>a</w:t>
      </w:r>
      <w:r w:rsidRPr="00C155FB">
        <w:rPr>
          <w:b/>
          <w:i/>
          <w:lang w:val="vi-VN"/>
        </w:rPr>
        <w:t xml:space="preserve"> và </w:t>
      </w:r>
      <w:r w:rsidRPr="00C155FB">
        <w:rPr>
          <w:b/>
          <w:i/>
        </w:rPr>
        <w:t>b</w:t>
      </w:r>
      <w:r w:rsidRPr="00C155FB">
        <w:rPr>
          <w:b/>
          <w:i/>
          <w:lang w:val="vi-VN"/>
        </w:rPr>
        <w:t xml:space="preserve"> nêu trên </w:t>
      </w:r>
      <w:proofErr w:type="spellStart"/>
      <w:r w:rsidRPr="00C155FB">
        <w:rPr>
          <w:b/>
          <w:i/>
        </w:rPr>
        <w:t>đều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là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yêu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cầu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cơ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bản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bắt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buộc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đáp</w:t>
      </w:r>
      <w:proofErr w:type="spellEnd"/>
      <w:r w:rsidRPr="00C155FB">
        <w:rPr>
          <w:b/>
          <w:i/>
        </w:rPr>
        <w:t xml:space="preserve"> </w:t>
      </w:r>
      <w:proofErr w:type="spellStart"/>
      <w:r w:rsidRPr="00C155FB">
        <w:rPr>
          <w:b/>
          <w:i/>
        </w:rPr>
        <w:t>ứng</w:t>
      </w:r>
      <w:proofErr w:type="spellEnd"/>
      <w:r w:rsidRPr="00C155FB">
        <w:rPr>
          <w:b/>
          <w:i/>
        </w:rPr>
        <w:t>.</w:t>
      </w:r>
    </w:p>
    <w:p w14:paraId="2B118606" w14:textId="77777777" w:rsidR="004A556D" w:rsidRPr="00C155FB" w:rsidRDefault="004A556D" w:rsidP="00C155FB">
      <w:pPr>
        <w:spacing w:before="120" w:after="120" w:line="264" w:lineRule="auto"/>
        <w:ind w:firstLine="567"/>
        <w:jc w:val="both"/>
        <w:rPr>
          <w:b/>
          <w:lang w:val="nl-NL"/>
        </w:rPr>
      </w:pPr>
      <w:r w:rsidRPr="00C155FB">
        <w:rPr>
          <w:b/>
          <w:lang w:val="nl-NL"/>
        </w:rPr>
        <w:t>3. Các yêu cầu khác: không yêu cầu</w:t>
      </w:r>
    </w:p>
    <w:p w14:paraId="5A4F5A50" w14:textId="77777777" w:rsidR="004A556D" w:rsidRPr="00C155FB" w:rsidRDefault="004A556D" w:rsidP="00C155FB">
      <w:pPr>
        <w:spacing w:before="120" w:after="120" w:line="264" w:lineRule="auto"/>
        <w:ind w:firstLine="567"/>
        <w:jc w:val="both"/>
        <w:rPr>
          <w:lang w:val="vi-VN"/>
        </w:rPr>
      </w:pPr>
      <w:r w:rsidRPr="00C155FB">
        <w:rPr>
          <w:b/>
          <w:lang w:val="nl-NL"/>
        </w:rPr>
        <w:t>4. Bản vẽ</w:t>
      </w:r>
      <w:r w:rsidRPr="00C155FB">
        <w:rPr>
          <w:b/>
          <w:lang w:val="vi-VN"/>
        </w:rPr>
        <w:t>: không</w:t>
      </w:r>
    </w:p>
    <w:p w14:paraId="31488981" w14:textId="77777777" w:rsidR="00C155FB" w:rsidRPr="00C155FB" w:rsidRDefault="004A556D" w:rsidP="00C155FB">
      <w:pPr>
        <w:pStyle w:val="SectionVIHeader"/>
        <w:spacing w:after="120" w:line="264" w:lineRule="auto"/>
        <w:ind w:firstLine="567"/>
        <w:jc w:val="both"/>
        <w:rPr>
          <w:sz w:val="28"/>
          <w:szCs w:val="28"/>
        </w:rPr>
      </w:pPr>
      <w:bookmarkStart w:id="2" w:name="_Toc68320562"/>
      <w:r w:rsidRPr="00C155FB">
        <w:rPr>
          <w:sz w:val="28"/>
          <w:szCs w:val="28"/>
        </w:rPr>
        <w:t>5.</w:t>
      </w:r>
      <w:bookmarkEnd w:id="2"/>
      <w:r w:rsidRPr="00C155FB">
        <w:rPr>
          <w:sz w:val="28"/>
          <w:szCs w:val="28"/>
        </w:rPr>
        <w:t xml:space="preserve"> </w:t>
      </w:r>
      <w:proofErr w:type="spellStart"/>
      <w:r w:rsidRPr="00C155FB">
        <w:rPr>
          <w:sz w:val="28"/>
          <w:szCs w:val="28"/>
        </w:rPr>
        <w:t>Kiểm</w:t>
      </w:r>
      <w:proofErr w:type="spellEnd"/>
      <w:r w:rsidRPr="00C155FB">
        <w:rPr>
          <w:sz w:val="28"/>
          <w:szCs w:val="28"/>
        </w:rPr>
        <w:t xml:space="preserve"> </w:t>
      </w:r>
      <w:proofErr w:type="spellStart"/>
      <w:r w:rsidRPr="00C155FB">
        <w:rPr>
          <w:sz w:val="28"/>
          <w:szCs w:val="28"/>
        </w:rPr>
        <w:t>tra</w:t>
      </w:r>
      <w:proofErr w:type="spellEnd"/>
      <w:r w:rsidRPr="00C155FB">
        <w:rPr>
          <w:sz w:val="28"/>
          <w:szCs w:val="28"/>
        </w:rPr>
        <w:t xml:space="preserve"> </w:t>
      </w:r>
      <w:proofErr w:type="spellStart"/>
      <w:r w:rsidRPr="00C155FB">
        <w:rPr>
          <w:sz w:val="28"/>
          <w:szCs w:val="28"/>
        </w:rPr>
        <w:t>và</w:t>
      </w:r>
      <w:proofErr w:type="spellEnd"/>
      <w:r w:rsidRPr="00C155FB">
        <w:rPr>
          <w:sz w:val="28"/>
          <w:szCs w:val="28"/>
        </w:rPr>
        <w:t xml:space="preserve"> </w:t>
      </w:r>
      <w:proofErr w:type="spellStart"/>
      <w:r w:rsidRPr="00C155FB">
        <w:rPr>
          <w:sz w:val="28"/>
          <w:szCs w:val="28"/>
        </w:rPr>
        <w:t>thử</w:t>
      </w:r>
      <w:proofErr w:type="spellEnd"/>
      <w:r w:rsidRPr="00C155FB">
        <w:rPr>
          <w:sz w:val="28"/>
          <w:szCs w:val="28"/>
        </w:rPr>
        <w:t xml:space="preserve"> </w:t>
      </w:r>
      <w:proofErr w:type="spellStart"/>
      <w:r w:rsidRPr="00C155FB">
        <w:rPr>
          <w:sz w:val="28"/>
          <w:szCs w:val="28"/>
        </w:rPr>
        <w:t>nghiệm</w:t>
      </w:r>
      <w:proofErr w:type="spellEnd"/>
    </w:p>
    <w:p w14:paraId="46CFD68E" w14:textId="77777777" w:rsidR="004A556D" w:rsidRPr="00C155FB" w:rsidRDefault="004A556D" w:rsidP="00C155FB">
      <w:pPr>
        <w:pStyle w:val="SectionVIHeader"/>
        <w:spacing w:after="120" w:line="264" w:lineRule="auto"/>
        <w:ind w:firstLine="567"/>
        <w:jc w:val="both"/>
        <w:rPr>
          <w:b w:val="0"/>
          <w:sz w:val="28"/>
          <w:szCs w:val="28"/>
        </w:rPr>
      </w:pPr>
      <w:proofErr w:type="spellStart"/>
      <w:r w:rsidRPr="00C155FB">
        <w:rPr>
          <w:b w:val="0"/>
          <w:sz w:val="28"/>
          <w:szCs w:val="28"/>
        </w:rPr>
        <w:t>Hàng</w:t>
      </w:r>
      <w:proofErr w:type="spellEnd"/>
      <w:r w:rsidRPr="00C155FB">
        <w:rPr>
          <w:b w:val="0"/>
          <w:sz w:val="28"/>
          <w:szCs w:val="28"/>
        </w:rPr>
        <w:t xml:space="preserve"> </w:t>
      </w:r>
      <w:r w:rsidRPr="00C155FB">
        <w:rPr>
          <w:b w:val="0"/>
          <w:sz w:val="28"/>
          <w:szCs w:val="28"/>
          <w:lang w:val="vi-VN"/>
        </w:rPr>
        <w:t>hóa sẽ được kiểm tra về số lượng và chất lượng bởi Hội đồng nghiệm thu của bên mua</w:t>
      </w:r>
      <w:r w:rsidRPr="00C155FB">
        <w:rPr>
          <w:b w:val="0"/>
          <w:sz w:val="28"/>
          <w:szCs w:val="28"/>
        </w:rPr>
        <w:t xml:space="preserve">. Công </w:t>
      </w:r>
      <w:proofErr w:type="spellStart"/>
      <w:r w:rsidRPr="00C155FB">
        <w:rPr>
          <w:b w:val="0"/>
          <w:sz w:val="28"/>
          <w:szCs w:val="28"/>
        </w:rPr>
        <w:t>nhân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lái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xe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vận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hành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thử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đạt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yêu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cầu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mới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tiến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hành</w:t>
      </w:r>
      <w:proofErr w:type="spellEnd"/>
      <w:r w:rsidRPr="00C155FB">
        <w:rPr>
          <w:b w:val="0"/>
          <w:sz w:val="28"/>
          <w:szCs w:val="28"/>
        </w:rPr>
        <w:t xml:space="preserve"> </w:t>
      </w:r>
      <w:proofErr w:type="spellStart"/>
      <w:r w:rsidRPr="00C155FB">
        <w:rPr>
          <w:b w:val="0"/>
          <w:sz w:val="28"/>
          <w:szCs w:val="28"/>
        </w:rPr>
        <w:t>nghiệm</w:t>
      </w:r>
      <w:proofErr w:type="spellEnd"/>
      <w:r w:rsidRPr="00C155FB">
        <w:rPr>
          <w:b w:val="0"/>
          <w:sz w:val="28"/>
          <w:szCs w:val="28"/>
        </w:rPr>
        <w:t xml:space="preserve"> thu. </w:t>
      </w:r>
    </w:p>
    <w:p w14:paraId="2E66E45F" w14:textId="77777777" w:rsidR="004A556D" w:rsidRPr="00C155FB" w:rsidRDefault="004A556D" w:rsidP="00C155FB">
      <w:pPr>
        <w:widowControl w:val="0"/>
        <w:kinsoku w:val="0"/>
        <w:autoSpaceDE w:val="0"/>
        <w:autoSpaceDN w:val="0"/>
        <w:spacing w:before="80" w:line="370" w:lineRule="exact"/>
        <w:ind w:left="454" w:firstLine="567"/>
        <w:jc w:val="both"/>
        <w:rPr>
          <w:b/>
          <w:lang w:val="nl-NL"/>
        </w:rPr>
      </w:pPr>
    </w:p>
    <w:p w14:paraId="3C53E1BC" w14:textId="77777777" w:rsidR="004A556D" w:rsidRPr="00C155FB" w:rsidRDefault="004A556D" w:rsidP="004A556D">
      <w:pPr>
        <w:widowControl w:val="0"/>
        <w:jc w:val="both"/>
        <w:rPr>
          <w:i/>
          <w:iCs/>
          <w:lang w:val="vi-VN"/>
        </w:rPr>
      </w:pPr>
      <w:r w:rsidRPr="00C155FB">
        <w:rPr>
          <w:b/>
          <w:bCs/>
          <w:i/>
        </w:rPr>
        <w:t xml:space="preserve">      </w:t>
      </w:r>
    </w:p>
    <w:p w14:paraId="7907BF3D" w14:textId="77777777" w:rsidR="004A556D" w:rsidRPr="00C155FB" w:rsidRDefault="004A556D" w:rsidP="004A556D"/>
    <w:p w14:paraId="39406E1D" w14:textId="77777777" w:rsidR="00894500" w:rsidRPr="00C155FB" w:rsidRDefault="00894500"/>
    <w:sectPr w:rsidR="00894500" w:rsidRPr="00C155FB" w:rsidSect="0033778A">
      <w:footerReference w:type="even" r:id="rId7"/>
      <w:footerReference w:type="default" r:id="rId8"/>
      <w:pgSz w:w="11907" w:h="16840"/>
      <w:pgMar w:top="851" w:right="851" w:bottom="851" w:left="1412" w:header="454" w:footer="454" w:gutter="0"/>
      <w:pgNumType w:start="49" w:chapStyle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929E" w14:textId="77777777" w:rsidR="005C410F" w:rsidRDefault="005C410F">
      <w:r>
        <w:separator/>
      </w:r>
    </w:p>
  </w:endnote>
  <w:endnote w:type="continuationSeparator" w:id="0">
    <w:p w14:paraId="5C96A3CF" w14:textId="77777777" w:rsidR="005C410F" w:rsidRDefault="005C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0648" w14:textId="77777777" w:rsidR="001C0474" w:rsidRDefault="001C0474">
    <w:pPr>
      <w:pStyle w:val="Footer"/>
      <w:framePr w:wrap="around" w:vAnchor="text" w:hAnchor="margin" w:xAlign="right" w:y="1"/>
      <w:rPr>
        <w:rStyle w:val="PageNumber"/>
        <w:color w:val="FFFFFF"/>
      </w:rPr>
    </w:pPr>
    <w:r>
      <w:rPr>
        <w:color w:val="FFFFFF"/>
      </w:rPr>
      <w:fldChar w:fldCharType="begin"/>
    </w:r>
    <w:r>
      <w:rPr>
        <w:rStyle w:val="PageNumber"/>
        <w:color w:val="FFFFFF"/>
      </w:rPr>
      <w:instrText xml:space="preserve">PAGE  </w:instrText>
    </w:r>
    <w:r>
      <w:rPr>
        <w:color w:val="FFFFFF"/>
      </w:rPr>
      <w:fldChar w:fldCharType="separate"/>
    </w:r>
    <w:r>
      <w:rPr>
        <w:rStyle w:val="PageNumber"/>
        <w:color w:val="FFFFFF"/>
      </w:rPr>
      <w:t>72</w:t>
    </w:r>
    <w:r>
      <w:rPr>
        <w:color w:val="FFFFFF"/>
      </w:rPr>
      <w:fldChar w:fldCharType="end"/>
    </w:r>
  </w:p>
  <w:p w14:paraId="4289C6C2" w14:textId="77777777" w:rsidR="001C0474" w:rsidRDefault="001C0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A57D" w14:textId="77777777" w:rsidR="001C0474" w:rsidRDefault="001C04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E6E2" w14:textId="77777777" w:rsidR="005C410F" w:rsidRDefault="005C410F">
      <w:r>
        <w:separator/>
      </w:r>
    </w:p>
  </w:footnote>
  <w:footnote w:type="continuationSeparator" w:id="0">
    <w:p w14:paraId="2FB49C9E" w14:textId="77777777" w:rsidR="005C410F" w:rsidRDefault="005C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F3A"/>
    <w:multiLevelType w:val="hybridMultilevel"/>
    <w:tmpl w:val="63E6F8D6"/>
    <w:lvl w:ilvl="0" w:tplc="7346DE44">
      <w:numFmt w:val="bullet"/>
      <w:lvlText w:val="-"/>
      <w:lvlJc w:val="left"/>
      <w:pPr>
        <w:ind w:left="8659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19" w:hanging="360"/>
      </w:pPr>
      <w:rPr>
        <w:rFonts w:ascii="Wingdings" w:hAnsi="Wingdings" w:hint="default"/>
      </w:rPr>
    </w:lvl>
  </w:abstractNum>
  <w:abstractNum w:abstractNumId="1" w15:restartNumberingAfterBreak="0">
    <w:nsid w:val="109B4F2D"/>
    <w:multiLevelType w:val="hybridMultilevel"/>
    <w:tmpl w:val="5602F6FC"/>
    <w:lvl w:ilvl="0" w:tplc="D5C4375A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44F4D4D"/>
    <w:multiLevelType w:val="hybridMultilevel"/>
    <w:tmpl w:val="517A2276"/>
    <w:lvl w:ilvl="0" w:tplc="47585E8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AB54C9"/>
    <w:multiLevelType w:val="hybridMultilevel"/>
    <w:tmpl w:val="081ED242"/>
    <w:lvl w:ilvl="0" w:tplc="D5C437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3F4470"/>
    <w:multiLevelType w:val="hybridMultilevel"/>
    <w:tmpl w:val="8A0C63DE"/>
    <w:lvl w:ilvl="0" w:tplc="C5F6F4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A482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1E777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DA5A8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DA891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E43DA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52F97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CE06A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7C10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E2460F"/>
    <w:multiLevelType w:val="hybridMultilevel"/>
    <w:tmpl w:val="640463E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3F4464"/>
    <w:multiLevelType w:val="hybridMultilevel"/>
    <w:tmpl w:val="7AB4E288"/>
    <w:lvl w:ilvl="0" w:tplc="070A5210">
      <w:start w:val="1"/>
      <w:numFmt w:val="lowerLetter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EE323B"/>
    <w:multiLevelType w:val="hybridMultilevel"/>
    <w:tmpl w:val="21984036"/>
    <w:lvl w:ilvl="0" w:tplc="A20A03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2564334">
    <w:abstractNumId w:val="5"/>
  </w:num>
  <w:num w:numId="2" w16cid:durableId="1291126518">
    <w:abstractNumId w:val="3"/>
  </w:num>
  <w:num w:numId="3" w16cid:durableId="1412004989">
    <w:abstractNumId w:val="1"/>
  </w:num>
  <w:num w:numId="4" w16cid:durableId="1598635151">
    <w:abstractNumId w:val="0"/>
  </w:num>
  <w:num w:numId="5" w16cid:durableId="2094011941">
    <w:abstractNumId w:val="4"/>
  </w:num>
  <w:num w:numId="6" w16cid:durableId="1014067683">
    <w:abstractNumId w:val="2"/>
  </w:num>
  <w:num w:numId="7" w16cid:durableId="1910845266">
    <w:abstractNumId w:val="6"/>
  </w:num>
  <w:num w:numId="8" w16cid:durableId="1765760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6D"/>
    <w:rsid w:val="00000B54"/>
    <w:rsid w:val="00007EE3"/>
    <w:rsid w:val="00021493"/>
    <w:rsid w:val="00053B08"/>
    <w:rsid w:val="00066EEF"/>
    <w:rsid w:val="000D6DBF"/>
    <w:rsid w:val="000D7429"/>
    <w:rsid w:val="00121451"/>
    <w:rsid w:val="00126182"/>
    <w:rsid w:val="00143589"/>
    <w:rsid w:val="00185A2B"/>
    <w:rsid w:val="001C0474"/>
    <w:rsid w:val="001E4FED"/>
    <w:rsid w:val="00253D77"/>
    <w:rsid w:val="0033778A"/>
    <w:rsid w:val="00343F7D"/>
    <w:rsid w:val="00367D4B"/>
    <w:rsid w:val="003959FE"/>
    <w:rsid w:val="0039718A"/>
    <w:rsid w:val="003F3778"/>
    <w:rsid w:val="00473572"/>
    <w:rsid w:val="004A556D"/>
    <w:rsid w:val="004E22AE"/>
    <w:rsid w:val="005619A0"/>
    <w:rsid w:val="0059458A"/>
    <w:rsid w:val="005B6AED"/>
    <w:rsid w:val="005C410F"/>
    <w:rsid w:val="005F5458"/>
    <w:rsid w:val="00611AB7"/>
    <w:rsid w:val="006A5010"/>
    <w:rsid w:val="006A78C2"/>
    <w:rsid w:val="006E37E4"/>
    <w:rsid w:val="007D6348"/>
    <w:rsid w:val="007F227A"/>
    <w:rsid w:val="00865EFE"/>
    <w:rsid w:val="00894500"/>
    <w:rsid w:val="008D4EF6"/>
    <w:rsid w:val="008D626F"/>
    <w:rsid w:val="009106D3"/>
    <w:rsid w:val="00936F19"/>
    <w:rsid w:val="009B1D28"/>
    <w:rsid w:val="00A44791"/>
    <w:rsid w:val="00C155FB"/>
    <w:rsid w:val="00C20EB2"/>
    <w:rsid w:val="00C24F6D"/>
    <w:rsid w:val="00C821E5"/>
    <w:rsid w:val="00CB4CEA"/>
    <w:rsid w:val="00D00932"/>
    <w:rsid w:val="00D3324B"/>
    <w:rsid w:val="00E26A65"/>
    <w:rsid w:val="00E6086E"/>
    <w:rsid w:val="00E943D5"/>
    <w:rsid w:val="00EB6FB1"/>
    <w:rsid w:val="00F31752"/>
    <w:rsid w:val="00F669A4"/>
    <w:rsid w:val="00FD3EAC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22FA"/>
  <w15:chartTrackingRefBased/>
  <w15:docId w15:val="{E4B57089-0A5B-42A3-BB8F-C04DF9C4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6D"/>
    <w:pPr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link w:val="Header"/>
    <w:locked/>
    <w:rsid w:val="004A556D"/>
    <w:rPr>
      <w:sz w:val="28"/>
      <w:szCs w:val="28"/>
    </w:rPr>
  </w:style>
  <w:style w:type="paragraph" w:styleId="Header">
    <w:name w:val="header"/>
    <w:basedOn w:val="Normal"/>
    <w:link w:val="HeaderChar1"/>
    <w:uiPriority w:val="99"/>
    <w:rsid w:val="004A556D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rsid w:val="004A556D"/>
    <w:rPr>
      <w:rFonts w:ascii="Times New Roman" w:eastAsia="SimSu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4A556D"/>
  </w:style>
  <w:style w:type="character" w:customStyle="1" w:styleId="FooterChar1">
    <w:name w:val="Footer Char1"/>
    <w:link w:val="Footer"/>
    <w:rsid w:val="004A556D"/>
    <w:rPr>
      <w:sz w:val="28"/>
      <w:szCs w:val="28"/>
    </w:rPr>
  </w:style>
  <w:style w:type="paragraph" w:styleId="Footer">
    <w:name w:val="footer"/>
    <w:basedOn w:val="Normal"/>
    <w:link w:val="FooterChar1"/>
    <w:rsid w:val="004A556D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uiPriority w:val="99"/>
    <w:semiHidden/>
    <w:rsid w:val="004A556D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A556D"/>
    <w:pPr>
      <w:ind w:left="720"/>
      <w:contextualSpacing/>
    </w:pPr>
  </w:style>
  <w:style w:type="paragraph" w:customStyle="1" w:styleId="Tenvb">
    <w:name w:val="Tenvb"/>
    <w:basedOn w:val="Normal"/>
    <w:autoRedefine/>
    <w:rsid w:val="00C155FB"/>
    <w:pPr>
      <w:spacing w:before="60" w:after="60"/>
      <w:ind w:left="1080" w:hanging="360"/>
      <w:jc w:val="both"/>
    </w:pPr>
    <w:rPr>
      <w:rFonts w:eastAsia="Times New Roman"/>
      <w:b/>
      <w:color w:val="000000"/>
      <w:spacing w:val="26"/>
      <w:lang w:val="vi-VN"/>
    </w:rPr>
  </w:style>
  <w:style w:type="paragraph" w:customStyle="1" w:styleId="SectionVIHeader">
    <w:name w:val="Section VI. Header"/>
    <w:basedOn w:val="Normal"/>
    <w:rsid w:val="004A556D"/>
    <w:pPr>
      <w:spacing w:before="120" w:after="240"/>
      <w:jc w:val="center"/>
    </w:pPr>
    <w:rPr>
      <w:rFonts w:eastAsia="Times New Roman"/>
      <w:b/>
      <w:sz w:val="36"/>
      <w:szCs w:val="20"/>
    </w:rPr>
  </w:style>
  <w:style w:type="paragraph" w:customStyle="1" w:styleId="Default">
    <w:name w:val="Default"/>
    <w:rsid w:val="00253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77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78A"/>
    <w:rPr>
      <w:color w:val="800080"/>
      <w:u w:val="single"/>
    </w:rPr>
  </w:style>
  <w:style w:type="paragraph" w:customStyle="1" w:styleId="msonormal0">
    <w:name w:val="msonormal"/>
    <w:basedOn w:val="Normal"/>
    <w:rsid w:val="0033778A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xl137">
    <w:name w:val="xl137"/>
    <w:basedOn w:val="Normal"/>
    <w:rsid w:val="0033778A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xl138">
    <w:name w:val="xl138"/>
    <w:basedOn w:val="Normal"/>
    <w:rsid w:val="0033778A"/>
    <w:pPr>
      <w:spacing w:before="100" w:beforeAutospacing="1" w:after="100" w:afterAutospacing="1"/>
    </w:pPr>
    <w:rPr>
      <w:rFonts w:eastAsia="Times New Roman"/>
      <w:lang w:val="vi-VN" w:eastAsia="vi-VN"/>
    </w:rPr>
  </w:style>
  <w:style w:type="paragraph" w:customStyle="1" w:styleId="xl139">
    <w:name w:val="xl139"/>
    <w:basedOn w:val="Normal"/>
    <w:rsid w:val="0033778A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vi-VN" w:eastAsia="vi-VN"/>
    </w:rPr>
  </w:style>
  <w:style w:type="paragraph" w:customStyle="1" w:styleId="xl140">
    <w:name w:val="xl140"/>
    <w:basedOn w:val="Normal"/>
    <w:rsid w:val="0033778A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41">
    <w:name w:val="xl141"/>
    <w:basedOn w:val="Normal"/>
    <w:rsid w:val="003377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lang w:val="vi-VN" w:eastAsia="vi-VN"/>
    </w:rPr>
  </w:style>
  <w:style w:type="paragraph" w:customStyle="1" w:styleId="xl142">
    <w:name w:val="xl142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24"/>
      <w:szCs w:val="24"/>
      <w:lang w:val="vi-VN" w:eastAsia="vi-VN"/>
    </w:rPr>
  </w:style>
  <w:style w:type="paragraph" w:customStyle="1" w:styleId="xl143">
    <w:name w:val="xl143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24"/>
      <w:szCs w:val="24"/>
      <w:lang w:val="vi-VN" w:eastAsia="vi-VN"/>
    </w:rPr>
  </w:style>
  <w:style w:type="paragraph" w:customStyle="1" w:styleId="xl144">
    <w:name w:val="xl144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4"/>
      <w:szCs w:val="24"/>
      <w:lang w:val="vi-VN" w:eastAsia="vi-VN"/>
    </w:rPr>
  </w:style>
  <w:style w:type="paragraph" w:customStyle="1" w:styleId="xl145">
    <w:name w:val="xl145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46">
    <w:name w:val="xl146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47">
    <w:name w:val="xl147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48">
    <w:name w:val="xl148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149">
    <w:name w:val="xl149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vi-VN" w:eastAsia="vi-VN"/>
    </w:rPr>
  </w:style>
  <w:style w:type="paragraph" w:customStyle="1" w:styleId="xl150">
    <w:name w:val="xl150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151">
    <w:name w:val="xl151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52">
    <w:name w:val="xl152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53">
    <w:name w:val="xl153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54">
    <w:name w:val="xl154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u w:val="single"/>
      <w:lang w:val="vi-VN" w:eastAsia="vi-VN"/>
    </w:rPr>
  </w:style>
  <w:style w:type="paragraph" w:customStyle="1" w:styleId="xl155">
    <w:name w:val="xl155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56">
    <w:name w:val="xl156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57">
    <w:name w:val="xl157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58">
    <w:name w:val="xl158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59">
    <w:name w:val="xl159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60">
    <w:name w:val="xl160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61">
    <w:name w:val="xl161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62">
    <w:name w:val="xl162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63">
    <w:name w:val="xl163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64">
    <w:name w:val="xl164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xl165">
    <w:name w:val="xl165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xl166">
    <w:name w:val="xl166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67">
    <w:name w:val="xl167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  <w:lang w:val="vi-VN" w:eastAsia="vi-VN"/>
    </w:rPr>
  </w:style>
  <w:style w:type="paragraph" w:customStyle="1" w:styleId="xl168">
    <w:name w:val="xl168"/>
    <w:basedOn w:val="Normal"/>
    <w:rsid w:val="0033778A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xl169">
    <w:name w:val="xl169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70">
    <w:name w:val="xl170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vi-VN" w:eastAsia="vi-VN"/>
    </w:rPr>
  </w:style>
  <w:style w:type="paragraph" w:customStyle="1" w:styleId="xl171">
    <w:name w:val="xl171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72">
    <w:name w:val="xl172"/>
    <w:basedOn w:val="Normal"/>
    <w:rsid w:val="0033778A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vi-VN" w:eastAsia="vi-VN"/>
    </w:rPr>
  </w:style>
  <w:style w:type="paragraph" w:customStyle="1" w:styleId="xl173">
    <w:name w:val="xl173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val="vi-VN" w:eastAsia="vi-VN"/>
    </w:rPr>
  </w:style>
  <w:style w:type="paragraph" w:customStyle="1" w:styleId="xl174">
    <w:name w:val="xl174"/>
    <w:basedOn w:val="Normal"/>
    <w:rsid w:val="00337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Cong ty Dien luc Binh Chanh</cp:lastModifiedBy>
  <cp:revision>16</cp:revision>
  <dcterms:created xsi:type="dcterms:W3CDTF">2024-11-30T02:51:00Z</dcterms:created>
  <dcterms:modified xsi:type="dcterms:W3CDTF">2025-11-06T10:14:00Z</dcterms:modified>
</cp:coreProperties>
</file>