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6D35" w14:textId="77777777" w:rsidR="00864ED4" w:rsidRPr="00864ED4" w:rsidRDefault="00864ED4" w:rsidP="00864ED4">
      <w:pPr>
        <w:pStyle w:val="Mucluc1"/>
        <w:spacing w:line="264" w:lineRule="auto"/>
        <w:rPr>
          <w:rFonts w:ascii="Times New Roman" w:hAnsi="Times New Roman" w:cs="Times New Roman"/>
        </w:rPr>
      </w:pPr>
      <w:r w:rsidRPr="00864ED4">
        <w:rPr>
          <w:rFonts w:ascii="Times New Roman" w:hAnsi="Times New Roman" w:cs="Times New Roman"/>
        </w:rPr>
        <w:t xml:space="preserve">Mục </w:t>
      </w:r>
      <w:r w:rsidRPr="00864ED4">
        <w:rPr>
          <w:rFonts w:ascii="Times New Roman" w:hAnsi="Times New Roman" w:cs="Times New Roman"/>
          <w:lang w:val="pl-PL"/>
        </w:rPr>
        <w:t>3</w:t>
      </w:r>
      <w:r w:rsidRPr="00864ED4">
        <w:rPr>
          <w:rFonts w:ascii="Times New Roman" w:hAnsi="Times New Roman" w:cs="Times New Roman"/>
        </w:rPr>
        <w:t>. Tiêu chuẩn đánh giá về kỹ thuật</w:t>
      </w:r>
    </w:p>
    <w:p w14:paraId="7AB0758C" w14:textId="77777777" w:rsidR="00864ED4" w:rsidRPr="00864ED4" w:rsidRDefault="00864ED4" w:rsidP="00864ED4">
      <w:pPr>
        <w:spacing w:before="80" w:after="80" w:line="264" w:lineRule="auto"/>
        <w:ind w:firstLine="709"/>
        <w:rPr>
          <w:sz w:val="28"/>
          <w:szCs w:val="28"/>
          <w:lang w:val="vi-VN"/>
        </w:rPr>
      </w:pPr>
      <w:r w:rsidRPr="00864ED4">
        <w:rPr>
          <w:sz w:val="28"/>
          <w:szCs w:val="28"/>
          <w:lang w:val="vi-VN"/>
        </w:rPr>
        <w:t>Sử dụng tiêu chí đạt/không đạt hoặc phương pháp chấm điểm để xây dựng tiêu chuẩn đánh giá về kỹ thuật.</w:t>
      </w:r>
    </w:p>
    <w:p w14:paraId="5E9A8042" w14:textId="63484CAB" w:rsidR="00864ED4" w:rsidRPr="00864ED4" w:rsidRDefault="00864ED4" w:rsidP="00864ED4">
      <w:pPr>
        <w:spacing w:before="80" w:after="80" w:line="264" w:lineRule="auto"/>
        <w:ind w:firstLine="709"/>
        <w:rPr>
          <w:rFonts w:eastAsia="Calibri"/>
          <w:spacing w:val="2"/>
          <w:sz w:val="28"/>
          <w:szCs w:val="28"/>
        </w:rPr>
      </w:pP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864ED4" w:rsidRPr="00864ED4" w14:paraId="08461D29" w14:textId="77777777" w:rsidTr="00AD45AD">
        <w:trPr>
          <w:tblHeader/>
        </w:trPr>
        <w:tc>
          <w:tcPr>
            <w:tcW w:w="6951" w:type="dxa"/>
            <w:gridSpan w:val="2"/>
            <w:vAlign w:val="center"/>
          </w:tcPr>
          <w:p w14:paraId="68373C51" w14:textId="77777777" w:rsidR="00864ED4" w:rsidRPr="00864ED4" w:rsidRDefault="00864ED4" w:rsidP="00AD45AD">
            <w:pPr>
              <w:spacing w:before="20" w:after="20"/>
              <w:ind w:right="45"/>
              <w:jc w:val="center"/>
              <w:rPr>
                <w:b/>
                <w:sz w:val="28"/>
                <w:szCs w:val="28"/>
              </w:rPr>
            </w:pPr>
            <w:bookmarkStart w:id="0" w:name="_Hlk167266189"/>
            <w:r w:rsidRPr="00864ED4">
              <w:rPr>
                <w:b/>
                <w:sz w:val="28"/>
                <w:szCs w:val="28"/>
              </w:rPr>
              <w:t>Nội dung đánh giá</w:t>
            </w:r>
          </w:p>
        </w:tc>
        <w:tc>
          <w:tcPr>
            <w:tcW w:w="2146" w:type="dxa"/>
            <w:vAlign w:val="center"/>
          </w:tcPr>
          <w:p w14:paraId="2A11CF30" w14:textId="77777777" w:rsidR="00864ED4" w:rsidRPr="00864ED4" w:rsidRDefault="00864ED4" w:rsidP="00AD45AD">
            <w:pPr>
              <w:spacing w:before="20" w:after="20"/>
              <w:ind w:right="45"/>
              <w:jc w:val="center"/>
              <w:rPr>
                <w:b/>
                <w:sz w:val="28"/>
                <w:szCs w:val="28"/>
              </w:rPr>
            </w:pPr>
            <w:r w:rsidRPr="00864ED4">
              <w:rPr>
                <w:b/>
                <w:sz w:val="28"/>
                <w:szCs w:val="28"/>
              </w:rPr>
              <w:t>Sử dụng tiêu chí đạt, không đạt</w:t>
            </w:r>
          </w:p>
        </w:tc>
      </w:tr>
      <w:tr w:rsidR="00864ED4" w:rsidRPr="00864ED4" w14:paraId="255C09F3" w14:textId="77777777" w:rsidTr="00AD45AD">
        <w:tc>
          <w:tcPr>
            <w:tcW w:w="9097" w:type="dxa"/>
            <w:gridSpan w:val="3"/>
            <w:vAlign w:val="center"/>
          </w:tcPr>
          <w:p w14:paraId="04D974A1" w14:textId="77777777" w:rsidR="00864ED4" w:rsidRPr="00864ED4" w:rsidRDefault="00864ED4" w:rsidP="00AD45AD">
            <w:pPr>
              <w:spacing w:before="20" w:after="20"/>
              <w:ind w:right="45"/>
              <w:rPr>
                <w:b/>
                <w:bCs/>
                <w:sz w:val="28"/>
                <w:szCs w:val="28"/>
              </w:rPr>
            </w:pPr>
            <w:r w:rsidRPr="00864ED4">
              <w:rPr>
                <w:b/>
                <w:bCs/>
                <w:sz w:val="28"/>
                <w:szCs w:val="28"/>
              </w:rPr>
              <w:t xml:space="preserve">1. </w:t>
            </w:r>
            <w:r w:rsidRPr="00864ED4">
              <w:rPr>
                <w:b/>
                <w:bCs/>
                <w:sz w:val="28"/>
                <w:szCs w:val="28"/>
                <w:lang w:val="es-ES"/>
              </w:rPr>
              <w:t>Về phạm vi cung cấp</w:t>
            </w:r>
          </w:p>
        </w:tc>
      </w:tr>
      <w:tr w:rsidR="00864ED4" w:rsidRPr="00864ED4" w14:paraId="7A5808E8" w14:textId="77777777" w:rsidTr="00AD45AD">
        <w:tc>
          <w:tcPr>
            <w:tcW w:w="2272" w:type="dxa"/>
            <w:vMerge w:val="restart"/>
            <w:vAlign w:val="center"/>
          </w:tcPr>
          <w:p w14:paraId="56F6715D" w14:textId="77777777" w:rsidR="00864ED4" w:rsidRPr="00864ED4" w:rsidRDefault="00864ED4" w:rsidP="00AD45AD">
            <w:pPr>
              <w:spacing w:before="20" w:after="20"/>
              <w:ind w:right="141"/>
              <w:rPr>
                <w:sz w:val="28"/>
                <w:szCs w:val="28"/>
                <w:lang w:val="pl-PL"/>
              </w:rPr>
            </w:pPr>
            <w:r w:rsidRPr="00864ED4">
              <w:rPr>
                <w:sz w:val="28"/>
                <w:szCs w:val="28"/>
                <w:lang w:val="pl-PL"/>
              </w:rPr>
              <w:t>1.1. Về số lượng cung cấp</w:t>
            </w:r>
          </w:p>
        </w:tc>
        <w:tc>
          <w:tcPr>
            <w:tcW w:w="4679" w:type="dxa"/>
          </w:tcPr>
          <w:p w14:paraId="4767DE91" w14:textId="77777777" w:rsidR="00864ED4" w:rsidRPr="00864ED4" w:rsidRDefault="00864ED4" w:rsidP="00AD45AD">
            <w:pPr>
              <w:spacing w:before="20" w:after="20"/>
              <w:ind w:left="142" w:right="132"/>
              <w:rPr>
                <w:sz w:val="28"/>
                <w:szCs w:val="28"/>
                <w:lang w:val="pl-PL"/>
              </w:rPr>
            </w:pPr>
            <w:r w:rsidRPr="00864ED4">
              <w:rPr>
                <w:sz w:val="28"/>
                <w:szCs w:val="28"/>
                <w:lang w:val="nl-NL"/>
              </w:rPr>
              <w:t>Số lượng các mặt hàng cung cấp đầy đủ theo yêu cầu của E-HSMT.</w:t>
            </w:r>
          </w:p>
        </w:tc>
        <w:tc>
          <w:tcPr>
            <w:tcW w:w="2146" w:type="dxa"/>
            <w:vAlign w:val="center"/>
          </w:tcPr>
          <w:p w14:paraId="76D23C16"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6CA34856" w14:textId="77777777" w:rsidTr="00AD45AD">
        <w:tc>
          <w:tcPr>
            <w:tcW w:w="2272" w:type="dxa"/>
            <w:vMerge/>
            <w:vAlign w:val="center"/>
          </w:tcPr>
          <w:p w14:paraId="1E5AA24C" w14:textId="77777777" w:rsidR="00864ED4" w:rsidRPr="00864ED4" w:rsidRDefault="00864ED4" w:rsidP="00AD45AD">
            <w:pPr>
              <w:snapToGrid w:val="0"/>
              <w:spacing w:before="20" w:after="20"/>
              <w:ind w:right="141"/>
              <w:rPr>
                <w:sz w:val="28"/>
                <w:szCs w:val="28"/>
              </w:rPr>
            </w:pPr>
          </w:p>
        </w:tc>
        <w:tc>
          <w:tcPr>
            <w:tcW w:w="4679" w:type="dxa"/>
            <w:vAlign w:val="center"/>
          </w:tcPr>
          <w:p w14:paraId="1610F463" w14:textId="77777777" w:rsidR="00864ED4" w:rsidRPr="00864ED4" w:rsidRDefault="00864ED4" w:rsidP="00AD45AD">
            <w:pPr>
              <w:spacing w:before="20" w:after="20"/>
              <w:ind w:left="142" w:right="132"/>
              <w:rPr>
                <w:sz w:val="28"/>
                <w:szCs w:val="28"/>
              </w:rPr>
            </w:pPr>
            <w:r w:rsidRPr="00864ED4">
              <w:rPr>
                <w:sz w:val="28"/>
                <w:szCs w:val="28"/>
                <w:lang w:val="nl-NL"/>
              </w:rPr>
              <w:t>Không đủ số lượng theo yêu cầu của E-HSMT</w:t>
            </w:r>
            <w:r w:rsidRPr="00864ED4">
              <w:rPr>
                <w:iCs/>
                <w:sz w:val="28"/>
                <w:szCs w:val="28"/>
                <w:lang w:val="pl-PL"/>
              </w:rPr>
              <w:t xml:space="preserve"> </w:t>
            </w:r>
          </w:p>
        </w:tc>
        <w:tc>
          <w:tcPr>
            <w:tcW w:w="2146" w:type="dxa"/>
            <w:vAlign w:val="center"/>
          </w:tcPr>
          <w:p w14:paraId="237C24FA"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075B7A32" w14:textId="77777777" w:rsidTr="00AD45AD">
        <w:tc>
          <w:tcPr>
            <w:tcW w:w="2272" w:type="dxa"/>
            <w:vMerge w:val="restart"/>
            <w:vAlign w:val="center"/>
          </w:tcPr>
          <w:p w14:paraId="4F1AE9F3" w14:textId="77777777" w:rsidR="00864ED4" w:rsidRPr="00864ED4" w:rsidRDefault="00864ED4" w:rsidP="00AD45AD">
            <w:pPr>
              <w:spacing w:before="20" w:after="20"/>
              <w:ind w:right="141"/>
              <w:rPr>
                <w:sz w:val="28"/>
                <w:szCs w:val="28"/>
              </w:rPr>
            </w:pPr>
            <w:r w:rsidRPr="00864ED4">
              <w:rPr>
                <w:sz w:val="28"/>
                <w:szCs w:val="28"/>
              </w:rPr>
              <w:t>1.2. Về chủng loại cung cấp</w:t>
            </w:r>
          </w:p>
        </w:tc>
        <w:tc>
          <w:tcPr>
            <w:tcW w:w="4679" w:type="dxa"/>
            <w:vAlign w:val="center"/>
          </w:tcPr>
          <w:p w14:paraId="568DFFE5" w14:textId="77777777" w:rsidR="00864ED4" w:rsidRPr="00864ED4" w:rsidRDefault="00864ED4" w:rsidP="00AD45AD">
            <w:pPr>
              <w:spacing w:before="20" w:after="20"/>
              <w:ind w:left="142" w:right="132"/>
              <w:rPr>
                <w:sz w:val="28"/>
                <w:szCs w:val="28"/>
              </w:rPr>
            </w:pPr>
            <w:r w:rsidRPr="00864ED4">
              <w:rPr>
                <w:iCs/>
                <w:sz w:val="28"/>
                <w:szCs w:val="28"/>
                <w:lang w:val="pl-PL"/>
              </w:rPr>
              <w:t xml:space="preserve">Chủng loại cung cấp đáp ứng </w:t>
            </w:r>
            <w:r w:rsidRPr="00864ED4">
              <w:rPr>
                <w:sz w:val="28"/>
                <w:szCs w:val="28"/>
                <w:lang w:val="nl-NL"/>
              </w:rPr>
              <w:t>theo yêu cầu của E-HSMT</w:t>
            </w:r>
            <w:r w:rsidRPr="00864ED4">
              <w:rPr>
                <w:iCs/>
                <w:sz w:val="28"/>
                <w:szCs w:val="28"/>
                <w:lang w:val="pl-PL"/>
              </w:rPr>
              <w:t xml:space="preserve">. </w:t>
            </w:r>
          </w:p>
        </w:tc>
        <w:tc>
          <w:tcPr>
            <w:tcW w:w="2146" w:type="dxa"/>
            <w:vAlign w:val="center"/>
          </w:tcPr>
          <w:p w14:paraId="209ECE42"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1A515B22" w14:textId="77777777" w:rsidTr="00AD45AD">
        <w:tc>
          <w:tcPr>
            <w:tcW w:w="2272" w:type="dxa"/>
            <w:vMerge/>
            <w:vAlign w:val="center"/>
          </w:tcPr>
          <w:p w14:paraId="5B6B76D3" w14:textId="77777777" w:rsidR="00864ED4" w:rsidRPr="00864ED4" w:rsidRDefault="00864ED4" w:rsidP="00AD45AD">
            <w:pPr>
              <w:snapToGrid w:val="0"/>
              <w:spacing w:before="20" w:after="20"/>
              <w:ind w:right="141"/>
              <w:rPr>
                <w:sz w:val="28"/>
                <w:szCs w:val="28"/>
              </w:rPr>
            </w:pPr>
          </w:p>
        </w:tc>
        <w:tc>
          <w:tcPr>
            <w:tcW w:w="4679" w:type="dxa"/>
            <w:vAlign w:val="center"/>
          </w:tcPr>
          <w:p w14:paraId="44BA725D" w14:textId="77777777" w:rsidR="00864ED4" w:rsidRPr="00864ED4" w:rsidRDefault="00864ED4" w:rsidP="00AD45AD">
            <w:pPr>
              <w:spacing w:before="20" w:after="20"/>
              <w:ind w:left="142" w:right="132"/>
              <w:rPr>
                <w:sz w:val="28"/>
                <w:szCs w:val="28"/>
              </w:rPr>
            </w:pPr>
            <w:r w:rsidRPr="00864ED4">
              <w:rPr>
                <w:iCs/>
                <w:sz w:val="28"/>
                <w:szCs w:val="28"/>
                <w:lang w:val="pl-PL"/>
              </w:rPr>
              <w:t xml:space="preserve">Chủng loại cung cấp không đáp ứng </w:t>
            </w:r>
            <w:r w:rsidRPr="00864ED4">
              <w:rPr>
                <w:sz w:val="28"/>
                <w:szCs w:val="28"/>
                <w:lang w:val="nl-NL"/>
              </w:rPr>
              <w:t>theo yêu cầu của E-HSMT</w:t>
            </w:r>
          </w:p>
        </w:tc>
        <w:tc>
          <w:tcPr>
            <w:tcW w:w="2146" w:type="dxa"/>
            <w:vAlign w:val="center"/>
          </w:tcPr>
          <w:p w14:paraId="3FC24156"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79E91401" w14:textId="77777777" w:rsidTr="00AD45AD">
        <w:tc>
          <w:tcPr>
            <w:tcW w:w="2272" w:type="dxa"/>
            <w:vMerge w:val="restart"/>
            <w:vAlign w:val="center"/>
          </w:tcPr>
          <w:p w14:paraId="3E21E77E" w14:textId="77777777" w:rsidR="00864ED4" w:rsidRPr="00864ED4" w:rsidRDefault="00864ED4" w:rsidP="00AD45AD">
            <w:pPr>
              <w:spacing w:before="20" w:after="20"/>
              <w:ind w:right="141"/>
              <w:rPr>
                <w:sz w:val="28"/>
                <w:szCs w:val="28"/>
              </w:rPr>
            </w:pPr>
            <w:r w:rsidRPr="00864ED4">
              <w:rPr>
                <w:sz w:val="28"/>
                <w:szCs w:val="28"/>
              </w:rPr>
              <w:t>1.3. Về chất lượng hàng hóa</w:t>
            </w:r>
          </w:p>
        </w:tc>
        <w:tc>
          <w:tcPr>
            <w:tcW w:w="4679" w:type="dxa"/>
            <w:vAlign w:val="center"/>
          </w:tcPr>
          <w:p w14:paraId="35BA92D5" w14:textId="77777777" w:rsidR="00864ED4" w:rsidRPr="00864ED4" w:rsidRDefault="00864ED4" w:rsidP="00AD45AD">
            <w:pPr>
              <w:spacing w:before="20" w:after="20"/>
              <w:ind w:left="142" w:right="132"/>
              <w:rPr>
                <w:sz w:val="28"/>
                <w:szCs w:val="28"/>
                <w:lang w:val="nl-NL"/>
              </w:rPr>
            </w:pPr>
            <w:r w:rsidRPr="00864ED4">
              <w:rPr>
                <w:sz w:val="28"/>
                <w:szCs w:val="28"/>
                <w:lang w:val="es-ES"/>
              </w:rPr>
              <w:t>Cam kết cung cấp chứng nhận xuất xứ và chất lượng của nhà sản xuất (FSC/CO, ISO/CQ) đối với hàng nhập khẩu hoặc cam kết cung cấp chứng nhận chất lượng xuất xưởng của nhà sản xuất đối với hàng hóa trong nước</w:t>
            </w:r>
            <w:r w:rsidRPr="00864ED4">
              <w:rPr>
                <w:sz w:val="28"/>
                <w:szCs w:val="28"/>
                <w:lang w:val="nl-NL"/>
              </w:rPr>
              <w:t>.</w:t>
            </w:r>
          </w:p>
        </w:tc>
        <w:tc>
          <w:tcPr>
            <w:tcW w:w="2146" w:type="dxa"/>
            <w:vAlign w:val="center"/>
          </w:tcPr>
          <w:p w14:paraId="519FC8D9"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509A94AC" w14:textId="77777777" w:rsidTr="00AD45AD">
        <w:tc>
          <w:tcPr>
            <w:tcW w:w="2272" w:type="dxa"/>
            <w:vMerge/>
            <w:vAlign w:val="center"/>
          </w:tcPr>
          <w:p w14:paraId="7DB16F22" w14:textId="77777777" w:rsidR="00864ED4" w:rsidRPr="00864ED4" w:rsidRDefault="00864ED4" w:rsidP="00AD45AD">
            <w:pPr>
              <w:snapToGrid w:val="0"/>
              <w:spacing w:before="20" w:after="20"/>
              <w:ind w:right="45"/>
              <w:rPr>
                <w:sz w:val="28"/>
                <w:szCs w:val="28"/>
                <w:lang w:val="nl-NL"/>
              </w:rPr>
            </w:pPr>
          </w:p>
        </w:tc>
        <w:tc>
          <w:tcPr>
            <w:tcW w:w="4679" w:type="dxa"/>
            <w:vAlign w:val="center"/>
          </w:tcPr>
          <w:p w14:paraId="1B016676" w14:textId="77777777" w:rsidR="00864ED4" w:rsidRPr="00864ED4" w:rsidRDefault="00864ED4" w:rsidP="00AD45AD">
            <w:pPr>
              <w:spacing w:before="20" w:after="20"/>
              <w:ind w:left="142" w:right="132"/>
              <w:rPr>
                <w:sz w:val="28"/>
                <w:szCs w:val="28"/>
                <w:lang w:val="nl-NL"/>
              </w:rPr>
            </w:pPr>
            <w:r w:rsidRPr="00864ED4">
              <w:rPr>
                <w:sz w:val="28"/>
                <w:szCs w:val="28"/>
                <w:lang w:val="nl-NL"/>
              </w:rPr>
              <w:t>Không đáp ứng yêu cầu trên</w:t>
            </w:r>
          </w:p>
        </w:tc>
        <w:tc>
          <w:tcPr>
            <w:tcW w:w="2146" w:type="dxa"/>
            <w:vAlign w:val="center"/>
          </w:tcPr>
          <w:p w14:paraId="1FC48121"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08165ABE" w14:textId="77777777" w:rsidTr="00AD45AD">
        <w:tc>
          <w:tcPr>
            <w:tcW w:w="9097" w:type="dxa"/>
            <w:gridSpan w:val="3"/>
            <w:vAlign w:val="center"/>
          </w:tcPr>
          <w:p w14:paraId="5546617A" w14:textId="77777777" w:rsidR="00864ED4" w:rsidRPr="00864ED4" w:rsidRDefault="00864ED4" w:rsidP="00AD45AD">
            <w:pPr>
              <w:spacing w:before="20" w:after="20"/>
              <w:ind w:right="45"/>
              <w:rPr>
                <w:b/>
                <w:bCs/>
                <w:sz w:val="28"/>
                <w:szCs w:val="28"/>
              </w:rPr>
            </w:pPr>
            <w:r w:rsidRPr="00864ED4">
              <w:rPr>
                <w:b/>
                <w:bCs/>
                <w:sz w:val="28"/>
                <w:szCs w:val="28"/>
                <w:lang w:val="nl-NL"/>
              </w:rPr>
              <w:t>2. Tiến độ cung cấp hàng hóa</w:t>
            </w:r>
          </w:p>
        </w:tc>
      </w:tr>
      <w:tr w:rsidR="00864ED4" w:rsidRPr="00864ED4" w14:paraId="056FDB67" w14:textId="77777777" w:rsidTr="00AD45AD">
        <w:tc>
          <w:tcPr>
            <w:tcW w:w="2272" w:type="dxa"/>
            <w:vMerge w:val="restart"/>
            <w:vAlign w:val="center"/>
          </w:tcPr>
          <w:p w14:paraId="5CA3E132" w14:textId="77777777" w:rsidR="00864ED4" w:rsidRPr="00864ED4" w:rsidRDefault="00864ED4" w:rsidP="00AD45AD">
            <w:pPr>
              <w:snapToGrid w:val="0"/>
              <w:spacing w:before="20" w:after="20"/>
              <w:ind w:right="45"/>
              <w:rPr>
                <w:sz w:val="28"/>
                <w:szCs w:val="28"/>
                <w:lang w:val="nl-NL"/>
              </w:rPr>
            </w:pPr>
            <w:r w:rsidRPr="00864ED4">
              <w:rPr>
                <w:sz w:val="28"/>
                <w:szCs w:val="28"/>
              </w:rPr>
              <w:t>2.1. Thời gian cung cấp hàng hóa</w:t>
            </w:r>
          </w:p>
        </w:tc>
        <w:tc>
          <w:tcPr>
            <w:tcW w:w="4679" w:type="dxa"/>
            <w:vAlign w:val="center"/>
          </w:tcPr>
          <w:p w14:paraId="16032185" w14:textId="7EDA57AE" w:rsidR="00864ED4" w:rsidRPr="00864ED4" w:rsidRDefault="00864ED4" w:rsidP="00AD45AD">
            <w:pPr>
              <w:spacing w:before="20" w:after="20"/>
              <w:ind w:left="142" w:right="132"/>
              <w:rPr>
                <w:sz w:val="28"/>
                <w:szCs w:val="28"/>
                <w:lang w:val="nl-NL"/>
              </w:rPr>
            </w:pPr>
            <w:r w:rsidRPr="00864ED4">
              <w:rPr>
                <w:sz w:val="28"/>
                <w:szCs w:val="28"/>
                <w:lang w:val="nl-NL"/>
              </w:rPr>
              <w:t xml:space="preserve">Cung cấp hàng hóa thành từng đợt theo yêu cầu sử dụng của Bệnh viện trong vòng </w:t>
            </w:r>
            <w:r w:rsidR="008F43AC">
              <w:rPr>
                <w:sz w:val="28"/>
                <w:szCs w:val="28"/>
                <w:lang w:val="nl-NL"/>
              </w:rPr>
              <w:t>12</w:t>
            </w:r>
            <w:r w:rsidRPr="00864ED4">
              <w:rPr>
                <w:sz w:val="28"/>
                <w:szCs w:val="28"/>
                <w:lang w:val="nl-NL"/>
              </w:rPr>
              <w:t xml:space="preserve"> tháng kể từ ngày ký hợp đồng.</w:t>
            </w:r>
          </w:p>
        </w:tc>
        <w:tc>
          <w:tcPr>
            <w:tcW w:w="2146" w:type="dxa"/>
            <w:vAlign w:val="center"/>
          </w:tcPr>
          <w:p w14:paraId="1129A371"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533F3F23" w14:textId="77777777" w:rsidTr="00AD45AD">
        <w:tc>
          <w:tcPr>
            <w:tcW w:w="2272" w:type="dxa"/>
            <w:vMerge/>
            <w:vAlign w:val="center"/>
          </w:tcPr>
          <w:p w14:paraId="2F40BE7C" w14:textId="77777777" w:rsidR="00864ED4" w:rsidRPr="00864ED4" w:rsidRDefault="00864ED4" w:rsidP="00AD45AD">
            <w:pPr>
              <w:snapToGrid w:val="0"/>
              <w:spacing w:before="20" w:after="20"/>
              <w:ind w:right="45"/>
              <w:rPr>
                <w:sz w:val="28"/>
                <w:szCs w:val="28"/>
                <w:lang w:val="nl-NL"/>
              </w:rPr>
            </w:pPr>
          </w:p>
        </w:tc>
        <w:tc>
          <w:tcPr>
            <w:tcW w:w="4679" w:type="dxa"/>
            <w:vAlign w:val="center"/>
          </w:tcPr>
          <w:p w14:paraId="61D85A22" w14:textId="77777777" w:rsidR="00864ED4" w:rsidRPr="00864ED4" w:rsidRDefault="00864ED4" w:rsidP="00AD45AD">
            <w:pPr>
              <w:spacing w:before="20" w:after="20"/>
              <w:ind w:left="142" w:right="132"/>
              <w:rPr>
                <w:sz w:val="28"/>
                <w:szCs w:val="28"/>
                <w:lang w:val="nl-NL"/>
              </w:rPr>
            </w:pPr>
            <w:r w:rsidRPr="00864ED4">
              <w:rPr>
                <w:sz w:val="28"/>
                <w:szCs w:val="28"/>
                <w:lang w:val="nl-NL"/>
              </w:rPr>
              <w:t>Không đáp ứng yêu cầu trên</w:t>
            </w:r>
          </w:p>
        </w:tc>
        <w:tc>
          <w:tcPr>
            <w:tcW w:w="2146" w:type="dxa"/>
            <w:vAlign w:val="center"/>
          </w:tcPr>
          <w:p w14:paraId="4406C84E"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12EDEB47" w14:textId="77777777" w:rsidTr="00AD45AD">
        <w:tc>
          <w:tcPr>
            <w:tcW w:w="2272" w:type="dxa"/>
            <w:vMerge w:val="restart"/>
            <w:vAlign w:val="center"/>
          </w:tcPr>
          <w:p w14:paraId="3C6603A6" w14:textId="77777777" w:rsidR="00864ED4" w:rsidRPr="00864ED4" w:rsidRDefault="00864ED4" w:rsidP="00AD45AD">
            <w:pPr>
              <w:snapToGrid w:val="0"/>
              <w:spacing w:before="20" w:after="20"/>
              <w:ind w:right="45"/>
              <w:rPr>
                <w:sz w:val="28"/>
                <w:szCs w:val="28"/>
                <w:lang w:val="nl-NL"/>
              </w:rPr>
            </w:pPr>
            <w:r w:rsidRPr="00864ED4">
              <w:rPr>
                <w:sz w:val="28"/>
                <w:szCs w:val="28"/>
              </w:rPr>
              <w:t>2.2. Tiến độ cung cấp chi tiết</w:t>
            </w:r>
          </w:p>
        </w:tc>
        <w:tc>
          <w:tcPr>
            <w:tcW w:w="4679" w:type="dxa"/>
            <w:vAlign w:val="center"/>
          </w:tcPr>
          <w:p w14:paraId="30A6BA4B" w14:textId="77777777" w:rsidR="00864ED4" w:rsidRPr="00864ED4" w:rsidRDefault="00864ED4" w:rsidP="00AD45AD">
            <w:pPr>
              <w:spacing w:before="20" w:after="20"/>
              <w:ind w:left="142" w:right="132"/>
              <w:rPr>
                <w:sz w:val="28"/>
                <w:szCs w:val="28"/>
                <w:lang w:val="nl-NL"/>
              </w:rPr>
            </w:pPr>
            <w:r w:rsidRPr="00864ED4">
              <w:rPr>
                <w:sz w:val="28"/>
                <w:szCs w:val="28"/>
                <w:lang w:val="nl-NL"/>
              </w:rPr>
              <w:t>Cam kết cung cấp hàng hóa ≤ 03 ngày cho mỗi đợt giao hàng theo yêu cầu sử dụng của Bệnh viện. Trường hợp đột xuất để phục vụ công tác cấp cứu/ phòng dịch, ... thì nhà thầu phải giao hàng trong vòng 24h kể từ khi nhận được thông báo của Bệnh viện.</w:t>
            </w:r>
          </w:p>
        </w:tc>
        <w:tc>
          <w:tcPr>
            <w:tcW w:w="2146" w:type="dxa"/>
            <w:vAlign w:val="center"/>
          </w:tcPr>
          <w:p w14:paraId="07459190"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768B95BF" w14:textId="77777777" w:rsidTr="00AD45AD">
        <w:tc>
          <w:tcPr>
            <w:tcW w:w="2272" w:type="dxa"/>
            <w:vMerge/>
            <w:vAlign w:val="center"/>
          </w:tcPr>
          <w:p w14:paraId="4C67AB7B" w14:textId="77777777" w:rsidR="00864ED4" w:rsidRPr="00864ED4" w:rsidRDefault="00864ED4" w:rsidP="00AD45AD">
            <w:pPr>
              <w:snapToGrid w:val="0"/>
              <w:spacing w:before="20" w:after="20"/>
              <w:ind w:right="45"/>
              <w:rPr>
                <w:sz w:val="28"/>
                <w:szCs w:val="28"/>
                <w:lang w:val="nl-NL"/>
              </w:rPr>
            </w:pPr>
          </w:p>
        </w:tc>
        <w:tc>
          <w:tcPr>
            <w:tcW w:w="4679" w:type="dxa"/>
            <w:vAlign w:val="center"/>
          </w:tcPr>
          <w:p w14:paraId="402A595D" w14:textId="77777777" w:rsidR="00864ED4" w:rsidRPr="00864ED4" w:rsidRDefault="00864ED4" w:rsidP="00AD45AD">
            <w:pPr>
              <w:spacing w:before="20" w:after="20"/>
              <w:ind w:left="142" w:right="132"/>
              <w:rPr>
                <w:sz w:val="28"/>
                <w:szCs w:val="28"/>
                <w:lang w:val="nl-NL"/>
              </w:rPr>
            </w:pPr>
            <w:r w:rsidRPr="00864ED4">
              <w:rPr>
                <w:sz w:val="28"/>
                <w:szCs w:val="28"/>
                <w:lang w:val="nl-NL"/>
              </w:rPr>
              <w:t>Không đáp ứng yêu cầu trên</w:t>
            </w:r>
          </w:p>
        </w:tc>
        <w:tc>
          <w:tcPr>
            <w:tcW w:w="2146" w:type="dxa"/>
            <w:vAlign w:val="center"/>
          </w:tcPr>
          <w:p w14:paraId="33B309CC"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719ABC6E" w14:textId="77777777" w:rsidTr="00AD45AD">
        <w:tc>
          <w:tcPr>
            <w:tcW w:w="9097" w:type="dxa"/>
            <w:gridSpan w:val="3"/>
            <w:vAlign w:val="center"/>
          </w:tcPr>
          <w:p w14:paraId="63FCBAE5" w14:textId="77777777" w:rsidR="00864ED4" w:rsidRPr="00864ED4" w:rsidRDefault="00864ED4" w:rsidP="00AD45AD">
            <w:pPr>
              <w:spacing w:before="20" w:after="20"/>
              <w:ind w:right="45"/>
              <w:rPr>
                <w:b/>
                <w:bCs/>
                <w:sz w:val="28"/>
                <w:szCs w:val="28"/>
              </w:rPr>
            </w:pPr>
            <w:r w:rsidRPr="00864ED4">
              <w:rPr>
                <w:b/>
                <w:bCs/>
                <w:sz w:val="28"/>
                <w:szCs w:val="28"/>
              </w:rPr>
              <w:t>3. Đặc tính kỹ thuật của hàng hóa</w:t>
            </w:r>
          </w:p>
        </w:tc>
      </w:tr>
      <w:tr w:rsidR="00864ED4" w:rsidRPr="00864ED4" w14:paraId="73455E90" w14:textId="77777777" w:rsidTr="00AD45AD">
        <w:tc>
          <w:tcPr>
            <w:tcW w:w="2272" w:type="dxa"/>
            <w:vMerge w:val="restart"/>
            <w:vAlign w:val="center"/>
          </w:tcPr>
          <w:p w14:paraId="583BAE9D" w14:textId="77777777" w:rsidR="00864ED4" w:rsidRPr="00864ED4" w:rsidRDefault="00864ED4" w:rsidP="00AD45AD">
            <w:pPr>
              <w:spacing w:before="20" w:after="20"/>
              <w:ind w:right="141"/>
              <w:rPr>
                <w:sz w:val="28"/>
                <w:szCs w:val="28"/>
              </w:rPr>
            </w:pPr>
            <w:r w:rsidRPr="00864ED4">
              <w:rPr>
                <w:sz w:val="28"/>
                <w:szCs w:val="28"/>
              </w:rPr>
              <w:t>3.1. Đặc tính kỹ thuật của hàng hóa</w:t>
            </w:r>
          </w:p>
        </w:tc>
        <w:tc>
          <w:tcPr>
            <w:tcW w:w="4679" w:type="dxa"/>
            <w:vAlign w:val="center"/>
          </w:tcPr>
          <w:p w14:paraId="04A6912F" w14:textId="77777777" w:rsidR="00864ED4" w:rsidRPr="00864ED4" w:rsidRDefault="00864ED4" w:rsidP="00AD45AD">
            <w:pPr>
              <w:spacing w:before="20" w:after="20"/>
              <w:ind w:left="142" w:right="132"/>
              <w:rPr>
                <w:sz w:val="28"/>
                <w:szCs w:val="28"/>
                <w:lang w:val="vi-VN"/>
              </w:rPr>
            </w:pPr>
            <w:r w:rsidRPr="00864ED4">
              <w:rPr>
                <w:sz w:val="28"/>
                <w:szCs w:val="28"/>
                <w:lang w:val="nl-NL"/>
              </w:rPr>
              <w:t>- Chào đầy đủ</w:t>
            </w:r>
            <w:r w:rsidRPr="00864ED4">
              <w:rPr>
                <w:sz w:val="28"/>
                <w:szCs w:val="28"/>
                <w:lang w:val="vi-VN"/>
              </w:rPr>
              <w:t xml:space="preserve"> cụ thể</w:t>
            </w:r>
            <w:r w:rsidRPr="00864ED4">
              <w:rPr>
                <w:sz w:val="28"/>
                <w:szCs w:val="28"/>
                <w:lang w:val="nl-NL"/>
              </w:rPr>
              <w:t xml:space="preserve"> ký mã hiệu, nhãn hiệu, hãng sản xuất</w:t>
            </w:r>
            <w:r w:rsidRPr="00864ED4">
              <w:rPr>
                <w:sz w:val="28"/>
                <w:szCs w:val="28"/>
                <w:lang w:val="vi-VN"/>
              </w:rPr>
              <w:t xml:space="preserve">, </w:t>
            </w:r>
            <w:r w:rsidRPr="00864ED4">
              <w:rPr>
                <w:sz w:val="28"/>
                <w:szCs w:val="28"/>
                <w:lang w:val="nl-NL"/>
              </w:rPr>
              <w:t>xuất xứ theo mẫu số 10B.</w:t>
            </w:r>
          </w:p>
          <w:p w14:paraId="051C6AE1" w14:textId="2E9D4633" w:rsidR="008B04CF" w:rsidRPr="007A5D2A" w:rsidRDefault="00864ED4" w:rsidP="007A5D2A">
            <w:pPr>
              <w:spacing w:before="20" w:after="20"/>
              <w:ind w:left="142" w:right="132"/>
              <w:rPr>
                <w:sz w:val="28"/>
                <w:szCs w:val="28"/>
              </w:rPr>
            </w:pPr>
            <w:r w:rsidRPr="00864ED4">
              <w:rPr>
                <w:iCs/>
                <w:sz w:val="28"/>
                <w:szCs w:val="28"/>
                <w:lang w:val="vi-VN"/>
              </w:rPr>
              <w:lastRenderedPageBreak/>
              <w:t xml:space="preserve">- </w:t>
            </w:r>
            <w:r w:rsidRPr="00864ED4">
              <w:rPr>
                <w:iCs/>
                <w:sz w:val="28"/>
                <w:szCs w:val="28"/>
                <w:lang w:val="pl-PL"/>
              </w:rPr>
              <w:t>Có đặc tính, thông số kỹ thuật đáp ứng theo yêu cầu kỹ thuật tại mục 1.2 Chương V của E-HSMT</w:t>
            </w:r>
            <w:r w:rsidRPr="00864ED4">
              <w:rPr>
                <w:sz w:val="28"/>
                <w:szCs w:val="28"/>
                <w:lang w:val="vi-VN"/>
              </w:rPr>
              <w:t>.</w:t>
            </w:r>
          </w:p>
        </w:tc>
        <w:tc>
          <w:tcPr>
            <w:tcW w:w="2146" w:type="dxa"/>
            <w:vAlign w:val="center"/>
          </w:tcPr>
          <w:p w14:paraId="2E3CF30F" w14:textId="77777777" w:rsidR="00864ED4" w:rsidRPr="00864ED4" w:rsidRDefault="00864ED4" w:rsidP="00AD45AD">
            <w:pPr>
              <w:spacing w:before="20" w:after="20"/>
              <w:ind w:right="45"/>
              <w:jc w:val="center"/>
              <w:rPr>
                <w:sz w:val="28"/>
                <w:szCs w:val="28"/>
              </w:rPr>
            </w:pPr>
            <w:r w:rsidRPr="00864ED4">
              <w:rPr>
                <w:sz w:val="28"/>
                <w:szCs w:val="28"/>
              </w:rPr>
              <w:lastRenderedPageBreak/>
              <w:t>Đạt</w:t>
            </w:r>
          </w:p>
        </w:tc>
      </w:tr>
      <w:tr w:rsidR="00864ED4" w:rsidRPr="00864ED4" w14:paraId="19C8C1AB" w14:textId="77777777" w:rsidTr="00AD45AD">
        <w:tc>
          <w:tcPr>
            <w:tcW w:w="2272" w:type="dxa"/>
            <w:vMerge/>
            <w:vAlign w:val="center"/>
          </w:tcPr>
          <w:p w14:paraId="4749AB87" w14:textId="77777777" w:rsidR="00864ED4" w:rsidRPr="00864ED4" w:rsidRDefault="00864ED4" w:rsidP="00AD45AD">
            <w:pPr>
              <w:snapToGrid w:val="0"/>
              <w:spacing w:before="20" w:after="20"/>
              <w:ind w:right="141"/>
              <w:rPr>
                <w:sz w:val="28"/>
                <w:szCs w:val="28"/>
              </w:rPr>
            </w:pPr>
          </w:p>
        </w:tc>
        <w:tc>
          <w:tcPr>
            <w:tcW w:w="4679" w:type="dxa"/>
          </w:tcPr>
          <w:p w14:paraId="70464590" w14:textId="77777777" w:rsidR="00864ED4" w:rsidRPr="00864ED4" w:rsidRDefault="00864ED4" w:rsidP="00AD45AD">
            <w:pPr>
              <w:spacing w:before="20" w:after="20"/>
              <w:ind w:left="142" w:right="132"/>
              <w:rPr>
                <w:sz w:val="28"/>
                <w:szCs w:val="28"/>
              </w:rPr>
            </w:pPr>
            <w:r w:rsidRPr="00864ED4">
              <w:rPr>
                <w:sz w:val="28"/>
                <w:szCs w:val="28"/>
              </w:rPr>
              <w:t>Không đáp ứng yêu cầu trên</w:t>
            </w:r>
          </w:p>
        </w:tc>
        <w:tc>
          <w:tcPr>
            <w:tcW w:w="2146" w:type="dxa"/>
            <w:vAlign w:val="center"/>
          </w:tcPr>
          <w:p w14:paraId="52E79840"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3DA28C82" w14:textId="77777777" w:rsidTr="00AD45AD">
        <w:tc>
          <w:tcPr>
            <w:tcW w:w="2272" w:type="dxa"/>
            <w:vMerge w:val="restart"/>
            <w:vAlign w:val="center"/>
          </w:tcPr>
          <w:p w14:paraId="45BA7E9C" w14:textId="77777777" w:rsidR="00864ED4" w:rsidRPr="00864ED4" w:rsidRDefault="00864ED4" w:rsidP="00AD45AD">
            <w:pPr>
              <w:snapToGrid w:val="0"/>
              <w:spacing w:before="20" w:after="20"/>
              <w:ind w:right="141"/>
              <w:rPr>
                <w:sz w:val="28"/>
                <w:szCs w:val="28"/>
              </w:rPr>
            </w:pPr>
            <w:r w:rsidRPr="00864ED4">
              <w:rPr>
                <w:sz w:val="28"/>
                <w:szCs w:val="28"/>
                <w:lang w:val="nl-NL"/>
              </w:rPr>
              <w:t>3.2 Cung cấp catalogue hoặc tài liệu kỹ thuật của hàng hóa</w:t>
            </w:r>
          </w:p>
        </w:tc>
        <w:tc>
          <w:tcPr>
            <w:tcW w:w="4679" w:type="dxa"/>
          </w:tcPr>
          <w:p w14:paraId="1E97F713" w14:textId="77777777" w:rsidR="00864ED4" w:rsidRPr="00864ED4" w:rsidRDefault="00864ED4" w:rsidP="00AD45AD">
            <w:pPr>
              <w:spacing w:before="20" w:after="20"/>
              <w:ind w:left="142" w:right="132"/>
              <w:rPr>
                <w:sz w:val="28"/>
                <w:szCs w:val="28"/>
                <w:lang w:val="nl-NL"/>
              </w:rPr>
            </w:pPr>
            <w:r w:rsidRPr="00864ED4">
              <w:rPr>
                <w:sz w:val="28"/>
                <w:szCs w:val="28"/>
                <w:lang w:val="nl-NL"/>
              </w:rPr>
              <w:t>- Có Catalogue hoặc tài liệu kỹ thuật của hàng hóa; Nếu là ngôn ngữ tiếng nước ngoài phải có bản dịch ra tiếng Việt và nhà thầu chịu trách nhiệm về tính chính xác giữa bản gốc và bản</w:t>
            </w:r>
            <w:r w:rsidRPr="00864ED4">
              <w:rPr>
                <w:spacing w:val="-2"/>
                <w:sz w:val="28"/>
                <w:szCs w:val="28"/>
                <w:lang w:val="nl-NL"/>
              </w:rPr>
              <w:t xml:space="preserve"> </w:t>
            </w:r>
            <w:r w:rsidRPr="00864ED4">
              <w:rPr>
                <w:sz w:val="28"/>
                <w:szCs w:val="28"/>
                <w:lang w:val="nl-NL"/>
              </w:rPr>
              <w:t>dịch.</w:t>
            </w:r>
          </w:p>
        </w:tc>
        <w:tc>
          <w:tcPr>
            <w:tcW w:w="2146" w:type="dxa"/>
            <w:vAlign w:val="center"/>
          </w:tcPr>
          <w:p w14:paraId="46EE438F"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3CEDF194" w14:textId="77777777" w:rsidTr="00AD45AD">
        <w:tc>
          <w:tcPr>
            <w:tcW w:w="2272" w:type="dxa"/>
            <w:vMerge/>
            <w:vAlign w:val="center"/>
          </w:tcPr>
          <w:p w14:paraId="1FF51C9D" w14:textId="77777777" w:rsidR="00864ED4" w:rsidRPr="00864ED4" w:rsidRDefault="00864ED4" w:rsidP="00AD45AD">
            <w:pPr>
              <w:snapToGrid w:val="0"/>
              <w:spacing w:before="20" w:after="20"/>
              <w:ind w:right="141"/>
              <w:rPr>
                <w:sz w:val="28"/>
                <w:szCs w:val="28"/>
              </w:rPr>
            </w:pPr>
          </w:p>
        </w:tc>
        <w:tc>
          <w:tcPr>
            <w:tcW w:w="4679" w:type="dxa"/>
          </w:tcPr>
          <w:p w14:paraId="19576E28" w14:textId="77777777" w:rsidR="00864ED4" w:rsidRPr="00864ED4" w:rsidRDefault="00864ED4" w:rsidP="00AD45AD">
            <w:pPr>
              <w:spacing w:before="20" w:after="20"/>
              <w:ind w:left="142" w:right="132"/>
              <w:rPr>
                <w:sz w:val="28"/>
                <w:szCs w:val="28"/>
              </w:rPr>
            </w:pPr>
            <w:r w:rsidRPr="00864ED4">
              <w:rPr>
                <w:sz w:val="28"/>
                <w:szCs w:val="28"/>
              </w:rPr>
              <w:t>Không đáp ứng yêu cầu trên</w:t>
            </w:r>
          </w:p>
        </w:tc>
        <w:tc>
          <w:tcPr>
            <w:tcW w:w="2146" w:type="dxa"/>
            <w:vAlign w:val="center"/>
          </w:tcPr>
          <w:p w14:paraId="4A29B412"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0B7CE950" w14:textId="77777777" w:rsidTr="00AD45AD">
        <w:tc>
          <w:tcPr>
            <w:tcW w:w="2272" w:type="dxa"/>
            <w:vMerge w:val="restart"/>
            <w:vAlign w:val="center"/>
          </w:tcPr>
          <w:p w14:paraId="0F5988D8" w14:textId="77777777" w:rsidR="00864ED4" w:rsidRPr="00864ED4" w:rsidRDefault="00864ED4" w:rsidP="00AD45AD">
            <w:pPr>
              <w:snapToGrid w:val="0"/>
              <w:spacing w:before="20" w:after="20"/>
              <w:ind w:right="141"/>
              <w:rPr>
                <w:b/>
                <w:bCs/>
                <w:sz w:val="28"/>
                <w:szCs w:val="28"/>
              </w:rPr>
            </w:pPr>
            <w:r w:rsidRPr="00864ED4">
              <w:rPr>
                <w:b/>
                <w:bCs/>
                <w:sz w:val="28"/>
                <w:szCs w:val="28"/>
              </w:rPr>
              <w:t>4. Mức độ đáp ứng yêu cầu về bảo hành</w:t>
            </w:r>
          </w:p>
        </w:tc>
        <w:tc>
          <w:tcPr>
            <w:tcW w:w="4679" w:type="dxa"/>
            <w:vAlign w:val="center"/>
          </w:tcPr>
          <w:p w14:paraId="78E38448" w14:textId="77777777" w:rsidR="00864ED4" w:rsidRPr="00864ED4" w:rsidRDefault="00864ED4" w:rsidP="00AD45AD">
            <w:pPr>
              <w:spacing w:before="20" w:after="20"/>
              <w:ind w:left="142" w:right="132"/>
              <w:rPr>
                <w:sz w:val="28"/>
                <w:szCs w:val="28"/>
                <w:lang w:val="vi-VN"/>
              </w:rPr>
            </w:pPr>
            <w:r w:rsidRPr="00864ED4">
              <w:rPr>
                <w:sz w:val="28"/>
                <w:szCs w:val="28"/>
              </w:rPr>
              <w:t>- Hạn sử dụng của hàng hoá: Cam kết hạn sử dụng còn lại tối thiểu 50% theo quy định của nhà sản xuất tính từ thời điểm giao hàng</w:t>
            </w:r>
            <w:r w:rsidRPr="00864ED4">
              <w:rPr>
                <w:sz w:val="28"/>
                <w:szCs w:val="28"/>
                <w:lang w:val="vi-VN"/>
              </w:rPr>
              <w:t>.</w:t>
            </w:r>
          </w:p>
          <w:p w14:paraId="4B56B8BD" w14:textId="77777777" w:rsidR="00864ED4" w:rsidRPr="00864ED4" w:rsidRDefault="00864ED4" w:rsidP="00AD45AD">
            <w:pPr>
              <w:spacing w:before="20" w:after="20"/>
              <w:ind w:left="142" w:right="132"/>
              <w:rPr>
                <w:sz w:val="28"/>
                <w:szCs w:val="28"/>
              </w:rPr>
            </w:pPr>
            <w:r w:rsidRPr="00864ED4">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w:t>
            </w:r>
          </w:p>
        </w:tc>
        <w:tc>
          <w:tcPr>
            <w:tcW w:w="2146" w:type="dxa"/>
            <w:vAlign w:val="center"/>
          </w:tcPr>
          <w:p w14:paraId="58FA0ACB" w14:textId="77777777" w:rsidR="00864ED4" w:rsidRPr="00864ED4" w:rsidRDefault="00864ED4" w:rsidP="00AD45AD">
            <w:pPr>
              <w:spacing w:before="20" w:after="20"/>
              <w:ind w:right="45"/>
              <w:jc w:val="center"/>
              <w:rPr>
                <w:sz w:val="28"/>
                <w:szCs w:val="28"/>
                <w:lang w:val="nl-NL"/>
              </w:rPr>
            </w:pPr>
            <w:r w:rsidRPr="00864ED4">
              <w:rPr>
                <w:sz w:val="28"/>
                <w:szCs w:val="28"/>
              </w:rPr>
              <w:t>Đạt</w:t>
            </w:r>
          </w:p>
        </w:tc>
      </w:tr>
      <w:tr w:rsidR="00864ED4" w:rsidRPr="00864ED4" w14:paraId="28AE13A6" w14:textId="77777777" w:rsidTr="00AD45AD">
        <w:tc>
          <w:tcPr>
            <w:tcW w:w="2272" w:type="dxa"/>
            <w:vMerge/>
            <w:vAlign w:val="center"/>
          </w:tcPr>
          <w:p w14:paraId="520F5430" w14:textId="77777777" w:rsidR="00864ED4" w:rsidRPr="00864ED4" w:rsidRDefault="00864ED4" w:rsidP="00AD45AD">
            <w:pPr>
              <w:snapToGrid w:val="0"/>
              <w:spacing w:before="20" w:after="20"/>
              <w:ind w:right="45"/>
              <w:rPr>
                <w:sz w:val="28"/>
                <w:szCs w:val="28"/>
                <w:lang w:val="nl-NL"/>
              </w:rPr>
            </w:pPr>
          </w:p>
        </w:tc>
        <w:tc>
          <w:tcPr>
            <w:tcW w:w="4679" w:type="dxa"/>
            <w:vAlign w:val="center"/>
          </w:tcPr>
          <w:p w14:paraId="311DA322" w14:textId="77777777" w:rsidR="00864ED4" w:rsidRPr="00864ED4" w:rsidRDefault="00864ED4" w:rsidP="00AD45AD">
            <w:pPr>
              <w:spacing w:before="20" w:after="20"/>
              <w:ind w:left="142" w:right="132"/>
              <w:rPr>
                <w:sz w:val="28"/>
                <w:szCs w:val="28"/>
                <w:lang w:val="nl-NL"/>
              </w:rPr>
            </w:pPr>
            <w:r w:rsidRPr="00864ED4">
              <w:rPr>
                <w:sz w:val="28"/>
                <w:szCs w:val="28"/>
                <w:lang w:val="nl-NL"/>
              </w:rPr>
              <w:t>Không đáp ứng yêu cầu trên</w:t>
            </w:r>
          </w:p>
        </w:tc>
        <w:tc>
          <w:tcPr>
            <w:tcW w:w="2146" w:type="dxa"/>
            <w:vAlign w:val="center"/>
          </w:tcPr>
          <w:p w14:paraId="59082631" w14:textId="77777777" w:rsidR="00864ED4" w:rsidRPr="00864ED4" w:rsidRDefault="00864ED4" w:rsidP="00AD45AD">
            <w:pPr>
              <w:spacing w:before="20" w:after="20"/>
              <w:ind w:right="45"/>
              <w:jc w:val="center"/>
              <w:rPr>
                <w:sz w:val="28"/>
                <w:szCs w:val="28"/>
                <w:lang w:val="nl-NL"/>
              </w:rPr>
            </w:pPr>
            <w:r w:rsidRPr="00864ED4">
              <w:rPr>
                <w:sz w:val="28"/>
                <w:szCs w:val="28"/>
              </w:rPr>
              <w:t>Không đạt</w:t>
            </w:r>
          </w:p>
        </w:tc>
      </w:tr>
      <w:tr w:rsidR="00864ED4" w:rsidRPr="00864ED4" w14:paraId="687D9F1C" w14:textId="77777777" w:rsidTr="00AD45AD">
        <w:tc>
          <w:tcPr>
            <w:tcW w:w="2272" w:type="dxa"/>
            <w:vMerge w:val="restart"/>
            <w:vAlign w:val="center"/>
          </w:tcPr>
          <w:p w14:paraId="393485B8" w14:textId="77777777" w:rsidR="00864ED4" w:rsidRPr="00864ED4" w:rsidRDefault="00864ED4" w:rsidP="00AD45AD">
            <w:pPr>
              <w:spacing w:before="20" w:after="20"/>
              <w:ind w:right="45"/>
              <w:rPr>
                <w:b/>
                <w:sz w:val="28"/>
                <w:szCs w:val="28"/>
              </w:rPr>
            </w:pPr>
            <w:r w:rsidRPr="00864ED4">
              <w:rPr>
                <w:b/>
                <w:sz w:val="28"/>
                <w:szCs w:val="28"/>
              </w:rPr>
              <w:t>Kết luận</w:t>
            </w:r>
          </w:p>
        </w:tc>
        <w:tc>
          <w:tcPr>
            <w:tcW w:w="4679" w:type="dxa"/>
          </w:tcPr>
          <w:p w14:paraId="2EFAC973" w14:textId="77777777" w:rsidR="00864ED4" w:rsidRPr="00864ED4" w:rsidRDefault="00864ED4" w:rsidP="00AD45AD">
            <w:pPr>
              <w:spacing w:before="20" w:after="20"/>
              <w:ind w:right="45"/>
              <w:rPr>
                <w:b/>
                <w:sz w:val="28"/>
                <w:szCs w:val="28"/>
              </w:rPr>
            </w:pPr>
            <w:r w:rsidRPr="00864ED4">
              <w:rPr>
                <w:b/>
                <w:sz w:val="28"/>
                <w:szCs w:val="28"/>
              </w:rPr>
              <w:t xml:space="preserve">Tất cả các tiêu chuẩn (từ 1 đến 4) được đánh giá là đạt </w:t>
            </w:r>
          </w:p>
        </w:tc>
        <w:tc>
          <w:tcPr>
            <w:tcW w:w="2146" w:type="dxa"/>
            <w:vAlign w:val="center"/>
          </w:tcPr>
          <w:p w14:paraId="660EFFF1" w14:textId="77777777" w:rsidR="00864ED4" w:rsidRPr="00864ED4" w:rsidRDefault="00864ED4" w:rsidP="00AD45AD">
            <w:pPr>
              <w:spacing w:before="20" w:after="20"/>
              <w:ind w:right="45"/>
              <w:jc w:val="center"/>
              <w:rPr>
                <w:b/>
                <w:sz w:val="28"/>
                <w:szCs w:val="28"/>
              </w:rPr>
            </w:pPr>
            <w:r w:rsidRPr="00864ED4">
              <w:rPr>
                <w:b/>
                <w:sz w:val="28"/>
                <w:szCs w:val="28"/>
              </w:rPr>
              <w:t>Đạt</w:t>
            </w:r>
          </w:p>
        </w:tc>
      </w:tr>
      <w:tr w:rsidR="00864ED4" w:rsidRPr="00864ED4" w14:paraId="78129695" w14:textId="77777777" w:rsidTr="00AD45AD">
        <w:tc>
          <w:tcPr>
            <w:tcW w:w="2272" w:type="dxa"/>
            <w:vMerge/>
            <w:vAlign w:val="center"/>
          </w:tcPr>
          <w:p w14:paraId="364DD7DA" w14:textId="77777777" w:rsidR="00864ED4" w:rsidRPr="00864ED4" w:rsidRDefault="00864ED4" w:rsidP="00AD45AD">
            <w:pPr>
              <w:snapToGrid w:val="0"/>
              <w:spacing w:before="20" w:after="20"/>
              <w:ind w:right="45"/>
              <w:rPr>
                <w:b/>
                <w:sz w:val="28"/>
                <w:szCs w:val="28"/>
              </w:rPr>
            </w:pPr>
          </w:p>
        </w:tc>
        <w:tc>
          <w:tcPr>
            <w:tcW w:w="4679" w:type="dxa"/>
          </w:tcPr>
          <w:p w14:paraId="635EA880" w14:textId="77777777" w:rsidR="00864ED4" w:rsidRPr="00864ED4" w:rsidRDefault="00864ED4" w:rsidP="00AD45AD">
            <w:pPr>
              <w:spacing w:before="20" w:after="20"/>
              <w:ind w:right="45"/>
              <w:rPr>
                <w:b/>
                <w:sz w:val="28"/>
                <w:szCs w:val="28"/>
              </w:rPr>
            </w:pPr>
            <w:r w:rsidRPr="00864ED4">
              <w:rPr>
                <w:b/>
                <w:sz w:val="28"/>
                <w:szCs w:val="28"/>
              </w:rPr>
              <w:t>không đạt một trong các tiêu chuẩn (từ 1 đến 4)</w:t>
            </w:r>
          </w:p>
        </w:tc>
        <w:tc>
          <w:tcPr>
            <w:tcW w:w="2146" w:type="dxa"/>
            <w:vAlign w:val="center"/>
          </w:tcPr>
          <w:p w14:paraId="41731C54" w14:textId="77777777" w:rsidR="00864ED4" w:rsidRPr="00864ED4" w:rsidRDefault="00864ED4" w:rsidP="00AD45AD">
            <w:pPr>
              <w:spacing w:before="20" w:after="20"/>
              <w:ind w:right="45"/>
              <w:jc w:val="center"/>
              <w:rPr>
                <w:b/>
                <w:sz w:val="28"/>
                <w:szCs w:val="28"/>
              </w:rPr>
            </w:pPr>
            <w:r w:rsidRPr="00864ED4">
              <w:rPr>
                <w:b/>
                <w:sz w:val="28"/>
                <w:szCs w:val="28"/>
              </w:rPr>
              <w:t>Không đạt</w:t>
            </w:r>
          </w:p>
        </w:tc>
      </w:tr>
    </w:tbl>
    <w:bookmarkEnd w:id="0"/>
    <w:p w14:paraId="55371457" w14:textId="77777777" w:rsidR="00864ED4" w:rsidRPr="00864ED4" w:rsidRDefault="00864ED4" w:rsidP="00864ED4">
      <w:pPr>
        <w:spacing w:before="80" w:after="80" w:line="264" w:lineRule="auto"/>
        <w:ind w:firstLine="709"/>
        <w:rPr>
          <w:sz w:val="28"/>
          <w:szCs w:val="28"/>
          <w:lang w:val="es-ES"/>
        </w:rPr>
      </w:pPr>
      <w:r w:rsidRPr="00864ED4">
        <w:rPr>
          <w:sz w:val="28"/>
          <w:szCs w:val="28"/>
          <w:lang w:val="es-ES"/>
        </w:rPr>
        <w:t xml:space="preserve">E-HSDT được đánh giá là đáp ứng yêu cầu về kỹ thuật khi có tất cả các tiêu chí tổng quát đều được đánh giá là đạt. </w:t>
      </w:r>
    </w:p>
    <w:p w14:paraId="70656DA4" w14:textId="77777777" w:rsidR="00382AA9" w:rsidRPr="00864ED4" w:rsidRDefault="00382AA9"/>
    <w:sectPr w:rsidR="00382AA9" w:rsidRPr="00864ED4" w:rsidSect="00864ED4">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F5F8" w14:textId="77777777" w:rsidR="008A083A" w:rsidRDefault="008A083A" w:rsidP="00864ED4">
      <w:r>
        <w:separator/>
      </w:r>
    </w:p>
  </w:endnote>
  <w:endnote w:type="continuationSeparator" w:id="0">
    <w:p w14:paraId="2119B62B" w14:textId="77777777" w:rsidR="008A083A" w:rsidRDefault="008A083A" w:rsidP="0086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2AB0" w14:textId="77777777" w:rsidR="008A083A" w:rsidRDefault="008A083A" w:rsidP="00864ED4">
      <w:r>
        <w:separator/>
      </w:r>
    </w:p>
  </w:footnote>
  <w:footnote w:type="continuationSeparator" w:id="0">
    <w:p w14:paraId="03EA9867" w14:textId="77777777" w:rsidR="008A083A" w:rsidRDefault="008A083A" w:rsidP="00864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D4"/>
    <w:rsid w:val="00053FAF"/>
    <w:rsid w:val="000E462F"/>
    <w:rsid w:val="0028131D"/>
    <w:rsid w:val="0029195A"/>
    <w:rsid w:val="002B7D1B"/>
    <w:rsid w:val="002E23EF"/>
    <w:rsid w:val="00304381"/>
    <w:rsid w:val="00382AA9"/>
    <w:rsid w:val="004819E1"/>
    <w:rsid w:val="004B4361"/>
    <w:rsid w:val="004C1B9A"/>
    <w:rsid w:val="004F3D51"/>
    <w:rsid w:val="00507599"/>
    <w:rsid w:val="005106BE"/>
    <w:rsid w:val="005D3105"/>
    <w:rsid w:val="00614535"/>
    <w:rsid w:val="00727FC5"/>
    <w:rsid w:val="00731400"/>
    <w:rsid w:val="00754584"/>
    <w:rsid w:val="007A5D2A"/>
    <w:rsid w:val="007B2192"/>
    <w:rsid w:val="00820C3F"/>
    <w:rsid w:val="0082268F"/>
    <w:rsid w:val="00834A0E"/>
    <w:rsid w:val="00843673"/>
    <w:rsid w:val="00864ED4"/>
    <w:rsid w:val="008A083A"/>
    <w:rsid w:val="008B04CF"/>
    <w:rsid w:val="008B78DF"/>
    <w:rsid w:val="008F43AC"/>
    <w:rsid w:val="0091014E"/>
    <w:rsid w:val="00917E1E"/>
    <w:rsid w:val="009C409A"/>
    <w:rsid w:val="00A1053C"/>
    <w:rsid w:val="00A328DC"/>
    <w:rsid w:val="00A343A3"/>
    <w:rsid w:val="00A461C0"/>
    <w:rsid w:val="00A74837"/>
    <w:rsid w:val="00AA7AFB"/>
    <w:rsid w:val="00AB0109"/>
    <w:rsid w:val="00AE2BC4"/>
    <w:rsid w:val="00B233BE"/>
    <w:rsid w:val="00B76A00"/>
    <w:rsid w:val="00B93CA0"/>
    <w:rsid w:val="00BB0975"/>
    <w:rsid w:val="00BF7F08"/>
    <w:rsid w:val="00C5703B"/>
    <w:rsid w:val="00C82F8B"/>
    <w:rsid w:val="00C940C3"/>
    <w:rsid w:val="00D5558A"/>
    <w:rsid w:val="00DB4562"/>
    <w:rsid w:val="00E20464"/>
    <w:rsid w:val="00E32E61"/>
    <w:rsid w:val="00E5742A"/>
    <w:rsid w:val="00F0718C"/>
    <w:rsid w:val="00F31D24"/>
    <w:rsid w:val="00FD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2D62"/>
  <w15:chartTrackingRefBased/>
  <w15:docId w15:val="{F9C76F01-1C08-4241-AD3B-81BFEEA1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64ED4"/>
    <w:pPr>
      <w:spacing w:before="0" w:after="0"/>
      <w:ind w:firstLine="0"/>
    </w:pPr>
    <w:rPr>
      <w:rFonts w:eastAsia="Times New Roman"/>
      <w:sz w:val="24"/>
    </w:rPr>
  </w:style>
  <w:style w:type="paragraph" w:styleId="u1">
    <w:name w:val="heading 1"/>
    <w:basedOn w:val="Binhthng"/>
    <w:next w:val="Binhthng"/>
    <w:link w:val="u1Char"/>
    <w:uiPriority w:val="9"/>
    <w:qFormat/>
    <w:rsid w:val="00864ED4"/>
    <w:pPr>
      <w:keepNext/>
      <w:keepLines/>
      <w:spacing w:before="360" w:after="80"/>
      <w:jc w:val="left"/>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864ED4"/>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864ED4"/>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864ED4"/>
    <w:pPr>
      <w:keepNext/>
      <w:keepLines/>
      <w:spacing w:before="80" w:after="40"/>
      <w:jc w:val="left"/>
      <w:outlineLvl w:val="3"/>
    </w:pPr>
    <w:rPr>
      <w:rFonts w:asciiTheme="minorHAnsi" w:eastAsiaTheme="majorEastAsia" w:hAnsiTheme="minorHAnsi" w:cstheme="majorBidi"/>
      <w:i/>
      <w:iCs/>
      <w:color w:val="0F4761" w:themeColor="accent1" w:themeShade="BF"/>
      <w:szCs w:val="24"/>
    </w:rPr>
  </w:style>
  <w:style w:type="paragraph" w:styleId="u5">
    <w:name w:val="heading 5"/>
    <w:basedOn w:val="Binhthng"/>
    <w:next w:val="Binhthng"/>
    <w:link w:val="u5Char"/>
    <w:uiPriority w:val="9"/>
    <w:semiHidden/>
    <w:unhideWhenUsed/>
    <w:qFormat/>
    <w:rsid w:val="00864ED4"/>
    <w:pPr>
      <w:keepNext/>
      <w:keepLines/>
      <w:spacing w:before="80" w:after="40"/>
      <w:jc w:val="left"/>
      <w:outlineLvl w:val="4"/>
    </w:pPr>
    <w:rPr>
      <w:rFonts w:asciiTheme="minorHAnsi" w:eastAsiaTheme="majorEastAsia" w:hAnsiTheme="minorHAnsi" w:cstheme="majorBidi"/>
      <w:color w:val="0F4761" w:themeColor="accent1" w:themeShade="BF"/>
      <w:szCs w:val="24"/>
    </w:rPr>
  </w:style>
  <w:style w:type="paragraph" w:styleId="u6">
    <w:name w:val="heading 6"/>
    <w:basedOn w:val="Binhthng"/>
    <w:next w:val="Binhthng"/>
    <w:link w:val="u6Char"/>
    <w:uiPriority w:val="9"/>
    <w:semiHidden/>
    <w:unhideWhenUsed/>
    <w:qFormat/>
    <w:rsid w:val="00864ED4"/>
    <w:pPr>
      <w:keepNext/>
      <w:keepLines/>
      <w:spacing w:before="40"/>
      <w:jc w:val="left"/>
      <w:outlineLvl w:val="5"/>
    </w:pPr>
    <w:rPr>
      <w:rFonts w:asciiTheme="minorHAnsi" w:eastAsiaTheme="majorEastAsia" w:hAnsiTheme="minorHAnsi" w:cstheme="majorBidi"/>
      <w:i/>
      <w:iCs/>
      <w:color w:val="595959" w:themeColor="text1" w:themeTint="A6"/>
      <w:szCs w:val="24"/>
    </w:rPr>
  </w:style>
  <w:style w:type="paragraph" w:styleId="u7">
    <w:name w:val="heading 7"/>
    <w:basedOn w:val="Binhthng"/>
    <w:next w:val="Binhthng"/>
    <w:link w:val="u7Char"/>
    <w:uiPriority w:val="9"/>
    <w:semiHidden/>
    <w:unhideWhenUsed/>
    <w:qFormat/>
    <w:rsid w:val="00864ED4"/>
    <w:pPr>
      <w:keepNext/>
      <w:keepLines/>
      <w:spacing w:before="40"/>
      <w:jc w:val="left"/>
      <w:outlineLvl w:val="6"/>
    </w:pPr>
    <w:rPr>
      <w:rFonts w:asciiTheme="minorHAnsi" w:eastAsiaTheme="majorEastAsia" w:hAnsiTheme="minorHAnsi" w:cstheme="majorBidi"/>
      <w:color w:val="595959" w:themeColor="text1" w:themeTint="A6"/>
      <w:szCs w:val="24"/>
    </w:rPr>
  </w:style>
  <w:style w:type="paragraph" w:styleId="u8">
    <w:name w:val="heading 8"/>
    <w:basedOn w:val="Binhthng"/>
    <w:next w:val="Binhthng"/>
    <w:link w:val="u8Char"/>
    <w:uiPriority w:val="9"/>
    <w:semiHidden/>
    <w:unhideWhenUsed/>
    <w:qFormat/>
    <w:rsid w:val="00864ED4"/>
    <w:pPr>
      <w:keepNext/>
      <w:keepLines/>
      <w:jc w:val="left"/>
      <w:outlineLvl w:val="7"/>
    </w:pPr>
    <w:rPr>
      <w:rFonts w:asciiTheme="minorHAnsi" w:eastAsiaTheme="majorEastAsia" w:hAnsiTheme="minorHAnsi" w:cstheme="majorBidi"/>
      <w:i/>
      <w:iCs/>
      <w:color w:val="272727" w:themeColor="text1" w:themeTint="D8"/>
      <w:szCs w:val="24"/>
    </w:rPr>
  </w:style>
  <w:style w:type="paragraph" w:styleId="u9">
    <w:name w:val="heading 9"/>
    <w:basedOn w:val="Binhthng"/>
    <w:next w:val="Binhthng"/>
    <w:link w:val="u9Char"/>
    <w:uiPriority w:val="9"/>
    <w:semiHidden/>
    <w:unhideWhenUsed/>
    <w:qFormat/>
    <w:rsid w:val="00864ED4"/>
    <w:pPr>
      <w:keepNext/>
      <w:keepLines/>
      <w:jc w:val="left"/>
      <w:outlineLvl w:val="8"/>
    </w:pPr>
    <w:rPr>
      <w:rFonts w:asciiTheme="minorHAnsi" w:eastAsiaTheme="majorEastAsia" w:hAnsiTheme="minorHAnsi" w:cstheme="majorBidi"/>
      <w:color w:val="272727" w:themeColor="text1" w:themeTint="D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64ED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864ED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64ED4"/>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864ED4"/>
    <w:rPr>
      <w:rFonts w:asciiTheme="minorHAnsi" w:eastAsiaTheme="majorEastAsia" w:hAnsiTheme="minorHAnsi" w:cstheme="majorBidi"/>
      <w:i/>
      <w:iCs/>
      <w:color w:val="0F4761" w:themeColor="accent1" w:themeShade="BF"/>
      <w:sz w:val="24"/>
      <w:szCs w:val="24"/>
    </w:rPr>
  </w:style>
  <w:style w:type="character" w:customStyle="1" w:styleId="u5Char">
    <w:name w:val="Đầu đề 5 Char"/>
    <w:basedOn w:val="Phngmcinhcuaoanvn"/>
    <w:link w:val="u5"/>
    <w:uiPriority w:val="9"/>
    <w:semiHidden/>
    <w:rsid w:val="00864ED4"/>
    <w:rPr>
      <w:rFonts w:asciiTheme="minorHAnsi" w:eastAsiaTheme="majorEastAsia" w:hAnsiTheme="minorHAnsi" w:cstheme="majorBidi"/>
      <w:color w:val="0F4761" w:themeColor="accent1" w:themeShade="BF"/>
      <w:sz w:val="24"/>
      <w:szCs w:val="24"/>
    </w:rPr>
  </w:style>
  <w:style w:type="character" w:customStyle="1" w:styleId="u6Char">
    <w:name w:val="Đầu đề 6 Char"/>
    <w:basedOn w:val="Phngmcinhcuaoanvn"/>
    <w:link w:val="u6"/>
    <w:uiPriority w:val="9"/>
    <w:semiHidden/>
    <w:rsid w:val="00864ED4"/>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
    <w:semiHidden/>
    <w:rsid w:val="00864ED4"/>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
    <w:semiHidden/>
    <w:rsid w:val="00864ED4"/>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
    <w:semiHidden/>
    <w:rsid w:val="00864ED4"/>
    <w:rPr>
      <w:rFonts w:asciiTheme="minorHAnsi" w:eastAsiaTheme="majorEastAsia" w:hAnsiTheme="minorHAnsi" w:cstheme="majorBidi"/>
      <w:color w:val="272727" w:themeColor="text1" w:themeTint="D8"/>
      <w:sz w:val="24"/>
      <w:szCs w:val="24"/>
    </w:rPr>
  </w:style>
  <w:style w:type="paragraph" w:styleId="Tiu">
    <w:name w:val="Title"/>
    <w:basedOn w:val="Binhthng"/>
    <w:next w:val="Binhthng"/>
    <w:link w:val="TiuChar"/>
    <w:uiPriority w:val="10"/>
    <w:qFormat/>
    <w:rsid w:val="00864ED4"/>
    <w:pPr>
      <w:spacing w:after="80"/>
      <w:contextualSpacing/>
      <w:jc w:val="left"/>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64ED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64ED4"/>
    <w:pPr>
      <w:numPr>
        <w:ilvl w:val="1"/>
      </w:numPr>
      <w:spacing w:after="160"/>
      <w:jc w:val="left"/>
    </w:pPr>
    <w:rPr>
      <w:rFonts w:asciiTheme="minorHAnsi" w:eastAsiaTheme="majorEastAsia" w:hAnsiTheme="minorHAnsi" w:cstheme="majorBidi"/>
      <w:color w:val="000000" w:themeColor="text1"/>
      <w:spacing w:val="15"/>
      <w:sz w:val="28"/>
      <w:szCs w:val="28"/>
    </w:rPr>
  </w:style>
  <w:style w:type="character" w:customStyle="1" w:styleId="TiuphuChar">
    <w:name w:val="Tiêu đề phụ Char"/>
    <w:basedOn w:val="Phngmcinhcuaoanvn"/>
    <w:link w:val="Tiuphu"/>
    <w:uiPriority w:val="11"/>
    <w:rsid w:val="00864ED4"/>
    <w:rPr>
      <w:rFonts w:asciiTheme="minorHAnsi" w:eastAsiaTheme="majorEastAsia" w:hAnsiTheme="minorHAnsi" w:cstheme="majorBidi"/>
      <w:color w:val="000000" w:themeColor="text1"/>
      <w:spacing w:val="15"/>
      <w:szCs w:val="28"/>
    </w:rPr>
  </w:style>
  <w:style w:type="paragraph" w:styleId="Litrichdn">
    <w:name w:val="Quote"/>
    <w:basedOn w:val="Binhthng"/>
    <w:next w:val="Binhthng"/>
    <w:link w:val="LitrichdnChar"/>
    <w:uiPriority w:val="29"/>
    <w:qFormat/>
    <w:rsid w:val="00864ED4"/>
    <w:pPr>
      <w:spacing w:before="160" w:after="160"/>
      <w:jc w:val="center"/>
    </w:pPr>
    <w:rPr>
      <w:rFonts w:eastAsia="SimSun"/>
      <w:i/>
      <w:iCs/>
      <w:color w:val="000000" w:themeColor="text1"/>
      <w:szCs w:val="24"/>
    </w:rPr>
  </w:style>
  <w:style w:type="character" w:customStyle="1" w:styleId="LitrichdnChar">
    <w:name w:val="Lời trích dẫn Char"/>
    <w:basedOn w:val="Phngmcinhcuaoanvn"/>
    <w:link w:val="Litrichdn"/>
    <w:uiPriority w:val="29"/>
    <w:rsid w:val="00864ED4"/>
    <w:rPr>
      <w:rFonts w:eastAsia="SimSun"/>
      <w:i/>
      <w:iCs/>
      <w:color w:val="000000" w:themeColor="text1"/>
      <w:sz w:val="24"/>
      <w:szCs w:val="24"/>
    </w:rPr>
  </w:style>
  <w:style w:type="paragraph" w:styleId="oancuaDanhsach">
    <w:name w:val="List Paragraph"/>
    <w:basedOn w:val="Binhthng"/>
    <w:uiPriority w:val="34"/>
    <w:qFormat/>
    <w:rsid w:val="00864ED4"/>
    <w:pPr>
      <w:ind w:left="720"/>
      <w:contextualSpacing/>
      <w:jc w:val="left"/>
    </w:pPr>
    <w:rPr>
      <w:rFonts w:eastAsia="SimSun"/>
      <w:szCs w:val="24"/>
    </w:rPr>
  </w:style>
  <w:style w:type="character" w:styleId="NhnmnhThm">
    <w:name w:val="Intense Emphasis"/>
    <w:basedOn w:val="Phngmcinhcuaoanvn"/>
    <w:uiPriority w:val="21"/>
    <w:qFormat/>
    <w:rsid w:val="00864ED4"/>
    <w:rPr>
      <w:i/>
      <w:iCs/>
      <w:color w:val="0F4761" w:themeColor="accent1" w:themeShade="BF"/>
    </w:rPr>
  </w:style>
  <w:style w:type="paragraph" w:styleId="Nhaykepm">
    <w:name w:val="Intense Quote"/>
    <w:basedOn w:val="Binhthng"/>
    <w:next w:val="Binhthng"/>
    <w:link w:val="NhaykepmChar"/>
    <w:uiPriority w:val="30"/>
    <w:qFormat/>
    <w:rsid w:val="00864ED4"/>
    <w:pPr>
      <w:pBdr>
        <w:top w:val="single" w:sz="4" w:space="10" w:color="0F4761" w:themeColor="accent1" w:themeShade="BF"/>
        <w:bottom w:val="single" w:sz="4" w:space="10" w:color="0F4761" w:themeColor="accent1" w:themeShade="BF"/>
      </w:pBdr>
      <w:spacing w:before="360" w:after="360"/>
      <w:ind w:left="864" w:right="864"/>
      <w:jc w:val="center"/>
    </w:pPr>
    <w:rPr>
      <w:rFonts w:eastAsia="SimSun"/>
      <w:i/>
      <w:iCs/>
      <w:color w:val="0F4761" w:themeColor="accent1" w:themeShade="BF"/>
      <w:szCs w:val="24"/>
    </w:rPr>
  </w:style>
  <w:style w:type="character" w:customStyle="1" w:styleId="NhaykepmChar">
    <w:name w:val="Nháy kép Đậm Char"/>
    <w:basedOn w:val="Phngmcinhcuaoanvn"/>
    <w:link w:val="Nhaykepm"/>
    <w:uiPriority w:val="30"/>
    <w:rsid w:val="00864ED4"/>
    <w:rPr>
      <w:rFonts w:eastAsia="SimSun"/>
      <w:i/>
      <w:iCs/>
      <w:color w:val="0F4761" w:themeColor="accent1" w:themeShade="BF"/>
      <w:sz w:val="24"/>
      <w:szCs w:val="24"/>
    </w:rPr>
  </w:style>
  <w:style w:type="character" w:styleId="ThamchiuNhnmnh">
    <w:name w:val="Intense Reference"/>
    <w:basedOn w:val="Phngmcinhcuaoanvn"/>
    <w:uiPriority w:val="32"/>
    <w:qFormat/>
    <w:rsid w:val="00864ED4"/>
    <w:rPr>
      <w:b/>
      <w:bCs/>
      <w:smallCaps/>
      <w:color w:val="0F4761" w:themeColor="accent1" w:themeShade="BF"/>
      <w:spacing w:val="5"/>
    </w:rPr>
  </w:style>
  <w:style w:type="paragraph" w:styleId="Mucluc1">
    <w:name w:val="toc 1"/>
    <w:basedOn w:val="Binhthng"/>
    <w:next w:val="Binhthng"/>
    <w:autoRedefine/>
    <w:uiPriority w:val="39"/>
    <w:qFormat/>
    <w:rsid w:val="00864ED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VnbanCcchu">
    <w:name w:val="footnote text"/>
    <w:basedOn w:val="Binhthng"/>
    <w:link w:val="VnbanCcchuChar"/>
    <w:rsid w:val="00864ED4"/>
    <w:pPr>
      <w:tabs>
        <w:tab w:val="left" w:pos="360"/>
      </w:tabs>
      <w:ind w:left="360" w:hanging="360"/>
    </w:pPr>
    <w:rPr>
      <w:sz w:val="20"/>
    </w:rPr>
  </w:style>
  <w:style w:type="character" w:customStyle="1" w:styleId="VnbanCcchuChar">
    <w:name w:val="Văn bản Cước chú Char"/>
    <w:basedOn w:val="Phngmcinhcuaoanvn"/>
    <w:link w:val="VnbanCcchu"/>
    <w:rsid w:val="00864ED4"/>
    <w:rPr>
      <w:rFonts w:eastAsia="Times New Roman"/>
      <w:sz w:val="20"/>
    </w:rPr>
  </w:style>
  <w:style w:type="character" w:styleId="ThamchiuCcchu">
    <w:name w:val="footnote reference"/>
    <w:aliases w:val="callout"/>
    <w:uiPriority w:val="99"/>
    <w:rsid w:val="00864E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562</Words>
  <Characters>2061</Characters>
  <Application>Microsoft Office Word</Application>
  <DocSecurity>0</DocSecurity>
  <Lines>98</Lines>
  <Paragraphs>44</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9</cp:revision>
  <dcterms:created xsi:type="dcterms:W3CDTF">2025-11-03T04:45:00Z</dcterms:created>
  <dcterms:modified xsi:type="dcterms:W3CDTF">2025-11-03T06:50:00Z</dcterms:modified>
</cp:coreProperties>
</file>