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80EC" w14:textId="77777777" w:rsidR="00E01686" w:rsidRPr="006659F2" w:rsidRDefault="00E01686" w:rsidP="00191844">
      <w:pPr>
        <w:spacing w:line="312" w:lineRule="auto"/>
        <w:jc w:val="center"/>
        <w:rPr>
          <w:b/>
          <w:color w:val="000000"/>
          <w:sz w:val="26"/>
          <w:szCs w:val="26"/>
        </w:rPr>
      </w:pPr>
      <w:bookmarkStart w:id="0" w:name="muc_2_2"/>
      <w:bookmarkStart w:id="1" w:name="_Toc438954453"/>
      <w:bookmarkStart w:id="2" w:name="_Toc488411762"/>
      <w:bookmarkStart w:id="3" w:name="_Toc347227550"/>
      <w:r w:rsidRPr="006659F2">
        <w:rPr>
          <w:b/>
          <w:color w:val="000000"/>
          <w:sz w:val="26"/>
          <w:szCs w:val="26"/>
        </w:rPr>
        <w:t>Phần 2. YÊU CẦU VỀ KỸ THUẬT</w:t>
      </w:r>
    </w:p>
    <w:p w14:paraId="474AA956" w14:textId="77777777" w:rsidR="00E01686" w:rsidRPr="006659F2" w:rsidRDefault="00E01686" w:rsidP="00191844">
      <w:pPr>
        <w:spacing w:line="312" w:lineRule="auto"/>
        <w:jc w:val="center"/>
        <w:rPr>
          <w:b/>
          <w:color w:val="000000"/>
          <w:sz w:val="26"/>
          <w:szCs w:val="26"/>
        </w:rPr>
      </w:pPr>
      <w:r w:rsidRPr="006659F2">
        <w:rPr>
          <w:b/>
          <w:color w:val="000000"/>
          <w:sz w:val="26"/>
          <w:szCs w:val="26"/>
        </w:rPr>
        <w:t>Chương V. YÊU CẦU VỀ KỸ THUẬT</w:t>
      </w:r>
    </w:p>
    <w:p w14:paraId="164F2CA6" w14:textId="77777777" w:rsidR="002E292E" w:rsidRPr="006659F2" w:rsidRDefault="002E292E" w:rsidP="00191844">
      <w:pPr>
        <w:spacing w:line="312" w:lineRule="auto"/>
        <w:jc w:val="center"/>
        <w:rPr>
          <w:b/>
          <w:color w:val="000000"/>
          <w:sz w:val="26"/>
          <w:szCs w:val="26"/>
        </w:rPr>
      </w:pPr>
    </w:p>
    <w:bookmarkEnd w:id="0"/>
    <w:p w14:paraId="76709F10" w14:textId="77777777" w:rsidR="008C085E" w:rsidRPr="006659F2" w:rsidRDefault="000A4AF9" w:rsidP="00191844">
      <w:pPr>
        <w:spacing w:line="312" w:lineRule="auto"/>
        <w:rPr>
          <w:b/>
          <w:color w:val="000000"/>
          <w:sz w:val="26"/>
          <w:szCs w:val="26"/>
        </w:rPr>
      </w:pPr>
      <w:r w:rsidRPr="006659F2">
        <w:rPr>
          <w:b/>
          <w:color w:val="000000"/>
          <w:sz w:val="26"/>
          <w:szCs w:val="26"/>
        </w:rPr>
        <w:t>I</w:t>
      </w:r>
      <w:r w:rsidR="008C085E" w:rsidRPr="006659F2">
        <w:rPr>
          <w:b/>
          <w:color w:val="000000"/>
          <w:sz w:val="26"/>
          <w:szCs w:val="26"/>
        </w:rPr>
        <w:t>. Giới thiệu chung về dự án và gói thầu</w:t>
      </w:r>
    </w:p>
    <w:p w14:paraId="599322F2" w14:textId="1C576588" w:rsidR="008C085E" w:rsidRPr="006659F2" w:rsidRDefault="008C085E" w:rsidP="002E292E">
      <w:pPr>
        <w:tabs>
          <w:tab w:val="left" w:pos="7420"/>
        </w:tabs>
        <w:ind w:firstLine="709"/>
        <w:rPr>
          <w:bCs/>
          <w:color w:val="000000"/>
          <w:sz w:val="26"/>
          <w:szCs w:val="26"/>
        </w:rPr>
      </w:pPr>
      <w:r w:rsidRPr="006659F2">
        <w:rPr>
          <w:bCs/>
          <w:color w:val="000000"/>
          <w:sz w:val="26"/>
          <w:szCs w:val="26"/>
        </w:rPr>
        <w:t>- G</w:t>
      </w:r>
      <w:r w:rsidRPr="006659F2">
        <w:rPr>
          <w:bCs/>
          <w:color w:val="000000"/>
          <w:sz w:val="26"/>
          <w:szCs w:val="26"/>
          <w:lang w:val="nl-NL"/>
        </w:rPr>
        <w:t xml:space="preserve">ói </w:t>
      </w:r>
      <w:r w:rsidRPr="006659F2">
        <w:rPr>
          <w:bCs/>
          <w:color w:val="000000"/>
          <w:sz w:val="26"/>
          <w:szCs w:val="26"/>
        </w:rPr>
        <w:t xml:space="preserve">thầu: </w:t>
      </w:r>
      <w:r w:rsidR="0074621D" w:rsidRPr="003F48FA">
        <w:rPr>
          <w:bCs/>
          <w:sz w:val="26"/>
          <w:szCs w:val="26"/>
        </w:rPr>
        <w:t>Gói thầu số 04.SCTN1.26: Sửa chữa phần máy, gầm, thân vỏ, điều hoà và hệ thống cần cẩu Xe tải cẩu HINO 6 tấn 30B-112.48 (Biển số cũ 51F - 0224)</w:t>
      </w:r>
      <w:r w:rsidRPr="006659F2">
        <w:rPr>
          <w:bCs/>
          <w:color w:val="000000"/>
          <w:sz w:val="26"/>
          <w:szCs w:val="26"/>
        </w:rPr>
        <w:t>;</w:t>
      </w:r>
    </w:p>
    <w:p w14:paraId="7CB07ABF" w14:textId="77777777" w:rsidR="008C085E" w:rsidRPr="006659F2" w:rsidRDefault="008C085E" w:rsidP="002E292E">
      <w:pPr>
        <w:spacing w:line="312" w:lineRule="auto"/>
        <w:ind w:firstLine="709"/>
        <w:rPr>
          <w:bCs/>
          <w:color w:val="000000"/>
          <w:sz w:val="26"/>
          <w:szCs w:val="26"/>
        </w:rPr>
      </w:pPr>
      <w:r w:rsidRPr="006659F2">
        <w:rPr>
          <w:bCs/>
          <w:color w:val="000000"/>
          <w:sz w:val="26"/>
          <w:szCs w:val="26"/>
        </w:rPr>
        <w:t>- Phạm vi công việc của Gói thầu: Cung cấp dịch vụ được nêu tại Mẫu số 01B PHẠM VI CUNG CẤP Chương IV. BIỂU MẪU MỜI THẦU VÀ DỰ THẦU</w:t>
      </w:r>
    </w:p>
    <w:p w14:paraId="1961F39D" w14:textId="77777777" w:rsidR="00231B3E" w:rsidRPr="006659F2" w:rsidRDefault="008C085E" w:rsidP="002E292E">
      <w:pPr>
        <w:spacing w:line="312" w:lineRule="auto"/>
        <w:ind w:firstLine="709"/>
        <w:rPr>
          <w:bCs/>
          <w:color w:val="000000"/>
          <w:sz w:val="26"/>
          <w:szCs w:val="26"/>
        </w:rPr>
      </w:pPr>
      <w:r w:rsidRPr="006659F2">
        <w:rPr>
          <w:bCs/>
          <w:color w:val="000000"/>
          <w:sz w:val="26"/>
          <w:szCs w:val="26"/>
        </w:rPr>
        <w:t>- Loại hợp đồng:</w:t>
      </w:r>
      <w:r w:rsidR="00E620DB" w:rsidRPr="006659F2">
        <w:rPr>
          <w:bCs/>
          <w:color w:val="000000"/>
          <w:sz w:val="26"/>
          <w:szCs w:val="26"/>
        </w:rPr>
        <w:t xml:space="preserve"> Trọn gói</w:t>
      </w:r>
    </w:p>
    <w:p w14:paraId="5DCB9C2F" w14:textId="094F86BE" w:rsidR="004C58AA" w:rsidRPr="006659F2" w:rsidRDefault="008C085E" w:rsidP="004C58AA">
      <w:pPr>
        <w:spacing w:line="312" w:lineRule="auto"/>
        <w:ind w:firstLine="709"/>
        <w:rPr>
          <w:bCs/>
          <w:color w:val="000000"/>
          <w:sz w:val="26"/>
          <w:szCs w:val="26"/>
        </w:rPr>
      </w:pPr>
      <w:r w:rsidRPr="006659F2">
        <w:rPr>
          <w:bCs/>
          <w:color w:val="000000"/>
          <w:sz w:val="26"/>
          <w:szCs w:val="26"/>
        </w:rPr>
        <w:t>- Thời gian thực hiện hợp đồng: 4</w:t>
      </w:r>
      <w:r w:rsidR="0074621D">
        <w:rPr>
          <w:bCs/>
          <w:color w:val="000000"/>
          <w:sz w:val="26"/>
          <w:szCs w:val="26"/>
        </w:rPr>
        <w:t>5</w:t>
      </w:r>
      <w:r w:rsidRPr="006659F2">
        <w:rPr>
          <w:bCs/>
          <w:color w:val="000000"/>
          <w:sz w:val="26"/>
          <w:szCs w:val="26"/>
        </w:rPr>
        <w:t xml:space="preserve"> ngày</w:t>
      </w:r>
    </w:p>
    <w:p w14:paraId="6733A238" w14:textId="77777777" w:rsidR="008C085E" w:rsidRPr="006659F2" w:rsidRDefault="000A4AF9" w:rsidP="00191844">
      <w:pPr>
        <w:spacing w:line="312" w:lineRule="auto"/>
        <w:rPr>
          <w:b/>
          <w:color w:val="000000"/>
          <w:sz w:val="26"/>
          <w:szCs w:val="26"/>
        </w:rPr>
      </w:pPr>
      <w:r w:rsidRPr="006659F2">
        <w:rPr>
          <w:b/>
          <w:color w:val="000000"/>
          <w:sz w:val="26"/>
          <w:szCs w:val="26"/>
        </w:rPr>
        <w:t>II</w:t>
      </w:r>
      <w:r w:rsidR="008C085E" w:rsidRPr="006659F2">
        <w:rPr>
          <w:b/>
          <w:color w:val="000000"/>
          <w:sz w:val="26"/>
          <w:szCs w:val="26"/>
        </w:rPr>
        <w:t xml:space="preserve">. </w:t>
      </w:r>
      <w:r w:rsidRPr="006659F2">
        <w:rPr>
          <w:b/>
          <w:color w:val="000000"/>
          <w:sz w:val="26"/>
          <w:szCs w:val="26"/>
        </w:rPr>
        <w:t xml:space="preserve"> </w:t>
      </w:r>
      <w:r w:rsidR="008C085E" w:rsidRPr="006659F2">
        <w:rPr>
          <w:b/>
          <w:color w:val="000000"/>
          <w:sz w:val="26"/>
          <w:szCs w:val="26"/>
        </w:rPr>
        <w:t>Yêu cầu về kỹ thuật</w:t>
      </w:r>
    </w:p>
    <w:p w14:paraId="42E334CE" w14:textId="77777777" w:rsidR="008C085E" w:rsidRPr="006659F2" w:rsidRDefault="000A4AF9" w:rsidP="00191844">
      <w:pPr>
        <w:spacing w:line="312" w:lineRule="auto"/>
        <w:rPr>
          <w:b/>
          <w:bCs/>
          <w:color w:val="000000"/>
          <w:sz w:val="26"/>
          <w:szCs w:val="26"/>
          <w:lang w:val="en-GB"/>
        </w:rPr>
      </w:pPr>
      <w:r w:rsidRPr="006659F2">
        <w:rPr>
          <w:b/>
          <w:bCs/>
          <w:color w:val="000000"/>
          <w:sz w:val="26"/>
          <w:szCs w:val="26"/>
          <w:lang w:val="en-GB"/>
        </w:rPr>
        <w:t>II</w:t>
      </w:r>
      <w:r w:rsidR="008C085E" w:rsidRPr="006659F2">
        <w:rPr>
          <w:b/>
          <w:bCs/>
          <w:color w:val="000000"/>
          <w:sz w:val="26"/>
          <w:szCs w:val="26"/>
          <w:lang w:val="en-GB"/>
        </w:rPr>
        <w:t xml:space="preserve">.1. </w:t>
      </w:r>
      <w:r w:rsidRPr="006659F2">
        <w:rPr>
          <w:b/>
          <w:bCs/>
          <w:color w:val="000000"/>
          <w:sz w:val="26"/>
          <w:szCs w:val="26"/>
          <w:lang w:val="en-GB"/>
        </w:rPr>
        <w:t xml:space="preserve"> </w:t>
      </w:r>
      <w:r w:rsidR="008C085E" w:rsidRPr="006659F2">
        <w:rPr>
          <w:b/>
          <w:bCs/>
          <w:color w:val="000000"/>
          <w:sz w:val="26"/>
          <w:szCs w:val="26"/>
          <w:lang w:val="en-GB"/>
        </w:rPr>
        <w:t>Yêu cầu chung:</w:t>
      </w:r>
    </w:p>
    <w:p w14:paraId="1B6CBFBD" w14:textId="77777777" w:rsidR="00A313AE" w:rsidRDefault="008C085E" w:rsidP="00A313AE">
      <w:pPr>
        <w:spacing w:line="312" w:lineRule="auto"/>
        <w:ind w:firstLine="709"/>
        <w:rPr>
          <w:bCs/>
          <w:color w:val="000000"/>
          <w:sz w:val="26"/>
          <w:szCs w:val="26"/>
        </w:rPr>
      </w:pPr>
      <w:r w:rsidRPr="006659F2">
        <w:rPr>
          <w:bCs/>
          <w:color w:val="000000"/>
          <w:sz w:val="26"/>
          <w:szCs w:val="26"/>
          <w:lang w:val="nl-NL"/>
        </w:rPr>
        <w:t xml:space="preserve">1. </w:t>
      </w:r>
      <w:r w:rsidR="00A313AE">
        <w:rPr>
          <w:bCs/>
          <w:color w:val="000000"/>
          <w:sz w:val="26"/>
          <w:szCs w:val="26"/>
          <w:lang w:val="nl-NL"/>
        </w:rPr>
        <w:t>Cung cấp vật tư, phụ tùng và thực hiện  việc sửa chữa xe ô tô theo đúng quy định trong Phương án của Công ty Truyền tải điện 1 đã phê duyệt và các tài liệu kỹ thuật đính kèm trong HSMT</w:t>
      </w:r>
      <w:r w:rsidR="00A313AE">
        <w:rPr>
          <w:bCs/>
          <w:color w:val="000000"/>
          <w:sz w:val="26"/>
          <w:szCs w:val="26"/>
        </w:rPr>
        <w:t>;</w:t>
      </w:r>
    </w:p>
    <w:p w14:paraId="36046624" w14:textId="77777777" w:rsidR="00A313AE" w:rsidRDefault="00A313AE" w:rsidP="00A313AE">
      <w:pPr>
        <w:spacing w:line="312" w:lineRule="auto"/>
        <w:ind w:firstLine="709"/>
        <w:rPr>
          <w:bCs/>
          <w:color w:val="000000"/>
          <w:sz w:val="26"/>
          <w:szCs w:val="26"/>
        </w:rPr>
      </w:pPr>
      <w:r>
        <w:rPr>
          <w:bCs/>
          <w:color w:val="000000"/>
          <w:sz w:val="26"/>
          <w:szCs w:val="26"/>
          <w:lang w:val="nl-NL"/>
        </w:rPr>
        <w:t>2. Nhà thầu hoàn toàn chịu trách nhiệm về sự mất an toàn và tai nạn lao động xảy ra (nếu có) trong toàn bộ quá trình thực hiện hợp đồng đến khi bàn giao đưa sản phẩm vào vận hành sử dụng</w:t>
      </w:r>
      <w:r>
        <w:rPr>
          <w:bCs/>
          <w:color w:val="000000"/>
          <w:sz w:val="26"/>
          <w:szCs w:val="26"/>
        </w:rPr>
        <w:t>;</w:t>
      </w:r>
    </w:p>
    <w:p w14:paraId="61CF3A8F" w14:textId="77777777" w:rsidR="00A313AE" w:rsidRDefault="00A313AE" w:rsidP="00A313AE">
      <w:pPr>
        <w:spacing w:line="312" w:lineRule="auto"/>
        <w:ind w:firstLine="709"/>
        <w:rPr>
          <w:bCs/>
          <w:color w:val="000000"/>
          <w:sz w:val="26"/>
          <w:szCs w:val="26"/>
        </w:rPr>
      </w:pPr>
      <w:r>
        <w:rPr>
          <w:bCs/>
          <w:color w:val="000000"/>
          <w:sz w:val="26"/>
          <w:szCs w:val="26"/>
          <w:lang w:val="nl-NL"/>
        </w:rPr>
        <w:t>3. Nhà thầu phải đảm bảo tiến độ các hạng mục công việc. Thông báo kịp thời cho bên mời thầu những vướng mắc để hai bên cùng giải quyết</w:t>
      </w:r>
      <w:r>
        <w:rPr>
          <w:bCs/>
          <w:color w:val="000000"/>
          <w:sz w:val="26"/>
          <w:szCs w:val="26"/>
        </w:rPr>
        <w:t>;</w:t>
      </w:r>
    </w:p>
    <w:p w14:paraId="660664BA" w14:textId="77777777" w:rsidR="00A313AE" w:rsidRDefault="00A313AE" w:rsidP="00A313AE">
      <w:pPr>
        <w:spacing w:line="312" w:lineRule="auto"/>
        <w:ind w:firstLine="709"/>
        <w:rPr>
          <w:color w:val="000000"/>
          <w:sz w:val="26"/>
          <w:szCs w:val="26"/>
          <w:lang w:val="es-ES"/>
        </w:rPr>
      </w:pPr>
      <w:r>
        <w:rPr>
          <w:color w:val="000000"/>
          <w:sz w:val="26"/>
          <w:szCs w:val="26"/>
          <w:lang w:val="es-ES"/>
        </w:rPr>
        <w:t>4. Nhà thầu lập phương án sửa chữa, đại tu xe ô tô chi tiết, trong đó ghi rõ từng hạng mục thi công, thời gian, tiến độ thi công kèm theo. Nhà thầu chỉ được triển khai thi công khi có sự phê duyệt tiến độ và phương án thi công của Chủ đầu tư</w:t>
      </w:r>
      <w:r>
        <w:rPr>
          <w:color w:val="000000"/>
          <w:sz w:val="26"/>
          <w:szCs w:val="26"/>
        </w:rPr>
        <w:t>;</w:t>
      </w:r>
      <w:r>
        <w:rPr>
          <w:color w:val="000000"/>
          <w:sz w:val="26"/>
          <w:szCs w:val="26"/>
          <w:lang w:val="es-ES"/>
        </w:rPr>
        <w:t xml:space="preserve"> </w:t>
      </w:r>
    </w:p>
    <w:p w14:paraId="1E53192D" w14:textId="77777777" w:rsidR="00A313AE" w:rsidRDefault="00A313AE" w:rsidP="00A313AE">
      <w:pPr>
        <w:spacing w:line="312" w:lineRule="auto"/>
        <w:ind w:firstLine="709"/>
        <w:rPr>
          <w:color w:val="000000"/>
          <w:sz w:val="26"/>
          <w:szCs w:val="26"/>
          <w:lang w:val="es-ES"/>
        </w:rPr>
      </w:pPr>
      <w:r>
        <w:rPr>
          <w:color w:val="000000"/>
          <w:sz w:val="26"/>
          <w:szCs w:val="26"/>
          <w:lang w:val="es-ES"/>
        </w:rPr>
        <w:t>5. Nhà thầu phải chịu trách nhiệm trang bị các trang thiết bị (thiết bị đo, kiểm định…), phương tiện lao động cũng như bảo hộ, an toàn cần thiết cho việc sửa chữa, đại tu.</w:t>
      </w:r>
    </w:p>
    <w:p w14:paraId="74F99282" w14:textId="77777777" w:rsidR="00A313AE" w:rsidRDefault="00A313AE" w:rsidP="00A313AE">
      <w:pPr>
        <w:spacing w:line="312" w:lineRule="auto"/>
        <w:ind w:firstLine="709"/>
        <w:rPr>
          <w:bCs/>
          <w:color w:val="000000"/>
          <w:sz w:val="26"/>
          <w:szCs w:val="26"/>
          <w:lang w:val="nl-NL"/>
        </w:rPr>
      </w:pPr>
      <w:r>
        <w:rPr>
          <w:bCs/>
          <w:color w:val="000000"/>
          <w:sz w:val="26"/>
          <w:szCs w:val="26"/>
          <w:lang w:val="nl-NL"/>
        </w:rPr>
        <w:t>6.  Công tác tháo lắp các chi tiết, tổng thành phải tuân thủ quy trình lắp đặt và kiểm tra của hãng sản xuất xe.</w:t>
      </w:r>
    </w:p>
    <w:p w14:paraId="0AEBB2F7" w14:textId="25768A27" w:rsidR="008C085E" w:rsidRPr="006659F2" w:rsidRDefault="00A313AE" w:rsidP="00A313AE">
      <w:pPr>
        <w:spacing w:line="312" w:lineRule="auto"/>
        <w:ind w:firstLine="709"/>
        <w:rPr>
          <w:color w:val="000000"/>
          <w:sz w:val="26"/>
          <w:szCs w:val="26"/>
          <w:lang w:val="nl-NL"/>
        </w:rPr>
      </w:pPr>
      <w:r w:rsidRPr="002E292E">
        <w:rPr>
          <w:bCs/>
          <w:color w:val="FF0000"/>
          <w:sz w:val="26"/>
          <w:szCs w:val="26"/>
          <w:lang w:val="nl-NL"/>
        </w:rPr>
        <w:t xml:space="preserve">7. </w:t>
      </w:r>
      <w:r w:rsidRPr="00EC3A24">
        <w:rPr>
          <w:color w:val="000000"/>
          <w:sz w:val="26"/>
          <w:szCs w:val="26"/>
        </w:rPr>
        <w:t>Thời gian bảo hành với hạng mục sơn là 06 tháng</w:t>
      </w:r>
      <w:r>
        <w:rPr>
          <w:color w:val="000000"/>
          <w:sz w:val="26"/>
          <w:szCs w:val="26"/>
        </w:rPr>
        <w:t>;</w:t>
      </w:r>
      <w:r w:rsidRPr="00EC3A24">
        <w:rPr>
          <w:color w:val="000000"/>
          <w:sz w:val="26"/>
          <w:szCs w:val="26"/>
        </w:rPr>
        <w:t xml:space="preserve"> thời gian bảo hành với </w:t>
      </w:r>
      <w:r>
        <w:rPr>
          <w:color w:val="000000"/>
          <w:sz w:val="26"/>
          <w:szCs w:val="26"/>
        </w:rPr>
        <w:t xml:space="preserve">hạng mục cẩu là </w:t>
      </w:r>
      <w:r>
        <w:rPr>
          <w:color w:val="000000"/>
          <w:sz w:val="26"/>
          <w:szCs w:val="26"/>
          <w:lang w:val="nl-NL"/>
        </w:rPr>
        <w:t xml:space="preserve">600 giờ hoạt động cẩu nâng, hạ đầu tiên; </w:t>
      </w:r>
      <w:r>
        <w:rPr>
          <w:color w:val="000000"/>
          <w:sz w:val="26"/>
          <w:szCs w:val="26"/>
        </w:rPr>
        <w:t>thời gian bảo hành với các hạng mục khác là 06 tháng hoặc hoặc 15.000 km hoạt động đầu</w:t>
      </w:r>
      <w:r w:rsidRPr="00EC3A24">
        <w:rPr>
          <w:color w:val="000000"/>
          <w:sz w:val="26"/>
          <w:szCs w:val="26"/>
        </w:rPr>
        <w:t xml:space="preserve"> tiên kể từ ngày nghiệm thu bàn giao xe đưa vào sử dụng tuỳ theo điều kiện nào đến trước</w:t>
      </w:r>
      <w:r w:rsidR="008C085E" w:rsidRPr="006659F2">
        <w:rPr>
          <w:color w:val="000000"/>
          <w:sz w:val="26"/>
          <w:szCs w:val="26"/>
          <w:lang w:val="nl-NL"/>
        </w:rPr>
        <w:t xml:space="preserve">. </w:t>
      </w:r>
    </w:p>
    <w:p w14:paraId="0F3D68A1" w14:textId="77777777" w:rsidR="008C085E" w:rsidRPr="006659F2" w:rsidRDefault="000A4AF9" w:rsidP="00191844">
      <w:pPr>
        <w:spacing w:line="312" w:lineRule="auto"/>
        <w:rPr>
          <w:b/>
          <w:bCs/>
          <w:color w:val="000000"/>
          <w:sz w:val="26"/>
          <w:szCs w:val="26"/>
          <w:lang w:val="en-GB"/>
        </w:rPr>
      </w:pPr>
      <w:r w:rsidRPr="006659F2">
        <w:rPr>
          <w:b/>
          <w:bCs/>
          <w:color w:val="000000"/>
          <w:sz w:val="26"/>
          <w:szCs w:val="26"/>
          <w:lang w:val="en-GB"/>
        </w:rPr>
        <w:t>II</w:t>
      </w:r>
      <w:r w:rsidR="008C085E" w:rsidRPr="006659F2">
        <w:rPr>
          <w:b/>
          <w:bCs/>
          <w:color w:val="000000"/>
          <w:sz w:val="26"/>
          <w:szCs w:val="26"/>
          <w:lang w:val="en-GB"/>
        </w:rPr>
        <w:t>.2</w:t>
      </w:r>
      <w:r w:rsidR="00E8662E" w:rsidRPr="006659F2">
        <w:rPr>
          <w:b/>
          <w:bCs/>
          <w:color w:val="000000"/>
          <w:sz w:val="26"/>
          <w:szCs w:val="26"/>
          <w:lang w:val="en-GB"/>
        </w:rPr>
        <w:t>.</w:t>
      </w:r>
      <w:r w:rsidR="008C085E" w:rsidRPr="006659F2">
        <w:rPr>
          <w:b/>
          <w:bCs/>
          <w:color w:val="000000"/>
          <w:sz w:val="26"/>
          <w:szCs w:val="26"/>
          <w:lang w:val="en-GB"/>
        </w:rPr>
        <w:t xml:space="preserve"> </w:t>
      </w:r>
      <w:r w:rsidRPr="006659F2">
        <w:rPr>
          <w:b/>
          <w:bCs/>
          <w:color w:val="000000"/>
          <w:sz w:val="26"/>
          <w:szCs w:val="26"/>
          <w:lang w:val="en-GB"/>
        </w:rPr>
        <w:t xml:space="preserve"> </w:t>
      </w:r>
      <w:r w:rsidR="008C085E" w:rsidRPr="006659F2">
        <w:rPr>
          <w:b/>
          <w:bCs/>
          <w:color w:val="000000"/>
          <w:sz w:val="26"/>
          <w:szCs w:val="26"/>
          <w:lang w:val="en-GB"/>
        </w:rPr>
        <w:t xml:space="preserve">Các quy định </w:t>
      </w:r>
      <w:r w:rsidR="002E292E" w:rsidRPr="006659F2">
        <w:rPr>
          <w:b/>
          <w:bCs/>
          <w:color w:val="000000"/>
          <w:sz w:val="26"/>
          <w:szCs w:val="26"/>
          <w:lang w:val="en-GB"/>
        </w:rPr>
        <w:t>khác</w:t>
      </w:r>
      <w:r w:rsidR="008C085E" w:rsidRPr="006659F2">
        <w:rPr>
          <w:b/>
          <w:bCs/>
          <w:color w:val="000000"/>
          <w:sz w:val="26"/>
          <w:szCs w:val="26"/>
          <w:lang w:val="en-GB"/>
        </w:rPr>
        <w:t>:</w:t>
      </w:r>
    </w:p>
    <w:p w14:paraId="41E3931F" w14:textId="77777777" w:rsidR="008C085E" w:rsidRPr="006659F2" w:rsidRDefault="008C085E" w:rsidP="00191844">
      <w:pPr>
        <w:numPr>
          <w:ilvl w:val="0"/>
          <w:numId w:val="4"/>
        </w:numPr>
        <w:spacing w:line="312" w:lineRule="auto"/>
        <w:rPr>
          <w:color w:val="000000"/>
          <w:sz w:val="26"/>
          <w:szCs w:val="26"/>
        </w:rPr>
      </w:pPr>
      <w:r w:rsidRPr="006659F2">
        <w:rPr>
          <w:color w:val="000000"/>
          <w:sz w:val="26"/>
          <w:szCs w:val="26"/>
        </w:rPr>
        <w:t xml:space="preserve">Thực hiện các hạng mục công việc Sửa chữa xe dựa trên cơ sở: </w:t>
      </w:r>
    </w:p>
    <w:p w14:paraId="528FF3A9" w14:textId="77777777" w:rsidR="008C085E" w:rsidRPr="006659F2" w:rsidRDefault="008C085E" w:rsidP="002E292E">
      <w:pPr>
        <w:numPr>
          <w:ilvl w:val="0"/>
          <w:numId w:val="5"/>
        </w:numPr>
        <w:tabs>
          <w:tab w:val="clear" w:pos="1080"/>
          <w:tab w:val="num" w:pos="993"/>
        </w:tabs>
        <w:spacing w:line="312" w:lineRule="auto"/>
        <w:ind w:left="0" w:firstLine="720"/>
        <w:rPr>
          <w:color w:val="000000"/>
          <w:sz w:val="26"/>
          <w:szCs w:val="26"/>
        </w:rPr>
      </w:pPr>
      <w:r w:rsidRPr="006659F2">
        <w:rPr>
          <w:color w:val="000000"/>
          <w:sz w:val="26"/>
          <w:szCs w:val="26"/>
        </w:rPr>
        <w:t>Nội dung Quyết định phê duyệt phương án sửa chữa lớn năm 202</w:t>
      </w:r>
      <w:r w:rsidR="002E292E" w:rsidRPr="006659F2">
        <w:rPr>
          <w:color w:val="000000"/>
          <w:sz w:val="26"/>
          <w:szCs w:val="26"/>
        </w:rPr>
        <w:t>6</w:t>
      </w:r>
      <w:r w:rsidRPr="006659F2">
        <w:rPr>
          <w:color w:val="000000"/>
          <w:sz w:val="26"/>
          <w:szCs w:val="26"/>
        </w:rPr>
        <w:t xml:space="preserve"> của xe ô tô này; </w:t>
      </w:r>
      <w:r w:rsidRPr="006659F2">
        <w:rPr>
          <w:strike/>
          <w:color w:val="000000"/>
          <w:sz w:val="26"/>
          <w:szCs w:val="26"/>
        </w:rPr>
        <w:t xml:space="preserve"> </w:t>
      </w:r>
      <w:r w:rsidRPr="006659F2">
        <w:rPr>
          <w:color w:val="000000"/>
          <w:sz w:val="26"/>
          <w:szCs w:val="26"/>
        </w:rPr>
        <w:t xml:space="preserve"> </w:t>
      </w:r>
    </w:p>
    <w:p w14:paraId="77838DB5" w14:textId="77777777" w:rsidR="008C085E" w:rsidRPr="006659F2" w:rsidRDefault="008C085E" w:rsidP="002E292E">
      <w:pPr>
        <w:numPr>
          <w:ilvl w:val="0"/>
          <w:numId w:val="5"/>
        </w:numPr>
        <w:tabs>
          <w:tab w:val="clear" w:pos="1080"/>
          <w:tab w:val="num" w:pos="993"/>
        </w:tabs>
        <w:spacing w:line="312" w:lineRule="auto"/>
        <w:ind w:left="0" w:firstLine="720"/>
        <w:rPr>
          <w:color w:val="000000"/>
          <w:sz w:val="26"/>
          <w:szCs w:val="26"/>
        </w:rPr>
      </w:pPr>
      <w:r w:rsidRPr="006659F2">
        <w:rPr>
          <w:color w:val="000000"/>
          <w:sz w:val="26"/>
          <w:szCs w:val="26"/>
        </w:rPr>
        <w:t>Kết quả kiểm tu có trong Biên bản kiểm tu xe khi tháo rời được thực hiện giữa Đơn vị quản lý xe và Đơn vị thi công;</w:t>
      </w:r>
    </w:p>
    <w:p w14:paraId="0CE04780" w14:textId="77777777" w:rsidR="008C085E" w:rsidRPr="006659F2" w:rsidRDefault="008C085E" w:rsidP="002E292E">
      <w:pPr>
        <w:numPr>
          <w:ilvl w:val="0"/>
          <w:numId w:val="5"/>
        </w:numPr>
        <w:tabs>
          <w:tab w:val="clear" w:pos="1080"/>
          <w:tab w:val="num" w:pos="993"/>
        </w:tabs>
        <w:spacing w:line="312" w:lineRule="auto"/>
        <w:ind w:left="0" w:firstLine="720"/>
        <w:rPr>
          <w:color w:val="000000"/>
          <w:sz w:val="26"/>
          <w:szCs w:val="26"/>
        </w:rPr>
      </w:pPr>
      <w:r w:rsidRPr="006659F2">
        <w:rPr>
          <w:color w:val="000000"/>
          <w:sz w:val="26"/>
          <w:szCs w:val="26"/>
        </w:rPr>
        <w:lastRenderedPageBreak/>
        <w:t>Các tài liệu liên quan.</w:t>
      </w:r>
    </w:p>
    <w:p w14:paraId="1323BEF6" w14:textId="77777777" w:rsidR="008C085E" w:rsidRPr="006659F2" w:rsidRDefault="008C085E" w:rsidP="002E292E">
      <w:pPr>
        <w:numPr>
          <w:ilvl w:val="0"/>
          <w:numId w:val="4"/>
        </w:numPr>
        <w:tabs>
          <w:tab w:val="num" w:pos="993"/>
        </w:tabs>
        <w:spacing w:line="312" w:lineRule="auto"/>
        <w:ind w:left="0" w:firstLine="720"/>
        <w:rPr>
          <w:color w:val="000000"/>
          <w:sz w:val="26"/>
          <w:szCs w:val="26"/>
        </w:rPr>
      </w:pPr>
      <w:r w:rsidRPr="006659F2">
        <w:rPr>
          <w:color w:val="000000"/>
          <w:sz w:val="26"/>
          <w:szCs w:val="26"/>
        </w:rPr>
        <w:t xml:space="preserve">Giao nhận xe vào xưởng phải rõ ràng cụ thể; phải lập biên bản về tình trạng kỹ thuật và tình trạng thiếu đủ các chi tiết, bộ phận của xe. </w:t>
      </w:r>
    </w:p>
    <w:p w14:paraId="5D61A574" w14:textId="77777777" w:rsidR="008C085E" w:rsidRPr="006659F2" w:rsidRDefault="008C085E" w:rsidP="002E292E">
      <w:pPr>
        <w:numPr>
          <w:ilvl w:val="0"/>
          <w:numId w:val="4"/>
        </w:numPr>
        <w:tabs>
          <w:tab w:val="num" w:pos="993"/>
        </w:tabs>
        <w:spacing w:line="312" w:lineRule="auto"/>
        <w:ind w:left="0" w:firstLine="720"/>
        <w:rPr>
          <w:color w:val="000000"/>
          <w:sz w:val="26"/>
          <w:szCs w:val="26"/>
        </w:rPr>
      </w:pPr>
      <w:r w:rsidRPr="006659F2">
        <w:rPr>
          <w:color w:val="000000"/>
          <w:sz w:val="26"/>
          <w:szCs w:val="26"/>
        </w:rPr>
        <w:t xml:space="preserve">Khi tổ chức kiểm tra đánh giá xác định tình trạng hư hỏng của các tổng thành, các hệ thống và các chi tiết để sửa chữa bảo dưỡng hoặc thay thế ngoài người giám sát theo quy định phải có Cán bộ kỹ thuật của </w:t>
      </w:r>
      <w:r w:rsidR="002E292E" w:rsidRPr="006659F2">
        <w:rPr>
          <w:color w:val="000000"/>
          <w:sz w:val="26"/>
          <w:szCs w:val="26"/>
        </w:rPr>
        <w:t>Đội Sửa chữa, thí nghiệm điện 1</w:t>
      </w:r>
      <w:r w:rsidRPr="006659F2">
        <w:rPr>
          <w:color w:val="000000"/>
          <w:sz w:val="26"/>
          <w:szCs w:val="26"/>
        </w:rPr>
        <w:t xml:space="preserve">. </w:t>
      </w:r>
    </w:p>
    <w:p w14:paraId="061534ED" w14:textId="6852C327" w:rsidR="00D325B4" w:rsidRPr="006659F2" w:rsidRDefault="00D325B4" w:rsidP="00D325B4">
      <w:pPr>
        <w:numPr>
          <w:ilvl w:val="0"/>
          <w:numId w:val="4"/>
        </w:numPr>
        <w:tabs>
          <w:tab w:val="num" w:pos="993"/>
        </w:tabs>
        <w:spacing w:line="312" w:lineRule="auto"/>
        <w:ind w:left="0" w:firstLine="720"/>
        <w:rPr>
          <w:bCs/>
          <w:color w:val="000000"/>
          <w:sz w:val="26"/>
          <w:szCs w:val="26"/>
          <w:lang w:val="nl-NL"/>
        </w:rPr>
      </w:pPr>
      <w:r w:rsidRPr="006659F2">
        <w:rPr>
          <w:bCs/>
          <w:color w:val="000000"/>
          <w:sz w:val="26"/>
          <w:szCs w:val="26"/>
          <w:lang w:val="nl-NL"/>
        </w:rPr>
        <w:t>Tất cả các phụ tùng thay thế chính phải là phụ tùng chính hãng</w:t>
      </w:r>
      <w:r w:rsidR="00C016D3">
        <w:rPr>
          <w:bCs/>
          <w:color w:val="000000"/>
          <w:sz w:val="26"/>
          <w:szCs w:val="26"/>
          <w:lang w:val="nl-NL"/>
        </w:rPr>
        <w:t xml:space="preserve"> hoặc tương đương</w:t>
      </w:r>
      <w:r w:rsidRPr="006659F2">
        <w:rPr>
          <w:bCs/>
          <w:color w:val="000000"/>
          <w:sz w:val="26"/>
          <w:szCs w:val="26"/>
          <w:lang w:val="nl-NL"/>
        </w:rPr>
        <w:t>.</w:t>
      </w:r>
      <w:r w:rsidRPr="006659F2">
        <w:rPr>
          <w:iCs/>
          <w:color w:val="000000"/>
          <w:sz w:val="26"/>
          <w:szCs w:val="26"/>
          <w:lang w:val="nl-NL"/>
        </w:rPr>
        <w:t xml:space="preserve"> Phụ tùng phải </w:t>
      </w:r>
      <w:r w:rsidRPr="006659F2">
        <w:rPr>
          <w:bCs/>
          <w:color w:val="000000"/>
          <w:sz w:val="26"/>
          <w:szCs w:val="26"/>
          <w:lang w:val="nl-NL"/>
        </w:rPr>
        <w:t>còn mới 100% chưa qua sử dụng</w:t>
      </w:r>
      <w:r w:rsidR="003641BC">
        <w:rPr>
          <w:bCs/>
          <w:color w:val="000000"/>
          <w:sz w:val="26"/>
          <w:szCs w:val="26"/>
          <w:lang w:val="nl-NL"/>
        </w:rPr>
        <w:t>.</w:t>
      </w:r>
      <w:r w:rsidRPr="006659F2">
        <w:rPr>
          <w:bCs/>
          <w:color w:val="000000"/>
          <w:sz w:val="26"/>
          <w:szCs w:val="26"/>
          <w:lang w:val="nl-NL"/>
        </w:rPr>
        <w:t xml:space="preserve"> Riêng các vật tư phụ phục vụ sửa chữa: dầu máy; nước làm mát... phải đảm bảo chất lượng và chủng loại sử dụng theo khuyến cáo của nhà sản xuất xe.</w:t>
      </w:r>
    </w:p>
    <w:p w14:paraId="769C1D25" w14:textId="77777777" w:rsidR="008C085E" w:rsidRPr="006659F2" w:rsidRDefault="00E8216F" w:rsidP="002E292E">
      <w:pPr>
        <w:tabs>
          <w:tab w:val="num" w:pos="993"/>
        </w:tabs>
        <w:spacing w:line="312" w:lineRule="auto"/>
        <w:ind w:firstLine="720"/>
        <w:rPr>
          <w:color w:val="000000"/>
          <w:sz w:val="26"/>
          <w:szCs w:val="26"/>
        </w:rPr>
      </w:pPr>
      <w:r w:rsidRPr="006659F2">
        <w:rPr>
          <w:color w:val="000000"/>
          <w:sz w:val="26"/>
          <w:szCs w:val="26"/>
        </w:rPr>
        <w:t>Các</w:t>
      </w:r>
      <w:r w:rsidR="008C085E" w:rsidRPr="006659F2">
        <w:rPr>
          <w:color w:val="000000"/>
          <w:sz w:val="26"/>
          <w:szCs w:val="26"/>
        </w:rPr>
        <w:t xml:space="preserve"> vật tư, phụ tùng thay thế là chất thải nguy hại</w:t>
      </w:r>
      <w:r w:rsidRPr="006659F2">
        <w:rPr>
          <w:color w:val="000000"/>
          <w:sz w:val="26"/>
          <w:szCs w:val="26"/>
        </w:rPr>
        <w:t xml:space="preserve"> </w:t>
      </w:r>
      <w:r w:rsidR="008C085E" w:rsidRPr="006659F2">
        <w:rPr>
          <w:color w:val="000000"/>
          <w:sz w:val="26"/>
          <w:szCs w:val="26"/>
        </w:rPr>
        <w:t>theo quy định TT36/2015-BTNMT</w:t>
      </w:r>
      <w:r w:rsidRPr="006659F2">
        <w:rPr>
          <w:color w:val="000000"/>
          <w:sz w:val="26"/>
          <w:szCs w:val="26"/>
        </w:rPr>
        <w:t>, nhà thầu chịu trách nhiệm xử lý</w:t>
      </w:r>
    </w:p>
    <w:p w14:paraId="5E17055B" w14:textId="77777777" w:rsidR="008C085E" w:rsidRPr="006659F2" w:rsidRDefault="008C085E" w:rsidP="002E292E">
      <w:pPr>
        <w:numPr>
          <w:ilvl w:val="0"/>
          <w:numId w:val="4"/>
        </w:numPr>
        <w:tabs>
          <w:tab w:val="num" w:pos="993"/>
        </w:tabs>
        <w:spacing w:line="312" w:lineRule="auto"/>
        <w:ind w:left="0" w:firstLine="720"/>
        <w:rPr>
          <w:bCs/>
          <w:iCs/>
          <w:color w:val="000000"/>
          <w:sz w:val="26"/>
          <w:szCs w:val="26"/>
        </w:rPr>
      </w:pPr>
      <w:r w:rsidRPr="006659F2">
        <w:rPr>
          <w:bCs/>
          <w:color w:val="000000"/>
          <w:sz w:val="26"/>
          <w:szCs w:val="26"/>
          <w:lang w:val="nl-NL"/>
        </w:rPr>
        <w:t>Đơn vị sửa chữa phải tự tổ chức nghiệm thu tổng thành hoặc nghiệm thu xe sau khi sửa</w:t>
      </w:r>
      <w:r w:rsidRPr="006659F2">
        <w:rPr>
          <w:color w:val="000000"/>
          <w:sz w:val="26"/>
          <w:szCs w:val="26"/>
        </w:rPr>
        <w:t xml:space="preserve"> chữa xong và phải lập thành văn bản. </w:t>
      </w:r>
      <w:r w:rsidRPr="006659F2">
        <w:rPr>
          <w:bCs/>
          <w:iCs/>
          <w:color w:val="000000"/>
          <w:sz w:val="26"/>
          <w:szCs w:val="26"/>
        </w:rPr>
        <w:t>Khi bàn giao xe ra xưởng, đơn vị sửa chữa phải lập biên bản kiểm tra trong đó ghi rõ thông số kỹ thuật đạt được và tiêu chuẩn chất lượng tương ứng (nếu có) của nhà sản xuất</w:t>
      </w:r>
    </w:p>
    <w:p w14:paraId="34356A12" w14:textId="77777777" w:rsidR="008C085E" w:rsidRPr="006659F2" w:rsidRDefault="008C085E" w:rsidP="002E292E">
      <w:pPr>
        <w:numPr>
          <w:ilvl w:val="0"/>
          <w:numId w:val="4"/>
        </w:numPr>
        <w:tabs>
          <w:tab w:val="num" w:pos="993"/>
        </w:tabs>
        <w:spacing w:line="312" w:lineRule="auto"/>
        <w:ind w:left="0" w:firstLine="720"/>
        <w:rPr>
          <w:bCs/>
          <w:iCs/>
          <w:color w:val="000000"/>
          <w:sz w:val="26"/>
          <w:szCs w:val="26"/>
        </w:rPr>
      </w:pPr>
      <w:r w:rsidRPr="006659F2">
        <w:rPr>
          <w:bCs/>
          <w:iCs/>
          <w:color w:val="000000"/>
          <w:sz w:val="26"/>
          <w:szCs w:val="26"/>
        </w:rPr>
        <w:t xml:space="preserve"> Sau khi sửa chữa, xe phải đạt được yêu cầu cụ thể như sau:</w:t>
      </w:r>
    </w:p>
    <w:p w14:paraId="0033119B" w14:textId="77777777" w:rsidR="008C085E" w:rsidRPr="006659F2" w:rsidRDefault="008C085E" w:rsidP="002E292E">
      <w:pPr>
        <w:tabs>
          <w:tab w:val="num" w:pos="993"/>
        </w:tabs>
        <w:spacing w:line="312" w:lineRule="auto"/>
        <w:ind w:firstLine="720"/>
        <w:rPr>
          <w:bCs/>
          <w:iCs/>
          <w:color w:val="000000"/>
          <w:sz w:val="26"/>
          <w:szCs w:val="26"/>
        </w:rPr>
      </w:pPr>
      <w:r w:rsidRPr="006659F2">
        <w:rPr>
          <w:bCs/>
          <w:iCs/>
          <w:color w:val="000000"/>
          <w:sz w:val="26"/>
          <w:szCs w:val="26"/>
        </w:rPr>
        <w:t>- Sau khi sửa chữa, xe ô tô đáp ứng đầy đủ các chức năng theo thiết kế nguyên bản của nhà sản xuất, hoạt động bình thường và vận hành ổn định;</w:t>
      </w:r>
    </w:p>
    <w:p w14:paraId="42370B59" w14:textId="77777777" w:rsidR="008C085E" w:rsidRPr="006659F2" w:rsidRDefault="008C085E" w:rsidP="002E292E">
      <w:pPr>
        <w:tabs>
          <w:tab w:val="num" w:pos="993"/>
        </w:tabs>
        <w:spacing w:line="312" w:lineRule="auto"/>
        <w:ind w:firstLine="720"/>
        <w:rPr>
          <w:bCs/>
          <w:iCs/>
          <w:color w:val="000000"/>
          <w:sz w:val="26"/>
          <w:szCs w:val="26"/>
        </w:rPr>
      </w:pPr>
      <w:r w:rsidRPr="006659F2">
        <w:rPr>
          <w:bCs/>
          <w:iCs/>
          <w:color w:val="000000"/>
          <w:sz w:val="26"/>
          <w:szCs w:val="26"/>
        </w:rPr>
        <w:t>-  Xe ô tô sau sửa chữa đạt được các thông số cụ thể sau:</w:t>
      </w:r>
    </w:p>
    <w:p w14:paraId="54BB3D55" w14:textId="77777777" w:rsidR="00F456AE" w:rsidRPr="006659F2" w:rsidRDefault="00F456AE" w:rsidP="00F456AE">
      <w:pPr>
        <w:tabs>
          <w:tab w:val="left" w:pos="240"/>
        </w:tabs>
        <w:spacing w:before="120" w:after="120"/>
        <w:ind w:left="360"/>
        <w:rPr>
          <w:bCs/>
          <w:iCs/>
          <w:color w:val="000000"/>
          <w:sz w:val="26"/>
          <w:szCs w:val="26"/>
        </w:rPr>
      </w:pPr>
      <w:r w:rsidRPr="006659F2">
        <w:rPr>
          <w:bCs/>
          <w:iCs/>
          <w:color w:val="000000"/>
          <w:sz w:val="26"/>
          <w:szCs w:val="26"/>
        </w:rPr>
        <w:tab/>
      </w:r>
      <w:r w:rsidRPr="006659F2">
        <w:rPr>
          <w:bCs/>
          <w:iCs/>
          <w:color w:val="000000"/>
          <w:sz w:val="26"/>
          <w:szCs w:val="26"/>
        </w:rPr>
        <w:tab/>
        <w:t>+ Áp suất nén buồng đốt: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551"/>
        <w:gridCol w:w="2490"/>
        <w:gridCol w:w="1954"/>
      </w:tblGrid>
      <w:tr w:rsidR="00F456AE" w:rsidRPr="006659F2" w14:paraId="6D53DCE7" w14:textId="77777777" w:rsidTr="003105FA">
        <w:trPr>
          <w:trHeight w:val="794"/>
        </w:trPr>
        <w:tc>
          <w:tcPr>
            <w:tcW w:w="1692" w:type="pct"/>
            <w:vAlign w:val="center"/>
          </w:tcPr>
          <w:p w14:paraId="2E2CD29A" w14:textId="77777777" w:rsidR="00F456AE" w:rsidRPr="006659F2" w:rsidRDefault="00F456AE">
            <w:pPr>
              <w:spacing w:before="120" w:after="120"/>
              <w:jc w:val="center"/>
              <w:rPr>
                <w:b/>
                <w:bCs/>
                <w:iCs/>
                <w:color w:val="000000"/>
                <w:sz w:val="26"/>
                <w:szCs w:val="26"/>
              </w:rPr>
            </w:pPr>
            <w:r w:rsidRPr="006659F2">
              <w:rPr>
                <w:b/>
                <w:bCs/>
                <w:iCs/>
                <w:color w:val="000000"/>
                <w:sz w:val="26"/>
                <w:szCs w:val="26"/>
              </w:rPr>
              <w:t>Thông số</w:t>
            </w:r>
          </w:p>
        </w:tc>
        <w:tc>
          <w:tcPr>
            <w:tcW w:w="856" w:type="pct"/>
            <w:vAlign w:val="center"/>
          </w:tcPr>
          <w:p w14:paraId="089826EE" w14:textId="77777777" w:rsidR="00F456AE" w:rsidRPr="006659F2" w:rsidRDefault="00F456AE">
            <w:pPr>
              <w:spacing w:before="120" w:after="120"/>
              <w:jc w:val="center"/>
              <w:rPr>
                <w:b/>
                <w:bCs/>
                <w:iCs/>
                <w:color w:val="000000"/>
                <w:sz w:val="26"/>
                <w:szCs w:val="26"/>
              </w:rPr>
            </w:pPr>
            <w:r w:rsidRPr="006659F2">
              <w:rPr>
                <w:b/>
                <w:bCs/>
                <w:iCs/>
                <w:color w:val="000000"/>
                <w:sz w:val="26"/>
                <w:szCs w:val="26"/>
              </w:rPr>
              <w:t xml:space="preserve">Giá trị tiêu chuẩn </w:t>
            </w:r>
          </w:p>
        </w:tc>
        <w:tc>
          <w:tcPr>
            <w:tcW w:w="1374" w:type="pct"/>
            <w:vAlign w:val="center"/>
          </w:tcPr>
          <w:p w14:paraId="501A28CA" w14:textId="77777777" w:rsidR="00F456AE" w:rsidRPr="006659F2" w:rsidRDefault="00F456AE">
            <w:pPr>
              <w:spacing w:before="120" w:after="120"/>
              <w:jc w:val="center"/>
              <w:rPr>
                <w:b/>
                <w:bCs/>
                <w:iCs/>
                <w:color w:val="000000"/>
                <w:sz w:val="26"/>
                <w:szCs w:val="26"/>
              </w:rPr>
            </w:pPr>
            <w:r w:rsidRPr="006659F2">
              <w:rPr>
                <w:b/>
                <w:bCs/>
                <w:iCs/>
                <w:color w:val="000000"/>
                <w:sz w:val="26"/>
                <w:szCs w:val="26"/>
              </w:rPr>
              <w:t>Chênh lệnh tối đa giữa các buồng đốt</w:t>
            </w:r>
          </w:p>
        </w:tc>
        <w:tc>
          <w:tcPr>
            <w:tcW w:w="1078" w:type="pct"/>
          </w:tcPr>
          <w:p w14:paraId="169BAD4B" w14:textId="77777777" w:rsidR="00F456AE" w:rsidRPr="006659F2" w:rsidRDefault="00F456AE">
            <w:pPr>
              <w:spacing w:before="120" w:after="120"/>
              <w:jc w:val="center"/>
              <w:rPr>
                <w:b/>
                <w:bCs/>
                <w:iCs/>
                <w:color w:val="000000"/>
                <w:sz w:val="26"/>
                <w:szCs w:val="26"/>
              </w:rPr>
            </w:pPr>
            <w:r w:rsidRPr="006659F2">
              <w:rPr>
                <w:b/>
                <w:bCs/>
                <w:iCs/>
                <w:color w:val="000000"/>
                <w:sz w:val="26"/>
                <w:szCs w:val="26"/>
              </w:rPr>
              <w:t>Ghi chú</w:t>
            </w:r>
          </w:p>
        </w:tc>
      </w:tr>
      <w:tr w:rsidR="003105FA" w:rsidRPr="006659F2" w14:paraId="1DB0D979" w14:textId="77777777" w:rsidTr="003105FA">
        <w:trPr>
          <w:trHeight w:val="794"/>
        </w:trPr>
        <w:tc>
          <w:tcPr>
            <w:tcW w:w="1692" w:type="pct"/>
          </w:tcPr>
          <w:p w14:paraId="454E6EC5" w14:textId="77777777" w:rsidR="003105FA" w:rsidRPr="006659F2" w:rsidRDefault="003105FA" w:rsidP="003105FA">
            <w:pPr>
              <w:spacing w:before="120" w:after="120"/>
              <w:rPr>
                <w:bCs/>
                <w:iCs/>
                <w:color w:val="000000"/>
                <w:sz w:val="26"/>
                <w:szCs w:val="26"/>
              </w:rPr>
            </w:pPr>
            <w:r w:rsidRPr="006659F2">
              <w:rPr>
                <w:bCs/>
                <w:iCs/>
                <w:color w:val="000000"/>
                <w:sz w:val="26"/>
                <w:szCs w:val="26"/>
              </w:rPr>
              <w:t>Áp suất nén của buồng đốt Động cơ cuối kỳ nén</w:t>
            </w:r>
          </w:p>
        </w:tc>
        <w:tc>
          <w:tcPr>
            <w:tcW w:w="856" w:type="pct"/>
            <w:vAlign w:val="center"/>
          </w:tcPr>
          <w:p w14:paraId="6CFC6849" w14:textId="3CFEF515" w:rsidR="003105FA" w:rsidRPr="006659F2" w:rsidRDefault="003105FA" w:rsidP="003105FA">
            <w:pPr>
              <w:spacing w:before="120" w:after="120"/>
              <w:jc w:val="center"/>
              <w:rPr>
                <w:bCs/>
                <w:iCs/>
                <w:color w:val="000000"/>
                <w:sz w:val="26"/>
                <w:szCs w:val="26"/>
              </w:rPr>
            </w:pPr>
            <w:r>
              <w:rPr>
                <w:bCs/>
                <w:iCs/>
                <w:sz w:val="26"/>
                <w:szCs w:val="26"/>
              </w:rPr>
              <w:t>35÷38</w:t>
            </w:r>
            <w:r w:rsidRPr="00AB5A29">
              <w:rPr>
                <w:bCs/>
                <w:iCs/>
                <w:sz w:val="26"/>
                <w:szCs w:val="26"/>
              </w:rPr>
              <w:t xml:space="preserve"> kgf/cm</w:t>
            </w:r>
            <w:r w:rsidRPr="00AB5A29">
              <w:rPr>
                <w:bCs/>
                <w:iCs/>
                <w:sz w:val="26"/>
                <w:szCs w:val="26"/>
                <w:vertAlign w:val="superscript"/>
              </w:rPr>
              <w:t>2</w:t>
            </w:r>
          </w:p>
        </w:tc>
        <w:tc>
          <w:tcPr>
            <w:tcW w:w="1374" w:type="pct"/>
            <w:vAlign w:val="center"/>
          </w:tcPr>
          <w:p w14:paraId="2A39A7DD" w14:textId="368213AD" w:rsidR="003105FA" w:rsidRPr="006659F2" w:rsidRDefault="003105FA" w:rsidP="003105FA">
            <w:pPr>
              <w:spacing w:before="120" w:after="120"/>
              <w:jc w:val="center"/>
              <w:rPr>
                <w:bCs/>
                <w:iCs/>
                <w:color w:val="000000"/>
                <w:sz w:val="26"/>
                <w:szCs w:val="26"/>
              </w:rPr>
            </w:pPr>
            <w:r>
              <w:rPr>
                <w:bCs/>
                <w:iCs/>
                <w:sz w:val="26"/>
                <w:szCs w:val="26"/>
              </w:rPr>
              <w:t>3</w:t>
            </w:r>
            <w:r w:rsidRPr="00AB5A29">
              <w:rPr>
                <w:bCs/>
                <w:iCs/>
                <w:sz w:val="26"/>
                <w:szCs w:val="26"/>
              </w:rPr>
              <w:t xml:space="preserve"> kgf/cm</w:t>
            </w:r>
            <w:r w:rsidRPr="00AB5A29">
              <w:rPr>
                <w:bCs/>
                <w:iCs/>
                <w:sz w:val="26"/>
                <w:szCs w:val="26"/>
                <w:vertAlign w:val="superscript"/>
              </w:rPr>
              <w:t>2</w:t>
            </w:r>
          </w:p>
        </w:tc>
        <w:tc>
          <w:tcPr>
            <w:tcW w:w="1078" w:type="pct"/>
          </w:tcPr>
          <w:p w14:paraId="00E9A022" w14:textId="3739A991" w:rsidR="003105FA" w:rsidRPr="006659F2" w:rsidRDefault="003105FA" w:rsidP="003105FA">
            <w:pPr>
              <w:spacing w:before="120" w:after="120"/>
              <w:rPr>
                <w:bCs/>
                <w:iCs/>
                <w:color w:val="000000"/>
                <w:sz w:val="26"/>
                <w:szCs w:val="26"/>
              </w:rPr>
            </w:pPr>
            <w:r>
              <w:rPr>
                <w:bCs/>
                <w:iCs/>
                <w:sz w:val="26"/>
                <w:szCs w:val="26"/>
              </w:rPr>
              <w:t>Đo tại tốc độ động cơ: 280 vòng/phút</w:t>
            </w:r>
          </w:p>
        </w:tc>
      </w:tr>
    </w:tbl>
    <w:p w14:paraId="2493B560" w14:textId="77777777" w:rsidR="00993138" w:rsidRPr="006659F2" w:rsidRDefault="00FF7BE4" w:rsidP="00FF7BE4">
      <w:pPr>
        <w:spacing w:before="120" w:line="312" w:lineRule="auto"/>
        <w:ind w:left="720" w:firstLine="720"/>
        <w:rPr>
          <w:b/>
          <w:bCs/>
          <w:color w:val="000000"/>
          <w:sz w:val="26"/>
          <w:szCs w:val="26"/>
          <w:lang w:val="nl-NL"/>
        </w:rPr>
      </w:pPr>
      <w:bookmarkStart w:id="4" w:name="_Hlk213516557"/>
      <w:r w:rsidRPr="006659F2">
        <w:rPr>
          <w:bCs/>
          <w:color w:val="000000"/>
          <w:sz w:val="26"/>
          <w:szCs w:val="26"/>
        </w:rPr>
        <w:t xml:space="preserve">+ </w:t>
      </w:r>
      <w:r w:rsidRPr="006659F2">
        <w:rPr>
          <w:bCs/>
          <w:iCs/>
          <w:color w:val="000000"/>
          <w:sz w:val="26"/>
          <w:szCs w:val="26"/>
        </w:rPr>
        <w:t>Hệ</w:t>
      </w:r>
      <w:r w:rsidRPr="006659F2">
        <w:rPr>
          <w:bCs/>
          <w:color w:val="000000"/>
          <w:sz w:val="26"/>
          <w:szCs w:val="26"/>
        </w:rPr>
        <w:t xml:space="preserve"> thống điều hòa: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3695"/>
        <w:gridCol w:w="1640"/>
      </w:tblGrid>
      <w:tr w:rsidR="00FF7BE4" w:rsidRPr="006659F2" w14:paraId="55D37740" w14:textId="77777777" w:rsidTr="00585427">
        <w:trPr>
          <w:trHeight w:val="510"/>
          <w:jc w:val="center"/>
        </w:trPr>
        <w:tc>
          <w:tcPr>
            <w:tcW w:w="2056" w:type="pct"/>
            <w:vAlign w:val="center"/>
          </w:tcPr>
          <w:p w14:paraId="51A1EE9D" w14:textId="77777777" w:rsidR="00FF7BE4" w:rsidRPr="006659F2" w:rsidRDefault="00FF7BE4">
            <w:pPr>
              <w:jc w:val="center"/>
              <w:rPr>
                <w:b/>
                <w:color w:val="000000"/>
                <w:sz w:val="26"/>
                <w:szCs w:val="26"/>
              </w:rPr>
            </w:pPr>
            <w:r w:rsidRPr="006659F2">
              <w:rPr>
                <w:b/>
                <w:color w:val="000000"/>
                <w:sz w:val="26"/>
                <w:szCs w:val="26"/>
              </w:rPr>
              <w:t>Thông số</w:t>
            </w:r>
          </w:p>
        </w:tc>
        <w:tc>
          <w:tcPr>
            <w:tcW w:w="2039" w:type="pct"/>
            <w:vAlign w:val="center"/>
          </w:tcPr>
          <w:p w14:paraId="4C4BF136" w14:textId="77777777" w:rsidR="00FF7BE4" w:rsidRPr="006659F2" w:rsidRDefault="00FF7BE4">
            <w:pPr>
              <w:jc w:val="center"/>
              <w:rPr>
                <w:b/>
                <w:color w:val="000000"/>
                <w:sz w:val="26"/>
                <w:szCs w:val="26"/>
              </w:rPr>
            </w:pPr>
            <w:r w:rsidRPr="006659F2">
              <w:rPr>
                <w:b/>
                <w:color w:val="000000"/>
                <w:sz w:val="26"/>
                <w:szCs w:val="26"/>
              </w:rPr>
              <w:t>Giá trị đạt chuẩn</w:t>
            </w:r>
          </w:p>
        </w:tc>
        <w:tc>
          <w:tcPr>
            <w:tcW w:w="905" w:type="pct"/>
            <w:vAlign w:val="center"/>
          </w:tcPr>
          <w:p w14:paraId="187183A1" w14:textId="77777777" w:rsidR="00FF7BE4" w:rsidRPr="006659F2" w:rsidRDefault="00FF7BE4">
            <w:pPr>
              <w:jc w:val="center"/>
              <w:rPr>
                <w:b/>
                <w:color w:val="000000"/>
                <w:sz w:val="26"/>
                <w:szCs w:val="26"/>
              </w:rPr>
            </w:pPr>
            <w:r w:rsidRPr="006659F2">
              <w:rPr>
                <w:b/>
                <w:color w:val="000000"/>
                <w:sz w:val="26"/>
                <w:szCs w:val="26"/>
              </w:rPr>
              <w:t>Ghi chú</w:t>
            </w:r>
          </w:p>
        </w:tc>
      </w:tr>
      <w:tr w:rsidR="00FF7BE4" w:rsidRPr="006659F2" w14:paraId="0361FBDF" w14:textId="77777777" w:rsidTr="00585427">
        <w:trPr>
          <w:trHeight w:val="510"/>
          <w:jc w:val="center"/>
        </w:trPr>
        <w:tc>
          <w:tcPr>
            <w:tcW w:w="2056" w:type="pct"/>
            <w:vAlign w:val="center"/>
          </w:tcPr>
          <w:p w14:paraId="2C92C232" w14:textId="77777777" w:rsidR="00FF7BE4" w:rsidRPr="006659F2" w:rsidRDefault="00FF7BE4" w:rsidP="00FF7BE4">
            <w:pPr>
              <w:jc w:val="left"/>
              <w:rPr>
                <w:color w:val="000000"/>
                <w:sz w:val="26"/>
                <w:szCs w:val="26"/>
              </w:rPr>
            </w:pPr>
            <w:r w:rsidRPr="006659F2">
              <w:rPr>
                <w:color w:val="000000"/>
                <w:sz w:val="26"/>
                <w:szCs w:val="26"/>
              </w:rPr>
              <w:t xml:space="preserve">Nhiệt độ của gió </w:t>
            </w:r>
            <w:r w:rsidRPr="006659F2">
              <w:rPr>
                <w:color w:val="000000"/>
                <w:sz w:val="26"/>
                <w:szCs w:val="26"/>
                <w:vertAlign w:val="superscript"/>
              </w:rPr>
              <w:t>(0</w:t>
            </w:r>
            <w:r w:rsidRPr="006659F2">
              <w:rPr>
                <w:color w:val="000000"/>
                <w:sz w:val="26"/>
                <w:szCs w:val="26"/>
              </w:rPr>
              <w:t>C)</w:t>
            </w:r>
          </w:p>
        </w:tc>
        <w:tc>
          <w:tcPr>
            <w:tcW w:w="2039" w:type="pct"/>
            <w:vAlign w:val="center"/>
          </w:tcPr>
          <w:p w14:paraId="1530B9E1" w14:textId="77777777" w:rsidR="00FF7BE4" w:rsidRPr="006659F2" w:rsidRDefault="00FF7BE4">
            <w:pPr>
              <w:jc w:val="center"/>
              <w:rPr>
                <w:color w:val="000000"/>
                <w:sz w:val="26"/>
                <w:szCs w:val="26"/>
              </w:rPr>
            </w:pPr>
            <w:r w:rsidRPr="006659F2">
              <w:rPr>
                <w:color w:val="000000"/>
                <w:sz w:val="26"/>
                <w:szCs w:val="26"/>
              </w:rPr>
              <w:t>7,5÷14,5</w:t>
            </w:r>
          </w:p>
        </w:tc>
        <w:tc>
          <w:tcPr>
            <w:tcW w:w="905" w:type="pct"/>
            <w:vAlign w:val="center"/>
          </w:tcPr>
          <w:p w14:paraId="0957ABAF" w14:textId="77777777" w:rsidR="00FF7BE4" w:rsidRPr="006659F2" w:rsidRDefault="00FF7BE4">
            <w:pPr>
              <w:jc w:val="center"/>
              <w:rPr>
                <w:color w:val="000000"/>
                <w:sz w:val="26"/>
                <w:szCs w:val="26"/>
              </w:rPr>
            </w:pPr>
          </w:p>
        </w:tc>
      </w:tr>
      <w:tr w:rsidR="00FF7BE4" w:rsidRPr="006659F2" w14:paraId="7EA3A89B" w14:textId="77777777" w:rsidTr="00585427">
        <w:trPr>
          <w:trHeight w:val="510"/>
          <w:jc w:val="center"/>
        </w:trPr>
        <w:tc>
          <w:tcPr>
            <w:tcW w:w="2056" w:type="pct"/>
            <w:vAlign w:val="center"/>
          </w:tcPr>
          <w:p w14:paraId="61083C54" w14:textId="77777777" w:rsidR="00FF7BE4" w:rsidRPr="006659F2" w:rsidRDefault="00FF7BE4" w:rsidP="00FF7BE4">
            <w:pPr>
              <w:jc w:val="left"/>
              <w:rPr>
                <w:color w:val="000000"/>
                <w:sz w:val="26"/>
                <w:szCs w:val="26"/>
              </w:rPr>
            </w:pPr>
            <w:r w:rsidRPr="006659F2">
              <w:rPr>
                <w:color w:val="000000"/>
                <w:sz w:val="26"/>
                <w:szCs w:val="26"/>
              </w:rPr>
              <w:t>Áp suất hút của lốc (bar)</w:t>
            </w:r>
          </w:p>
        </w:tc>
        <w:tc>
          <w:tcPr>
            <w:tcW w:w="2039" w:type="pct"/>
            <w:vAlign w:val="center"/>
          </w:tcPr>
          <w:p w14:paraId="13FF43B3" w14:textId="77777777" w:rsidR="00FF7BE4" w:rsidRPr="006659F2" w:rsidRDefault="00FF7BE4">
            <w:pPr>
              <w:jc w:val="center"/>
              <w:rPr>
                <w:color w:val="000000"/>
                <w:sz w:val="26"/>
                <w:szCs w:val="26"/>
              </w:rPr>
            </w:pPr>
            <w:r w:rsidRPr="006659F2">
              <w:rPr>
                <w:color w:val="000000"/>
                <w:sz w:val="26"/>
                <w:szCs w:val="26"/>
              </w:rPr>
              <w:t>2,0÷3,5</w:t>
            </w:r>
          </w:p>
        </w:tc>
        <w:tc>
          <w:tcPr>
            <w:tcW w:w="905" w:type="pct"/>
            <w:vMerge w:val="restart"/>
            <w:vAlign w:val="center"/>
          </w:tcPr>
          <w:p w14:paraId="42D4F40F" w14:textId="77777777" w:rsidR="00FF7BE4" w:rsidRPr="006659F2" w:rsidRDefault="00FF7BE4">
            <w:pPr>
              <w:jc w:val="center"/>
              <w:rPr>
                <w:color w:val="000000"/>
                <w:sz w:val="26"/>
                <w:szCs w:val="26"/>
              </w:rPr>
            </w:pPr>
            <w:r w:rsidRPr="006659F2">
              <w:rPr>
                <w:color w:val="000000"/>
                <w:sz w:val="26"/>
                <w:szCs w:val="26"/>
              </w:rPr>
              <w:t>Trường hợp thay mới lốc điều hòa</w:t>
            </w:r>
          </w:p>
        </w:tc>
      </w:tr>
      <w:tr w:rsidR="00FF7BE4" w:rsidRPr="006659F2" w14:paraId="5A8F4033" w14:textId="77777777" w:rsidTr="00585427">
        <w:trPr>
          <w:trHeight w:val="510"/>
          <w:jc w:val="center"/>
        </w:trPr>
        <w:tc>
          <w:tcPr>
            <w:tcW w:w="2056" w:type="pct"/>
            <w:vAlign w:val="center"/>
          </w:tcPr>
          <w:p w14:paraId="6788353F" w14:textId="77777777" w:rsidR="00FF7BE4" w:rsidRPr="006659F2" w:rsidRDefault="00FF7BE4" w:rsidP="00FF7BE4">
            <w:pPr>
              <w:jc w:val="left"/>
              <w:rPr>
                <w:color w:val="000000"/>
                <w:sz w:val="26"/>
                <w:szCs w:val="26"/>
              </w:rPr>
            </w:pPr>
            <w:r w:rsidRPr="006659F2">
              <w:rPr>
                <w:color w:val="000000"/>
                <w:sz w:val="26"/>
                <w:szCs w:val="26"/>
              </w:rPr>
              <w:t>Áp suất nén của lốc (bar)</w:t>
            </w:r>
          </w:p>
        </w:tc>
        <w:tc>
          <w:tcPr>
            <w:tcW w:w="2039" w:type="pct"/>
            <w:vAlign w:val="center"/>
          </w:tcPr>
          <w:p w14:paraId="6F6FA44D" w14:textId="77777777" w:rsidR="00FF7BE4" w:rsidRPr="006659F2" w:rsidRDefault="00FF7BE4">
            <w:pPr>
              <w:jc w:val="center"/>
              <w:rPr>
                <w:color w:val="000000"/>
                <w:sz w:val="26"/>
                <w:szCs w:val="26"/>
              </w:rPr>
            </w:pPr>
            <w:r w:rsidRPr="006659F2">
              <w:rPr>
                <w:color w:val="000000"/>
                <w:sz w:val="26"/>
                <w:szCs w:val="26"/>
              </w:rPr>
              <w:t>7,5÷17,0</w:t>
            </w:r>
          </w:p>
        </w:tc>
        <w:tc>
          <w:tcPr>
            <w:tcW w:w="905" w:type="pct"/>
            <w:vMerge/>
            <w:vAlign w:val="center"/>
          </w:tcPr>
          <w:p w14:paraId="28FF05D3" w14:textId="77777777" w:rsidR="00FF7BE4" w:rsidRPr="006659F2" w:rsidRDefault="00FF7BE4">
            <w:pPr>
              <w:jc w:val="center"/>
              <w:rPr>
                <w:color w:val="000000"/>
                <w:sz w:val="26"/>
                <w:szCs w:val="26"/>
              </w:rPr>
            </w:pPr>
          </w:p>
        </w:tc>
      </w:tr>
    </w:tbl>
    <w:bookmarkEnd w:id="4"/>
    <w:p w14:paraId="449EC87B" w14:textId="45BBF577" w:rsidR="008C085E" w:rsidRPr="006659F2" w:rsidRDefault="00585427" w:rsidP="00191844">
      <w:pPr>
        <w:spacing w:line="312" w:lineRule="auto"/>
        <w:rPr>
          <w:b/>
          <w:bCs/>
          <w:color w:val="000000"/>
          <w:sz w:val="26"/>
          <w:szCs w:val="26"/>
          <w:lang w:val="nl-NL"/>
        </w:rPr>
      </w:pPr>
      <w:r>
        <w:rPr>
          <w:b/>
          <w:bCs/>
          <w:color w:val="000000"/>
          <w:sz w:val="26"/>
          <w:szCs w:val="26"/>
          <w:lang w:val="nl-NL"/>
        </w:rPr>
        <w:t>II</w:t>
      </w:r>
      <w:r w:rsidR="008C085E" w:rsidRPr="006659F2">
        <w:rPr>
          <w:b/>
          <w:bCs/>
          <w:color w:val="000000"/>
          <w:sz w:val="26"/>
          <w:szCs w:val="26"/>
          <w:lang w:val="nl-NL"/>
        </w:rPr>
        <w:t>.3.</w:t>
      </w:r>
      <w:r w:rsidR="008C085E" w:rsidRPr="006659F2">
        <w:rPr>
          <w:bCs/>
          <w:color w:val="000000"/>
          <w:sz w:val="26"/>
          <w:szCs w:val="26"/>
          <w:lang w:val="nl-NL"/>
        </w:rPr>
        <w:t xml:space="preserve"> </w:t>
      </w:r>
      <w:r w:rsidR="008C085E" w:rsidRPr="006659F2">
        <w:rPr>
          <w:b/>
          <w:bCs/>
          <w:color w:val="000000"/>
          <w:sz w:val="26"/>
          <w:szCs w:val="26"/>
          <w:lang w:val="nl-NL"/>
        </w:rPr>
        <w:t>Các quy định nghiệm thu xe ra xưởng sau Sửa chữa</w:t>
      </w:r>
    </w:p>
    <w:p w14:paraId="1A7DFC5D" w14:textId="77777777" w:rsidR="008C085E" w:rsidRPr="006659F2" w:rsidRDefault="008C085E" w:rsidP="002E292E">
      <w:pPr>
        <w:numPr>
          <w:ilvl w:val="0"/>
          <w:numId w:val="7"/>
        </w:numPr>
        <w:tabs>
          <w:tab w:val="left" w:pos="1134"/>
        </w:tabs>
        <w:spacing w:line="312" w:lineRule="auto"/>
        <w:ind w:left="0" w:firstLine="709"/>
        <w:rPr>
          <w:bCs/>
          <w:iCs/>
          <w:color w:val="000000"/>
          <w:sz w:val="26"/>
          <w:szCs w:val="26"/>
        </w:rPr>
      </w:pPr>
      <w:r w:rsidRPr="006659F2">
        <w:rPr>
          <w:bCs/>
          <w:iCs/>
          <w:color w:val="000000"/>
          <w:sz w:val="26"/>
          <w:szCs w:val="26"/>
        </w:rPr>
        <w:t xml:space="preserve">Xe ra xưởng phải được trang bị đầy đủ theo quy định chung của nhà chế tạo, các trường hợp khác phải căn cứ biên bản giao nhận xe khi vào xưởng; </w:t>
      </w:r>
    </w:p>
    <w:p w14:paraId="6E4741EA" w14:textId="77777777" w:rsidR="00360EC7" w:rsidRPr="006659F2" w:rsidRDefault="00360EC7" w:rsidP="00360EC7">
      <w:pPr>
        <w:numPr>
          <w:ilvl w:val="0"/>
          <w:numId w:val="7"/>
        </w:numPr>
        <w:tabs>
          <w:tab w:val="left" w:pos="1134"/>
        </w:tabs>
        <w:spacing w:line="312" w:lineRule="auto"/>
        <w:ind w:left="0" w:firstLine="709"/>
        <w:rPr>
          <w:bCs/>
          <w:iCs/>
          <w:color w:val="000000"/>
          <w:sz w:val="26"/>
          <w:szCs w:val="26"/>
        </w:rPr>
      </w:pPr>
      <w:r w:rsidRPr="006659F2">
        <w:rPr>
          <w:bCs/>
          <w:color w:val="000000"/>
          <w:sz w:val="26"/>
          <w:szCs w:val="26"/>
        </w:rPr>
        <w:lastRenderedPageBreak/>
        <w:t>Xe</w:t>
      </w:r>
      <w:r w:rsidRPr="006659F2">
        <w:rPr>
          <w:color w:val="000000"/>
          <w:sz w:val="26"/>
          <w:szCs w:val="26"/>
          <w:lang w:val="nl-NL"/>
        </w:rPr>
        <w:t xml:space="preserve"> ra xưởng phải đảm bảo yêu cầu:  Kết quả đăng kiểm xe đảm bảo an toàn kỹ thuật và bảo vệ môi trường (quy định tại Điều 35 Luật số 36/2024/QH15 ngày 27/6/2024).</w:t>
      </w:r>
    </w:p>
    <w:p w14:paraId="3EB8AECF" w14:textId="77777777" w:rsidR="008C085E" w:rsidRPr="006659F2" w:rsidRDefault="008C085E" w:rsidP="002E292E">
      <w:pPr>
        <w:numPr>
          <w:ilvl w:val="0"/>
          <w:numId w:val="7"/>
        </w:numPr>
        <w:tabs>
          <w:tab w:val="left" w:pos="1134"/>
        </w:tabs>
        <w:spacing w:line="312" w:lineRule="auto"/>
        <w:ind w:left="0" w:firstLine="709"/>
        <w:rPr>
          <w:bCs/>
          <w:iCs/>
          <w:color w:val="000000"/>
          <w:sz w:val="26"/>
          <w:szCs w:val="26"/>
        </w:rPr>
      </w:pPr>
      <w:r w:rsidRPr="006659F2">
        <w:rPr>
          <w:bCs/>
          <w:iCs/>
          <w:color w:val="000000"/>
          <w:sz w:val="26"/>
          <w:szCs w:val="26"/>
        </w:rPr>
        <w:t xml:space="preserve">Xe ra xưởng phải được nghiệm thu về khối lượng, chất lượng và bàn giao ra xưởng theo các thủ tục quy định của </w:t>
      </w:r>
      <w:r w:rsidR="002E292E" w:rsidRPr="006659F2">
        <w:rPr>
          <w:bCs/>
          <w:iCs/>
          <w:color w:val="000000"/>
          <w:sz w:val="26"/>
          <w:szCs w:val="26"/>
        </w:rPr>
        <w:t>Công ty Truyền tải điện 1</w:t>
      </w:r>
      <w:r w:rsidRPr="006659F2">
        <w:rPr>
          <w:bCs/>
          <w:iCs/>
          <w:color w:val="000000"/>
          <w:sz w:val="26"/>
          <w:szCs w:val="26"/>
        </w:rPr>
        <w:t>;</w:t>
      </w:r>
    </w:p>
    <w:p w14:paraId="4E171E54" w14:textId="51F13C3A" w:rsidR="000A4AF9" w:rsidRPr="006659F2" w:rsidRDefault="000A4AF9" w:rsidP="00E8662E">
      <w:pPr>
        <w:tabs>
          <w:tab w:val="left" w:pos="1134"/>
        </w:tabs>
        <w:spacing w:line="312" w:lineRule="auto"/>
        <w:rPr>
          <w:b/>
          <w:iCs/>
          <w:color w:val="000000"/>
          <w:sz w:val="26"/>
          <w:szCs w:val="26"/>
        </w:rPr>
      </w:pPr>
      <w:r w:rsidRPr="006659F2">
        <w:rPr>
          <w:b/>
          <w:iCs/>
          <w:color w:val="000000"/>
          <w:sz w:val="26"/>
          <w:szCs w:val="26"/>
        </w:rPr>
        <w:t>II.</w:t>
      </w:r>
      <w:r w:rsidR="00585427">
        <w:rPr>
          <w:b/>
          <w:iCs/>
          <w:color w:val="000000"/>
          <w:sz w:val="26"/>
          <w:szCs w:val="26"/>
        </w:rPr>
        <w:t>4</w:t>
      </w:r>
      <w:r w:rsidRPr="006659F2">
        <w:rPr>
          <w:b/>
          <w:iCs/>
          <w:color w:val="000000"/>
          <w:sz w:val="26"/>
          <w:szCs w:val="26"/>
        </w:rPr>
        <w:t>. Yêu cầu cụ thể dịch vụ sửa chữa xe</w:t>
      </w:r>
    </w:p>
    <w:tbl>
      <w:tblPr>
        <w:tblW w:w="9354" w:type="dxa"/>
        <w:tblInd w:w="113" w:type="dxa"/>
        <w:tblLook w:val="04A0" w:firstRow="1" w:lastRow="0" w:firstColumn="1" w:lastColumn="0" w:noHBand="0" w:noVBand="1"/>
      </w:tblPr>
      <w:tblGrid>
        <w:gridCol w:w="880"/>
        <w:gridCol w:w="3510"/>
        <w:gridCol w:w="1134"/>
        <w:gridCol w:w="1276"/>
        <w:gridCol w:w="14"/>
        <w:gridCol w:w="2540"/>
      </w:tblGrid>
      <w:tr w:rsidR="00E8662E" w:rsidRPr="006659F2" w14:paraId="116B4987" w14:textId="77777777" w:rsidTr="00657511">
        <w:trPr>
          <w:trHeight w:val="510"/>
        </w:trPr>
        <w:tc>
          <w:tcPr>
            <w:tcW w:w="88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67F36244" w14:textId="77777777" w:rsidR="000A4AF9" w:rsidRPr="006659F2" w:rsidRDefault="000A4AF9" w:rsidP="000A4AF9">
            <w:pPr>
              <w:jc w:val="center"/>
              <w:rPr>
                <w:b/>
                <w:bCs/>
                <w:color w:val="000000"/>
                <w:szCs w:val="24"/>
              </w:rPr>
            </w:pPr>
            <w:r w:rsidRPr="006659F2">
              <w:rPr>
                <w:bCs/>
                <w:iCs/>
                <w:color w:val="000000"/>
                <w:sz w:val="26"/>
                <w:szCs w:val="26"/>
              </w:rPr>
              <w:t xml:space="preserve"> </w:t>
            </w:r>
            <w:r w:rsidRPr="006659F2">
              <w:rPr>
                <w:b/>
                <w:bCs/>
                <w:color w:val="000000"/>
                <w:szCs w:val="24"/>
              </w:rPr>
              <w:t>STT</w:t>
            </w:r>
          </w:p>
        </w:tc>
        <w:tc>
          <w:tcPr>
            <w:tcW w:w="3510" w:type="dxa"/>
            <w:tcBorders>
              <w:top w:val="single" w:sz="4" w:space="0" w:color="auto"/>
              <w:left w:val="nil"/>
              <w:bottom w:val="single" w:sz="4" w:space="0" w:color="auto"/>
              <w:right w:val="single" w:sz="4" w:space="0" w:color="auto"/>
            </w:tcBorders>
            <w:shd w:val="clear" w:color="000000" w:fill="EEEEEE"/>
            <w:vAlign w:val="center"/>
            <w:hideMark/>
          </w:tcPr>
          <w:p w14:paraId="7F0DBE2A" w14:textId="77777777" w:rsidR="000A4AF9" w:rsidRPr="006659F2" w:rsidRDefault="000A4AF9" w:rsidP="000A4AF9">
            <w:pPr>
              <w:jc w:val="center"/>
              <w:rPr>
                <w:b/>
                <w:bCs/>
                <w:color w:val="000000"/>
                <w:szCs w:val="24"/>
              </w:rPr>
            </w:pPr>
            <w:r w:rsidRPr="006659F2">
              <w:rPr>
                <w:b/>
                <w:bCs/>
                <w:color w:val="000000"/>
                <w:szCs w:val="24"/>
              </w:rPr>
              <w:t>Danh mục dịch vụ</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4D454DF0" w14:textId="77777777" w:rsidR="000A4AF9" w:rsidRPr="006659F2" w:rsidRDefault="000A4AF9" w:rsidP="000A4AF9">
            <w:pPr>
              <w:jc w:val="center"/>
              <w:rPr>
                <w:b/>
                <w:bCs/>
                <w:color w:val="000000"/>
                <w:szCs w:val="24"/>
              </w:rPr>
            </w:pPr>
            <w:r w:rsidRPr="006659F2">
              <w:rPr>
                <w:b/>
                <w:bCs/>
                <w:color w:val="000000"/>
                <w:szCs w:val="24"/>
              </w:rPr>
              <w:t xml:space="preserve">Khối lượng </w:t>
            </w:r>
          </w:p>
        </w:tc>
        <w:tc>
          <w:tcPr>
            <w:tcW w:w="1276" w:type="dxa"/>
            <w:tcBorders>
              <w:top w:val="single" w:sz="4" w:space="0" w:color="auto"/>
              <w:left w:val="nil"/>
              <w:bottom w:val="single" w:sz="4" w:space="0" w:color="auto"/>
              <w:right w:val="single" w:sz="4" w:space="0" w:color="auto"/>
            </w:tcBorders>
            <w:shd w:val="clear" w:color="000000" w:fill="EEEEEE"/>
            <w:vAlign w:val="center"/>
            <w:hideMark/>
          </w:tcPr>
          <w:p w14:paraId="76CBD39D" w14:textId="77777777" w:rsidR="000A4AF9" w:rsidRPr="006659F2" w:rsidRDefault="000A4AF9" w:rsidP="000A4AF9">
            <w:pPr>
              <w:jc w:val="center"/>
              <w:rPr>
                <w:b/>
                <w:bCs/>
                <w:color w:val="000000"/>
                <w:szCs w:val="24"/>
              </w:rPr>
            </w:pPr>
            <w:r w:rsidRPr="006659F2">
              <w:rPr>
                <w:b/>
                <w:bCs/>
                <w:color w:val="000000"/>
                <w:szCs w:val="24"/>
              </w:rPr>
              <w:t>Đơn vị tính</w:t>
            </w:r>
          </w:p>
        </w:tc>
        <w:tc>
          <w:tcPr>
            <w:tcW w:w="2554" w:type="dxa"/>
            <w:gridSpan w:val="2"/>
            <w:tcBorders>
              <w:top w:val="single" w:sz="4" w:space="0" w:color="auto"/>
              <w:left w:val="nil"/>
              <w:bottom w:val="single" w:sz="4" w:space="0" w:color="auto"/>
              <w:right w:val="single" w:sz="4" w:space="0" w:color="auto"/>
            </w:tcBorders>
            <w:vAlign w:val="center"/>
          </w:tcPr>
          <w:p w14:paraId="04822FAA" w14:textId="77777777" w:rsidR="000A4AF9" w:rsidRPr="006659F2" w:rsidRDefault="000A4AF9" w:rsidP="000A4AF9">
            <w:pPr>
              <w:jc w:val="center"/>
              <w:rPr>
                <w:b/>
                <w:bCs/>
                <w:color w:val="000000"/>
                <w:szCs w:val="24"/>
              </w:rPr>
            </w:pPr>
            <w:r w:rsidRPr="006659F2">
              <w:rPr>
                <w:b/>
                <w:bCs/>
                <w:color w:val="000000"/>
                <w:szCs w:val="24"/>
              </w:rPr>
              <w:t>Hãng sản xuất</w:t>
            </w:r>
          </w:p>
        </w:tc>
      </w:tr>
      <w:tr w:rsidR="00E8662E" w:rsidRPr="006659F2" w14:paraId="50B62168"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5BF07F6E" w14:textId="77777777" w:rsidR="000A4AF9" w:rsidRPr="006659F2" w:rsidRDefault="000A4AF9" w:rsidP="000A4AF9">
            <w:pPr>
              <w:jc w:val="center"/>
              <w:rPr>
                <w:b/>
                <w:bCs/>
                <w:color w:val="000000"/>
                <w:sz w:val="22"/>
                <w:szCs w:val="22"/>
              </w:rPr>
            </w:pPr>
            <w:r w:rsidRPr="006659F2">
              <w:rPr>
                <w:b/>
                <w:bCs/>
                <w:color w:val="000000"/>
                <w:sz w:val="22"/>
                <w:szCs w:val="22"/>
              </w:rPr>
              <w:t>1</w:t>
            </w:r>
          </w:p>
        </w:tc>
        <w:tc>
          <w:tcPr>
            <w:tcW w:w="3510" w:type="dxa"/>
            <w:tcBorders>
              <w:top w:val="nil"/>
              <w:left w:val="nil"/>
              <w:bottom w:val="single" w:sz="4" w:space="0" w:color="auto"/>
              <w:right w:val="single" w:sz="4" w:space="0" w:color="auto"/>
            </w:tcBorders>
            <w:vAlign w:val="center"/>
            <w:hideMark/>
          </w:tcPr>
          <w:p w14:paraId="3455926D" w14:textId="77777777" w:rsidR="000A4AF9" w:rsidRPr="006659F2" w:rsidRDefault="000A4AF9" w:rsidP="000A4AF9">
            <w:pPr>
              <w:rPr>
                <w:b/>
                <w:bCs/>
                <w:color w:val="000000"/>
                <w:sz w:val="22"/>
                <w:szCs w:val="22"/>
              </w:rPr>
            </w:pPr>
            <w:r w:rsidRPr="006659F2">
              <w:rPr>
                <w:b/>
                <w:bCs/>
                <w:color w:val="000000"/>
                <w:sz w:val="22"/>
                <w:szCs w:val="22"/>
              </w:rPr>
              <w:t>Biểu chi tiết của hàng hóa thay thế</w:t>
            </w:r>
          </w:p>
        </w:tc>
        <w:tc>
          <w:tcPr>
            <w:tcW w:w="1134" w:type="dxa"/>
            <w:tcBorders>
              <w:top w:val="nil"/>
              <w:left w:val="nil"/>
              <w:bottom w:val="single" w:sz="4" w:space="0" w:color="auto"/>
              <w:right w:val="single" w:sz="4" w:space="0" w:color="auto"/>
            </w:tcBorders>
            <w:shd w:val="clear" w:color="000000" w:fill="FFFFFF"/>
            <w:vAlign w:val="center"/>
          </w:tcPr>
          <w:p w14:paraId="51DF35EA" w14:textId="77777777" w:rsidR="000A4AF9" w:rsidRPr="006659F2" w:rsidRDefault="000A4AF9" w:rsidP="000A4AF9">
            <w:pPr>
              <w:jc w:val="center"/>
              <w:rPr>
                <w:color w:val="000000"/>
                <w:sz w:val="26"/>
                <w:szCs w:val="26"/>
              </w:rPr>
            </w:pPr>
          </w:p>
        </w:tc>
        <w:tc>
          <w:tcPr>
            <w:tcW w:w="1276" w:type="dxa"/>
            <w:tcBorders>
              <w:top w:val="nil"/>
              <w:left w:val="nil"/>
              <w:bottom w:val="single" w:sz="4" w:space="0" w:color="auto"/>
              <w:right w:val="single" w:sz="4" w:space="0" w:color="auto"/>
            </w:tcBorders>
            <w:shd w:val="clear" w:color="000000" w:fill="FFFFFF"/>
            <w:vAlign w:val="center"/>
          </w:tcPr>
          <w:p w14:paraId="7B24356F" w14:textId="77777777" w:rsidR="000A4AF9" w:rsidRPr="006659F2" w:rsidRDefault="000A4AF9" w:rsidP="000A4AF9">
            <w:pPr>
              <w:jc w:val="center"/>
              <w:rPr>
                <w:color w:val="000000"/>
                <w:sz w:val="26"/>
                <w:szCs w:val="26"/>
              </w:rPr>
            </w:pPr>
          </w:p>
        </w:tc>
        <w:tc>
          <w:tcPr>
            <w:tcW w:w="2554" w:type="dxa"/>
            <w:gridSpan w:val="2"/>
            <w:tcBorders>
              <w:top w:val="nil"/>
              <w:left w:val="nil"/>
              <w:bottom w:val="single" w:sz="4" w:space="0" w:color="auto"/>
              <w:right w:val="single" w:sz="4" w:space="0" w:color="auto"/>
            </w:tcBorders>
            <w:vAlign w:val="center"/>
          </w:tcPr>
          <w:p w14:paraId="3722E4F3" w14:textId="77777777" w:rsidR="000A4AF9" w:rsidRPr="006659F2" w:rsidRDefault="000A4AF9" w:rsidP="000A4AF9">
            <w:pPr>
              <w:jc w:val="center"/>
              <w:rPr>
                <w:color w:val="000000"/>
                <w:sz w:val="22"/>
                <w:szCs w:val="22"/>
              </w:rPr>
            </w:pPr>
          </w:p>
        </w:tc>
      </w:tr>
      <w:tr w:rsidR="003327EE" w:rsidRPr="006659F2" w14:paraId="12232689"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762C7888" w14:textId="77777777" w:rsidR="003327EE" w:rsidRPr="006659F2" w:rsidRDefault="003327EE" w:rsidP="003327EE">
            <w:pPr>
              <w:jc w:val="center"/>
              <w:rPr>
                <w:color w:val="000000"/>
                <w:sz w:val="22"/>
                <w:szCs w:val="22"/>
              </w:rPr>
            </w:pPr>
            <w:r w:rsidRPr="006659F2">
              <w:rPr>
                <w:color w:val="000000"/>
                <w:sz w:val="22"/>
                <w:szCs w:val="22"/>
              </w:rPr>
              <w:t>1.1</w:t>
            </w:r>
          </w:p>
        </w:tc>
        <w:tc>
          <w:tcPr>
            <w:tcW w:w="3510" w:type="dxa"/>
            <w:tcBorders>
              <w:top w:val="nil"/>
              <w:left w:val="nil"/>
              <w:bottom w:val="single" w:sz="4" w:space="0" w:color="auto"/>
              <w:right w:val="single" w:sz="4" w:space="0" w:color="auto"/>
            </w:tcBorders>
            <w:vAlign w:val="center"/>
            <w:hideMark/>
          </w:tcPr>
          <w:p w14:paraId="2318ECDF" w14:textId="133DFE2E" w:rsidR="003327EE" w:rsidRPr="006659F2" w:rsidRDefault="003327EE" w:rsidP="003327EE">
            <w:pPr>
              <w:rPr>
                <w:color w:val="000000"/>
                <w:sz w:val="22"/>
                <w:szCs w:val="22"/>
              </w:rPr>
            </w:pPr>
            <w:r>
              <w:rPr>
                <w:color w:val="000000"/>
                <w:sz w:val="26"/>
                <w:szCs w:val="26"/>
              </w:rPr>
              <w:t>Piston</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0E43FD68" w14:textId="745D9FA2" w:rsidR="003327EE" w:rsidRPr="006659F2" w:rsidRDefault="003327EE" w:rsidP="003327EE">
            <w:pPr>
              <w:jc w:val="center"/>
              <w:rPr>
                <w:color w:val="000000"/>
                <w:sz w:val="26"/>
                <w:szCs w:val="26"/>
              </w:rPr>
            </w:pPr>
            <w:r>
              <w:rPr>
                <w:sz w:val="26"/>
                <w:szCs w:val="26"/>
              </w:rPr>
              <w:t>6,00</w:t>
            </w:r>
          </w:p>
        </w:tc>
        <w:tc>
          <w:tcPr>
            <w:tcW w:w="1276" w:type="dxa"/>
            <w:tcBorders>
              <w:top w:val="nil"/>
              <w:left w:val="nil"/>
              <w:bottom w:val="single" w:sz="4" w:space="0" w:color="auto"/>
              <w:right w:val="single" w:sz="4" w:space="0" w:color="auto"/>
            </w:tcBorders>
            <w:shd w:val="clear" w:color="000000" w:fill="FFFFFF"/>
            <w:vAlign w:val="center"/>
            <w:hideMark/>
          </w:tcPr>
          <w:p w14:paraId="615D42D0" w14:textId="1D44EA0B"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vAlign w:val="center"/>
          </w:tcPr>
          <w:p w14:paraId="51D92311"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3979DB25"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698A03B3" w14:textId="77777777" w:rsidR="003327EE" w:rsidRPr="006659F2" w:rsidRDefault="003327EE" w:rsidP="003327EE">
            <w:pPr>
              <w:jc w:val="center"/>
              <w:rPr>
                <w:color w:val="000000"/>
                <w:sz w:val="22"/>
                <w:szCs w:val="22"/>
              </w:rPr>
            </w:pPr>
            <w:r w:rsidRPr="006659F2">
              <w:rPr>
                <w:color w:val="000000"/>
                <w:sz w:val="22"/>
                <w:szCs w:val="22"/>
              </w:rPr>
              <w:t>1.2</w:t>
            </w:r>
          </w:p>
        </w:tc>
        <w:tc>
          <w:tcPr>
            <w:tcW w:w="3510" w:type="dxa"/>
            <w:tcBorders>
              <w:top w:val="nil"/>
              <w:left w:val="nil"/>
              <w:bottom w:val="single" w:sz="4" w:space="0" w:color="auto"/>
              <w:right w:val="single" w:sz="4" w:space="0" w:color="auto"/>
            </w:tcBorders>
            <w:noWrap/>
            <w:vAlign w:val="center"/>
            <w:hideMark/>
          </w:tcPr>
          <w:p w14:paraId="6EBCD120" w14:textId="02E7B094" w:rsidR="003327EE" w:rsidRPr="006659F2" w:rsidRDefault="003327EE" w:rsidP="003327EE">
            <w:pPr>
              <w:rPr>
                <w:color w:val="000000"/>
                <w:sz w:val="22"/>
                <w:szCs w:val="22"/>
              </w:rPr>
            </w:pPr>
            <w:r>
              <w:rPr>
                <w:color w:val="000000"/>
                <w:sz w:val="26"/>
                <w:szCs w:val="26"/>
              </w:rPr>
              <w:t xml:space="preserve">Xéc măng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5CAFB66E" w14:textId="069EF223" w:rsidR="003327EE" w:rsidRPr="006659F2" w:rsidRDefault="003327EE" w:rsidP="003327EE">
            <w:pPr>
              <w:jc w:val="center"/>
              <w:rPr>
                <w:color w:val="000000"/>
                <w:sz w:val="26"/>
                <w:szCs w:val="26"/>
              </w:rPr>
            </w:pPr>
            <w:r>
              <w:rPr>
                <w:sz w:val="26"/>
                <w:szCs w:val="26"/>
              </w:rPr>
              <w:t>6,00</w:t>
            </w:r>
          </w:p>
        </w:tc>
        <w:tc>
          <w:tcPr>
            <w:tcW w:w="1276" w:type="dxa"/>
            <w:tcBorders>
              <w:top w:val="nil"/>
              <w:left w:val="nil"/>
              <w:bottom w:val="single" w:sz="4" w:space="0" w:color="auto"/>
              <w:right w:val="single" w:sz="4" w:space="0" w:color="auto"/>
            </w:tcBorders>
            <w:shd w:val="clear" w:color="000000" w:fill="FFFFFF"/>
            <w:vAlign w:val="center"/>
            <w:hideMark/>
          </w:tcPr>
          <w:p w14:paraId="5BF672E6" w14:textId="324BE8DF"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18A2D2B3"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26A8CAC7"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12D8E42D" w14:textId="77777777" w:rsidR="003327EE" w:rsidRPr="006659F2" w:rsidRDefault="003327EE" w:rsidP="003327EE">
            <w:pPr>
              <w:jc w:val="center"/>
              <w:rPr>
                <w:color w:val="000000"/>
                <w:sz w:val="22"/>
                <w:szCs w:val="22"/>
              </w:rPr>
            </w:pPr>
            <w:r w:rsidRPr="006659F2">
              <w:rPr>
                <w:color w:val="000000"/>
                <w:sz w:val="22"/>
                <w:szCs w:val="22"/>
              </w:rPr>
              <w:t>1.3</w:t>
            </w:r>
          </w:p>
        </w:tc>
        <w:tc>
          <w:tcPr>
            <w:tcW w:w="3510" w:type="dxa"/>
            <w:tcBorders>
              <w:top w:val="nil"/>
              <w:left w:val="nil"/>
              <w:bottom w:val="single" w:sz="4" w:space="0" w:color="auto"/>
              <w:right w:val="single" w:sz="4" w:space="0" w:color="auto"/>
            </w:tcBorders>
            <w:noWrap/>
            <w:vAlign w:val="center"/>
            <w:hideMark/>
          </w:tcPr>
          <w:p w14:paraId="25B63BA3" w14:textId="3B569039" w:rsidR="003327EE" w:rsidRPr="006659F2" w:rsidRDefault="003327EE" w:rsidP="003327EE">
            <w:pPr>
              <w:rPr>
                <w:color w:val="000000"/>
                <w:sz w:val="22"/>
                <w:szCs w:val="22"/>
              </w:rPr>
            </w:pPr>
            <w:r>
              <w:rPr>
                <w:color w:val="000000"/>
                <w:sz w:val="26"/>
                <w:szCs w:val="26"/>
              </w:rPr>
              <w:t>Ống xy lanh động cơ</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5B1A92E9" w14:textId="798AD224" w:rsidR="003327EE" w:rsidRPr="006659F2" w:rsidRDefault="003327EE" w:rsidP="003327EE">
            <w:pPr>
              <w:jc w:val="center"/>
              <w:rPr>
                <w:color w:val="000000"/>
                <w:sz w:val="26"/>
                <w:szCs w:val="26"/>
              </w:rPr>
            </w:pPr>
            <w:r>
              <w:rPr>
                <w:sz w:val="26"/>
                <w:szCs w:val="26"/>
              </w:rPr>
              <w:t>6,00</w:t>
            </w:r>
          </w:p>
        </w:tc>
        <w:tc>
          <w:tcPr>
            <w:tcW w:w="1276" w:type="dxa"/>
            <w:tcBorders>
              <w:top w:val="nil"/>
              <w:left w:val="nil"/>
              <w:bottom w:val="single" w:sz="4" w:space="0" w:color="auto"/>
              <w:right w:val="single" w:sz="4" w:space="0" w:color="auto"/>
            </w:tcBorders>
            <w:shd w:val="clear" w:color="000000" w:fill="FFFFFF"/>
            <w:vAlign w:val="center"/>
            <w:hideMark/>
          </w:tcPr>
          <w:p w14:paraId="2582E56A" w14:textId="415D967A"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29A7D526"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4FADEE8B"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34780212" w14:textId="77777777" w:rsidR="003327EE" w:rsidRPr="006659F2" w:rsidRDefault="003327EE" w:rsidP="003327EE">
            <w:pPr>
              <w:jc w:val="center"/>
              <w:rPr>
                <w:color w:val="000000"/>
                <w:sz w:val="22"/>
                <w:szCs w:val="22"/>
              </w:rPr>
            </w:pPr>
            <w:r w:rsidRPr="006659F2">
              <w:rPr>
                <w:color w:val="000000"/>
                <w:sz w:val="22"/>
                <w:szCs w:val="22"/>
              </w:rPr>
              <w:t>1.4</w:t>
            </w:r>
          </w:p>
        </w:tc>
        <w:tc>
          <w:tcPr>
            <w:tcW w:w="3510" w:type="dxa"/>
            <w:tcBorders>
              <w:top w:val="nil"/>
              <w:left w:val="nil"/>
              <w:bottom w:val="single" w:sz="4" w:space="0" w:color="auto"/>
              <w:right w:val="single" w:sz="4" w:space="0" w:color="auto"/>
            </w:tcBorders>
            <w:noWrap/>
            <w:vAlign w:val="center"/>
            <w:hideMark/>
          </w:tcPr>
          <w:p w14:paraId="7AF434D7" w14:textId="49ECBE98" w:rsidR="003327EE" w:rsidRPr="006659F2" w:rsidRDefault="003327EE" w:rsidP="003327EE">
            <w:pPr>
              <w:rPr>
                <w:color w:val="000000"/>
                <w:sz w:val="22"/>
                <w:szCs w:val="22"/>
              </w:rPr>
            </w:pPr>
            <w:r>
              <w:rPr>
                <w:color w:val="000000"/>
                <w:sz w:val="26"/>
                <w:szCs w:val="26"/>
              </w:rPr>
              <w:t>Bộ gioăng đại tu động cơ</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059C272D" w14:textId="68E373D9"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5297A19E" w14:textId="4E47F8A9" w:rsidR="003327EE" w:rsidRPr="006659F2" w:rsidRDefault="003327EE" w:rsidP="003327EE">
            <w:pPr>
              <w:jc w:val="center"/>
              <w:rPr>
                <w:color w:val="000000"/>
                <w:sz w:val="26"/>
                <w:szCs w:val="26"/>
              </w:rPr>
            </w:pPr>
            <w:r>
              <w:rPr>
                <w:color w:val="000000"/>
                <w:sz w:val="26"/>
                <w:szCs w:val="26"/>
              </w:rPr>
              <w:t>bộ</w:t>
            </w:r>
          </w:p>
        </w:tc>
        <w:tc>
          <w:tcPr>
            <w:tcW w:w="2554" w:type="dxa"/>
            <w:gridSpan w:val="2"/>
            <w:tcBorders>
              <w:top w:val="nil"/>
              <w:left w:val="nil"/>
              <w:bottom w:val="single" w:sz="4" w:space="0" w:color="auto"/>
              <w:right w:val="single" w:sz="4" w:space="0" w:color="auto"/>
            </w:tcBorders>
          </w:tcPr>
          <w:p w14:paraId="1E20140D"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78BD587A"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5EA530B2" w14:textId="77777777" w:rsidR="003327EE" w:rsidRPr="006659F2" w:rsidRDefault="003327EE" w:rsidP="003327EE">
            <w:pPr>
              <w:jc w:val="center"/>
              <w:rPr>
                <w:color w:val="000000"/>
                <w:sz w:val="22"/>
                <w:szCs w:val="22"/>
              </w:rPr>
            </w:pPr>
            <w:r w:rsidRPr="006659F2">
              <w:rPr>
                <w:color w:val="000000"/>
                <w:sz w:val="22"/>
                <w:szCs w:val="22"/>
              </w:rPr>
              <w:t>1.5</w:t>
            </w:r>
          </w:p>
        </w:tc>
        <w:tc>
          <w:tcPr>
            <w:tcW w:w="3510" w:type="dxa"/>
            <w:tcBorders>
              <w:top w:val="nil"/>
              <w:left w:val="nil"/>
              <w:bottom w:val="single" w:sz="4" w:space="0" w:color="auto"/>
              <w:right w:val="single" w:sz="4" w:space="0" w:color="auto"/>
            </w:tcBorders>
            <w:noWrap/>
            <w:vAlign w:val="center"/>
            <w:hideMark/>
          </w:tcPr>
          <w:p w14:paraId="024A1394" w14:textId="54C8EABC" w:rsidR="003327EE" w:rsidRPr="006659F2" w:rsidRDefault="003327EE" w:rsidP="003327EE">
            <w:pPr>
              <w:rPr>
                <w:color w:val="000000"/>
                <w:sz w:val="22"/>
                <w:szCs w:val="22"/>
              </w:rPr>
            </w:pPr>
            <w:r>
              <w:rPr>
                <w:color w:val="000000"/>
                <w:sz w:val="26"/>
                <w:szCs w:val="26"/>
              </w:rPr>
              <w:t xml:space="preserve">Bộ căn dọc trục khuỷu </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6EDDD25B" w14:textId="418CB3DE"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EDBD2BD" w14:textId="3889775C" w:rsidR="003327EE" w:rsidRPr="006659F2" w:rsidRDefault="003327EE" w:rsidP="003327EE">
            <w:pPr>
              <w:jc w:val="center"/>
              <w:rPr>
                <w:color w:val="000000"/>
                <w:sz w:val="26"/>
                <w:szCs w:val="26"/>
              </w:rPr>
            </w:pPr>
            <w:r>
              <w:rPr>
                <w:color w:val="000000"/>
                <w:sz w:val="26"/>
                <w:szCs w:val="26"/>
              </w:rPr>
              <w:t>bộ</w:t>
            </w:r>
          </w:p>
        </w:tc>
        <w:tc>
          <w:tcPr>
            <w:tcW w:w="2554" w:type="dxa"/>
            <w:gridSpan w:val="2"/>
            <w:tcBorders>
              <w:top w:val="nil"/>
              <w:left w:val="nil"/>
              <w:bottom w:val="single" w:sz="4" w:space="0" w:color="auto"/>
              <w:right w:val="single" w:sz="4" w:space="0" w:color="auto"/>
            </w:tcBorders>
          </w:tcPr>
          <w:p w14:paraId="623079CB"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09D0D5C4"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12F84A91" w14:textId="77777777" w:rsidR="003327EE" w:rsidRPr="006659F2" w:rsidRDefault="003327EE" w:rsidP="003327EE">
            <w:pPr>
              <w:jc w:val="center"/>
              <w:rPr>
                <w:color w:val="000000"/>
                <w:sz w:val="22"/>
                <w:szCs w:val="22"/>
              </w:rPr>
            </w:pPr>
            <w:r w:rsidRPr="006659F2">
              <w:rPr>
                <w:color w:val="000000"/>
                <w:sz w:val="22"/>
                <w:szCs w:val="22"/>
              </w:rPr>
              <w:t>1.6</w:t>
            </w:r>
          </w:p>
        </w:tc>
        <w:tc>
          <w:tcPr>
            <w:tcW w:w="3510" w:type="dxa"/>
            <w:tcBorders>
              <w:top w:val="nil"/>
              <w:left w:val="nil"/>
              <w:bottom w:val="single" w:sz="4" w:space="0" w:color="auto"/>
              <w:right w:val="single" w:sz="4" w:space="0" w:color="auto"/>
            </w:tcBorders>
            <w:noWrap/>
            <w:vAlign w:val="center"/>
            <w:hideMark/>
          </w:tcPr>
          <w:p w14:paraId="5A515518" w14:textId="0D19CFFC" w:rsidR="003327EE" w:rsidRPr="006659F2" w:rsidRDefault="003327EE" w:rsidP="003327EE">
            <w:pPr>
              <w:rPr>
                <w:color w:val="000000"/>
                <w:sz w:val="22"/>
                <w:szCs w:val="22"/>
              </w:rPr>
            </w:pPr>
            <w:r>
              <w:rPr>
                <w:color w:val="000000"/>
                <w:sz w:val="26"/>
                <w:szCs w:val="26"/>
              </w:rPr>
              <w:t>Bộ bạc ba li ê</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7D3A714D" w14:textId="0E4FE997"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6199347" w14:textId="475B0CDD" w:rsidR="003327EE" w:rsidRPr="006659F2" w:rsidRDefault="003327EE" w:rsidP="003327EE">
            <w:pPr>
              <w:jc w:val="center"/>
              <w:rPr>
                <w:color w:val="000000"/>
                <w:sz w:val="26"/>
                <w:szCs w:val="26"/>
              </w:rPr>
            </w:pPr>
            <w:r>
              <w:rPr>
                <w:color w:val="000000"/>
                <w:sz w:val="26"/>
                <w:szCs w:val="26"/>
              </w:rPr>
              <w:t>bộ</w:t>
            </w:r>
          </w:p>
        </w:tc>
        <w:tc>
          <w:tcPr>
            <w:tcW w:w="2554" w:type="dxa"/>
            <w:gridSpan w:val="2"/>
            <w:tcBorders>
              <w:top w:val="nil"/>
              <w:left w:val="nil"/>
              <w:bottom w:val="single" w:sz="4" w:space="0" w:color="auto"/>
              <w:right w:val="single" w:sz="4" w:space="0" w:color="auto"/>
            </w:tcBorders>
          </w:tcPr>
          <w:p w14:paraId="5E33F1D1"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7586CF3C" w14:textId="77777777" w:rsidTr="00657511">
        <w:trPr>
          <w:trHeight w:val="691"/>
        </w:trPr>
        <w:tc>
          <w:tcPr>
            <w:tcW w:w="880" w:type="dxa"/>
            <w:tcBorders>
              <w:top w:val="nil"/>
              <w:left w:val="single" w:sz="4" w:space="0" w:color="auto"/>
              <w:bottom w:val="single" w:sz="4" w:space="0" w:color="auto"/>
              <w:right w:val="single" w:sz="4" w:space="0" w:color="auto"/>
            </w:tcBorders>
            <w:noWrap/>
            <w:vAlign w:val="center"/>
            <w:hideMark/>
          </w:tcPr>
          <w:p w14:paraId="2BA576D4" w14:textId="77777777" w:rsidR="003327EE" w:rsidRPr="006659F2" w:rsidRDefault="003327EE" w:rsidP="003327EE">
            <w:pPr>
              <w:jc w:val="center"/>
              <w:rPr>
                <w:color w:val="000000"/>
                <w:sz w:val="22"/>
                <w:szCs w:val="22"/>
              </w:rPr>
            </w:pPr>
            <w:r w:rsidRPr="006659F2">
              <w:rPr>
                <w:color w:val="000000"/>
                <w:sz w:val="22"/>
                <w:szCs w:val="22"/>
              </w:rPr>
              <w:t>1.7</w:t>
            </w:r>
          </w:p>
        </w:tc>
        <w:tc>
          <w:tcPr>
            <w:tcW w:w="3510" w:type="dxa"/>
            <w:tcBorders>
              <w:top w:val="nil"/>
              <w:left w:val="nil"/>
              <w:bottom w:val="single" w:sz="4" w:space="0" w:color="auto"/>
              <w:right w:val="single" w:sz="4" w:space="0" w:color="auto"/>
            </w:tcBorders>
            <w:vAlign w:val="center"/>
            <w:hideMark/>
          </w:tcPr>
          <w:p w14:paraId="05CC6674" w14:textId="422C1977" w:rsidR="003327EE" w:rsidRPr="006659F2" w:rsidRDefault="003327EE" w:rsidP="003327EE">
            <w:pPr>
              <w:rPr>
                <w:color w:val="000000"/>
                <w:sz w:val="22"/>
                <w:szCs w:val="22"/>
              </w:rPr>
            </w:pPr>
            <w:r>
              <w:rPr>
                <w:color w:val="000000"/>
                <w:sz w:val="26"/>
                <w:szCs w:val="26"/>
              </w:rPr>
              <w:t>Bộ bạc biên</w:t>
            </w:r>
            <w:r w:rsidR="00471E46">
              <w:rPr>
                <w:color w:val="000000"/>
                <w:sz w:val="26"/>
                <w:szCs w:val="26"/>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0D8335E7" w14:textId="7E54F3A8"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DB79683" w14:textId="59206382" w:rsidR="003327EE" w:rsidRPr="006659F2" w:rsidRDefault="003327EE" w:rsidP="003327EE">
            <w:pPr>
              <w:jc w:val="center"/>
              <w:rPr>
                <w:color w:val="000000"/>
                <w:sz w:val="26"/>
                <w:szCs w:val="26"/>
              </w:rPr>
            </w:pPr>
            <w:r>
              <w:rPr>
                <w:color w:val="000000"/>
                <w:sz w:val="26"/>
                <w:szCs w:val="26"/>
              </w:rPr>
              <w:t>bộ</w:t>
            </w:r>
          </w:p>
        </w:tc>
        <w:tc>
          <w:tcPr>
            <w:tcW w:w="2554" w:type="dxa"/>
            <w:gridSpan w:val="2"/>
            <w:tcBorders>
              <w:top w:val="nil"/>
              <w:left w:val="nil"/>
              <w:bottom w:val="single" w:sz="4" w:space="0" w:color="auto"/>
              <w:right w:val="single" w:sz="4" w:space="0" w:color="auto"/>
            </w:tcBorders>
          </w:tcPr>
          <w:p w14:paraId="07161741"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15B700C3"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4FC91A98" w14:textId="77777777" w:rsidR="003327EE" w:rsidRPr="006659F2" w:rsidRDefault="003327EE" w:rsidP="003327EE">
            <w:pPr>
              <w:jc w:val="center"/>
              <w:rPr>
                <w:color w:val="000000"/>
                <w:sz w:val="22"/>
                <w:szCs w:val="22"/>
              </w:rPr>
            </w:pPr>
            <w:r w:rsidRPr="006659F2">
              <w:rPr>
                <w:color w:val="000000"/>
                <w:sz w:val="22"/>
                <w:szCs w:val="22"/>
              </w:rPr>
              <w:t>1.8</w:t>
            </w:r>
          </w:p>
        </w:tc>
        <w:tc>
          <w:tcPr>
            <w:tcW w:w="3510" w:type="dxa"/>
            <w:tcBorders>
              <w:top w:val="nil"/>
              <w:left w:val="nil"/>
              <w:bottom w:val="single" w:sz="4" w:space="0" w:color="auto"/>
              <w:right w:val="single" w:sz="4" w:space="0" w:color="auto"/>
            </w:tcBorders>
            <w:noWrap/>
            <w:vAlign w:val="center"/>
            <w:hideMark/>
          </w:tcPr>
          <w:p w14:paraId="710E2556" w14:textId="2B582E54" w:rsidR="003327EE" w:rsidRPr="006659F2" w:rsidRDefault="003327EE" w:rsidP="003327EE">
            <w:pPr>
              <w:rPr>
                <w:color w:val="000000"/>
                <w:sz w:val="22"/>
                <w:szCs w:val="22"/>
              </w:rPr>
            </w:pPr>
            <w:r>
              <w:rPr>
                <w:color w:val="000000"/>
                <w:sz w:val="26"/>
                <w:szCs w:val="26"/>
              </w:rPr>
              <w:t>Đầu kim phun</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46BB5891" w14:textId="0213A3CF" w:rsidR="003327EE" w:rsidRPr="006659F2" w:rsidRDefault="003327EE" w:rsidP="003327EE">
            <w:pPr>
              <w:jc w:val="center"/>
              <w:rPr>
                <w:color w:val="000000"/>
                <w:sz w:val="26"/>
                <w:szCs w:val="26"/>
              </w:rPr>
            </w:pPr>
            <w:r>
              <w:rPr>
                <w:sz w:val="26"/>
                <w:szCs w:val="26"/>
              </w:rPr>
              <w:t>6,00</w:t>
            </w:r>
          </w:p>
        </w:tc>
        <w:tc>
          <w:tcPr>
            <w:tcW w:w="1276" w:type="dxa"/>
            <w:tcBorders>
              <w:top w:val="nil"/>
              <w:left w:val="nil"/>
              <w:bottom w:val="single" w:sz="4" w:space="0" w:color="auto"/>
              <w:right w:val="single" w:sz="4" w:space="0" w:color="auto"/>
            </w:tcBorders>
            <w:shd w:val="clear" w:color="000000" w:fill="FFFFFF"/>
            <w:vAlign w:val="center"/>
            <w:hideMark/>
          </w:tcPr>
          <w:p w14:paraId="1C418420" w14:textId="3698E053"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1876841D"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2F131114"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28A50378" w14:textId="77777777" w:rsidR="003327EE" w:rsidRPr="006659F2" w:rsidRDefault="003327EE" w:rsidP="003327EE">
            <w:pPr>
              <w:jc w:val="center"/>
              <w:rPr>
                <w:color w:val="000000"/>
                <w:sz w:val="22"/>
                <w:szCs w:val="22"/>
              </w:rPr>
            </w:pPr>
            <w:r w:rsidRPr="006659F2">
              <w:rPr>
                <w:color w:val="000000"/>
                <w:sz w:val="22"/>
                <w:szCs w:val="22"/>
              </w:rPr>
              <w:t>1.9</w:t>
            </w:r>
          </w:p>
        </w:tc>
        <w:tc>
          <w:tcPr>
            <w:tcW w:w="3510" w:type="dxa"/>
            <w:tcBorders>
              <w:top w:val="nil"/>
              <w:left w:val="nil"/>
              <w:bottom w:val="single" w:sz="4" w:space="0" w:color="auto"/>
              <w:right w:val="single" w:sz="4" w:space="0" w:color="auto"/>
            </w:tcBorders>
            <w:vAlign w:val="center"/>
            <w:hideMark/>
          </w:tcPr>
          <w:p w14:paraId="5D82E922" w14:textId="70F60DB3" w:rsidR="003327EE" w:rsidRPr="006659F2" w:rsidRDefault="003327EE" w:rsidP="003327EE">
            <w:pPr>
              <w:rPr>
                <w:color w:val="000000"/>
                <w:sz w:val="22"/>
                <w:szCs w:val="22"/>
              </w:rPr>
            </w:pPr>
            <w:r>
              <w:rPr>
                <w:color w:val="000000"/>
                <w:sz w:val="26"/>
                <w:szCs w:val="26"/>
              </w:rPr>
              <w:t xml:space="preserve">Pít tông lông dơ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0236B5B1" w14:textId="0B9B353F" w:rsidR="003327EE" w:rsidRPr="006659F2" w:rsidRDefault="003327EE" w:rsidP="003327EE">
            <w:pPr>
              <w:jc w:val="center"/>
              <w:rPr>
                <w:color w:val="000000"/>
                <w:sz w:val="26"/>
                <w:szCs w:val="26"/>
              </w:rPr>
            </w:pPr>
            <w:r>
              <w:rPr>
                <w:sz w:val="26"/>
                <w:szCs w:val="26"/>
              </w:rPr>
              <w:t>6,00</w:t>
            </w:r>
          </w:p>
        </w:tc>
        <w:tc>
          <w:tcPr>
            <w:tcW w:w="1276" w:type="dxa"/>
            <w:tcBorders>
              <w:top w:val="nil"/>
              <w:left w:val="nil"/>
              <w:bottom w:val="single" w:sz="4" w:space="0" w:color="auto"/>
              <w:right w:val="single" w:sz="4" w:space="0" w:color="auto"/>
            </w:tcBorders>
            <w:shd w:val="clear" w:color="000000" w:fill="FFFFFF"/>
            <w:vAlign w:val="center"/>
            <w:hideMark/>
          </w:tcPr>
          <w:p w14:paraId="07E4EFD7" w14:textId="7C0AD4F8"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74D1C8D9"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5DB6256D"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0982F852" w14:textId="77777777" w:rsidR="003327EE" w:rsidRPr="006659F2" w:rsidRDefault="003327EE" w:rsidP="003327EE">
            <w:pPr>
              <w:jc w:val="center"/>
              <w:rPr>
                <w:color w:val="000000"/>
                <w:sz w:val="22"/>
                <w:szCs w:val="22"/>
              </w:rPr>
            </w:pPr>
            <w:r w:rsidRPr="006659F2">
              <w:rPr>
                <w:color w:val="000000"/>
                <w:sz w:val="22"/>
                <w:szCs w:val="22"/>
              </w:rPr>
              <w:t>1.10</w:t>
            </w:r>
          </w:p>
        </w:tc>
        <w:tc>
          <w:tcPr>
            <w:tcW w:w="3510" w:type="dxa"/>
            <w:tcBorders>
              <w:top w:val="nil"/>
              <w:left w:val="nil"/>
              <w:bottom w:val="single" w:sz="4" w:space="0" w:color="auto"/>
              <w:right w:val="single" w:sz="4" w:space="0" w:color="auto"/>
            </w:tcBorders>
            <w:noWrap/>
            <w:vAlign w:val="center"/>
            <w:hideMark/>
          </w:tcPr>
          <w:p w14:paraId="007D2348" w14:textId="0692827A" w:rsidR="003327EE" w:rsidRPr="006659F2" w:rsidRDefault="003327EE" w:rsidP="003327EE">
            <w:pPr>
              <w:rPr>
                <w:color w:val="000000"/>
                <w:sz w:val="22"/>
                <w:szCs w:val="22"/>
              </w:rPr>
            </w:pPr>
            <w:r>
              <w:rPr>
                <w:color w:val="000000"/>
                <w:sz w:val="26"/>
                <w:szCs w:val="26"/>
              </w:rPr>
              <w:t>Dầu diezen (vệ sinh, chạy rà máy)</w:t>
            </w:r>
          </w:p>
        </w:tc>
        <w:tc>
          <w:tcPr>
            <w:tcW w:w="1134" w:type="dxa"/>
            <w:tcBorders>
              <w:top w:val="nil"/>
              <w:left w:val="nil"/>
              <w:bottom w:val="single" w:sz="4" w:space="0" w:color="auto"/>
              <w:right w:val="single" w:sz="4" w:space="0" w:color="auto"/>
            </w:tcBorders>
            <w:shd w:val="clear" w:color="000000" w:fill="FFFFFF"/>
            <w:vAlign w:val="center"/>
            <w:hideMark/>
          </w:tcPr>
          <w:p w14:paraId="5BBF2B31" w14:textId="7AAC4CB8" w:rsidR="003327EE" w:rsidRPr="006659F2" w:rsidRDefault="003327EE" w:rsidP="003327EE">
            <w:pPr>
              <w:jc w:val="center"/>
              <w:rPr>
                <w:color w:val="000000"/>
                <w:sz w:val="26"/>
                <w:szCs w:val="26"/>
              </w:rPr>
            </w:pPr>
            <w:r>
              <w:rPr>
                <w:sz w:val="26"/>
                <w:szCs w:val="26"/>
              </w:rPr>
              <w:t>30,00</w:t>
            </w:r>
          </w:p>
        </w:tc>
        <w:tc>
          <w:tcPr>
            <w:tcW w:w="1276" w:type="dxa"/>
            <w:tcBorders>
              <w:top w:val="nil"/>
              <w:left w:val="nil"/>
              <w:bottom w:val="single" w:sz="4" w:space="0" w:color="auto"/>
              <w:right w:val="single" w:sz="4" w:space="0" w:color="auto"/>
            </w:tcBorders>
            <w:shd w:val="clear" w:color="000000" w:fill="FFFFFF"/>
            <w:vAlign w:val="center"/>
            <w:hideMark/>
          </w:tcPr>
          <w:p w14:paraId="4FE8CCD2" w14:textId="375818AA" w:rsidR="003327EE" w:rsidRPr="006659F2" w:rsidRDefault="003327EE" w:rsidP="003327EE">
            <w:pPr>
              <w:jc w:val="center"/>
              <w:rPr>
                <w:color w:val="000000"/>
                <w:sz w:val="26"/>
                <w:szCs w:val="26"/>
              </w:rPr>
            </w:pPr>
            <w:r>
              <w:rPr>
                <w:color w:val="000000"/>
                <w:sz w:val="26"/>
                <w:szCs w:val="26"/>
              </w:rPr>
              <w:t>lít</w:t>
            </w:r>
          </w:p>
        </w:tc>
        <w:tc>
          <w:tcPr>
            <w:tcW w:w="2554" w:type="dxa"/>
            <w:gridSpan w:val="2"/>
            <w:tcBorders>
              <w:top w:val="nil"/>
              <w:left w:val="nil"/>
              <w:bottom w:val="single" w:sz="4" w:space="0" w:color="auto"/>
              <w:right w:val="single" w:sz="4" w:space="0" w:color="auto"/>
            </w:tcBorders>
          </w:tcPr>
          <w:p w14:paraId="31066750"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0660ED44"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2FC6BDBC" w14:textId="77777777" w:rsidR="003327EE" w:rsidRPr="006659F2" w:rsidRDefault="003327EE" w:rsidP="003327EE">
            <w:pPr>
              <w:jc w:val="center"/>
              <w:rPr>
                <w:color w:val="000000"/>
                <w:sz w:val="22"/>
                <w:szCs w:val="22"/>
              </w:rPr>
            </w:pPr>
            <w:r w:rsidRPr="006659F2">
              <w:rPr>
                <w:color w:val="000000"/>
                <w:sz w:val="22"/>
                <w:szCs w:val="22"/>
              </w:rPr>
              <w:t>1.11</w:t>
            </w:r>
          </w:p>
        </w:tc>
        <w:tc>
          <w:tcPr>
            <w:tcW w:w="3510" w:type="dxa"/>
            <w:tcBorders>
              <w:top w:val="nil"/>
              <w:left w:val="nil"/>
              <w:bottom w:val="single" w:sz="4" w:space="0" w:color="auto"/>
              <w:right w:val="single" w:sz="4" w:space="0" w:color="auto"/>
            </w:tcBorders>
            <w:noWrap/>
            <w:vAlign w:val="center"/>
            <w:hideMark/>
          </w:tcPr>
          <w:p w14:paraId="7669A7CA" w14:textId="6DD0C35E" w:rsidR="003327EE" w:rsidRPr="006659F2" w:rsidRDefault="003327EE" w:rsidP="003327EE">
            <w:pPr>
              <w:rPr>
                <w:color w:val="000000"/>
                <w:sz w:val="22"/>
                <w:szCs w:val="22"/>
              </w:rPr>
            </w:pPr>
            <w:r>
              <w:rPr>
                <w:color w:val="000000"/>
                <w:sz w:val="26"/>
                <w:szCs w:val="26"/>
              </w:rPr>
              <w:t>Bơm dầu động cơ</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4E56F00F" w14:textId="0A650AE0"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8445D11" w14:textId="1112E7A3"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71B34B69"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7DEA09E0"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4F7AEF64" w14:textId="77777777" w:rsidR="003327EE" w:rsidRPr="006659F2" w:rsidRDefault="003327EE" w:rsidP="003327EE">
            <w:pPr>
              <w:jc w:val="center"/>
              <w:rPr>
                <w:color w:val="000000"/>
                <w:sz w:val="22"/>
                <w:szCs w:val="22"/>
              </w:rPr>
            </w:pPr>
            <w:r w:rsidRPr="006659F2">
              <w:rPr>
                <w:color w:val="000000"/>
                <w:sz w:val="22"/>
                <w:szCs w:val="22"/>
              </w:rPr>
              <w:t>1.12</w:t>
            </w:r>
          </w:p>
        </w:tc>
        <w:tc>
          <w:tcPr>
            <w:tcW w:w="3510" w:type="dxa"/>
            <w:tcBorders>
              <w:top w:val="nil"/>
              <w:left w:val="nil"/>
              <w:bottom w:val="single" w:sz="4" w:space="0" w:color="auto"/>
              <w:right w:val="single" w:sz="4" w:space="0" w:color="auto"/>
            </w:tcBorders>
            <w:noWrap/>
            <w:vAlign w:val="center"/>
            <w:hideMark/>
          </w:tcPr>
          <w:p w14:paraId="3A3EB72E" w14:textId="4D29DD7B" w:rsidR="003327EE" w:rsidRPr="006659F2" w:rsidRDefault="003327EE" w:rsidP="003327EE">
            <w:pPr>
              <w:rPr>
                <w:color w:val="000000"/>
                <w:sz w:val="22"/>
                <w:szCs w:val="22"/>
              </w:rPr>
            </w:pPr>
            <w:r>
              <w:rPr>
                <w:color w:val="000000"/>
                <w:sz w:val="26"/>
                <w:szCs w:val="26"/>
              </w:rPr>
              <w:t>Lọc nhớt (thành phần lọc bằng giấy)</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1306301D" w14:textId="3183E2EE"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6F707830" w14:textId="07E84D7D"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48BFB75B"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144AF184"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1689E531" w14:textId="77777777" w:rsidR="003327EE" w:rsidRPr="006659F2" w:rsidRDefault="003327EE" w:rsidP="003327EE">
            <w:pPr>
              <w:jc w:val="center"/>
              <w:rPr>
                <w:color w:val="000000"/>
                <w:sz w:val="22"/>
                <w:szCs w:val="22"/>
              </w:rPr>
            </w:pPr>
            <w:r w:rsidRPr="006659F2">
              <w:rPr>
                <w:color w:val="000000"/>
                <w:sz w:val="22"/>
                <w:szCs w:val="22"/>
              </w:rPr>
              <w:t>1.13</w:t>
            </w:r>
          </w:p>
        </w:tc>
        <w:tc>
          <w:tcPr>
            <w:tcW w:w="3510" w:type="dxa"/>
            <w:tcBorders>
              <w:top w:val="nil"/>
              <w:left w:val="nil"/>
              <w:bottom w:val="single" w:sz="4" w:space="0" w:color="auto"/>
              <w:right w:val="single" w:sz="4" w:space="0" w:color="auto"/>
            </w:tcBorders>
            <w:vAlign w:val="center"/>
            <w:hideMark/>
          </w:tcPr>
          <w:p w14:paraId="432A445E" w14:textId="7D467B8D" w:rsidR="003327EE" w:rsidRPr="006659F2" w:rsidRDefault="003327EE" w:rsidP="003327EE">
            <w:pPr>
              <w:rPr>
                <w:color w:val="000000"/>
                <w:sz w:val="22"/>
                <w:szCs w:val="22"/>
              </w:rPr>
            </w:pPr>
            <w:r>
              <w:rPr>
                <w:color w:val="000000"/>
                <w:sz w:val="26"/>
                <w:szCs w:val="26"/>
              </w:rPr>
              <w:t>Lọc nhiên liệu thô</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478DB37F" w14:textId="4B7E465E"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222BF7D0" w14:textId="2BDE54E1"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0BCEB6E4"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14FEF5A0"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1A2020A2" w14:textId="77777777" w:rsidR="003327EE" w:rsidRPr="006659F2" w:rsidRDefault="003327EE" w:rsidP="003327EE">
            <w:pPr>
              <w:jc w:val="center"/>
              <w:rPr>
                <w:color w:val="000000"/>
                <w:sz w:val="22"/>
                <w:szCs w:val="22"/>
              </w:rPr>
            </w:pPr>
            <w:r w:rsidRPr="006659F2">
              <w:rPr>
                <w:color w:val="000000"/>
                <w:sz w:val="22"/>
                <w:szCs w:val="22"/>
              </w:rPr>
              <w:t>1.14</w:t>
            </w:r>
          </w:p>
        </w:tc>
        <w:tc>
          <w:tcPr>
            <w:tcW w:w="3510" w:type="dxa"/>
            <w:tcBorders>
              <w:top w:val="nil"/>
              <w:left w:val="nil"/>
              <w:bottom w:val="single" w:sz="4" w:space="0" w:color="auto"/>
              <w:right w:val="single" w:sz="4" w:space="0" w:color="auto"/>
            </w:tcBorders>
            <w:noWrap/>
            <w:vAlign w:val="center"/>
            <w:hideMark/>
          </w:tcPr>
          <w:p w14:paraId="5D90ABDC" w14:textId="191596BD" w:rsidR="003327EE" w:rsidRPr="006659F2" w:rsidRDefault="003327EE" w:rsidP="003327EE">
            <w:pPr>
              <w:rPr>
                <w:color w:val="000000"/>
                <w:sz w:val="22"/>
                <w:szCs w:val="22"/>
              </w:rPr>
            </w:pPr>
            <w:r>
              <w:rPr>
                <w:color w:val="000000"/>
                <w:sz w:val="26"/>
                <w:szCs w:val="26"/>
              </w:rPr>
              <w:t>Lọc nhiên liệu (lọc tinh)</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121DFBEE" w14:textId="236A3FFF"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2356873F" w14:textId="4C5FD604"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498F2EB0"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5ECC8282"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1421ACE1" w14:textId="77777777" w:rsidR="003327EE" w:rsidRPr="006659F2" w:rsidRDefault="003327EE" w:rsidP="003327EE">
            <w:pPr>
              <w:jc w:val="center"/>
              <w:rPr>
                <w:color w:val="000000"/>
                <w:sz w:val="22"/>
                <w:szCs w:val="22"/>
              </w:rPr>
            </w:pPr>
            <w:r w:rsidRPr="006659F2">
              <w:rPr>
                <w:color w:val="000000"/>
                <w:sz w:val="22"/>
                <w:szCs w:val="22"/>
              </w:rPr>
              <w:t>1.15</w:t>
            </w:r>
          </w:p>
        </w:tc>
        <w:tc>
          <w:tcPr>
            <w:tcW w:w="3510" w:type="dxa"/>
            <w:tcBorders>
              <w:top w:val="nil"/>
              <w:left w:val="nil"/>
              <w:bottom w:val="single" w:sz="4" w:space="0" w:color="auto"/>
              <w:right w:val="single" w:sz="4" w:space="0" w:color="auto"/>
            </w:tcBorders>
            <w:noWrap/>
            <w:vAlign w:val="center"/>
            <w:hideMark/>
          </w:tcPr>
          <w:p w14:paraId="6AF1FE97" w14:textId="32D6689A" w:rsidR="003327EE" w:rsidRPr="006659F2" w:rsidRDefault="003327EE" w:rsidP="003327EE">
            <w:pPr>
              <w:rPr>
                <w:color w:val="000000"/>
                <w:sz w:val="22"/>
                <w:szCs w:val="22"/>
              </w:rPr>
            </w:pPr>
            <w:r>
              <w:rPr>
                <w:color w:val="000000"/>
                <w:sz w:val="26"/>
                <w:szCs w:val="26"/>
              </w:rPr>
              <w:t>Ruột lọc khí (thành phần lọc bằng giấy)</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60C0D24D" w14:textId="5077D9D9"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6050C018" w14:textId="4870CD4F"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14E636AF"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694A9AE8"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66B79223" w14:textId="77777777" w:rsidR="003327EE" w:rsidRPr="006659F2" w:rsidRDefault="003327EE" w:rsidP="003327EE">
            <w:pPr>
              <w:jc w:val="center"/>
              <w:rPr>
                <w:color w:val="000000"/>
                <w:sz w:val="22"/>
                <w:szCs w:val="22"/>
              </w:rPr>
            </w:pPr>
            <w:r w:rsidRPr="006659F2">
              <w:rPr>
                <w:color w:val="000000"/>
                <w:sz w:val="22"/>
                <w:szCs w:val="22"/>
              </w:rPr>
              <w:t>1.16</w:t>
            </w:r>
          </w:p>
        </w:tc>
        <w:tc>
          <w:tcPr>
            <w:tcW w:w="3510" w:type="dxa"/>
            <w:tcBorders>
              <w:top w:val="nil"/>
              <w:left w:val="nil"/>
              <w:bottom w:val="single" w:sz="4" w:space="0" w:color="auto"/>
              <w:right w:val="single" w:sz="4" w:space="0" w:color="auto"/>
            </w:tcBorders>
            <w:vAlign w:val="center"/>
            <w:hideMark/>
          </w:tcPr>
          <w:p w14:paraId="2B6E2B8C" w14:textId="33D76F45" w:rsidR="003327EE" w:rsidRPr="006659F2" w:rsidRDefault="003327EE" w:rsidP="003327EE">
            <w:pPr>
              <w:rPr>
                <w:color w:val="000000"/>
                <w:sz w:val="22"/>
                <w:szCs w:val="22"/>
              </w:rPr>
            </w:pPr>
            <w:r>
              <w:rPr>
                <w:color w:val="000000"/>
                <w:sz w:val="26"/>
                <w:szCs w:val="26"/>
              </w:rPr>
              <w:t>Dây cua roa máy phát</w:t>
            </w:r>
            <w:r w:rsidR="000F5661">
              <w:rPr>
                <w:color w:val="000000"/>
                <w:sz w:val="22"/>
                <w:szCs w:val="22"/>
              </w:rPr>
              <w:t xml:space="preserve"> </w:t>
            </w:r>
            <w:r w:rsidR="000F5661"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3C8963BD" w14:textId="3914D9F1"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DC4273E" w14:textId="5CEF2C54"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692270B4"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214A4A05"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6E25973C" w14:textId="77777777" w:rsidR="003327EE" w:rsidRPr="006659F2" w:rsidRDefault="003327EE" w:rsidP="003327EE">
            <w:pPr>
              <w:jc w:val="center"/>
              <w:rPr>
                <w:color w:val="000000"/>
                <w:sz w:val="22"/>
                <w:szCs w:val="22"/>
              </w:rPr>
            </w:pPr>
            <w:r w:rsidRPr="006659F2">
              <w:rPr>
                <w:color w:val="000000"/>
                <w:sz w:val="22"/>
                <w:szCs w:val="22"/>
              </w:rPr>
              <w:t>1.17</w:t>
            </w:r>
          </w:p>
        </w:tc>
        <w:tc>
          <w:tcPr>
            <w:tcW w:w="3510" w:type="dxa"/>
            <w:tcBorders>
              <w:top w:val="nil"/>
              <w:left w:val="nil"/>
              <w:bottom w:val="single" w:sz="4" w:space="0" w:color="auto"/>
              <w:right w:val="single" w:sz="4" w:space="0" w:color="auto"/>
            </w:tcBorders>
            <w:vAlign w:val="center"/>
            <w:hideMark/>
          </w:tcPr>
          <w:p w14:paraId="3327DAA6" w14:textId="1C93989F" w:rsidR="003327EE" w:rsidRPr="006659F2" w:rsidRDefault="003327EE" w:rsidP="003327EE">
            <w:pPr>
              <w:rPr>
                <w:color w:val="000000"/>
                <w:sz w:val="22"/>
                <w:szCs w:val="22"/>
              </w:rPr>
            </w:pPr>
            <w:r>
              <w:rPr>
                <w:color w:val="000000"/>
                <w:sz w:val="26"/>
                <w:szCs w:val="26"/>
              </w:rPr>
              <w:t>Tổng côn trên</w:t>
            </w:r>
            <w:r w:rsidR="00471E46">
              <w:rPr>
                <w:color w:val="000000"/>
                <w:sz w:val="22"/>
                <w:szCs w:val="22"/>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1AFBE3E7" w14:textId="18CAB5E8"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4C62E757" w14:textId="327EE945"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0951C6F5"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053BBE73"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3A067151" w14:textId="77777777" w:rsidR="003327EE" w:rsidRPr="006659F2" w:rsidRDefault="003327EE" w:rsidP="003327EE">
            <w:pPr>
              <w:jc w:val="center"/>
              <w:rPr>
                <w:color w:val="000000"/>
                <w:sz w:val="22"/>
                <w:szCs w:val="22"/>
              </w:rPr>
            </w:pPr>
            <w:r w:rsidRPr="006659F2">
              <w:rPr>
                <w:color w:val="000000"/>
                <w:sz w:val="22"/>
                <w:szCs w:val="22"/>
              </w:rPr>
              <w:t>1.18</w:t>
            </w:r>
          </w:p>
        </w:tc>
        <w:tc>
          <w:tcPr>
            <w:tcW w:w="3510" w:type="dxa"/>
            <w:tcBorders>
              <w:top w:val="nil"/>
              <w:left w:val="nil"/>
              <w:bottom w:val="single" w:sz="4" w:space="0" w:color="auto"/>
              <w:right w:val="single" w:sz="4" w:space="0" w:color="auto"/>
            </w:tcBorders>
            <w:vAlign w:val="center"/>
            <w:hideMark/>
          </w:tcPr>
          <w:p w14:paraId="2435FF8D" w14:textId="6552C77A" w:rsidR="003327EE" w:rsidRPr="006659F2" w:rsidRDefault="003327EE" w:rsidP="003327EE">
            <w:pPr>
              <w:rPr>
                <w:color w:val="000000"/>
                <w:sz w:val="22"/>
                <w:szCs w:val="22"/>
              </w:rPr>
            </w:pPr>
            <w:r>
              <w:rPr>
                <w:color w:val="000000"/>
                <w:sz w:val="26"/>
                <w:szCs w:val="26"/>
              </w:rPr>
              <w:t xml:space="preserve">Lá côn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469996DE" w14:textId="0E66A4FF"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D3DA9E7" w14:textId="7E4A20F1"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11ABC1F0"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513D54EC"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60060656" w14:textId="77777777" w:rsidR="003327EE" w:rsidRPr="006659F2" w:rsidRDefault="003327EE" w:rsidP="003327EE">
            <w:pPr>
              <w:jc w:val="center"/>
              <w:rPr>
                <w:color w:val="000000"/>
                <w:sz w:val="22"/>
                <w:szCs w:val="22"/>
              </w:rPr>
            </w:pPr>
            <w:r w:rsidRPr="006659F2">
              <w:rPr>
                <w:color w:val="000000"/>
                <w:sz w:val="22"/>
                <w:szCs w:val="22"/>
              </w:rPr>
              <w:t>1.19</w:t>
            </w:r>
          </w:p>
        </w:tc>
        <w:tc>
          <w:tcPr>
            <w:tcW w:w="3510" w:type="dxa"/>
            <w:tcBorders>
              <w:top w:val="nil"/>
              <w:left w:val="nil"/>
              <w:bottom w:val="single" w:sz="4" w:space="0" w:color="auto"/>
              <w:right w:val="single" w:sz="4" w:space="0" w:color="auto"/>
            </w:tcBorders>
            <w:noWrap/>
            <w:vAlign w:val="center"/>
            <w:hideMark/>
          </w:tcPr>
          <w:p w14:paraId="622DF2CC" w14:textId="3CC13CBE" w:rsidR="003327EE" w:rsidRPr="006659F2" w:rsidRDefault="003327EE" w:rsidP="003327EE">
            <w:pPr>
              <w:rPr>
                <w:color w:val="000000"/>
                <w:sz w:val="22"/>
                <w:szCs w:val="22"/>
              </w:rPr>
            </w:pPr>
            <w:r>
              <w:rPr>
                <w:color w:val="000000"/>
                <w:sz w:val="26"/>
                <w:szCs w:val="26"/>
              </w:rPr>
              <w:t>Má phanh sau</w:t>
            </w:r>
            <w:r w:rsidR="00471E46">
              <w:rPr>
                <w:color w:val="000000"/>
                <w:sz w:val="26"/>
                <w:szCs w:val="26"/>
              </w:rPr>
              <w:t xml:space="preserve"> </w:t>
            </w:r>
            <w:r w:rsidR="00471E46" w:rsidRPr="006659F2">
              <w:rPr>
                <w:bCs/>
                <w:iCs/>
                <w:color w:val="000000"/>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17C868FC" w14:textId="09EE522C" w:rsidR="003327EE" w:rsidRPr="006659F2" w:rsidRDefault="003327EE" w:rsidP="003327EE">
            <w:pPr>
              <w:jc w:val="center"/>
              <w:rPr>
                <w:color w:val="000000"/>
                <w:sz w:val="26"/>
                <w:szCs w:val="26"/>
              </w:rPr>
            </w:pPr>
            <w:r>
              <w:rPr>
                <w:sz w:val="26"/>
                <w:szCs w:val="26"/>
              </w:rPr>
              <w:t>2,00</w:t>
            </w:r>
          </w:p>
        </w:tc>
        <w:tc>
          <w:tcPr>
            <w:tcW w:w="1276" w:type="dxa"/>
            <w:tcBorders>
              <w:top w:val="nil"/>
              <w:left w:val="nil"/>
              <w:bottom w:val="single" w:sz="4" w:space="0" w:color="auto"/>
              <w:right w:val="single" w:sz="4" w:space="0" w:color="auto"/>
            </w:tcBorders>
            <w:shd w:val="clear" w:color="000000" w:fill="FFFFFF"/>
            <w:vAlign w:val="center"/>
            <w:hideMark/>
          </w:tcPr>
          <w:p w14:paraId="7E703C19" w14:textId="3AD42293"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32BE7FE5"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0FD3353D"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38EFCEAE" w14:textId="77777777" w:rsidR="003327EE" w:rsidRPr="006659F2" w:rsidRDefault="003327EE" w:rsidP="003327EE">
            <w:pPr>
              <w:jc w:val="center"/>
              <w:rPr>
                <w:color w:val="000000"/>
                <w:sz w:val="22"/>
                <w:szCs w:val="22"/>
              </w:rPr>
            </w:pPr>
            <w:r w:rsidRPr="006659F2">
              <w:rPr>
                <w:color w:val="000000"/>
                <w:sz w:val="22"/>
                <w:szCs w:val="22"/>
              </w:rPr>
              <w:t>1.20</w:t>
            </w:r>
          </w:p>
        </w:tc>
        <w:tc>
          <w:tcPr>
            <w:tcW w:w="3510" w:type="dxa"/>
            <w:tcBorders>
              <w:top w:val="nil"/>
              <w:left w:val="nil"/>
              <w:bottom w:val="single" w:sz="4" w:space="0" w:color="auto"/>
              <w:right w:val="single" w:sz="4" w:space="0" w:color="auto"/>
            </w:tcBorders>
            <w:noWrap/>
            <w:vAlign w:val="center"/>
            <w:hideMark/>
          </w:tcPr>
          <w:p w14:paraId="62D8C718" w14:textId="64282A9F" w:rsidR="003327EE" w:rsidRPr="006659F2" w:rsidRDefault="003327EE" w:rsidP="003327EE">
            <w:pPr>
              <w:rPr>
                <w:color w:val="000000"/>
                <w:sz w:val="22"/>
                <w:szCs w:val="22"/>
              </w:rPr>
            </w:pPr>
            <w:r>
              <w:rPr>
                <w:color w:val="000000"/>
                <w:sz w:val="26"/>
                <w:szCs w:val="26"/>
              </w:rPr>
              <w:t>Dầu động cơ</w:t>
            </w:r>
          </w:p>
        </w:tc>
        <w:tc>
          <w:tcPr>
            <w:tcW w:w="1134" w:type="dxa"/>
            <w:tcBorders>
              <w:top w:val="nil"/>
              <w:left w:val="nil"/>
              <w:bottom w:val="single" w:sz="4" w:space="0" w:color="auto"/>
              <w:right w:val="single" w:sz="4" w:space="0" w:color="auto"/>
            </w:tcBorders>
            <w:shd w:val="clear" w:color="000000" w:fill="FFFFFF"/>
            <w:vAlign w:val="center"/>
            <w:hideMark/>
          </w:tcPr>
          <w:p w14:paraId="315AD46A" w14:textId="4EF05548" w:rsidR="003327EE" w:rsidRPr="006659F2" w:rsidRDefault="003327EE" w:rsidP="003327EE">
            <w:pPr>
              <w:jc w:val="center"/>
              <w:rPr>
                <w:color w:val="000000"/>
                <w:sz w:val="26"/>
                <w:szCs w:val="26"/>
              </w:rPr>
            </w:pPr>
            <w:r>
              <w:rPr>
                <w:sz w:val="26"/>
                <w:szCs w:val="26"/>
              </w:rPr>
              <w:t>13,00</w:t>
            </w:r>
          </w:p>
        </w:tc>
        <w:tc>
          <w:tcPr>
            <w:tcW w:w="1276" w:type="dxa"/>
            <w:tcBorders>
              <w:top w:val="nil"/>
              <w:left w:val="nil"/>
              <w:bottom w:val="single" w:sz="4" w:space="0" w:color="auto"/>
              <w:right w:val="single" w:sz="4" w:space="0" w:color="auto"/>
            </w:tcBorders>
            <w:shd w:val="clear" w:color="000000" w:fill="FFFFFF"/>
            <w:vAlign w:val="center"/>
            <w:hideMark/>
          </w:tcPr>
          <w:p w14:paraId="0493A12E" w14:textId="4B8B63FF" w:rsidR="003327EE" w:rsidRPr="006659F2" w:rsidRDefault="003327EE" w:rsidP="003327EE">
            <w:pPr>
              <w:jc w:val="center"/>
              <w:rPr>
                <w:color w:val="000000"/>
                <w:sz w:val="26"/>
                <w:szCs w:val="26"/>
              </w:rPr>
            </w:pPr>
            <w:r>
              <w:rPr>
                <w:color w:val="000000"/>
                <w:sz w:val="26"/>
                <w:szCs w:val="26"/>
              </w:rPr>
              <w:t>lít</w:t>
            </w:r>
          </w:p>
        </w:tc>
        <w:tc>
          <w:tcPr>
            <w:tcW w:w="2554" w:type="dxa"/>
            <w:gridSpan w:val="2"/>
            <w:tcBorders>
              <w:top w:val="nil"/>
              <w:left w:val="nil"/>
              <w:bottom w:val="single" w:sz="4" w:space="0" w:color="auto"/>
              <w:right w:val="single" w:sz="4" w:space="0" w:color="auto"/>
            </w:tcBorders>
          </w:tcPr>
          <w:p w14:paraId="2E9B1DCE"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083D6882"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34AE30FD" w14:textId="77777777" w:rsidR="003327EE" w:rsidRPr="006659F2" w:rsidRDefault="003327EE" w:rsidP="003327EE">
            <w:pPr>
              <w:jc w:val="center"/>
              <w:rPr>
                <w:color w:val="000000"/>
                <w:sz w:val="22"/>
                <w:szCs w:val="22"/>
              </w:rPr>
            </w:pPr>
            <w:r w:rsidRPr="006659F2">
              <w:rPr>
                <w:color w:val="000000"/>
                <w:sz w:val="22"/>
                <w:szCs w:val="22"/>
              </w:rPr>
              <w:lastRenderedPageBreak/>
              <w:t>1.21</w:t>
            </w:r>
          </w:p>
        </w:tc>
        <w:tc>
          <w:tcPr>
            <w:tcW w:w="3510" w:type="dxa"/>
            <w:tcBorders>
              <w:top w:val="nil"/>
              <w:left w:val="nil"/>
              <w:bottom w:val="single" w:sz="4" w:space="0" w:color="auto"/>
              <w:right w:val="single" w:sz="4" w:space="0" w:color="auto"/>
            </w:tcBorders>
            <w:noWrap/>
            <w:vAlign w:val="center"/>
            <w:hideMark/>
          </w:tcPr>
          <w:p w14:paraId="199A2CDC" w14:textId="0995D9C9" w:rsidR="003327EE" w:rsidRPr="006659F2" w:rsidRDefault="003327EE" w:rsidP="003327EE">
            <w:pPr>
              <w:rPr>
                <w:color w:val="000000"/>
                <w:sz w:val="22"/>
                <w:szCs w:val="22"/>
              </w:rPr>
            </w:pPr>
            <w:r>
              <w:rPr>
                <w:color w:val="000000"/>
                <w:sz w:val="26"/>
                <w:szCs w:val="26"/>
              </w:rPr>
              <w:t>Vật tư phụ</w:t>
            </w:r>
          </w:p>
        </w:tc>
        <w:tc>
          <w:tcPr>
            <w:tcW w:w="1134" w:type="dxa"/>
            <w:tcBorders>
              <w:top w:val="nil"/>
              <w:left w:val="nil"/>
              <w:bottom w:val="single" w:sz="4" w:space="0" w:color="auto"/>
              <w:right w:val="single" w:sz="4" w:space="0" w:color="auto"/>
            </w:tcBorders>
            <w:shd w:val="clear" w:color="000000" w:fill="FFFFFF"/>
            <w:vAlign w:val="center"/>
            <w:hideMark/>
          </w:tcPr>
          <w:p w14:paraId="4AB7AA52" w14:textId="2568B272"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30DE0B0" w14:textId="5A3A1BE5" w:rsidR="003327EE" w:rsidRPr="006659F2" w:rsidRDefault="003327EE" w:rsidP="003327EE">
            <w:pPr>
              <w:jc w:val="center"/>
              <w:rPr>
                <w:color w:val="000000"/>
                <w:sz w:val="26"/>
                <w:szCs w:val="26"/>
              </w:rPr>
            </w:pPr>
            <w:r>
              <w:rPr>
                <w:color w:val="000000"/>
                <w:sz w:val="26"/>
                <w:szCs w:val="26"/>
              </w:rPr>
              <w:t>gói</w:t>
            </w:r>
          </w:p>
        </w:tc>
        <w:tc>
          <w:tcPr>
            <w:tcW w:w="2554" w:type="dxa"/>
            <w:gridSpan w:val="2"/>
            <w:tcBorders>
              <w:top w:val="nil"/>
              <w:left w:val="nil"/>
              <w:bottom w:val="single" w:sz="4" w:space="0" w:color="auto"/>
              <w:right w:val="single" w:sz="4" w:space="0" w:color="auto"/>
            </w:tcBorders>
          </w:tcPr>
          <w:p w14:paraId="46716BB2"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7235C40A"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36DEE95E" w14:textId="77777777" w:rsidR="003327EE" w:rsidRPr="006659F2" w:rsidRDefault="003327EE" w:rsidP="003327EE">
            <w:pPr>
              <w:jc w:val="center"/>
              <w:rPr>
                <w:color w:val="000000"/>
                <w:sz w:val="22"/>
                <w:szCs w:val="22"/>
              </w:rPr>
            </w:pPr>
            <w:r w:rsidRPr="006659F2">
              <w:rPr>
                <w:color w:val="000000"/>
                <w:sz w:val="22"/>
                <w:szCs w:val="22"/>
              </w:rPr>
              <w:t>1.22</w:t>
            </w:r>
          </w:p>
        </w:tc>
        <w:tc>
          <w:tcPr>
            <w:tcW w:w="3510" w:type="dxa"/>
            <w:tcBorders>
              <w:top w:val="nil"/>
              <w:left w:val="nil"/>
              <w:bottom w:val="single" w:sz="4" w:space="0" w:color="auto"/>
              <w:right w:val="single" w:sz="4" w:space="0" w:color="auto"/>
            </w:tcBorders>
            <w:vAlign w:val="center"/>
            <w:hideMark/>
          </w:tcPr>
          <w:p w14:paraId="20AB8016" w14:textId="637747A7" w:rsidR="003327EE" w:rsidRPr="006659F2" w:rsidRDefault="003327EE" w:rsidP="003327EE">
            <w:pPr>
              <w:rPr>
                <w:color w:val="000000"/>
                <w:sz w:val="22"/>
                <w:szCs w:val="22"/>
              </w:rPr>
            </w:pPr>
            <w:r>
              <w:rPr>
                <w:color w:val="000000"/>
                <w:sz w:val="26"/>
                <w:szCs w:val="26"/>
              </w:rPr>
              <w:t xml:space="preserve">Van thoát áp thủy lực cẩu </w:t>
            </w:r>
          </w:p>
        </w:tc>
        <w:tc>
          <w:tcPr>
            <w:tcW w:w="1134" w:type="dxa"/>
            <w:tcBorders>
              <w:top w:val="nil"/>
              <w:left w:val="nil"/>
              <w:bottom w:val="single" w:sz="4" w:space="0" w:color="auto"/>
              <w:right w:val="single" w:sz="4" w:space="0" w:color="auto"/>
            </w:tcBorders>
            <w:shd w:val="clear" w:color="000000" w:fill="FFFFFF"/>
            <w:vAlign w:val="center"/>
            <w:hideMark/>
          </w:tcPr>
          <w:p w14:paraId="6E5D83A9" w14:textId="5F294AAE"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1490E907" w14:textId="2909476A"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1648641F"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5671BE1B"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13AE981D" w14:textId="77777777" w:rsidR="003327EE" w:rsidRPr="006659F2" w:rsidRDefault="003327EE" w:rsidP="003327EE">
            <w:pPr>
              <w:jc w:val="center"/>
              <w:rPr>
                <w:color w:val="000000"/>
                <w:sz w:val="22"/>
                <w:szCs w:val="22"/>
              </w:rPr>
            </w:pPr>
            <w:r w:rsidRPr="006659F2">
              <w:rPr>
                <w:color w:val="000000"/>
                <w:sz w:val="22"/>
                <w:szCs w:val="22"/>
              </w:rPr>
              <w:t>1.23</w:t>
            </w:r>
          </w:p>
        </w:tc>
        <w:tc>
          <w:tcPr>
            <w:tcW w:w="3510" w:type="dxa"/>
            <w:tcBorders>
              <w:top w:val="nil"/>
              <w:left w:val="nil"/>
              <w:bottom w:val="single" w:sz="4" w:space="0" w:color="auto"/>
              <w:right w:val="single" w:sz="4" w:space="0" w:color="auto"/>
            </w:tcBorders>
            <w:vAlign w:val="center"/>
            <w:hideMark/>
          </w:tcPr>
          <w:p w14:paraId="2C0E5A57" w14:textId="3A39D49F" w:rsidR="003327EE" w:rsidRPr="006659F2" w:rsidRDefault="003327EE" w:rsidP="003327EE">
            <w:pPr>
              <w:rPr>
                <w:color w:val="000000"/>
                <w:sz w:val="22"/>
                <w:szCs w:val="22"/>
              </w:rPr>
            </w:pPr>
            <w:r>
              <w:rPr>
                <w:color w:val="000000"/>
                <w:sz w:val="26"/>
                <w:szCs w:val="26"/>
              </w:rPr>
              <w:t>Dầu thủy lực</w:t>
            </w:r>
          </w:p>
        </w:tc>
        <w:tc>
          <w:tcPr>
            <w:tcW w:w="1134" w:type="dxa"/>
            <w:tcBorders>
              <w:top w:val="nil"/>
              <w:left w:val="nil"/>
              <w:bottom w:val="single" w:sz="4" w:space="0" w:color="auto"/>
              <w:right w:val="single" w:sz="4" w:space="0" w:color="auto"/>
            </w:tcBorders>
            <w:shd w:val="clear" w:color="000000" w:fill="FFFFFF"/>
            <w:vAlign w:val="center"/>
            <w:hideMark/>
          </w:tcPr>
          <w:p w14:paraId="3DAC9239" w14:textId="42DE563D" w:rsidR="003327EE" w:rsidRPr="006659F2" w:rsidRDefault="003327EE" w:rsidP="003327EE">
            <w:pPr>
              <w:jc w:val="center"/>
              <w:rPr>
                <w:color w:val="000000"/>
                <w:sz w:val="26"/>
                <w:szCs w:val="26"/>
              </w:rPr>
            </w:pPr>
            <w:r>
              <w:rPr>
                <w:sz w:val="26"/>
                <w:szCs w:val="26"/>
              </w:rPr>
              <w:t>70,00</w:t>
            </w:r>
          </w:p>
        </w:tc>
        <w:tc>
          <w:tcPr>
            <w:tcW w:w="1276" w:type="dxa"/>
            <w:tcBorders>
              <w:top w:val="nil"/>
              <w:left w:val="nil"/>
              <w:bottom w:val="single" w:sz="4" w:space="0" w:color="auto"/>
              <w:right w:val="single" w:sz="4" w:space="0" w:color="auto"/>
            </w:tcBorders>
            <w:shd w:val="clear" w:color="000000" w:fill="FFFFFF"/>
            <w:vAlign w:val="center"/>
            <w:hideMark/>
          </w:tcPr>
          <w:p w14:paraId="20726DA6" w14:textId="03ED9346" w:rsidR="003327EE" w:rsidRPr="006659F2" w:rsidRDefault="003327EE" w:rsidP="003327EE">
            <w:pPr>
              <w:jc w:val="center"/>
              <w:rPr>
                <w:color w:val="000000"/>
                <w:sz w:val="26"/>
                <w:szCs w:val="26"/>
              </w:rPr>
            </w:pPr>
            <w:r>
              <w:rPr>
                <w:color w:val="000000"/>
                <w:sz w:val="26"/>
                <w:szCs w:val="26"/>
              </w:rPr>
              <w:t>lít</w:t>
            </w:r>
          </w:p>
        </w:tc>
        <w:tc>
          <w:tcPr>
            <w:tcW w:w="2554" w:type="dxa"/>
            <w:gridSpan w:val="2"/>
            <w:tcBorders>
              <w:top w:val="nil"/>
              <w:left w:val="nil"/>
              <w:bottom w:val="single" w:sz="4" w:space="0" w:color="auto"/>
              <w:right w:val="single" w:sz="4" w:space="0" w:color="auto"/>
            </w:tcBorders>
          </w:tcPr>
          <w:p w14:paraId="60E54415"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2199A4E6"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649701E6" w14:textId="77777777" w:rsidR="003327EE" w:rsidRPr="006659F2" w:rsidRDefault="003327EE" w:rsidP="003327EE">
            <w:pPr>
              <w:jc w:val="center"/>
              <w:rPr>
                <w:color w:val="000000"/>
                <w:sz w:val="22"/>
                <w:szCs w:val="22"/>
              </w:rPr>
            </w:pPr>
            <w:r w:rsidRPr="006659F2">
              <w:rPr>
                <w:color w:val="000000"/>
                <w:sz w:val="22"/>
                <w:szCs w:val="22"/>
              </w:rPr>
              <w:t>1.24</w:t>
            </w:r>
          </w:p>
        </w:tc>
        <w:tc>
          <w:tcPr>
            <w:tcW w:w="3510" w:type="dxa"/>
            <w:tcBorders>
              <w:top w:val="nil"/>
              <w:left w:val="nil"/>
              <w:bottom w:val="single" w:sz="4" w:space="0" w:color="auto"/>
              <w:right w:val="single" w:sz="4" w:space="0" w:color="auto"/>
            </w:tcBorders>
            <w:vAlign w:val="center"/>
            <w:hideMark/>
          </w:tcPr>
          <w:p w14:paraId="1030CA92" w14:textId="7C164960" w:rsidR="003327EE" w:rsidRPr="006659F2" w:rsidRDefault="003327EE" w:rsidP="003327EE">
            <w:pPr>
              <w:rPr>
                <w:color w:val="000000"/>
                <w:sz w:val="22"/>
                <w:szCs w:val="22"/>
              </w:rPr>
            </w:pPr>
            <w:r>
              <w:rPr>
                <w:color w:val="000000"/>
                <w:sz w:val="26"/>
                <w:szCs w:val="26"/>
              </w:rPr>
              <w:t>Lọc thủy lực</w:t>
            </w:r>
          </w:p>
        </w:tc>
        <w:tc>
          <w:tcPr>
            <w:tcW w:w="1134" w:type="dxa"/>
            <w:tcBorders>
              <w:top w:val="nil"/>
              <w:left w:val="nil"/>
              <w:bottom w:val="single" w:sz="4" w:space="0" w:color="auto"/>
              <w:right w:val="single" w:sz="4" w:space="0" w:color="auto"/>
            </w:tcBorders>
            <w:shd w:val="clear" w:color="000000" w:fill="FFFFFF"/>
            <w:vAlign w:val="center"/>
            <w:hideMark/>
          </w:tcPr>
          <w:p w14:paraId="3AD7F9BD" w14:textId="0B6115BE"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A949211" w14:textId="5C20DBA1"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00B457D1"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01F9FECD"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1E57D955" w14:textId="77777777" w:rsidR="003327EE" w:rsidRPr="006659F2" w:rsidRDefault="003327EE" w:rsidP="003327EE">
            <w:pPr>
              <w:jc w:val="center"/>
              <w:rPr>
                <w:color w:val="000000"/>
                <w:sz w:val="22"/>
                <w:szCs w:val="22"/>
              </w:rPr>
            </w:pPr>
            <w:r w:rsidRPr="006659F2">
              <w:rPr>
                <w:color w:val="000000"/>
                <w:sz w:val="22"/>
                <w:szCs w:val="22"/>
              </w:rPr>
              <w:t>1.25</w:t>
            </w:r>
          </w:p>
        </w:tc>
        <w:tc>
          <w:tcPr>
            <w:tcW w:w="3510" w:type="dxa"/>
            <w:tcBorders>
              <w:top w:val="nil"/>
              <w:left w:val="nil"/>
              <w:bottom w:val="single" w:sz="4" w:space="0" w:color="auto"/>
              <w:right w:val="single" w:sz="4" w:space="0" w:color="auto"/>
            </w:tcBorders>
            <w:vAlign w:val="center"/>
            <w:hideMark/>
          </w:tcPr>
          <w:p w14:paraId="2B3965B0" w14:textId="5C7DDFFF" w:rsidR="003327EE" w:rsidRPr="006659F2" w:rsidRDefault="003327EE" w:rsidP="003327EE">
            <w:pPr>
              <w:rPr>
                <w:color w:val="000000"/>
                <w:sz w:val="22"/>
                <w:szCs w:val="22"/>
              </w:rPr>
            </w:pPr>
            <w:r>
              <w:rPr>
                <w:color w:val="000000"/>
                <w:sz w:val="26"/>
                <w:szCs w:val="26"/>
              </w:rPr>
              <w:t>Lốc điều hòa</w:t>
            </w:r>
          </w:p>
        </w:tc>
        <w:tc>
          <w:tcPr>
            <w:tcW w:w="1134" w:type="dxa"/>
            <w:tcBorders>
              <w:top w:val="nil"/>
              <w:left w:val="nil"/>
              <w:bottom w:val="single" w:sz="4" w:space="0" w:color="auto"/>
              <w:right w:val="single" w:sz="4" w:space="0" w:color="auto"/>
            </w:tcBorders>
            <w:shd w:val="clear" w:color="000000" w:fill="FFFFFF"/>
            <w:vAlign w:val="center"/>
            <w:hideMark/>
          </w:tcPr>
          <w:p w14:paraId="53FEDDED" w14:textId="714A4B3F"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7394AC24" w14:textId="051F1D3B"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299CDDE9"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12402955"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6EB0B910" w14:textId="77777777" w:rsidR="003327EE" w:rsidRPr="006659F2" w:rsidRDefault="003327EE" w:rsidP="003327EE">
            <w:pPr>
              <w:jc w:val="center"/>
              <w:rPr>
                <w:color w:val="000000"/>
                <w:sz w:val="22"/>
                <w:szCs w:val="22"/>
              </w:rPr>
            </w:pPr>
            <w:r w:rsidRPr="006659F2">
              <w:rPr>
                <w:color w:val="000000"/>
                <w:sz w:val="22"/>
                <w:szCs w:val="22"/>
              </w:rPr>
              <w:t>1.26</w:t>
            </w:r>
          </w:p>
        </w:tc>
        <w:tc>
          <w:tcPr>
            <w:tcW w:w="3510" w:type="dxa"/>
            <w:tcBorders>
              <w:top w:val="nil"/>
              <w:left w:val="nil"/>
              <w:bottom w:val="single" w:sz="4" w:space="0" w:color="auto"/>
              <w:right w:val="single" w:sz="4" w:space="0" w:color="auto"/>
            </w:tcBorders>
            <w:noWrap/>
            <w:vAlign w:val="center"/>
            <w:hideMark/>
          </w:tcPr>
          <w:p w14:paraId="0CB89CAB" w14:textId="7E5AC2CD" w:rsidR="003327EE" w:rsidRPr="006659F2" w:rsidRDefault="003327EE" w:rsidP="003327EE">
            <w:pPr>
              <w:rPr>
                <w:color w:val="000000"/>
                <w:sz w:val="22"/>
                <w:szCs w:val="22"/>
              </w:rPr>
            </w:pPr>
            <w:r>
              <w:rPr>
                <w:color w:val="000000"/>
                <w:sz w:val="26"/>
                <w:szCs w:val="26"/>
              </w:rPr>
              <w:t xml:space="preserve">Dàn lạnh </w:t>
            </w:r>
          </w:p>
        </w:tc>
        <w:tc>
          <w:tcPr>
            <w:tcW w:w="1134" w:type="dxa"/>
            <w:tcBorders>
              <w:top w:val="nil"/>
              <w:left w:val="nil"/>
              <w:bottom w:val="single" w:sz="4" w:space="0" w:color="auto"/>
              <w:right w:val="single" w:sz="4" w:space="0" w:color="auto"/>
            </w:tcBorders>
            <w:shd w:val="clear" w:color="000000" w:fill="FFFFFF"/>
            <w:vAlign w:val="center"/>
            <w:hideMark/>
          </w:tcPr>
          <w:p w14:paraId="215F0E49" w14:textId="473B6D76"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56B3C8E8" w14:textId="1C9C996C"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4A2F4393"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14DF8791"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427E6DEE" w14:textId="77777777" w:rsidR="003327EE" w:rsidRPr="006659F2" w:rsidRDefault="003327EE" w:rsidP="003327EE">
            <w:pPr>
              <w:jc w:val="center"/>
              <w:rPr>
                <w:color w:val="000000"/>
                <w:sz w:val="22"/>
                <w:szCs w:val="22"/>
              </w:rPr>
            </w:pPr>
            <w:r w:rsidRPr="006659F2">
              <w:rPr>
                <w:color w:val="000000"/>
                <w:sz w:val="22"/>
                <w:szCs w:val="22"/>
              </w:rPr>
              <w:t>1.27</w:t>
            </w:r>
          </w:p>
        </w:tc>
        <w:tc>
          <w:tcPr>
            <w:tcW w:w="3510" w:type="dxa"/>
            <w:tcBorders>
              <w:top w:val="nil"/>
              <w:left w:val="nil"/>
              <w:bottom w:val="single" w:sz="4" w:space="0" w:color="auto"/>
              <w:right w:val="single" w:sz="4" w:space="0" w:color="auto"/>
            </w:tcBorders>
            <w:noWrap/>
            <w:vAlign w:val="center"/>
            <w:hideMark/>
          </w:tcPr>
          <w:p w14:paraId="074C2B51" w14:textId="68E98A38" w:rsidR="003327EE" w:rsidRPr="006659F2" w:rsidRDefault="003327EE" w:rsidP="003327EE">
            <w:pPr>
              <w:rPr>
                <w:color w:val="000000"/>
                <w:sz w:val="22"/>
                <w:szCs w:val="22"/>
              </w:rPr>
            </w:pPr>
            <w:r>
              <w:rPr>
                <w:color w:val="000000"/>
                <w:sz w:val="26"/>
                <w:szCs w:val="26"/>
              </w:rPr>
              <w:t>Dàn nóng</w:t>
            </w:r>
          </w:p>
        </w:tc>
        <w:tc>
          <w:tcPr>
            <w:tcW w:w="1134" w:type="dxa"/>
            <w:tcBorders>
              <w:top w:val="nil"/>
              <w:left w:val="nil"/>
              <w:bottom w:val="single" w:sz="4" w:space="0" w:color="auto"/>
              <w:right w:val="single" w:sz="4" w:space="0" w:color="auto"/>
            </w:tcBorders>
            <w:shd w:val="clear" w:color="000000" w:fill="FFFFFF"/>
            <w:vAlign w:val="center"/>
            <w:hideMark/>
          </w:tcPr>
          <w:p w14:paraId="10266C77" w14:textId="79CAAAE6"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2D1BC0E3" w14:textId="1974DEAD"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1CC38C06"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2DE56A92"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5E6080CB" w14:textId="77777777" w:rsidR="003327EE" w:rsidRPr="006659F2" w:rsidRDefault="003327EE" w:rsidP="003327EE">
            <w:pPr>
              <w:jc w:val="center"/>
              <w:rPr>
                <w:color w:val="000000"/>
                <w:sz w:val="22"/>
                <w:szCs w:val="22"/>
              </w:rPr>
            </w:pPr>
            <w:r w:rsidRPr="006659F2">
              <w:rPr>
                <w:color w:val="000000"/>
                <w:sz w:val="22"/>
                <w:szCs w:val="22"/>
              </w:rPr>
              <w:t>1.28</w:t>
            </w:r>
          </w:p>
        </w:tc>
        <w:tc>
          <w:tcPr>
            <w:tcW w:w="3510" w:type="dxa"/>
            <w:tcBorders>
              <w:top w:val="nil"/>
              <w:left w:val="nil"/>
              <w:bottom w:val="single" w:sz="4" w:space="0" w:color="auto"/>
              <w:right w:val="single" w:sz="4" w:space="0" w:color="auto"/>
            </w:tcBorders>
            <w:noWrap/>
            <w:vAlign w:val="center"/>
            <w:hideMark/>
          </w:tcPr>
          <w:p w14:paraId="3739D1A6" w14:textId="59D43605" w:rsidR="003327EE" w:rsidRPr="006659F2" w:rsidRDefault="003327EE" w:rsidP="003327EE">
            <w:pPr>
              <w:rPr>
                <w:color w:val="000000"/>
                <w:sz w:val="22"/>
                <w:szCs w:val="22"/>
              </w:rPr>
            </w:pPr>
            <w:r>
              <w:rPr>
                <w:color w:val="000000"/>
                <w:sz w:val="26"/>
                <w:szCs w:val="26"/>
              </w:rPr>
              <w:t xml:space="preserve">Van tiết lưu </w:t>
            </w:r>
          </w:p>
        </w:tc>
        <w:tc>
          <w:tcPr>
            <w:tcW w:w="1134" w:type="dxa"/>
            <w:tcBorders>
              <w:top w:val="nil"/>
              <w:left w:val="nil"/>
              <w:bottom w:val="single" w:sz="4" w:space="0" w:color="auto"/>
              <w:right w:val="single" w:sz="4" w:space="0" w:color="auto"/>
            </w:tcBorders>
            <w:shd w:val="clear" w:color="000000" w:fill="FFFFFF"/>
            <w:vAlign w:val="center"/>
            <w:hideMark/>
          </w:tcPr>
          <w:p w14:paraId="402CA858" w14:textId="1CD41572"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0C43060C" w14:textId="42235C96"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024BB82E"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7F1FF7A0"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55361CCF" w14:textId="77777777" w:rsidR="003327EE" w:rsidRPr="006659F2" w:rsidRDefault="003327EE" w:rsidP="003327EE">
            <w:pPr>
              <w:jc w:val="center"/>
              <w:rPr>
                <w:color w:val="000000"/>
                <w:sz w:val="22"/>
                <w:szCs w:val="22"/>
              </w:rPr>
            </w:pPr>
            <w:r w:rsidRPr="006659F2">
              <w:rPr>
                <w:color w:val="000000"/>
                <w:sz w:val="22"/>
                <w:szCs w:val="22"/>
              </w:rPr>
              <w:t>1.29</w:t>
            </w:r>
          </w:p>
        </w:tc>
        <w:tc>
          <w:tcPr>
            <w:tcW w:w="3510" w:type="dxa"/>
            <w:tcBorders>
              <w:top w:val="nil"/>
              <w:left w:val="nil"/>
              <w:bottom w:val="single" w:sz="4" w:space="0" w:color="auto"/>
              <w:right w:val="single" w:sz="4" w:space="0" w:color="auto"/>
            </w:tcBorders>
            <w:noWrap/>
            <w:vAlign w:val="center"/>
            <w:hideMark/>
          </w:tcPr>
          <w:p w14:paraId="17FC23C4" w14:textId="73991F0F" w:rsidR="003327EE" w:rsidRPr="006659F2" w:rsidRDefault="003327EE" w:rsidP="003327EE">
            <w:pPr>
              <w:rPr>
                <w:color w:val="000000"/>
                <w:sz w:val="22"/>
                <w:szCs w:val="22"/>
              </w:rPr>
            </w:pPr>
            <w:r>
              <w:rPr>
                <w:color w:val="000000"/>
                <w:sz w:val="26"/>
                <w:szCs w:val="26"/>
              </w:rPr>
              <w:t xml:space="preserve">Phin lọc ga </w:t>
            </w:r>
          </w:p>
        </w:tc>
        <w:tc>
          <w:tcPr>
            <w:tcW w:w="1134" w:type="dxa"/>
            <w:tcBorders>
              <w:top w:val="nil"/>
              <w:left w:val="nil"/>
              <w:bottom w:val="single" w:sz="4" w:space="0" w:color="auto"/>
              <w:right w:val="single" w:sz="4" w:space="0" w:color="auto"/>
            </w:tcBorders>
            <w:shd w:val="clear" w:color="000000" w:fill="FFFFFF"/>
            <w:vAlign w:val="center"/>
            <w:hideMark/>
          </w:tcPr>
          <w:p w14:paraId="3EF4E5A1" w14:textId="618C54C2"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541A19A5" w14:textId="10625B88" w:rsidR="003327EE" w:rsidRPr="006659F2" w:rsidRDefault="003327EE" w:rsidP="003327EE">
            <w:pPr>
              <w:jc w:val="center"/>
              <w:rPr>
                <w:color w:val="000000"/>
                <w:sz w:val="26"/>
                <w:szCs w:val="26"/>
              </w:rPr>
            </w:pPr>
            <w:r>
              <w:rPr>
                <w:color w:val="000000"/>
                <w:sz w:val="26"/>
                <w:szCs w:val="26"/>
              </w:rPr>
              <w:t>chiếc</w:t>
            </w:r>
          </w:p>
        </w:tc>
        <w:tc>
          <w:tcPr>
            <w:tcW w:w="2554" w:type="dxa"/>
            <w:gridSpan w:val="2"/>
            <w:tcBorders>
              <w:top w:val="nil"/>
              <w:left w:val="nil"/>
              <w:bottom w:val="single" w:sz="4" w:space="0" w:color="auto"/>
              <w:right w:val="single" w:sz="4" w:space="0" w:color="auto"/>
            </w:tcBorders>
          </w:tcPr>
          <w:p w14:paraId="0856A5B6"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2DA1EBD6"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086BC464" w14:textId="77777777" w:rsidR="003327EE" w:rsidRPr="006659F2" w:rsidRDefault="003327EE" w:rsidP="003327EE">
            <w:pPr>
              <w:jc w:val="center"/>
              <w:rPr>
                <w:color w:val="000000"/>
                <w:sz w:val="22"/>
                <w:szCs w:val="22"/>
              </w:rPr>
            </w:pPr>
            <w:r w:rsidRPr="006659F2">
              <w:rPr>
                <w:color w:val="000000"/>
                <w:sz w:val="22"/>
                <w:szCs w:val="22"/>
              </w:rPr>
              <w:t>1.30</w:t>
            </w:r>
          </w:p>
        </w:tc>
        <w:tc>
          <w:tcPr>
            <w:tcW w:w="3510" w:type="dxa"/>
            <w:tcBorders>
              <w:top w:val="nil"/>
              <w:left w:val="nil"/>
              <w:bottom w:val="single" w:sz="4" w:space="0" w:color="auto"/>
              <w:right w:val="single" w:sz="4" w:space="0" w:color="auto"/>
            </w:tcBorders>
            <w:noWrap/>
            <w:vAlign w:val="center"/>
            <w:hideMark/>
          </w:tcPr>
          <w:p w14:paraId="2959EF32" w14:textId="22571BBA" w:rsidR="003327EE" w:rsidRPr="006659F2" w:rsidRDefault="003327EE" w:rsidP="003327EE">
            <w:pPr>
              <w:rPr>
                <w:color w:val="000000"/>
                <w:sz w:val="22"/>
                <w:szCs w:val="22"/>
              </w:rPr>
            </w:pPr>
            <w:r>
              <w:rPr>
                <w:color w:val="000000"/>
                <w:sz w:val="26"/>
                <w:szCs w:val="26"/>
              </w:rPr>
              <w:t>Bộ dây tuy ô điều hòa</w:t>
            </w:r>
          </w:p>
        </w:tc>
        <w:tc>
          <w:tcPr>
            <w:tcW w:w="1134" w:type="dxa"/>
            <w:tcBorders>
              <w:top w:val="nil"/>
              <w:left w:val="nil"/>
              <w:bottom w:val="single" w:sz="4" w:space="0" w:color="auto"/>
              <w:right w:val="single" w:sz="4" w:space="0" w:color="auto"/>
            </w:tcBorders>
            <w:shd w:val="clear" w:color="000000" w:fill="FFFFFF"/>
            <w:vAlign w:val="center"/>
            <w:hideMark/>
          </w:tcPr>
          <w:p w14:paraId="7A3A13D9" w14:textId="3ECCE430"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21185F00" w14:textId="1948C312" w:rsidR="003327EE" w:rsidRPr="006659F2" w:rsidRDefault="003327EE" w:rsidP="003327EE">
            <w:pPr>
              <w:jc w:val="center"/>
              <w:rPr>
                <w:color w:val="000000"/>
                <w:sz w:val="26"/>
                <w:szCs w:val="26"/>
              </w:rPr>
            </w:pPr>
            <w:r>
              <w:rPr>
                <w:color w:val="000000"/>
                <w:sz w:val="26"/>
                <w:szCs w:val="26"/>
              </w:rPr>
              <w:t>bộ</w:t>
            </w:r>
          </w:p>
        </w:tc>
        <w:tc>
          <w:tcPr>
            <w:tcW w:w="2554" w:type="dxa"/>
            <w:gridSpan w:val="2"/>
            <w:tcBorders>
              <w:top w:val="nil"/>
              <w:left w:val="nil"/>
              <w:bottom w:val="single" w:sz="4" w:space="0" w:color="auto"/>
              <w:right w:val="single" w:sz="4" w:space="0" w:color="auto"/>
            </w:tcBorders>
          </w:tcPr>
          <w:p w14:paraId="3F013D85"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3327EE" w:rsidRPr="006659F2" w14:paraId="3B9ACA30"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37E14663" w14:textId="77777777" w:rsidR="003327EE" w:rsidRPr="006659F2" w:rsidRDefault="003327EE" w:rsidP="003327EE">
            <w:pPr>
              <w:jc w:val="center"/>
              <w:rPr>
                <w:color w:val="000000"/>
                <w:sz w:val="22"/>
                <w:szCs w:val="22"/>
              </w:rPr>
            </w:pPr>
            <w:r w:rsidRPr="006659F2">
              <w:rPr>
                <w:color w:val="000000"/>
                <w:sz w:val="22"/>
                <w:szCs w:val="22"/>
              </w:rPr>
              <w:t>1.31</w:t>
            </w:r>
          </w:p>
        </w:tc>
        <w:tc>
          <w:tcPr>
            <w:tcW w:w="3510" w:type="dxa"/>
            <w:tcBorders>
              <w:top w:val="nil"/>
              <w:left w:val="nil"/>
              <w:bottom w:val="single" w:sz="4" w:space="0" w:color="auto"/>
              <w:right w:val="single" w:sz="4" w:space="0" w:color="auto"/>
            </w:tcBorders>
            <w:noWrap/>
            <w:vAlign w:val="center"/>
            <w:hideMark/>
          </w:tcPr>
          <w:p w14:paraId="58560F0B" w14:textId="6E241C27" w:rsidR="003327EE" w:rsidRPr="006659F2" w:rsidRDefault="003327EE" w:rsidP="003327EE">
            <w:pPr>
              <w:rPr>
                <w:color w:val="000000"/>
                <w:sz w:val="22"/>
                <w:szCs w:val="22"/>
              </w:rPr>
            </w:pPr>
            <w:r>
              <w:rPr>
                <w:color w:val="000000"/>
                <w:sz w:val="26"/>
                <w:szCs w:val="26"/>
              </w:rPr>
              <w:t>Ga điều hòa</w:t>
            </w:r>
          </w:p>
        </w:tc>
        <w:tc>
          <w:tcPr>
            <w:tcW w:w="1134" w:type="dxa"/>
            <w:tcBorders>
              <w:top w:val="nil"/>
              <w:left w:val="nil"/>
              <w:bottom w:val="single" w:sz="4" w:space="0" w:color="auto"/>
              <w:right w:val="single" w:sz="4" w:space="0" w:color="auto"/>
            </w:tcBorders>
            <w:shd w:val="clear" w:color="000000" w:fill="FFFFFF"/>
            <w:vAlign w:val="center"/>
            <w:hideMark/>
          </w:tcPr>
          <w:p w14:paraId="788BF2FB" w14:textId="4C765F5C" w:rsidR="003327EE" w:rsidRPr="006659F2" w:rsidRDefault="003327EE" w:rsidP="003327EE">
            <w:pPr>
              <w:jc w:val="center"/>
              <w:rPr>
                <w:color w:val="000000"/>
                <w:sz w:val="26"/>
                <w:szCs w:val="26"/>
              </w:rPr>
            </w:pPr>
            <w:r>
              <w:rPr>
                <w:sz w:val="26"/>
                <w:szCs w:val="26"/>
              </w:rPr>
              <w:t>1,00</w:t>
            </w:r>
          </w:p>
        </w:tc>
        <w:tc>
          <w:tcPr>
            <w:tcW w:w="1276" w:type="dxa"/>
            <w:tcBorders>
              <w:top w:val="nil"/>
              <w:left w:val="nil"/>
              <w:bottom w:val="single" w:sz="4" w:space="0" w:color="auto"/>
              <w:right w:val="single" w:sz="4" w:space="0" w:color="auto"/>
            </w:tcBorders>
            <w:shd w:val="clear" w:color="000000" w:fill="FFFFFF"/>
            <w:vAlign w:val="center"/>
            <w:hideMark/>
          </w:tcPr>
          <w:p w14:paraId="2BF58D28" w14:textId="36F55F68" w:rsidR="003327EE" w:rsidRPr="006659F2" w:rsidRDefault="003327EE" w:rsidP="003327EE">
            <w:pPr>
              <w:jc w:val="center"/>
              <w:rPr>
                <w:color w:val="000000"/>
                <w:sz w:val="26"/>
                <w:szCs w:val="26"/>
              </w:rPr>
            </w:pPr>
            <w:r>
              <w:rPr>
                <w:color w:val="000000"/>
                <w:sz w:val="26"/>
                <w:szCs w:val="26"/>
              </w:rPr>
              <w:t>kg</w:t>
            </w:r>
          </w:p>
        </w:tc>
        <w:tc>
          <w:tcPr>
            <w:tcW w:w="2554" w:type="dxa"/>
            <w:gridSpan w:val="2"/>
            <w:tcBorders>
              <w:top w:val="nil"/>
              <w:left w:val="nil"/>
              <w:bottom w:val="single" w:sz="4" w:space="0" w:color="auto"/>
              <w:right w:val="single" w:sz="4" w:space="0" w:color="auto"/>
            </w:tcBorders>
          </w:tcPr>
          <w:p w14:paraId="063508AF" w14:textId="77777777" w:rsidR="003327EE" w:rsidRPr="006659F2" w:rsidRDefault="003327EE" w:rsidP="003327EE">
            <w:pPr>
              <w:jc w:val="center"/>
              <w:rPr>
                <w:color w:val="000000"/>
                <w:sz w:val="22"/>
                <w:szCs w:val="22"/>
              </w:rPr>
            </w:pPr>
            <w:r w:rsidRPr="006659F2">
              <w:rPr>
                <w:color w:val="000000"/>
                <w:sz w:val="22"/>
                <w:szCs w:val="22"/>
              </w:rPr>
              <w:t>Nhà thầu khai báo</w:t>
            </w:r>
          </w:p>
        </w:tc>
      </w:tr>
      <w:tr w:rsidR="00E8662E" w:rsidRPr="006659F2" w14:paraId="6DD001C1" w14:textId="77777777" w:rsidTr="00585427">
        <w:trPr>
          <w:trHeight w:val="510"/>
        </w:trPr>
        <w:tc>
          <w:tcPr>
            <w:tcW w:w="880" w:type="dxa"/>
            <w:tcBorders>
              <w:top w:val="nil"/>
              <w:left w:val="single" w:sz="4" w:space="0" w:color="auto"/>
              <w:bottom w:val="single" w:sz="4" w:space="0" w:color="auto"/>
              <w:right w:val="single" w:sz="4" w:space="0" w:color="auto"/>
            </w:tcBorders>
            <w:noWrap/>
            <w:vAlign w:val="center"/>
            <w:hideMark/>
          </w:tcPr>
          <w:p w14:paraId="3D374E08" w14:textId="77777777" w:rsidR="000A4AF9" w:rsidRPr="006659F2" w:rsidRDefault="000A4AF9" w:rsidP="000A4AF9">
            <w:pPr>
              <w:jc w:val="center"/>
              <w:rPr>
                <w:b/>
                <w:bCs/>
                <w:color w:val="000000"/>
                <w:sz w:val="22"/>
                <w:szCs w:val="22"/>
              </w:rPr>
            </w:pPr>
            <w:r w:rsidRPr="006659F2">
              <w:rPr>
                <w:b/>
                <w:bCs/>
                <w:color w:val="000000"/>
                <w:sz w:val="22"/>
                <w:szCs w:val="22"/>
              </w:rPr>
              <w:t>2</w:t>
            </w:r>
          </w:p>
        </w:tc>
        <w:tc>
          <w:tcPr>
            <w:tcW w:w="5934" w:type="dxa"/>
            <w:gridSpan w:val="4"/>
            <w:tcBorders>
              <w:top w:val="nil"/>
              <w:left w:val="nil"/>
              <w:bottom w:val="single" w:sz="4" w:space="0" w:color="auto"/>
              <w:right w:val="single" w:sz="4" w:space="0" w:color="auto"/>
            </w:tcBorders>
            <w:noWrap/>
            <w:vAlign w:val="center"/>
            <w:hideMark/>
          </w:tcPr>
          <w:p w14:paraId="0DB95A95" w14:textId="77777777" w:rsidR="000A4AF9" w:rsidRPr="006659F2" w:rsidRDefault="000A4AF9" w:rsidP="000A4AF9">
            <w:pPr>
              <w:jc w:val="left"/>
              <w:rPr>
                <w:color w:val="000000"/>
                <w:sz w:val="26"/>
                <w:szCs w:val="26"/>
              </w:rPr>
            </w:pPr>
            <w:r w:rsidRPr="006659F2">
              <w:rPr>
                <w:b/>
                <w:bCs/>
                <w:color w:val="000000"/>
                <w:sz w:val="22"/>
                <w:szCs w:val="22"/>
              </w:rPr>
              <w:t>Biểu chi tiết dịch vụ, nhân công</w:t>
            </w:r>
          </w:p>
        </w:tc>
        <w:tc>
          <w:tcPr>
            <w:tcW w:w="2540" w:type="dxa"/>
            <w:tcBorders>
              <w:top w:val="nil"/>
              <w:left w:val="nil"/>
              <w:bottom w:val="single" w:sz="4" w:space="0" w:color="auto"/>
              <w:right w:val="single" w:sz="4" w:space="0" w:color="auto"/>
            </w:tcBorders>
            <w:vAlign w:val="center"/>
          </w:tcPr>
          <w:p w14:paraId="1AD4B928" w14:textId="77777777" w:rsidR="000A4AF9" w:rsidRPr="006659F2" w:rsidRDefault="000A4AF9" w:rsidP="000A4AF9">
            <w:pPr>
              <w:jc w:val="center"/>
              <w:rPr>
                <w:color w:val="000000"/>
                <w:sz w:val="22"/>
                <w:szCs w:val="22"/>
              </w:rPr>
            </w:pPr>
          </w:p>
        </w:tc>
      </w:tr>
      <w:tr w:rsidR="00EC4706" w:rsidRPr="006659F2" w14:paraId="176FE5D3"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5FE03B3A" w14:textId="77777777" w:rsidR="00EC4706" w:rsidRPr="006659F2" w:rsidRDefault="00EC4706" w:rsidP="00EC4706">
            <w:pPr>
              <w:jc w:val="center"/>
              <w:rPr>
                <w:color w:val="000000"/>
                <w:sz w:val="22"/>
                <w:szCs w:val="22"/>
              </w:rPr>
            </w:pPr>
            <w:r w:rsidRPr="006659F2">
              <w:rPr>
                <w:color w:val="000000"/>
                <w:sz w:val="22"/>
                <w:szCs w:val="22"/>
              </w:rPr>
              <w:t>2.1</w:t>
            </w:r>
          </w:p>
        </w:tc>
        <w:tc>
          <w:tcPr>
            <w:tcW w:w="3510" w:type="dxa"/>
            <w:tcBorders>
              <w:top w:val="nil"/>
              <w:left w:val="nil"/>
              <w:bottom w:val="single" w:sz="4" w:space="0" w:color="auto"/>
              <w:right w:val="single" w:sz="4" w:space="0" w:color="auto"/>
            </w:tcBorders>
            <w:vAlign w:val="center"/>
            <w:hideMark/>
          </w:tcPr>
          <w:p w14:paraId="384D127D" w14:textId="17C56E99" w:rsidR="00EC4706" w:rsidRPr="006659F2" w:rsidRDefault="00EC4706" w:rsidP="00EC4706">
            <w:pPr>
              <w:rPr>
                <w:color w:val="000000"/>
                <w:sz w:val="26"/>
                <w:szCs w:val="26"/>
              </w:rPr>
            </w:pPr>
            <w:r>
              <w:rPr>
                <w:color w:val="000000"/>
              </w:rPr>
              <w:t>Đại tu động cơ</w:t>
            </w:r>
          </w:p>
        </w:tc>
        <w:tc>
          <w:tcPr>
            <w:tcW w:w="1134" w:type="dxa"/>
            <w:tcBorders>
              <w:top w:val="nil"/>
              <w:left w:val="nil"/>
              <w:bottom w:val="single" w:sz="4" w:space="0" w:color="auto"/>
              <w:right w:val="single" w:sz="4" w:space="0" w:color="auto"/>
            </w:tcBorders>
            <w:noWrap/>
            <w:vAlign w:val="center"/>
            <w:hideMark/>
          </w:tcPr>
          <w:p w14:paraId="7FCB06E5" w14:textId="3EF3EE3D" w:rsidR="00EC4706" w:rsidRPr="006659F2" w:rsidRDefault="00EC4706" w:rsidP="00EC4706">
            <w:pPr>
              <w:jc w:val="center"/>
              <w:rPr>
                <w:color w:val="000000"/>
                <w:sz w:val="22"/>
                <w:szCs w:val="22"/>
              </w:rPr>
            </w:pPr>
            <w:r>
              <w:rPr>
                <w:color w:val="000000"/>
              </w:rPr>
              <w:t>1</w:t>
            </w:r>
          </w:p>
        </w:tc>
        <w:tc>
          <w:tcPr>
            <w:tcW w:w="1276" w:type="dxa"/>
            <w:tcBorders>
              <w:top w:val="nil"/>
              <w:left w:val="nil"/>
              <w:bottom w:val="single" w:sz="4" w:space="0" w:color="auto"/>
              <w:right w:val="single" w:sz="4" w:space="0" w:color="auto"/>
            </w:tcBorders>
            <w:noWrap/>
            <w:vAlign w:val="center"/>
            <w:hideMark/>
          </w:tcPr>
          <w:p w14:paraId="2AD475F4" w14:textId="4A0E6BC9" w:rsidR="00EC4706" w:rsidRPr="006659F2" w:rsidRDefault="00EC4706" w:rsidP="00EC4706">
            <w:pPr>
              <w:jc w:val="center"/>
              <w:rPr>
                <w:color w:val="000000"/>
                <w:sz w:val="22"/>
                <w:szCs w:val="22"/>
              </w:rPr>
            </w:pPr>
            <w:r>
              <w:rPr>
                <w:rFonts w:ascii="Calibri" w:hAnsi="Calibri" w:cs="Calibri"/>
                <w:color w:val="000000"/>
                <w:sz w:val="22"/>
                <w:szCs w:val="22"/>
              </w:rPr>
              <w:t>lần</w:t>
            </w:r>
          </w:p>
        </w:tc>
        <w:tc>
          <w:tcPr>
            <w:tcW w:w="2554" w:type="dxa"/>
            <w:gridSpan w:val="2"/>
            <w:tcBorders>
              <w:top w:val="nil"/>
              <w:left w:val="nil"/>
              <w:bottom w:val="single" w:sz="4" w:space="0" w:color="auto"/>
              <w:right w:val="single" w:sz="4" w:space="0" w:color="auto"/>
            </w:tcBorders>
          </w:tcPr>
          <w:p w14:paraId="33BDE7BC" w14:textId="77777777" w:rsidR="00EC4706" w:rsidRPr="006659F2" w:rsidRDefault="00EC4706" w:rsidP="00EC4706">
            <w:pPr>
              <w:jc w:val="center"/>
              <w:rPr>
                <w:color w:val="000000"/>
                <w:sz w:val="22"/>
                <w:szCs w:val="22"/>
              </w:rPr>
            </w:pPr>
            <w:r w:rsidRPr="006659F2">
              <w:rPr>
                <w:color w:val="000000"/>
                <w:sz w:val="22"/>
                <w:szCs w:val="22"/>
              </w:rPr>
              <w:t>Nhà thầu khai báo</w:t>
            </w:r>
          </w:p>
        </w:tc>
      </w:tr>
      <w:tr w:rsidR="00EC4706" w:rsidRPr="006659F2" w14:paraId="69E6173B" w14:textId="77777777" w:rsidTr="00EC4706">
        <w:trPr>
          <w:trHeight w:val="608"/>
        </w:trPr>
        <w:tc>
          <w:tcPr>
            <w:tcW w:w="880" w:type="dxa"/>
            <w:tcBorders>
              <w:top w:val="nil"/>
              <w:left w:val="single" w:sz="4" w:space="0" w:color="auto"/>
              <w:bottom w:val="single" w:sz="4" w:space="0" w:color="auto"/>
              <w:right w:val="single" w:sz="4" w:space="0" w:color="auto"/>
            </w:tcBorders>
            <w:noWrap/>
            <w:vAlign w:val="center"/>
            <w:hideMark/>
          </w:tcPr>
          <w:p w14:paraId="3AD090EA" w14:textId="77777777" w:rsidR="00EC4706" w:rsidRPr="006659F2" w:rsidRDefault="00EC4706" w:rsidP="00EC4706">
            <w:pPr>
              <w:jc w:val="center"/>
              <w:rPr>
                <w:color w:val="000000"/>
                <w:sz w:val="22"/>
                <w:szCs w:val="22"/>
              </w:rPr>
            </w:pPr>
            <w:r w:rsidRPr="006659F2">
              <w:rPr>
                <w:color w:val="000000"/>
                <w:sz w:val="22"/>
                <w:szCs w:val="22"/>
              </w:rPr>
              <w:t>2.2</w:t>
            </w:r>
          </w:p>
        </w:tc>
        <w:tc>
          <w:tcPr>
            <w:tcW w:w="3510" w:type="dxa"/>
            <w:tcBorders>
              <w:top w:val="nil"/>
              <w:left w:val="nil"/>
              <w:bottom w:val="single" w:sz="4" w:space="0" w:color="auto"/>
              <w:right w:val="single" w:sz="4" w:space="0" w:color="auto"/>
            </w:tcBorders>
            <w:vAlign w:val="center"/>
            <w:hideMark/>
          </w:tcPr>
          <w:p w14:paraId="6E5442DD" w14:textId="3FBB2523" w:rsidR="00EC4706" w:rsidRPr="006659F2" w:rsidRDefault="00EC4706" w:rsidP="00EC4706">
            <w:pPr>
              <w:rPr>
                <w:color w:val="000000"/>
                <w:sz w:val="26"/>
                <w:szCs w:val="26"/>
              </w:rPr>
            </w:pPr>
            <w:r>
              <w:rPr>
                <w:color w:val="000000"/>
              </w:rPr>
              <w:t>Thay đầu kim phun và piston long giơ</w:t>
            </w:r>
          </w:p>
        </w:tc>
        <w:tc>
          <w:tcPr>
            <w:tcW w:w="1134" w:type="dxa"/>
            <w:tcBorders>
              <w:top w:val="nil"/>
              <w:left w:val="nil"/>
              <w:bottom w:val="single" w:sz="4" w:space="0" w:color="auto"/>
              <w:right w:val="single" w:sz="4" w:space="0" w:color="auto"/>
            </w:tcBorders>
            <w:noWrap/>
            <w:vAlign w:val="center"/>
            <w:hideMark/>
          </w:tcPr>
          <w:p w14:paraId="3195FAAB" w14:textId="7BF8ECEC" w:rsidR="00EC4706" w:rsidRPr="006659F2" w:rsidRDefault="00EC4706" w:rsidP="00EC4706">
            <w:pPr>
              <w:jc w:val="center"/>
              <w:rPr>
                <w:color w:val="000000"/>
                <w:sz w:val="22"/>
                <w:szCs w:val="22"/>
              </w:rPr>
            </w:pPr>
            <w:r>
              <w:rPr>
                <w:color w:val="000000"/>
              </w:rPr>
              <w:t>1</w:t>
            </w:r>
          </w:p>
        </w:tc>
        <w:tc>
          <w:tcPr>
            <w:tcW w:w="1276" w:type="dxa"/>
            <w:tcBorders>
              <w:top w:val="nil"/>
              <w:left w:val="nil"/>
              <w:bottom w:val="single" w:sz="4" w:space="0" w:color="auto"/>
              <w:right w:val="single" w:sz="4" w:space="0" w:color="auto"/>
            </w:tcBorders>
            <w:noWrap/>
            <w:vAlign w:val="center"/>
            <w:hideMark/>
          </w:tcPr>
          <w:p w14:paraId="61BE38A0" w14:textId="5C23A800" w:rsidR="00EC4706" w:rsidRPr="006659F2" w:rsidRDefault="00EC4706" w:rsidP="00EC4706">
            <w:pPr>
              <w:jc w:val="center"/>
              <w:rPr>
                <w:color w:val="000000"/>
                <w:sz w:val="22"/>
                <w:szCs w:val="22"/>
              </w:rPr>
            </w:pPr>
            <w:r>
              <w:rPr>
                <w:rFonts w:ascii="Calibri" w:hAnsi="Calibri" w:cs="Calibri"/>
                <w:color w:val="000000"/>
                <w:sz w:val="22"/>
                <w:szCs w:val="22"/>
              </w:rPr>
              <w:t>lần</w:t>
            </w:r>
          </w:p>
        </w:tc>
        <w:tc>
          <w:tcPr>
            <w:tcW w:w="2554" w:type="dxa"/>
            <w:gridSpan w:val="2"/>
            <w:tcBorders>
              <w:top w:val="nil"/>
              <w:left w:val="nil"/>
              <w:bottom w:val="single" w:sz="4" w:space="0" w:color="auto"/>
              <w:right w:val="single" w:sz="4" w:space="0" w:color="auto"/>
            </w:tcBorders>
          </w:tcPr>
          <w:p w14:paraId="598F4F67" w14:textId="77777777" w:rsidR="00EC4706" w:rsidRPr="006659F2" w:rsidRDefault="00EC4706" w:rsidP="00EC4706">
            <w:pPr>
              <w:jc w:val="center"/>
              <w:rPr>
                <w:color w:val="000000"/>
                <w:sz w:val="22"/>
                <w:szCs w:val="22"/>
              </w:rPr>
            </w:pPr>
            <w:r w:rsidRPr="006659F2">
              <w:rPr>
                <w:color w:val="000000"/>
                <w:sz w:val="22"/>
                <w:szCs w:val="22"/>
              </w:rPr>
              <w:t>Nhà thầu khai báo</w:t>
            </w:r>
          </w:p>
        </w:tc>
      </w:tr>
      <w:tr w:rsidR="00EC4706" w:rsidRPr="006659F2" w14:paraId="1BB6824C"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3B161317" w14:textId="77777777" w:rsidR="00EC4706" w:rsidRPr="006659F2" w:rsidRDefault="00EC4706" w:rsidP="00EC4706">
            <w:pPr>
              <w:jc w:val="center"/>
              <w:rPr>
                <w:color w:val="000000"/>
                <w:sz w:val="22"/>
                <w:szCs w:val="22"/>
              </w:rPr>
            </w:pPr>
            <w:r w:rsidRPr="006659F2">
              <w:rPr>
                <w:color w:val="000000"/>
                <w:sz w:val="22"/>
                <w:szCs w:val="22"/>
              </w:rPr>
              <w:t>2.3</w:t>
            </w:r>
          </w:p>
        </w:tc>
        <w:tc>
          <w:tcPr>
            <w:tcW w:w="3510" w:type="dxa"/>
            <w:tcBorders>
              <w:top w:val="nil"/>
              <w:left w:val="nil"/>
              <w:bottom w:val="single" w:sz="4" w:space="0" w:color="auto"/>
              <w:right w:val="single" w:sz="4" w:space="0" w:color="auto"/>
            </w:tcBorders>
            <w:vAlign w:val="center"/>
            <w:hideMark/>
          </w:tcPr>
          <w:p w14:paraId="58E73F55" w14:textId="7099D1D7" w:rsidR="00EC4706" w:rsidRPr="006659F2" w:rsidRDefault="00EC4706" w:rsidP="00EC4706">
            <w:pPr>
              <w:rPr>
                <w:color w:val="000000"/>
                <w:sz w:val="26"/>
                <w:szCs w:val="26"/>
              </w:rPr>
            </w:pPr>
            <w:r>
              <w:rPr>
                <w:color w:val="000000"/>
              </w:rPr>
              <w:t>Cân chỉnh kim phun</w:t>
            </w:r>
          </w:p>
        </w:tc>
        <w:tc>
          <w:tcPr>
            <w:tcW w:w="1134" w:type="dxa"/>
            <w:tcBorders>
              <w:top w:val="nil"/>
              <w:left w:val="nil"/>
              <w:bottom w:val="single" w:sz="4" w:space="0" w:color="auto"/>
              <w:right w:val="single" w:sz="4" w:space="0" w:color="auto"/>
            </w:tcBorders>
            <w:noWrap/>
            <w:vAlign w:val="center"/>
            <w:hideMark/>
          </w:tcPr>
          <w:p w14:paraId="3A7581E3" w14:textId="5EE02F8E" w:rsidR="00EC4706" w:rsidRPr="006659F2" w:rsidRDefault="00EC4706" w:rsidP="00EC4706">
            <w:pPr>
              <w:jc w:val="center"/>
              <w:rPr>
                <w:color w:val="000000"/>
                <w:sz w:val="22"/>
                <w:szCs w:val="22"/>
              </w:rPr>
            </w:pPr>
            <w:r>
              <w:rPr>
                <w:color w:val="000000"/>
              </w:rPr>
              <w:t>1</w:t>
            </w:r>
          </w:p>
        </w:tc>
        <w:tc>
          <w:tcPr>
            <w:tcW w:w="1276" w:type="dxa"/>
            <w:tcBorders>
              <w:top w:val="nil"/>
              <w:left w:val="nil"/>
              <w:bottom w:val="single" w:sz="4" w:space="0" w:color="auto"/>
              <w:right w:val="single" w:sz="4" w:space="0" w:color="auto"/>
            </w:tcBorders>
            <w:noWrap/>
            <w:vAlign w:val="center"/>
            <w:hideMark/>
          </w:tcPr>
          <w:p w14:paraId="4904AB6B" w14:textId="19D06362" w:rsidR="00EC4706" w:rsidRPr="006659F2" w:rsidRDefault="00EC4706" w:rsidP="00EC4706">
            <w:pPr>
              <w:jc w:val="center"/>
              <w:rPr>
                <w:color w:val="000000"/>
                <w:sz w:val="22"/>
                <w:szCs w:val="22"/>
              </w:rPr>
            </w:pPr>
            <w:r>
              <w:rPr>
                <w:rFonts w:ascii="Calibri" w:hAnsi="Calibri" w:cs="Calibri"/>
                <w:color w:val="000000"/>
                <w:sz w:val="22"/>
                <w:szCs w:val="22"/>
              </w:rPr>
              <w:t>lần</w:t>
            </w:r>
          </w:p>
        </w:tc>
        <w:tc>
          <w:tcPr>
            <w:tcW w:w="2554" w:type="dxa"/>
            <w:gridSpan w:val="2"/>
            <w:tcBorders>
              <w:top w:val="nil"/>
              <w:left w:val="nil"/>
              <w:bottom w:val="single" w:sz="4" w:space="0" w:color="auto"/>
              <w:right w:val="single" w:sz="4" w:space="0" w:color="auto"/>
            </w:tcBorders>
          </w:tcPr>
          <w:p w14:paraId="53310C6D" w14:textId="77777777" w:rsidR="00EC4706" w:rsidRPr="006659F2" w:rsidRDefault="00EC4706" w:rsidP="00EC4706">
            <w:pPr>
              <w:jc w:val="center"/>
              <w:rPr>
                <w:color w:val="000000"/>
                <w:sz w:val="22"/>
                <w:szCs w:val="22"/>
              </w:rPr>
            </w:pPr>
            <w:r w:rsidRPr="006659F2">
              <w:rPr>
                <w:color w:val="000000"/>
                <w:sz w:val="22"/>
                <w:szCs w:val="22"/>
              </w:rPr>
              <w:t>Nhà thầu khai báo</w:t>
            </w:r>
          </w:p>
        </w:tc>
      </w:tr>
      <w:tr w:rsidR="00EC4706" w:rsidRPr="006659F2" w14:paraId="3B3E1357"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43B16923" w14:textId="77777777" w:rsidR="00EC4706" w:rsidRPr="006659F2" w:rsidRDefault="00EC4706" w:rsidP="00EC4706">
            <w:pPr>
              <w:jc w:val="center"/>
              <w:rPr>
                <w:color w:val="000000"/>
                <w:sz w:val="22"/>
                <w:szCs w:val="22"/>
              </w:rPr>
            </w:pPr>
            <w:r w:rsidRPr="006659F2">
              <w:rPr>
                <w:color w:val="000000"/>
                <w:sz w:val="22"/>
                <w:szCs w:val="22"/>
              </w:rPr>
              <w:t>2.4</w:t>
            </w:r>
          </w:p>
        </w:tc>
        <w:tc>
          <w:tcPr>
            <w:tcW w:w="3510" w:type="dxa"/>
            <w:tcBorders>
              <w:top w:val="nil"/>
              <w:left w:val="nil"/>
              <w:bottom w:val="single" w:sz="4" w:space="0" w:color="auto"/>
              <w:right w:val="single" w:sz="4" w:space="0" w:color="auto"/>
            </w:tcBorders>
            <w:vAlign w:val="center"/>
            <w:hideMark/>
          </w:tcPr>
          <w:p w14:paraId="081B4127" w14:textId="160AEEEB" w:rsidR="00EC4706" w:rsidRPr="006659F2" w:rsidRDefault="00EC4706" w:rsidP="00EC4706">
            <w:pPr>
              <w:rPr>
                <w:color w:val="000000"/>
                <w:sz w:val="26"/>
                <w:szCs w:val="26"/>
              </w:rPr>
            </w:pPr>
            <w:r>
              <w:rPr>
                <w:color w:val="000000"/>
              </w:rPr>
              <w:t xml:space="preserve">Cân chỉnh bơm cao áp </w:t>
            </w:r>
          </w:p>
        </w:tc>
        <w:tc>
          <w:tcPr>
            <w:tcW w:w="1134" w:type="dxa"/>
            <w:tcBorders>
              <w:top w:val="nil"/>
              <w:left w:val="nil"/>
              <w:bottom w:val="single" w:sz="4" w:space="0" w:color="auto"/>
              <w:right w:val="single" w:sz="4" w:space="0" w:color="auto"/>
            </w:tcBorders>
            <w:noWrap/>
            <w:vAlign w:val="center"/>
            <w:hideMark/>
          </w:tcPr>
          <w:p w14:paraId="189F3C0E" w14:textId="01EA861A" w:rsidR="00EC4706" w:rsidRPr="006659F2" w:rsidRDefault="00EC4706" w:rsidP="00EC4706">
            <w:pPr>
              <w:jc w:val="center"/>
              <w:rPr>
                <w:color w:val="000000"/>
                <w:sz w:val="22"/>
                <w:szCs w:val="22"/>
              </w:rPr>
            </w:pPr>
            <w:r>
              <w:rPr>
                <w:color w:val="000000"/>
              </w:rPr>
              <w:t>1</w:t>
            </w:r>
          </w:p>
        </w:tc>
        <w:tc>
          <w:tcPr>
            <w:tcW w:w="1276" w:type="dxa"/>
            <w:tcBorders>
              <w:top w:val="nil"/>
              <w:left w:val="nil"/>
              <w:bottom w:val="single" w:sz="4" w:space="0" w:color="auto"/>
              <w:right w:val="single" w:sz="4" w:space="0" w:color="auto"/>
            </w:tcBorders>
            <w:noWrap/>
            <w:vAlign w:val="center"/>
            <w:hideMark/>
          </w:tcPr>
          <w:p w14:paraId="2FCF921F" w14:textId="07097B37" w:rsidR="00EC4706" w:rsidRPr="006659F2" w:rsidRDefault="00EC4706" w:rsidP="00EC4706">
            <w:pPr>
              <w:jc w:val="center"/>
              <w:rPr>
                <w:color w:val="000000"/>
                <w:sz w:val="22"/>
                <w:szCs w:val="22"/>
              </w:rPr>
            </w:pPr>
            <w:r>
              <w:rPr>
                <w:rFonts w:ascii="Calibri" w:hAnsi="Calibri" w:cs="Calibri"/>
                <w:color w:val="000000"/>
                <w:sz w:val="22"/>
                <w:szCs w:val="22"/>
              </w:rPr>
              <w:t>lần</w:t>
            </w:r>
          </w:p>
        </w:tc>
        <w:tc>
          <w:tcPr>
            <w:tcW w:w="2554" w:type="dxa"/>
            <w:gridSpan w:val="2"/>
            <w:tcBorders>
              <w:top w:val="nil"/>
              <w:left w:val="nil"/>
              <w:bottom w:val="single" w:sz="4" w:space="0" w:color="auto"/>
              <w:right w:val="single" w:sz="4" w:space="0" w:color="auto"/>
            </w:tcBorders>
          </w:tcPr>
          <w:p w14:paraId="4925691B" w14:textId="77777777" w:rsidR="00EC4706" w:rsidRPr="006659F2" w:rsidRDefault="00EC4706" w:rsidP="00EC4706">
            <w:pPr>
              <w:jc w:val="center"/>
              <w:rPr>
                <w:color w:val="000000"/>
                <w:sz w:val="22"/>
                <w:szCs w:val="22"/>
              </w:rPr>
            </w:pPr>
            <w:r w:rsidRPr="006659F2">
              <w:rPr>
                <w:color w:val="000000"/>
                <w:sz w:val="22"/>
                <w:szCs w:val="22"/>
              </w:rPr>
              <w:t>Nhà thầu khai báo</w:t>
            </w:r>
          </w:p>
        </w:tc>
      </w:tr>
      <w:tr w:rsidR="00EC4706" w:rsidRPr="006659F2" w14:paraId="732E045F" w14:textId="77777777" w:rsidTr="00EC4706">
        <w:trPr>
          <w:trHeight w:val="986"/>
        </w:trPr>
        <w:tc>
          <w:tcPr>
            <w:tcW w:w="880" w:type="dxa"/>
            <w:tcBorders>
              <w:top w:val="nil"/>
              <w:left w:val="single" w:sz="4" w:space="0" w:color="auto"/>
              <w:bottom w:val="single" w:sz="4" w:space="0" w:color="auto"/>
              <w:right w:val="single" w:sz="4" w:space="0" w:color="auto"/>
            </w:tcBorders>
            <w:noWrap/>
            <w:vAlign w:val="center"/>
            <w:hideMark/>
          </w:tcPr>
          <w:p w14:paraId="5778C4F9" w14:textId="77777777" w:rsidR="00EC4706" w:rsidRPr="006659F2" w:rsidRDefault="00EC4706" w:rsidP="00EC4706">
            <w:pPr>
              <w:jc w:val="center"/>
              <w:rPr>
                <w:color w:val="000000"/>
                <w:sz w:val="22"/>
                <w:szCs w:val="22"/>
              </w:rPr>
            </w:pPr>
            <w:r w:rsidRPr="006659F2">
              <w:rPr>
                <w:color w:val="000000"/>
                <w:sz w:val="22"/>
                <w:szCs w:val="22"/>
              </w:rPr>
              <w:t>2.5</w:t>
            </w:r>
          </w:p>
        </w:tc>
        <w:tc>
          <w:tcPr>
            <w:tcW w:w="3510" w:type="dxa"/>
            <w:tcBorders>
              <w:top w:val="nil"/>
              <w:left w:val="nil"/>
              <w:bottom w:val="single" w:sz="4" w:space="0" w:color="auto"/>
              <w:right w:val="single" w:sz="4" w:space="0" w:color="auto"/>
            </w:tcBorders>
            <w:vAlign w:val="center"/>
            <w:hideMark/>
          </w:tcPr>
          <w:p w14:paraId="4F297287" w14:textId="0A9F1661" w:rsidR="00EC4706" w:rsidRPr="006659F2" w:rsidRDefault="00EC4706" w:rsidP="00EC4706">
            <w:pPr>
              <w:rPr>
                <w:color w:val="000000"/>
                <w:sz w:val="26"/>
                <w:szCs w:val="26"/>
              </w:rPr>
            </w:pPr>
            <w:r>
              <w:rPr>
                <w:color w:val="000000"/>
              </w:rPr>
              <w:t>Gò hàn, vá tôn những chỗ gỉ mọt và Sơn lại toàn bộ  cabin, phần gầm, phần cẩu</w:t>
            </w:r>
          </w:p>
        </w:tc>
        <w:tc>
          <w:tcPr>
            <w:tcW w:w="1134" w:type="dxa"/>
            <w:tcBorders>
              <w:top w:val="nil"/>
              <w:left w:val="nil"/>
              <w:bottom w:val="single" w:sz="4" w:space="0" w:color="auto"/>
              <w:right w:val="single" w:sz="4" w:space="0" w:color="auto"/>
            </w:tcBorders>
            <w:noWrap/>
            <w:vAlign w:val="center"/>
            <w:hideMark/>
          </w:tcPr>
          <w:p w14:paraId="041B785E" w14:textId="5761C9F4" w:rsidR="00EC4706" w:rsidRPr="006659F2" w:rsidRDefault="00EC4706" w:rsidP="00EC4706">
            <w:pPr>
              <w:jc w:val="center"/>
              <w:rPr>
                <w:color w:val="000000"/>
                <w:sz w:val="22"/>
                <w:szCs w:val="22"/>
              </w:rPr>
            </w:pPr>
            <w:r>
              <w:rPr>
                <w:color w:val="000000"/>
              </w:rPr>
              <w:t>1</w:t>
            </w:r>
          </w:p>
        </w:tc>
        <w:tc>
          <w:tcPr>
            <w:tcW w:w="1276" w:type="dxa"/>
            <w:tcBorders>
              <w:top w:val="nil"/>
              <w:left w:val="nil"/>
              <w:bottom w:val="single" w:sz="4" w:space="0" w:color="auto"/>
              <w:right w:val="single" w:sz="4" w:space="0" w:color="auto"/>
            </w:tcBorders>
            <w:noWrap/>
            <w:vAlign w:val="center"/>
            <w:hideMark/>
          </w:tcPr>
          <w:p w14:paraId="2CE56107" w14:textId="16848D27" w:rsidR="00EC4706" w:rsidRPr="006659F2" w:rsidRDefault="00EC4706" w:rsidP="00EC4706">
            <w:pPr>
              <w:jc w:val="center"/>
              <w:rPr>
                <w:color w:val="000000"/>
                <w:sz w:val="22"/>
                <w:szCs w:val="22"/>
              </w:rPr>
            </w:pPr>
            <w:r>
              <w:rPr>
                <w:rFonts w:ascii="Calibri" w:hAnsi="Calibri" w:cs="Calibri"/>
                <w:color w:val="000000"/>
                <w:sz w:val="22"/>
                <w:szCs w:val="22"/>
              </w:rPr>
              <w:t>lần</w:t>
            </w:r>
          </w:p>
        </w:tc>
        <w:tc>
          <w:tcPr>
            <w:tcW w:w="2554" w:type="dxa"/>
            <w:gridSpan w:val="2"/>
            <w:tcBorders>
              <w:top w:val="nil"/>
              <w:left w:val="nil"/>
              <w:bottom w:val="single" w:sz="4" w:space="0" w:color="auto"/>
              <w:right w:val="single" w:sz="4" w:space="0" w:color="auto"/>
            </w:tcBorders>
          </w:tcPr>
          <w:p w14:paraId="76C809D4" w14:textId="77777777" w:rsidR="00EC4706" w:rsidRPr="006659F2" w:rsidRDefault="00EC4706" w:rsidP="00EC4706">
            <w:pPr>
              <w:jc w:val="center"/>
              <w:rPr>
                <w:color w:val="000000"/>
                <w:sz w:val="22"/>
                <w:szCs w:val="22"/>
              </w:rPr>
            </w:pPr>
            <w:r w:rsidRPr="006659F2">
              <w:rPr>
                <w:color w:val="000000"/>
                <w:sz w:val="22"/>
                <w:szCs w:val="22"/>
              </w:rPr>
              <w:t>Nhà thầu khai báo</w:t>
            </w:r>
          </w:p>
        </w:tc>
      </w:tr>
      <w:tr w:rsidR="00EC4706" w:rsidRPr="006659F2" w14:paraId="116C15F2" w14:textId="77777777" w:rsidTr="00EC4706">
        <w:trPr>
          <w:trHeight w:val="715"/>
        </w:trPr>
        <w:tc>
          <w:tcPr>
            <w:tcW w:w="880" w:type="dxa"/>
            <w:tcBorders>
              <w:top w:val="nil"/>
              <w:left w:val="single" w:sz="4" w:space="0" w:color="auto"/>
              <w:bottom w:val="single" w:sz="4" w:space="0" w:color="auto"/>
              <w:right w:val="single" w:sz="4" w:space="0" w:color="auto"/>
            </w:tcBorders>
            <w:noWrap/>
            <w:vAlign w:val="center"/>
            <w:hideMark/>
          </w:tcPr>
          <w:p w14:paraId="476AA22E" w14:textId="77777777" w:rsidR="00EC4706" w:rsidRPr="006659F2" w:rsidRDefault="00EC4706" w:rsidP="00EC4706">
            <w:pPr>
              <w:jc w:val="center"/>
              <w:rPr>
                <w:color w:val="000000"/>
                <w:sz w:val="22"/>
                <w:szCs w:val="22"/>
              </w:rPr>
            </w:pPr>
            <w:r w:rsidRPr="006659F2">
              <w:rPr>
                <w:color w:val="000000"/>
                <w:sz w:val="22"/>
                <w:szCs w:val="22"/>
              </w:rPr>
              <w:t>2.6</w:t>
            </w:r>
          </w:p>
        </w:tc>
        <w:tc>
          <w:tcPr>
            <w:tcW w:w="3510" w:type="dxa"/>
            <w:tcBorders>
              <w:top w:val="nil"/>
              <w:left w:val="nil"/>
              <w:bottom w:val="single" w:sz="4" w:space="0" w:color="auto"/>
              <w:right w:val="single" w:sz="4" w:space="0" w:color="auto"/>
            </w:tcBorders>
            <w:vAlign w:val="center"/>
            <w:hideMark/>
          </w:tcPr>
          <w:p w14:paraId="60DC8751" w14:textId="326BF80B" w:rsidR="00EC4706" w:rsidRPr="006659F2" w:rsidRDefault="00EC4706" w:rsidP="00EC4706">
            <w:pPr>
              <w:rPr>
                <w:color w:val="000000"/>
                <w:sz w:val="26"/>
                <w:szCs w:val="26"/>
              </w:rPr>
            </w:pPr>
            <w:r>
              <w:rPr>
                <w:color w:val="000000"/>
              </w:rPr>
              <w:t xml:space="preserve">Chỉnh sửa lại độ rơ rão của tay chang điều khiển cẩu </w:t>
            </w:r>
          </w:p>
        </w:tc>
        <w:tc>
          <w:tcPr>
            <w:tcW w:w="1134" w:type="dxa"/>
            <w:tcBorders>
              <w:top w:val="nil"/>
              <w:left w:val="nil"/>
              <w:bottom w:val="single" w:sz="4" w:space="0" w:color="auto"/>
              <w:right w:val="single" w:sz="4" w:space="0" w:color="auto"/>
            </w:tcBorders>
            <w:noWrap/>
            <w:vAlign w:val="center"/>
            <w:hideMark/>
          </w:tcPr>
          <w:p w14:paraId="074008A5" w14:textId="6DB88ABC" w:rsidR="00EC4706" w:rsidRPr="006659F2" w:rsidRDefault="00EC4706" w:rsidP="00EC4706">
            <w:pPr>
              <w:jc w:val="center"/>
              <w:rPr>
                <w:color w:val="000000"/>
                <w:sz w:val="22"/>
                <w:szCs w:val="22"/>
              </w:rPr>
            </w:pPr>
            <w:r>
              <w:rPr>
                <w:color w:val="000000"/>
              </w:rPr>
              <w:t>1</w:t>
            </w:r>
          </w:p>
        </w:tc>
        <w:tc>
          <w:tcPr>
            <w:tcW w:w="1276" w:type="dxa"/>
            <w:tcBorders>
              <w:top w:val="nil"/>
              <w:left w:val="nil"/>
              <w:bottom w:val="single" w:sz="4" w:space="0" w:color="auto"/>
              <w:right w:val="single" w:sz="4" w:space="0" w:color="auto"/>
            </w:tcBorders>
            <w:noWrap/>
            <w:vAlign w:val="center"/>
            <w:hideMark/>
          </w:tcPr>
          <w:p w14:paraId="3E9849BB" w14:textId="6AF10975" w:rsidR="00EC4706" w:rsidRPr="006659F2" w:rsidRDefault="00EC4706" w:rsidP="00EC4706">
            <w:pPr>
              <w:jc w:val="center"/>
              <w:rPr>
                <w:color w:val="000000"/>
                <w:sz w:val="22"/>
                <w:szCs w:val="22"/>
              </w:rPr>
            </w:pPr>
            <w:r>
              <w:rPr>
                <w:rFonts w:ascii="Calibri" w:hAnsi="Calibri" w:cs="Calibri"/>
                <w:color w:val="000000"/>
                <w:sz w:val="22"/>
                <w:szCs w:val="22"/>
              </w:rPr>
              <w:t>lần</w:t>
            </w:r>
          </w:p>
        </w:tc>
        <w:tc>
          <w:tcPr>
            <w:tcW w:w="2554" w:type="dxa"/>
            <w:gridSpan w:val="2"/>
            <w:tcBorders>
              <w:top w:val="nil"/>
              <w:left w:val="nil"/>
              <w:bottom w:val="single" w:sz="4" w:space="0" w:color="auto"/>
              <w:right w:val="single" w:sz="4" w:space="0" w:color="auto"/>
            </w:tcBorders>
          </w:tcPr>
          <w:p w14:paraId="73514FB7" w14:textId="77777777" w:rsidR="00EC4706" w:rsidRPr="006659F2" w:rsidRDefault="00EC4706" w:rsidP="00EC4706">
            <w:pPr>
              <w:jc w:val="center"/>
              <w:rPr>
                <w:color w:val="000000"/>
                <w:sz w:val="22"/>
                <w:szCs w:val="22"/>
              </w:rPr>
            </w:pPr>
            <w:r w:rsidRPr="006659F2">
              <w:rPr>
                <w:color w:val="000000"/>
                <w:sz w:val="22"/>
                <w:szCs w:val="22"/>
              </w:rPr>
              <w:t>Nhà thầu khai báo</w:t>
            </w:r>
          </w:p>
        </w:tc>
      </w:tr>
      <w:tr w:rsidR="00EC4706" w:rsidRPr="006659F2" w14:paraId="6AE7FF29"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7A929F21" w14:textId="77777777" w:rsidR="00EC4706" w:rsidRPr="006659F2" w:rsidRDefault="00EC4706" w:rsidP="00EC4706">
            <w:pPr>
              <w:jc w:val="center"/>
              <w:rPr>
                <w:color w:val="000000"/>
                <w:sz w:val="22"/>
                <w:szCs w:val="22"/>
              </w:rPr>
            </w:pPr>
            <w:r w:rsidRPr="006659F2">
              <w:rPr>
                <w:color w:val="000000"/>
                <w:sz w:val="22"/>
                <w:szCs w:val="22"/>
              </w:rPr>
              <w:t>2.7</w:t>
            </w:r>
          </w:p>
        </w:tc>
        <w:tc>
          <w:tcPr>
            <w:tcW w:w="3510" w:type="dxa"/>
            <w:tcBorders>
              <w:top w:val="nil"/>
              <w:left w:val="nil"/>
              <w:bottom w:val="single" w:sz="4" w:space="0" w:color="auto"/>
              <w:right w:val="single" w:sz="4" w:space="0" w:color="auto"/>
            </w:tcBorders>
            <w:vAlign w:val="center"/>
            <w:hideMark/>
          </w:tcPr>
          <w:p w14:paraId="65EFBA5C" w14:textId="68853CCE" w:rsidR="00EC4706" w:rsidRPr="006659F2" w:rsidRDefault="00EC4706" w:rsidP="00EC4706">
            <w:pPr>
              <w:rPr>
                <w:color w:val="000000"/>
                <w:sz w:val="26"/>
                <w:szCs w:val="26"/>
              </w:rPr>
            </w:pPr>
            <w:r>
              <w:rPr>
                <w:color w:val="000000"/>
              </w:rPr>
              <w:t>Thay van áp thủy lực</w:t>
            </w:r>
          </w:p>
        </w:tc>
        <w:tc>
          <w:tcPr>
            <w:tcW w:w="1134" w:type="dxa"/>
            <w:tcBorders>
              <w:top w:val="nil"/>
              <w:left w:val="nil"/>
              <w:bottom w:val="single" w:sz="4" w:space="0" w:color="auto"/>
              <w:right w:val="single" w:sz="4" w:space="0" w:color="auto"/>
            </w:tcBorders>
            <w:noWrap/>
            <w:vAlign w:val="center"/>
            <w:hideMark/>
          </w:tcPr>
          <w:p w14:paraId="38CD418D" w14:textId="1DA81DD9" w:rsidR="00EC4706" w:rsidRPr="006659F2" w:rsidRDefault="00EC4706" w:rsidP="00EC4706">
            <w:pPr>
              <w:jc w:val="center"/>
              <w:rPr>
                <w:color w:val="000000"/>
                <w:sz w:val="22"/>
                <w:szCs w:val="22"/>
              </w:rPr>
            </w:pPr>
            <w:r>
              <w:rPr>
                <w:color w:val="000000"/>
              </w:rPr>
              <w:t>1</w:t>
            </w:r>
          </w:p>
        </w:tc>
        <w:tc>
          <w:tcPr>
            <w:tcW w:w="1276" w:type="dxa"/>
            <w:tcBorders>
              <w:top w:val="nil"/>
              <w:left w:val="nil"/>
              <w:bottom w:val="single" w:sz="4" w:space="0" w:color="auto"/>
              <w:right w:val="single" w:sz="4" w:space="0" w:color="auto"/>
            </w:tcBorders>
            <w:noWrap/>
            <w:vAlign w:val="center"/>
            <w:hideMark/>
          </w:tcPr>
          <w:p w14:paraId="355887CE" w14:textId="3C4BCDB4" w:rsidR="00EC4706" w:rsidRPr="006659F2" w:rsidRDefault="00EC4706" w:rsidP="00EC4706">
            <w:pPr>
              <w:jc w:val="center"/>
              <w:rPr>
                <w:color w:val="000000"/>
                <w:sz w:val="22"/>
                <w:szCs w:val="22"/>
              </w:rPr>
            </w:pPr>
            <w:r>
              <w:rPr>
                <w:rFonts w:ascii="Calibri" w:hAnsi="Calibri" w:cs="Calibri"/>
                <w:color w:val="000000"/>
                <w:sz w:val="22"/>
                <w:szCs w:val="22"/>
              </w:rPr>
              <w:t>lần</w:t>
            </w:r>
          </w:p>
        </w:tc>
        <w:tc>
          <w:tcPr>
            <w:tcW w:w="2554" w:type="dxa"/>
            <w:gridSpan w:val="2"/>
            <w:tcBorders>
              <w:top w:val="nil"/>
              <w:left w:val="nil"/>
              <w:bottom w:val="single" w:sz="4" w:space="0" w:color="auto"/>
              <w:right w:val="single" w:sz="4" w:space="0" w:color="auto"/>
            </w:tcBorders>
          </w:tcPr>
          <w:p w14:paraId="205EAB8D" w14:textId="77777777" w:rsidR="00EC4706" w:rsidRPr="006659F2" w:rsidRDefault="00EC4706" w:rsidP="00EC4706">
            <w:pPr>
              <w:jc w:val="center"/>
              <w:rPr>
                <w:color w:val="000000"/>
                <w:sz w:val="22"/>
                <w:szCs w:val="22"/>
              </w:rPr>
            </w:pPr>
            <w:r w:rsidRPr="006659F2">
              <w:rPr>
                <w:color w:val="000000"/>
                <w:sz w:val="22"/>
                <w:szCs w:val="22"/>
              </w:rPr>
              <w:t>Nhà thầu khai báo</w:t>
            </w:r>
          </w:p>
        </w:tc>
      </w:tr>
      <w:tr w:rsidR="00EC4706" w:rsidRPr="006659F2" w14:paraId="6881F3BA"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6134B7E9" w14:textId="77777777" w:rsidR="00EC4706" w:rsidRPr="006659F2" w:rsidRDefault="00EC4706" w:rsidP="00EC4706">
            <w:pPr>
              <w:jc w:val="center"/>
              <w:rPr>
                <w:color w:val="000000"/>
                <w:sz w:val="22"/>
                <w:szCs w:val="22"/>
              </w:rPr>
            </w:pPr>
            <w:r w:rsidRPr="006659F2">
              <w:rPr>
                <w:color w:val="000000"/>
                <w:sz w:val="22"/>
                <w:szCs w:val="22"/>
              </w:rPr>
              <w:t>2.8</w:t>
            </w:r>
          </w:p>
        </w:tc>
        <w:tc>
          <w:tcPr>
            <w:tcW w:w="3510" w:type="dxa"/>
            <w:tcBorders>
              <w:top w:val="nil"/>
              <w:left w:val="nil"/>
              <w:bottom w:val="single" w:sz="4" w:space="0" w:color="auto"/>
              <w:right w:val="single" w:sz="4" w:space="0" w:color="auto"/>
            </w:tcBorders>
            <w:vAlign w:val="center"/>
            <w:hideMark/>
          </w:tcPr>
          <w:p w14:paraId="3E8054C3" w14:textId="2A99A301" w:rsidR="00EC4706" w:rsidRPr="006659F2" w:rsidRDefault="00EC4706" w:rsidP="00EC4706">
            <w:pPr>
              <w:rPr>
                <w:color w:val="000000"/>
                <w:sz w:val="26"/>
                <w:szCs w:val="26"/>
              </w:rPr>
            </w:pPr>
            <w:r>
              <w:rPr>
                <w:color w:val="000000"/>
              </w:rPr>
              <w:t>Bảo dưỡng may ơ 4 bánh</w:t>
            </w:r>
          </w:p>
        </w:tc>
        <w:tc>
          <w:tcPr>
            <w:tcW w:w="1134" w:type="dxa"/>
            <w:tcBorders>
              <w:top w:val="nil"/>
              <w:left w:val="nil"/>
              <w:bottom w:val="single" w:sz="4" w:space="0" w:color="auto"/>
              <w:right w:val="single" w:sz="4" w:space="0" w:color="auto"/>
            </w:tcBorders>
            <w:noWrap/>
            <w:vAlign w:val="center"/>
            <w:hideMark/>
          </w:tcPr>
          <w:p w14:paraId="5C40A4FD" w14:textId="24A20F40" w:rsidR="00EC4706" w:rsidRPr="006659F2" w:rsidRDefault="00EC4706" w:rsidP="00EC4706">
            <w:pPr>
              <w:jc w:val="center"/>
              <w:rPr>
                <w:color w:val="000000"/>
                <w:sz w:val="22"/>
                <w:szCs w:val="22"/>
              </w:rPr>
            </w:pPr>
            <w:r>
              <w:rPr>
                <w:color w:val="000000"/>
              </w:rPr>
              <w:t>4</w:t>
            </w:r>
          </w:p>
        </w:tc>
        <w:tc>
          <w:tcPr>
            <w:tcW w:w="1276" w:type="dxa"/>
            <w:tcBorders>
              <w:top w:val="nil"/>
              <w:left w:val="nil"/>
              <w:bottom w:val="single" w:sz="4" w:space="0" w:color="auto"/>
              <w:right w:val="single" w:sz="4" w:space="0" w:color="auto"/>
            </w:tcBorders>
            <w:noWrap/>
            <w:vAlign w:val="center"/>
            <w:hideMark/>
          </w:tcPr>
          <w:p w14:paraId="37066A2F" w14:textId="5F59C305" w:rsidR="00EC4706" w:rsidRPr="006659F2" w:rsidRDefault="00EC4706" w:rsidP="00EC4706">
            <w:pPr>
              <w:jc w:val="center"/>
              <w:rPr>
                <w:color w:val="000000"/>
                <w:sz w:val="22"/>
                <w:szCs w:val="22"/>
              </w:rPr>
            </w:pPr>
            <w:r>
              <w:rPr>
                <w:rFonts w:ascii="Calibri" w:hAnsi="Calibri" w:cs="Calibri"/>
                <w:color w:val="000000"/>
                <w:sz w:val="22"/>
                <w:szCs w:val="22"/>
              </w:rPr>
              <w:t>công</w:t>
            </w:r>
          </w:p>
        </w:tc>
        <w:tc>
          <w:tcPr>
            <w:tcW w:w="2554" w:type="dxa"/>
            <w:gridSpan w:val="2"/>
            <w:tcBorders>
              <w:top w:val="nil"/>
              <w:left w:val="nil"/>
              <w:bottom w:val="single" w:sz="4" w:space="0" w:color="auto"/>
              <w:right w:val="single" w:sz="4" w:space="0" w:color="auto"/>
            </w:tcBorders>
          </w:tcPr>
          <w:p w14:paraId="0C24529C" w14:textId="77777777" w:rsidR="00EC4706" w:rsidRPr="006659F2" w:rsidRDefault="00EC4706" w:rsidP="00EC4706">
            <w:pPr>
              <w:jc w:val="center"/>
              <w:rPr>
                <w:color w:val="000000"/>
                <w:sz w:val="22"/>
                <w:szCs w:val="22"/>
              </w:rPr>
            </w:pPr>
            <w:r w:rsidRPr="006659F2">
              <w:rPr>
                <w:color w:val="000000"/>
                <w:sz w:val="22"/>
                <w:szCs w:val="22"/>
              </w:rPr>
              <w:t>Nhà thầu khai báo</w:t>
            </w:r>
          </w:p>
        </w:tc>
      </w:tr>
      <w:tr w:rsidR="00EC4706" w:rsidRPr="006659F2" w14:paraId="0E19A650"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5C70043B" w14:textId="77777777" w:rsidR="00EC4706" w:rsidRPr="006659F2" w:rsidRDefault="00EC4706" w:rsidP="00EC4706">
            <w:pPr>
              <w:jc w:val="center"/>
              <w:rPr>
                <w:color w:val="000000"/>
                <w:sz w:val="22"/>
                <w:szCs w:val="22"/>
              </w:rPr>
            </w:pPr>
            <w:r w:rsidRPr="006659F2">
              <w:rPr>
                <w:color w:val="000000"/>
                <w:sz w:val="22"/>
                <w:szCs w:val="22"/>
              </w:rPr>
              <w:t>2.9</w:t>
            </w:r>
          </w:p>
        </w:tc>
        <w:tc>
          <w:tcPr>
            <w:tcW w:w="3510" w:type="dxa"/>
            <w:tcBorders>
              <w:top w:val="nil"/>
              <w:left w:val="nil"/>
              <w:bottom w:val="single" w:sz="4" w:space="0" w:color="auto"/>
              <w:right w:val="single" w:sz="4" w:space="0" w:color="auto"/>
            </w:tcBorders>
            <w:vAlign w:val="center"/>
            <w:hideMark/>
          </w:tcPr>
          <w:p w14:paraId="505F2738" w14:textId="5495934F" w:rsidR="00EC4706" w:rsidRPr="006659F2" w:rsidRDefault="00EC4706" w:rsidP="00EC4706">
            <w:pPr>
              <w:rPr>
                <w:color w:val="000000"/>
                <w:sz w:val="26"/>
                <w:szCs w:val="26"/>
              </w:rPr>
            </w:pPr>
            <w:r>
              <w:rPr>
                <w:color w:val="000000"/>
              </w:rPr>
              <w:t>Tán má phanh 2 bánh</w:t>
            </w:r>
          </w:p>
        </w:tc>
        <w:tc>
          <w:tcPr>
            <w:tcW w:w="1134" w:type="dxa"/>
            <w:tcBorders>
              <w:top w:val="nil"/>
              <w:left w:val="nil"/>
              <w:bottom w:val="single" w:sz="4" w:space="0" w:color="auto"/>
              <w:right w:val="single" w:sz="4" w:space="0" w:color="auto"/>
            </w:tcBorders>
            <w:noWrap/>
            <w:vAlign w:val="center"/>
            <w:hideMark/>
          </w:tcPr>
          <w:p w14:paraId="6D707CBD" w14:textId="13EFE6B0" w:rsidR="00EC4706" w:rsidRPr="006659F2" w:rsidRDefault="00EC4706" w:rsidP="00EC4706">
            <w:pPr>
              <w:jc w:val="center"/>
              <w:rPr>
                <w:color w:val="000000"/>
                <w:sz w:val="22"/>
                <w:szCs w:val="22"/>
              </w:rPr>
            </w:pPr>
            <w:r>
              <w:rPr>
                <w:color w:val="000000"/>
              </w:rPr>
              <w:t>2</w:t>
            </w:r>
          </w:p>
        </w:tc>
        <w:tc>
          <w:tcPr>
            <w:tcW w:w="1276" w:type="dxa"/>
            <w:tcBorders>
              <w:top w:val="nil"/>
              <w:left w:val="nil"/>
              <w:bottom w:val="single" w:sz="4" w:space="0" w:color="auto"/>
              <w:right w:val="single" w:sz="4" w:space="0" w:color="auto"/>
            </w:tcBorders>
            <w:noWrap/>
            <w:vAlign w:val="center"/>
            <w:hideMark/>
          </w:tcPr>
          <w:p w14:paraId="0F6E3FFF" w14:textId="252D1B74" w:rsidR="00EC4706" w:rsidRPr="006659F2" w:rsidRDefault="00EC4706" w:rsidP="00EC4706">
            <w:pPr>
              <w:jc w:val="center"/>
              <w:rPr>
                <w:color w:val="000000"/>
                <w:sz w:val="22"/>
                <w:szCs w:val="22"/>
              </w:rPr>
            </w:pPr>
            <w:r>
              <w:rPr>
                <w:rFonts w:ascii="Calibri" w:hAnsi="Calibri" w:cs="Calibri"/>
                <w:color w:val="000000"/>
                <w:sz w:val="22"/>
                <w:szCs w:val="22"/>
              </w:rPr>
              <w:t>công</w:t>
            </w:r>
          </w:p>
        </w:tc>
        <w:tc>
          <w:tcPr>
            <w:tcW w:w="2554" w:type="dxa"/>
            <w:gridSpan w:val="2"/>
            <w:tcBorders>
              <w:top w:val="nil"/>
              <w:left w:val="nil"/>
              <w:bottom w:val="single" w:sz="4" w:space="0" w:color="auto"/>
              <w:right w:val="single" w:sz="4" w:space="0" w:color="auto"/>
            </w:tcBorders>
          </w:tcPr>
          <w:p w14:paraId="1399CB51" w14:textId="77777777" w:rsidR="00EC4706" w:rsidRPr="006659F2" w:rsidRDefault="00EC4706" w:rsidP="00EC4706">
            <w:pPr>
              <w:jc w:val="center"/>
              <w:rPr>
                <w:color w:val="000000"/>
                <w:sz w:val="22"/>
                <w:szCs w:val="22"/>
              </w:rPr>
            </w:pPr>
            <w:r w:rsidRPr="006659F2">
              <w:rPr>
                <w:color w:val="000000"/>
                <w:sz w:val="22"/>
                <w:szCs w:val="22"/>
              </w:rPr>
              <w:t>Nhà thầu khai báo</w:t>
            </w:r>
          </w:p>
        </w:tc>
      </w:tr>
      <w:tr w:rsidR="00EC4706" w:rsidRPr="006659F2" w14:paraId="042827AD"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090E1445" w14:textId="77777777" w:rsidR="00EC4706" w:rsidRPr="006659F2" w:rsidRDefault="00EC4706" w:rsidP="00EC4706">
            <w:pPr>
              <w:jc w:val="center"/>
              <w:rPr>
                <w:color w:val="000000"/>
                <w:sz w:val="22"/>
                <w:szCs w:val="22"/>
              </w:rPr>
            </w:pPr>
            <w:r w:rsidRPr="006659F2">
              <w:rPr>
                <w:color w:val="000000"/>
                <w:sz w:val="22"/>
                <w:szCs w:val="22"/>
              </w:rPr>
              <w:t>2.10</w:t>
            </w:r>
          </w:p>
        </w:tc>
        <w:tc>
          <w:tcPr>
            <w:tcW w:w="3510" w:type="dxa"/>
            <w:tcBorders>
              <w:top w:val="nil"/>
              <w:left w:val="nil"/>
              <w:bottom w:val="single" w:sz="4" w:space="0" w:color="auto"/>
              <w:right w:val="single" w:sz="4" w:space="0" w:color="auto"/>
            </w:tcBorders>
            <w:vAlign w:val="center"/>
            <w:hideMark/>
          </w:tcPr>
          <w:p w14:paraId="7C2C604C" w14:textId="24BD31F1" w:rsidR="00EC4706" w:rsidRPr="006659F2" w:rsidRDefault="00EC4706" w:rsidP="00EC4706">
            <w:pPr>
              <w:rPr>
                <w:color w:val="000000"/>
                <w:sz w:val="26"/>
                <w:szCs w:val="26"/>
              </w:rPr>
            </w:pPr>
            <w:r>
              <w:rPr>
                <w:color w:val="000000"/>
              </w:rPr>
              <w:t>Sửa chữa phục hồi Bót lái</w:t>
            </w:r>
          </w:p>
        </w:tc>
        <w:tc>
          <w:tcPr>
            <w:tcW w:w="1134" w:type="dxa"/>
            <w:tcBorders>
              <w:top w:val="nil"/>
              <w:left w:val="nil"/>
              <w:bottom w:val="single" w:sz="4" w:space="0" w:color="auto"/>
              <w:right w:val="single" w:sz="4" w:space="0" w:color="auto"/>
            </w:tcBorders>
            <w:noWrap/>
            <w:vAlign w:val="center"/>
            <w:hideMark/>
          </w:tcPr>
          <w:p w14:paraId="4D773D84" w14:textId="13F8947B" w:rsidR="00EC4706" w:rsidRPr="006659F2" w:rsidRDefault="00EC4706" w:rsidP="00EC4706">
            <w:pPr>
              <w:jc w:val="center"/>
              <w:rPr>
                <w:color w:val="000000"/>
                <w:sz w:val="22"/>
                <w:szCs w:val="22"/>
              </w:rPr>
            </w:pPr>
            <w:r>
              <w:rPr>
                <w:color w:val="000000"/>
              </w:rPr>
              <w:t>1</w:t>
            </w:r>
          </w:p>
        </w:tc>
        <w:tc>
          <w:tcPr>
            <w:tcW w:w="1276" w:type="dxa"/>
            <w:tcBorders>
              <w:top w:val="nil"/>
              <w:left w:val="nil"/>
              <w:bottom w:val="single" w:sz="4" w:space="0" w:color="auto"/>
              <w:right w:val="single" w:sz="4" w:space="0" w:color="auto"/>
            </w:tcBorders>
            <w:noWrap/>
            <w:vAlign w:val="center"/>
            <w:hideMark/>
          </w:tcPr>
          <w:p w14:paraId="727FDF2B" w14:textId="33D8C4D3" w:rsidR="00EC4706" w:rsidRPr="006659F2" w:rsidRDefault="00EC4706" w:rsidP="00EC4706">
            <w:pPr>
              <w:jc w:val="center"/>
              <w:rPr>
                <w:color w:val="000000"/>
                <w:sz w:val="22"/>
                <w:szCs w:val="22"/>
              </w:rPr>
            </w:pPr>
            <w:r>
              <w:rPr>
                <w:rFonts w:ascii="Calibri" w:hAnsi="Calibri" w:cs="Calibri"/>
                <w:color w:val="000000"/>
                <w:sz w:val="22"/>
                <w:szCs w:val="22"/>
              </w:rPr>
              <w:t>chiếc</w:t>
            </w:r>
          </w:p>
        </w:tc>
        <w:tc>
          <w:tcPr>
            <w:tcW w:w="2554" w:type="dxa"/>
            <w:gridSpan w:val="2"/>
            <w:tcBorders>
              <w:top w:val="nil"/>
              <w:left w:val="nil"/>
              <w:bottom w:val="single" w:sz="4" w:space="0" w:color="auto"/>
              <w:right w:val="single" w:sz="4" w:space="0" w:color="auto"/>
            </w:tcBorders>
          </w:tcPr>
          <w:p w14:paraId="2EA17C3E" w14:textId="77777777" w:rsidR="00EC4706" w:rsidRPr="006659F2" w:rsidRDefault="00EC4706" w:rsidP="00EC4706">
            <w:pPr>
              <w:jc w:val="center"/>
              <w:rPr>
                <w:color w:val="000000"/>
                <w:sz w:val="22"/>
                <w:szCs w:val="22"/>
              </w:rPr>
            </w:pPr>
            <w:r w:rsidRPr="006659F2">
              <w:rPr>
                <w:color w:val="000000"/>
                <w:sz w:val="22"/>
                <w:szCs w:val="22"/>
              </w:rPr>
              <w:t>Nhà thầu khai báo</w:t>
            </w:r>
          </w:p>
        </w:tc>
      </w:tr>
      <w:tr w:rsidR="00EC4706" w:rsidRPr="006659F2" w14:paraId="31F53F69" w14:textId="77777777" w:rsidTr="00657511">
        <w:trPr>
          <w:trHeight w:val="510"/>
        </w:trPr>
        <w:tc>
          <w:tcPr>
            <w:tcW w:w="880" w:type="dxa"/>
            <w:tcBorders>
              <w:top w:val="nil"/>
              <w:left w:val="single" w:sz="4" w:space="0" w:color="auto"/>
              <w:bottom w:val="single" w:sz="4" w:space="0" w:color="auto"/>
              <w:right w:val="single" w:sz="4" w:space="0" w:color="auto"/>
            </w:tcBorders>
            <w:noWrap/>
            <w:vAlign w:val="center"/>
            <w:hideMark/>
          </w:tcPr>
          <w:p w14:paraId="1386C076" w14:textId="77777777" w:rsidR="00EC4706" w:rsidRPr="006659F2" w:rsidRDefault="00EC4706" w:rsidP="00EC4706">
            <w:pPr>
              <w:jc w:val="center"/>
              <w:rPr>
                <w:color w:val="000000"/>
                <w:sz w:val="22"/>
                <w:szCs w:val="22"/>
              </w:rPr>
            </w:pPr>
            <w:r w:rsidRPr="006659F2">
              <w:rPr>
                <w:color w:val="000000"/>
                <w:sz w:val="22"/>
                <w:szCs w:val="22"/>
              </w:rPr>
              <w:t>2.11</w:t>
            </w:r>
          </w:p>
        </w:tc>
        <w:tc>
          <w:tcPr>
            <w:tcW w:w="3510" w:type="dxa"/>
            <w:tcBorders>
              <w:top w:val="nil"/>
              <w:left w:val="nil"/>
              <w:bottom w:val="single" w:sz="4" w:space="0" w:color="auto"/>
              <w:right w:val="single" w:sz="4" w:space="0" w:color="auto"/>
            </w:tcBorders>
            <w:vAlign w:val="center"/>
            <w:hideMark/>
          </w:tcPr>
          <w:p w14:paraId="33923394" w14:textId="4FC7815E" w:rsidR="00EC4706" w:rsidRPr="006659F2" w:rsidRDefault="00EC4706" w:rsidP="00EC4706">
            <w:pPr>
              <w:rPr>
                <w:color w:val="000000"/>
                <w:sz w:val="26"/>
                <w:szCs w:val="26"/>
              </w:rPr>
            </w:pPr>
            <w:r>
              <w:rPr>
                <w:color w:val="000000"/>
              </w:rPr>
              <w:t>Bảo dưỡng hệ thống điều hòa</w:t>
            </w:r>
          </w:p>
        </w:tc>
        <w:tc>
          <w:tcPr>
            <w:tcW w:w="1134" w:type="dxa"/>
            <w:tcBorders>
              <w:top w:val="nil"/>
              <w:left w:val="nil"/>
              <w:bottom w:val="single" w:sz="4" w:space="0" w:color="auto"/>
              <w:right w:val="single" w:sz="4" w:space="0" w:color="auto"/>
            </w:tcBorders>
            <w:noWrap/>
            <w:vAlign w:val="center"/>
            <w:hideMark/>
          </w:tcPr>
          <w:p w14:paraId="0AD17DE6" w14:textId="0F282200" w:rsidR="00EC4706" w:rsidRPr="006659F2" w:rsidRDefault="00EC4706" w:rsidP="00EC4706">
            <w:pPr>
              <w:jc w:val="center"/>
              <w:rPr>
                <w:color w:val="000000"/>
                <w:sz w:val="22"/>
                <w:szCs w:val="22"/>
              </w:rPr>
            </w:pPr>
            <w:r>
              <w:rPr>
                <w:color w:val="000000"/>
              </w:rPr>
              <w:t>1</w:t>
            </w:r>
          </w:p>
        </w:tc>
        <w:tc>
          <w:tcPr>
            <w:tcW w:w="1276" w:type="dxa"/>
            <w:tcBorders>
              <w:top w:val="nil"/>
              <w:left w:val="nil"/>
              <w:bottom w:val="single" w:sz="4" w:space="0" w:color="auto"/>
              <w:right w:val="single" w:sz="4" w:space="0" w:color="auto"/>
            </w:tcBorders>
            <w:noWrap/>
            <w:vAlign w:val="center"/>
            <w:hideMark/>
          </w:tcPr>
          <w:p w14:paraId="21D79ED3" w14:textId="35DC9F26" w:rsidR="00EC4706" w:rsidRPr="006659F2" w:rsidRDefault="00EC4706" w:rsidP="00EC4706">
            <w:pPr>
              <w:jc w:val="center"/>
              <w:rPr>
                <w:color w:val="000000"/>
                <w:sz w:val="22"/>
                <w:szCs w:val="22"/>
              </w:rPr>
            </w:pPr>
            <w:r>
              <w:rPr>
                <w:rFonts w:ascii="Calibri" w:hAnsi="Calibri" w:cs="Calibri"/>
                <w:color w:val="000000"/>
                <w:sz w:val="22"/>
                <w:szCs w:val="22"/>
              </w:rPr>
              <w:t>lần</w:t>
            </w:r>
          </w:p>
        </w:tc>
        <w:tc>
          <w:tcPr>
            <w:tcW w:w="2554" w:type="dxa"/>
            <w:gridSpan w:val="2"/>
            <w:tcBorders>
              <w:top w:val="nil"/>
              <w:left w:val="nil"/>
              <w:bottom w:val="single" w:sz="4" w:space="0" w:color="auto"/>
              <w:right w:val="single" w:sz="4" w:space="0" w:color="auto"/>
            </w:tcBorders>
          </w:tcPr>
          <w:p w14:paraId="67F4B5F4" w14:textId="77777777" w:rsidR="00EC4706" w:rsidRPr="006659F2" w:rsidRDefault="00EC4706" w:rsidP="00EC4706">
            <w:pPr>
              <w:jc w:val="center"/>
              <w:rPr>
                <w:color w:val="000000"/>
                <w:sz w:val="22"/>
                <w:szCs w:val="22"/>
              </w:rPr>
            </w:pPr>
            <w:r w:rsidRPr="006659F2">
              <w:rPr>
                <w:color w:val="000000"/>
                <w:sz w:val="22"/>
                <w:szCs w:val="22"/>
              </w:rPr>
              <w:t>Nhà thầu khai báo</w:t>
            </w:r>
          </w:p>
        </w:tc>
      </w:tr>
    </w:tbl>
    <w:p w14:paraId="6F98F166" w14:textId="77777777" w:rsidR="000A4AF9" w:rsidRPr="006659F2" w:rsidRDefault="000A4AF9" w:rsidP="002E292E">
      <w:pPr>
        <w:tabs>
          <w:tab w:val="left" w:pos="1134"/>
        </w:tabs>
        <w:spacing w:line="312" w:lineRule="auto"/>
        <w:ind w:firstLine="709"/>
        <w:rPr>
          <w:bCs/>
          <w:iCs/>
          <w:color w:val="000000"/>
          <w:sz w:val="26"/>
          <w:szCs w:val="26"/>
        </w:rPr>
      </w:pPr>
      <w:r w:rsidRPr="006659F2">
        <w:rPr>
          <w:bCs/>
          <w:iCs/>
          <w:color w:val="000000"/>
          <w:sz w:val="26"/>
          <w:szCs w:val="26"/>
        </w:rPr>
        <w:t>Các hạng mục có dấu (*) là vật tư</w:t>
      </w:r>
      <w:r w:rsidR="00E8662E" w:rsidRPr="006659F2">
        <w:rPr>
          <w:bCs/>
          <w:iCs/>
          <w:color w:val="000000"/>
          <w:sz w:val="26"/>
          <w:szCs w:val="26"/>
        </w:rPr>
        <w:t xml:space="preserve">, </w:t>
      </w:r>
      <w:r w:rsidRPr="006659F2">
        <w:rPr>
          <w:bCs/>
          <w:color w:val="000000"/>
          <w:sz w:val="26"/>
          <w:szCs w:val="26"/>
          <w:lang w:val="nl-NL"/>
        </w:rPr>
        <w:t xml:space="preserve">phụ tùng chính </w:t>
      </w:r>
      <w:r w:rsidR="00E8662E" w:rsidRPr="006659F2">
        <w:rPr>
          <w:bCs/>
          <w:color w:val="000000"/>
          <w:sz w:val="26"/>
          <w:szCs w:val="26"/>
          <w:lang w:val="nl-NL"/>
        </w:rPr>
        <w:t xml:space="preserve">do đó </w:t>
      </w:r>
      <w:r w:rsidRPr="006659F2">
        <w:rPr>
          <w:bCs/>
          <w:color w:val="000000"/>
          <w:sz w:val="26"/>
          <w:szCs w:val="26"/>
          <w:lang w:val="nl-NL"/>
        </w:rPr>
        <w:t>phải là phụ tùng chính hãng</w:t>
      </w:r>
      <w:r w:rsidR="00E8662E" w:rsidRPr="006659F2">
        <w:rPr>
          <w:bCs/>
          <w:color w:val="000000"/>
          <w:sz w:val="26"/>
          <w:szCs w:val="26"/>
          <w:lang w:val="nl-NL"/>
        </w:rPr>
        <w:t>, phải có giấy tờ chứng minh xuất xứ (CO).</w:t>
      </w:r>
    </w:p>
    <w:p w14:paraId="5971D5A8" w14:textId="77777777" w:rsidR="008C085E" w:rsidRPr="006659F2" w:rsidRDefault="00E8662E" w:rsidP="00E8662E">
      <w:pPr>
        <w:numPr>
          <w:ilvl w:val="0"/>
          <w:numId w:val="5"/>
        </w:numPr>
        <w:tabs>
          <w:tab w:val="clear" w:pos="1080"/>
          <w:tab w:val="left" w:pos="720"/>
          <w:tab w:val="left" w:pos="993"/>
          <w:tab w:val="num" w:pos="1418"/>
        </w:tabs>
        <w:spacing w:line="312" w:lineRule="auto"/>
        <w:ind w:left="0" w:firstLine="720"/>
        <w:rPr>
          <w:i/>
          <w:iCs/>
          <w:color w:val="000000"/>
          <w:sz w:val="26"/>
          <w:szCs w:val="26"/>
          <w:lang w:val="nl-NL"/>
        </w:rPr>
      </w:pPr>
      <w:r w:rsidRPr="006659F2">
        <w:rPr>
          <w:b/>
          <w:iCs/>
          <w:color w:val="000000"/>
          <w:sz w:val="26"/>
          <w:szCs w:val="26"/>
        </w:rPr>
        <w:t>Yêu cầu khác về bảo hành</w:t>
      </w:r>
      <w:r w:rsidRPr="006659F2">
        <w:rPr>
          <w:bCs/>
          <w:iCs/>
          <w:color w:val="000000"/>
          <w:sz w:val="26"/>
          <w:szCs w:val="26"/>
        </w:rPr>
        <w:t xml:space="preserve">: </w:t>
      </w:r>
      <w:r w:rsidR="008C085E" w:rsidRPr="006659F2">
        <w:rPr>
          <w:bCs/>
          <w:iCs/>
          <w:color w:val="000000"/>
          <w:sz w:val="26"/>
          <w:szCs w:val="26"/>
        </w:rPr>
        <w:t>Trong thời gian bảo hành nếu tổng thành hoặc xe bị hư hỏng do sửa chữa gây nên</w:t>
      </w:r>
      <w:r w:rsidR="00E8216F" w:rsidRPr="006659F2">
        <w:rPr>
          <w:bCs/>
          <w:iCs/>
          <w:color w:val="000000"/>
          <w:sz w:val="26"/>
          <w:szCs w:val="26"/>
        </w:rPr>
        <w:t>,</w:t>
      </w:r>
      <w:r w:rsidR="008C085E" w:rsidRPr="006659F2">
        <w:rPr>
          <w:bCs/>
          <w:iCs/>
          <w:color w:val="000000"/>
          <w:sz w:val="26"/>
          <w:szCs w:val="26"/>
        </w:rPr>
        <w:t xml:space="preserve"> thì </w:t>
      </w:r>
      <w:r w:rsidR="00E8216F" w:rsidRPr="006659F2">
        <w:rPr>
          <w:bCs/>
          <w:iCs/>
          <w:color w:val="000000"/>
          <w:sz w:val="26"/>
          <w:szCs w:val="26"/>
        </w:rPr>
        <w:t>Nhà thầu</w:t>
      </w:r>
      <w:r w:rsidR="008C085E" w:rsidRPr="006659F2">
        <w:rPr>
          <w:bCs/>
          <w:iCs/>
          <w:color w:val="000000"/>
          <w:sz w:val="26"/>
          <w:szCs w:val="26"/>
        </w:rPr>
        <w:t xml:space="preserve"> sửa chữa phải </w:t>
      </w:r>
      <w:r w:rsidR="00E8216F" w:rsidRPr="006659F2">
        <w:rPr>
          <w:bCs/>
          <w:iCs/>
          <w:color w:val="000000"/>
          <w:sz w:val="26"/>
          <w:szCs w:val="26"/>
        </w:rPr>
        <w:t xml:space="preserve">thực hiện </w:t>
      </w:r>
      <w:r w:rsidR="008C085E" w:rsidRPr="006659F2">
        <w:rPr>
          <w:bCs/>
          <w:iCs/>
          <w:color w:val="000000"/>
          <w:sz w:val="26"/>
          <w:szCs w:val="26"/>
        </w:rPr>
        <w:t xml:space="preserve">sửa chữa </w:t>
      </w:r>
      <w:r w:rsidR="00E8216F" w:rsidRPr="006659F2">
        <w:rPr>
          <w:bCs/>
          <w:iCs/>
          <w:color w:val="000000"/>
          <w:sz w:val="26"/>
          <w:szCs w:val="26"/>
        </w:rPr>
        <w:t>vô</w:t>
      </w:r>
      <w:r w:rsidR="008C085E" w:rsidRPr="006659F2">
        <w:rPr>
          <w:bCs/>
          <w:iCs/>
          <w:color w:val="000000"/>
          <w:sz w:val="26"/>
          <w:szCs w:val="26"/>
        </w:rPr>
        <w:t xml:space="preserve"> điều </w:t>
      </w:r>
      <w:r w:rsidR="008C085E" w:rsidRPr="006659F2">
        <w:rPr>
          <w:bCs/>
          <w:iCs/>
          <w:color w:val="000000"/>
          <w:sz w:val="26"/>
          <w:szCs w:val="26"/>
        </w:rPr>
        <w:lastRenderedPageBreak/>
        <w:t>kiện</w:t>
      </w:r>
      <w:r w:rsidR="00E8216F" w:rsidRPr="006659F2">
        <w:rPr>
          <w:bCs/>
          <w:iCs/>
          <w:color w:val="000000"/>
          <w:sz w:val="26"/>
          <w:szCs w:val="26"/>
        </w:rPr>
        <w:t xml:space="preserve"> đảm bảo</w:t>
      </w:r>
      <w:r w:rsidR="00B479F5" w:rsidRPr="006659F2">
        <w:rPr>
          <w:bCs/>
          <w:iCs/>
          <w:color w:val="000000"/>
          <w:sz w:val="26"/>
          <w:szCs w:val="26"/>
        </w:rPr>
        <w:t xml:space="preserve"> chất lượng,</w:t>
      </w:r>
      <w:r w:rsidR="00E8216F" w:rsidRPr="006659F2">
        <w:rPr>
          <w:bCs/>
          <w:iCs/>
          <w:color w:val="000000"/>
          <w:sz w:val="26"/>
          <w:szCs w:val="26"/>
        </w:rPr>
        <w:t xml:space="preserve"> phương tiện </w:t>
      </w:r>
      <w:r w:rsidR="00B479F5" w:rsidRPr="006659F2">
        <w:rPr>
          <w:bCs/>
          <w:iCs/>
          <w:color w:val="000000"/>
          <w:sz w:val="26"/>
          <w:szCs w:val="26"/>
        </w:rPr>
        <w:t>vận hành bình thường và đáp ứng các tiêu chuẩn theo quy định</w:t>
      </w:r>
      <w:r w:rsidR="008C085E" w:rsidRPr="006659F2">
        <w:rPr>
          <w:bCs/>
          <w:iCs/>
          <w:color w:val="000000"/>
          <w:sz w:val="26"/>
          <w:szCs w:val="26"/>
        </w:rPr>
        <w:t xml:space="preserve">. Thời gian sửa chữa không được quá </w:t>
      </w:r>
      <w:r w:rsidR="00B479F5" w:rsidRPr="006659F2">
        <w:rPr>
          <w:bCs/>
          <w:iCs/>
          <w:color w:val="000000"/>
          <w:sz w:val="26"/>
          <w:szCs w:val="26"/>
        </w:rPr>
        <w:t>10</w:t>
      </w:r>
      <w:r w:rsidR="008C085E" w:rsidRPr="006659F2">
        <w:rPr>
          <w:bCs/>
          <w:iCs/>
          <w:color w:val="000000"/>
          <w:sz w:val="26"/>
          <w:szCs w:val="26"/>
        </w:rPr>
        <w:t xml:space="preserve"> ngày</w:t>
      </w:r>
      <w:r w:rsidR="00B479F5" w:rsidRPr="006659F2">
        <w:rPr>
          <w:bCs/>
          <w:iCs/>
          <w:color w:val="000000"/>
          <w:sz w:val="26"/>
          <w:szCs w:val="26"/>
        </w:rPr>
        <w:t xml:space="preserve"> đối với các lỗi nhỏ, không quá 20 ngày đối với các lỗi liên quan đến động cơ, hộp số</w:t>
      </w:r>
      <w:r w:rsidR="008C085E" w:rsidRPr="006659F2">
        <w:rPr>
          <w:bCs/>
          <w:iCs/>
          <w:color w:val="000000"/>
          <w:sz w:val="26"/>
          <w:szCs w:val="26"/>
        </w:rPr>
        <w:t>.</w:t>
      </w:r>
    </w:p>
    <w:p w14:paraId="7F1E74C1" w14:textId="77777777" w:rsidR="00E8662E" w:rsidRPr="006659F2" w:rsidRDefault="00E8662E" w:rsidP="00E8662E">
      <w:pPr>
        <w:spacing w:line="312" w:lineRule="auto"/>
        <w:rPr>
          <w:b/>
          <w:color w:val="000000"/>
          <w:sz w:val="28"/>
          <w:szCs w:val="28"/>
          <w:lang w:val="nl-NL"/>
        </w:rPr>
      </w:pPr>
    </w:p>
    <w:p w14:paraId="4E721170" w14:textId="77777777" w:rsidR="00E8662E" w:rsidRPr="006659F2" w:rsidRDefault="00E8662E" w:rsidP="00E8662E">
      <w:pPr>
        <w:spacing w:line="312" w:lineRule="auto"/>
        <w:rPr>
          <w:b/>
          <w:color w:val="000000"/>
          <w:sz w:val="28"/>
          <w:szCs w:val="28"/>
          <w:lang w:val="nl-NL"/>
        </w:rPr>
      </w:pPr>
      <w:r w:rsidRPr="006659F2">
        <w:rPr>
          <w:b/>
          <w:color w:val="000000"/>
          <w:sz w:val="28"/>
          <w:szCs w:val="28"/>
          <w:lang w:val="nl-NL"/>
        </w:rPr>
        <w:t>III. Giải pháp và phương pháp luận</w:t>
      </w:r>
    </w:p>
    <w:p w14:paraId="0913E350" w14:textId="77777777" w:rsidR="009770DD" w:rsidRPr="006659F2" w:rsidRDefault="009770DD" w:rsidP="00B479F5">
      <w:pPr>
        <w:spacing w:line="312" w:lineRule="auto"/>
        <w:ind w:firstLine="567"/>
        <w:rPr>
          <w:bCs/>
          <w:i/>
          <w:iCs/>
          <w:color w:val="000000"/>
          <w:sz w:val="26"/>
          <w:szCs w:val="26"/>
          <w:lang w:val="it-IT"/>
        </w:rPr>
      </w:pPr>
      <w:r w:rsidRPr="006659F2">
        <w:rPr>
          <w:i/>
          <w:iCs/>
          <w:color w:val="000000"/>
          <w:sz w:val="26"/>
          <w:szCs w:val="26"/>
          <w:lang w:val="nl-NL"/>
        </w:rPr>
        <w:t>Nhà thầu nộp cùng E-HSDT bản trình bày về giải pháp và phương pháp luận để thực hiện dịch vụ phi tư vấn</w:t>
      </w:r>
      <w:r w:rsidR="00B479F5" w:rsidRPr="006659F2">
        <w:rPr>
          <w:i/>
          <w:iCs/>
          <w:color w:val="000000"/>
          <w:sz w:val="26"/>
          <w:szCs w:val="26"/>
          <w:lang w:val="nl-NL"/>
        </w:rPr>
        <w:t xml:space="preserve">: </w:t>
      </w:r>
    </w:p>
    <w:p w14:paraId="5B041D92" w14:textId="77777777" w:rsidR="009770DD" w:rsidRPr="006659F2" w:rsidRDefault="009770DD" w:rsidP="009770DD">
      <w:pPr>
        <w:ind w:firstLine="720"/>
        <w:rPr>
          <w:color w:val="000000"/>
          <w:sz w:val="26"/>
          <w:szCs w:val="26"/>
          <w:lang w:val="it-IT"/>
        </w:rPr>
      </w:pPr>
      <w:r w:rsidRPr="006659F2" w:rsidDel="00A4114A">
        <w:rPr>
          <w:bCs/>
          <w:smallCaps/>
          <w:color w:val="000000"/>
          <w:sz w:val="26"/>
          <w:szCs w:val="26"/>
          <w:lang w:val="it-IT"/>
        </w:rPr>
        <w:t xml:space="preserve"> </w:t>
      </w:r>
      <w:r w:rsidRPr="006659F2">
        <w:rPr>
          <w:i/>
          <w:color w:val="000000"/>
          <w:sz w:val="26"/>
          <w:szCs w:val="26"/>
          <w:lang w:val="it-IT"/>
        </w:rPr>
        <w:t xml:space="preserve">1. </w:t>
      </w:r>
      <w:r w:rsidRPr="006659F2">
        <w:rPr>
          <w:bCs/>
          <w:i/>
          <w:iCs/>
          <w:color w:val="000000"/>
          <w:sz w:val="26"/>
          <w:szCs w:val="26"/>
          <w:lang w:val="it-IT"/>
        </w:rPr>
        <w:t>Giải pháp và phương pháp luận;</w:t>
      </w:r>
    </w:p>
    <w:p w14:paraId="47EF5C01" w14:textId="77777777" w:rsidR="005A6BA9" w:rsidRPr="006659F2" w:rsidRDefault="009770DD" w:rsidP="00B1084A">
      <w:pPr>
        <w:spacing w:before="120" w:after="120" w:line="264" w:lineRule="auto"/>
        <w:ind w:firstLine="720"/>
        <w:rPr>
          <w:color w:val="000000"/>
          <w:sz w:val="26"/>
          <w:szCs w:val="26"/>
          <w:lang w:val="es-ES"/>
        </w:rPr>
      </w:pPr>
      <w:r w:rsidRPr="006659F2">
        <w:rPr>
          <w:bCs/>
          <w:i/>
          <w:color w:val="000000"/>
          <w:sz w:val="26"/>
          <w:szCs w:val="26"/>
          <w:lang w:val="it-IT"/>
        </w:rPr>
        <w:t xml:space="preserve">2.  Kế hoạch </w:t>
      </w:r>
      <w:r w:rsidR="00B479F5" w:rsidRPr="006659F2">
        <w:rPr>
          <w:bCs/>
          <w:i/>
          <w:color w:val="000000"/>
          <w:sz w:val="26"/>
          <w:szCs w:val="26"/>
          <w:lang w:val="it-IT"/>
        </w:rPr>
        <w:t>thi công</w:t>
      </w:r>
      <w:r w:rsidRPr="006659F2">
        <w:rPr>
          <w:bCs/>
          <w:i/>
          <w:color w:val="000000"/>
          <w:sz w:val="26"/>
          <w:szCs w:val="26"/>
          <w:lang w:val="it-IT"/>
        </w:rPr>
        <w:t>;</w:t>
      </w:r>
      <w:bookmarkEnd w:id="1"/>
      <w:bookmarkEnd w:id="2"/>
      <w:bookmarkEnd w:id="3"/>
    </w:p>
    <w:sectPr w:rsidR="005A6BA9" w:rsidRPr="006659F2" w:rsidSect="003D2558">
      <w:pgSz w:w="11907" w:h="16839" w:code="9"/>
      <w:pgMar w:top="1134" w:right="1134" w:bottom="1134" w:left="1701" w:header="720" w:footer="408" w:gutter="0"/>
      <w:pgNumType w:start="7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54F0" w14:textId="77777777" w:rsidR="00B12A35" w:rsidRDefault="00B12A35" w:rsidP="00E05AF1">
      <w:r>
        <w:separator/>
      </w:r>
    </w:p>
  </w:endnote>
  <w:endnote w:type="continuationSeparator" w:id="0">
    <w:p w14:paraId="27D45356" w14:textId="77777777" w:rsidR="00B12A35" w:rsidRDefault="00B12A3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arrow">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242B" w14:textId="77777777" w:rsidR="00B12A35" w:rsidRDefault="00B12A35" w:rsidP="00E05AF1">
      <w:r>
        <w:separator/>
      </w:r>
    </w:p>
  </w:footnote>
  <w:footnote w:type="continuationSeparator" w:id="0">
    <w:p w14:paraId="25844506" w14:textId="77777777" w:rsidR="00B12A35" w:rsidRDefault="00B12A3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432"/>
    <w:multiLevelType w:val="hybridMultilevel"/>
    <w:tmpl w:val="D23E173E"/>
    <w:lvl w:ilvl="0" w:tplc="AD343C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F193A"/>
    <w:multiLevelType w:val="hybridMultilevel"/>
    <w:tmpl w:val="98E6200E"/>
    <w:lvl w:ilvl="0" w:tplc="6860B0F8">
      <w:start w:val="1"/>
      <w:numFmt w:val="lowerLetter"/>
      <w:lvlText w:val="%1)"/>
      <w:lvlJc w:val="left"/>
      <w:pPr>
        <w:ind w:left="493" w:hanging="360"/>
      </w:pPr>
      <w:rPr>
        <w:rFonts w:hint="default"/>
        <w:color w:val="0000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 w15:restartNumberingAfterBreak="0">
    <w:nsid w:val="21B9685A"/>
    <w:multiLevelType w:val="hybridMultilevel"/>
    <w:tmpl w:val="3B1AA726"/>
    <w:lvl w:ilvl="0" w:tplc="E0C229F0">
      <w:start w:val="1"/>
      <w:numFmt w:val="decimal"/>
      <w:lvlText w:val="%1."/>
      <w:lvlJc w:val="left"/>
      <w:pPr>
        <w:ind w:left="72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F04645"/>
    <w:multiLevelType w:val="hybridMultilevel"/>
    <w:tmpl w:val="9CBC4B26"/>
    <w:lvl w:ilvl="0" w:tplc="F458855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6436D"/>
    <w:multiLevelType w:val="hybridMultilevel"/>
    <w:tmpl w:val="F4C4B214"/>
    <w:name w:val="thang"/>
    <w:lvl w:ilvl="0" w:tplc="FFFFFFFF">
      <w:start w:val="2"/>
      <w:numFmt w:val="bullet"/>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67E0DD3"/>
    <w:multiLevelType w:val="hybridMultilevel"/>
    <w:tmpl w:val="F2962BD6"/>
    <w:lvl w:ilvl="0" w:tplc="70142D76">
      <w:start w:val="1"/>
      <w:numFmt w:val="upperRoman"/>
      <w:lvlText w:val="%1."/>
      <w:lvlJc w:val="left"/>
      <w:pPr>
        <w:ind w:left="1080" w:hanging="720"/>
      </w:pPr>
      <w:rPr>
        <w:rFonts w:hint="default"/>
        <w:b/>
      </w:rPr>
    </w:lvl>
    <w:lvl w:ilvl="1" w:tplc="F6B4E5DE">
      <w:start w:val="1"/>
      <w:numFmt w:val="lowerLetter"/>
      <w:lvlText w:val="%2."/>
      <w:lvlJc w:val="left"/>
      <w:pPr>
        <w:ind w:left="927"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9" w15:restartNumberingAfterBreak="0">
    <w:nsid w:val="5AF76EFC"/>
    <w:multiLevelType w:val="hybridMultilevel"/>
    <w:tmpl w:val="04E080E0"/>
    <w:lvl w:ilvl="0" w:tplc="6BAAB2B8">
      <w:start w:val="1"/>
      <w:numFmt w:val="decimal"/>
      <w:lvlText w:val="%1."/>
      <w:lvlJc w:val="left"/>
      <w:pPr>
        <w:ind w:left="72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76241"/>
    <w:multiLevelType w:val="multilevel"/>
    <w:tmpl w:val="2B7ED460"/>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9DA15B0"/>
    <w:multiLevelType w:val="hybridMultilevel"/>
    <w:tmpl w:val="241498AC"/>
    <w:lvl w:ilvl="0" w:tplc="AE1E5C26">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9B2A84"/>
    <w:multiLevelType w:val="hybridMultilevel"/>
    <w:tmpl w:val="9CBC4B26"/>
    <w:lvl w:ilvl="0" w:tplc="F458855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704176">
    <w:abstractNumId w:val="6"/>
  </w:num>
  <w:num w:numId="2" w16cid:durableId="1704476490">
    <w:abstractNumId w:val="8"/>
  </w:num>
  <w:num w:numId="3" w16cid:durableId="966592199">
    <w:abstractNumId w:val="3"/>
  </w:num>
  <w:num w:numId="4" w16cid:durableId="141047256">
    <w:abstractNumId w:val="2"/>
  </w:num>
  <w:num w:numId="5" w16cid:durableId="486824149">
    <w:abstractNumId w:val="11"/>
  </w:num>
  <w:num w:numId="6" w16cid:durableId="1522088517">
    <w:abstractNumId w:val="9"/>
  </w:num>
  <w:num w:numId="7" w16cid:durableId="488523501">
    <w:abstractNumId w:val="12"/>
  </w:num>
  <w:num w:numId="8" w16cid:durableId="2131317537">
    <w:abstractNumId w:val="7"/>
  </w:num>
  <w:num w:numId="9" w16cid:durableId="180819992">
    <w:abstractNumId w:val="0"/>
  </w:num>
  <w:num w:numId="10" w16cid:durableId="621691884">
    <w:abstractNumId w:val="1"/>
  </w:num>
  <w:num w:numId="11" w16cid:durableId="1697925158">
    <w:abstractNumId w:val="5"/>
  </w:num>
  <w:num w:numId="12" w16cid:durableId="1327322263">
    <w:abstractNumId w:val="10"/>
  </w:num>
  <w:num w:numId="13" w16cid:durableId="3934358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69B"/>
    <w:rsid w:val="00006BCF"/>
    <w:rsid w:val="00013766"/>
    <w:rsid w:val="00016527"/>
    <w:rsid w:val="00017C46"/>
    <w:rsid w:val="00020E91"/>
    <w:rsid w:val="000217F7"/>
    <w:rsid w:val="00031DF2"/>
    <w:rsid w:val="000325E5"/>
    <w:rsid w:val="00032785"/>
    <w:rsid w:val="00036ACC"/>
    <w:rsid w:val="0004033F"/>
    <w:rsid w:val="0004162F"/>
    <w:rsid w:val="0004371D"/>
    <w:rsid w:val="00044C27"/>
    <w:rsid w:val="0004504E"/>
    <w:rsid w:val="00046718"/>
    <w:rsid w:val="000531E2"/>
    <w:rsid w:val="0005663E"/>
    <w:rsid w:val="000615E1"/>
    <w:rsid w:val="00061C9C"/>
    <w:rsid w:val="00062E15"/>
    <w:rsid w:val="000660C8"/>
    <w:rsid w:val="000772AD"/>
    <w:rsid w:val="0008541D"/>
    <w:rsid w:val="0008574A"/>
    <w:rsid w:val="00092330"/>
    <w:rsid w:val="00097604"/>
    <w:rsid w:val="000A12DE"/>
    <w:rsid w:val="000A202A"/>
    <w:rsid w:val="000A295B"/>
    <w:rsid w:val="000A2969"/>
    <w:rsid w:val="000A32A2"/>
    <w:rsid w:val="000A4AF9"/>
    <w:rsid w:val="000A7231"/>
    <w:rsid w:val="000B0092"/>
    <w:rsid w:val="000B03B0"/>
    <w:rsid w:val="000B0B61"/>
    <w:rsid w:val="000B0B63"/>
    <w:rsid w:val="000B1913"/>
    <w:rsid w:val="000B1C84"/>
    <w:rsid w:val="000B2306"/>
    <w:rsid w:val="000B2460"/>
    <w:rsid w:val="000B68D1"/>
    <w:rsid w:val="000C055B"/>
    <w:rsid w:val="000C1B89"/>
    <w:rsid w:val="000C4699"/>
    <w:rsid w:val="000C56B0"/>
    <w:rsid w:val="000C692E"/>
    <w:rsid w:val="000D0FC3"/>
    <w:rsid w:val="000D16C0"/>
    <w:rsid w:val="000E0A46"/>
    <w:rsid w:val="000E1C5C"/>
    <w:rsid w:val="000E32C5"/>
    <w:rsid w:val="000E3551"/>
    <w:rsid w:val="000E45B4"/>
    <w:rsid w:val="000E61EA"/>
    <w:rsid w:val="000E6D64"/>
    <w:rsid w:val="000F3943"/>
    <w:rsid w:val="000F44B2"/>
    <w:rsid w:val="000F5661"/>
    <w:rsid w:val="00102FE8"/>
    <w:rsid w:val="00104113"/>
    <w:rsid w:val="00105582"/>
    <w:rsid w:val="00110404"/>
    <w:rsid w:val="00110C87"/>
    <w:rsid w:val="00112BFB"/>
    <w:rsid w:val="00115A40"/>
    <w:rsid w:val="00116F64"/>
    <w:rsid w:val="00121D05"/>
    <w:rsid w:val="001235D8"/>
    <w:rsid w:val="00124723"/>
    <w:rsid w:val="00124787"/>
    <w:rsid w:val="00125DE4"/>
    <w:rsid w:val="00125E1B"/>
    <w:rsid w:val="00132DD0"/>
    <w:rsid w:val="00135DEF"/>
    <w:rsid w:val="0014249C"/>
    <w:rsid w:val="00143921"/>
    <w:rsid w:val="00146166"/>
    <w:rsid w:val="00155799"/>
    <w:rsid w:val="0016114D"/>
    <w:rsid w:val="00161E8C"/>
    <w:rsid w:val="001620F7"/>
    <w:rsid w:val="00162C22"/>
    <w:rsid w:val="00164E9B"/>
    <w:rsid w:val="00170ACE"/>
    <w:rsid w:val="0017157F"/>
    <w:rsid w:val="001727CE"/>
    <w:rsid w:val="001767CC"/>
    <w:rsid w:val="00177602"/>
    <w:rsid w:val="00182B92"/>
    <w:rsid w:val="0018787C"/>
    <w:rsid w:val="001907D4"/>
    <w:rsid w:val="00191698"/>
    <w:rsid w:val="00191844"/>
    <w:rsid w:val="00197C27"/>
    <w:rsid w:val="001A42E9"/>
    <w:rsid w:val="001A5FE9"/>
    <w:rsid w:val="001B2A68"/>
    <w:rsid w:val="001B2CD8"/>
    <w:rsid w:val="001B7990"/>
    <w:rsid w:val="001C01CD"/>
    <w:rsid w:val="001C346D"/>
    <w:rsid w:val="001D1325"/>
    <w:rsid w:val="001D169E"/>
    <w:rsid w:val="001D723E"/>
    <w:rsid w:val="001D768D"/>
    <w:rsid w:val="001D7742"/>
    <w:rsid w:val="001E1890"/>
    <w:rsid w:val="001E7705"/>
    <w:rsid w:val="001E7C8A"/>
    <w:rsid w:val="001F0A37"/>
    <w:rsid w:val="001F57FE"/>
    <w:rsid w:val="001F71F8"/>
    <w:rsid w:val="00200054"/>
    <w:rsid w:val="00201316"/>
    <w:rsid w:val="00205DB0"/>
    <w:rsid w:val="00211FC7"/>
    <w:rsid w:val="00212C20"/>
    <w:rsid w:val="0021319F"/>
    <w:rsid w:val="0021435B"/>
    <w:rsid w:val="0022129F"/>
    <w:rsid w:val="002239E1"/>
    <w:rsid w:val="00223DB8"/>
    <w:rsid w:val="00224F85"/>
    <w:rsid w:val="00227D2C"/>
    <w:rsid w:val="002306F9"/>
    <w:rsid w:val="00231B3E"/>
    <w:rsid w:val="00231D5B"/>
    <w:rsid w:val="00233458"/>
    <w:rsid w:val="00236E0D"/>
    <w:rsid w:val="00236F68"/>
    <w:rsid w:val="002407F3"/>
    <w:rsid w:val="00251552"/>
    <w:rsid w:val="00252FE0"/>
    <w:rsid w:val="002540ED"/>
    <w:rsid w:val="00256214"/>
    <w:rsid w:val="0025662C"/>
    <w:rsid w:val="00257C8D"/>
    <w:rsid w:val="00257CEB"/>
    <w:rsid w:val="00264882"/>
    <w:rsid w:val="00265DA3"/>
    <w:rsid w:val="002723D6"/>
    <w:rsid w:val="0027489D"/>
    <w:rsid w:val="00277D1F"/>
    <w:rsid w:val="002847FB"/>
    <w:rsid w:val="002868A0"/>
    <w:rsid w:val="002904BB"/>
    <w:rsid w:val="002932EE"/>
    <w:rsid w:val="00295656"/>
    <w:rsid w:val="002A1532"/>
    <w:rsid w:val="002A1758"/>
    <w:rsid w:val="002A44B2"/>
    <w:rsid w:val="002A50CB"/>
    <w:rsid w:val="002A553A"/>
    <w:rsid w:val="002B5A34"/>
    <w:rsid w:val="002B5D44"/>
    <w:rsid w:val="002B78B4"/>
    <w:rsid w:val="002C0C7D"/>
    <w:rsid w:val="002C163F"/>
    <w:rsid w:val="002C2B99"/>
    <w:rsid w:val="002C388A"/>
    <w:rsid w:val="002C47E4"/>
    <w:rsid w:val="002C5C38"/>
    <w:rsid w:val="002C785A"/>
    <w:rsid w:val="002D0560"/>
    <w:rsid w:val="002D1E7C"/>
    <w:rsid w:val="002D25B8"/>
    <w:rsid w:val="002E0380"/>
    <w:rsid w:val="002E292E"/>
    <w:rsid w:val="002E2F22"/>
    <w:rsid w:val="002E3773"/>
    <w:rsid w:val="002E4DBB"/>
    <w:rsid w:val="002E6272"/>
    <w:rsid w:val="002E6CA0"/>
    <w:rsid w:val="002E74E4"/>
    <w:rsid w:val="002F122E"/>
    <w:rsid w:val="002F226A"/>
    <w:rsid w:val="003025FF"/>
    <w:rsid w:val="003056F5"/>
    <w:rsid w:val="003105FA"/>
    <w:rsid w:val="00310E7A"/>
    <w:rsid w:val="00315BD6"/>
    <w:rsid w:val="00316747"/>
    <w:rsid w:val="00317601"/>
    <w:rsid w:val="0032460D"/>
    <w:rsid w:val="00324CCE"/>
    <w:rsid w:val="00325D36"/>
    <w:rsid w:val="00327418"/>
    <w:rsid w:val="00330AEF"/>
    <w:rsid w:val="003327EE"/>
    <w:rsid w:val="00334443"/>
    <w:rsid w:val="00340192"/>
    <w:rsid w:val="00340AA8"/>
    <w:rsid w:val="00351594"/>
    <w:rsid w:val="00355A00"/>
    <w:rsid w:val="0036055F"/>
    <w:rsid w:val="00360EC7"/>
    <w:rsid w:val="003641BC"/>
    <w:rsid w:val="00373155"/>
    <w:rsid w:val="00374F04"/>
    <w:rsid w:val="00377DD7"/>
    <w:rsid w:val="00383F9B"/>
    <w:rsid w:val="00384B6D"/>
    <w:rsid w:val="00385141"/>
    <w:rsid w:val="00390814"/>
    <w:rsid w:val="00392C8E"/>
    <w:rsid w:val="00393077"/>
    <w:rsid w:val="00393F0E"/>
    <w:rsid w:val="003A18D2"/>
    <w:rsid w:val="003A1A43"/>
    <w:rsid w:val="003A1C64"/>
    <w:rsid w:val="003A25B0"/>
    <w:rsid w:val="003A335C"/>
    <w:rsid w:val="003A3FB6"/>
    <w:rsid w:val="003A4E0F"/>
    <w:rsid w:val="003A6BF6"/>
    <w:rsid w:val="003B15A9"/>
    <w:rsid w:val="003B3E49"/>
    <w:rsid w:val="003B4378"/>
    <w:rsid w:val="003C0D57"/>
    <w:rsid w:val="003C18C4"/>
    <w:rsid w:val="003D0457"/>
    <w:rsid w:val="003D12BE"/>
    <w:rsid w:val="003D16BF"/>
    <w:rsid w:val="003D2149"/>
    <w:rsid w:val="003D2558"/>
    <w:rsid w:val="003D2B60"/>
    <w:rsid w:val="003D3556"/>
    <w:rsid w:val="003D4125"/>
    <w:rsid w:val="003D7C97"/>
    <w:rsid w:val="003E14BD"/>
    <w:rsid w:val="003E2647"/>
    <w:rsid w:val="003E54B2"/>
    <w:rsid w:val="003F0161"/>
    <w:rsid w:val="003F01F4"/>
    <w:rsid w:val="003F082F"/>
    <w:rsid w:val="003F136B"/>
    <w:rsid w:val="003F1D79"/>
    <w:rsid w:val="003F3B01"/>
    <w:rsid w:val="003F3DD9"/>
    <w:rsid w:val="003F7182"/>
    <w:rsid w:val="004040BC"/>
    <w:rsid w:val="00404A0B"/>
    <w:rsid w:val="00405372"/>
    <w:rsid w:val="00405A44"/>
    <w:rsid w:val="004064C6"/>
    <w:rsid w:val="00416417"/>
    <w:rsid w:val="004173B7"/>
    <w:rsid w:val="00417861"/>
    <w:rsid w:val="004226EB"/>
    <w:rsid w:val="00423D15"/>
    <w:rsid w:val="00426827"/>
    <w:rsid w:val="0043445D"/>
    <w:rsid w:val="004427A7"/>
    <w:rsid w:val="0044520A"/>
    <w:rsid w:val="00445E41"/>
    <w:rsid w:val="00447F57"/>
    <w:rsid w:val="00451683"/>
    <w:rsid w:val="0045291D"/>
    <w:rsid w:val="0045369E"/>
    <w:rsid w:val="00460E7C"/>
    <w:rsid w:val="004612D0"/>
    <w:rsid w:val="00464499"/>
    <w:rsid w:val="00466F9E"/>
    <w:rsid w:val="0046718E"/>
    <w:rsid w:val="00471E46"/>
    <w:rsid w:val="00472E54"/>
    <w:rsid w:val="004747BE"/>
    <w:rsid w:val="004775BB"/>
    <w:rsid w:val="00477EF8"/>
    <w:rsid w:val="00481C3B"/>
    <w:rsid w:val="004833E7"/>
    <w:rsid w:val="00486B37"/>
    <w:rsid w:val="004905D7"/>
    <w:rsid w:val="00490632"/>
    <w:rsid w:val="00491258"/>
    <w:rsid w:val="00493360"/>
    <w:rsid w:val="0049705D"/>
    <w:rsid w:val="004A3684"/>
    <w:rsid w:val="004A4E86"/>
    <w:rsid w:val="004A6FCB"/>
    <w:rsid w:val="004B3B61"/>
    <w:rsid w:val="004B6C92"/>
    <w:rsid w:val="004C34E4"/>
    <w:rsid w:val="004C3DCA"/>
    <w:rsid w:val="004C58AA"/>
    <w:rsid w:val="004C6C70"/>
    <w:rsid w:val="004D0715"/>
    <w:rsid w:val="004D103A"/>
    <w:rsid w:val="004D2120"/>
    <w:rsid w:val="004D4777"/>
    <w:rsid w:val="004D4792"/>
    <w:rsid w:val="004D58C8"/>
    <w:rsid w:val="004D7267"/>
    <w:rsid w:val="004E0576"/>
    <w:rsid w:val="004E55E6"/>
    <w:rsid w:val="004F002A"/>
    <w:rsid w:val="004F0DA8"/>
    <w:rsid w:val="004F29CC"/>
    <w:rsid w:val="004F36E0"/>
    <w:rsid w:val="004F4ECA"/>
    <w:rsid w:val="004F7269"/>
    <w:rsid w:val="00501050"/>
    <w:rsid w:val="00501A1F"/>
    <w:rsid w:val="00503213"/>
    <w:rsid w:val="005055BF"/>
    <w:rsid w:val="00510992"/>
    <w:rsid w:val="00511C0E"/>
    <w:rsid w:val="005120BE"/>
    <w:rsid w:val="00514238"/>
    <w:rsid w:val="00514B4C"/>
    <w:rsid w:val="005173A1"/>
    <w:rsid w:val="00523014"/>
    <w:rsid w:val="00523B42"/>
    <w:rsid w:val="00527724"/>
    <w:rsid w:val="00527ACE"/>
    <w:rsid w:val="00527C30"/>
    <w:rsid w:val="00530A10"/>
    <w:rsid w:val="005325C8"/>
    <w:rsid w:val="00533761"/>
    <w:rsid w:val="00536D29"/>
    <w:rsid w:val="00536D71"/>
    <w:rsid w:val="00536F75"/>
    <w:rsid w:val="005456D5"/>
    <w:rsid w:val="005469A8"/>
    <w:rsid w:val="00550B5E"/>
    <w:rsid w:val="00552F5B"/>
    <w:rsid w:val="005530B6"/>
    <w:rsid w:val="005544BB"/>
    <w:rsid w:val="00554627"/>
    <w:rsid w:val="00554DEF"/>
    <w:rsid w:val="005552BD"/>
    <w:rsid w:val="005572D7"/>
    <w:rsid w:val="00557900"/>
    <w:rsid w:val="005601A7"/>
    <w:rsid w:val="00562A69"/>
    <w:rsid w:val="005640D9"/>
    <w:rsid w:val="00565E2F"/>
    <w:rsid w:val="005664FC"/>
    <w:rsid w:val="00573596"/>
    <w:rsid w:val="00573830"/>
    <w:rsid w:val="0057448C"/>
    <w:rsid w:val="00574BBF"/>
    <w:rsid w:val="005756C9"/>
    <w:rsid w:val="00583E94"/>
    <w:rsid w:val="005842B7"/>
    <w:rsid w:val="00585076"/>
    <w:rsid w:val="00585427"/>
    <w:rsid w:val="00586A3A"/>
    <w:rsid w:val="00586AB4"/>
    <w:rsid w:val="00590772"/>
    <w:rsid w:val="00591ABA"/>
    <w:rsid w:val="00591C16"/>
    <w:rsid w:val="00593CA6"/>
    <w:rsid w:val="00597B1A"/>
    <w:rsid w:val="005A2792"/>
    <w:rsid w:val="005A350B"/>
    <w:rsid w:val="005A3D04"/>
    <w:rsid w:val="005A5184"/>
    <w:rsid w:val="005A5E29"/>
    <w:rsid w:val="005A68F3"/>
    <w:rsid w:val="005A6BA9"/>
    <w:rsid w:val="005A6F08"/>
    <w:rsid w:val="005B0049"/>
    <w:rsid w:val="005B3CFE"/>
    <w:rsid w:val="005B60EF"/>
    <w:rsid w:val="005B6C5D"/>
    <w:rsid w:val="005C1FAE"/>
    <w:rsid w:val="005C35EC"/>
    <w:rsid w:val="005C62B1"/>
    <w:rsid w:val="005D1585"/>
    <w:rsid w:val="005D16DC"/>
    <w:rsid w:val="005E0899"/>
    <w:rsid w:val="005E19A9"/>
    <w:rsid w:val="005F2064"/>
    <w:rsid w:val="005F4589"/>
    <w:rsid w:val="0060153C"/>
    <w:rsid w:val="0060264E"/>
    <w:rsid w:val="0060633F"/>
    <w:rsid w:val="00611176"/>
    <w:rsid w:val="0061318C"/>
    <w:rsid w:val="00614E07"/>
    <w:rsid w:val="00616260"/>
    <w:rsid w:val="00620075"/>
    <w:rsid w:val="00621093"/>
    <w:rsid w:val="006227C4"/>
    <w:rsid w:val="00624510"/>
    <w:rsid w:val="006245F8"/>
    <w:rsid w:val="00624A2C"/>
    <w:rsid w:val="006352DD"/>
    <w:rsid w:val="006368C0"/>
    <w:rsid w:val="00640403"/>
    <w:rsid w:val="00640B45"/>
    <w:rsid w:val="0064610D"/>
    <w:rsid w:val="0065168E"/>
    <w:rsid w:val="00652201"/>
    <w:rsid w:val="00654406"/>
    <w:rsid w:val="00654F02"/>
    <w:rsid w:val="00657511"/>
    <w:rsid w:val="00662510"/>
    <w:rsid w:val="00662A62"/>
    <w:rsid w:val="006651A4"/>
    <w:rsid w:val="006659F2"/>
    <w:rsid w:val="0066648B"/>
    <w:rsid w:val="00671343"/>
    <w:rsid w:val="006725D0"/>
    <w:rsid w:val="006761A0"/>
    <w:rsid w:val="006826F4"/>
    <w:rsid w:val="00682E20"/>
    <w:rsid w:val="0068428B"/>
    <w:rsid w:val="0069135D"/>
    <w:rsid w:val="00691868"/>
    <w:rsid w:val="00691F7D"/>
    <w:rsid w:val="006A0BCC"/>
    <w:rsid w:val="006A16FB"/>
    <w:rsid w:val="006A6117"/>
    <w:rsid w:val="006A740E"/>
    <w:rsid w:val="006B01AF"/>
    <w:rsid w:val="006C4AB7"/>
    <w:rsid w:val="006C5EDF"/>
    <w:rsid w:val="006C6FB9"/>
    <w:rsid w:val="006D57BD"/>
    <w:rsid w:val="006D5DED"/>
    <w:rsid w:val="006D745B"/>
    <w:rsid w:val="006F0A47"/>
    <w:rsid w:val="006F1E80"/>
    <w:rsid w:val="006F574A"/>
    <w:rsid w:val="006F7399"/>
    <w:rsid w:val="00700208"/>
    <w:rsid w:val="0070113C"/>
    <w:rsid w:val="00704685"/>
    <w:rsid w:val="00704A73"/>
    <w:rsid w:val="00707CCB"/>
    <w:rsid w:val="0071769D"/>
    <w:rsid w:val="007208E8"/>
    <w:rsid w:val="00720E46"/>
    <w:rsid w:val="007233B4"/>
    <w:rsid w:val="00723B85"/>
    <w:rsid w:val="00723C5B"/>
    <w:rsid w:val="00724A90"/>
    <w:rsid w:val="007275F5"/>
    <w:rsid w:val="00733BB2"/>
    <w:rsid w:val="00737606"/>
    <w:rsid w:val="00737AAD"/>
    <w:rsid w:val="00741696"/>
    <w:rsid w:val="00743810"/>
    <w:rsid w:val="00743990"/>
    <w:rsid w:val="00743BE2"/>
    <w:rsid w:val="0074621D"/>
    <w:rsid w:val="0074663D"/>
    <w:rsid w:val="00746A60"/>
    <w:rsid w:val="00750FEA"/>
    <w:rsid w:val="0075662D"/>
    <w:rsid w:val="0076246E"/>
    <w:rsid w:val="007624D9"/>
    <w:rsid w:val="007652EE"/>
    <w:rsid w:val="00766C45"/>
    <w:rsid w:val="00770355"/>
    <w:rsid w:val="007710CD"/>
    <w:rsid w:val="007745F8"/>
    <w:rsid w:val="00775F01"/>
    <w:rsid w:val="00776C16"/>
    <w:rsid w:val="00781F57"/>
    <w:rsid w:val="007834E6"/>
    <w:rsid w:val="00786727"/>
    <w:rsid w:val="007867BF"/>
    <w:rsid w:val="00790F4C"/>
    <w:rsid w:val="007955E9"/>
    <w:rsid w:val="007A25C3"/>
    <w:rsid w:val="007A2FCF"/>
    <w:rsid w:val="007B0DDB"/>
    <w:rsid w:val="007B1497"/>
    <w:rsid w:val="007B16C9"/>
    <w:rsid w:val="007B3D46"/>
    <w:rsid w:val="007B5F74"/>
    <w:rsid w:val="007B67EA"/>
    <w:rsid w:val="007C0406"/>
    <w:rsid w:val="007C2250"/>
    <w:rsid w:val="007C3A5F"/>
    <w:rsid w:val="007D047A"/>
    <w:rsid w:val="007D11F8"/>
    <w:rsid w:val="007D385A"/>
    <w:rsid w:val="007D3FC9"/>
    <w:rsid w:val="007D7F20"/>
    <w:rsid w:val="007E097E"/>
    <w:rsid w:val="007E0A5C"/>
    <w:rsid w:val="007E189B"/>
    <w:rsid w:val="007E24B6"/>
    <w:rsid w:val="007E6CC4"/>
    <w:rsid w:val="007F04A0"/>
    <w:rsid w:val="007F04B2"/>
    <w:rsid w:val="008009C1"/>
    <w:rsid w:val="00800A75"/>
    <w:rsid w:val="0080440E"/>
    <w:rsid w:val="00807B3C"/>
    <w:rsid w:val="00810B96"/>
    <w:rsid w:val="0081114F"/>
    <w:rsid w:val="00812E31"/>
    <w:rsid w:val="00815AA5"/>
    <w:rsid w:val="008163A6"/>
    <w:rsid w:val="0082001A"/>
    <w:rsid w:val="00820C81"/>
    <w:rsid w:val="0082141E"/>
    <w:rsid w:val="00821EF7"/>
    <w:rsid w:val="00822B7E"/>
    <w:rsid w:val="00822BBC"/>
    <w:rsid w:val="008265D5"/>
    <w:rsid w:val="00830265"/>
    <w:rsid w:val="00835657"/>
    <w:rsid w:val="008356CD"/>
    <w:rsid w:val="00841C78"/>
    <w:rsid w:val="00846C97"/>
    <w:rsid w:val="0085130C"/>
    <w:rsid w:val="00853123"/>
    <w:rsid w:val="008539BE"/>
    <w:rsid w:val="00853A97"/>
    <w:rsid w:val="008547A8"/>
    <w:rsid w:val="00855FCF"/>
    <w:rsid w:val="0086140A"/>
    <w:rsid w:val="00863919"/>
    <w:rsid w:val="008651AE"/>
    <w:rsid w:val="0086778F"/>
    <w:rsid w:val="008701A1"/>
    <w:rsid w:val="00871CD6"/>
    <w:rsid w:val="00873311"/>
    <w:rsid w:val="0087430A"/>
    <w:rsid w:val="008755E4"/>
    <w:rsid w:val="00875C99"/>
    <w:rsid w:val="00877864"/>
    <w:rsid w:val="00877C20"/>
    <w:rsid w:val="00882F28"/>
    <w:rsid w:val="0088388D"/>
    <w:rsid w:val="00883D3F"/>
    <w:rsid w:val="0088503D"/>
    <w:rsid w:val="008861D1"/>
    <w:rsid w:val="00886243"/>
    <w:rsid w:val="00887250"/>
    <w:rsid w:val="0089173C"/>
    <w:rsid w:val="008947C3"/>
    <w:rsid w:val="00896B17"/>
    <w:rsid w:val="008A0734"/>
    <w:rsid w:val="008A1A60"/>
    <w:rsid w:val="008A1B6F"/>
    <w:rsid w:val="008A1C9A"/>
    <w:rsid w:val="008A2EBB"/>
    <w:rsid w:val="008A51CC"/>
    <w:rsid w:val="008A74AC"/>
    <w:rsid w:val="008A7990"/>
    <w:rsid w:val="008B1976"/>
    <w:rsid w:val="008C085E"/>
    <w:rsid w:val="008C4705"/>
    <w:rsid w:val="008C49A3"/>
    <w:rsid w:val="008D1B51"/>
    <w:rsid w:val="008D26FA"/>
    <w:rsid w:val="008D7D55"/>
    <w:rsid w:val="008E112A"/>
    <w:rsid w:val="008E4A7E"/>
    <w:rsid w:val="008E6F58"/>
    <w:rsid w:val="008E7343"/>
    <w:rsid w:val="008E7799"/>
    <w:rsid w:val="008F35C7"/>
    <w:rsid w:val="008F492A"/>
    <w:rsid w:val="008F728A"/>
    <w:rsid w:val="00900EB7"/>
    <w:rsid w:val="009016F5"/>
    <w:rsid w:val="00902D8F"/>
    <w:rsid w:val="0090707F"/>
    <w:rsid w:val="00907E5B"/>
    <w:rsid w:val="00914E92"/>
    <w:rsid w:val="009167B4"/>
    <w:rsid w:val="0093187A"/>
    <w:rsid w:val="00931948"/>
    <w:rsid w:val="0093216A"/>
    <w:rsid w:val="0093572C"/>
    <w:rsid w:val="009411AB"/>
    <w:rsid w:val="00943C2B"/>
    <w:rsid w:val="00944CEE"/>
    <w:rsid w:val="00946406"/>
    <w:rsid w:val="00947D87"/>
    <w:rsid w:val="00947E81"/>
    <w:rsid w:val="00951CBF"/>
    <w:rsid w:val="009564E9"/>
    <w:rsid w:val="00961342"/>
    <w:rsid w:val="009615B9"/>
    <w:rsid w:val="00961D62"/>
    <w:rsid w:val="00962CB3"/>
    <w:rsid w:val="00964352"/>
    <w:rsid w:val="00966470"/>
    <w:rsid w:val="009668BC"/>
    <w:rsid w:val="009669CD"/>
    <w:rsid w:val="00975B98"/>
    <w:rsid w:val="009770DD"/>
    <w:rsid w:val="00977BA0"/>
    <w:rsid w:val="009807D8"/>
    <w:rsid w:val="00980E8A"/>
    <w:rsid w:val="009815A2"/>
    <w:rsid w:val="009817DE"/>
    <w:rsid w:val="00985E33"/>
    <w:rsid w:val="00993138"/>
    <w:rsid w:val="00994E9E"/>
    <w:rsid w:val="009956D3"/>
    <w:rsid w:val="00997374"/>
    <w:rsid w:val="009A38DE"/>
    <w:rsid w:val="009A3914"/>
    <w:rsid w:val="009A56FE"/>
    <w:rsid w:val="009A5943"/>
    <w:rsid w:val="009B0811"/>
    <w:rsid w:val="009B0EBD"/>
    <w:rsid w:val="009B16B8"/>
    <w:rsid w:val="009B56B8"/>
    <w:rsid w:val="009C08A8"/>
    <w:rsid w:val="009C1BF5"/>
    <w:rsid w:val="009C329B"/>
    <w:rsid w:val="009C4E58"/>
    <w:rsid w:val="009C6C2D"/>
    <w:rsid w:val="009C7832"/>
    <w:rsid w:val="009D35C5"/>
    <w:rsid w:val="009D58F3"/>
    <w:rsid w:val="009D6C0C"/>
    <w:rsid w:val="009D7010"/>
    <w:rsid w:val="009E2071"/>
    <w:rsid w:val="009F2047"/>
    <w:rsid w:val="009F2231"/>
    <w:rsid w:val="009F76F2"/>
    <w:rsid w:val="009F7AB3"/>
    <w:rsid w:val="00A008FA"/>
    <w:rsid w:val="00A00D24"/>
    <w:rsid w:val="00A00EF9"/>
    <w:rsid w:val="00A01089"/>
    <w:rsid w:val="00A02036"/>
    <w:rsid w:val="00A06085"/>
    <w:rsid w:val="00A0742F"/>
    <w:rsid w:val="00A102DE"/>
    <w:rsid w:val="00A11CD0"/>
    <w:rsid w:val="00A15601"/>
    <w:rsid w:val="00A15651"/>
    <w:rsid w:val="00A30119"/>
    <w:rsid w:val="00A313AE"/>
    <w:rsid w:val="00A3501E"/>
    <w:rsid w:val="00A405C0"/>
    <w:rsid w:val="00A40A14"/>
    <w:rsid w:val="00A43E8E"/>
    <w:rsid w:val="00A51A2A"/>
    <w:rsid w:val="00A521C7"/>
    <w:rsid w:val="00A5325F"/>
    <w:rsid w:val="00A56136"/>
    <w:rsid w:val="00A56A03"/>
    <w:rsid w:val="00A56CBD"/>
    <w:rsid w:val="00A5740F"/>
    <w:rsid w:val="00A60B62"/>
    <w:rsid w:val="00A6181A"/>
    <w:rsid w:val="00A61C53"/>
    <w:rsid w:val="00A63992"/>
    <w:rsid w:val="00A6546F"/>
    <w:rsid w:val="00A65C0B"/>
    <w:rsid w:val="00A66066"/>
    <w:rsid w:val="00A72193"/>
    <w:rsid w:val="00A7360B"/>
    <w:rsid w:val="00A76314"/>
    <w:rsid w:val="00A76A71"/>
    <w:rsid w:val="00A813E7"/>
    <w:rsid w:val="00A81894"/>
    <w:rsid w:val="00A855F9"/>
    <w:rsid w:val="00A86554"/>
    <w:rsid w:val="00A86C52"/>
    <w:rsid w:val="00A87311"/>
    <w:rsid w:val="00A91F11"/>
    <w:rsid w:val="00A94ED9"/>
    <w:rsid w:val="00A975F0"/>
    <w:rsid w:val="00AA444D"/>
    <w:rsid w:val="00AA47C8"/>
    <w:rsid w:val="00AA612E"/>
    <w:rsid w:val="00AB111B"/>
    <w:rsid w:val="00AB3267"/>
    <w:rsid w:val="00AB3F73"/>
    <w:rsid w:val="00AB7BC7"/>
    <w:rsid w:val="00AC092B"/>
    <w:rsid w:val="00AC25B1"/>
    <w:rsid w:val="00AC3E67"/>
    <w:rsid w:val="00AC413C"/>
    <w:rsid w:val="00AC5456"/>
    <w:rsid w:val="00AD1994"/>
    <w:rsid w:val="00AD25B2"/>
    <w:rsid w:val="00AD2C83"/>
    <w:rsid w:val="00AE0ADF"/>
    <w:rsid w:val="00AE0CE5"/>
    <w:rsid w:val="00AE5A20"/>
    <w:rsid w:val="00AE7380"/>
    <w:rsid w:val="00AF2F5C"/>
    <w:rsid w:val="00AF3104"/>
    <w:rsid w:val="00AF57EC"/>
    <w:rsid w:val="00AF64A9"/>
    <w:rsid w:val="00AF6F78"/>
    <w:rsid w:val="00B0183A"/>
    <w:rsid w:val="00B02AC1"/>
    <w:rsid w:val="00B03456"/>
    <w:rsid w:val="00B03510"/>
    <w:rsid w:val="00B1084A"/>
    <w:rsid w:val="00B12105"/>
    <w:rsid w:val="00B12A35"/>
    <w:rsid w:val="00B21E1A"/>
    <w:rsid w:val="00B235C4"/>
    <w:rsid w:val="00B24D27"/>
    <w:rsid w:val="00B26353"/>
    <w:rsid w:val="00B3317D"/>
    <w:rsid w:val="00B3571D"/>
    <w:rsid w:val="00B41F6E"/>
    <w:rsid w:val="00B4205C"/>
    <w:rsid w:val="00B438D0"/>
    <w:rsid w:val="00B4444A"/>
    <w:rsid w:val="00B44BC7"/>
    <w:rsid w:val="00B46AE2"/>
    <w:rsid w:val="00B479F5"/>
    <w:rsid w:val="00B516BA"/>
    <w:rsid w:val="00B535A3"/>
    <w:rsid w:val="00B61077"/>
    <w:rsid w:val="00B61370"/>
    <w:rsid w:val="00B61CE0"/>
    <w:rsid w:val="00B62110"/>
    <w:rsid w:val="00B804F6"/>
    <w:rsid w:val="00B80D14"/>
    <w:rsid w:val="00B82096"/>
    <w:rsid w:val="00B835EF"/>
    <w:rsid w:val="00B86049"/>
    <w:rsid w:val="00B865FB"/>
    <w:rsid w:val="00B90F7E"/>
    <w:rsid w:val="00B95165"/>
    <w:rsid w:val="00B965A2"/>
    <w:rsid w:val="00B96F03"/>
    <w:rsid w:val="00BA0806"/>
    <w:rsid w:val="00BA33E1"/>
    <w:rsid w:val="00BA72B5"/>
    <w:rsid w:val="00BB50C4"/>
    <w:rsid w:val="00BB7717"/>
    <w:rsid w:val="00BB7A2B"/>
    <w:rsid w:val="00BC313A"/>
    <w:rsid w:val="00BD7437"/>
    <w:rsid w:val="00BE1A32"/>
    <w:rsid w:val="00BE1F97"/>
    <w:rsid w:val="00BE37D8"/>
    <w:rsid w:val="00BE3941"/>
    <w:rsid w:val="00BE416B"/>
    <w:rsid w:val="00BE6E3C"/>
    <w:rsid w:val="00BE711C"/>
    <w:rsid w:val="00BF1846"/>
    <w:rsid w:val="00BF2BC1"/>
    <w:rsid w:val="00BF5BC7"/>
    <w:rsid w:val="00BF79AD"/>
    <w:rsid w:val="00C00D3D"/>
    <w:rsid w:val="00C016D3"/>
    <w:rsid w:val="00C01C33"/>
    <w:rsid w:val="00C0209B"/>
    <w:rsid w:val="00C03E74"/>
    <w:rsid w:val="00C11E8A"/>
    <w:rsid w:val="00C12FF6"/>
    <w:rsid w:val="00C14068"/>
    <w:rsid w:val="00C16A6B"/>
    <w:rsid w:val="00C16BB2"/>
    <w:rsid w:val="00C214EB"/>
    <w:rsid w:val="00C23566"/>
    <w:rsid w:val="00C23642"/>
    <w:rsid w:val="00C24143"/>
    <w:rsid w:val="00C25A21"/>
    <w:rsid w:val="00C274AD"/>
    <w:rsid w:val="00C30E2D"/>
    <w:rsid w:val="00C311DB"/>
    <w:rsid w:val="00C3797B"/>
    <w:rsid w:val="00C4083C"/>
    <w:rsid w:val="00C43689"/>
    <w:rsid w:val="00C443E3"/>
    <w:rsid w:val="00C51520"/>
    <w:rsid w:val="00C51E42"/>
    <w:rsid w:val="00C52548"/>
    <w:rsid w:val="00C6033B"/>
    <w:rsid w:val="00C643CA"/>
    <w:rsid w:val="00C64FAB"/>
    <w:rsid w:val="00C7018E"/>
    <w:rsid w:val="00C707E9"/>
    <w:rsid w:val="00C736E8"/>
    <w:rsid w:val="00C74A29"/>
    <w:rsid w:val="00C84C31"/>
    <w:rsid w:val="00C84D92"/>
    <w:rsid w:val="00C86C48"/>
    <w:rsid w:val="00C87270"/>
    <w:rsid w:val="00C87F1B"/>
    <w:rsid w:val="00C917F3"/>
    <w:rsid w:val="00C931B0"/>
    <w:rsid w:val="00C94E41"/>
    <w:rsid w:val="00C96BC4"/>
    <w:rsid w:val="00C96BDC"/>
    <w:rsid w:val="00CA4AFF"/>
    <w:rsid w:val="00CA5055"/>
    <w:rsid w:val="00CA6ABC"/>
    <w:rsid w:val="00CB0606"/>
    <w:rsid w:val="00CB066A"/>
    <w:rsid w:val="00CB07D7"/>
    <w:rsid w:val="00CB6C3E"/>
    <w:rsid w:val="00CC532D"/>
    <w:rsid w:val="00CC613E"/>
    <w:rsid w:val="00CD11B3"/>
    <w:rsid w:val="00CD3378"/>
    <w:rsid w:val="00CD35C9"/>
    <w:rsid w:val="00CD3F48"/>
    <w:rsid w:val="00CD623B"/>
    <w:rsid w:val="00CE234F"/>
    <w:rsid w:val="00CE333B"/>
    <w:rsid w:val="00CE4744"/>
    <w:rsid w:val="00CE6991"/>
    <w:rsid w:val="00CF0912"/>
    <w:rsid w:val="00CF2E1F"/>
    <w:rsid w:val="00CF3673"/>
    <w:rsid w:val="00CF4894"/>
    <w:rsid w:val="00CF6C54"/>
    <w:rsid w:val="00CF7663"/>
    <w:rsid w:val="00D03C9B"/>
    <w:rsid w:val="00D05EA8"/>
    <w:rsid w:val="00D07038"/>
    <w:rsid w:val="00D10F5C"/>
    <w:rsid w:val="00D13E11"/>
    <w:rsid w:val="00D22C66"/>
    <w:rsid w:val="00D22F3A"/>
    <w:rsid w:val="00D23B01"/>
    <w:rsid w:val="00D24C3F"/>
    <w:rsid w:val="00D24D74"/>
    <w:rsid w:val="00D24DF0"/>
    <w:rsid w:val="00D30227"/>
    <w:rsid w:val="00D30F4E"/>
    <w:rsid w:val="00D325B4"/>
    <w:rsid w:val="00D34759"/>
    <w:rsid w:val="00D3734E"/>
    <w:rsid w:val="00D37649"/>
    <w:rsid w:val="00D40923"/>
    <w:rsid w:val="00D460DD"/>
    <w:rsid w:val="00D47648"/>
    <w:rsid w:val="00D53DBF"/>
    <w:rsid w:val="00D54642"/>
    <w:rsid w:val="00D546EF"/>
    <w:rsid w:val="00D62CCC"/>
    <w:rsid w:val="00D66597"/>
    <w:rsid w:val="00D70928"/>
    <w:rsid w:val="00D73448"/>
    <w:rsid w:val="00D75B95"/>
    <w:rsid w:val="00D763AE"/>
    <w:rsid w:val="00D802C8"/>
    <w:rsid w:val="00D85023"/>
    <w:rsid w:val="00D85646"/>
    <w:rsid w:val="00D85920"/>
    <w:rsid w:val="00D8638D"/>
    <w:rsid w:val="00D86719"/>
    <w:rsid w:val="00D87F54"/>
    <w:rsid w:val="00D90833"/>
    <w:rsid w:val="00D91279"/>
    <w:rsid w:val="00D95260"/>
    <w:rsid w:val="00D95393"/>
    <w:rsid w:val="00D95C2C"/>
    <w:rsid w:val="00DA248F"/>
    <w:rsid w:val="00DA357D"/>
    <w:rsid w:val="00DA3E37"/>
    <w:rsid w:val="00DA4BB2"/>
    <w:rsid w:val="00DA6036"/>
    <w:rsid w:val="00DB06E2"/>
    <w:rsid w:val="00DB15F4"/>
    <w:rsid w:val="00DB469C"/>
    <w:rsid w:val="00DB63A8"/>
    <w:rsid w:val="00DB7452"/>
    <w:rsid w:val="00DC36D1"/>
    <w:rsid w:val="00DC7562"/>
    <w:rsid w:val="00DD0FDA"/>
    <w:rsid w:val="00DD5AF6"/>
    <w:rsid w:val="00DD621B"/>
    <w:rsid w:val="00DE149A"/>
    <w:rsid w:val="00DE1CD0"/>
    <w:rsid w:val="00DE56EE"/>
    <w:rsid w:val="00E00313"/>
    <w:rsid w:val="00E005F3"/>
    <w:rsid w:val="00E01581"/>
    <w:rsid w:val="00E01686"/>
    <w:rsid w:val="00E05AF1"/>
    <w:rsid w:val="00E112C6"/>
    <w:rsid w:val="00E11367"/>
    <w:rsid w:val="00E2066F"/>
    <w:rsid w:val="00E22C24"/>
    <w:rsid w:val="00E23A49"/>
    <w:rsid w:val="00E23D87"/>
    <w:rsid w:val="00E32AAC"/>
    <w:rsid w:val="00E34405"/>
    <w:rsid w:val="00E40290"/>
    <w:rsid w:val="00E40510"/>
    <w:rsid w:val="00E40FFA"/>
    <w:rsid w:val="00E41A32"/>
    <w:rsid w:val="00E45514"/>
    <w:rsid w:val="00E456D9"/>
    <w:rsid w:val="00E45D83"/>
    <w:rsid w:val="00E46002"/>
    <w:rsid w:val="00E46499"/>
    <w:rsid w:val="00E55A11"/>
    <w:rsid w:val="00E55E25"/>
    <w:rsid w:val="00E56B61"/>
    <w:rsid w:val="00E60C1A"/>
    <w:rsid w:val="00E61039"/>
    <w:rsid w:val="00E620DB"/>
    <w:rsid w:val="00E6798F"/>
    <w:rsid w:val="00E67CFB"/>
    <w:rsid w:val="00E70015"/>
    <w:rsid w:val="00E71196"/>
    <w:rsid w:val="00E71C33"/>
    <w:rsid w:val="00E73D2D"/>
    <w:rsid w:val="00E73EA1"/>
    <w:rsid w:val="00E74EEB"/>
    <w:rsid w:val="00E75DA1"/>
    <w:rsid w:val="00E761D4"/>
    <w:rsid w:val="00E77D22"/>
    <w:rsid w:val="00E80CD6"/>
    <w:rsid w:val="00E8216F"/>
    <w:rsid w:val="00E83403"/>
    <w:rsid w:val="00E83811"/>
    <w:rsid w:val="00E8662E"/>
    <w:rsid w:val="00E87468"/>
    <w:rsid w:val="00E90775"/>
    <w:rsid w:val="00E90B0D"/>
    <w:rsid w:val="00E91388"/>
    <w:rsid w:val="00E92249"/>
    <w:rsid w:val="00E923BD"/>
    <w:rsid w:val="00E93994"/>
    <w:rsid w:val="00E95F5D"/>
    <w:rsid w:val="00EA2415"/>
    <w:rsid w:val="00EA379C"/>
    <w:rsid w:val="00EA3CDD"/>
    <w:rsid w:val="00EA42B8"/>
    <w:rsid w:val="00EA5874"/>
    <w:rsid w:val="00EB0A99"/>
    <w:rsid w:val="00EB39DF"/>
    <w:rsid w:val="00EB3FA3"/>
    <w:rsid w:val="00EB5EEC"/>
    <w:rsid w:val="00EB7F1C"/>
    <w:rsid w:val="00EC0C52"/>
    <w:rsid w:val="00EC2C28"/>
    <w:rsid w:val="00EC4706"/>
    <w:rsid w:val="00EC7B05"/>
    <w:rsid w:val="00ED1A57"/>
    <w:rsid w:val="00ED2DF8"/>
    <w:rsid w:val="00ED3B3C"/>
    <w:rsid w:val="00EE4E7A"/>
    <w:rsid w:val="00EE5B92"/>
    <w:rsid w:val="00EE64DE"/>
    <w:rsid w:val="00EF0786"/>
    <w:rsid w:val="00EF25A1"/>
    <w:rsid w:val="00EF2F8D"/>
    <w:rsid w:val="00EF7C23"/>
    <w:rsid w:val="00F0043C"/>
    <w:rsid w:val="00F07BB6"/>
    <w:rsid w:val="00F13D74"/>
    <w:rsid w:val="00F23878"/>
    <w:rsid w:val="00F24CD0"/>
    <w:rsid w:val="00F34EAA"/>
    <w:rsid w:val="00F353A2"/>
    <w:rsid w:val="00F36988"/>
    <w:rsid w:val="00F36A71"/>
    <w:rsid w:val="00F418B4"/>
    <w:rsid w:val="00F427E8"/>
    <w:rsid w:val="00F44611"/>
    <w:rsid w:val="00F456AE"/>
    <w:rsid w:val="00F45C4A"/>
    <w:rsid w:val="00F5138C"/>
    <w:rsid w:val="00F568F4"/>
    <w:rsid w:val="00F56DE5"/>
    <w:rsid w:val="00F56ED7"/>
    <w:rsid w:val="00F6147B"/>
    <w:rsid w:val="00F6428E"/>
    <w:rsid w:val="00F644DF"/>
    <w:rsid w:val="00F657FD"/>
    <w:rsid w:val="00F72AFA"/>
    <w:rsid w:val="00F74B6E"/>
    <w:rsid w:val="00F77242"/>
    <w:rsid w:val="00F81DDA"/>
    <w:rsid w:val="00F82AED"/>
    <w:rsid w:val="00F8319A"/>
    <w:rsid w:val="00F92A97"/>
    <w:rsid w:val="00F931AB"/>
    <w:rsid w:val="00F97526"/>
    <w:rsid w:val="00F9770C"/>
    <w:rsid w:val="00FA4679"/>
    <w:rsid w:val="00FA6EA0"/>
    <w:rsid w:val="00FB18F1"/>
    <w:rsid w:val="00FB4C5F"/>
    <w:rsid w:val="00FB70D5"/>
    <w:rsid w:val="00FC0237"/>
    <w:rsid w:val="00FC06C1"/>
    <w:rsid w:val="00FC1166"/>
    <w:rsid w:val="00FC3AA3"/>
    <w:rsid w:val="00FC5546"/>
    <w:rsid w:val="00FC69EC"/>
    <w:rsid w:val="00FC6C1E"/>
    <w:rsid w:val="00FD0165"/>
    <w:rsid w:val="00FD0ECB"/>
    <w:rsid w:val="00FD5F8F"/>
    <w:rsid w:val="00FD6DF5"/>
    <w:rsid w:val="00FE0733"/>
    <w:rsid w:val="00FE08F0"/>
    <w:rsid w:val="00FE3F6C"/>
    <w:rsid w:val="00FE6916"/>
    <w:rsid w:val="00FE7696"/>
    <w:rsid w:val="00FF0805"/>
    <w:rsid w:val="00FF1AAC"/>
    <w:rsid w:val="00FF5F33"/>
    <w:rsid w:val="00FF6AAD"/>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AF3A6"/>
  <w15:chartTrackingRefBased/>
  <w15:docId w15:val="{B067926C-9AE0-48B4-A20E-3AB66612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lang w:val="x-none" w:eastAsia="x-none"/>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bullet,List Paragraph 1,My checklist,Table Sequence,level 1,List Paragraph1,Bullet L1,Colorful List - Accent 11,List Paragraph11,FooterText,numbered,Paragraphe de liste,VNA - List Paragraph,lp1,lp11,List Paragraph Char Char,b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bullet Char,List Paragraph 1 Char,My checklist Char,Table Sequence Char,level 1 Char,List Paragraph1 Char,Bullet L1 Char,Colorful List - Accent 11 Char,List Paragraph11 Char,FooterText Char,numbered Char,Paragraphe de liste Char"/>
    <w:link w:val="ListParagraph"/>
    <w:uiPriority w:val="34"/>
    <w:locked/>
    <w:rsid w:val="00AC092B"/>
    <w:rPr>
      <w:rFonts w:ascii="Times New Roman" w:eastAsia="Times New Roman" w:hAnsi="Times New Roman"/>
      <w:sz w:val="24"/>
    </w:rPr>
  </w:style>
  <w:style w:type="paragraph" w:customStyle="1" w:styleId="Char4">
    <w:name w:val="Char4"/>
    <w:basedOn w:val="Normal"/>
    <w:semiHidden/>
    <w:rsid w:val="006F574A"/>
    <w:pPr>
      <w:spacing w:after="160" w:line="240" w:lineRule="exact"/>
      <w:jc w:val="left"/>
    </w:pPr>
    <w:rPr>
      <w:rFonts w:ascii="Arial" w:hAnsi="Arial" w:cs="Arial"/>
      <w:sz w:val="22"/>
      <w:szCs w:val="22"/>
    </w:rPr>
  </w:style>
  <w:style w:type="paragraph" w:customStyle="1" w:styleId="msonormal0">
    <w:name w:val="msonormal"/>
    <w:basedOn w:val="Normal"/>
    <w:rsid w:val="000A4AF9"/>
    <w:pPr>
      <w:spacing w:before="100" w:beforeAutospacing="1" w:after="100" w:afterAutospacing="1"/>
      <w:jc w:val="left"/>
    </w:pPr>
    <w:rPr>
      <w:szCs w:val="24"/>
    </w:rPr>
  </w:style>
  <w:style w:type="paragraph" w:customStyle="1" w:styleId="xl63">
    <w:name w:val="xl63"/>
    <w:basedOn w:val="Normal"/>
    <w:rsid w:val="000A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4">
    <w:name w:val="xl64"/>
    <w:basedOn w:val="Normal"/>
    <w:rsid w:val="000A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5">
    <w:name w:val="xl65"/>
    <w:basedOn w:val="Normal"/>
    <w:rsid w:val="000A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6">
    <w:name w:val="xl66"/>
    <w:basedOn w:val="Normal"/>
    <w:rsid w:val="000A4AF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7">
    <w:name w:val="xl67"/>
    <w:basedOn w:val="Normal"/>
    <w:rsid w:val="000A4AF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8">
    <w:name w:val="xl68"/>
    <w:basedOn w:val="Normal"/>
    <w:rsid w:val="000A4AF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9">
    <w:name w:val="xl69"/>
    <w:basedOn w:val="Normal"/>
    <w:rsid w:val="000A4A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0">
    <w:name w:val="xl70"/>
    <w:basedOn w:val="Normal"/>
    <w:rsid w:val="000A4AF9"/>
    <w:pPr>
      <w:spacing w:before="100" w:beforeAutospacing="1" w:after="100" w:afterAutospacing="1"/>
      <w:jc w:val="center"/>
      <w:textAlignment w:val="center"/>
    </w:pPr>
    <w:rPr>
      <w:szCs w:val="24"/>
    </w:rPr>
  </w:style>
  <w:style w:type="paragraph" w:customStyle="1" w:styleId="xl71">
    <w:name w:val="xl71"/>
    <w:basedOn w:val="Normal"/>
    <w:rsid w:val="000A4AF9"/>
    <w:pPr>
      <w:spacing w:before="100" w:beforeAutospacing="1" w:after="100" w:afterAutospacing="1"/>
      <w:jc w:val="center"/>
      <w:textAlignment w:val="center"/>
    </w:pPr>
    <w:rPr>
      <w:szCs w:val="24"/>
    </w:rPr>
  </w:style>
  <w:style w:type="paragraph" w:customStyle="1" w:styleId="xl72">
    <w:name w:val="xl72"/>
    <w:basedOn w:val="Normal"/>
    <w:rsid w:val="000A4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0A4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0A4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0A4AF9"/>
    <w:pPr>
      <w:spacing w:before="100" w:beforeAutospacing="1" w:after="100" w:afterAutospacing="1"/>
      <w:jc w:val="center"/>
      <w:textAlignment w:val="center"/>
    </w:pPr>
    <w:rPr>
      <w:szCs w:val="24"/>
    </w:rPr>
  </w:style>
  <w:style w:type="paragraph" w:customStyle="1" w:styleId="xl76">
    <w:name w:val="xl76"/>
    <w:basedOn w:val="Normal"/>
    <w:rsid w:val="000A4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77">
    <w:name w:val="xl77"/>
    <w:basedOn w:val="Normal"/>
    <w:rsid w:val="000A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8">
    <w:name w:val="xl78"/>
    <w:basedOn w:val="Normal"/>
    <w:rsid w:val="000A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7544485">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02878522">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83892761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26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3C0E0-BBEC-45CE-B80D-BB268E47BEA4}">
  <ds:schemaRefs>
    <ds:schemaRef ds:uri="http://schemas.openxmlformats.org/officeDocument/2006/bibliography"/>
  </ds:schemaRefs>
</ds:datastoreItem>
</file>

<file path=customXml/itemProps2.xml><?xml version="1.0" encoding="utf-8"?>
<ds:datastoreItem xmlns:ds="http://schemas.openxmlformats.org/officeDocument/2006/customXml" ds:itemID="{224FC929-33B2-4DE7-9832-9DC0863BFE09}">
  <ds:schemaRefs>
    <ds:schemaRef ds:uri="http://schemas.microsoft.com/sharepoint/v3/contenttype/forms"/>
  </ds:schemaRefs>
</ds:datastoreItem>
</file>

<file path=customXml/itemProps3.xml><?xml version="1.0" encoding="utf-8"?>
<ds:datastoreItem xmlns:ds="http://schemas.openxmlformats.org/officeDocument/2006/customXml" ds:itemID="{56E5530F-AA8C-4746-8E34-9476D606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796F34-D3AF-4A33-8458-D666609483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1139</Words>
  <Characters>6497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Bùi Trọng Dục (NPTS)</cp:lastModifiedBy>
  <cp:revision>2</cp:revision>
  <cp:lastPrinted>2021-01-08T08:21:00Z</cp:lastPrinted>
  <dcterms:created xsi:type="dcterms:W3CDTF">2025-11-15T08:05:00Z</dcterms:created>
  <dcterms:modified xsi:type="dcterms:W3CDTF">2025-11-15T08:05:00Z</dcterms:modified>
</cp:coreProperties>
</file>