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CFD3B" w14:textId="77777777" w:rsidR="007850CF" w:rsidRPr="00003904" w:rsidRDefault="007850CF" w:rsidP="007850CF">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Chương VII. ĐIỀU KIỆN CỤ THỂ CỦA HỢP ĐỒNG</w:t>
      </w:r>
    </w:p>
    <w:p w14:paraId="042B9854" w14:textId="77777777" w:rsidR="007850CF" w:rsidRPr="00003904" w:rsidRDefault="007850CF" w:rsidP="007850CF">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Trừ khi có quy định khác, toàn bộ </w:t>
      </w:r>
      <w:r w:rsidRPr="00003904">
        <w:rPr>
          <w:rFonts w:ascii="Times New Roman" w:hAnsi="Times New Roman" w:cs="Times New Roman"/>
          <w:b/>
          <w:sz w:val="28"/>
          <w:szCs w:val="28"/>
        </w:rPr>
        <w:t xml:space="preserve">ĐKCT </w:t>
      </w:r>
      <w:r w:rsidRPr="00003904">
        <w:rPr>
          <w:rFonts w:ascii="Times New Roman" w:hAnsi="Times New Roman" w:cs="Times New Roman"/>
          <w:sz w:val="28"/>
          <w:szCs w:val="28"/>
        </w:rPr>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1885"/>
        <w:gridCol w:w="7177"/>
      </w:tblGrid>
      <w:tr w:rsidR="007850CF" w:rsidRPr="00003904" w14:paraId="157FC9B3" w14:textId="77777777" w:rsidTr="009F317A">
        <w:tc>
          <w:tcPr>
            <w:tcW w:w="1040" w:type="pct"/>
            <w:tcBorders>
              <w:top w:val="single" w:sz="4" w:space="0" w:color="auto"/>
              <w:left w:val="single" w:sz="4" w:space="0" w:color="auto"/>
              <w:bottom w:val="nil"/>
              <w:right w:val="nil"/>
            </w:tcBorders>
            <w:shd w:val="clear" w:color="auto" w:fill="FFFFFF"/>
          </w:tcPr>
          <w:p w14:paraId="177F8478"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1.1</w:t>
            </w:r>
          </w:p>
        </w:tc>
        <w:tc>
          <w:tcPr>
            <w:tcW w:w="3960" w:type="pct"/>
            <w:tcBorders>
              <w:top w:val="single" w:sz="4" w:space="0" w:color="auto"/>
              <w:left w:val="single" w:sz="4" w:space="0" w:color="auto"/>
              <w:bottom w:val="nil"/>
              <w:right w:val="single" w:sz="4" w:space="0" w:color="auto"/>
            </w:tcBorders>
            <w:shd w:val="clear" w:color="auto" w:fill="FFFFFF"/>
          </w:tcPr>
          <w:p w14:paraId="12099AAE"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Chủ đầu tư là: </w:t>
            </w:r>
            <w:proofErr w:type="spellStart"/>
            <w:r>
              <w:rPr>
                <w:rFonts w:ascii="Times New Roman" w:hAnsi="Times New Roman" w:cs="Times New Roman"/>
                <w:i/>
                <w:sz w:val="28"/>
                <w:szCs w:val="28"/>
                <w:lang w:val="en-US"/>
              </w:rPr>
              <w:t>Bệnh</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viện</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Đa</w:t>
            </w:r>
            <w:proofErr w:type="spellEnd"/>
            <w:r>
              <w:rPr>
                <w:rFonts w:ascii="Times New Roman" w:hAnsi="Times New Roman" w:cs="Times New Roman"/>
                <w:i/>
                <w:sz w:val="28"/>
                <w:szCs w:val="28"/>
                <w:lang w:val="en-US"/>
              </w:rPr>
              <w:t xml:space="preserve"> khoa </w:t>
            </w:r>
            <w:proofErr w:type="spellStart"/>
            <w:r>
              <w:rPr>
                <w:rFonts w:ascii="Times New Roman" w:hAnsi="Times New Roman" w:cs="Times New Roman"/>
                <w:i/>
                <w:sz w:val="28"/>
                <w:szCs w:val="28"/>
                <w:lang w:val="en-US"/>
              </w:rPr>
              <w:t>khu</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vực</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Hướng</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Hóa</w:t>
            </w:r>
            <w:proofErr w:type="spellEnd"/>
          </w:p>
        </w:tc>
      </w:tr>
      <w:tr w:rsidR="007850CF" w:rsidRPr="00003904" w14:paraId="6FB07510" w14:textId="77777777" w:rsidTr="009F317A">
        <w:tc>
          <w:tcPr>
            <w:tcW w:w="1040" w:type="pct"/>
            <w:tcBorders>
              <w:top w:val="single" w:sz="4" w:space="0" w:color="auto"/>
              <w:left w:val="single" w:sz="4" w:space="0" w:color="auto"/>
              <w:bottom w:val="nil"/>
              <w:right w:val="nil"/>
            </w:tcBorders>
            <w:shd w:val="clear" w:color="auto" w:fill="FFFFFF"/>
          </w:tcPr>
          <w:p w14:paraId="62698C40"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1.3</w:t>
            </w:r>
          </w:p>
        </w:tc>
        <w:tc>
          <w:tcPr>
            <w:tcW w:w="3960" w:type="pct"/>
            <w:tcBorders>
              <w:top w:val="single" w:sz="4" w:space="0" w:color="auto"/>
              <w:left w:val="single" w:sz="4" w:space="0" w:color="auto"/>
              <w:bottom w:val="nil"/>
              <w:right w:val="single" w:sz="4" w:space="0" w:color="auto"/>
            </w:tcBorders>
            <w:shd w:val="clear" w:color="auto" w:fill="FFFFFF"/>
          </w:tcPr>
          <w:p w14:paraId="0636643F"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Nhà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Nhà thầu trúng thầu].</w:t>
            </w:r>
          </w:p>
        </w:tc>
      </w:tr>
      <w:tr w:rsidR="007850CF" w:rsidRPr="00003904" w14:paraId="6237343C" w14:textId="77777777" w:rsidTr="009F317A">
        <w:tc>
          <w:tcPr>
            <w:tcW w:w="1040" w:type="pct"/>
            <w:tcBorders>
              <w:top w:val="single" w:sz="4" w:space="0" w:color="auto"/>
              <w:left w:val="single" w:sz="4" w:space="0" w:color="auto"/>
              <w:bottom w:val="nil"/>
              <w:right w:val="nil"/>
            </w:tcBorders>
            <w:shd w:val="clear" w:color="auto" w:fill="FFFFFF"/>
          </w:tcPr>
          <w:p w14:paraId="5F87DF25"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1.9</w:t>
            </w:r>
          </w:p>
        </w:tc>
        <w:tc>
          <w:tcPr>
            <w:tcW w:w="3960" w:type="pct"/>
            <w:tcBorders>
              <w:top w:val="single" w:sz="4" w:space="0" w:color="auto"/>
              <w:left w:val="single" w:sz="4" w:space="0" w:color="auto"/>
              <w:bottom w:val="nil"/>
              <w:right w:val="single" w:sz="4" w:space="0" w:color="auto"/>
            </w:tcBorders>
            <w:shd w:val="clear" w:color="auto" w:fill="FFFFFF"/>
          </w:tcPr>
          <w:p w14:paraId="7A8883DA"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Điểm giao hàng cuối cùng là: </w:t>
            </w:r>
            <w:proofErr w:type="spellStart"/>
            <w:r>
              <w:rPr>
                <w:rFonts w:ascii="Times New Roman" w:hAnsi="Times New Roman" w:cs="Times New Roman"/>
                <w:sz w:val="28"/>
                <w:szCs w:val="28"/>
                <w:lang w:val="en-US"/>
              </w:rPr>
              <w:t>tại</w:t>
            </w:r>
            <w:proofErr w:type="spellEnd"/>
            <w:r>
              <w:rPr>
                <w:rFonts w:ascii="Times New Roman" w:hAnsi="Times New Roman" w:cs="Times New Roman"/>
                <w:sz w:val="28"/>
                <w:szCs w:val="28"/>
                <w:lang w:val="en-US"/>
              </w:rPr>
              <w:t xml:space="preserve"> Kho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Khoa </w:t>
            </w:r>
            <w:proofErr w:type="spellStart"/>
            <w:r>
              <w:rPr>
                <w:rFonts w:ascii="Times New Roman" w:hAnsi="Times New Roman" w:cs="Times New Roman"/>
                <w:sz w:val="28"/>
                <w:szCs w:val="28"/>
                <w:lang w:val="en-US"/>
              </w:rPr>
              <w:t>dược</w:t>
            </w:r>
            <w:proofErr w:type="spellEnd"/>
            <w:r>
              <w:rPr>
                <w:rFonts w:ascii="Times New Roman" w:hAnsi="Times New Roman" w:cs="Times New Roman"/>
                <w:sz w:val="28"/>
                <w:szCs w:val="28"/>
                <w:lang w:val="en-US"/>
              </w:rPr>
              <w:t xml:space="preserve">-VT, TBYT, </w:t>
            </w:r>
            <w:proofErr w:type="spellStart"/>
            <w:r>
              <w:rPr>
                <w:rFonts w:ascii="Times New Roman" w:hAnsi="Times New Roman" w:cs="Times New Roman"/>
                <w:sz w:val="28"/>
                <w:szCs w:val="28"/>
                <w:lang w:val="en-US"/>
              </w:rPr>
              <w:t>Bệnh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Đa</w:t>
            </w:r>
            <w:proofErr w:type="spellEnd"/>
            <w:r>
              <w:rPr>
                <w:rFonts w:ascii="Times New Roman" w:hAnsi="Times New Roman" w:cs="Times New Roman"/>
                <w:sz w:val="28"/>
                <w:szCs w:val="28"/>
                <w:lang w:val="en-US"/>
              </w:rPr>
              <w:t xml:space="preserve"> khoa </w:t>
            </w:r>
            <w:proofErr w:type="spellStart"/>
            <w:r>
              <w:rPr>
                <w:rFonts w:ascii="Times New Roman" w:hAnsi="Times New Roman" w:cs="Times New Roman"/>
                <w:sz w:val="28"/>
                <w:szCs w:val="28"/>
                <w:lang w:val="en-US"/>
              </w:rPr>
              <w:t>khu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Hóa</w:t>
            </w:r>
            <w:proofErr w:type="spellEnd"/>
            <w:r w:rsidRPr="0026121F">
              <w:rPr>
                <w:rFonts w:ascii="Times New Roman" w:hAnsi="Times New Roman" w:cs="Times New Roman"/>
                <w:sz w:val="28"/>
                <w:szCs w:val="28"/>
                <w:lang w:val="en-US"/>
              </w:rPr>
              <w:t xml:space="preserve">; </w:t>
            </w:r>
            <w:proofErr w:type="spellStart"/>
            <w:r w:rsidRPr="0026121F">
              <w:rPr>
                <w:rFonts w:ascii="Times New Roman" w:hAnsi="Times New Roman" w:cs="Times New Roman"/>
                <w:sz w:val="28"/>
                <w:szCs w:val="28"/>
                <w:lang w:val="en-US"/>
              </w:rPr>
              <w:t>Số</w:t>
            </w:r>
            <w:proofErr w:type="spellEnd"/>
            <w:r w:rsidRPr="0026121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269 Lê </w:t>
            </w:r>
            <w:proofErr w:type="spellStart"/>
            <w:r>
              <w:rPr>
                <w:rFonts w:ascii="Times New Roman" w:hAnsi="Times New Roman" w:cs="Times New Roman"/>
                <w:sz w:val="28"/>
                <w:szCs w:val="28"/>
                <w:lang w:val="en-US"/>
              </w:rPr>
              <w:t>Duẩn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xã</w:t>
            </w:r>
            <w:proofErr w:type="spellEnd"/>
            <w:r>
              <w:rPr>
                <w:rFonts w:ascii="Times New Roman" w:hAnsi="Times New Roman" w:cs="Times New Roman"/>
                <w:sz w:val="28"/>
                <w:szCs w:val="28"/>
                <w:lang w:val="en-US"/>
              </w:rPr>
              <w:t xml:space="preserve"> Khe Sanh, </w:t>
            </w:r>
            <w:proofErr w:type="spellStart"/>
            <w:r>
              <w:rPr>
                <w:rFonts w:ascii="Times New Roman" w:hAnsi="Times New Roman" w:cs="Times New Roman"/>
                <w:sz w:val="28"/>
                <w:szCs w:val="28"/>
                <w:lang w:val="en-US"/>
              </w:rPr>
              <w:t>tỉnh</w:t>
            </w:r>
            <w:proofErr w:type="spellEnd"/>
            <w:r>
              <w:rPr>
                <w:rFonts w:ascii="Times New Roman" w:hAnsi="Times New Roman" w:cs="Times New Roman"/>
                <w:sz w:val="28"/>
                <w:szCs w:val="28"/>
                <w:lang w:val="en-US"/>
              </w:rPr>
              <w:t xml:space="preserve"> Quảng </w:t>
            </w:r>
            <w:proofErr w:type="spellStart"/>
            <w:r>
              <w:rPr>
                <w:rFonts w:ascii="Times New Roman" w:hAnsi="Times New Roman" w:cs="Times New Roman"/>
                <w:sz w:val="28"/>
                <w:szCs w:val="28"/>
                <w:lang w:val="en-US"/>
              </w:rPr>
              <w:t>Trị</w:t>
            </w:r>
            <w:proofErr w:type="spellEnd"/>
            <w:r w:rsidRPr="0026121F">
              <w:rPr>
                <w:rFonts w:ascii="Times New Roman" w:hAnsi="Times New Roman" w:cs="Times New Roman"/>
                <w:sz w:val="28"/>
                <w:szCs w:val="28"/>
                <w:lang w:val="en-US"/>
              </w:rPr>
              <w:t>.</w:t>
            </w:r>
          </w:p>
        </w:tc>
      </w:tr>
      <w:tr w:rsidR="007850CF" w:rsidRPr="00003904" w14:paraId="5CEA72A3" w14:textId="77777777" w:rsidTr="009F317A">
        <w:tc>
          <w:tcPr>
            <w:tcW w:w="1040" w:type="pct"/>
            <w:tcBorders>
              <w:top w:val="single" w:sz="4" w:space="0" w:color="auto"/>
              <w:left w:val="single" w:sz="4" w:space="0" w:color="auto"/>
              <w:bottom w:val="nil"/>
              <w:right w:val="nil"/>
            </w:tcBorders>
            <w:shd w:val="clear" w:color="auto" w:fill="FFFFFF"/>
          </w:tcPr>
          <w:p w14:paraId="7ADBCD51"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2.8</w:t>
            </w:r>
          </w:p>
        </w:tc>
        <w:tc>
          <w:tcPr>
            <w:tcW w:w="3960" w:type="pct"/>
            <w:tcBorders>
              <w:top w:val="single" w:sz="4" w:space="0" w:color="auto"/>
              <w:left w:val="single" w:sz="4" w:space="0" w:color="auto"/>
              <w:bottom w:val="nil"/>
              <w:right w:val="single" w:sz="4" w:space="0" w:color="auto"/>
            </w:tcBorders>
            <w:shd w:val="clear" w:color="auto" w:fill="FFFFFF"/>
          </w:tcPr>
          <w:p w14:paraId="5D608F5D" w14:textId="77777777" w:rsidR="007850CF"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Các tài liệu sau đây cũng là một phần của Hợp đồng: </w:t>
            </w:r>
          </w:p>
          <w:p w14:paraId="5C68D533" w14:textId="77777777" w:rsidR="007850CF" w:rsidRDefault="007850CF" w:rsidP="009F317A">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121F">
              <w:rPr>
                <w:rFonts w:ascii="Times New Roman" w:hAnsi="Times New Roman" w:cs="Times New Roman"/>
                <w:sz w:val="28"/>
                <w:szCs w:val="28"/>
              </w:rPr>
              <w:t>Bảo lãnh thực hiện hợp đồng</w:t>
            </w:r>
            <w:r>
              <w:rPr>
                <w:rFonts w:ascii="Times New Roman" w:hAnsi="Times New Roman" w:cs="Times New Roman"/>
                <w:sz w:val="28"/>
                <w:szCs w:val="28"/>
                <w:lang w:val="en-US"/>
              </w:rPr>
              <w:t>.</w:t>
            </w:r>
          </w:p>
          <w:p w14:paraId="3CC7ED61" w14:textId="77777777" w:rsidR="007850CF" w:rsidRPr="00113101" w:rsidRDefault="007850CF" w:rsidP="009F317A">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13101">
              <w:rPr>
                <w:rFonts w:ascii="Times New Roman" w:hAnsi="Times New Roman" w:cs="Times New Roman"/>
                <w:sz w:val="28"/>
                <w:szCs w:val="28"/>
              </w:rPr>
              <w:t>Tài liệu thay đổi thông tin Hợp đồng được Chủ đầu tư và Nhà thầu thống nhất áp dụng</w:t>
            </w:r>
            <w:r>
              <w:rPr>
                <w:rFonts w:ascii="Times New Roman" w:hAnsi="Times New Roman" w:cs="Times New Roman"/>
                <w:sz w:val="28"/>
                <w:szCs w:val="28"/>
                <w:lang w:val="en-US"/>
              </w:rPr>
              <w:t>.</w:t>
            </w:r>
          </w:p>
        </w:tc>
      </w:tr>
      <w:tr w:rsidR="007850CF" w:rsidRPr="00003904" w14:paraId="6C9DCE71" w14:textId="77777777" w:rsidTr="009F317A">
        <w:tc>
          <w:tcPr>
            <w:tcW w:w="1040" w:type="pct"/>
            <w:tcBorders>
              <w:top w:val="single" w:sz="4" w:space="0" w:color="auto"/>
              <w:left w:val="single" w:sz="4" w:space="0" w:color="auto"/>
              <w:bottom w:val="nil"/>
              <w:right w:val="nil"/>
            </w:tcBorders>
            <w:shd w:val="clear" w:color="auto" w:fill="FFFFFF"/>
          </w:tcPr>
          <w:p w14:paraId="293CAD3C"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w:t>
            </w:r>
            <w:r w:rsidRPr="00003904">
              <w:rPr>
                <w:rFonts w:ascii="Times New Roman" w:hAnsi="Times New Roman" w:cs="Times New Roman"/>
                <w:b/>
                <w:sz w:val="28"/>
                <w:szCs w:val="28"/>
                <w:lang w:val="en-US"/>
              </w:rPr>
              <w:t xml:space="preserve"> </w:t>
            </w:r>
            <w:r w:rsidRPr="00003904">
              <w:rPr>
                <w:rFonts w:ascii="Times New Roman" w:hAnsi="Times New Roman" w:cs="Times New Roman"/>
                <w:b/>
                <w:sz w:val="28"/>
                <w:szCs w:val="28"/>
              </w:rPr>
              <w:t>4</w:t>
            </w:r>
          </w:p>
        </w:tc>
        <w:tc>
          <w:tcPr>
            <w:tcW w:w="3960" w:type="pct"/>
            <w:tcBorders>
              <w:top w:val="single" w:sz="4" w:space="0" w:color="auto"/>
              <w:left w:val="single" w:sz="4" w:space="0" w:color="auto"/>
              <w:bottom w:val="nil"/>
              <w:right w:val="single" w:sz="4" w:space="0" w:color="auto"/>
            </w:tcBorders>
            <w:shd w:val="clear" w:color="auto" w:fill="FFFFFF"/>
          </w:tcPr>
          <w:p w14:paraId="17CE9E5B"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Chủ đầu tư </w:t>
            </w:r>
            <w:r w:rsidRPr="003657CB">
              <w:rPr>
                <w:rFonts w:ascii="Times New Roman" w:hAnsi="Times New Roman" w:cs="Times New Roman"/>
                <w:sz w:val="28"/>
                <w:szCs w:val="28"/>
              </w:rPr>
              <w:t>không thể</w:t>
            </w:r>
            <w:r w:rsidRPr="00003904">
              <w:rPr>
                <w:rFonts w:ascii="Times New Roman" w:hAnsi="Times New Roman" w:cs="Times New Roman"/>
                <w:sz w:val="28"/>
                <w:szCs w:val="28"/>
              </w:rPr>
              <w:t xml:space="preserve"> ủy quyền các nghĩa vụ và trách nhiệm của mình cho người khác.</w:t>
            </w:r>
          </w:p>
        </w:tc>
      </w:tr>
      <w:tr w:rsidR="007850CF" w:rsidRPr="00003904" w14:paraId="01E34E1E" w14:textId="77777777" w:rsidTr="009F317A">
        <w:tc>
          <w:tcPr>
            <w:tcW w:w="1040" w:type="pct"/>
            <w:tcBorders>
              <w:top w:val="single" w:sz="4" w:space="0" w:color="auto"/>
              <w:left w:val="single" w:sz="4" w:space="0" w:color="auto"/>
              <w:bottom w:val="nil"/>
              <w:right w:val="nil"/>
            </w:tcBorders>
            <w:shd w:val="clear" w:color="auto" w:fill="FFFFFF"/>
          </w:tcPr>
          <w:p w14:paraId="7D05A687"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5.1</w:t>
            </w:r>
          </w:p>
        </w:tc>
        <w:tc>
          <w:tcPr>
            <w:tcW w:w="3960" w:type="pct"/>
            <w:tcBorders>
              <w:top w:val="single" w:sz="4" w:space="0" w:color="auto"/>
              <w:left w:val="single" w:sz="4" w:space="0" w:color="auto"/>
              <w:bottom w:val="nil"/>
              <w:right w:val="single" w:sz="4" w:space="0" w:color="auto"/>
            </w:tcBorders>
            <w:shd w:val="clear" w:color="auto" w:fill="FFFFFF"/>
          </w:tcPr>
          <w:p w14:paraId="5CD29562" w14:textId="77777777" w:rsidR="007850CF" w:rsidRPr="00003904"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Các thông báo cần gửi về Chủ đầu tư theo địa chỉ dưới đây:</w:t>
            </w:r>
          </w:p>
          <w:p w14:paraId="15B9B2B0" w14:textId="77777777" w:rsidR="007850CF" w:rsidRPr="00113101"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Người nhận: </w:t>
            </w:r>
            <w:r>
              <w:rPr>
                <w:rFonts w:ascii="Times New Roman" w:hAnsi="Times New Roman" w:cs="Times New Roman"/>
                <w:sz w:val="28"/>
                <w:szCs w:val="28"/>
              </w:rPr>
              <w:t>Bệnh viện Đa khoa khu vực Hướng Hóa</w:t>
            </w:r>
            <w:r w:rsidRPr="00113101">
              <w:rPr>
                <w:rFonts w:ascii="Times New Roman" w:hAnsi="Times New Roman" w:cs="Times New Roman"/>
                <w:sz w:val="28"/>
                <w:szCs w:val="28"/>
              </w:rPr>
              <w:t xml:space="preserve"> </w:t>
            </w:r>
          </w:p>
          <w:p w14:paraId="1008B480" w14:textId="77777777" w:rsidR="007850CF" w:rsidRPr="00113101"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Địa ch</w:t>
            </w:r>
            <w:r w:rsidRPr="00113101">
              <w:rPr>
                <w:rFonts w:ascii="Times New Roman" w:hAnsi="Times New Roman" w:cs="Times New Roman"/>
                <w:sz w:val="28"/>
                <w:szCs w:val="28"/>
              </w:rPr>
              <w:t>ỉ</w:t>
            </w:r>
            <w:r w:rsidRPr="00003904">
              <w:rPr>
                <w:rFonts w:ascii="Times New Roman" w:hAnsi="Times New Roman" w:cs="Times New Roman"/>
                <w:sz w:val="28"/>
                <w:szCs w:val="28"/>
              </w:rPr>
              <w:t xml:space="preserve">: </w:t>
            </w:r>
            <w:r>
              <w:rPr>
                <w:rFonts w:ascii="Times New Roman" w:hAnsi="Times New Roman" w:cs="Times New Roman"/>
                <w:sz w:val="28"/>
                <w:szCs w:val="28"/>
              </w:rPr>
              <w:t>269 Lê Duẩn, xã Khe Sanh, tỉnh Quảng Trị</w:t>
            </w:r>
            <w:r w:rsidRPr="00113101">
              <w:rPr>
                <w:rFonts w:ascii="Times New Roman" w:hAnsi="Times New Roman" w:cs="Times New Roman"/>
                <w:sz w:val="28"/>
                <w:szCs w:val="28"/>
              </w:rPr>
              <w:t>.</w:t>
            </w:r>
          </w:p>
          <w:p w14:paraId="39014C92"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Điện thoại</w:t>
            </w:r>
            <w:r>
              <w:rPr>
                <w:rFonts w:ascii="Times New Roman" w:hAnsi="Times New Roman" w:cs="Times New Roman"/>
                <w:sz w:val="28"/>
                <w:szCs w:val="28"/>
              </w:rPr>
              <w:t>:</w:t>
            </w:r>
            <w:r w:rsidRPr="00113101">
              <w:rPr>
                <w:rFonts w:ascii="Times New Roman" w:hAnsi="Times New Roman" w:cs="Times New Roman"/>
                <w:sz w:val="28"/>
                <w:szCs w:val="28"/>
              </w:rPr>
              <w:t xml:space="preserve"> 02333.880.009; </w:t>
            </w:r>
          </w:p>
        </w:tc>
      </w:tr>
      <w:tr w:rsidR="007850CF" w:rsidRPr="00003904" w14:paraId="7C25E28C" w14:textId="77777777" w:rsidTr="009F317A">
        <w:tc>
          <w:tcPr>
            <w:tcW w:w="1040" w:type="pct"/>
            <w:tcBorders>
              <w:top w:val="single" w:sz="4" w:space="0" w:color="auto"/>
              <w:left w:val="single" w:sz="4" w:space="0" w:color="auto"/>
              <w:bottom w:val="nil"/>
              <w:right w:val="nil"/>
            </w:tcBorders>
            <w:shd w:val="clear" w:color="auto" w:fill="FFFFFF"/>
          </w:tcPr>
          <w:p w14:paraId="0838768C"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6.1</w:t>
            </w:r>
          </w:p>
        </w:tc>
        <w:tc>
          <w:tcPr>
            <w:tcW w:w="3960" w:type="pct"/>
            <w:tcBorders>
              <w:top w:val="single" w:sz="4" w:space="0" w:color="auto"/>
              <w:left w:val="single" w:sz="4" w:space="0" w:color="auto"/>
              <w:bottom w:val="nil"/>
              <w:right w:val="single" w:sz="4" w:space="0" w:color="auto"/>
            </w:tcBorders>
            <w:shd w:val="clear" w:color="auto" w:fill="FFFFFF"/>
          </w:tcPr>
          <w:p w14:paraId="79287B53" w14:textId="77777777" w:rsidR="007850CF"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 Hình thức bảo đảm thực hiện hợp đồng: </w:t>
            </w:r>
            <w:r w:rsidRPr="00113101">
              <w:rPr>
                <w:rFonts w:ascii="Times New Roman" w:hAnsi="Times New Roman" w:cs="Times New Roman"/>
                <w:sz w:val="28"/>
                <w:szCs w:val="28"/>
              </w:rPr>
              <w:t>Bảo đảm thực hiện hợp đồng được thực hiện bằng một hoặc các hình thức sau</w:t>
            </w:r>
            <w:r>
              <w:rPr>
                <w:rFonts w:ascii="Times New Roman" w:hAnsi="Times New Roman" w:cs="Times New Roman"/>
                <w:sz w:val="28"/>
                <w:szCs w:val="28"/>
                <w:lang w:val="en-US"/>
              </w:rPr>
              <w:t>:</w:t>
            </w:r>
          </w:p>
          <w:p w14:paraId="21102544" w14:textId="77777777" w:rsidR="007850CF" w:rsidRDefault="007850CF" w:rsidP="009F317A">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Nộp</w:t>
            </w:r>
            <w:proofErr w:type="spellEnd"/>
            <w:r w:rsidRPr="003657CB">
              <w:rPr>
                <w:rFonts w:ascii="Times New Roman" w:hAnsi="Times New Roman" w:cs="Times New Roman"/>
                <w:sz w:val="28"/>
                <w:szCs w:val="28"/>
              </w:rPr>
              <w:t xml:space="preserve"> thư bảo lãnh do Ngân hàng hoặc tổ chức tín dụng hoạt động hợp pháp tại Việt Nam phát hành. Trường hợp </w:t>
            </w:r>
            <w:proofErr w:type="spellStart"/>
            <w:r>
              <w:rPr>
                <w:rFonts w:ascii="Times New Roman" w:hAnsi="Times New Roman" w:cs="Times New Roman"/>
                <w:sz w:val="28"/>
                <w:szCs w:val="28"/>
                <w:lang w:val="en-US"/>
              </w:rPr>
              <w:t>này</w:t>
            </w:r>
            <w:proofErr w:type="spellEnd"/>
            <w:r w:rsidRPr="003657CB">
              <w:rPr>
                <w:rFonts w:ascii="Times New Roman" w:hAnsi="Times New Roman" w:cs="Times New Roman"/>
                <w:sz w:val="28"/>
                <w:szCs w:val="28"/>
              </w:rPr>
              <w:t xml:space="preserve"> thì phải là bảo đảm không có điều kiện (trả tiền khi có yêu cầu, theo </w:t>
            </w:r>
            <w:bookmarkStart w:id="0" w:name="bieumau_ms_14_pl5_2"/>
            <w:r w:rsidRPr="003657CB">
              <w:rPr>
                <w:rFonts w:ascii="Times New Roman" w:hAnsi="Times New Roman" w:cs="Times New Roman"/>
                <w:sz w:val="28"/>
                <w:szCs w:val="28"/>
              </w:rPr>
              <w:t>Mẫu số 14</w:t>
            </w:r>
            <w:bookmarkEnd w:id="0"/>
            <w:r w:rsidRPr="003657CB">
              <w:rPr>
                <w:rFonts w:ascii="Times New Roman" w:hAnsi="Times New Roman" w:cs="Times New Roman"/>
                <w:sz w:val="28"/>
                <w:szCs w:val="28"/>
              </w:rPr>
              <w:t xml:space="preserve"> Chương VIII-Biểu mẫu hợp đồ</w:t>
            </w:r>
            <w:r>
              <w:rPr>
                <w:rFonts w:ascii="Times New Roman" w:hAnsi="Times New Roman" w:cs="Times New Roman"/>
                <w:sz w:val="28"/>
                <w:szCs w:val="28"/>
              </w:rPr>
              <w:t>ng)</w:t>
            </w:r>
            <w:r w:rsidRPr="003657CB">
              <w:rPr>
                <w:rFonts w:ascii="Times New Roman" w:hAnsi="Times New Roman" w:cs="Times New Roman"/>
                <w:sz w:val="28"/>
                <w:szCs w:val="28"/>
              </w:rPr>
              <w:t>.</w:t>
            </w:r>
          </w:p>
          <w:p w14:paraId="037271A8" w14:textId="77777777" w:rsidR="007850CF" w:rsidRPr="003657CB" w:rsidRDefault="007850CF" w:rsidP="009F317A">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Đặt</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cọc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bằng</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Séc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bảo</w:t>
            </w:r>
            <w:proofErr w:type="spellEnd"/>
            <w:r w:rsidRPr="0027113D">
              <w:rPr>
                <w:rFonts w:ascii="Times New Roman" w:hAnsi="Times New Roman" w:cs="Times New Roman"/>
                <w:sz w:val="28"/>
                <w:szCs w:val="28"/>
                <w:lang w:val="en-US"/>
              </w:rPr>
              <w:t xml:space="preserve"> chi </w:t>
            </w:r>
            <w:proofErr w:type="spellStart"/>
            <w:r w:rsidRPr="0027113D">
              <w:rPr>
                <w:rFonts w:ascii="Times New Roman" w:hAnsi="Times New Roman" w:cs="Times New Roman"/>
                <w:sz w:val="28"/>
                <w:szCs w:val="28"/>
                <w:lang w:val="en-US"/>
              </w:rPr>
              <w:t>đối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với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bảo</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đảm</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thực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hiện</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hợp</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đồng</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có</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giá</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trị</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dưới</w:t>
            </w:r>
            <w:proofErr w:type="spellEnd"/>
            <w:r w:rsidRPr="0027113D">
              <w:rPr>
                <w:rFonts w:ascii="Times New Roman" w:hAnsi="Times New Roman" w:cs="Times New Roman"/>
                <w:sz w:val="28"/>
                <w:szCs w:val="28"/>
                <w:lang w:val="en-US"/>
              </w:rPr>
              <w:t xml:space="preserve"> 20 </w:t>
            </w:r>
            <w:proofErr w:type="spellStart"/>
            <w:r w:rsidRPr="0027113D">
              <w:rPr>
                <w:rFonts w:ascii="Times New Roman" w:hAnsi="Times New Roman" w:cs="Times New Roman"/>
                <w:sz w:val="28"/>
                <w:szCs w:val="28"/>
                <w:lang w:val="en-US"/>
              </w:rPr>
              <w:t>triệu</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đồng</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và</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thời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gian</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có</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hiệu</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lực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của</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Séc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bảo</w:t>
            </w:r>
            <w:proofErr w:type="spellEnd"/>
            <w:r w:rsidRPr="0027113D">
              <w:rPr>
                <w:rFonts w:ascii="Times New Roman" w:hAnsi="Times New Roman" w:cs="Times New Roman"/>
                <w:sz w:val="28"/>
                <w:szCs w:val="28"/>
                <w:lang w:val="en-US"/>
              </w:rPr>
              <w:t xml:space="preserve"> chi </w:t>
            </w:r>
            <w:proofErr w:type="spellStart"/>
            <w:r w:rsidRPr="0027113D">
              <w:rPr>
                <w:rFonts w:ascii="Times New Roman" w:hAnsi="Times New Roman" w:cs="Times New Roman"/>
                <w:sz w:val="28"/>
                <w:szCs w:val="28"/>
                <w:lang w:val="en-US"/>
              </w:rPr>
              <w:t>phù</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hợp</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với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thời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gian</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thực</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hiện</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gói</w:t>
            </w:r>
            <w:proofErr w:type="spellEnd"/>
            <w:r w:rsidRPr="0027113D">
              <w:rPr>
                <w:rFonts w:ascii="Times New Roman" w:hAnsi="Times New Roman" w:cs="Times New Roman"/>
                <w:sz w:val="28"/>
                <w:szCs w:val="28"/>
                <w:lang w:val="en-US"/>
              </w:rPr>
              <w:t xml:space="preserve"> </w:t>
            </w:r>
            <w:proofErr w:type="spellStart"/>
            <w:r w:rsidRPr="0027113D">
              <w:rPr>
                <w:rFonts w:ascii="Times New Roman" w:hAnsi="Times New Roman" w:cs="Times New Roman"/>
                <w:sz w:val="28"/>
                <w:szCs w:val="28"/>
                <w:lang w:val="en-US"/>
              </w:rPr>
              <w:t>thầu</w:t>
            </w:r>
            <w:proofErr w:type="spellEnd"/>
            <w:r w:rsidRPr="0027113D">
              <w:rPr>
                <w:rFonts w:ascii="Times New Roman" w:hAnsi="Times New Roman" w:cs="Times New Roman"/>
                <w:sz w:val="28"/>
                <w:szCs w:val="28"/>
                <w:lang w:val="en-US"/>
              </w:rPr>
              <w:t>.</w:t>
            </w:r>
          </w:p>
          <w:p w14:paraId="587EE63D" w14:textId="77777777" w:rsidR="007850CF" w:rsidRPr="00003904" w:rsidRDefault="007850CF" w:rsidP="009F317A">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 Giá trị bảo đảm thực hiện hợp đồng: </w:t>
            </w:r>
            <w:r>
              <w:rPr>
                <w:rFonts w:ascii="Times New Roman" w:hAnsi="Times New Roman" w:cs="Times New Roman"/>
                <w:sz w:val="28"/>
                <w:szCs w:val="28"/>
                <w:lang w:val="en-US"/>
              </w:rPr>
              <w:t>3</w:t>
            </w:r>
            <w:r w:rsidRPr="00003904">
              <w:rPr>
                <w:rFonts w:ascii="Times New Roman" w:hAnsi="Times New Roman" w:cs="Times New Roman"/>
                <w:sz w:val="28"/>
                <w:szCs w:val="28"/>
              </w:rPr>
              <w:t xml:space="preserve">% Giá hợp đồng. </w:t>
            </w:r>
          </w:p>
          <w:p w14:paraId="17539272" w14:textId="77777777" w:rsidR="007850CF" w:rsidRPr="000F4AE9"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 Hiệu lực của bảo đảm thực hiện hợp đồng: Bảo đảm thực hiện hợp đồng có hiệu lực kể từ ngày hợp đồng có hiệu lực cho đến </w:t>
            </w:r>
            <w:r w:rsidRPr="00B565C5">
              <w:rPr>
                <w:rFonts w:ascii="Times New Roman" w:hAnsi="Times New Roman" w:cs="Times New Roman"/>
                <w:sz w:val="28"/>
                <w:szCs w:val="28"/>
              </w:rPr>
              <w:t>khi toàn bộ thuốc được bàn giao, hai bên ký biên bản nghiệm thu</w:t>
            </w:r>
            <w:r>
              <w:rPr>
                <w:rFonts w:ascii="Times New Roman" w:hAnsi="Times New Roman" w:cs="Times New Roman"/>
                <w:sz w:val="28"/>
                <w:szCs w:val="28"/>
                <w:lang w:val="en-US"/>
              </w:rPr>
              <w:t>.</w:t>
            </w:r>
          </w:p>
        </w:tc>
      </w:tr>
      <w:tr w:rsidR="007850CF" w:rsidRPr="00003904" w14:paraId="02E8D44E"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54710B78"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FD1E91E" w14:textId="77777777" w:rsidR="007850CF" w:rsidRPr="00BB400B"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Thời hạn hoàn trả bảo đảm thực hiện hợp đồng: </w:t>
            </w:r>
            <w:r w:rsidRPr="00BB400B">
              <w:rPr>
                <w:rFonts w:ascii="Times New Roman" w:hAnsi="Times New Roman" w:cs="Times New Roman"/>
                <w:sz w:val="28"/>
                <w:szCs w:val="28"/>
              </w:rPr>
              <w:t xml:space="preserve">Chủ đầu tư hoàn trả bảo đảm thực hiện hợp đồng cho nhà thầu ngay sau khi </w:t>
            </w:r>
            <w:proofErr w:type="spellStart"/>
            <w:r w:rsidRPr="00BB400B">
              <w:rPr>
                <w:rFonts w:ascii="Times New Roman" w:hAnsi="Times New Roman" w:cs="Times New Roman"/>
                <w:sz w:val="28"/>
                <w:szCs w:val="28"/>
                <w:lang w:val="en-US"/>
              </w:rPr>
              <w:t>hai</w:t>
            </w:r>
            <w:proofErr w:type="spellEnd"/>
            <w:r w:rsidRPr="00BB400B">
              <w:rPr>
                <w:rFonts w:ascii="Times New Roman" w:hAnsi="Times New Roman" w:cs="Times New Roman"/>
                <w:sz w:val="28"/>
                <w:szCs w:val="28"/>
                <w:lang w:val="en-US"/>
              </w:rPr>
              <w:t xml:space="preserve"> </w:t>
            </w:r>
            <w:proofErr w:type="spellStart"/>
            <w:r w:rsidRPr="00BB400B">
              <w:rPr>
                <w:rFonts w:ascii="Times New Roman" w:hAnsi="Times New Roman" w:cs="Times New Roman"/>
                <w:sz w:val="28"/>
                <w:szCs w:val="28"/>
                <w:lang w:val="en-US"/>
              </w:rPr>
              <w:t>bên</w:t>
            </w:r>
            <w:proofErr w:type="spellEnd"/>
            <w:r w:rsidRPr="00BB400B">
              <w:rPr>
                <w:rFonts w:ascii="Times New Roman" w:hAnsi="Times New Roman" w:cs="Times New Roman"/>
                <w:sz w:val="28"/>
                <w:szCs w:val="28"/>
              </w:rPr>
              <w:t xml:space="preserve"> thanh lý hợp đồng</w:t>
            </w:r>
            <w:r>
              <w:rPr>
                <w:rFonts w:ascii="Times New Roman" w:hAnsi="Times New Roman" w:cs="Times New Roman"/>
                <w:sz w:val="28"/>
                <w:szCs w:val="28"/>
                <w:lang w:val="en-US"/>
              </w:rPr>
              <w:t>.</w:t>
            </w:r>
          </w:p>
        </w:tc>
      </w:tr>
      <w:tr w:rsidR="007850CF" w:rsidRPr="00003904" w14:paraId="49E3AF2A"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392574DA"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D0091BB"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Danh sách nhà thầu phụ:</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dụng</w:t>
            </w:r>
            <w:proofErr w:type="spellEnd"/>
            <w:r w:rsidRPr="00003904">
              <w:rPr>
                <w:rFonts w:ascii="Times New Roman" w:hAnsi="Times New Roman" w:cs="Times New Roman"/>
                <w:i/>
                <w:sz w:val="28"/>
                <w:szCs w:val="28"/>
              </w:rPr>
              <w:t>.</w:t>
            </w:r>
          </w:p>
        </w:tc>
      </w:tr>
      <w:tr w:rsidR="007850CF" w:rsidRPr="00003904" w14:paraId="232C4C52"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3EC3BE64"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66BDDE3" w14:textId="77777777" w:rsidR="007850CF" w:rsidRPr="00BB400B"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Nêu các yêu cầu cần thiết khác về nhà thầu phụ</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yêu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lastRenderedPageBreak/>
              <w:t>cầu</w:t>
            </w:r>
            <w:proofErr w:type="spellEnd"/>
            <w:r>
              <w:rPr>
                <w:rFonts w:ascii="Times New Roman" w:hAnsi="Times New Roman" w:cs="Times New Roman"/>
                <w:sz w:val="28"/>
                <w:szCs w:val="28"/>
                <w:lang w:val="en-US"/>
              </w:rPr>
              <w:t>.</w:t>
            </w:r>
          </w:p>
        </w:tc>
      </w:tr>
      <w:tr w:rsidR="007850CF" w:rsidRPr="00003904" w14:paraId="499CAFDD"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7578AD31"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lastRenderedPageBreak/>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19934FA" w14:textId="77777777" w:rsidR="007850CF" w:rsidRPr="00C22DAD" w:rsidRDefault="007850CF" w:rsidP="009F317A">
            <w:pPr>
              <w:spacing w:before="120"/>
              <w:rPr>
                <w:rFonts w:ascii="Times New Roman" w:hAnsi="Times New Roman" w:cs="Times New Roman"/>
                <w:i/>
                <w:sz w:val="28"/>
                <w:szCs w:val="28"/>
                <w:lang w:val="en-US"/>
              </w:rPr>
            </w:pPr>
            <w:r w:rsidRPr="00003904">
              <w:rPr>
                <w:rFonts w:ascii="Times New Roman" w:hAnsi="Times New Roman" w:cs="Times New Roman"/>
                <w:sz w:val="28"/>
                <w:szCs w:val="28"/>
              </w:rPr>
              <w:t>- Thời gian để tiến hành hòa giả</w:t>
            </w:r>
            <w:r>
              <w:rPr>
                <w:rFonts w:ascii="Times New Roman" w:hAnsi="Times New Roman" w:cs="Times New Roman"/>
                <w:sz w:val="28"/>
                <w:szCs w:val="28"/>
              </w:rPr>
              <w:t>i:</w:t>
            </w:r>
            <w:r>
              <w:rPr>
                <w:rFonts w:ascii="Times New Roman" w:hAnsi="Times New Roman" w:cs="Times New Roman"/>
                <w:sz w:val="28"/>
                <w:szCs w:val="28"/>
                <w:lang w:val="en-US"/>
              </w:rPr>
              <w:t xml:space="preserve"> 30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w:t>
            </w:r>
          </w:p>
          <w:p w14:paraId="5D921E2E"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Giải quyết tranh chấp: </w:t>
            </w:r>
            <w:r w:rsidRPr="00C22DAD">
              <w:rPr>
                <w:rFonts w:ascii="Times New Roman" w:hAnsi="Times New Roman" w:cs="Times New Roman"/>
                <w:sz w:val="28"/>
                <w:szCs w:val="28"/>
              </w:rPr>
              <w:t>Nếu tranh chấp không thể giải quyết được bằng thương lượng, hòa giải Trong thờ</w:t>
            </w:r>
            <w:r>
              <w:rPr>
                <w:rFonts w:ascii="Times New Roman" w:hAnsi="Times New Roman" w:cs="Times New Roman"/>
                <w:sz w:val="28"/>
                <w:szCs w:val="28"/>
              </w:rPr>
              <w:t xml:space="preserve">i gian </w:t>
            </w:r>
            <w:r>
              <w:rPr>
                <w:rFonts w:ascii="Times New Roman" w:hAnsi="Times New Roman" w:cs="Times New Roman"/>
                <w:sz w:val="28"/>
                <w:szCs w:val="28"/>
                <w:lang w:val="en-US"/>
              </w:rPr>
              <w:t>30</w:t>
            </w:r>
            <w:r w:rsidRPr="00C22DAD">
              <w:rPr>
                <w:rFonts w:ascii="Times New Roman" w:hAnsi="Times New Roman" w:cs="Times New Roman"/>
                <w:sz w:val="28"/>
                <w:szCs w:val="28"/>
              </w:rPr>
              <w:t xml:space="preserve"> ngày kể từ ngày phát sinh tranh chấp thì một trong hai bên có thể yêu cầu đưa việc tranh chấp ra Tòa án nhân dân tỉnh Quảng Trị giải quyết, chi phí giải quyết do bên thua kiện chi trả.</w:t>
            </w:r>
          </w:p>
        </w:tc>
      </w:tr>
      <w:tr w:rsidR="007850CF" w:rsidRPr="00003904" w14:paraId="5C502F5C"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1B13935E"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9094E12" w14:textId="77777777" w:rsidR="007850CF"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Nhà thầu phải cung cấp các thông tin và chứng từ sau đây về việc vận chuyển thuốc: </w:t>
            </w:r>
            <w:r w:rsidRPr="002C458E">
              <w:rPr>
                <w:rFonts w:ascii="Times New Roman" w:hAnsi="Times New Roman" w:cs="Times New Roman"/>
                <w:sz w:val="28"/>
                <w:szCs w:val="28"/>
              </w:rPr>
              <w:t>Hóa đơn thuốc và phiếu kiểm nghiệm cho từng lô hàng (khi có yêu cầu phiếu kiểm nghiệm)</w:t>
            </w:r>
            <w:r>
              <w:rPr>
                <w:rFonts w:ascii="Times New Roman" w:hAnsi="Times New Roman" w:cs="Times New Roman"/>
                <w:sz w:val="28"/>
                <w:szCs w:val="28"/>
                <w:lang w:val="en-US"/>
              </w:rPr>
              <w:t>.</w:t>
            </w:r>
          </w:p>
          <w:p w14:paraId="5504E8F9" w14:textId="77777777" w:rsidR="007850CF" w:rsidRPr="002C458E" w:rsidRDefault="007850CF" w:rsidP="009F317A">
            <w:pPr>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Trên</w:t>
            </w:r>
            <w:proofErr w:type="spellEnd"/>
            <w:r>
              <w:rPr>
                <w:rFonts w:ascii="Times New Roman" w:hAnsi="Times New Roman" w:cs="Times New Roman"/>
                <w:sz w:val="28"/>
                <w:szCs w:val="28"/>
                <w:lang w:val="en-US"/>
              </w:rPr>
              <w:t xml:space="preserve"> </w:t>
            </w:r>
            <w:r w:rsidRPr="002C458E">
              <w:rPr>
                <w:rFonts w:ascii="Times New Roman" w:hAnsi="Times New Roman" w:cs="Times New Roman"/>
                <w:sz w:val="28"/>
                <w:szCs w:val="28"/>
              </w:rPr>
              <w:t>Hóa đơn ghi đầy đủ các thông tin: tên hàng hóa, đơn vị tính, nước sản xuất, đơn giá, thành tiền chính xác như trong hợp đồng.</w:t>
            </w:r>
          </w:p>
          <w:p w14:paraId="386A6988" w14:textId="77777777" w:rsidR="007850CF" w:rsidRPr="002C458E" w:rsidRDefault="007850CF" w:rsidP="009F317A">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r w:rsidRPr="002C458E">
              <w:rPr>
                <w:rFonts w:ascii="Times New Roman" w:hAnsi="Times New Roman" w:cs="Times New Roman"/>
                <w:sz w:val="28"/>
                <w:szCs w:val="28"/>
              </w:rPr>
              <w:t>Trên hóa đơn phải thể hiện số lô, hạn dùng hoặc kèm theo giấy báo lô, ghi hạn sử dụng có dấu treo của Công ty</w:t>
            </w:r>
          </w:p>
          <w:p w14:paraId="655F4E69"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14500157"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7850CF" w:rsidRPr="00003904" w14:paraId="5C161F98"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0B35C493"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8C30150"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Loai hợp đồng: </w:t>
            </w:r>
            <w:r w:rsidRPr="00E72F36">
              <w:rPr>
                <w:rFonts w:ascii="Times New Roman" w:hAnsi="Times New Roman" w:cs="Times New Roman"/>
                <w:sz w:val="28"/>
                <w:szCs w:val="28"/>
              </w:rPr>
              <w:t>theo đơn giá cố định.</w:t>
            </w:r>
          </w:p>
        </w:tc>
      </w:tr>
      <w:tr w:rsidR="007850CF" w:rsidRPr="00003904" w14:paraId="18C4D02A"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57C6F9A3"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763BFE1" w14:textId="77777777" w:rsidR="007850CF" w:rsidRPr="007C5F39"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Giá hợp đồng: </w:t>
            </w:r>
            <w:r w:rsidRPr="007C5F39">
              <w:rPr>
                <w:rFonts w:ascii="Times New Roman" w:hAnsi="Times New Roman" w:cs="Times New Roman"/>
                <w:sz w:val="28"/>
                <w:szCs w:val="28"/>
              </w:rPr>
              <w:t>theo giá trị nêu trong Thư chấp thuận E-HSDT và trao hợp đồng</w:t>
            </w:r>
            <w:r>
              <w:rPr>
                <w:rFonts w:ascii="Times New Roman" w:hAnsi="Times New Roman" w:cs="Times New Roman"/>
                <w:sz w:val="28"/>
                <w:szCs w:val="28"/>
                <w:lang w:val="en-US"/>
              </w:rPr>
              <w:t>.</w:t>
            </w:r>
          </w:p>
        </w:tc>
      </w:tr>
      <w:tr w:rsidR="007850CF" w:rsidRPr="00003904" w14:paraId="74355FF2"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5172A24A"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5C8D237" w14:textId="77777777" w:rsidR="007850CF" w:rsidRPr="00E72F36"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Điều chỉnh thuế: </w:t>
            </w:r>
            <w:r w:rsidRPr="00E72F36">
              <w:rPr>
                <w:rFonts w:ascii="Times New Roman" w:hAnsi="Times New Roman" w:cs="Times New Roman"/>
                <w:sz w:val="28"/>
                <w:szCs w:val="28"/>
              </w:rPr>
              <w:t>Không được phép.</w:t>
            </w:r>
          </w:p>
        </w:tc>
      </w:tr>
      <w:tr w:rsidR="007850CF" w:rsidRPr="00003904" w14:paraId="71D23784"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3EAEAA32"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DC40D91" w14:textId="77777777" w:rsidR="007850CF" w:rsidRDefault="007850CF" w:rsidP="009F317A">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Phương thức thanh toán: </w:t>
            </w:r>
          </w:p>
          <w:p w14:paraId="75493F80" w14:textId="77777777" w:rsidR="007850CF" w:rsidRPr="00E72F36" w:rsidRDefault="007850CF" w:rsidP="009F317A">
            <w:pPr>
              <w:ind w:hanging="23"/>
              <w:jc w:val="both"/>
              <w:rPr>
                <w:rFonts w:ascii="Times New Roman" w:hAnsi="Times New Roman" w:cs="Times New Roman"/>
                <w:sz w:val="28"/>
                <w:szCs w:val="28"/>
              </w:rPr>
            </w:pPr>
            <w:r w:rsidRPr="00E72F36">
              <w:rPr>
                <w:rFonts w:ascii="Times New Roman" w:hAnsi="Times New Roman" w:cs="Times New Roman"/>
                <w:sz w:val="28"/>
                <w:szCs w:val="28"/>
              </w:rPr>
              <w:t>- Hình thức thanh toán: chuyển khoản</w:t>
            </w:r>
          </w:p>
          <w:p w14:paraId="16160AD0" w14:textId="77777777" w:rsidR="007850CF" w:rsidRPr="00E72F36" w:rsidRDefault="007850CF" w:rsidP="009F317A">
            <w:pPr>
              <w:autoSpaceDE w:val="0"/>
              <w:autoSpaceDN w:val="0"/>
              <w:adjustRightInd w:val="0"/>
              <w:ind w:hanging="23"/>
              <w:jc w:val="both"/>
              <w:rPr>
                <w:rFonts w:ascii="Times New Roman" w:hAnsi="Times New Roman" w:cs="Times New Roman"/>
                <w:sz w:val="28"/>
                <w:szCs w:val="28"/>
              </w:rPr>
            </w:pPr>
            <w:r w:rsidRPr="00E72F36">
              <w:rPr>
                <w:rFonts w:ascii="Times New Roman" w:hAnsi="Times New Roman" w:cs="Times New Roman"/>
                <w:sz w:val="28"/>
                <w:szCs w:val="28"/>
              </w:rPr>
              <w:t>- Số lần thanh toán: Nhiều lần trong quá trình thực hiện hoặc một lần khi hoàn thành hợp đồng.</w:t>
            </w:r>
          </w:p>
          <w:p w14:paraId="66A98409" w14:textId="77777777" w:rsidR="007850CF" w:rsidRPr="00E72F36" w:rsidRDefault="007850CF" w:rsidP="009F317A">
            <w:pPr>
              <w:jc w:val="both"/>
              <w:rPr>
                <w:rFonts w:ascii="Times New Roman" w:hAnsi="Times New Roman" w:cs="Times New Roman"/>
                <w:sz w:val="28"/>
                <w:szCs w:val="28"/>
              </w:rPr>
            </w:pPr>
            <w:r w:rsidRPr="00E72F36">
              <w:rPr>
                <w:rFonts w:ascii="Times New Roman" w:hAnsi="Times New Roman" w:cs="Times New Roman"/>
                <w:sz w:val="28"/>
                <w:szCs w:val="28"/>
              </w:rPr>
              <w:t xml:space="preserve">- Thời hạn thanh toán: trong vòng 90 ngày </w:t>
            </w:r>
            <w:r w:rsidRPr="00107922">
              <w:rPr>
                <w:rFonts w:ascii="Times New Roman" w:hAnsi="Times New Roman" w:cs="Times New Roman"/>
                <w:sz w:val="28"/>
                <w:szCs w:val="28"/>
              </w:rPr>
              <w:t>kể từ khi Chủ đầu tư nhận được các chứng từ thanh toán theo quy định. Trong thời hạn thanh toán, nhà thầu có trách nhiệm phối hợp với chủ đầu tư hoàn thành hồ sơ</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chứng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từ</w:t>
            </w:r>
            <w:proofErr w:type="spellEnd"/>
            <w:r w:rsidRPr="00107922">
              <w:rPr>
                <w:rFonts w:ascii="Times New Roman" w:hAnsi="Times New Roman" w:cs="Times New Roman"/>
                <w:sz w:val="28"/>
                <w:szCs w:val="28"/>
              </w:rPr>
              <w:t xml:space="preserve"> thanh toán theo quy định của pháp luật</w:t>
            </w:r>
            <w:r w:rsidRPr="00E72F36">
              <w:rPr>
                <w:rFonts w:ascii="Times New Roman" w:hAnsi="Times New Roman" w:cs="Times New Roman"/>
                <w:sz w:val="28"/>
                <w:szCs w:val="28"/>
              </w:rPr>
              <w:t>.</w:t>
            </w:r>
          </w:p>
          <w:p w14:paraId="103B2923" w14:textId="77777777" w:rsidR="007850CF" w:rsidRPr="00107922" w:rsidRDefault="007850CF" w:rsidP="009F317A">
            <w:pPr>
              <w:jc w:val="both"/>
              <w:rPr>
                <w:rFonts w:ascii="Times New Roman" w:hAnsi="Times New Roman" w:cs="Times New Roman"/>
                <w:sz w:val="28"/>
                <w:szCs w:val="28"/>
                <w:lang w:val="en-US"/>
              </w:rPr>
            </w:pPr>
            <w:r w:rsidRPr="00E72F36">
              <w:rPr>
                <w:rFonts w:ascii="Times New Roman" w:hAnsi="Times New Roman" w:cs="Times New Roman"/>
                <w:sz w:val="28"/>
                <w:szCs w:val="28"/>
              </w:rPr>
              <w:t>- Chứng từ</w:t>
            </w:r>
            <w:r>
              <w:rPr>
                <w:rFonts w:ascii="Times New Roman" w:hAnsi="Times New Roman" w:cs="Times New Roman"/>
                <w:sz w:val="28"/>
                <w:szCs w:val="28"/>
              </w:rPr>
              <w:t xml:space="preserve"> thanh toán</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gồm</w:t>
            </w:r>
            <w:proofErr w:type="spellEnd"/>
            <w:r>
              <w:rPr>
                <w:rFonts w:ascii="Times New Roman" w:hAnsi="Times New Roman" w:cs="Times New Roman"/>
                <w:sz w:val="28"/>
                <w:szCs w:val="28"/>
                <w:lang w:val="en-US"/>
              </w:rPr>
              <w:t xml:space="preserve">: </w:t>
            </w:r>
          </w:p>
          <w:p w14:paraId="48A5CB5A" w14:textId="77777777" w:rsidR="007850CF" w:rsidRPr="00107922" w:rsidRDefault="007850CF" w:rsidP="009F317A">
            <w:pPr>
              <w:jc w:val="both"/>
              <w:rPr>
                <w:rFonts w:ascii="Times New Roman" w:hAnsi="Times New Roman" w:cs="Times New Roman"/>
                <w:sz w:val="28"/>
                <w:szCs w:val="28"/>
                <w:lang w:val="en-US"/>
              </w:rPr>
            </w:pPr>
            <w:r w:rsidRPr="00E72F36">
              <w:rPr>
                <w:rFonts w:ascii="Times New Roman" w:hAnsi="Times New Roman" w:cs="Times New Roman"/>
                <w:sz w:val="28"/>
                <w:szCs w:val="28"/>
              </w:rPr>
              <w:t>+ Bảng xác định giá trị khối lượng công việc hoàn thành</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chủ</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hợp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toán</w:t>
            </w:r>
            <w:proofErr w:type="spellEnd"/>
            <w:r>
              <w:rPr>
                <w:rFonts w:ascii="Times New Roman" w:hAnsi="Times New Roman" w:cs="Times New Roman"/>
                <w:sz w:val="28"/>
                <w:szCs w:val="28"/>
                <w:lang w:val="en-US"/>
              </w:rPr>
              <w:t>).</w:t>
            </w:r>
          </w:p>
          <w:p w14:paraId="1B7718E9" w14:textId="77777777" w:rsidR="007850CF" w:rsidRPr="00F505FB" w:rsidRDefault="007850CF" w:rsidP="009F317A">
            <w:pPr>
              <w:jc w:val="both"/>
              <w:rPr>
                <w:rFonts w:ascii="Times New Roman" w:hAnsi="Times New Roman" w:cs="Times New Roman"/>
                <w:sz w:val="28"/>
                <w:szCs w:val="28"/>
                <w:lang w:val="en-US"/>
              </w:rPr>
            </w:pPr>
            <w:r w:rsidRPr="00E72F36">
              <w:rPr>
                <w:rFonts w:ascii="Times New Roman" w:hAnsi="Times New Roman" w:cs="Times New Roman"/>
                <w:sz w:val="28"/>
                <w:szCs w:val="28"/>
              </w:rPr>
              <w:t>+ Biên bản nghiệm thu/Biên bản nghiệm thu thanh lý hợp đồng</w:t>
            </w:r>
            <w:r>
              <w:rPr>
                <w:rFonts w:ascii="Times New Roman" w:hAnsi="Times New Roman" w:cs="Times New Roman"/>
                <w:sz w:val="28"/>
                <w:szCs w:val="28"/>
                <w:lang w:val="en-US"/>
              </w:rPr>
              <w:t>.</w:t>
            </w:r>
          </w:p>
          <w:p w14:paraId="4303549F" w14:textId="77777777" w:rsidR="007850CF" w:rsidRPr="00107922" w:rsidRDefault="007850CF" w:rsidP="009F317A">
            <w:pPr>
              <w:spacing w:before="120"/>
              <w:rPr>
                <w:rFonts w:ascii="Times New Roman" w:hAnsi="Times New Roman" w:cs="Times New Roman"/>
                <w:sz w:val="28"/>
                <w:szCs w:val="28"/>
              </w:rPr>
            </w:pPr>
            <w:r w:rsidRPr="00E72F36">
              <w:rPr>
                <w:rFonts w:ascii="Times New Roman" w:hAnsi="Times New Roman" w:cs="Times New Roman"/>
                <w:sz w:val="28"/>
                <w:szCs w:val="28"/>
              </w:rPr>
              <w:t xml:space="preserve">+ Các giấy tờ khác: Bản công chứng giấy ủy quyền của nhà </w:t>
            </w:r>
            <w:r w:rsidRPr="00E72F36">
              <w:rPr>
                <w:rFonts w:ascii="Times New Roman" w:hAnsi="Times New Roman" w:cs="Times New Roman"/>
                <w:sz w:val="28"/>
                <w:szCs w:val="28"/>
              </w:rPr>
              <w:lastRenderedPageBreak/>
              <w:t>thầu, bản công chứng thỏa thuận liên danh,…</w:t>
            </w:r>
          </w:p>
        </w:tc>
      </w:tr>
      <w:tr w:rsidR="007850CF" w:rsidRPr="00003904" w14:paraId="6486237F"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28A8C867"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lastRenderedPageBreak/>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E1CDE39"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Đóng </w:t>
            </w:r>
            <w:r w:rsidRPr="00003904">
              <w:rPr>
                <w:rFonts w:ascii="Times New Roman" w:hAnsi="Times New Roman" w:cs="Times New Roman"/>
                <w:sz w:val="28"/>
                <w:szCs w:val="28"/>
                <w:lang w:val="en-US"/>
              </w:rPr>
              <w:t>g</w:t>
            </w:r>
            <w:r w:rsidRPr="00003904">
              <w:rPr>
                <w:rFonts w:ascii="Times New Roman" w:hAnsi="Times New Roman" w:cs="Times New Roman"/>
                <w:sz w:val="28"/>
                <w:szCs w:val="28"/>
              </w:rPr>
              <w:t xml:space="preserve">ói thuốc: </w:t>
            </w:r>
            <w:r w:rsidRPr="009B5B90">
              <w:rPr>
                <w:rFonts w:ascii="Times New Roman" w:hAnsi="Times New Roman" w:cs="Times New Roman"/>
                <w:sz w:val="28"/>
                <w:szCs w:val="28"/>
              </w:rPr>
              <w:t>Theo đúng quy chế Dược đối với từng sản phẩm; nhãn hàng hoá tuân thủ theo quy chế nhãn lưu hành trên thị trường Việt Nam; hàng hoá phải nguyên đai, nguyên kiện, nguyên hộp (đối với hàng chẵn); thông tin về hàng hoá phải ghi trên bao kiện đóng gói, các chỉ dẫn cho việc bốc dỡ, vận chuyển, bảo quản</w:t>
            </w:r>
            <w:r>
              <w:rPr>
                <w:rFonts w:ascii="Times New Roman" w:hAnsi="Times New Roman" w:cs="Times New Roman"/>
                <w:i/>
                <w:sz w:val="28"/>
                <w:szCs w:val="28"/>
                <w:lang w:val="en-US"/>
              </w:rPr>
              <w:t>.</w:t>
            </w:r>
          </w:p>
        </w:tc>
      </w:tr>
      <w:tr w:rsidR="007850CF" w:rsidRPr="00003904" w14:paraId="10B123DC"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090CA378"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4E7EE63" w14:textId="77777777" w:rsidR="007850CF" w:rsidRPr="009B5B90"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Nội dung bảo hiểm: </w:t>
            </w:r>
            <w:r w:rsidRPr="009B5B90">
              <w:rPr>
                <w:rFonts w:ascii="Times New Roman" w:hAnsi="Times New Roman" w:cs="Times New Roman"/>
                <w:sz w:val="28"/>
                <w:szCs w:val="28"/>
              </w:rPr>
              <w:t>Nhà thầu phải có trách nhiệm bảo hiểm thuốc do mình cung ứng và chịu trách</w:t>
            </w:r>
            <w:r w:rsidRPr="00ED0A90">
              <w:rPr>
                <w:rFonts w:ascii="Times New Roman" w:hAnsi="Times New Roman" w:cs="Times New Roman"/>
                <w:color w:val="auto"/>
              </w:rPr>
              <w:t xml:space="preserve"> </w:t>
            </w:r>
            <w:r w:rsidRPr="009B5B90">
              <w:rPr>
                <w:rFonts w:ascii="Times New Roman" w:hAnsi="Times New Roman" w:cs="Times New Roman"/>
                <w:sz w:val="28"/>
                <w:szCs w:val="28"/>
              </w:rPr>
              <w:t>nhiệm mọi rủi ro trước khi thuốc được cung ứng cho Chủ đầu tư</w:t>
            </w:r>
            <w:r>
              <w:rPr>
                <w:rFonts w:ascii="Times New Roman" w:hAnsi="Times New Roman" w:cs="Times New Roman"/>
                <w:sz w:val="28"/>
                <w:szCs w:val="28"/>
                <w:lang w:val="en-US"/>
              </w:rPr>
              <w:t>.</w:t>
            </w:r>
          </w:p>
        </w:tc>
      </w:tr>
      <w:tr w:rsidR="007850CF" w:rsidRPr="00003904" w14:paraId="4AEE4724"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76B964DE"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w:t>
            </w:r>
            <w:r w:rsidRPr="00003904">
              <w:rPr>
                <w:rFonts w:ascii="Times New Roman" w:hAnsi="Times New Roman" w:cs="Times New Roman"/>
                <w:b/>
                <w:sz w:val="28"/>
                <w:szCs w:val="28"/>
                <w:lang w:val="en-US"/>
              </w:rPr>
              <w:t xml:space="preserve"> </w:t>
            </w:r>
            <w:r w:rsidRPr="00003904">
              <w:rPr>
                <w:rFonts w:ascii="Times New Roman" w:hAnsi="Times New Roman" w:cs="Times New Roman"/>
                <w:b/>
                <w:sz w:val="28"/>
                <w:szCs w:val="28"/>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15F9076" w14:textId="77777777" w:rsidR="007850CF" w:rsidRPr="00E3435A" w:rsidRDefault="007850CF" w:rsidP="009F317A">
            <w:pPr>
              <w:spacing w:before="120"/>
              <w:rPr>
                <w:rFonts w:ascii="Times New Roman" w:hAnsi="Times New Roman" w:cs="Times New Roman"/>
                <w:sz w:val="28"/>
                <w:szCs w:val="28"/>
                <w:lang w:val="en-US"/>
              </w:rPr>
            </w:pPr>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Yêu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cầu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về</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vận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chuyển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thuốc</w:t>
            </w:r>
            <w:proofErr w:type="spellEnd"/>
            <w:r w:rsidRPr="00E3435A">
              <w:rPr>
                <w:rFonts w:ascii="Times New Roman" w:hAnsi="Times New Roman" w:cs="Times New Roman"/>
                <w:sz w:val="28"/>
                <w:szCs w:val="28"/>
                <w:lang w:val="en-US"/>
              </w:rPr>
              <w:t xml:space="preserve">: </w:t>
            </w:r>
          </w:p>
          <w:p w14:paraId="0A35C36E" w14:textId="77777777" w:rsidR="007850CF" w:rsidRPr="00E3435A" w:rsidRDefault="007850CF" w:rsidP="009F317A">
            <w:pPr>
              <w:spacing w:before="120"/>
              <w:rPr>
                <w:rFonts w:ascii="Times New Roman" w:hAnsi="Times New Roman" w:cs="Times New Roman"/>
                <w:sz w:val="28"/>
                <w:szCs w:val="28"/>
                <w:lang w:val="en-US"/>
              </w:rPr>
            </w:pPr>
            <w:r>
              <w:rPr>
                <w:rFonts w:ascii="Times New Roman" w:hAnsi="Times New Roman" w:cs="Times New Roman"/>
                <w:sz w:val="28"/>
                <w:szCs w:val="28"/>
                <w:lang w:val="en-US"/>
              </w:rPr>
              <w:t>+ G</w:t>
            </w:r>
            <w:r w:rsidRPr="00E3435A">
              <w:rPr>
                <w:rFonts w:ascii="Times New Roman" w:hAnsi="Times New Roman" w:cs="Times New Roman"/>
                <w:sz w:val="28"/>
                <w:szCs w:val="28"/>
                <w:lang w:val="en-US"/>
              </w:rPr>
              <w:t xml:space="preserve">iao </w:t>
            </w:r>
            <w:proofErr w:type="spellStart"/>
            <w:r w:rsidRPr="00E3435A">
              <w:rPr>
                <w:rFonts w:ascii="Times New Roman" w:hAnsi="Times New Roman" w:cs="Times New Roman"/>
                <w:sz w:val="28"/>
                <w:szCs w:val="28"/>
                <w:lang w:val="en-US"/>
              </w:rPr>
              <w:t>thuốc</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tận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nơi</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tại</w:t>
            </w:r>
            <w:proofErr w:type="spellEnd"/>
            <w:r w:rsidRPr="00E3435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Kho </w:t>
            </w:r>
            <w:r w:rsidRPr="00E3435A">
              <w:rPr>
                <w:rFonts w:ascii="Times New Roman" w:hAnsi="Times New Roman" w:cs="Times New Roman"/>
                <w:sz w:val="28"/>
                <w:szCs w:val="28"/>
                <w:lang w:val="en-US"/>
              </w:rPr>
              <w:t xml:space="preserve">khoa </w:t>
            </w:r>
            <w:proofErr w:type="spellStart"/>
            <w:r w:rsidRPr="00E3435A">
              <w:rPr>
                <w:rFonts w:ascii="Times New Roman" w:hAnsi="Times New Roman" w:cs="Times New Roman"/>
                <w:sz w:val="28"/>
                <w:szCs w:val="28"/>
                <w:lang w:val="en-US"/>
              </w:rPr>
              <w:t>dược</w:t>
            </w:r>
            <w:proofErr w:type="spellEnd"/>
            <w:r w:rsidRPr="00E3435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Bệnh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Đa</w:t>
            </w:r>
            <w:proofErr w:type="spellEnd"/>
            <w:r>
              <w:rPr>
                <w:rFonts w:ascii="Times New Roman" w:hAnsi="Times New Roman" w:cs="Times New Roman"/>
                <w:sz w:val="28"/>
                <w:szCs w:val="28"/>
                <w:lang w:val="en-US"/>
              </w:rPr>
              <w:t xml:space="preserve"> khoa </w:t>
            </w:r>
            <w:proofErr w:type="spellStart"/>
            <w:r>
              <w:rPr>
                <w:rFonts w:ascii="Times New Roman" w:hAnsi="Times New Roman" w:cs="Times New Roman"/>
                <w:sz w:val="28"/>
                <w:szCs w:val="28"/>
                <w:lang w:val="en-US"/>
              </w:rPr>
              <w:t>khu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Hóa</w:t>
            </w:r>
            <w:proofErr w:type="spellEnd"/>
            <w:r>
              <w:rPr>
                <w:rFonts w:ascii="Times New Roman" w:hAnsi="Times New Roman" w:cs="Times New Roman"/>
                <w:sz w:val="28"/>
                <w:szCs w:val="28"/>
                <w:lang w:val="en-US"/>
              </w:rPr>
              <w:t>.</w:t>
            </w:r>
          </w:p>
          <w:p w14:paraId="4B970E27" w14:textId="77777777" w:rsidR="007850CF" w:rsidRPr="009B5B90" w:rsidRDefault="007850CF" w:rsidP="009F317A">
            <w:pPr>
              <w:spacing w:before="120"/>
              <w:rPr>
                <w:rFonts w:ascii="Times New Roman" w:hAnsi="Times New Roman" w:cs="Times New Roman"/>
                <w:sz w:val="28"/>
                <w:szCs w:val="28"/>
                <w:lang w:val="en-US"/>
              </w:rPr>
            </w:pPr>
            <w:r w:rsidRPr="00E3435A">
              <w:rPr>
                <w:rFonts w:ascii="Times New Roman" w:hAnsi="Times New Roman" w:cs="Times New Roman"/>
                <w:sz w:val="28"/>
                <w:szCs w:val="28"/>
                <w:lang w:val="en-US"/>
              </w:rPr>
              <w:t xml:space="preserve">+ Chi </w:t>
            </w:r>
            <w:proofErr w:type="spellStart"/>
            <w:r w:rsidRPr="00E3435A">
              <w:rPr>
                <w:rFonts w:ascii="Times New Roman" w:hAnsi="Times New Roman" w:cs="Times New Roman"/>
                <w:sz w:val="28"/>
                <w:szCs w:val="28"/>
                <w:lang w:val="en-US"/>
              </w:rPr>
              <w:t>phí</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vận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chuyển</w:t>
            </w:r>
            <w:proofErr w:type="spellEnd"/>
            <w:r>
              <w:rPr>
                <w:rFonts w:ascii="Times New Roman" w:hAnsi="Times New Roman" w:cs="Times New Roman"/>
                <w:sz w:val="28"/>
                <w:szCs w:val="28"/>
                <w:lang w:val="en-US"/>
              </w:rPr>
              <w:t>:</w:t>
            </w:r>
            <w:r w:rsidRPr="00E3435A">
              <w:rPr>
                <w:rFonts w:ascii="Times New Roman" w:hAnsi="Times New Roman" w:cs="Times New Roman"/>
                <w:sz w:val="28"/>
                <w:szCs w:val="28"/>
                <w:lang w:val="en-US"/>
              </w:rPr>
              <w:t xml:space="preserve"> do </w:t>
            </w:r>
            <w:proofErr w:type="spellStart"/>
            <w:r w:rsidRPr="00E3435A">
              <w:rPr>
                <w:rFonts w:ascii="Times New Roman" w:hAnsi="Times New Roman" w:cs="Times New Roman"/>
                <w:sz w:val="28"/>
                <w:szCs w:val="28"/>
                <w:lang w:val="en-US"/>
              </w:rPr>
              <w:t>nhà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thầu</w:t>
            </w:r>
            <w:proofErr w:type="spellEnd"/>
            <w:r w:rsidRPr="00E3435A">
              <w:rPr>
                <w:rFonts w:ascii="Times New Roman" w:hAnsi="Times New Roman" w:cs="Times New Roman"/>
                <w:sz w:val="28"/>
                <w:szCs w:val="28"/>
                <w:lang w:val="en-US"/>
              </w:rPr>
              <w:t xml:space="preserve"> chi </w:t>
            </w:r>
            <w:proofErr w:type="spellStart"/>
            <w:r w:rsidRPr="00E3435A">
              <w:rPr>
                <w:rFonts w:ascii="Times New Roman" w:hAnsi="Times New Roman" w:cs="Times New Roman"/>
                <w:sz w:val="28"/>
                <w:szCs w:val="28"/>
                <w:lang w:val="en-US"/>
              </w:rPr>
              <w:t>tr</w:t>
            </w:r>
            <w:r>
              <w:rPr>
                <w:rFonts w:ascii="Times New Roman" w:hAnsi="Times New Roman" w:cs="Times New Roman"/>
                <w:sz w:val="28"/>
                <w:szCs w:val="28"/>
                <w:lang w:val="en-US"/>
              </w:rPr>
              <w:t>ả</w:t>
            </w:r>
            <w:proofErr w:type="spellEnd"/>
            <w:r>
              <w:rPr>
                <w:rFonts w:ascii="Times New Roman" w:hAnsi="Times New Roman" w:cs="Times New Roman"/>
                <w:sz w:val="28"/>
                <w:szCs w:val="28"/>
                <w:lang w:val="en-US"/>
              </w:rPr>
              <w:t>.</w:t>
            </w:r>
          </w:p>
          <w:p w14:paraId="7D06DB09" w14:textId="77777777" w:rsidR="007850CF" w:rsidRPr="00E3435A" w:rsidRDefault="007850CF" w:rsidP="009F317A">
            <w:pPr>
              <w:spacing w:before="120"/>
              <w:rPr>
                <w:rFonts w:ascii="Times New Roman" w:hAnsi="Times New Roman" w:cs="Times New Roman"/>
                <w:sz w:val="28"/>
                <w:szCs w:val="28"/>
                <w:lang w:val="en-US"/>
              </w:rPr>
            </w:pPr>
            <w:r w:rsidRPr="00E3435A">
              <w:rPr>
                <w:rFonts w:ascii="Times New Roman" w:hAnsi="Times New Roman" w:cs="Times New Roman"/>
                <w:sz w:val="28"/>
                <w:szCs w:val="28"/>
                <w:lang w:val="en-US"/>
              </w:rPr>
              <w:t xml:space="preserve">- Các </w:t>
            </w:r>
            <w:proofErr w:type="spellStart"/>
            <w:r w:rsidRPr="00E3435A">
              <w:rPr>
                <w:rFonts w:ascii="Times New Roman" w:hAnsi="Times New Roman" w:cs="Times New Roman"/>
                <w:sz w:val="28"/>
                <w:szCs w:val="28"/>
                <w:lang w:val="en-US"/>
              </w:rPr>
              <w:t>yêu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cầu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khác</w:t>
            </w:r>
            <w:proofErr w:type="spellEnd"/>
            <w:r w:rsidRPr="00E3435A">
              <w:rPr>
                <w:rFonts w:ascii="Times New Roman" w:hAnsi="Times New Roman" w:cs="Times New Roman"/>
                <w:sz w:val="28"/>
                <w:szCs w:val="28"/>
                <w:lang w:val="en-US"/>
              </w:rPr>
              <w:t>: __</w:t>
            </w:r>
            <w:proofErr w:type="gramStart"/>
            <w:r w:rsidRPr="00E3435A">
              <w:rPr>
                <w:rFonts w:ascii="Times New Roman" w:hAnsi="Times New Roman" w:cs="Times New Roman"/>
                <w:sz w:val="28"/>
                <w:szCs w:val="28"/>
                <w:lang w:val="en-US"/>
              </w:rPr>
              <w:t>_[</w:t>
            </w:r>
            <w:proofErr w:type="spellStart"/>
            <w:proofErr w:type="gramEnd"/>
            <w:r w:rsidRPr="00E3435A">
              <w:rPr>
                <w:rFonts w:ascii="Times New Roman" w:hAnsi="Times New Roman" w:cs="Times New Roman"/>
                <w:sz w:val="28"/>
                <w:szCs w:val="28"/>
                <w:lang w:val="en-US"/>
              </w:rPr>
              <w:t>căn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cứ</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quy</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mô</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tính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chất</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của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gói</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thầu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mà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quy</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định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nội</w:t>
            </w:r>
            <w:proofErr w:type="spellEnd"/>
            <w:r w:rsidRPr="00E3435A">
              <w:rPr>
                <w:rFonts w:ascii="Times New Roman" w:hAnsi="Times New Roman" w:cs="Times New Roman"/>
                <w:sz w:val="28"/>
                <w:szCs w:val="28"/>
                <w:lang w:val="en-US"/>
              </w:rPr>
              <w:t xml:space="preserve"> dung </w:t>
            </w:r>
            <w:proofErr w:type="spellStart"/>
            <w:r w:rsidRPr="00E3435A">
              <w:rPr>
                <w:rFonts w:ascii="Times New Roman" w:hAnsi="Times New Roman" w:cs="Times New Roman"/>
                <w:sz w:val="28"/>
                <w:szCs w:val="28"/>
                <w:lang w:val="en-US"/>
              </w:rPr>
              <w:t>này</w:t>
            </w:r>
            <w:proofErr w:type="spellEnd"/>
            <w:r w:rsidRPr="00E3435A">
              <w:rPr>
                <w:rFonts w:ascii="Times New Roman" w:hAnsi="Times New Roman" w:cs="Times New Roman"/>
                <w:sz w:val="28"/>
                <w:szCs w:val="28"/>
                <w:lang w:val="en-US"/>
              </w:rPr>
              <w:t>,...</w:t>
            </w:r>
          </w:p>
          <w:p w14:paraId="0B0DE58E" w14:textId="77777777" w:rsidR="007850CF" w:rsidRPr="00323848" w:rsidRDefault="007850CF" w:rsidP="009F317A">
            <w:pPr>
              <w:spacing w:before="120"/>
              <w:jc w:val="both"/>
              <w:rPr>
                <w:rFonts w:ascii="Times New Roman" w:hAnsi="Times New Roman" w:cs="Times New Roman"/>
                <w:sz w:val="28"/>
                <w:szCs w:val="28"/>
                <w:lang w:val="en-US"/>
              </w:rPr>
            </w:pPr>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đặt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thông</w:t>
            </w:r>
            <w:proofErr w:type="spellEnd"/>
            <w:r w:rsidRPr="00323848">
              <w:rPr>
                <w:rFonts w:ascii="Times New Roman" w:hAnsi="Times New Roman" w:cs="Times New Roman"/>
                <w:sz w:val="28"/>
                <w:szCs w:val="28"/>
                <w:lang w:val="en-US"/>
              </w:rPr>
              <w:t xml:space="preserve"> qua </w:t>
            </w:r>
            <w:proofErr w:type="spellStart"/>
            <w:r w:rsidRPr="00323848">
              <w:rPr>
                <w:rFonts w:ascii="Times New Roman" w:hAnsi="Times New Roman" w:cs="Times New Roman"/>
                <w:sz w:val="28"/>
                <w:szCs w:val="28"/>
                <w:lang w:val="en-US"/>
              </w:rPr>
              <w:t>dự</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trù</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gửi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tới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qua email, Fax </w:t>
            </w:r>
            <w:proofErr w:type="spellStart"/>
            <w:r w:rsidRPr="00323848">
              <w:rPr>
                <w:rFonts w:ascii="Times New Roman" w:hAnsi="Times New Roman" w:cs="Times New Roman"/>
                <w:sz w:val="28"/>
                <w:szCs w:val="28"/>
                <w:lang w:val="en-US"/>
              </w:rPr>
              <w:t>hoặc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thoại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tiến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trong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vòng</w:t>
            </w:r>
            <w:proofErr w:type="spellEnd"/>
            <w:r w:rsidRPr="00323848">
              <w:rPr>
                <w:rFonts w:ascii="Times New Roman" w:hAnsi="Times New Roman" w:cs="Times New Roman"/>
                <w:sz w:val="28"/>
                <w:szCs w:val="28"/>
                <w:lang w:val="en-US"/>
              </w:rPr>
              <w:t xml:space="preserve"> 05-07 </w:t>
            </w:r>
            <w:proofErr w:type="spellStart"/>
            <w:r w:rsidRPr="00323848">
              <w:rPr>
                <w:rFonts w:ascii="Times New Roman" w:hAnsi="Times New Roman" w:cs="Times New Roman"/>
                <w:sz w:val="28"/>
                <w:szCs w:val="28"/>
                <w:lang w:val="en-US"/>
              </w:rPr>
              <w:t>ngày</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kể</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từ</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đặt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đơn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đặt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Đối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với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các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thuốc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cấp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cứu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hoặc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trong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các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trường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hợp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khẩn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cấp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sớm</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nhất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có</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thể</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nhưng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không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quá</w:t>
            </w:r>
            <w:proofErr w:type="spellEnd"/>
            <w:r w:rsidRPr="00323848">
              <w:rPr>
                <w:rFonts w:ascii="Times New Roman" w:hAnsi="Times New Roman" w:cs="Times New Roman"/>
                <w:sz w:val="28"/>
                <w:szCs w:val="28"/>
                <w:lang w:val="en-US"/>
              </w:rPr>
              <w:t xml:space="preserve"> 48 </w:t>
            </w:r>
            <w:proofErr w:type="spellStart"/>
            <w:r w:rsidRPr="00323848">
              <w:rPr>
                <w:rFonts w:ascii="Times New Roman" w:hAnsi="Times New Roman" w:cs="Times New Roman"/>
                <w:sz w:val="28"/>
                <w:szCs w:val="28"/>
                <w:lang w:val="en-US"/>
              </w:rPr>
              <w:t>giờ</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kể</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từ</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đặt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đơn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Trường </w:t>
            </w:r>
            <w:proofErr w:type="spellStart"/>
            <w:r w:rsidRPr="00323848">
              <w:rPr>
                <w:rFonts w:ascii="Times New Roman" w:hAnsi="Times New Roman" w:cs="Times New Roman"/>
                <w:sz w:val="28"/>
                <w:szCs w:val="28"/>
                <w:lang w:val="en-US"/>
              </w:rPr>
              <w:t>hợp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không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theo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đúng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yêu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của</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phải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có</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văn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bản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giải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trình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lý</w:t>
            </w:r>
            <w:proofErr w:type="spellEnd"/>
            <w:r w:rsidRPr="00323848">
              <w:rPr>
                <w:rFonts w:ascii="Times New Roman" w:hAnsi="Times New Roman" w:cs="Times New Roman"/>
                <w:sz w:val="28"/>
                <w:szCs w:val="28"/>
                <w:lang w:val="en-US"/>
              </w:rPr>
              <w:t xml:space="preserve"> do </w:t>
            </w:r>
            <w:proofErr w:type="spellStart"/>
            <w:r w:rsidRPr="00323848">
              <w:rPr>
                <w:rFonts w:ascii="Times New Roman" w:hAnsi="Times New Roman" w:cs="Times New Roman"/>
                <w:sz w:val="28"/>
                <w:szCs w:val="28"/>
                <w:lang w:val="en-US"/>
              </w:rPr>
              <w:t>và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đề</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xuất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phương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án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xử</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lý</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nếu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có</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gửi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đến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không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không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có</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văn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bản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giải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trình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lý</w:t>
            </w:r>
            <w:proofErr w:type="spellEnd"/>
            <w:r w:rsidRPr="00323848">
              <w:rPr>
                <w:rFonts w:ascii="Times New Roman" w:hAnsi="Times New Roman" w:cs="Times New Roman"/>
                <w:sz w:val="28"/>
                <w:szCs w:val="28"/>
                <w:lang w:val="en-US"/>
              </w:rPr>
              <w:t xml:space="preserve"> do </w:t>
            </w:r>
            <w:proofErr w:type="spellStart"/>
            <w:r w:rsidRPr="00323848">
              <w:rPr>
                <w:rFonts w:ascii="Times New Roman" w:hAnsi="Times New Roman" w:cs="Times New Roman"/>
                <w:sz w:val="28"/>
                <w:szCs w:val="28"/>
                <w:lang w:val="en-US"/>
              </w:rPr>
              <w:t>gửi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tới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Bệnh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trong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thời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quy</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định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như</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trên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trừ</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trường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hợp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bất</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khả</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kháng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được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coi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là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chậm</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giao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nhà</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thầu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phải</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chịu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mức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khấu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trừ</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theo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quy</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định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tại</w:t>
            </w:r>
            <w:proofErr w:type="spellEnd"/>
            <w:r w:rsidRPr="00323848">
              <w:rPr>
                <w:rFonts w:ascii="Times New Roman" w:hAnsi="Times New Roman" w:cs="Times New Roman"/>
                <w:sz w:val="28"/>
                <w:szCs w:val="28"/>
                <w:lang w:val="en-US"/>
              </w:rPr>
              <w:t xml:space="preserve"> ĐKC 23 </w:t>
            </w:r>
            <w:proofErr w:type="spellStart"/>
            <w:r w:rsidRPr="00323848">
              <w:rPr>
                <w:rFonts w:ascii="Times New Roman" w:hAnsi="Times New Roman" w:cs="Times New Roman"/>
                <w:sz w:val="28"/>
                <w:szCs w:val="28"/>
                <w:lang w:val="en-US"/>
              </w:rPr>
              <w:t>Chương</w:t>
            </w:r>
            <w:proofErr w:type="spellEnd"/>
            <w:r w:rsidRPr="00323848">
              <w:rPr>
                <w:rFonts w:ascii="Times New Roman" w:hAnsi="Times New Roman" w:cs="Times New Roman"/>
                <w:sz w:val="28"/>
                <w:szCs w:val="28"/>
                <w:lang w:val="en-US"/>
              </w:rPr>
              <w:t xml:space="preserve"> VII </w:t>
            </w:r>
            <w:proofErr w:type="spellStart"/>
            <w:r w:rsidRPr="00323848">
              <w:rPr>
                <w:rFonts w:ascii="Times New Roman" w:hAnsi="Times New Roman" w:cs="Times New Roman"/>
                <w:sz w:val="28"/>
                <w:szCs w:val="28"/>
                <w:lang w:val="en-US"/>
              </w:rPr>
              <w:t>Điều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cụ</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thể</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của</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hợp</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đồng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Hàng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hóa</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được</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vận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chuyển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theo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đúng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điều</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kiện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bảo</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quản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đảm</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bảo</w:t>
            </w:r>
            <w:proofErr w:type="spellEnd"/>
            <w:r w:rsidRPr="00323848">
              <w:rPr>
                <w:rFonts w:ascii="Times New Roman" w:hAnsi="Times New Roman" w:cs="Times New Roman"/>
                <w:sz w:val="28"/>
                <w:szCs w:val="28"/>
                <w:lang w:val="en-US"/>
              </w:rPr>
              <w:t xml:space="preserve"> an </w:t>
            </w:r>
            <w:proofErr w:type="spellStart"/>
            <w:r w:rsidRPr="00323848">
              <w:rPr>
                <w:rFonts w:ascii="Times New Roman" w:hAnsi="Times New Roman" w:cs="Times New Roman"/>
                <w:sz w:val="28"/>
                <w:szCs w:val="28"/>
                <w:lang w:val="en-US"/>
              </w:rPr>
              <w:t>toàn</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phòng</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tránh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cháy</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nổ</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tránh</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đổ</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vỡ</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hư</w:t>
            </w:r>
            <w:proofErr w:type="spellEnd"/>
            <w:r w:rsidRPr="00323848">
              <w:rPr>
                <w:rFonts w:ascii="Times New Roman" w:hAnsi="Times New Roman" w:cs="Times New Roman"/>
                <w:sz w:val="28"/>
                <w:szCs w:val="28"/>
                <w:lang w:val="en-US"/>
              </w:rPr>
              <w:t xml:space="preserve"> </w:t>
            </w:r>
            <w:proofErr w:type="spellStart"/>
            <w:r w:rsidRPr="00323848">
              <w:rPr>
                <w:rFonts w:ascii="Times New Roman" w:hAnsi="Times New Roman" w:cs="Times New Roman"/>
                <w:sz w:val="28"/>
                <w:szCs w:val="28"/>
                <w:lang w:val="en-US"/>
              </w:rPr>
              <w:t>hỏng</w:t>
            </w:r>
            <w:proofErr w:type="spellEnd"/>
            <w:r w:rsidRPr="00323848">
              <w:rPr>
                <w:rFonts w:ascii="Times New Roman" w:hAnsi="Times New Roman" w:cs="Times New Roman"/>
                <w:sz w:val="28"/>
                <w:szCs w:val="28"/>
                <w:lang w:val="en-US"/>
              </w:rPr>
              <w:t xml:space="preserve">. </w:t>
            </w:r>
          </w:p>
          <w:p w14:paraId="2F2C20AD" w14:textId="77777777" w:rsidR="007850CF" w:rsidRPr="00E3435A" w:rsidRDefault="007850CF" w:rsidP="009F317A">
            <w:pPr>
              <w:spacing w:before="120"/>
              <w:rPr>
                <w:rFonts w:ascii="Times New Roman" w:hAnsi="Times New Roman" w:cs="Times New Roman"/>
                <w:sz w:val="28"/>
                <w:szCs w:val="28"/>
                <w:lang w:val="en-US"/>
              </w:rPr>
            </w:pPr>
            <w:r w:rsidRPr="00E3435A">
              <w:rPr>
                <w:rFonts w:ascii="Times New Roman" w:hAnsi="Times New Roman" w:cs="Times New Roman"/>
                <w:sz w:val="28"/>
                <w:szCs w:val="28"/>
                <w:lang w:val="en-US"/>
              </w:rPr>
              <w:t xml:space="preserve">+ Khi </w:t>
            </w:r>
            <w:proofErr w:type="spellStart"/>
            <w:r w:rsidRPr="00E3435A">
              <w:rPr>
                <w:rFonts w:ascii="Times New Roman" w:hAnsi="Times New Roman" w:cs="Times New Roman"/>
                <w:sz w:val="28"/>
                <w:szCs w:val="28"/>
                <w:lang w:val="en-US"/>
              </w:rPr>
              <w:t>giao</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hàng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nhà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thầu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cần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kèm</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theo</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hóa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đơn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phiếu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báo</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lô</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hạn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sử</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dụng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của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thuốc</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Hóa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đơn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bán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hàng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theo</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đúng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quy</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định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của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Bộ</w:t>
            </w:r>
            <w:proofErr w:type="spellEnd"/>
            <w:r w:rsidRPr="00E3435A">
              <w:rPr>
                <w:rFonts w:ascii="Times New Roman" w:hAnsi="Times New Roman" w:cs="Times New Roman"/>
                <w:sz w:val="28"/>
                <w:szCs w:val="28"/>
                <w:lang w:val="en-US"/>
              </w:rPr>
              <w:t xml:space="preserve"> Tài </w:t>
            </w:r>
            <w:proofErr w:type="spellStart"/>
            <w:r w:rsidRPr="00E3435A">
              <w:rPr>
                <w:rFonts w:ascii="Times New Roman" w:hAnsi="Times New Roman" w:cs="Times New Roman"/>
                <w:sz w:val="28"/>
                <w:szCs w:val="28"/>
                <w:lang w:val="en-US"/>
              </w:rPr>
              <w:t>chính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nhà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thầu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phải</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viết</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đúng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tên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hàng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hóa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đơn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vị</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tính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xuất</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xứ</w:t>
            </w:r>
            <w:proofErr w:type="spellEnd"/>
            <w:r w:rsidRPr="00E3435A">
              <w:rPr>
                <w:rFonts w:ascii="Times New Roman" w:hAnsi="Times New Roman" w:cs="Times New Roman"/>
                <w:sz w:val="28"/>
                <w:szCs w:val="28"/>
                <w:lang w:val="en-US"/>
              </w:rPr>
              <w:t xml:space="preserve"> ... </w:t>
            </w:r>
            <w:proofErr w:type="spellStart"/>
            <w:r w:rsidRPr="00E3435A">
              <w:rPr>
                <w:rFonts w:ascii="Times New Roman" w:hAnsi="Times New Roman" w:cs="Times New Roman"/>
                <w:sz w:val="28"/>
                <w:szCs w:val="28"/>
                <w:lang w:val="en-US"/>
              </w:rPr>
              <w:t>như</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ghi</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trong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Hợp</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đồng</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và</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chịu</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trách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nhiệm</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về</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tính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chính</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xác</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của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thông</w:t>
            </w:r>
            <w:proofErr w:type="spellEnd"/>
            <w:r w:rsidRPr="00E3435A">
              <w:rPr>
                <w:rFonts w:ascii="Times New Roman" w:hAnsi="Times New Roman" w:cs="Times New Roman"/>
                <w:sz w:val="28"/>
                <w:szCs w:val="28"/>
                <w:lang w:val="en-US"/>
              </w:rPr>
              <w:t xml:space="preserve"> tin </w:t>
            </w:r>
            <w:proofErr w:type="spellStart"/>
            <w:r w:rsidRPr="00E3435A">
              <w:rPr>
                <w:rFonts w:ascii="Times New Roman" w:hAnsi="Times New Roman" w:cs="Times New Roman"/>
                <w:sz w:val="28"/>
                <w:szCs w:val="28"/>
                <w:lang w:val="en-US"/>
              </w:rPr>
              <w:t>ghi</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trên</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hóa</w:t>
            </w:r>
            <w:proofErr w:type="spellEnd"/>
            <w:r w:rsidRPr="00E3435A">
              <w:rPr>
                <w:rFonts w:ascii="Times New Roman" w:hAnsi="Times New Roman" w:cs="Times New Roman"/>
                <w:sz w:val="28"/>
                <w:szCs w:val="28"/>
                <w:lang w:val="en-US"/>
              </w:rPr>
              <w:t xml:space="preserve"> </w:t>
            </w:r>
            <w:proofErr w:type="spellStart"/>
            <w:r w:rsidRPr="00E3435A">
              <w:rPr>
                <w:rFonts w:ascii="Times New Roman" w:hAnsi="Times New Roman" w:cs="Times New Roman"/>
                <w:sz w:val="28"/>
                <w:szCs w:val="28"/>
                <w:lang w:val="en-US"/>
              </w:rPr>
              <w:t>đơn</w:t>
            </w:r>
            <w:proofErr w:type="spellEnd"/>
            <w:r w:rsidRPr="00E3435A">
              <w:rPr>
                <w:rFonts w:ascii="Times New Roman" w:hAnsi="Times New Roman" w:cs="Times New Roman"/>
                <w:sz w:val="28"/>
                <w:szCs w:val="28"/>
                <w:lang w:val="en-US"/>
              </w:rPr>
              <w:t>.</w:t>
            </w:r>
          </w:p>
        </w:tc>
      </w:tr>
      <w:tr w:rsidR="007850CF" w:rsidRPr="00003904" w14:paraId="286A6917"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322C160F"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056F917" w14:textId="77777777" w:rsidR="007850CF" w:rsidRDefault="007850CF" w:rsidP="009F317A">
            <w:pPr>
              <w:spacing w:before="40" w:after="40"/>
              <w:jc w:val="both"/>
              <w:rPr>
                <w:rFonts w:ascii="Times New Roman" w:hAnsi="Times New Roman" w:cs="Times New Roman"/>
                <w:sz w:val="28"/>
                <w:szCs w:val="28"/>
                <w:lang w:val="en-US"/>
              </w:rPr>
            </w:pPr>
            <w:r w:rsidRPr="00003904">
              <w:rPr>
                <w:rFonts w:ascii="Times New Roman" w:hAnsi="Times New Roman" w:cs="Times New Roman"/>
                <w:sz w:val="28"/>
                <w:szCs w:val="28"/>
              </w:rPr>
              <w:t>Kiểm tra, thử nghiệm thuốc:</w:t>
            </w:r>
            <w:r>
              <w:rPr>
                <w:rFonts w:ascii="Times New Roman" w:hAnsi="Times New Roman" w:cs="Times New Roman"/>
                <w:sz w:val="28"/>
                <w:szCs w:val="28"/>
                <w:lang w:val="en-US"/>
              </w:rPr>
              <w:t xml:space="preserve"> </w:t>
            </w:r>
          </w:p>
          <w:p w14:paraId="039ED7AD" w14:textId="77777777" w:rsidR="007850CF" w:rsidRPr="00E3435A" w:rsidRDefault="007850CF" w:rsidP="009F317A">
            <w:pPr>
              <w:spacing w:before="40" w:after="4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3435A">
              <w:rPr>
                <w:rFonts w:ascii="Times New Roman" w:hAnsi="Times New Roman" w:cs="Times New Roman"/>
                <w:sz w:val="28"/>
                <w:szCs w:val="28"/>
              </w:rPr>
              <w:t>Việc kiểm tra và thử nghiệm có thể thực hiện khi hàng đã giao tạ</w:t>
            </w:r>
            <w:r>
              <w:rPr>
                <w:rFonts w:ascii="Times New Roman" w:hAnsi="Times New Roman" w:cs="Times New Roman"/>
                <w:sz w:val="28"/>
                <w:szCs w:val="28"/>
              </w:rPr>
              <w:t xml:space="preserve">i </w:t>
            </w:r>
            <w:proofErr w:type="spellStart"/>
            <w:r>
              <w:rPr>
                <w:rFonts w:ascii="Times New Roman" w:hAnsi="Times New Roman" w:cs="Times New Roman"/>
                <w:sz w:val="28"/>
                <w:szCs w:val="28"/>
                <w:lang w:val="en-US"/>
              </w:rPr>
              <w:t>Bệnh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Đa</w:t>
            </w:r>
            <w:proofErr w:type="spellEnd"/>
            <w:r>
              <w:rPr>
                <w:rFonts w:ascii="Times New Roman" w:hAnsi="Times New Roman" w:cs="Times New Roman"/>
                <w:sz w:val="28"/>
                <w:szCs w:val="28"/>
                <w:lang w:val="en-US"/>
              </w:rPr>
              <w:t xml:space="preserve"> khoa </w:t>
            </w:r>
            <w:proofErr w:type="spellStart"/>
            <w:r>
              <w:rPr>
                <w:rFonts w:ascii="Times New Roman" w:hAnsi="Times New Roman" w:cs="Times New Roman"/>
                <w:sz w:val="28"/>
                <w:szCs w:val="28"/>
                <w:lang w:val="en-US"/>
              </w:rPr>
              <w:t>khu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Hóa</w:t>
            </w:r>
            <w:proofErr w:type="spellEnd"/>
            <w:r w:rsidRPr="00E3435A">
              <w:rPr>
                <w:rFonts w:ascii="Times New Roman" w:hAnsi="Times New Roman" w:cs="Times New Roman"/>
                <w:sz w:val="28"/>
                <w:szCs w:val="28"/>
              </w:rPr>
              <w:t>:</w:t>
            </w:r>
          </w:p>
          <w:p w14:paraId="7FC4C609" w14:textId="77777777" w:rsidR="007850CF" w:rsidRPr="00E3435A" w:rsidRDefault="007850CF" w:rsidP="009F317A">
            <w:pPr>
              <w:spacing w:before="40" w:after="40"/>
              <w:jc w:val="both"/>
              <w:rPr>
                <w:rFonts w:ascii="Times New Roman" w:hAnsi="Times New Roman" w:cs="Times New Roman"/>
                <w:sz w:val="28"/>
                <w:szCs w:val="28"/>
              </w:rPr>
            </w:pPr>
            <w:r>
              <w:rPr>
                <w:rFonts w:ascii="Times New Roman" w:hAnsi="Times New Roman" w:cs="Times New Roman"/>
                <w:sz w:val="28"/>
                <w:szCs w:val="28"/>
                <w:lang w:val="en-US"/>
              </w:rPr>
              <w:t>+</w:t>
            </w:r>
            <w:r w:rsidRPr="00E3435A">
              <w:rPr>
                <w:rFonts w:ascii="Times New Roman" w:hAnsi="Times New Roman" w:cs="Times New Roman"/>
                <w:sz w:val="28"/>
                <w:szCs w:val="28"/>
              </w:rPr>
              <w:t xml:space="preserve"> Thuốc lấy mẫu kiểm nghiệm tại bệnh viện do bên cơ quan quản lý nhà nước lấy mẫu và thực hiện theo các quy định hiện hành </w:t>
            </w:r>
            <w:r w:rsidRPr="00E3435A">
              <w:rPr>
                <w:rFonts w:ascii="Times New Roman" w:hAnsi="Times New Roman" w:cs="Times New Roman"/>
                <w:sz w:val="28"/>
                <w:szCs w:val="28"/>
              </w:rPr>
              <w:lastRenderedPageBreak/>
              <w:t>của nhà nước</w:t>
            </w:r>
          </w:p>
          <w:p w14:paraId="3AEE3E55" w14:textId="77777777" w:rsidR="007850CF" w:rsidRPr="00E3435A" w:rsidRDefault="007850CF" w:rsidP="009F317A">
            <w:pPr>
              <w:spacing w:before="40" w:after="40"/>
              <w:jc w:val="both"/>
              <w:rPr>
                <w:rFonts w:ascii="Times New Roman" w:hAnsi="Times New Roman" w:cs="Times New Roman"/>
                <w:sz w:val="28"/>
                <w:szCs w:val="28"/>
              </w:rPr>
            </w:pPr>
            <w:r>
              <w:rPr>
                <w:rFonts w:ascii="Times New Roman" w:hAnsi="Times New Roman" w:cs="Times New Roman"/>
                <w:sz w:val="28"/>
                <w:szCs w:val="28"/>
                <w:lang w:val="en-US"/>
              </w:rPr>
              <w:t>+</w:t>
            </w:r>
            <w:r w:rsidRPr="00E3435A">
              <w:rPr>
                <w:rFonts w:ascii="Times New Roman" w:hAnsi="Times New Roman" w:cs="Times New Roman"/>
                <w:sz w:val="28"/>
                <w:szCs w:val="28"/>
              </w:rPr>
              <w:t xml:space="preserve"> </w:t>
            </w:r>
            <w:r>
              <w:rPr>
                <w:rFonts w:ascii="Times New Roman" w:hAnsi="Times New Roman" w:cs="Times New Roman"/>
                <w:sz w:val="28"/>
                <w:szCs w:val="28"/>
                <w:lang w:val="en-US"/>
              </w:rPr>
              <w:t>N</w:t>
            </w:r>
            <w:r w:rsidRPr="00E3435A">
              <w:rPr>
                <w:rFonts w:ascii="Times New Roman" w:hAnsi="Times New Roman" w:cs="Times New Roman"/>
                <w:sz w:val="28"/>
                <w:szCs w:val="28"/>
              </w:rPr>
              <w:t>ếu có nghi ngờ về chất lượng khi quan sát trực quan, chủ đầu tư có thể kiểm tra, thử nghiệm thuốc.</w:t>
            </w:r>
          </w:p>
          <w:p w14:paraId="60DA0E7B" w14:textId="77777777" w:rsidR="007850CF" w:rsidRPr="00003904" w:rsidRDefault="007850CF" w:rsidP="009F317A">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r w:rsidRPr="00E3435A">
              <w:rPr>
                <w:rFonts w:ascii="Times New Roman" w:hAnsi="Times New Roman" w:cs="Times New Roman"/>
                <w:sz w:val="28"/>
                <w:szCs w:val="28"/>
              </w:rPr>
              <w:t>Cách xử lý đối với thuốc không đạt yêu cầu của việc kiểm tra, thử nghiệm mà không do lỗi của chủ đầu tư: Bên bán chịu mọi chi phí và có trách nhiệm thu hồi, cung cấp thuốc khác thay thế cho chủ đầu tư trong vòng 48 giờ, đồng thời chịu trách nhiệm trước pháp luật.</w:t>
            </w:r>
          </w:p>
        </w:tc>
      </w:tr>
      <w:tr w:rsidR="007850CF" w:rsidRPr="00003904" w14:paraId="0AA998BE"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154E5A1F"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lastRenderedPageBreak/>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9E404AA" w14:textId="77777777" w:rsidR="007850CF" w:rsidRPr="0034014C"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Tổng giá trị bồi thường thiệt hại tối </w:t>
            </w:r>
            <w:r w:rsidRPr="003B27FF">
              <w:rPr>
                <w:rFonts w:ascii="Times New Roman" w:hAnsi="Times New Roman" w:cs="Times New Roman"/>
                <w:sz w:val="28"/>
                <w:szCs w:val="28"/>
              </w:rPr>
              <w:t>đa là</w:t>
            </w:r>
            <w:r w:rsidRPr="003B27FF">
              <w:rPr>
                <w:rFonts w:ascii="Times New Roman" w:hAnsi="Times New Roman" w:cs="Times New Roman"/>
                <w:sz w:val="28"/>
                <w:szCs w:val="28"/>
                <w:lang w:val="en-US"/>
              </w:rPr>
              <w:t xml:space="preserve"> 8</w:t>
            </w:r>
            <w:r w:rsidRPr="003B27FF">
              <w:rPr>
                <w:rFonts w:ascii="Times New Roman" w:hAnsi="Times New Roman" w:cs="Times New Roman"/>
                <w:sz w:val="28"/>
                <w:szCs w:val="28"/>
              </w:rPr>
              <w:t>% giá trị thiệt hại.</w:t>
            </w:r>
          </w:p>
          <w:p w14:paraId="3B93F0CF" w14:textId="77777777" w:rsidR="007850CF" w:rsidRPr="0034014C"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Mức khấu trừ: </w:t>
            </w:r>
            <w:r w:rsidRPr="0034014C">
              <w:rPr>
                <w:rFonts w:ascii="Times New Roman" w:hAnsi="Times New Roman" w:cs="Times New Roman"/>
                <w:sz w:val="28"/>
                <w:szCs w:val="28"/>
              </w:rPr>
              <w:t>1</w:t>
            </w:r>
            <w:r w:rsidRPr="00003904">
              <w:rPr>
                <w:rFonts w:ascii="Times New Roman" w:hAnsi="Times New Roman" w:cs="Times New Roman"/>
                <w:sz w:val="28"/>
                <w:szCs w:val="28"/>
              </w:rPr>
              <w:t xml:space="preserve">%/tuần </w:t>
            </w:r>
            <w:r w:rsidRPr="0034014C">
              <w:rPr>
                <w:rFonts w:ascii="Times New Roman" w:hAnsi="Times New Roman" w:cs="Times New Roman"/>
                <w:sz w:val="28"/>
                <w:szCs w:val="28"/>
              </w:rPr>
              <w:t>giá trị phần hàng hóa giao chậm cho đến khi nội dung công việc đó được thực hiện.</w:t>
            </w:r>
          </w:p>
          <w:p w14:paraId="358A0333" w14:textId="77777777" w:rsidR="007850CF" w:rsidRPr="0034014C"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Mức khấu trừ tối đa: </w:t>
            </w:r>
            <w:r>
              <w:rPr>
                <w:rFonts w:ascii="Times New Roman" w:hAnsi="Times New Roman" w:cs="Times New Roman"/>
                <w:sz w:val="28"/>
                <w:szCs w:val="28"/>
                <w:lang w:val="en-US"/>
              </w:rPr>
              <w:t>8</w:t>
            </w:r>
            <w:r>
              <w:rPr>
                <w:rFonts w:ascii="Times New Roman" w:hAnsi="Times New Roman" w:cs="Times New Roman"/>
                <w:sz w:val="28"/>
                <w:szCs w:val="28"/>
              </w:rPr>
              <w:t>%</w:t>
            </w:r>
            <w:r>
              <w:rPr>
                <w:rFonts w:ascii="Times New Roman" w:hAnsi="Times New Roman" w:cs="Times New Roman"/>
                <w:sz w:val="28"/>
                <w:szCs w:val="28"/>
                <w:lang w:val="en-US"/>
              </w:rPr>
              <w:t>.</w:t>
            </w:r>
          </w:p>
        </w:tc>
      </w:tr>
      <w:tr w:rsidR="007850CF" w:rsidRPr="00003904" w14:paraId="2112AF90"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27556301"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1C3D6C3" w14:textId="77777777" w:rsidR="007850CF" w:rsidRPr="0034014C"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Nội dung yêu cầu bảo đảm khác đối với thuốc:</w:t>
            </w:r>
            <w:r>
              <w:rPr>
                <w:rFonts w:ascii="Times New Roman" w:hAnsi="Times New Roman" w:cs="Times New Roman"/>
                <w:sz w:val="28"/>
                <w:szCs w:val="28"/>
                <w:lang w:val="en-US"/>
              </w:rPr>
              <w:t xml:space="preserve"> </w:t>
            </w:r>
            <w:r w:rsidRPr="0034014C">
              <w:rPr>
                <w:rFonts w:ascii="Times New Roman" w:hAnsi="Times New Roman" w:cs="Times New Roman"/>
                <w:sz w:val="28"/>
                <w:szCs w:val="28"/>
              </w:rPr>
              <w:t>Không yêu cầu.</w:t>
            </w:r>
          </w:p>
        </w:tc>
      </w:tr>
      <w:tr w:rsidR="007850CF" w:rsidRPr="00003904" w14:paraId="40C904F8"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64E5EE0B"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3EA07D1" w14:textId="77777777" w:rsidR="007850CF" w:rsidRPr="00003904" w:rsidRDefault="007850CF" w:rsidP="009F317A">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Yêu cầu về chất lượng và hạn sử dụng: </w:t>
            </w:r>
          </w:p>
          <w:p w14:paraId="243AC561" w14:textId="77777777" w:rsidR="007850CF" w:rsidRDefault="007850CF" w:rsidP="009F317A">
            <w:pPr>
              <w:spacing w:before="120"/>
              <w:rPr>
                <w:rFonts w:ascii="Times New Roman" w:hAnsi="Times New Roman" w:cs="Times New Roman"/>
                <w:sz w:val="28"/>
                <w:szCs w:val="28"/>
              </w:rPr>
            </w:pPr>
            <w:r w:rsidRPr="00C52C49">
              <w:rPr>
                <w:rFonts w:ascii="Times New Roman" w:hAnsi="Times New Roman" w:cs="Times New Roman"/>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DB2D5A7" w14:textId="77777777" w:rsidR="007850CF" w:rsidRPr="00C52C49" w:rsidRDefault="007850CF" w:rsidP="009F317A">
            <w:pPr>
              <w:spacing w:before="120"/>
              <w:rPr>
                <w:rFonts w:ascii="Times New Roman" w:hAnsi="Times New Roman" w:cs="Times New Roman"/>
                <w:sz w:val="28"/>
                <w:szCs w:val="28"/>
              </w:rPr>
            </w:pPr>
            <w:r>
              <w:rPr>
                <w:rFonts w:ascii="Times New Roman" w:hAnsi="Times New Roman" w:cs="Times New Roman"/>
                <w:i/>
                <w:color w:val="auto"/>
                <w:lang w:val="en-US"/>
              </w:rPr>
              <w:t xml:space="preserve">- </w:t>
            </w:r>
            <w:proofErr w:type="spellStart"/>
            <w:r>
              <w:rPr>
                <w:rFonts w:ascii="Times New Roman" w:hAnsi="Times New Roman" w:cs="Times New Roman"/>
                <w:sz w:val="28"/>
                <w:szCs w:val="28"/>
                <w:lang w:val="en-US"/>
              </w:rPr>
              <w:t>Yêu</w:t>
            </w:r>
            <w:proofErr w:type="spellEnd"/>
            <w:r w:rsidRPr="001C714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cầu</w:t>
            </w:r>
            <w:proofErr w:type="spellEnd"/>
            <w:r>
              <w:rPr>
                <w:rFonts w:ascii="Times New Roman" w:hAnsi="Times New Roman" w:cs="Times New Roman"/>
                <w:sz w:val="28"/>
                <w:szCs w:val="28"/>
                <w:lang w:val="en-US"/>
              </w:rPr>
              <w:t xml:space="preserve"> </w:t>
            </w:r>
            <w:r w:rsidRPr="001C7145">
              <w:rPr>
                <w:rFonts w:ascii="Times New Roman" w:hAnsi="Times New Roman" w:cs="Times New Roman"/>
                <w:sz w:val="28"/>
                <w:szCs w:val="28"/>
              </w:rPr>
              <w:t xml:space="preserve">thuốc cung ứng cho Bệnh viện trong quá trình thực hiện hợp đồng đạt tiêu chuẩn kỹ thuật của nhóm thuốc </w:t>
            </w:r>
            <w:proofErr w:type="spellStart"/>
            <w:r>
              <w:rPr>
                <w:rFonts w:ascii="Times New Roman" w:hAnsi="Times New Roman" w:cs="Times New Roman"/>
                <w:sz w:val="28"/>
                <w:szCs w:val="28"/>
                <w:lang w:val="en-US"/>
              </w:rPr>
              <w:t>đang</w:t>
            </w:r>
            <w:proofErr w:type="spellEnd"/>
            <w:r>
              <w:rPr>
                <w:rFonts w:ascii="Times New Roman" w:hAnsi="Times New Roman" w:cs="Times New Roman"/>
                <w:sz w:val="28"/>
                <w:szCs w:val="28"/>
                <w:lang w:val="en-US"/>
              </w:rPr>
              <w:t xml:space="preserve"> </w:t>
            </w:r>
            <w:r w:rsidRPr="001C7145">
              <w:rPr>
                <w:rFonts w:ascii="Times New Roman" w:hAnsi="Times New Roman" w:cs="Times New Roman"/>
                <w:sz w:val="28"/>
                <w:szCs w:val="28"/>
              </w:rPr>
              <w:t>trúng thầu. Nhà thầu phải chịu hoàn toàn trách nhiệm trước pháp luật và chịu trách nhiệm bồi thường thiệt hại nếu thực hiện không đúng.</w:t>
            </w:r>
          </w:p>
          <w:p w14:paraId="50BB6971" w14:textId="77777777" w:rsidR="007850CF" w:rsidRPr="001C7145" w:rsidRDefault="007850CF" w:rsidP="009F317A">
            <w:pPr>
              <w:spacing w:before="120"/>
              <w:rPr>
                <w:rFonts w:ascii="Times New Roman" w:hAnsi="Times New Roman" w:cs="Times New Roman"/>
                <w:sz w:val="28"/>
                <w:szCs w:val="28"/>
              </w:rPr>
            </w:pPr>
            <w:r w:rsidRPr="00003904">
              <w:rPr>
                <w:rFonts w:ascii="Times New Roman" w:hAnsi="Times New Roman" w:cs="Times New Roman"/>
                <w:i/>
                <w:sz w:val="28"/>
                <w:szCs w:val="28"/>
              </w:rPr>
              <w:t xml:space="preserve">- </w:t>
            </w:r>
            <w:r w:rsidRPr="00A80D2F">
              <w:rPr>
                <w:rFonts w:ascii="Times New Roman" w:hAnsi="Times New Roman" w:cs="Times New Roman"/>
                <w:sz w:val="28"/>
                <w:szCs w:val="28"/>
              </w:rPr>
              <w:t>Cơ chế giải quyết các hư hỏng, khuyết tật, thuốc kém chất lượng, phản ứng có hại của thuốc phát sinh trong quá trình sử dụng thuốc: ngay khi phát hiện các nội dung phát sinh, Chủ đầu tư thực hiện thông báo đến Nhà thầu; trong thời hạn 3 ngày làm việc, kể ngày nhận được thông báo của Chủ đầu tư, Nhà thầu phải tiến hành khắc phục và chịu toàn bộ các chi phí cho việc khắc phục các hư hỏng, khuyết tật, thuốc kém chất lượng, phản ứng có hại của thuốc.</w:t>
            </w:r>
          </w:p>
        </w:tc>
      </w:tr>
      <w:tr w:rsidR="007850CF" w:rsidRPr="00003904" w14:paraId="24CC9F96"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7AD06DAA"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90C0F37"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Các nội dung, khác về hiệu chỉnh, bổ sung hợp đồng: </w:t>
            </w:r>
          </w:p>
          <w:p w14:paraId="4EB07F94" w14:textId="77777777" w:rsidR="007850CF" w:rsidRDefault="007850CF" w:rsidP="009F317A">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C7CA1">
              <w:rPr>
                <w:rFonts w:ascii="Times New Roman" w:hAnsi="Times New Roman" w:cs="Times New Roman"/>
                <w:sz w:val="28"/>
                <w:szCs w:val="28"/>
              </w:rPr>
              <w:t xml:space="preserve">Trường hợp thuốc dự thầu có thay đổi trong quá trình lựa </w:t>
            </w:r>
            <w:r w:rsidRPr="00DC7CA1">
              <w:rPr>
                <w:rFonts w:ascii="Times New Roman" w:hAnsi="Times New Roman" w:cs="Times New Roman"/>
                <w:sz w:val="28"/>
                <w:szCs w:val="28"/>
              </w:rPr>
              <w:lastRenderedPageBreak/>
              <w:t xml:space="preserve">chọn nhà thầu hoặc cung ứng thuốc trúng thầu nhưng thuốc thay thế chưa được chào trong E-HSDT, chủ đầu tư được xem xét để nhà thầu thay thế thuốc theo quy định tại </w:t>
            </w:r>
            <w:bookmarkStart w:id="1" w:name="tc_34"/>
            <w:r w:rsidRPr="00DC7CA1">
              <w:rPr>
                <w:rFonts w:ascii="Times New Roman" w:hAnsi="Times New Roman" w:cs="Times New Roman"/>
                <w:sz w:val="28"/>
                <w:szCs w:val="28"/>
              </w:rPr>
              <w:t xml:space="preserve">khoản 3 Điều 15 Thông tư </w:t>
            </w:r>
            <w:bookmarkEnd w:id="1"/>
            <w:r w:rsidRPr="00DC7CA1">
              <w:rPr>
                <w:rFonts w:ascii="Times New Roman" w:hAnsi="Times New Roman" w:cs="Times New Roman"/>
                <w:sz w:val="28"/>
                <w:szCs w:val="28"/>
              </w:rPr>
              <w:t>số 07/2024/TT-BYT ngày 17/05/2024 của Bộ trưởng Bộ Y tế quy định về đấu thầu thuốc tại cơ sở y tế công lập</w:t>
            </w:r>
            <w:r>
              <w:rPr>
                <w:rFonts w:ascii="Times New Roman" w:hAnsi="Times New Roman" w:cs="Times New Roman"/>
                <w:sz w:val="28"/>
                <w:szCs w:val="28"/>
                <w:lang w:val="en-US"/>
              </w:rPr>
              <w:t>.</w:t>
            </w:r>
          </w:p>
          <w:p w14:paraId="641B3F5C" w14:textId="77777777" w:rsidR="007850CF" w:rsidRPr="00DC7CA1" w:rsidRDefault="007850CF" w:rsidP="009F317A">
            <w:pPr>
              <w:autoSpaceDE w:val="0"/>
              <w:autoSpaceDN w:val="0"/>
              <w:adjustRightInd w:val="0"/>
              <w:spacing w:before="120"/>
              <w:ind w:right="187"/>
              <w:jc w:val="both"/>
              <w:rPr>
                <w:rFonts w:ascii="Times New Roman" w:hAnsi="Times New Roman" w:cs="Times New Roman"/>
                <w:sz w:val="28"/>
                <w:szCs w:val="28"/>
                <w:lang w:val="en-US"/>
              </w:rPr>
            </w:pPr>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Điều</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chỉnh</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thông</w:t>
            </w:r>
            <w:proofErr w:type="spellEnd"/>
            <w:r w:rsidRPr="00DC7CA1">
              <w:rPr>
                <w:rFonts w:ascii="Times New Roman" w:hAnsi="Times New Roman" w:cs="Times New Roman"/>
                <w:sz w:val="28"/>
                <w:szCs w:val="28"/>
                <w:lang w:val="en-US"/>
              </w:rPr>
              <w:t xml:space="preserve"> tin </w:t>
            </w:r>
            <w:proofErr w:type="spellStart"/>
            <w:r w:rsidRPr="00DC7CA1">
              <w:rPr>
                <w:rFonts w:ascii="Times New Roman" w:hAnsi="Times New Roman" w:cs="Times New Roman"/>
                <w:sz w:val="28"/>
                <w:szCs w:val="28"/>
                <w:lang w:val="en-US"/>
              </w:rPr>
              <w:t>chủ</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thể</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của</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hai</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bên</w:t>
            </w:r>
            <w:proofErr w:type="spellEnd"/>
            <w:r w:rsidRPr="00DC7CA1">
              <w:rPr>
                <w:rFonts w:ascii="Times New Roman" w:hAnsi="Times New Roman" w:cs="Times New Roman"/>
                <w:sz w:val="28"/>
                <w:szCs w:val="28"/>
                <w:lang w:val="en-US"/>
              </w:rPr>
              <w:t>;</w:t>
            </w:r>
          </w:p>
          <w:p w14:paraId="045A8A29" w14:textId="77777777" w:rsidR="007850CF" w:rsidRDefault="007850CF" w:rsidP="009F317A">
            <w:pPr>
              <w:spacing w:before="120"/>
              <w:rPr>
                <w:rFonts w:ascii="Times New Roman" w:hAnsi="Times New Roman" w:cs="Times New Roman"/>
                <w:sz w:val="28"/>
                <w:szCs w:val="28"/>
                <w:lang w:val="en-US"/>
              </w:rPr>
            </w:pPr>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Một</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số</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nội</w:t>
            </w:r>
            <w:proofErr w:type="spellEnd"/>
            <w:r w:rsidRPr="00DC7CA1">
              <w:rPr>
                <w:rFonts w:ascii="Times New Roman" w:hAnsi="Times New Roman" w:cs="Times New Roman"/>
                <w:sz w:val="28"/>
                <w:szCs w:val="28"/>
                <w:lang w:val="en-US"/>
              </w:rPr>
              <w:t xml:space="preserve"> dung </w:t>
            </w:r>
            <w:proofErr w:type="spellStart"/>
            <w:r w:rsidRPr="00DC7CA1">
              <w:rPr>
                <w:rFonts w:ascii="Times New Roman" w:hAnsi="Times New Roman" w:cs="Times New Roman"/>
                <w:sz w:val="28"/>
                <w:szCs w:val="28"/>
                <w:lang w:val="en-US"/>
              </w:rPr>
              <w:t>khác</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theo</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sự</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thỏa</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thuận</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của</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hai</w:t>
            </w:r>
            <w:proofErr w:type="spellEnd"/>
            <w:r w:rsidRPr="00DC7CA1">
              <w:rPr>
                <w:rFonts w:ascii="Times New Roman" w:hAnsi="Times New Roman" w:cs="Times New Roman"/>
                <w:sz w:val="28"/>
                <w:szCs w:val="28"/>
                <w:lang w:val="en-US"/>
              </w:rPr>
              <w:t xml:space="preserve"> </w:t>
            </w:r>
            <w:proofErr w:type="spellStart"/>
            <w:r w:rsidRPr="00DC7CA1">
              <w:rPr>
                <w:rFonts w:ascii="Times New Roman" w:hAnsi="Times New Roman" w:cs="Times New Roman"/>
                <w:sz w:val="28"/>
                <w:szCs w:val="28"/>
                <w:lang w:val="en-US"/>
              </w:rPr>
              <w:t>bên</w:t>
            </w:r>
            <w:proofErr w:type="spellEnd"/>
            <w:r w:rsidRPr="00DC7CA1">
              <w:rPr>
                <w:rFonts w:ascii="Times New Roman" w:hAnsi="Times New Roman" w:cs="Times New Roman"/>
                <w:sz w:val="28"/>
                <w:szCs w:val="28"/>
                <w:lang w:val="en-US"/>
              </w:rPr>
              <w:t>.</w:t>
            </w:r>
          </w:p>
          <w:p w14:paraId="2073034A" w14:textId="77777777" w:rsidR="007850CF" w:rsidRPr="00DC7CA1" w:rsidRDefault="007850CF" w:rsidP="009F317A">
            <w:pPr>
              <w:spacing w:before="120"/>
              <w:jc w:val="both"/>
              <w:rPr>
                <w:rFonts w:ascii="Times New Roman" w:hAnsi="Times New Roman" w:cs="Times New Roman"/>
                <w:sz w:val="28"/>
                <w:szCs w:val="28"/>
              </w:rPr>
            </w:pPr>
            <w:r w:rsidRPr="00DC7CA1">
              <w:rPr>
                <w:rFonts w:ascii="Times New Roman" w:hAnsi="Times New Roman" w:cs="Times New Roman"/>
                <w:sz w:val="28"/>
                <w:szCs w:val="28"/>
              </w:rPr>
              <w:t>- Tùy chọn mua thêm:</w:t>
            </w:r>
          </w:p>
          <w:p w14:paraId="7751F0CA" w14:textId="77777777" w:rsidR="007850CF" w:rsidRPr="00DC7CA1" w:rsidRDefault="007850CF" w:rsidP="009F317A">
            <w:pPr>
              <w:spacing w:before="120"/>
              <w:jc w:val="both"/>
              <w:rPr>
                <w:rFonts w:ascii="Times New Roman" w:hAnsi="Times New Roman" w:cs="Times New Roman"/>
                <w:sz w:val="28"/>
                <w:szCs w:val="28"/>
              </w:rPr>
            </w:pPr>
            <w:r w:rsidRPr="00DC7CA1">
              <w:rPr>
                <w:rFonts w:ascii="Times New Roman" w:hAnsi="Times New Roman" w:cs="Times New Roman"/>
                <w:sz w:val="28"/>
                <w:szCs w:val="28"/>
              </w:rPr>
              <w:t>+ Trường hợp bên A có nhu cầu áp dụng tùy chọn mua thêm thì hai bên tiến hành ký kết phụ lục hợp đồng bổ sung.</w:t>
            </w:r>
          </w:p>
          <w:p w14:paraId="1D8F7D74" w14:textId="77777777" w:rsidR="007850CF" w:rsidRPr="00DC7CA1" w:rsidRDefault="007850CF" w:rsidP="009F317A">
            <w:pPr>
              <w:spacing w:before="120"/>
              <w:jc w:val="both"/>
              <w:rPr>
                <w:rFonts w:ascii="Times New Roman" w:hAnsi="Times New Roman" w:cs="Times New Roman"/>
                <w:i/>
                <w:color w:val="auto"/>
                <w:lang w:val="en-US"/>
              </w:rPr>
            </w:pPr>
            <w:r w:rsidRPr="00DC7CA1">
              <w:rPr>
                <w:rFonts w:ascii="Times New Roman" w:hAnsi="Times New Roman" w:cs="Times New Roman"/>
                <w:sz w:val="28"/>
                <w:szCs w:val="28"/>
              </w:rPr>
              <w:t>+ Bên A được áp dụng tùy chọn mua thêm nhiều lần nhưng tổng số lượng không vượt số lượng tùy chọn mua thêm theo quy định.</w:t>
            </w:r>
          </w:p>
        </w:tc>
      </w:tr>
      <w:tr w:rsidR="007850CF" w:rsidRPr="00003904" w14:paraId="407AFDE7"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59130C2A"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lastRenderedPageBreak/>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AC69CD2" w14:textId="77777777" w:rsidR="007850CF" w:rsidRPr="007E5CE3" w:rsidRDefault="007850CF" w:rsidP="009F317A">
            <w:pPr>
              <w:spacing w:before="120"/>
              <w:rPr>
                <w:rFonts w:ascii="Times New Roman" w:hAnsi="Times New Roman" w:cs="Times New Roman"/>
                <w:sz w:val="28"/>
                <w:szCs w:val="28"/>
                <w:lang w:val="en-US"/>
              </w:rPr>
            </w:pPr>
            <w:r w:rsidRPr="00003904">
              <w:rPr>
                <w:rFonts w:ascii="Times New Roman" w:hAnsi="Times New Roman" w:cs="Times New Roman"/>
                <w:sz w:val="28"/>
                <w:szCs w:val="28"/>
              </w:rPr>
              <w:t>Các trường hợ</w:t>
            </w:r>
            <w:r>
              <w:rPr>
                <w:rFonts w:ascii="Times New Roman" w:hAnsi="Times New Roman" w:cs="Times New Roman"/>
                <w:sz w:val="28"/>
                <w:szCs w:val="28"/>
              </w:rPr>
              <w:t>p khác:</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dụng</w:t>
            </w:r>
            <w:proofErr w:type="spellEnd"/>
            <w:r>
              <w:rPr>
                <w:rFonts w:ascii="Times New Roman" w:hAnsi="Times New Roman" w:cs="Times New Roman"/>
                <w:sz w:val="28"/>
                <w:szCs w:val="28"/>
                <w:lang w:val="en-US"/>
              </w:rPr>
              <w:t>.</w:t>
            </w:r>
          </w:p>
        </w:tc>
      </w:tr>
      <w:tr w:rsidR="007850CF" w:rsidRPr="00003904" w14:paraId="266C09A3" w14:textId="77777777" w:rsidTr="009F317A">
        <w:tc>
          <w:tcPr>
            <w:tcW w:w="1040" w:type="pct"/>
            <w:tcBorders>
              <w:top w:val="single" w:sz="4" w:space="0" w:color="auto"/>
              <w:left w:val="single" w:sz="4" w:space="0" w:color="auto"/>
              <w:bottom w:val="single" w:sz="4" w:space="0" w:color="auto"/>
              <w:right w:val="nil"/>
            </w:tcBorders>
            <w:shd w:val="clear" w:color="auto" w:fill="FFFFFF"/>
          </w:tcPr>
          <w:p w14:paraId="496B6A0C" w14:textId="77777777" w:rsidR="007850CF" w:rsidRPr="00003904" w:rsidRDefault="007850CF"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8D0341D" w14:textId="77777777" w:rsidR="007850CF" w:rsidRPr="00003904" w:rsidRDefault="007850CF" w:rsidP="009F317A">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Các hành vi khác: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dụng</w:t>
            </w:r>
            <w:proofErr w:type="spellEnd"/>
            <w:r>
              <w:rPr>
                <w:rFonts w:ascii="Times New Roman" w:hAnsi="Times New Roman" w:cs="Times New Roman"/>
                <w:sz w:val="28"/>
                <w:szCs w:val="28"/>
                <w:lang w:val="en-US"/>
              </w:rPr>
              <w:t>.</w:t>
            </w:r>
          </w:p>
        </w:tc>
      </w:tr>
    </w:tbl>
    <w:p w14:paraId="4044DAFF" w14:textId="77777777" w:rsidR="006216F3" w:rsidRDefault="006216F3"/>
    <w:sectPr w:rsidR="006216F3" w:rsidSect="006216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CF"/>
    <w:rsid w:val="001F240A"/>
    <w:rsid w:val="005C0D40"/>
    <w:rsid w:val="006216F3"/>
    <w:rsid w:val="0078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6B74"/>
  <w15:chartTrackingRefBased/>
  <w15:docId w15:val="{306AA677-6A10-4D76-B332-94AF606D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CF"/>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7850C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850C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850C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850C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850C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850C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850C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850C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850C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0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0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50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50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50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50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50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50CF"/>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8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0C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850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50CF"/>
    <w:pPr>
      <w:widowControl/>
      <w:spacing w:before="160" w:after="160" w:line="278" w:lineRule="auto"/>
      <w:jc w:val="center"/>
    </w:pPr>
    <w:rPr>
      <w:rFonts w:ascii="Times New Roman" w:eastAsiaTheme="minorHAnsi" w:hAnsi="Times New Roman"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850CF"/>
    <w:rPr>
      <w:i/>
      <w:iCs/>
      <w:color w:val="404040" w:themeColor="text1" w:themeTint="BF"/>
    </w:rPr>
  </w:style>
  <w:style w:type="paragraph" w:styleId="ListParagraph">
    <w:name w:val="List Paragraph"/>
    <w:basedOn w:val="Normal"/>
    <w:uiPriority w:val="34"/>
    <w:qFormat/>
    <w:rsid w:val="007850CF"/>
    <w:pPr>
      <w:widowControl/>
      <w:spacing w:after="160" w:line="278" w:lineRule="auto"/>
      <w:ind w:left="720"/>
      <w:contextualSpacing/>
    </w:pPr>
    <w:rPr>
      <w:rFonts w:ascii="Times New Roman" w:eastAsiaTheme="minorHAnsi" w:hAnsi="Times New Roman" w:cstheme="minorBidi"/>
      <w:color w:val="auto"/>
      <w:kern w:val="2"/>
      <w:lang w:val="en-US" w:eastAsia="en-US"/>
      <w14:ligatures w14:val="standardContextual"/>
    </w:rPr>
  </w:style>
  <w:style w:type="character" w:styleId="IntenseEmphasis">
    <w:name w:val="Intense Emphasis"/>
    <w:basedOn w:val="DefaultParagraphFont"/>
    <w:uiPriority w:val="21"/>
    <w:qFormat/>
    <w:rsid w:val="007850CF"/>
    <w:rPr>
      <w:i/>
      <w:iCs/>
      <w:color w:val="0F4761" w:themeColor="accent1" w:themeShade="BF"/>
    </w:rPr>
  </w:style>
  <w:style w:type="paragraph" w:styleId="IntenseQuote">
    <w:name w:val="Intense Quote"/>
    <w:basedOn w:val="Normal"/>
    <w:next w:val="Normal"/>
    <w:link w:val="IntenseQuoteChar"/>
    <w:uiPriority w:val="30"/>
    <w:qFormat/>
    <w:rsid w:val="007850C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850CF"/>
    <w:rPr>
      <w:i/>
      <w:iCs/>
      <w:color w:val="0F4761" w:themeColor="accent1" w:themeShade="BF"/>
    </w:rPr>
  </w:style>
  <w:style w:type="character" w:styleId="IntenseReference">
    <w:name w:val="Intense Reference"/>
    <w:basedOn w:val="DefaultParagraphFont"/>
    <w:uiPriority w:val="32"/>
    <w:qFormat/>
    <w:rsid w:val="00785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2025-11-04T09:26:00Z</dcterms:created>
  <dcterms:modified xsi:type="dcterms:W3CDTF">2025-11-04T09:26:00Z</dcterms:modified>
</cp:coreProperties>
</file>