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037" w:rsidRPr="00836037" w:rsidRDefault="00836037" w:rsidP="00836037">
      <w:pPr>
        <w:pStyle w:val="TOC1"/>
        <w:spacing w:line="264" w:lineRule="auto"/>
        <w:rPr>
          <w:rFonts w:ascii="Times New Roman" w:hAnsi="Times New Roman" w:cs="Times New Roman"/>
          <w:sz w:val="24"/>
          <w:szCs w:val="24"/>
        </w:rPr>
      </w:pPr>
      <w:r w:rsidRPr="00836037">
        <w:rPr>
          <w:rFonts w:ascii="Times New Roman" w:hAnsi="Times New Roman" w:cs="Times New Roman"/>
          <w:sz w:val="24"/>
          <w:szCs w:val="24"/>
        </w:rPr>
        <w:t xml:space="preserve">Mục </w:t>
      </w:r>
      <w:r w:rsidRPr="00836037">
        <w:rPr>
          <w:rFonts w:ascii="Times New Roman" w:hAnsi="Times New Roman" w:cs="Times New Roman"/>
          <w:sz w:val="24"/>
          <w:szCs w:val="24"/>
          <w:lang w:val="pl-PL"/>
        </w:rPr>
        <w:t>3</w:t>
      </w:r>
      <w:r w:rsidRPr="00836037">
        <w:rPr>
          <w:rFonts w:ascii="Times New Roman" w:hAnsi="Times New Roman" w:cs="Times New Roman"/>
          <w:sz w:val="24"/>
          <w:szCs w:val="24"/>
        </w:rPr>
        <w:t>. Tiêu chuẩn đánh giá về kỹ thuật</w:t>
      </w:r>
    </w:p>
    <w:p w:rsidR="00836037" w:rsidRPr="00836037" w:rsidRDefault="00836037" w:rsidP="00836037">
      <w:pPr>
        <w:spacing w:before="80" w:after="80" w:line="264" w:lineRule="auto"/>
        <w:ind w:firstLine="709"/>
        <w:rPr>
          <w:b/>
          <w:color w:val="000000" w:themeColor="text1"/>
          <w:szCs w:val="24"/>
          <w:lang w:val="es-ES"/>
        </w:rPr>
      </w:pPr>
      <w:proofErr w:type="spellStart"/>
      <w:r w:rsidRPr="00836037">
        <w:rPr>
          <w:b/>
          <w:iCs/>
          <w:color w:val="000000" w:themeColor="text1"/>
          <w:szCs w:val="24"/>
          <w:lang w:val="es-ES"/>
        </w:rPr>
        <w:t>Đánh</w:t>
      </w:r>
      <w:proofErr w:type="spellEnd"/>
      <w:r w:rsidRPr="00836037">
        <w:rPr>
          <w:b/>
          <w:iCs/>
          <w:color w:val="000000" w:themeColor="text1"/>
          <w:szCs w:val="24"/>
          <w:lang w:val="es-ES"/>
        </w:rPr>
        <w:t xml:space="preserve"> </w:t>
      </w:r>
      <w:proofErr w:type="spellStart"/>
      <w:r w:rsidRPr="00836037">
        <w:rPr>
          <w:b/>
          <w:iCs/>
          <w:color w:val="000000" w:themeColor="text1"/>
          <w:szCs w:val="24"/>
          <w:lang w:val="es-ES"/>
        </w:rPr>
        <w:t>giá</w:t>
      </w:r>
      <w:proofErr w:type="spellEnd"/>
      <w:r w:rsidRPr="00836037">
        <w:rPr>
          <w:b/>
          <w:iCs/>
          <w:color w:val="000000" w:themeColor="text1"/>
          <w:szCs w:val="24"/>
          <w:lang w:val="es-ES"/>
        </w:rPr>
        <w:t xml:space="preserve"> </w:t>
      </w:r>
      <w:proofErr w:type="spellStart"/>
      <w:r w:rsidRPr="00836037">
        <w:rPr>
          <w:b/>
          <w:iCs/>
          <w:color w:val="000000" w:themeColor="text1"/>
          <w:szCs w:val="24"/>
          <w:lang w:val="es-ES"/>
        </w:rPr>
        <w:t>theo</w:t>
      </w:r>
      <w:proofErr w:type="spellEnd"/>
      <w:r w:rsidRPr="00836037">
        <w:rPr>
          <w:b/>
          <w:iCs/>
          <w:color w:val="000000" w:themeColor="text1"/>
          <w:szCs w:val="24"/>
          <w:lang w:val="es-ES"/>
        </w:rPr>
        <w:t xml:space="preserve"> </w:t>
      </w:r>
      <w:proofErr w:type="spellStart"/>
      <w:r w:rsidRPr="00836037">
        <w:rPr>
          <w:b/>
          <w:iCs/>
          <w:color w:val="000000" w:themeColor="text1"/>
          <w:szCs w:val="24"/>
          <w:lang w:val="es-ES"/>
        </w:rPr>
        <w:t>phương</w:t>
      </w:r>
      <w:proofErr w:type="spellEnd"/>
      <w:r w:rsidRPr="00836037">
        <w:rPr>
          <w:b/>
          <w:iCs/>
          <w:color w:val="000000" w:themeColor="text1"/>
          <w:szCs w:val="24"/>
          <w:lang w:val="es-ES"/>
        </w:rPr>
        <w:t xml:space="preserve"> </w:t>
      </w:r>
      <w:proofErr w:type="spellStart"/>
      <w:r w:rsidRPr="00836037">
        <w:rPr>
          <w:b/>
          <w:iCs/>
          <w:color w:val="000000" w:themeColor="text1"/>
          <w:szCs w:val="24"/>
          <w:lang w:val="es-ES"/>
        </w:rPr>
        <w:t>pháp</w:t>
      </w:r>
      <w:proofErr w:type="spellEnd"/>
      <w:r w:rsidRPr="00836037" w:rsidDel="00BE4476">
        <w:rPr>
          <w:b/>
          <w:iCs/>
          <w:color w:val="000000" w:themeColor="text1"/>
          <w:szCs w:val="24"/>
          <w:lang w:val="es-ES"/>
        </w:rPr>
        <w:t xml:space="preserve"> </w:t>
      </w:r>
      <w:proofErr w:type="spellStart"/>
      <w:r w:rsidRPr="00836037">
        <w:rPr>
          <w:b/>
          <w:iCs/>
          <w:color w:val="000000" w:themeColor="text1"/>
          <w:szCs w:val="24"/>
          <w:lang w:val="es-ES"/>
        </w:rPr>
        <w:t>đạt</w:t>
      </w:r>
      <w:proofErr w:type="spellEnd"/>
      <w:r w:rsidRPr="00836037">
        <w:rPr>
          <w:b/>
          <w:iCs/>
          <w:color w:val="000000" w:themeColor="text1"/>
          <w:szCs w:val="24"/>
          <w:lang w:val="es-ES"/>
        </w:rPr>
        <w:t>/</w:t>
      </w:r>
      <w:proofErr w:type="spellStart"/>
      <w:r w:rsidRPr="00836037">
        <w:rPr>
          <w:b/>
          <w:iCs/>
          <w:color w:val="000000" w:themeColor="text1"/>
          <w:szCs w:val="24"/>
          <w:lang w:val="es-ES"/>
        </w:rPr>
        <w:t>không</w:t>
      </w:r>
      <w:proofErr w:type="spellEnd"/>
      <w:r w:rsidRPr="00836037">
        <w:rPr>
          <w:b/>
          <w:iCs/>
          <w:color w:val="000000" w:themeColor="text1"/>
          <w:szCs w:val="24"/>
          <w:lang w:val="es-ES"/>
        </w:rPr>
        <w:t xml:space="preserve"> </w:t>
      </w:r>
      <w:proofErr w:type="spellStart"/>
      <w:r w:rsidRPr="00836037">
        <w:rPr>
          <w:b/>
          <w:iCs/>
          <w:color w:val="000000" w:themeColor="text1"/>
          <w:szCs w:val="24"/>
          <w:lang w:val="es-ES"/>
        </w:rPr>
        <w:t>đạt</w:t>
      </w:r>
      <w:proofErr w:type="spellEnd"/>
      <w:r w:rsidRPr="00836037">
        <w:rPr>
          <w:b/>
          <w:color w:val="000000" w:themeColor="text1"/>
          <w:szCs w:val="24"/>
          <w:lang w:val="es-ES"/>
        </w:rPr>
        <w:t>:</w:t>
      </w:r>
    </w:p>
    <w:p w:rsidR="00836037" w:rsidRPr="00836037" w:rsidRDefault="00836037" w:rsidP="00836037">
      <w:pPr>
        <w:spacing w:before="60" w:after="60"/>
        <w:ind w:firstLine="709"/>
        <w:rPr>
          <w:color w:val="000000" w:themeColor="text1"/>
          <w:szCs w:val="24"/>
          <w:lang w:val="vi-VN"/>
        </w:rPr>
      </w:pPr>
      <w:r w:rsidRPr="00836037">
        <w:rPr>
          <w:color w:val="000000" w:themeColor="text1"/>
          <w:szCs w:val="24"/>
          <w:lang w:val="nl-NL"/>
        </w:rPr>
        <w:t>Bên mời thầu sử dụng phương pháp đánh giá là đạt/không đạt để đánh giá E-HSDT. Các tiêu chí đánh giá gồm:</w:t>
      </w:r>
      <w:r w:rsidRPr="00836037">
        <w:rPr>
          <w:color w:val="000000" w:themeColor="text1"/>
          <w:szCs w:val="24"/>
          <w:lang w:val="vi-VN"/>
        </w:rPr>
        <w:t xml:space="preserve"> </w:t>
      </w:r>
    </w:p>
    <w:p w:rsidR="00836037" w:rsidRPr="00836037" w:rsidRDefault="00836037" w:rsidP="00836037">
      <w:pPr>
        <w:spacing w:before="80" w:after="80" w:line="264" w:lineRule="auto"/>
        <w:ind w:firstLine="709"/>
        <w:rPr>
          <w:color w:val="000000" w:themeColor="text1"/>
          <w:szCs w:val="24"/>
        </w:rPr>
      </w:pPr>
      <w:r w:rsidRPr="00836037">
        <w:rPr>
          <w:color w:val="000000" w:themeColor="text1"/>
          <w:szCs w:val="24"/>
          <w:lang w:val="nl-NL"/>
        </w:rPr>
        <w:t>Nhà thầu phải lập “</w:t>
      </w:r>
      <w:r w:rsidRPr="00836037">
        <w:rPr>
          <w:b/>
          <w:i/>
          <w:color w:val="000000" w:themeColor="text1"/>
          <w:szCs w:val="24"/>
          <w:lang w:val="nl-NL"/>
        </w:rPr>
        <w:t>Bảng đề xuất kỹ thuật</w:t>
      </w:r>
      <w:r w:rsidRPr="00836037">
        <w:rPr>
          <w:color w:val="000000" w:themeColor="text1"/>
          <w:szCs w:val="24"/>
          <w:lang w:val="nl-NL"/>
        </w:rPr>
        <w:t xml:space="preserve">” và kèm theo tài liệu kỹ thuật/catalog của nhà </w:t>
      </w:r>
      <w:bookmarkStart w:id="0" w:name="_GoBack"/>
      <w:r w:rsidRPr="00836037">
        <w:rPr>
          <w:color w:val="000000" w:themeColor="text1"/>
          <w:szCs w:val="24"/>
          <w:lang w:val="nl-NL"/>
        </w:rPr>
        <w:t>sản xuất để chứng minh thông số kỹ thuật và tiêu chuẩn mà Nhà thầu đề xuất</w:t>
      </w:r>
      <w:r w:rsidRPr="00836037">
        <w:rPr>
          <w:color w:val="000000" w:themeColor="text1"/>
          <w:szCs w:val="24"/>
          <w:lang w:val="vi-VN"/>
        </w:rPr>
        <w:t xml:space="preserve">. Các nội dung mà </w:t>
      </w:r>
      <w:bookmarkEnd w:id="0"/>
      <w:r w:rsidRPr="00836037">
        <w:rPr>
          <w:color w:val="000000" w:themeColor="text1"/>
          <w:szCs w:val="24"/>
          <w:lang w:val="vi-VN"/>
        </w:rPr>
        <w:t xml:space="preserve">nhà thầu chào phải được tham chiếu đến số dòng, số trang của từng tài liệu kỹ thuật/catalog mà nhà thầu gửi kèm. </w:t>
      </w:r>
      <w:r w:rsidRPr="00836037">
        <w:rPr>
          <w:color w:val="000000" w:themeColor="text1"/>
          <w:szCs w:val="24"/>
          <w:lang w:val="nl-NL"/>
        </w:rPr>
        <w:t>“</w:t>
      </w:r>
      <w:r w:rsidRPr="00836037">
        <w:rPr>
          <w:b/>
          <w:i/>
          <w:color w:val="000000" w:themeColor="text1"/>
          <w:szCs w:val="24"/>
          <w:lang w:val="nl-NL"/>
        </w:rPr>
        <w:t>Bảng đề xuất kỹ thuật</w:t>
      </w:r>
      <w:r w:rsidRPr="00836037">
        <w:rPr>
          <w:color w:val="000000" w:themeColor="text1"/>
          <w:szCs w:val="24"/>
          <w:lang w:val="nl-NL"/>
        </w:rPr>
        <w:t>” được lập theo mẫu sau:</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987"/>
        <w:gridCol w:w="2552"/>
        <w:gridCol w:w="1984"/>
      </w:tblGrid>
      <w:tr w:rsidR="00836037" w:rsidRPr="00836037" w:rsidTr="00047A47">
        <w:trPr>
          <w:trHeight w:val="315"/>
          <w:tblHeader/>
        </w:trPr>
        <w:tc>
          <w:tcPr>
            <w:tcW w:w="706" w:type="dxa"/>
            <w:shd w:val="clear" w:color="auto" w:fill="auto"/>
            <w:vAlign w:val="center"/>
            <w:hideMark/>
          </w:tcPr>
          <w:p w:rsidR="00836037" w:rsidRPr="00836037" w:rsidRDefault="00836037" w:rsidP="00047A47">
            <w:pPr>
              <w:jc w:val="center"/>
              <w:rPr>
                <w:b/>
                <w:bCs/>
                <w:color w:val="000000" w:themeColor="text1"/>
                <w:sz w:val="28"/>
                <w:szCs w:val="28"/>
              </w:rPr>
            </w:pPr>
            <w:r w:rsidRPr="00836037">
              <w:rPr>
                <w:b/>
                <w:bCs/>
                <w:color w:val="000000" w:themeColor="text1"/>
                <w:sz w:val="28"/>
                <w:szCs w:val="28"/>
              </w:rPr>
              <w:t>TT</w:t>
            </w:r>
          </w:p>
        </w:tc>
        <w:tc>
          <w:tcPr>
            <w:tcW w:w="3987" w:type="dxa"/>
            <w:shd w:val="clear" w:color="auto" w:fill="auto"/>
            <w:vAlign w:val="center"/>
            <w:hideMark/>
          </w:tcPr>
          <w:p w:rsidR="00836037" w:rsidRPr="00836037" w:rsidRDefault="00836037" w:rsidP="00047A47">
            <w:pPr>
              <w:jc w:val="center"/>
              <w:rPr>
                <w:b/>
                <w:bCs/>
                <w:color w:val="000000" w:themeColor="text1"/>
                <w:sz w:val="28"/>
                <w:szCs w:val="28"/>
              </w:rPr>
            </w:pPr>
            <w:proofErr w:type="spellStart"/>
            <w:r w:rsidRPr="00836037">
              <w:rPr>
                <w:b/>
                <w:bCs/>
                <w:color w:val="000000" w:themeColor="text1"/>
                <w:sz w:val="28"/>
                <w:szCs w:val="28"/>
              </w:rPr>
              <w:t>Danh</w:t>
            </w:r>
            <w:proofErr w:type="spellEnd"/>
            <w:r w:rsidRPr="00836037">
              <w:rPr>
                <w:b/>
                <w:bCs/>
                <w:color w:val="000000" w:themeColor="text1"/>
                <w:sz w:val="28"/>
                <w:szCs w:val="28"/>
              </w:rPr>
              <w:t xml:space="preserve"> </w:t>
            </w:r>
            <w:proofErr w:type="spellStart"/>
            <w:r w:rsidRPr="00836037">
              <w:rPr>
                <w:b/>
                <w:bCs/>
                <w:color w:val="000000" w:themeColor="text1"/>
                <w:sz w:val="28"/>
                <w:szCs w:val="28"/>
              </w:rPr>
              <w:t>mục</w:t>
            </w:r>
            <w:proofErr w:type="spellEnd"/>
            <w:r w:rsidRPr="00836037">
              <w:rPr>
                <w:b/>
                <w:bCs/>
                <w:color w:val="000000" w:themeColor="text1"/>
                <w:sz w:val="28"/>
                <w:szCs w:val="28"/>
              </w:rPr>
              <w:t xml:space="preserve"> </w:t>
            </w:r>
            <w:proofErr w:type="spellStart"/>
            <w:r w:rsidRPr="00836037">
              <w:rPr>
                <w:b/>
                <w:bCs/>
                <w:color w:val="000000" w:themeColor="text1"/>
                <w:sz w:val="28"/>
                <w:szCs w:val="28"/>
              </w:rPr>
              <w:t>thiết</w:t>
            </w:r>
            <w:proofErr w:type="spellEnd"/>
            <w:r w:rsidRPr="00836037">
              <w:rPr>
                <w:b/>
                <w:bCs/>
                <w:color w:val="000000" w:themeColor="text1"/>
                <w:sz w:val="28"/>
                <w:szCs w:val="28"/>
              </w:rPr>
              <w:t xml:space="preserve"> </w:t>
            </w:r>
            <w:proofErr w:type="spellStart"/>
            <w:r w:rsidRPr="00836037">
              <w:rPr>
                <w:b/>
                <w:bCs/>
                <w:color w:val="000000" w:themeColor="text1"/>
                <w:sz w:val="28"/>
                <w:szCs w:val="28"/>
              </w:rPr>
              <w:t>bị</w:t>
            </w:r>
            <w:proofErr w:type="spellEnd"/>
            <w:r w:rsidRPr="00836037">
              <w:rPr>
                <w:b/>
                <w:bCs/>
                <w:color w:val="000000" w:themeColor="text1"/>
                <w:sz w:val="28"/>
                <w:szCs w:val="28"/>
              </w:rPr>
              <w:t xml:space="preserve">, </w:t>
            </w:r>
            <w:proofErr w:type="spellStart"/>
            <w:r w:rsidRPr="00836037">
              <w:rPr>
                <w:b/>
                <w:bCs/>
                <w:color w:val="000000" w:themeColor="text1"/>
                <w:sz w:val="28"/>
                <w:szCs w:val="28"/>
              </w:rPr>
              <w:t>vật</w:t>
            </w:r>
            <w:proofErr w:type="spellEnd"/>
            <w:r w:rsidRPr="00836037">
              <w:rPr>
                <w:b/>
                <w:bCs/>
                <w:color w:val="000000" w:themeColor="text1"/>
                <w:sz w:val="28"/>
                <w:szCs w:val="28"/>
              </w:rPr>
              <w:t xml:space="preserve"> </w:t>
            </w:r>
            <w:proofErr w:type="spellStart"/>
            <w:r w:rsidRPr="00836037">
              <w:rPr>
                <w:b/>
                <w:bCs/>
                <w:color w:val="000000" w:themeColor="text1"/>
                <w:sz w:val="28"/>
                <w:szCs w:val="28"/>
              </w:rPr>
              <w:t>tư</w:t>
            </w:r>
            <w:proofErr w:type="spellEnd"/>
          </w:p>
        </w:tc>
        <w:tc>
          <w:tcPr>
            <w:tcW w:w="2552" w:type="dxa"/>
            <w:vAlign w:val="center"/>
          </w:tcPr>
          <w:p w:rsidR="00836037" w:rsidRPr="00836037" w:rsidRDefault="00836037" w:rsidP="00047A47">
            <w:pPr>
              <w:jc w:val="center"/>
              <w:rPr>
                <w:b/>
                <w:bCs/>
                <w:color w:val="000000" w:themeColor="text1"/>
                <w:sz w:val="28"/>
                <w:szCs w:val="28"/>
              </w:rPr>
            </w:pPr>
            <w:r w:rsidRPr="00836037">
              <w:rPr>
                <w:b/>
                <w:bCs/>
                <w:color w:val="000000" w:themeColor="text1"/>
                <w:sz w:val="28"/>
                <w:szCs w:val="28"/>
                <w:lang w:val="vi-VN"/>
              </w:rPr>
              <w:t>Thông số kỹ thuật và các tiêu chuẩn</w:t>
            </w:r>
            <w:r w:rsidRPr="00836037">
              <w:rPr>
                <w:b/>
                <w:bCs/>
                <w:color w:val="000000" w:themeColor="text1"/>
                <w:sz w:val="28"/>
                <w:szCs w:val="28"/>
              </w:rPr>
              <w:t xml:space="preserve"> </w:t>
            </w:r>
          </w:p>
        </w:tc>
        <w:tc>
          <w:tcPr>
            <w:tcW w:w="1984" w:type="dxa"/>
            <w:shd w:val="clear" w:color="auto" w:fill="auto"/>
            <w:vAlign w:val="center"/>
            <w:hideMark/>
          </w:tcPr>
          <w:p w:rsidR="00836037" w:rsidRPr="00836037" w:rsidRDefault="00836037" w:rsidP="00047A47">
            <w:pPr>
              <w:jc w:val="center"/>
              <w:rPr>
                <w:b/>
                <w:bCs/>
                <w:color w:val="000000" w:themeColor="text1"/>
                <w:sz w:val="28"/>
                <w:szCs w:val="28"/>
              </w:rPr>
            </w:pPr>
            <w:proofErr w:type="spellStart"/>
            <w:r w:rsidRPr="00836037">
              <w:rPr>
                <w:b/>
                <w:bCs/>
                <w:color w:val="000000" w:themeColor="text1"/>
                <w:sz w:val="28"/>
                <w:szCs w:val="28"/>
              </w:rPr>
              <w:t>Tài</w:t>
            </w:r>
            <w:proofErr w:type="spellEnd"/>
            <w:r w:rsidRPr="00836037">
              <w:rPr>
                <w:b/>
                <w:bCs/>
                <w:color w:val="000000" w:themeColor="text1"/>
                <w:sz w:val="28"/>
                <w:szCs w:val="28"/>
              </w:rPr>
              <w:t xml:space="preserve"> </w:t>
            </w:r>
            <w:proofErr w:type="spellStart"/>
            <w:r w:rsidRPr="00836037">
              <w:rPr>
                <w:b/>
                <w:bCs/>
                <w:color w:val="000000" w:themeColor="text1"/>
                <w:sz w:val="28"/>
                <w:szCs w:val="28"/>
              </w:rPr>
              <w:t>liệu</w:t>
            </w:r>
            <w:proofErr w:type="spellEnd"/>
            <w:r w:rsidRPr="00836037">
              <w:rPr>
                <w:b/>
                <w:bCs/>
                <w:color w:val="000000" w:themeColor="text1"/>
                <w:sz w:val="28"/>
                <w:szCs w:val="28"/>
              </w:rPr>
              <w:t xml:space="preserve"> </w:t>
            </w:r>
            <w:proofErr w:type="spellStart"/>
            <w:r w:rsidRPr="00836037">
              <w:rPr>
                <w:b/>
                <w:bCs/>
                <w:color w:val="000000" w:themeColor="text1"/>
                <w:sz w:val="28"/>
                <w:szCs w:val="28"/>
              </w:rPr>
              <w:t>tham</w:t>
            </w:r>
            <w:proofErr w:type="spellEnd"/>
            <w:r w:rsidRPr="00836037">
              <w:rPr>
                <w:b/>
                <w:bCs/>
                <w:color w:val="000000" w:themeColor="text1"/>
                <w:sz w:val="28"/>
                <w:szCs w:val="28"/>
              </w:rPr>
              <w:t xml:space="preserve"> </w:t>
            </w:r>
            <w:proofErr w:type="spellStart"/>
            <w:r w:rsidRPr="00836037">
              <w:rPr>
                <w:b/>
                <w:bCs/>
                <w:color w:val="000000" w:themeColor="text1"/>
                <w:sz w:val="28"/>
                <w:szCs w:val="28"/>
              </w:rPr>
              <w:t>chiếu</w:t>
            </w:r>
            <w:proofErr w:type="spellEnd"/>
          </w:p>
        </w:tc>
      </w:tr>
      <w:tr w:rsidR="00836037" w:rsidRPr="00836037" w:rsidTr="00047A47">
        <w:trPr>
          <w:trHeight w:val="75"/>
        </w:trPr>
        <w:tc>
          <w:tcPr>
            <w:tcW w:w="706" w:type="dxa"/>
            <w:shd w:val="clear" w:color="auto" w:fill="auto"/>
            <w:vAlign w:val="center"/>
          </w:tcPr>
          <w:p w:rsidR="00836037" w:rsidRPr="00836037" w:rsidRDefault="00836037" w:rsidP="00047A47">
            <w:pPr>
              <w:jc w:val="center"/>
              <w:rPr>
                <w:bCs/>
                <w:color w:val="000000" w:themeColor="text1"/>
                <w:sz w:val="28"/>
                <w:szCs w:val="28"/>
              </w:rPr>
            </w:pPr>
            <w:r w:rsidRPr="00836037">
              <w:rPr>
                <w:b/>
                <w:bCs/>
                <w:color w:val="000000" w:themeColor="text1"/>
                <w:sz w:val="26"/>
                <w:szCs w:val="26"/>
              </w:rPr>
              <w:t>I</w:t>
            </w:r>
          </w:p>
        </w:tc>
        <w:tc>
          <w:tcPr>
            <w:tcW w:w="3987" w:type="dxa"/>
            <w:shd w:val="clear" w:color="auto" w:fill="auto"/>
            <w:vAlign w:val="center"/>
          </w:tcPr>
          <w:p w:rsidR="00836037" w:rsidRPr="00836037" w:rsidRDefault="00836037" w:rsidP="00047A47">
            <w:pPr>
              <w:spacing w:before="20" w:after="20"/>
              <w:rPr>
                <w:bCs/>
                <w:iCs/>
                <w:color w:val="000000" w:themeColor="text1"/>
                <w:sz w:val="28"/>
                <w:szCs w:val="28"/>
              </w:rPr>
            </w:pPr>
            <w:proofErr w:type="spellStart"/>
            <w:r w:rsidRPr="00836037">
              <w:rPr>
                <w:b/>
                <w:bCs/>
                <w:color w:val="000000" w:themeColor="text1"/>
                <w:sz w:val="26"/>
                <w:szCs w:val="26"/>
              </w:rPr>
              <w:t>Danh</w:t>
            </w:r>
            <w:proofErr w:type="spellEnd"/>
            <w:r w:rsidRPr="00836037">
              <w:rPr>
                <w:b/>
                <w:bCs/>
                <w:color w:val="000000" w:themeColor="text1"/>
                <w:sz w:val="26"/>
                <w:szCs w:val="26"/>
              </w:rPr>
              <w:t xml:space="preserve"> </w:t>
            </w:r>
            <w:proofErr w:type="spellStart"/>
            <w:r w:rsidRPr="00836037">
              <w:rPr>
                <w:b/>
                <w:bCs/>
                <w:color w:val="000000" w:themeColor="text1"/>
                <w:sz w:val="26"/>
                <w:szCs w:val="26"/>
              </w:rPr>
              <w:t>mục</w:t>
            </w:r>
            <w:proofErr w:type="spellEnd"/>
            <w:r w:rsidRPr="00836037">
              <w:rPr>
                <w:b/>
                <w:bCs/>
                <w:color w:val="000000" w:themeColor="text1"/>
                <w:sz w:val="26"/>
                <w:szCs w:val="26"/>
              </w:rPr>
              <w:t xml:space="preserve"> </w:t>
            </w:r>
            <w:proofErr w:type="spellStart"/>
            <w:r w:rsidRPr="00836037">
              <w:rPr>
                <w:b/>
                <w:bCs/>
                <w:color w:val="000000" w:themeColor="text1"/>
                <w:sz w:val="26"/>
                <w:szCs w:val="26"/>
              </w:rPr>
              <w:t>các</w:t>
            </w:r>
            <w:proofErr w:type="spellEnd"/>
            <w:r w:rsidRPr="00836037">
              <w:rPr>
                <w:b/>
                <w:bCs/>
                <w:color w:val="000000" w:themeColor="text1"/>
                <w:sz w:val="26"/>
                <w:szCs w:val="26"/>
              </w:rPr>
              <w:t xml:space="preserve"> </w:t>
            </w:r>
            <w:proofErr w:type="spellStart"/>
            <w:r w:rsidRPr="00836037">
              <w:rPr>
                <w:b/>
                <w:bCs/>
                <w:color w:val="000000" w:themeColor="text1"/>
                <w:sz w:val="26"/>
                <w:szCs w:val="26"/>
              </w:rPr>
              <w:t>thiết</w:t>
            </w:r>
            <w:proofErr w:type="spellEnd"/>
            <w:r w:rsidRPr="00836037">
              <w:rPr>
                <w:b/>
                <w:bCs/>
                <w:color w:val="000000" w:themeColor="text1"/>
                <w:sz w:val="26"/>
                <w:szCs w:val="26"/>
              </w:rPr>
              <w:t xml:space="preserve"> </w:t>
            </w:r>
            <w:proofErr w:type="spellStart"/>
            <w:r w:rsidRPr="00836037">
              <w:rPr>
                <w:b/>
                <w:bCs/>
                <w:color w:val="000000" w:themeColor="text1"/>
                <w:sz w:val="26"/>
                <w:szCs w:val="26"/>
              </w:rPr>
              <w:t>bị</w:t>
            </w:r>
            <w:proofErr w:type="spellEnd"/>
            <w:r w:rsidRPr="00836037">
              <w:rPr>
                <w:b/>
                <w:bCs/>
                <w:color w:val="000000" w:themeColor="text1"/>
                <w:sz w:val="26"/>
                <w:szCs w:val="26"/>
              </w:rPr>
              <w:t xml:space="preserve"> </w:t>
            </w:r>
            <w:proofErr w:type="spellStart"/>
            <w:r w:rsidRPr="00836037">
              <w:rPr>
                <w:b/>
                <w:bCs/>
                <w:color w:val="000000" w:themeColor="text1"/>
                <w:sz w:val="26"/>
                <w:szCs w:val="26"/>
              </w:rPr>
              <w:t>thuộc</w:t>
            </w:r>
            <w:proofErr w:type="spellEnd"/>
            <w:r w:rsidRPr="00836037">
              <w:rPr>
                <w:b/>
                <w:bCs/>
                <w:color w:val="000000" w:themeColor="text1"/>
                <w:sz w:val="26"/>
                <w:szCs w:val="26"/>
              </w:rPr>
              <w:t xml:space="preserve"> </w:t>
            </w:r>
            <w:proofErr w:type="spellStart"/>
            <w:r w:rsidRPr="00836037">
              <w:rPr>
                <w:b/>
                <w:bCs/>
                <w:color w:val="000000" w:themeColor="text1"/>
                <w:sz w:val="26"/>
                <w:szCs w:val="26"/>
              </w:rPr>
              <w:t>gói</w:t>
            </w:r>
            <w:proofErr w:type="spellEnd"/>
            <w:r w:rsidRPr="00836037">
              <w:rPr>
                <w:b/>
                <w:bCs/>
                <w:color w:val="000000" w:themeColor="text1"/>
                <w:sz w:val="26"/>
                <w:szCs w:val="26"/>
              </w:rPr>
              <w:t xml:space="preserve"> </w:t>
            </w:r>
            <w:proofErr w:type="spellStart"/>
            <w:r w:rsidRPr="00836037">
              <w:rPr>
                <w:b/>
                <w:bCs/>
                <w:color w:val="000000" w:themeColor="text1"/>
                <w:sz w:val="26"/>
                <w:szCs w:val="26"/>
              </w:rPr>
              <w:t>thầu</w:t>
            </w:r>
            <w:proofErr w:type="spellEnd"/>
          </w:p>
        </w:tc>
        <w:tc>
          <w:tcPr>
            <w:tcW w:w="2552" w:type="dxa"/>
            <w:vAlign w:val="center"/>
          </w:tcPr>
          <w:p w:rsidR="00836037" w:rsidRPr="00836037" w:rsidRDefault="00836037" w:rsidP="00047A47">
            <w:pPr>
              <w:rPr>
                <w:color w:val="000000" w:themeColor="text1"/>
                <w:sz w:val="28"/>
                <w:szCs w:val="28"/>
              </w:rPr>
            </w:pPr>
            <w:r w:rsidRPr="00836037">
              <w:rPr>
                <w:color w:val="000000" w:themeColor="text1"/>
                <w:sz w:val="28"/>
                <w:szCs w:val="28"/>
              </w:rPr>
              <w:t> </w:t>
            </w:r>
          </w:p>
        </w:tc>
        <w:tc>
          <w:tcPr>
            <w:tcW w:w="1984" w:type="dxa"/>
            <w:shd w:val="clear" w:color="auto" w:fill="auto"/>
            <w:vAlign w:val="center"/>
            <w:hideMark/>
          </w:tcPr>
          <w:p w:rsidR="00836037" w:rsidRPr="00836037" w:rsidRDefault="00836037" w:rsidP="00047A47">
            <w:pPr>
              <w:rPr>
                <w:color w:val="000000" w:themeColor="text1"/>
                <w:sz w:val="28"/>
                <w:szCs w:val="28"/>
              </w:rPr>
            </w:pPr>
            <w:r w:rsidRPr="00836037">
              <w:rPr>
                <w:color w:val="000000" w:themeColor="text1"/>
                <w:sz w:val="28"/>
                <w:szCs w:val="28"/>
              </w:rPr>
              <w:t> </w:t>
            </w:r>
          </w:p>
        </w:tc>
      </w:tr>
      <w:tr w:rsidR="00836037" w:rsidRPr="00836037" w:rsidTr="00047A47">
        <w:trPr>
          <w:trHeight w:val="64"/>
        </w:trPr>
        <w:tc>
          <w:tcPr>
            <w:tcW w:w="706" w:type="dxa"/>
            <w:shd w:val="clear" w:color="auto" w:fill="auto"/>
            <w:vAlign w:val="center"/>
          </w:tcPr>
          <w:p w:rsidR="00836037" w:rsidRPr="00836037" w:rsidRDefault="00836037" w:rsidP="00047A47">
            <w:pPr>
              <w:jc w:val="center"/>
              <w:rPr>
                <w:color w:val="000000" w:themeColor="text1"/>
                <w:sz w:val="28"/>
                <w:szCs w:val="28"/>
              </w:rPr>
            </w:pPr>
            <w:r w:rsidRPr="00836037">
              <w:rPr>
                <w:bCs/>
                <w:iCs/>
                <w:color w:val="000000" w:themeColor="text1"/>
                <w:sz w:val="26"/>
                <w:szCs w:val="26"/>
              </w:rPr>
              <w:t>1</w:t>
            </w:r>
          </w:p>
        </w:tc>
        <w:tc>
          <w:tcPr>
            <w:tcW w:w="3987" w:type="dxa"/>
            <w:shd w:val="clear" w:color="auto" w:fill="auto"/>
            <w:vAlign w:val="center"/>
          </w:tcPr>
          <w:p w:rsidR="00836037" w:rsidRPr="00836037" w:rsidRDefault="00836037" w:rsidP="00047A47">
            <w:pPr>
              <w:spacing w:before="20" w:after="20"/>
              <w:rPr>
                <w:bCs/>
                <w:iCs/>
                <w:color w:val="000000" w:themeColor="text1"/>
                <w:sz w:val="28"/>
                <w:szCs w:val="28"/>
              </w:rPr>
            </w:pPr>
          </w:p>
        </w:tc>
        <w:tc>
          <w:tcPr>
            <w:tcW w:w="2552" w:type="dxa"/>
            <w:vAlign w:val="center"/>
          </w:tcPr>
          <w:p w:rsidR="00836037" w:rsidRPr="00836037" w:rsidRDefault="00836037" w:rsidP="00047A47">
            <w:pPr>
              <w:rPr>
                <w:color w:val="000000" w:themeColor="text1"/>
                <w:sz w:val="28"/>
                <w:szCs w:val="28"/>
              </w:rPr>
            </w:pPr>
            <w:r w:rsidRPr="00836037">
              <w:rPr>
                <w:color w:val="000000" w:themeColor="text1"/>
                <w:sz w:val="28"/>
                <w:szCs w:val="28"/>
              </w:rPr>
              <w:t> </w:t>
            </w:r>
          </w:p>
        </w:tc>
        <w:tc>
          <w:tcPr>
            <w:tcW w:w="1984" w:type="dxa"/>
            <w:shd w:val="clear" w:color="auto" w:fill="auto"/>
            <w:vAlign w:val="center"/>
            <w:hideMark/>
          </w:tcPr>
          <w:p w:rsidR="00836037" w:rsidRPr="00836037" w:rsidRDefault="00836037" w:rsidP="00047A47">
            <w:pPr>
              <w:rPr>
                <w:color w:val="000000" w:themeColor="text1"/>
                <w:sz w:val="28"/>
                <w:szCs w:val="28"/>
              </w:rPr>
            </w:pPr>
            <w:r w:rsidRPr="00836037">
              <w:rPr>
                <w:color w:val="000000" w:themeColor="text1"/>
                <w:sz w:val="28"/>
                <w:szCs w:val="28"/>
              </w:rPr>
              <w:t> </w:t>
            </w:r>
          </w:p>
        </w:tc>
      </w:tr>
      <w:tr w:rsidR="00836037" w:rsidRPr="00836037" w:rsidTr="00047A47">
        <w:trPr>
          <w:trHeight w:val="64"/>
        </w:trPr>
        <w:tc>
          <w:tcPr>
            <w:tcW w:w="706" w:type="dxa"/>
            <w:shd w:val="clear" w:color="auto" w:fill="auto"/>
            <w:vAlign w:val="center"/>
          </w:tcPr>
          <w:p w:rsidR="00836037" w:rsidRPr="00836037" w:rsidRDefault="00836037" w:rsidP="00047A47">
            <w:pPr>
              <w:jc w:val="center"/>
              <w:rPr>
                <w:bCs/>
                <w:iCs/>
                <w:color w:val="000000" w:themeColor="text1"/>
                <w:sz w:val="26"/>
                <w:szCs w:val="26"/>
              </w:rPr>
            </w:pPr>
            <w:r w:rsidRPr="00836037">
              <w:rPr>
                <w:bCs/>
                <w:iCs/>
                <w:color w:val="000000" w:themeColor="text1"/>
                <w:sz w:val="26"/>
                <w:szCs w:val="26"/>
              </w:rPr>
              <w:t>2</w:t>
            </w:r>
          </w:p>
        </w:tc>
        <w:tc>
          <w:tcPr>
            <w:tcW w:w="3987" w:type="dxa"/>
            <w:shd w:val="clear" w:color="auto" w:fill="auto"/>
            <w:vAlign w:val="center"/>
          </w:tcPr>
          <w:p w:rsidR="00836037" w:rsidRPr="00836037" w:rsidRDefault="00836037" w:rsidP="00047A47">
            <w:pPr>
              <w:spacing w:before="20" w:after="20"/>
              <w:rPr>
                <w:b/>
                <w:bCs/>
                <w:i/>
                <w:iCs/>
                <w:color w:val="000000" w:themeColor="text1"/>
                <w:sz w:val="26"/>
                <w:szCs w:val="26"/>
              </w:rPr>
            </w:pPr>
          </w:p>
        </w:tc>
        <w:tc>
          <w:tcPr>
            <w:tcW w:w="2552" w:type="dxa"/>
            <w:vAlign w:val="center"/>
          </w:tcPr>
          <w:p w:rsidR="00836037" w:rsidRPr="00836037" w:rsidRDefault="00836037" w:rsidP="00047A47">
            <w:pPr>
              <w:rPr>
                <w:color w:val="000000" w:themeColor="text1"/>
                <w:sz w:val="28"/>
                <w:szCs w:val="28"/>
              </w:rPr>
            </w:pPr>
          </w:p>
        </w:tc>
        <w:tc>
          <w:tcPr>
            <w:tcW w:w="1984" w:type="dxa"/>
            <w:shd w:val="clear" w:color="auto" w:fill="auto"/>
            <w:vAlign w:val="center"/>
          </w:tcPr>
          <w:p w:rsidR="00836037" w:rsidRPr="00836037" w:rsidRDefault="00836037" w:rsidP="00047A47">
            <w:pPr>
              <w:rPr>
                <w:color w:val="000000" w:themeColor="text1"/>
                <w:sz w:val="28"/>
                <w:szCs w:val="28"/>
              </w:rPr>
            </w:pPr>
          </w:p>
        </w:tc>
      </w:tr>
      <w:tr w:rsidR="00836037" w:rsidRPr="00836037" w:rsidTr="00047A47">
        <w:trPr>
          <w:trHeight w:val="64"/>
        </w:trPr>
        <w:tc>
          <w:tcPr>
            <w:tcW w:w="706" w:type="dxa"/>
            <w:shd w:val="clear" w:color="auto" w:fill="auto"/>
            <w:vAlign w:val="center"/>
          </w:tcPr>
          <w:p w:rsidR="00836037" w:rsidRPr="00836037" w:rsidRDefault="00836037" w:rsidP="00047A47">
            <w:pPr>
              <w:jc w:val="center"/>
              <w:rPr>
                <w:b/>
                <w:bCs/>
                <w:i/>
                <w:iCs/>
                <w:color w:val="000000" w:themeColor="text1"/>
                <w:sz w:val="26"/>
                <w:szCs w:val="26"/>
              </w:rPr>
            </w:pPr>
          </w:p>
        </w:tc>
        <w:tc>
          <w:tcPr>
            <w:tcW w:w="3987" w:type="dxa"/>
            <w:shd w:val="clear" w:color="auto" w:fill="auto"/>
            <w:vAlign w:val="center"/>
          </w:tcPr>
          <w:p w:rsidR="00836037" w:rsidRPr="00836037" w:rsidRDefault="00836037" w:rsidP="00047A47">
            <w:pPr>
              <w:spacing w:before="20" w:after="20"/>
              <w:rPr>
                <w:b/>
                <w:bCs/>
                <w:i/>
                <w:iCs/>
                <w:color w:val="000000" w:themeColor="text1"/>
                <w:sz w:val="26"/>
                <w:szCs w:val="26"/>
              </w:rPr>
            </w:pPr>
            <w:r w:rsidRPr="00836037">
              <w:rPr>
                <w:b/>
                <w:bCs/>
                <w:i/>
                <w:iCs/>
                <w:color w:val="000000" w:themeColor="text1"/>
                <w:sz w:val="26"/>
                <w:szCs w:val="26"/>
              </w:rPr>
              <w:t>………..</w:t>
            </w:r>
          </w:p>
        </w:tc>
        <w:tc>
          <w:tcPr>
            <w:tcW w:w="2552" w:type="dxa"/>
            <w:vAlign w:val="center"/>
          </w:tcPr>
          <w:p w:rsidR="00836037" w:rsidRPr="00836037" w:rsidRDefault="00836037" w:rsidP="00047A47">
            <w:pPr>
              <w:rPr>
                <w:color w:val="000000" w:themeColor="text1"/>
                <w:sz w:val="28"/>
                <w:szCs w:val="28"/>
              </w:rPr>
            </w:pPr>
          </w:p>
        </w:tc>
        <w:tc>
          <w:tcPr>
            <w:tcW w:w="1984" w:type="dxa"/>
            <w:shd w:val="clear" w:color="auto" w:fill="auto"/>
            <w:vAlign w:val="center"/>
          </w:tcPr>
          <w:p w:rsidR="00836037" w:rsidRPr="00836037" w:rsidRDefault="00836037" w:rsidP="00047A47">
            <w:pPr>
              <w:rPr>
                <w:color w:val="000000" w:themeColor="text1"/>
                <w:sz w:val="28"/>
                <w:szCs w:val="28"/>
              </w:rPr>
            </w:pPr>
          </w:p>
        </w:tc>
      </w:tr>
      <w:tr w:rsidR="00836037" w:rsidRPr="00836037" w:rsidTr="00047A47">
        <w:trPr>
          <w:trHeight w:val="315"/>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836037" w:rsidRPr="00836037" w:rsidRDefault="00836037" w:rsidP="00047A47">
            <w:pPr>
              <w:jc w:val="center"/>
              <w:rPr>
                <w:color w:val="000000" w:themeColor="text1"/>
                <w:sz w:val="28"/>
                <w:szCs w:val="28"/>
              </w:rPr>
            </w:pPr>
            <w:r w:rsidRPr="00836037">
              <w:rPr>
                <w:b/>
                <w:bCs/>
                <w:iCs/>
                <w:color w:val="000000" w:themeColor="text1"/>
                <w:sz w:val="26"/>
                <w:szCs w:val="26"/>
              </w:rPr>
              <w:t>II</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rsidR="00836037" w:rsidRPr="00836037" w:rsidRDefault="00836037" w:rsidP="00047A47">
            <w:pPr>
              <w:rPr>
                <w:color w:val="000000" w:themeColor="text1"/>
                <w:sz w:val="28"/>
                <w:szCs w:val="28"/>
              </w:rPr>
            </w:pPr>
            <w:proofErr w:type="spellStart"/>
            <w:r w:rsidRPr="00836037">
              <w:rPr>
                <w:b/>
                <w:bCs/>
                <w:iCs/>
                <w:color w:val="000000" w:themeColor="text1"/>
                <w:sz w:val="26"/>
                <w:szCs w:val="26"/>
              </w:rPr>
              <w:t>Năm</w:t>
            </w:r>
            <w:proofErr w:type="spellEnd"/>
            <w:r w:rsidRPr="00836037">
              <w:rPr>
                <w:b/>
                <w:bCs/>
                <w:iCs/>
                <w:color w:val="000000" w:themeColor="text1"/>
                <w:sz w:val="26"/>
                <w:szCs w:val="26"/>
              </w:rPr>
              <w:t xml:space="preserve"> </w:t>
            </w:r>
            <w:proofErr w:type="spellStart"/>
            <w:r w:rsidRPr="00836037">
              <w:rPr>
                <w:b/>
                <w:bCs/>
                <w:iCs/>
                <w:color w:val="000000" w:themeColor="text1"/>
                <w:sz w:val="26"/>
                <w:szCs w:val="26"/>
              </w:rPr>
              <w:t>sản</w:t>
            </w:r>
            <w:proofErr w:type="spellEnd"/>
            <w:r w:rsidRPr="00836037">
              <w:rPr>
                <w:b/>
                <w:bCs/>
                <w:iCs/>
                <w:color w:val="000000" w:themeColor="text1"/>
                <w:sz w:val="26"/>
                <w:szCs w:val="26"/>
              </w:rPr>
              <w:t xml:space="preserve"> </w:t>
            </w:r>
            <w:proofErr w:type="spellStart"/>
            <w:r w:rsidRPr="00836037">
              <w:rPr>
                <w:b/>
                <w:bCs/>
                <w:iCs/>
                <w:color w:val="000000" w:themeColor="text1"/>
                <w:sz w:val="26"/>
                <w:szCs w:val="26"/>
              </w:rPr>
              <w:t>xuất</w:t>
            </w:r>
            <w:proofErr w:type="spellEnd"/>
            <w:r w:rsidRPr="00836037">
              <w:rPr>
                <w:b/>
                <w:bCs/>
                <w:iCs/>
                <w:color w:val="000000" w:themeColor="text1"/>
                <w:sz w:val="26"/>
                <w:szCs w:val="26"/>
              </w:rPr>
              <w:t xml:space="preserve">, </w:t>
            </w:r>
            <w:proofErr w:type="spellStart"/>
            <w:r w:rsidRPr="00836037">
              <w:rPr>
                <w:b/>
                <w:bCs/>
                <w:iCs/>
                <w:color w:val="000000" w:themeColor="text1"/>
                <w:sz w:val="26"/>
                <w:szCs w:val="26"/>
              </w:rPr>
              <w:t>tình</w:t>
            </w:r>
            <w:proofErr w:type="spellEnd"/>
            <w:r w:rsidRPr="00836037">
              <w:rPr>
                <w:b/>
                <w:bCs/>
                <w:iCs/>
                <w:color w:val="000000" w:themeColor="text1"/>
                <w:sz w:val="26"/>
                <w:szCs w:val="26"/>
              </w:rPr>
              <w:t xml:space="preserve"> </w:t>
            </w:r>
            <w:proofErr w:type="spellStart"/>
            <w:r w:rsidRPr="00836037">
              <w:rPr>
                <w:b/>
                <w:bCs/>
                <w:iCs/>
                <w:color w:val="000000" w:themeColor="text1"/>
                <w:sz w:val="26"/>
                <w:szCs w:val="26"/>
              </w:rPr>
              <w:t>trạng</w:t>
            </w:r>
            <w:proofErr w:type="spellEnd"/>
            <w:r w:rsidRPr="00836037">
              <w:rPr>
                <w:b/>
                <w:bCs/>
                <w:iCs/>
                <w:color w:val="000000" w:themeColor="text1"/>
                <w:sz w:val="26"/>
                <w:szCs w:val="26"/>
              </w:rPr>
              <w:t xml:space="preserve"> </w:t>
            </w:r>
            <w:proofErr w:type="spellStart"/>
            <w:r w:rsidRPr="00836037">
              <w:rPr>
                <w:b/>
                <w:bCs/>
                <w:iCs/>
                <w:color w:val="000000" w:themeColor="text1"/>
                <w:sz w:val="26"/>
                <w:szCs w:val="26"/>
              </w:rPr>
              <w:t>hàng</w:t>
            </w:r>
            <w:proofErr w:type="spellEnd"/>
            <w:r w:rsidRPr="00836037">
              <w:rPr>
                <w:b/>
                <w:bCs/>
                <w:iCs/>
                <w:color w:val="000000" w:themeColor="text1"/>
                <w:sz w:val="26"/>
                <w:szCs w:val="26"/>
              </w:rPr>
              <w:t xml:space="preserve"> </w:t>
            </w:r>
            <w:proofErr w:type="spellStart"/>
            <w:r w:rsidRPr="00836037">
              <w:rPr>
                <w:b/>
                <w:bCs/>
                <w:iCs/>
                <w:color w:val="000000" w:themeColor="text1"/>
                <w:sz w:val="26"/>
                <w:szCs w:val="26"/>
              </w:rPr>
              <w:t>hóa</w:t>
            </w:r>
            <w:proofErr w:type="spellEnd"/>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r w:rsidR="00836037" w:rsidRPr="00836037" w:rsidTr="00047A47">
        <w:trPr>
          <w:trHeight w:val="315"/>
        </w:trPr>
        <w:tc>
          <w:tcPr>
            <w:tcW w:w="706" w:type="dxa"/>
            <w:shd w:val="clear" w:color="auto" w:fill="auto"/>
            <w:vAlign w:val="center"/>
          </w:tcPr>
          <w:p w:rsidR="00836037" w:rsidRPr="00836037" w:rsidRDefault="00836037" w:rsidP="00047A47">
            <w:pPr>
              <w:jc w:val="center"/>
              <w:rPr>
                <w:color w:val="000000" w:themeColor="text1"/>
                <w:sz w:val="28"/>
                <w:szCs w:val="28"/>
              </w:rPr>
            </w:pPr>
            <w:r w:rsidRPr="00836037">
              <w:rPr>
                <w:bCs/>
                <w:color w:val="000000" w:themeColor="text1"/>
                <w:sz w:val="26"/>
                <w:szCs w:val="26"/>
              </w:rPr>
              <w:t>1</w:t>
            </w:r>
          </w:p>
        </w:tc>
        <w:tc>
          <w:tcPr>
            <w:tcW w:w="3987" w:type="dxa"/>
            <w:shd w:val="clear" w:color="auto" w:fill="auto"/>
            <w:vAlign w:val="center"/>
          </w:tcPr>
          <w:p w:rsidR="00836037" w:rsidRPr="00836037" w:rsidRDefault="00836037" w:rsidP="00047A47">
            <w:pPr>
              <w:rPr>
                <w:color w:val="000000" w:themeColor="text1"/>
                <w:sz w:val="28"/>
                <w:szCs w:val="28"/>
              </w:rPr>
            </w:pPr>
            <w:proofErr w:type="spellStart"/>
            <w:r w:rsidRPr="00836037">
              <w:rPr>
                <w:bCs/>
                <w:color w:val="000000" w:themeColor="text1"/>
                <w:sz w:val="26"/>
                <w:szCs w:val="26"/>
              </w:rPr>
              <w:t>Năm</w:t>
            </w:r>
            <w:proofErr w:type="spellEnd"/>
            <w:r w:rsidRPr="00836037">
              <w:rPr>
                <w:bCs/>
                <w:color w:val="000000" w:themeColor="text1"/>
                <w:sz w:val="26"/>
                <w:szCs w:val="26"/>
              </w:rPr>
              <w:t xml:space="preserve"> </w:t>
            </w:r>
            <w:proofErr w:type="spellStart"/>
            <w:r w:rsidRPr="00836037">
              <w:rPr>
                <w:bCs/>
                <w:color w:val="000000" w:themeColor="text1"/>
                <w:sz w:val="26"/>
                <w:szCs w:val="26"/>
              </w:rPr>
              <w:t>sản</w:t>
            </w:r>
            <w:proofErr w:type="spellEnd"/>
            <w:r w:rsidRPr="00836037">
              <w:rPr>
                <w:bCs/>
                <w:color w:val="000000" w:themeColor="text1"/>
                <w:sz w:val="26"/>
                <w:szCs w:val="26"/>
              </w:rPr>
              <w:t xml:space="preserve"> </w:t>
            </w:r>
            <w:proofErr w:type="spellStart"/>
            <w:r w:rsidRPr="00836037">
              <w:rPr>
                <w:bCs/>
                <w:color w:val="000000" w:themeColor="text1"/>
                <w:sz w:val="26"/>
                <w:szCs w:val="26"/>
              </w:rPr>
              <w:t>xuất</w:t>
            </w:r>
            <w:proofErr w:type="spellEnd"/>
            <w:r w:rsidRPr="00836037">
              <w:rPr>
                <w:bCs/>
                <w:color w:val="000000" w:themeColor="text1"/>
                <w:sz w:val="26"/>
                <w:szCs w:val="26"/>
              </w:rPr>
              <w:t xml:space="preserve"> </w:t>
            </w:r>
            <w:proofErr w:type="spellStart"/>
            <w:r w:rsidRPr="00836037">
              <w:rPr>
                <w:bCs/>
                <w:color w:val="000000" w:themeColor="text1"/>
                <w:sz w:val="26"/>
                <w:szCs w:val="26"/>
              </w:rPr>
              <w:t>của</w:t>
            </w:r>
            <w:proofErr w:type="spellEnd"/>
            <w:r w:rsidRPr="00836037">
              <w:rPr>
                <w:bCs/>
                <w:color w:val="000000" w:themeColor="text1"/>
                <w:sz w:val="26"/>
                <w:szCs w:val="26"/>
              </w:rPr>
              <w:t xml:space="preserve"> </w:t>
            </w:r>
            <w:proofErr w:type="spellStart"/>
            <w:r w:rsidRPr="00836037">
              <w:rPr>
                <w:bCs/>
                <w:color w:val="000000" w:themeColor="text1"/>
                <w:sz w:val="26"/>
                <w:szCs w:val="26"/>
              </w:rPr>
              <w:t>hàng</w:t>
            </w:r>
            <w:proofErr w:type="spellEnd"/>
            <w:r w:rsidRPr="00836037">
              <w:rPr>
                <w:bCs/>
                <w:color w:val="000000" w:themeColor="text1"/>
                <w:sz w:val="26"/>
                <w:szCs w:val="26"/>
              </w:rPr>
              <w:t xml:space="preserve"> </w:t>
            </w:r>
            <w:proofErr w:type="spellStart"/>
            <w:r w:rsidRPr="00836037">
              <w:rPr>
                <w:bCs/>
                <w:color w:val="000000" w:themeColor="text1"/>
                <w:sz w:val="26"/>
                <w:szCs w:val="26"/>
              </w:rPr>
              <w:t>hóa</w:t>
            </w:r>
            <w:proofErr w:type="spellEnd"/>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r w:rsidR="00836037" w:rsidRPr="00836037" w:rsidTr="00047A47">
        <w:trPr>
          <w:trHeight w:val="315"/>
        </w:trPr>
        <w:tc>
          <w:tcPr>
            <w:tcW w:w="706" w:type="dxa"/>
            <w:shd w:val="clear" w:color="auto" w:fill="auto"/>
            <w:vAlign w:val="center"/>
          </w:tcPr>
          <w:p w:rsidR="00836037" w:rsidRPr="00836037" w:rsidRDefault="00836037" w:rsidP="00047A47">
            <w:pPr>
              <w:jc w:val="center"/>
              <w:rPr>
                <w:color w:val="000000" w:themeColor="text1"/>
                <w:sz w:val="28"/>
                <w:szCs w:val="28"/>
              </w:rPr>
            </w:pPr>
            <w:r w:rsidRPr="00836037">
              <w:rPr>
                <w:bCs/>
                <w:color w:val="000000" w:themeColor="text1"/>
                <w:sz w:val="26"/>
                <w:szCs w:val="26"/>
              </w:rPr>
              <w:t>2</w:t>
            </w:r>
          </w:p>
        </w:tc>
        <w:tc>
          <w:tcPr>
            <w:tcW w:w="3987" w:type="dxa"/>
            <w:shd w:val="clear" w:color="auto" w:fill="auto"/>
            <w:vAlign w:val="center"/>
          </w:tcPr>
          <w:p w:rsidR="00836037" w:rsidRPr="00836037" w:rsidRDefault="00836037" w:rsidP="00047A47">
            <w:pPr>
              <w:rPr>
                <w:color w:val="000000" w:themeColor="text1"/>
                <w:sz w:val="28"/>
                <w:szCs w:val="28"/>
              </w:rPr>
            </w:pPr>
            <w:proofErr w:type="spellStart"/>
            <w:r w:rsidRPr="00836037">
              <w:rPr>
                <w:bCs/>
                <w:color w:val="000000" w:themeColor="text1"/>
                <w:sz w:val="26"/>
                <w:szCs w:val="26"/>
              </w:rPr>
              <w:t>Tình</w:t>
            </w:r>
            <w:proofErr w:type="spellEnd"/>
            <w:r w:rsidRPr="00836037">
              <w:rPr>
                <w:bCs/>
                <w:color w:val="000000" w:themeColor="text1"/>
                <w:sz w:val="26"/>
                <w:szCs w:val="26"/>
              </w:rPr>
              <w:t xml:space="preserve"> </w:t>
            </w:r>
            <w:proofErr w:type="spellStart"/>
            <w:r w:rsidRPr="00836037">
              <w:rPr>
                <w:bCs/>
                <w:color w:val="000000" w:themeColor="text1"/>
                <w:sz w:val="26"/>
                <w:szCs w:val="26"/>
              </w:rPr>
              <w:t>trạng</w:t>
            </w:r>
            <w:proofErr w:type="spellEnd"/>
            <w:r w:rsidRPr="00836037">
              <w:rPr>
                <w:bCs/>
                <w:color w:val="000000" w:themeColor="text1"/>
                <w:sz w:val="26"/>
                <w:szCs w:val="26"/>
              </w:rPr>
              <w:t xml:space="preserve"> </w:t>
            </w:r>
            <w:proofErr w:type="spellStart"/>
            <w:r w:rsidRPr="00836037">
              <w:rPr>
                <w:bCs/>
                <w:color w:val="000000" w:themeColor="text1"/>
                <w:sz w:val="26"/>
                <w:szCs w:val="26"/>
              </w:rPr>
              <w:t>hàng</w:t>
            </w:r>
            <w:proofErr w:type="spellEnd"/>
            <w:r w:rsidRPr="00836037">
              <w:rPr>
                <w:bCs/>
                <w:color w:val="000000" w:themeColor="text1"/>
                <w:sz w:val="26"/>
                <w:szCs w:val="26"/>
              </w:rPr>
              <w:t xml:space="preserve"> </w:t>
            </w:r>
            <w:proofErr w:type="spellStart"/>
            <w:r w:rsidRPr="00836037">
              <w:rPr>
                <w:bCs/>
                <w:color w:val="000000" w:themeColor="text1"/>
                <w:sz w:val="26"/>
                <w:szCs w:val="26"/>
              </w:rPr>
              <w:t>hóa</w:t>
            </w:r>
            <w:proofErr w:type="spellEnd"/>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r w:rsidR="00836037" w:rsidRPr="00836037" w:rsidTr="00047A47">
        <w:trPr>
          <w:trHeight w:val="315"/>
        </w:trPr>
        <w:tc>
          <w:tcPr>
            <w:tcW w:w="706" w:type="dxa"/>
            <w:shd w:val="clear" w:color="auto" w:fill="auto"/>
            <w:vAlign w:val="center"/>
          </w:tcPr>
          <w:p w:rsidR="00836037" w:rsidRPr="00836037" w:rsidRDefault="00836037" w:rsidP="00047A47">
            <w:pPr>
              <w:jc w:val="center"/>
              <w:rPr>
                <w:bCs/>
                <w:color w:val="000000" w:themeColor="text1"/>
                <w:sz w:val="26"/>
                <w:szCs w:val="26"/>
              </w:rPr>
            </w:pPr>
          </w:p>
        </w:tc>
        <w:tc>
          <w:tcPr>
            <w:tcW w:w="3987" w:type="dxa"/>
            <w:shd w:val="clear" w:color="auto" w:fill="auto"/>
            <w:vAlign w:val="center"/>
          </w:tcPr>
          <w:p w:rsidR="00836037" w:rsidRPr="00836037" w:rsidRDefault="00836037" w:rsidP="00047A47">
            <w:pPr>
              <w:rPr>
                <w:bCs/>
                <w:color w:val="000000" w:themeColor="text1"/>
                <w:sz w:val="26"/>
                <w:szCs w:val="26"/>
              </w:rPr>
            </w:pPr>
            <w:r w:rsidRPr="00836037">
              <w:rPr>
                <w:bCs/>
                <w:color w:val="000000" w:themeColor="text1"/>
                <w:sz w:val="26"/>
                <w:szCs w:val="26"/>
              </w:rPr>
              <w:t>……………….</w:t>
            </w:r>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r w:rsidR="00836037" w:rsidRPr="00836037" w:rsidTr="00047A47">
        <w:trPr>
          <w:trHeight w:val="315"/>
        </w:trPr>
        <w:tc>
          <w:tcPr>
            <w:tcW w:w="706" w:type="dxa"/>
            <w:shd w:val="clear" w:color="auto" w:fill="auto"/>
            <w:vAlign w:val="center"/>
          </w:tcPr>
          <w:p w:rsidR="00836037" w:rsidRPr="00836037" w:rsidRDefault="00836037" w:rsidP="00047A47">
            <w:pPr>
              <w:jc w:val="center"/>
              <w:rPr>
                <w:b/>
                <w:bCs/>
                <w:color w:val="000000" w:themeColor="text1"/>
                <w:sz w:val="26"/>
                <w:szCs w:val="26"/>
              </w:rPr>
            </w:pPr>
            <w:r w:rsidRPr="00836037">
              <w:rPr>
                <w:b/>
                <w:bCs/>
                <w:color w:val="000000" w:themeColor="text1"/>
                <w:sz w:val="26"/>
                <w:szCs w:val="26"/>
              </w:rPr>
              <w:t>III</w:t>
            </w:r>
          </w:p>
        </w:tc>
        <w:tc>
          <w:tcPr>
            <w:tcW w:w="3987" w:type="dxa"/>
            <w:shd w:val="clear" w:color="auto" w:fill="auto"/>
            <w:vAlign w:val="center"/>
          </w:tcPr>
          <w:p w:rsidR="00836037" w:rsidRPr="00836037" w:rsidRDefault="00836037" w:rsidP="00047A47">
            <w:pPr>
              <w:rPr>
                <w:b/>
                <w:bCs/>
                <w:color w:val="000000" w:themeColor="text1"/>
                <w:sz w:val="26"/>
                <w:szCs w:val="26"/>
              </w:rPr>
            </w:pPr>
            <w:proofErr w:type="spellStart"/>
            <w:r w:rsidRPr="00836037">
              <w:rPr>
                <w:b/>
                <w:bCs/>
                <w:color w:val="000000" w:themeColor="text1"/>
                <w:sz w:val="26"/>
                <w:szCs w:val="26"/>
              </w:rPr>
              <w:t>Bảo</w:t>
            </w:r>
            <w:proofErr w:type="spellEnd"/>
            <w:r w:rsidRPr="00836037">
              <w:rPr>
                <w:b/>
                <w:bCs/>
                <w:color w:val="000000" w:themeColor="text1"/>
                <w:sz w:val="26"/>
                <w:szCs w:val="26"/>
              </w:rPr>
              <w:t xml:space="preserve"> </w:t>
            </w:r>
            <w:proofErr w:type="spellStart"/>
            <w:r w:rsidRPr="00836037">
              <w:rPr>
                <w:b/>
                <w:bCs/>
                <w:color w:val="000000" w:themeColor="text1"/>
                <w:sz w:val="26"/>
                <w:szCs w:val="26"/>
              </w:rPr>
              <w:t>hành</w:t>
            </w:r>
            <w:proofErr w:type="spellEnd"/>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r w:rsidR="00836037" w:rsidRPr="00836037" w:rsidTr="00047A47">
        <w:trPr>
          <w:trHeight w:val="315"/>
        </w:trPr>
        <w:tc>
          <w:tcPr>
            <w:tcW w:w="706" w:type="dxa"/>
            <w:shd w:val="clear" w:color="auto" w:fill="auto"/>
            <w:vAlign w:val="center"/>
          </w:tcPr>
          <w:p w:rsidR="00836037" w:rsidRPr="00836037" w:rsidRDefault="00836037" w:rsidP="00047A47">
            <w:pPr>
              <w:jc w:val="center"/>
              <w:rPr>
                <w:bCs/>
                <w:color w:val="000000" w:themeColor="text1"/>
                <w:sz w:val="26"/>
                <w:szCs w:val="26"/>
              </w:rPr>
            </w:pPr>
            <w:r w:rsidRPr="00836037">
              <w:rPr>
                <w:bCs/>
                <w:color w:val="000000" w:themeColor="text1"/>
                <w:sz w:val="26"/>
                <w:szCs w:val="26"/>
              </w:rPr>
              <w:t>1</w:t>
            </w:r>
          </w:p>
        </w:tc>
        <w:tc>
          <w:tcPr>
            <w:tcW w:w="3987" w:type="dxa"/>
            <w:shd w:val="clear" w:color="auto" w:fill="auto"/>
            <w:vAlign w:val="center"/>
          </w:tcPr>
          <w:p w:rsidR="00836037" w:rsidRPr="00836037" w:rsidRDefault="00836037" w:rsidP="00047A47">
            <w:pPr>
              <w:rPr>
                <w:bCs/>
                <w:color w:val="000000" w:themeColor="text1"/>
                <w:sz w:val="26"/>
                <w:szCs w:val="26"/>
              </w:rPr>
            </w:pPr>
            <w:proofErr w:type="spellStart"/>
            <w:r w:rsidRPr="00836037">
              <w:rPr>
                <w:bCs/>
                <w:color w:val="000000" w:themeColor="text1"/>
                <w:szCs w:val="24"/>
              </w:rPr>
              <w:t>Thời</w:t>
            </w:r>
            <w:proofErr w:type="spellEnd"/>
            <w:r w:rsidRPr="00836037">
              <w:rPr>
                <w:bCs/>
                <w:color w:val="000000" w:themeColor="text1"/>
                <w:szCs w:val="24"/>
              </w:rPr>
              <w:t xml:space="preserve"> </w:t>
            </w:r>
            <w:proofErr w:type="spellStart"/>
            <w:r w:rsidRPr="00836037">
              <w:rPr>
                <w:bCs/>
                <w:color w:val="000000" w:themeColor="text1"/>
                <w:szCs w:val="24"/>
              </w:rPr>
              <w:t>gian</w:t>
            </w:r>
            <w:proofErr w:type="spellEnd"/>
            <w:r w:rsidRPr="00836037">
              <w:rPr>
                <w:bCs/>
                <w:color w:val="000000" w:themeColor="text1"/>
                <w:szCs w:val="24"/>
              </w:rPr>
              <w:t xml:space="preserve"> </w:t>
            </w:r>
            <w:proofErr w:type="spellStart"/>
            <w:r w:rsidRPr="00836037">
              <w:rPr>
                <w:bCs/>
                <w:color w:val="000000" w:themeColor="text1"/>
                <w:szCs w:val="24"/>
              </w:rPr>
              <w:t>bảo</w:t>
            </w:r>
            <w:proofErr w:type="spellEnd"/>
            <w:r w:rsidRPr="00836037">
              <w:rPr>
                <w:bCs/>
                <w:color w:val="000000" w:themeColor="text1"/>
                <w:szCs w:val="24"/>
              </w:rPr>
              <w:t xml:space="preserve"> </w:t>
            </w:r>
            <w:proofErr w:type="spellStart"/>
            <w:r w:rsidRPr="00836037">
              <w:rPr>
                <w:bCs/>
                <w:color w:val="000000" w:themeColor="text1"/>
                <w:szCs w:val="24"/>
              </w:rPr>
              <w:t>hành</w:t>
            </w:r>
            <w:proofErr w:type="spellEnd"/>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r w:rsidR="00836037" w:rsidRPr="00836037" w:rsidTr="00047A47">
        <w:trPr>
          <w:trHeight w:val="315"/>
        </w:trPr>
        <w:tc>
          <w:tcPr>
            <w:tcW w:w="706" w:type="dxa"/>
            <w:shd w:val="clear" w:color="auto" w:fill="auto"/>
            <w:vAlign w:val="center"/>
          </w:tcPr>
          <w:p w:rsidR="00836037" w:rsidRPr="00836037" w:rsidRDefault="00836037" w:rsidP="00047A47">
            <w:pPr>
              <w:jc w:val="center"/>
              <w:rPr>
                <w:bCs/>
                <w:color w:val="000000" w:themeColor="text1"/>
                <w:sz w:val="26"/>
                <w:szCs w:val="26"/>
              </w:rPr>
            </w:pPr>
            <w:r w:rsidRPr="00836037">
              <w:rPr>
                <w:bCs/>
                <w:color w:val="000000" w:themeColor="text1"/>
                <w:sz w:val="26"/>
                <w:szCs w:val="26"/>
              </w:rPr>
              <w:t>2</w:t>
            </w:r>
          </w:p>
        </w:tc>
        <w:tc>
          <w:tcPr>
            <w:tcW w:w="3987" w:type="dxa"/>
            <w:shd w:val="clear" w:color="auto" w:fill="auto"/>
            <w:vAlign w:val="center"/>
          </w:tcPr>
          <w:p w:rsidR="00836037" w:rsidRPr="00836037" w:rsidRDefault="00836037" w:rsidP="00047A47">
            <w:pPr>
              <w:rPr>
                <w:bCs/>
                <w:color w:val="000000" w:themeColor="text1"/>
                <w:sz w:val="26"/>
                <w:szCs w:val="26"/>
              </w:rPr>
            </w:pPr>
            <w:proofErr w:type="spellStart"/>
            <w:r w:rsidRPr="00836037">
              <w:rPr>
                <w:bCs/>
                <w:color w:val="000000" w:themeColor="text1"/>
                <w:szCs w:val="24"/>
              </w:rPr>
              <w:t>Thời</w:t>
            </w:r>
            <w:proofErr w:type="spellEnd"/>
            <w:r w:rsidRPr="00836037">
              <w:rPr>
                <w:bCs/>
                <w:color w:val="000000" w:themeColor="text1"/>
                <w:szCs w:val="24"/>
              </w:rPr>
              <w:t xml:space="preserve"> </w:t>
            </w:r>
            <w:proofErr w:type="spellStart"/>
            <w:r w:rsidRPr="00836037">
              <w:rPr>
                <w:bCs/>
                <w:color w:val="000000" w:themeColor="text1"/>
                <w:szCs w:val="24"/>
              </w:rPr>
              <w:t>gian</w:t>
            </w:r>
            <w:proofErr w:type="spellEnd"/>
            <w:r w:rsidRPr="00836037">
              <w:rPr>
                <w:bCs/>
                <w:color w:val="000000" w:themeColor="text1"/>
                <w:szCs w:val="24"/>
              </w:rPr>
              <w:t xml:space="preserve"> </w:t>
            </w:r>
            <w:proofErr w:type="spellStart"/>
            <w:r w:rsidRPr="00836037">
              <w:rPr>
                <w:bCs/>
                <w:color w:val="000000" w:themeColor="text1"/>
                <w:szCs w:val="24"/>
              </w:rPr>
              <w:t>khắc</w:t>
            </w:r>
            <w:proofErr w:type="spellEnd"/>
            <w:r w:rsidRPr="00836037">
              <w:rPr>
                <w:bCs/>
                <w:color w:val="000000" w:themeColor="text1"/>
                <w:szCs w:val="24"/>
              </w:rPr>
              <w:t xml:space="preserve"> </w:t>
            </w:r>
            <w:proofErr w:type="spellStart"/>
            <w:r w:rsidRPr="00836037">
              <w:rPr>
                <w:bCs/>
                <w:color w:val="000000" w:themeColor="text1"/>
                <w:szCs w:val="24"/>
              </w:rPr>
              <w:t>phục</w:t>
            </w:r>
            <w:proofErr w:type="spellEnd"/>
            <w:r w:rsidRPr="00836037">
              <w:rPr>
                <w:bCs/>
                <w:color w:val="000000" w:themeColor="text1"/>
                <w:szCs w:val="24"/>
              </w:rPr>
              <w:t xml:space="preserve"> </w:t>
            </w:r>
            <w:proofErr w:type="spellStart"/>
            <w:r w:rsidRPr="00836037">
              <w:rPr>
                <w:bCs/>
                <w:color w:val="000000" w:themeColor="text1"/>
                <w:szCs w:val="24"/>
              </w:rPr>
              <w:t>hàng</w:t>
            </w:r>
            <w:proofErr w:type="spellEnd"/>
            <w:r w:rsidRPr="00836037">
              <w:rPr>
                <w:bCs/>
                <w:color w:val="000000" w:themeColor="text1"/>
                <w:szCs w:val="24"/>
              </w:rPr>
              <w:t xml:space="preserve"> </w:t>
            </w:r>
            <w:proofErr w:type="spellStart"/>
            <w:r w:rsidRPr="00836037">
              <w:rPr>
                <w:bCs/>
                <w:color w:val="000000" w:themeColor="text1"/>
                <w:szCs w:val="24"/>
              </w:rPr>
              <w:t>hóa</w:t>
            </w:r>
            <w:proofErr w:type="spellEnd"/>
            <w:r w:rsidRPr="00836037">
              <w:rPr>
                <w:bCs/>
                <w:color w:val="000000" w:themeColor="text1"/>
                <w:szCs w:val="24"/>
              </w:rPr>
              <w:t xml:space="preserve"> </w:t>
            </w:r>
            <w:proofErr w:type="spellStart"/>
            <w:r w:rsidRPr="00836037">
              <w:rPr>
                <w:bCs/>
                <w:color w:val="000000" w:themeColor="text1"/>
                <w:szCs w:val="24"/>
              </w:rPr>
              <w:t>bị</w:t>
            </w:r>
            <w:proofErr w:type="spellEnd"/>
            <w:r w:rsidRPr="00836037">
              <w:rPr>
                <w:bCs/>
                <w:color w:val="000000" w:themeColor="text1"/>
                <w:szCs w:val="24"/>
              </w:rPr>
              <w:t xml:space="preserve"> </w:t>
            </w:r>
            <w:proofErr w:type="spellStart"/>
            <w:r w:rsidRPr="00836037">
              <w:rPr>
                <w:bCs/>
                <w:color w:val="000000" w:themeColor="text1"/>
                <w:szCs w:val="24"/>
              </w:rPr>
              <w:t>hư</w:t>
            </w:r>
            <w:proofErr w:type="spellEnd"/>
            <w:r w:rsidRPr="00836037">
              <w:rPr>
                <w:bCs/>
                <w:color w:val="000000" w:themeColor="text1"/>
                <w:szCs w:val="24"/>
              </w:rPr>
              <w:t xml:space="preserve"> </w:t>
            </w:r>
            <w:proofErr w:type="spellStart"/>
            <w:r w:rsidRPr="00836037">
              <w:rPr>
                <w:bCs/>
                <w:color w:val="000000" w:themeColor="text1"/>
                <w:szCs w:val="24"/>
              </w:rPr>
              <w:t>hỏng</w:t>
            </w:r>
            <w:proofErr w:type="spellEnd"/>
            <w:r w:rsidRPr="00836037">
              <w:rPr>
                <w:bCs/>
                <w:color w:val="000000" w:themeColor="text1"/>
                <w:szCs w:val="24"/>
              </w:rPr>
              <w:t xml:space="preserve"> do </w:t>
            </w:r>
            <w:proofErr w:type="spellStart"/>
            <w:r w:rsidRPr="00836037">
              <w:rPr>
                <w:bCs/>
                <w:color w:val="000000" w:themeColor="text1"/>
                <w:szCs w:val="24"/>
              </w:rPr>
              <w:t>lỗi</w:t>
            </w:r>
            <w:proofErr w:type="spellEnd"/>
            <w:r w:rsidRPr="00836037">
              <w:rPr>
                <w:bCs/>
                <w:color w:val="000000" w:themeColor="text1"/>
                <w:szCs w:val="24"/>
              </w:rPr>
              <w:t xml:space="preserve"> </w:t>
            </w:r>
            <w:proofErr w:type="spellStart"/>
            <w:r w:rsidRPr="00836037">
              <w:rPr>
                <w:bCs/>
                <w:color w:val="000000" w:themeColor="text1"/>
                <w:szCs w:val="24"/>
              </w:rPr>
              <w:t>của</w:t>
            </w:r>
            <w:proofErr w:type="spellEnd"/>
            <w:r w:rsidRPr="00836037">
              <w:rPr>
                <w:bCs/>
                <w:color w:val="000000" w:themeColor="text1"/>
                <w:szCs w:val="24"/>
              </w:rPr>
              <w:t xml:space="preserve"> </w:t>
            </w:r>
            <w:proofErr w:type="spellStart"/>
            <w:r w:rsidRPr="00836037">
              <w:rPr>
                <w:bCs/>
                <w:color w:val="000000" w:themeColor="text1"/>
                <w:szCs w:val="24"/>
              </w:rPr>
              <w:t>nhà</w:t>
            </w:r>
            <w:proofErr w:type="spellEnd"/>
            <w:r w:rsidRPr="00836037">
              <w:rPr>
                <w:bCs/>
                <w:color w:val="000000" w:themeColor="text1"/>
                <w:szCs w:val="24"/>
              </w:rPr>
              <w:t xml:space="preserve"> </w:t>
            </w:r>
            <w:proofErr w:type="spellStart"/>
            <w:r w:rsidRPr="00836037">
              <w:rPr>
                <w:bCs/>
                <w:color w:val="000000" w:themeColor="text1"/>
                <w:szCs w:val="24"/>
              </w:rPr>
              <w:t>thầu</w:t>
            </w:r>
            <w:proofErr w:type="spellEnd"/>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r w:rsidR="00836037" w:rsidRPr="00836037" w:rsidTr="00047A47">
        <w:trPr>
          <w:trHeight w:val="315"/>
        </w:trPr>
        <w:tc>
          <w:tcPr>
            <w:tcW w:w="706" w:type="dxa"/>
            <w:shd w:val="clear" w:color="auto" w:fill="auto"/>
            <w:vAlign w:val="center"/>
          </w:tcPr>
          <w:p w:rsidR="00836037" w:rsidRPr="00836037" w:rsidRDefault="00836037" w:rsidP="00047A47">
            <w:pPr>
              <w:jc w:val="center"/>
              <w:rPr>
                <w:bCs/>
                <w:color w:val="000000" w:themeColor="text1"/>
                <w:sz w:val="26"/>
                <w:szCs w:val="26"/>
              </w:rPr>
            </w:pPr>
            <w:r w:rsidRPr="00836037">
              <w:rPr>
                <w:bCs/>
                <w:color w:val="000000" w:themeColor="text1"/>
                <w:sz w:val="26"/>
                <w:szCs w:val="26"/>
              </w:rPr>
              <w:t>3</w:t>
            </w:r>
          </w:p>
        </w:tc>
        <w:tc>
          <w:tcPr>
            <w:tcW w:w="3987" w:type="dxa"/>
            <w:shd w:val="clear" w:color="auto" w:fill="auto"/>
            <w:vAlign w:val="center"/>
          </w:tcPr>
          <w:p w:rsidR="00836037" w:rsidRPr="00836037" w:rsidRDefault="00836037" w:rsidP="00047A47">
            <w:pPr>
              <w:rPr>
                <w:bCs/>
                <w:color w:val="000000" w:themeColor="text1"/>
                <w:sz w:val="26"/>
                <w:szCs w:val="26"/>
              </w:rPr>
            </w:pPr>
            <w:r w:rsidRPr="00836037">
              <w:rPr>
                <w:bCs/>
                <w:color w:val="000000" w:themeColor="text1"/>
                <w:szCs w:val="24"/>
                <w:lang w:val="nl-NL"/>
              </w:rPr>
              <w:t>Địa điểm bảo hành</w:t>
            </w:r>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r w:rsidR="00836037" w:rsidRPr="00836037" w:rsidTr="00047A47">
        <w:trPr>
          <w:trHeight w:val="315"/>
        </w:trPr>
        <w:tc>
          <w:tcPr>
            <w:tcW w:w="706" w:type="dxa"/>
            <w:shd w:val="clear" w:color="auto" w:fill="auto"/>
            <w:vAlign w:val="center"/>
          </w:tcPr>
          <w:p w:rsidR="00836037" w:rsidRPr="00836037" w:rsidRDefault="00836037" w:rsidP="00047A47">
            <w:pPr>
              <w:jc w:val="center"/>
              <w:rPr>
                <w:bCs/>
                <w:color w:val="000000" w:themeColor="text1"/>
                <w:sz w:val="26"/>
                <w:szCs w:val="26"/>
              </w:rPr>
            </w:pPr>
            <w:r w:rsidRPr="00836037">
              <w:rPr>
                <w:bCs/>
                <w:color w:val="000000" w:themeColor="text1"/>
                <w:sz w:val="26"/>
                <w:szCs w:val="26"/>
              </w:rPr>
              <w:t>4</w:t>
            </w:r>
          </w:p>
        </w:tc>
        <w:tc>
          <w:tcPr>
            <w:tcW w:w="3987" w:type="dxa"/>
            <w:shd w:val="clear" w:color="auto" w:fill="auto"/>
            <w:vAlign w:val="center"/>
          </w:tcPr>
          <w:p w:rsidR="00836037" w:rsidRPr="00836037" w:rsidRDefault="00836037" w:rsidP="00047A47">
            <w:pPr>
              <w:rPr>
                <w:bCs/>
                <w:color w:val="000000" w:themeColor="text1"/>
                <w:sz w:val="26"/>
                <w:szCs w:val="26"/>
              </w:rPr>
            </w:pPr>
            <w:r w:rsidRPr="00836037">
              <w:rPr>
                <w:bCs/>
                <w:color w:val="000000" w:themeColor="text1"/>
                <w:szCs w:val="24"/>
                <w:lang w:val="nl-NL"/>
              </w:rPr>
              <w:t>Giá trị, hiệu lực bảo lãnh bảo hành</w:t>
            </w:r>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r w:rsidR="00836037" w:rsidRPr="00836037" w:rsidTr="00047A47">
        <w:trPr>
          <w:trHeight w:val="315"/>
        </w:trPr>
        <w:tc>
          <w:tcPr>
            <w:tcW w:w="706" w:type="dxa"/>
            <w:shd w:val="clear" w:color="auto" w:fill="auto"/>
            <w:vAlign w:val="center"/>
          </w:tcPr>
          <w:p w:rsidR="00836037" w:rsidRPr="00836037" w:rsidRDefault="00836037" w:rsidP="00047A47">
            <w:pPr>
              <w:jc w:val="center"/>
              <w:rPr>
                <w:bCs/>
                <w:color w:val="000000" w:themeColor="text1"/>
                <w:sz w:val="26"/>
                <w:szCs w:val="26"/>
              </w:rPr>
            </w:pPr>
          </w:p>
        </w:tc>
        <w:tc>
          <w:tcPr>
            <w:tcW w:w="3987" w:type="dxa"/>
            <w:shd w:val="clear" w:color="auto" w:fill="auto"/>
            <w:vAlign w:val="center"/>
          </w:tcPr>
          <w:p w:rsidR="00836037" w:rsidRPr="00836037" w:rsidRDefault="00836037" w:rsidP="00047A47">
            <w:pPr>
              <w:rPr>
                <w:bCs/>
                <w:color w:val="000000" w:themeColor="text1"/>
                <w:sz w:val="26"/>
                <w:szCs w:val="26"/>
              </w:rPr>
            </w:pPr>
            <w:r w:rsidRPr="00836037">
              <w:rPr>
                <w:bCs/>
                <w:color w:val="000000" w:themeColor="text1"/>
                <w:sz w:val="26"/>
                <w:szCs w:val="26"/>
              </w:rPr>
              <w:t>………………………………….</w:t>
            </w:r>
          </w:p>
        </w:tc>
        <w:tc>
          <w:tcPr>
            <w:tcW w:w="2552" w:type="dxa"/>
            <w:vAlign w:val="center"/>
          </w:tcPr>
          <w:p w:rsidR="00836037" w:rsidRPr="00836037" w:rsidRDefault="00836037" w:rsidP="00047A47">
            <w:pPr>
              <w:rPr>
                <w:color w:val="000000" w:themeColor="text1"/>
                <w:sz w:val="28"/>
                <w:szCs w:val="28"/>
                <w:lang w:val="fr-FR"/>
              </w:rPr>
            </w:pPr>
          </w:p>
        </w:tc>
        <w:tc>
          <w:tcPr>
            <w:tcW w:w="1984" w:type="dxa"/>
            <w:shd w:val="clear" w:color="auto" w:fill="auto"/>
            <w:vAlign w:val="center"/>
          </w:tcPr>
          <w:p w:rsidR="00836037" w:rsidRPr="00836037" w:rsidRDefault="00836037" w:rsidP="00047A47">
            <w:pPr>
              <w:rPr>
                <w:color w:val="000000" w:themeColor="text1"/>
                <w:sz w:val="28"/>
                <w:szCs w:val="28"/>
                <w:lang w:val="fr-FR"/>
              </w:rPr>
            </w:pPr>
          </w:p>
        </w:tc>
      </w:tr>
    </w:tbl>
    <w:p w:rsidR="00836037" w:rsidRPr="00836037" w:rsidRDefault="00836037" w:rsidP="00836037">
      <w:pPr>
        <w:spacing w:before="60" w:after="60"/>
        <w:ind w:firstLine="709"/>
        <w:rPr>
          <w:color w:val="000000" w:themeColor="text1"/>
          <w:szCs w:val="24"/>
          <w:lang w:val="nl-NL"/>
        </w:rPr>
      </w:pPr>
      <w:proofErr w:type="spellStart"/>
      <w:r w:rsidRPr="00836037">
        <w:rPr>
          <w:color w:val="000000" w:themeColor="text1"/>
          <w:szCs w:val="24"/>
        </w:rPr>
        <w:t>Bên</w:t>
      </w:r>
      <w:proofErr w:type="spellEnd"/>
      <w:r w:rsidRPr="00836037">
        <w:rPr>
          <w:color w:val="000000" w:themeColor="text1"/>
          <w:szCs w:val="24"/>
        </w:rPr>
        <w:t xml:space="preserve"> </w:t>
      </w:r>
      <w:proofErr w:type="spellStart"/>
      <w:r w:rsidRPr="00836037">
        <w:rPr>
          <w:color w:val="000000" w:themeColor="text1"/>
          <w:szCs w:val="24"/>
        </w:rPr>
        <w:t>mời</w:t>
      </w:r>
      <w:proofErr w:type="spellEnd"/>
      <w:r w:rsidRPr="00836037">
        <w:rPr>
          <w:color w:val="000000" w:themeColor="text1"/>
          <w:szCs w:val="24"/>
        </w:rPr>
        <w:t xml:space="preserve"> </w:t>
      </w:r>
      <w:proofErr w:type="spellStart"/>
      <w:r w:rsidRPr="00836037">
        <w:rPr>
          <w:color w:val="000000" w:themeColor="text1"/>
          <w:szCs w:val="24"/>
        </w:rPr>
        <w:t>thầu</w:t>
      </w:r>
      <w:proofErr w:type="spellEnd"/>
      <w:r w:rsidRPr="00836037">
        <w:rPr>
          <w:color w:val="000000" w:themeColor="text1"/>
          <w:szCs w:val="24"/>
        </w:rPr>
        <w:t xml:space="preserve"> </w:t>
      </w:r>
      <w:proofErr w:type="spellStart"/>
      <w:r w:rsidRPr="00836037">
        <w:rPr>
          <w:color w:val="000000" w:themeColor="text1"/>
          <w:szCs w:val="24"/>
        </w:rPr>
        <w:t>căn</w:t>
      </w:r>
      <w:proofErr w:type="spellEnd"/>
      <w:r w:rsidRPr="00836037">
        <w:rPr>
          <w:color w:val="000000" w:themeColor="text1"/>
          <w:szCs w:val="24"/>
        </w:rPr>
        <w:t xml:space="preserve"> </w:t>
      </w:r>
      <w:proofErr w:type="spellStart"/>
      <w:r w:rsidRPr="00836037">
        <w:rPr>
          <w:color w:val="000000" w:themeColor="text1"/>
          <w:szCs w:val="24"/>
        </w:rPr>
        <w:t>cứ</w:t>
      </w:r>
      <w:proofErr w:type="spellEnd"/>
      <w:r w:rsidRPr="00836037">
        <w:rPr>
          <w:color w:val="000000" w:themeColor="text1"/>
          <w:szCs w:val="24"/>
        </w:rPr>
        <w:t xml:space="preserve"> </w:t>
      </w:r>
      <w:proofErr w:type="spellStart"/>
      <w:r w:rsidRPr="00836037">
        <w:rPr>
          <w:color w:val="000000" w:themeColor="text1"/>
          <w:szCs w:val="24"/>
        </w:rPr>
        <w:t>vào</w:t>
      </w:r>
      <w:proofErr w:type="spellEnd"/>
      <w:r w:rsidRPr="00836037">
        <w:rPr>
          <w:color w:val="000000" w:themeColor="text1"/>
          <w:szCs w:val="24"/>
        </w:rPr>
        <w:t xml:space="preserve"> </w:t>
      </w:r>
      <w:proofErr w:type="spellStart"/>
      <w:r w:rsidRPr="00836037">
        <w:rPr>
          <w:color w:val="000000" w:themeColor="text1"/>
          <w:szCs w:val="24"/>
        </w:rPr>
        <w:t>các</w:t>
      </w:r>
      <w:proofErr w:type="spellEnd"/>
      <w:r w:rsidRPr="00836037">
        <w:rPr>
          <w:color w:val="000000" w:themeColor="text1"/>
          <w:szCs w:val="24"/>
        </w:rPr>
        <w:t xml:space="preserve"> </w:t>
      </w:r>
      <w:proofErr w:type="spellStart"/>
      <w:r w:rsidRPr="00836037">
        <w:rPr>
          <w:color w:val="000000" w:themeColor="text1"/>
          <w:szCs w:val="24"/>
        </w:rPr>
        <w:t>nội</w:t>
      </w:r>
      <w:proofErr w:type="spellEnd"/>
      <w:r w:rsidRPr="00836037">
        <w:rPr>
          <w:color w:val="000000" w:themeColor="text1"/>
          <w:szCs w:val="24"/>
        </w:rPr>
        <w:t xml:space="preserve"> dung </w:t>
      </w:r>
      <w:proofErr w:type="spellStart"/>
      <w:r w:rsidRPr="00836037">
        <w:rPr>
          <w:color w:val="000000" w:themeColor="text1"/>
          <w:szCs w:val="24"/>
        </w:rPr>
        <w:t>được</w:t>
      </w:r>
      <w:proofErr w:type="spellEnd"/>
      <w:r w:rsidRPr="00836037">
        <w:rPr>
          <w:color w:val="000000" w:themeColor="text1"/>
          <w:szCs w:val="24"/>
        </w:rPr>
        <w:t xml:space="preserve"> </w:t>
      </w:r>
      <w:proofErr w:type="spellStart"/>
      <w:r w:rsidRPr="00836037">
        <w:rPr>
          <w:color w:val="000000" w:themeColor="text1"/>
          <w:szCs w:val="24"/>
        </w:rPr>
        <w:t>nêu</w:t>
      </w:r>
      <w:proofErr w:type="spellEnd"/>
      <w:r w:rsidRPr="00836037">
        <w:rPr>
          <w:color w:val="000000" w:themeColor="text1"/>
          <w:szCs w:val="24"/>
        </w:rPr>
        <w:t xml:space="preserve"> </w:t>
      </w:r>
      <w:proofErr w:type="spellStart"/>
      <w:r w:rsidRPr="00836037">
        <w:rPr>
          <w:color w:val="000000" w:themeColor="text1"/>
          <w:szCs w:val="24"/>
        </w:rPr>
        <w:t>tại</w:t>
      </w:r>
      <w:proofErr w:type="spellEnd"/>
      <w:r w:rsidRPr="00836037">
        <w:rPr>
          <w:color w:val="000000" w:themeColor="text1"/>
          <w:szCs w:val="24"/>
        </w:rPr>
        <w:t xml:space="preserve"> </w:t>
      </w:r>
      <w:proofErr w:type="spellStart"/>
      <w:r w:rsidRPr="00836037">
        <w:rPr>
          <w:color w:val="000000" w:themeColor="text1"/>
          <w:szCs w:val="24"/>
        </w:rPr>
        <w:t>Bảng</w:t>
      </w:r>
      <w:proofErr w:type="spellEnd"/>
      <w:r w:rsidRPr="00836037">
        <w:rPr>
          <w:color w:val="000000" w:themeColor="text1"/>
          <w:szCs w:val="24"/>
        </w:rPr>
        <w:t xml:space="preserve"> </w:t>
      </w:r>
      <w:proofErr w:type="spellStart"/>
      <w:r w:rsidRPr="00836037">
        <w:rPr>
          <w:color w:val="000000" w:themeColor="text1"/>
          <w:szCs w:val="24"/>
        </w:rPr>
        <w:t>số</w:t>
      </w:r>
      <w:proofErr w:type="spellEnd"/>
      <w:r w:rsidRPr="00836037">
        <w:rPr>
          <w:color w:val="000000" w:themeColor="text1"/>
          <w:szCs w:val="24"/>
        </w:rPr>
        <w:t xml:space="preserve"> 01 </w:t>
      </w:r>
      <w:proofErr w:type="spellStart"/>
      <w:r w:rsidRPr="00836037">
        <w:rPr>
          <w:color w:val="000000" w:themeColor="text1"/>
          <w:szCs w:val="24"/>
        </w:rPr>
        <w:t>thuộc</w:t>
      </w:r>
      <w:proofErr w:type="spellEnd"/>
      <w:r w:rsidRPr="00836037">
        <w:rPr>
          <w:color w:val="000000" w:themeColor="text1"/>
          <w:szCs w:val="24"/>
        </w:rPr>
        <w:t xml:space="preserve"> </w:t>
      </w:r>
      <w:proofErr w:type="spellStart"/>
      <w:r w:rsidRPr="00836037">
        <w:rPr>
          <w:color w:val="000000" w:themeColor="text1"/>
          <w:szCs w:val="24"/>
        </w:rPr>
        <w:t>Chương</w:t>
      </w:r>
      <w:proofErr w:type="spellEnd"/>
      <w:r w:rsidRPr="00836037">
        <w:rPr>
          <w:color w:val="000000" w:themeColor="text1"/>
          <w:szCs w:val="24"/>
        </w:rPr>
        <w:t xml:space="preserve"> V, E‑HSMT </w:t>
      </w:r>
      <w:proofErr w:type="spellStart"/>
      <w:r w:rsidRPr="00836037">
        <w:rPr>
          <w:color w:val="000000" w:themeColor="text1"/>
          <w:szCs w:val="24"/>
        </w:rPr>
        <w:t>để</w:t>
      </w:r>
      <w:proofErr w:type="spellEnd"/>
      <w:r w:rsidRPr="00836037">
        <w:rPr>
          <w:color w:val="000000" w:themeColor="text1"/>
          <w:szCs w:val="24"/>
        </w:rPr>
        <w:t xml:space="preserve"> so </w:t>
      </w:r>
      <w:proofErr w:type="spellStart"/>
      <w:r w:rsidRPr="00836037">
        <w:rPr>
          <w:color w:val="000000" w:themeColor="text1"/>
          <w:szCs w:val="24"/>
        </w:rPr>
        <w:t>sánh</w:t>
      </w:r>
      <w:proofErr w:type="spellEnd"/>
      <w:r w:rsidRPr="00836037">
        <w:rPr>
          <w:color w:val="000000" w:themeColor="text1"/>
          <w:szCs w:val="24"/>
        </w:rPr>
        <w:t xml:space="preserve"> </w:t>
      </w:r>
      <w:proofErr w:type="spellStart"/>
      <w:r w:rsidRPr="00836037">
        <w:rPr>
          <w:color w:val="000000" w:themeColor="text1"/>
          <w:szCs w:val="24"/>
        </w:rPr>
        <w:t>với</w:t>
      </w:r>
      <w:proofErr w:type="spellEnd"/>
      <w:r w:rsidRPr="00836037">
        <w:rPr>
          <w:color w:val="000000" w:themeColor="text1"/>
          <w:szCs w:val="24"/>
        </w:rPr>
        <w:t xml:space="preserve"> </w:t>
      </w:r>
      <w:proofErr w:type="spellStart"/>
      <w:r w:rsidRPr="00836037">
        <w:rPr>
          <w:color w:val="000000" w:themeColor="text1"/>
          <w:szCs w:val="24"/>
        </w:rPr>
        <w:t>các</w:t>
      </w:r>
      <w:proofErr w:type="spellEnd"/>
      <w:r w:rsidRPr="00836037">
        <w:rPr>
          <w:color w:val="000000" w:themeColor="text1"/>
          <w:szCs w:val="24"/>
        </w:rPr>
        <w:t xml:space="preserve"> </w:t>
      </w:r>
      <w:proofErr w:type="spellStart"/>
      <w:r w:rsidRPr="00836037">
        <w:rPr>
          <w:color w:val="000000" w:themeColor="text1"/>
          <w:szCs w:val="24"/>
        </w:rPr>
        <w:t>nội</w:t>
      </w:r>
      <w:proofErr w:type="spellEnd"/>
      <w:r w:rsidRPr="00836037">
        <w:rPr>
          <w:color w:val="000000" w:themeColor="text1"/>
          <w:szCs w:val="24"/>
        </w:rPr>
        <w:t xml:space="preserve"> dung </w:t>
      </w:r>
      <w:proofErr w:type="spellStart"/>
      <w:r w:rsidRPr="00836037">
        <w:rPr>
          <w:color w:val="000000" w:themeColor="text1"/>
          <w:szCs w:val="24"/>
        </w:rPr>
        <w:t>mà</w:t>
      </w:r>
      <w:proofErr w:type="spellEnd"/>
      <w:r w:rsidRPr="00836037">
        <w:rPr>
          <w:color w:val="000000" w:themeColor="text1"/>
          <w:szCs w:val="24"/>
        </w:rPr>
        <w:t xml:space="preserve"> </w:t>
      </w:r>
      <w:proofErr w:type="spellStart"/>
      <w:r w:rsidRPr="00836037">
        <w:rPr>
          <w:color w:val="000000" w:themeColor="text1"/>
          <w:szCs w:val="24"/>
        </w:rPr>
        <w:t>Nhà</w:t>
      </w:r>
      <w:proofErr w:type="spellEnd"/>
      <w:r w:rsidRPr="00836037">
        <w:rPr>
          <w:color w:val="000000" w:themeColor="text1"/>
          <w:szCs w:val="24"/>
        </w:rPr>
        <w:t xml:space="preserve"> </w:t>
      </w:r>
      <w:proofErr w:type="spellStart"/>
      <w:r w:rsidRPr="00836037">
        <w:rPr>
          <w:color w:val="000000" w:themeColor="text1"/>
          <w:szCs w:val="24"/>
        </w:rPr>
        <w:t>thầu</w:t>
      </w:r>
      <w:proofErr w:type="spellEnd"/>
      <w:r w:rsidRPr="00836037">
        <w:rPr>
          <w:color w:val="000000" w:themeColor="text1"/>
          <w:szCs w:val="24"/>
        </w:rPr>
        <w:t xml:space="preserve"> </w:t>
      </w:r>
      <w:proofErr w:type="spellStart"/>
      <w:r w:rsidRPr="00836037">
        <w:rPr>
          <w:color w:val="000000" w:themeColor="text1"/>
          <w:szCs w:val="24"/>
        </w:rPr>
        <w:t>đề</w:t>
      </w:r>
      <w:proofErr w:type="spellEnd"/>
      <w:r w:rsidRPr="00836037">
        <w:rPr>
          <w:color w:val="000000" w:themeColor="text1"/>
          <w:szCs w:val="24"/>
        </w:rPr>
        <w:t xml:space="preserve"> </w:t>
      </w:r>
      <w:proofErr w:type="spellStart"/>
      <w:r w:rsidRPr="00836037">
        <w:rPr>
          <w:color w:val="000000" w:themeColor="text1"/>
          <w:szCs w:val="24"/>
        </w:rPr>
        <w:t>xuất</w:t>
      </w:r>
      <w:proofErr w:type="spellEnd"/>
      <w:r w:rsidRPr="00836037">
        <w:rPr>
          <w:color w:val="000000" w:themeColor="text1"/>
          <w:szCs w:val="24"/>
        </w:rPr>
        <w:t xml:space="preserve"> </w:t>
      </w:r>
      <w:proofErr w:type="spellStart"/>
      <w:r w:rsidRPr="00836037">
        <w:rPr>
          <w:color w:val="000000" w:themeColor="text1"/>
          <w:szCs w:val="24"/>
        </w:rPr>
        <w:t>tại</w:t>
      </w:r>
      <w:proofErr w:type="spellEnd"/>
      <w:r w:rsidRPr="00836037">
        <w:rPr>
          <w:color w:val="000000" w:themeColor="text1"/>
          <w:szCs w:val="24"/>
        </w:rPr>
        <w:t xml:space="preserve"> </w:t>
      </w:r>
      <w:r w:rsidRPr="00836037">
        <w:rPr>
          <w:color w:val="000000" w:themeColor="text1"/>
          <w:szCs w:val="24"/>
          <w:lang w:val="nl-NL"/>
        </w:rPr>
        <w:t>“</w:t>
      </w:r>
      <w:r w:rsidRPr="00836037">
        <w:rPr>
          <w:b/>
          <w:i/>
          <w:color w:val="000000" w:themeColor="text1"/>
          <w:szCs w:val="24"/>
          <w:lang w:val="nl-NL"/>
        </w:rPr>
        <w:t>Bảng đề xuất kỹ thuật</w:t>
      </w:r>
      <w:r w:rsidRPr="00836037">
        <w:rPr>
          <w:color w:val="000000" w:themeColor="text1"/>
          <w:szCs w:val="24"/>
          <w:lang w:val="nl-NL"/>
        </w:rPr>
        <w:t>” cũng như tài liệu kỹ thuật/catalog mà Nhà thầu gửi kèm E‑HSDT.</w:t>
      </w:r>
    </w:p>
    <w:p w:rsidR="00836037" w:rsidRPr="00836037" w:rsidRDefault="00836037" w:rsidP="00836037">
      <w:pPr>
        <w:spacing w:before="60" w:after="60"/>
        <w:ind w:firstLine="709"/>
        <w:rPr>
          <w:color w:val="000000" w:themeColor="text1"/>
          <w:szCs w:val="24"/>
          <w:lang w:val="nl-NL"/>
        </w:rPr>
      </w:pPr>
      <w:r w:rsidRPr="00836037">
        <w:rPr>
          <w:color w:val="000000" w:themeColor="text1"/>
          <w:szCs w:val="24"/>
          <w:lang w:val="nl-NL"/>
        </w:rPr>
        <w:t xml:space="preserve">‑ Đánh giá Đặc tính, thông số kỹ thuật của hàng hóa: Bên mời thầu căn cứ vào “Thông số kỹ thuật và các tiêu chuẩn” (thông số kỹ thuật) được nêu tại </w:t>
      </w:r>
      <w:r w:rsidRPr="00836037">
        <w:rPr>
          <w:color w:val="000000" w:themeColor="text1"/>
          <w:szCs w:val="24"/>
          <w:lang w:val="vi-VN"/>
        </w:rPr>
        <w:t xml:space="preserve">Bảng số </w:t>
      </w:r>
      <w:r w:rsidRPr="00836037">
        <w:rPr>
          <w:color w:val="000000" w:themeColor="text1"/>
          <w:szCs w:val="24"/>
          <w:lang w:val="nl-NL"/>
        </w:rPr>
        <w:t>0</w:t>
      </w:r>
      <w:r w:rsidRPr="00836037">
        <w:rPr>
          <w:color w:val="000000" w:themeColor="text1"/>
          <w:szCs w:val="24"/>
          <w:lang w:val="vi-VN"/>
        </w:rPr>
        <w:t>1 Chương V, E-HSMT</w:t>
      </w:r>
      <w:r w:rsidRPr="00836037">
        <w:rPr>
          <w:color w:val="000000" w:themeColor="text1"/>
          <w:szCs w:val="24"/>
          <w:lang w:val="nl-NL"/>
        </w:rPr>
        <w:t xml:space="preserve"> để so sánh với đề xuất của Nhà thầu tại “</w:t>
      </w:r>
      <w:r w:rsidRPr="00836037">
        <w:rPr>
          <w:b/>
          <w:i/>
          <w:color w:val="000000" w:themeColor="text1"/>
          <w:szCs w:val="24"/>
          <w:lang w:val="nl-NL"/>
        </w:rPr>
        <w:t>Bảng đề xuất kỹ thuật</w:t>
      </w:r>
      <w:r w:rsidRPr="00836037">
        <w:rPr>
          <w:color w:val="000000" w:themeColor="text1"/>
          <w:szCs w:val="24"/>
          <w:lang w:val="nl-NL"/>
        </w:rPr>
        <w:t xml:space="preserve">” và tài liệu kỹ thuật/catalog mà Nhà thầu gửi kèm E‑HSDT để đánh giá. </w:t>
      </w:r>
    </w:p>
    <w:p w:rsidR="00836037" w:rsidRPr="00836037" w:rsidRDefault="00836037" w:rsidP="00836037">
      <w:pPr>
        <w:spacing w:before="60" w:after="60"/>
        <w:ind w:firstLine="709"/>
        <w:rPr>
          <w:color w:val="000000" w:themeColor="text1"/>
          <w:szCs w:val="24"/>
          <w:lang w:val="nl-NL"/>
        </w:rPr>
      </w:pPr>
      <w:r w:rsidRPr="00836037">
        <w:rPr>
          <w:color w:val="000000" w:themeColor="text1"/>
          <w:szCs w:val="24"/>
          <w:lang w:val="nl-NL"/>
        </w:rPr>
        <w:t>Đặc tính, thông số kỹ thuật của hàng hóa được đánh giá là “Đạt” khi tất cả các thông số kỹ thuật do Nhà thầu đề xuất phù hợp với tài liệu kỹ thuật/catalog mà Nhà thầu gửi kèm E‑HSDT và đáp ứng tất cả thông số kỹ thuật được nêu tại</w:t>
      </w:r>
      <w:r w:rsidRPr="00836037">
        <w:rPr>
          <w:color w:val="000000" w:themeColor="text1"/>
          <w:szCs w:val="24"/>
          <w:lang w:val="vi-VN"/>
        </w:rPr>
        <w:t xml:space="preserve"> Bảng số </w:t>
      </w:r>
      <w:r w:rsidRPr="00836037">
        <w:rPr>
          <w:color w:val="000000" w:themeColor="text1"/>
          <w:szCs w:val="24"/>
          <w:lang w:val="nl-NL"/>
        </w:rPr>
        <w:t>0</w:t>
      </w:r>
      <w:r w:rsidRPr="00836037">
        <w:rPr>
          <w:color w:val="000000" w:themeColor="text1"/>
          <w:szCs w:val="24"/>
          <w:lang w:val="vi-VN"/>
        </w:rPr>
        <w:t>1 Chương V, E-HSMT</w:t>
      </w:r>
    </w:p>
    <w:p w:rsidR="00836037" w:rsidRPr="00836037" w:rsidRDefault="00836037" w:rsidP="00836037">
      <w:pPr>
        <w:spacing w:before="80" w:after="80" w:line="264" w:lineRule="auto"/>
        <w:ind w:firstLine="709"/>
        <w:rPr>
          <w:color w:val="000000" w:themeColor="text1"/>
          <w:szCs w:val="24"/>
        </w:rPr>
      </w:pPr>
      <w:r w:rsidRPr="00836037">
        <w:rPr>
          <w:color w:val="000000" w:themeColor="text1"/>
          <w:szCs w:val="24"/>
          <w:lang w:val="vi-VN"/>
        </w:rPr>
        <w:t xml:space="preserve">E-HSDT được đánh giá là </w:t>
      </w:r>
      <w:r w:rsidRPr="00836037">
        <w:rPr>
          <w:color w:val="000000" w:themeColor="text1"/>
          <w:szCs w:val="24"/>
          <w:lang w:val="nl-NL"/>
        </w:rPr>
        <w:t>“Đ</w:t>
      </w:r>
      <w:r w:rsidRPr="00836037">
        <w:rPr>
          <w:color w:val="000000" w:themeColor="text1"/>
          <w:szCs w:val="24"/>
          <w:lang w:val="vi-VN"/>
        </w:rPr>
        <w:t>áp ứng yêu cầu kỹ thuật</w:t>
      </w:r>
      <w:r w:rsidRPr="00836037">
        <w:rPr>
          <w:color w:val="000000" w:themeColor="text1"/>
          <w:szCs w:val="24"/>
          <w:lang w:val="nl-NL"/>
        </w:rPr>
        <w:t>”</w:t>
      </w:r>
      <w:r w:rsidRPr="00836037">
        <w:rPr>
          <w:color w:val="000000" w:themeColor="text1"/>
          <w:szCs w:val="24"/>
          <w:lang w:val="vi-VN"/>
        </w:rPr>
        <w:t xml:space="preserve"> khi các tiêu chí đánh giá về Đặc tính, thông số kỹ thuật của hàng hoá được đánh giá là đạt. Chỉ những E-HSDT được đánh giá là đáp ứng yêu cầu kỹ thuật mới được xem xét đánh giá ở bước tiếp theo.</w:t>
      </w:r>
    </w:p>
    <w:p w:rsidR="00B167EC" w:rsidRPr="00836037" w:rsidRDefault="00B167EC"/>
    <w:sectPr w:rsidR="00B167EC" w:rsidRPr="00836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37"/>
    <w:rsid w:val="00836037"/>
    <w:rsid w:val="00B1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97363-1512-41C2-A458-C497B65C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03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3603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 Tuấn</dc:creator>
  <cp:keywords/>
  <dc:description/>
  <cp:lastModifiedBy>Nguyễn Huy Tuấn</cp:lastModifiedBy>
  <cp:revision>1</cp:revision>
  <dcterms:created xsi:type="dcterms:W3CDTF">2025-11-12T07:32:00Z</dcterms:created>
  <dcterms:modified xsi:type="dcterms:W3CDTF">2025-11-12T07:34:00Z</dcterms:modified>
</cp:coreProperties>
</file>