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BE" w:rsidRPr="00713A0D" w:rsidRDefault="003D76BE" w:rsidP="004A68BE">
      <w:pPr>
        <w:pStyle w:val="Heading2"/>
        <w:spacing w:before="80" w:after="80" w:line="276" w:lineRule="auto"/>
        <w:rPr>
          <w:color w:val="000000" w:themeColor="text1"/>
          <w:sz w:val="26"/>
          <w:szCs w:val="26"/>
        </w:rPr>
      </w:pPr>
      <w:bookmarkStart w:id="0" w:name="_Toc104800534"/>
      <w:bookmarkStart w:id="1" w:name="_Toc114230021"/>
      <w:r w:rsidRPr="00713A0D">
        <w:rPr>
          <w:color w:val="000000" w:themeColor="text1"/>
          <w:sz w:val="26"/>
          <w:szCs w:val="26"/>
        </w:rPr>
        <w:t>Phần 2. YÊU CẦU VỀ KỸ THUẬT</w:t>
      </w:r>
      <w:bookmarkEnd w:id="0"/>
      <w:bookmarkEnd w:id="1"/>
    </w:p>
    <w:p w:rsidR="003D76BE" w:rsidRPr="00713A0D" w:rsidRDefault="003D76BE" w:rsidP="004A68BE">
      <w:pPr>
        <w:pStyle w:val="Heading3"/>
        <w:spacing w:before="80" w:after="80" w:line="276" w:lineRule="auto"/>
        <w:rPr>
          <w:color w:val="000000" w:themeColor="text1"/>
          <w:sz w:val="26"/>
          <w:szCs w:val="26"/>
        </w:rPr>
      </w:pPr>
      <w:bookmarkStart w:id="2" w:name="_Toc104800535"/>
      <w:bookmarkStart w:id="3" w:name="_Toc114230022"/>
      <w:r w:rsidRPr="00713A0D">
        <w:rPr>
          <w:color w:val="000000" w:themeColor="text1"/>
          <w:sz w:val="26"/>
          <w:szCs w:val="26"/>
        </w:rPr>
        <w:t>Chương V. YÊU CẦU VỀ KỸ THUẬT</w:t>
      </w:r>
      <w:bookmarkEnd w:id="2"/>
      <w:bookmarkEnd w:id="3"/>
    </w:p>
    <w:p w:rsidR="003D76BE" w:rsidRPr="00713A0D" w:rsidRDefault="003D76BE" w:rsidP="004A68BE">
      <w:pPr>
        <w:pStyle w:val="Heading4"/>
        <w:spacing w:before="80" w:after="80" w:line="276" w:lineRule="auto"/>
        <w:ind w:firstLine="567"/>
        <w:rPr>
          <w:color w:val="000000" w:themeColor="text1"/>
          <w:sz w:val="26"/>
          <w:szCs w:val="26"/>
        </w:rPr>
      </w:pPr>
      <w:bookmarkStart w:id="4" w:name="_Toc114228612"/>
      <w:bookmarkStart w:id="5" w:name="_Toc114230023"/>
      <w:r w:rsidRPr="00713A0D">
        <w:rPr>
          <w:color w:val="000000" w:themeColor="text1"/>
          <w:sz w:val="26"/>
          <w:szCs w:val="26"/>
        </w:rPr>
        <w:t>1. Giới thiệu chung về dự toán, gói thầu:</w:t>
      </w:r>
      <w:bookmarkEnd w:id="4"/>
      <w:bookmarkEnd w:id="5"/>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Tên gói thầu: </w:t>
      </w:r>
      <w:r w:rsidR="004533CA" w:rsidRPr="00713A0D">
        <w:rPr>
          <w:color w:val="000000" w:themeColor="text1"/>
          <w:sz w:val="26"/>
          <w:szCs w:val="26"/>
          <w:lang w:val="nl-NL"/>
        </w:rPr>
        <w:t>Thuê dịch vụ hỗ trợ kỹ thuật</w:t>
      </w:r>
      <w:r w:rsidR="00D32D41" w:rsidRPr="00713A0D">
        <w:rPr>
          <w:color w:val="000000" w:themeColor="text1"/>
          <w:sz w:val="26"/>
          <w:szCs w:val="26"/>
          <w:lang w:val="nl-NL"/>
        </w:rPr>
        <w:t xml:space="preserve"> và bảo trì phần mềm SAP ERP từ hãng SAP năm 2026</w:t>
      </w:r>
      <w:r w:rsidR="00B50446" w:rsidRPr="00713A0D">
        <w:rPr>
          <w:color w:val="000000" w:themeColor="text1"/>
          <w:sz w:val="26"/>
          <w:szCs w:val="26"/>
          <w:lang w:val="nl-NL"/>
        </w:rPr>
        <w:t>.</w:t>
      </w:r>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Tên dự toán: </w:t>
      </w:r>
      <w:r w:rsidR="00D32D41" w:rsidRPr="00713A0D">
        <w:rPr>
          <w:color w:val="000000" w:themeColor="text1"/>
          <w:sz w:val="26"/>
          <w:szCs w:val="26"/>
          <w:lang w:val="nl-NL"/>
        </w:rPr>
        <w:t>Thuê dịch vụ hỗ trợ kỹ thuật và bảo trì phần mềm SAP ERP từ hãng SAP năm 2026</w:t>
      </w:r>
      <w:r w:rsidR="00B50446" w:rsidRPr="00713A0D">
        <w:rPr>
          <w:color w:val="000000" w:themeColor="text1"/>
          <w:sz w:val="26"/>
          <w:szCs w:val="26"/>
          <w:lang w:val="nl-NL"/>
        </w:rPr>
        <w:t>.</w:t>
      </w:r>
    </w:p>
    <w:p w:rsidR="00CC3495" w:rsidRPr="00713A0D" w:rsidRDefault="000D382D" w:rsidP="004A68BE">
      <w:pPr>
        <w:spacing w:before="80" w:after="80" w:line="276" w:lineRule="auto"/>
        <w:ind w:firstLine="567"/>
        <w:rPr>
          <w:i/>
          <w:color w:val="000000" w:themeColor="text1"/>
          <w:sz w:val="26"/>
          <w:szCs w:val="26"/>
          <w:lang w:val="nl-NL"/>
        </w:rPr>
      </w:pPr>
      <w:r w:rsidRPr="00713A0D">
        <w:rPr>
          <w:color w:val="000000" w:themeColor="text1"/>
          <w:sz w:val="26"/>
          <w:szCs w:val="26"/>
          <w:lang w:val="nl-NL"/>
        </w:rPr>
        <w:t xml:space="preserve">- </w:t>
      </w:r>
      <w:r w:rsidR="00CC3495" w:rsidRPr="00713A0D">
        <w:rPr>
          <w:color w:val="000000" w:themeColor="text1"/>
          <w:sz w:val="26"/>
          <w:szCs w:val="26"/>
          <w:lang w:val="nl-NL"/>
        </w:rPr>
        <w:t xml:space="preserve">Giá gói thầu: </w:t>
      </w:r>
      <w:r w:rsidR="008A7FD5" w:rsidRPr="00713A0D">
        <w:rPr>
          <w:color w:val="000000" w:themeColor="text1"/>
          <w:sz w:val="26"/>
          <w:szCs w:val="26"/>
          <w:lang w:val="nl-NL"/>
        </w:rPr>
        <w:t xml:space="preserve">1.581.226.600 </w:t>
      </w:r>
      <w:r w:rsidR="00CC3495" w:rsidRPr="00713A0D">
        <w:rPr>
          <w:color w:val="000000" w:themeColor="text1"/>
          <w:sz w:val="26"/>
          <w:szCs w:val="26"/>
          <w:lang w:val="nl-NL"/>
        </w:rPr>
        <w:t>VND.</w:t>
      </w:r>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Chủ đầu tư: Tổng Công ty Cổ phần Bảo Minh.</w:t>
      </w:r>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Nguồn vốn: </w:t>
      </w:r>
      <w:r w:rsidR="00D32D41" w:rsidRPr="00713A0D">
        <w:rPr>
          <w:color w:val="000000" w:themeColor="text1"/>
          <w:sz w:val="26"/>
          <w:szCs w:val="26"/>
          <w:lang w:val="nl-NL"/>
        </w:rPr>
        <w:t>Vốn hoạt động kinh doanh năm 2025-2026</w:t>
      </w:r>
      <w:r w:rsidR="00B50446" w:rsidRPr="00713A0D">
        <w:rPr>
          <w:color w:val="000000" w:themeColor="text1"/>
          <w:sz w:val="26"/>
          <w:szCs w:val="26"/>
          <w:lang w:val="nl-NL"/>
        </w:rPr>
        <w:t>.</w:t>
      </w:r>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w:t>
      </w:r>
      <w:r w:rsidR="00E97BBC" w:rsidRPr="00713A0D">
        <w:rPr>
          <w:color w:val="000000" w:themeColor="text1"/>
          <w:sz w:val="26"/>
          <w:szCs w:val="26"/>
          <w:lang w:val="nl-NL"/>
        </w:rPr>
        <w:t>Thời gian thực hiện hợp đồng: 12</w:t>
      </w:r>
      <w:r w:rsidRPr="00713A0D">
        <w:rPr>
          <w:color w:val="000000" w:themeColor="text1"/>
          <w:sz w:val="26"/>
          <w:szCs w:val="26"/>
          <w:lang w:val="nl-NL"/>
        </w:rPr>
        <w:t xml:space="preserve"> tháng</w:t>
      </w:r>
      <w:r w:rsidR="00F50CC7" w:rsidRPr="00713A0D">
        <w:rPr>
          <w:color w:val="000000" w:themeColor="text1"/>
          <w:sz w:val="26"/>
          <w:szCs w:val="26"/>
          <w:lang w:val="nl-NL"/>
        </w:rPr>
        <w:t>, kể từ ngày hợp đồng có hiệu lực.</w:t>
      </w:r>
    </w:p>
    <w:p w:rsidR="003D76BE" w:rsidRPr="00713A0D" w:rsidRDefault="003D76BE"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Địa điểm: Tổng Công ty Cổ phần Bảo Minh. Địa chỉ: 26 Tôn Thất Đạm, </w:t>
      </w:r>
      <w:r w:rsidR="00D32D41" w:rsidRPr="00713A0D">
        <w:rPr>
          <w:color w:val="000000" w:themeColor="text1"/>
          <w:sz w:val="26"/>
          <w:szCs w:val="26"/>
          <w:lang w:val="nl-NL"/>
        </w:rPr>
        <w:t>Phường Sài Gòn</w:t>
      </w:r>
      <w:r w:rsidR="00E97BBC" w:rsidRPr="00713A0D">
        <w:rPr>
          <w:color w:val="000000" w:themeColor="text1"/>
          <w:sz w:val="26"/>
          <w:szCs w:val="26"/>
          <w:lang w:val="nl-NL"/>
        </w:rPr>
        <w:t>, TP. Hồ Chí Minh.</w:t>
      </w:r>
    </w:p>
    <w:p w:rsidR="00662DC2" w:rsidRPr="00713A0D" w:rsidRDefault="00662DC2" w:rsidP="004A68BE">
      <w:pPr>
        <w:spacing w:before="80" w:after="80" w:line="276" w:lineRule="auto"/>
        <w:ind w:firstLine="567"/>
        <w:rPr>
          <w:b/>
          <w:color w:val="000000" w:themeColor="text1"/>
          <w:sz w:val="26"/>
          <w:szCs w:val="26"/>
          <w:lang w:val="nl-NL"/>
        </w:rPr>
      </w:pPr>
      <w:r w:rsidRPr="00713A0D">
        <w:rPr>
          <w:b/>
          <w:color w:val="000000" w:themeColor="text1"/>
          <w:sz w:val="26"/>
          <w:szCs w:val="26"/>
          <w:lang w:val="nl-NL"/>
        </w:rPr>
        <w:t>2. Mục tiêu công việc</w:t>
      </w:r>
      <w:r w:rsidR="006A37BA" w:rsidRPr="00713A0D">
        <w:rPr>
          <w:b/>
          <w:color w:val="000000" w:themeColor="text1"/>
          <w:sz w:val="26"/>
          <w:szCs w:val="26"/>
          <w:lang w:val="nl-NL"/>
        </w:rPr>
        <w:t>:</w:t>
      </w:r>
    </w:p>
    <w:p w:rsidR="00E97BBC" w:rsidRPr="00713A0D" w:rsidRDefault="00E97BBC" w:rsidP="004A68BE">
      <w:pPr>
        <w:spacing w:before="80" w:after="80" w:line="276" w:lineRule="auto"/>
        <w:ind w:firstLine="567"/>
        <w:rPr>
          <w:bCs/>
          <w:color w:val="000000" w:themeColor="text1"/>
          <w:sz w:val="26"/>
          <w:szCs w:val="26"/>
          <w:lang w:val="de-DE"/>
        </w:rPr>
      </w:pPr>
      <w:r w:rsidRPr="00713A0D">
        <w:rPr>
          <w:bCs/>
          <w:color w:val="000000" w:themeColor="text1"/>
          <w:sz w:val="26"/>
          <w:szCs w:val="26"/>
          <w:lang w:val="de-DE"/>
        </w:rPr>
        <w:t>Cung cấp dịch vụ hỗ trợ kỹ thuật và bảo trì phần mềm SAP ERP từ hãng SAP cho Bảo Minh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356"/>
        <w:gridCol w:w="1937"/>
        <w:gridCol w:w="3399"/>
      </w:tblGrid>
      <w:tr w:rsidR="00713A0D" w:rsidRPr="00713A0D" w:rsidTr="00C77677">
        <w:trPr>
          <w:jc w:val="center"/>
        </w:trPr>
        <w:tc>
          <w:tcPr>
            <w:tcW w:w="374" w:type="pct"/>
            <w:shd w:val="clear" w:color="auto" w:fill="auto"/>
            <w:vAlign w:val="center"/>
          </w:tcPr>
          <w:p w:rsidR="00D61180" w:rsidRPr="00713A0D" w:rsidRDefault="00D61180" w:rsidP="004A68BE">
            <w:pPr>
              <w:spacing w:before="80" w:after="80" w:line="276" w:lineRule="auto"/>
              <w:jc w:val="center"/>
              <w:rPr>
                <w:b/>
                <w:color w:val="000000" w:themeColor="text1"/>
                <w:spacing w:val="-2"/>
                <w:sz w:val="26"/>
                <w:szCs w:val="26"/>
                <w:lang w:val="de-DE"/>
              </w:rPr>
            </w:pPr>
            <w:r w:rsidRPr="00713A0D">
              <w:rPr>
                <w:b/>
                <w:color w:val="000000" w:themeColor="text1"/>
                <w:spacing w:val="-2"/>
                <w:sz w:val="26"/>
                <w:szCs w:val="26"/>
                <w:lang w:val="de-DE"/>
              </w:rPr>
              <w:t>STT</w:t>
            </w:r>
          </w:p>
        </w:tc>
        <w:tc>
          <w:tcPr>
            <w:tcW w:w="1786" w:type="pct"/>
            <w:shd w:val="clear" w:color="auto" w:fill="auto"/>
            <w:vAlign w:val="center"/>
          </w:tcPr>
          <w:p w:rsidR="00D61180" w:rsidRPr="00713A0D" w:rsidRDefault="00D61180" w:rsidP="004A68BE">
            <w:pPr>
              <w:spacing w:before="80" w:after="80" w:line="276" w:lineRule="auto"/>
              <w:jc w:val="center"/>
              <w:rPr>
                <w:b/>
                <w:color w:val="000000" w:themeColor="text1"/>
                <w:spacing w:val="-2"/>
                <w:sz w:val="26"/>
                <w:szCs w:val="26"/>
                <w:lang w:val="de-DE"/>
              </w:rPr>
            </w:pPr>
            <w:r w:rsidRPr="00713A0D">
              <w:rPr>
                <w:b/>
                <w:color w:val="000000" w:themeColor="text1"/>
                <w:spacing w:val="-2"/>
                <w:sz w:val="26"/>
                <w:szCs w:val="26"/>
                <w:lang w:val="de-DE"/>
              </w:rPr>
              <w:t>Dịch vụ</w:t>
            </w:r>
          </w:p>
        </w:tc>
        <w:tc>
          <w:tcPr>
            <w:tcW w:w="1031" w:type="pct"/>
            <w:shd w:val="clear" w:color="auto" w:fill="auto"/>
            <w:vAlign w:val="center"/>
          </w:tcPr>
          <w:p w:rsidR="00D61180" w:rsidRPr="00713A0D" w:rsidRDefault="00D61180" w:rsidP="004A68BE">
            <w:pPr>
              <w:spacing w:before="80" w:after="80" w:line="276" w:lineRule="auto"/>
              <w:jc w:val="center"/>
              <w:rPr>
                <w:b/>
                <w:color w:val="000000" w:themeColor="text1"/>
                <w:spacing w:val="-2"/>
                <w:sz w:val="26"/>
                <w:szCs w:val="26"/>
                <w:lang w:val="de-DE"/>
              </w:rPr>
            </w:pPr>
            <w:r w:rsidRPr="00713A0D">
              <w:rPr>
                <w:b/>
                <w:color w:val="000000" w:themeColor="text1"/>
                <w:spacing w:val="-2"/>
                <w:sz w:val="26"/>
                <w:szCs w:val="26"/>
                <w:lang w:val="de-DE"/>
              </w:rPr>
              <w:t>Thời gian cung cấp dịch vụ</w:t>
            </w:r>
          </w:p>
        </w:tc>
        <w:tc>
          <w:tcPr>
            <w:tcW w:w="1809" w:type="pct"/>
            <w:vAlign w:val="center"/>
          </w:tcPr>
          <w:p w:rsidR="00D61180" w:rsidRPr="00713A0D" w:rsidRDefault="00D61180" w:rsidP="004A68BE">
            <w:pPr>
              <w:spacing w:before="80" w:after="80" w:line="276" w:lineRule="auto"/>
              <w:jc w:val="center"/>
              <w:rPr>
                <w:b/>
                <w:color w:val="000000" w:themeColor="text1"/>
                <w:spacing w:val="-2"/>
                <w:sz w:val="26"/>
                <w:szCs w:val="26"/>
                <w:lang w:val="de-DE"/>
              </w:rPr>
            </w:pPr>
            <w:r w:rsidRPr="00713A0D">
              <w:rPr>
                <w:b/>
                <w:color w:val="000000" w:themeColor="text1"/>
                <w:spacing w:val="-2"/>
                <w:sz w:val="26"/>
                <w:szCs w:val="26"/>
                <w:lang w:val="de-DE"/>
              </w:rPr>
              <w:t>Phạm vi công việc</w:t>
            </w:r>
          </w:p>
        </w:tc>
      </w:tr>
      <w:tr w:rsidR="00713A0D" w:rsidRPr="00713A0D" w:rsidTr="00C77677">
        <w:trPr>
          <w:jc w:val="center"/>
        </w:trPr>
        <w:tc>
          <w:tcPr>
            <w:tcW w:w="374" w:type="pct"/>
            <w:shd w:val="clear" w:color="auto" w:fill="auto"/>
            <w:vAlign w:val="center"/>
          </w:tcPr>
          <w:p w:rsidR="00D61180" w:rsidRPr="00713A0D" w:rsidRDefault="00D61180" w:rsidP="004A68BE">
            <w:pPr>
              <w:spacing w:before="80" w:after="80" w:line="276" w:lineRule="auto"/>
              <w:jc w:val="center"/>
              <w:rPr>
                <w:bCs/>
                <w:color w:val="000000" w:themeColor="text1"/>
                <w:spacing w:val="-2"/>
                <w:sz w:val="26"/>
                <w:szCs w:val="26"/>
                <w:lang w:val="de-DE"/>
              </w:rPr>
            </w:pPr>
            <w:r w:rsidRPr="00713A0D">
              <w:rPr>
                <w:bCs/>
                <w:color w:val="000000" w:themeColor="text1"/>
                <w:spacing w:val="-2"/>
                <w:sz w:val="26"/>
                <w:szCs w:val="26"/>
                <w:lang w:val="de-DE"/>
              </w:rPr>
              <w:t>1</w:t>
            </w:r>
          </w:p>
        </w:tc>
        <w:tc>
          <w:tcPr>
            <w:tcW w:w="1786" w:type="pct"/>
            <w:shd w:val="clear" w:color="auto" w:fill="auto"/>
            <w:vAlign w:val="center"/>
          </w:tcPr>
          <w:p w:rsidR="00D61180" w:rsidRPr="00713A0D" w:rsidRDefault="00D61180" w:rsidP="004A68BE">
            <w:pPr>
              <w:spacing w:before="80" w:after="80" w:line="276" w:lineRule="auto"/>
              <w:jc w:val="center"/>
              <w:rPr>
                <w:bCs/>
                <w:color w:val="000000" w:themeColor="text1"/>
                <w:spacing w:val="-2"/>
                <w:sz w:val="26"/>
                <w:szCs w:val="26"/>
                <w:lang w:val="de-DE"/>
              </w:rPr>
            </w:pPr>
            <w:r w:rsidRPr="00713A0D">
              <w:rPr>
                <w:bCs/>
                <w:color w:val="000000" w:themeColor="text1"/>
                <w:spacing w:val="-2"/>
                <w:sz w:val="26"/>
                <w:szCs w:val="26"/>
                <w:lang w:val="de-DE"/>
              </w:rPr>
              <w:t>Hỗ trợ kỹ thuật và bảo trì phần mềm SAP ERP từ hãng SAP cho 97 license tác nghiệp</w:t>
            </w:r>
          </w:p>
        </w:tc>
        <w:tc>
          <w:tcPr>
            <w:tcW w:w="1031" w:type="pct"/>
            <w:shd w:val="clear" w:color="auto" w:fill="auto"/>
            <w:vAlign w:val="center"/>
          </w:tcPr>
          <w:p w:rsidR="00D61180" w:rsidRPr="00713A0D" w:rsidRDefault="00D61180" w:rsidP="004A68BE">
            <w:pPr>
              <w:spacing w:before="80" w:after="80" w:line="276" w:lineRule="auto"/>
              <w:jc w:val="center"/>
              <w:rPr>
                <w:bCs/>
                <w:color w:val="000000" w:themeColor="text1"/>
                <w:spacing w:val="-2"/>
                <w:sz w:val="26"/>
                <w:szCs w:val="26"/>
                <w:lang w:val="de-DE"/>
              </w:rPr>
            </w:pPr>
            <w:r w:rsidRPr="00713A0D">
              <w:rPr>
                <w:bCs/>
                <w:color w:val="000000" w:themeColor="text1"/>
                <w:spacing w:val="-2"/>
                <w:sz w:val="26"/>
                <w:szCs w:val="26"/>
                <w:lang w:val="de-DE"/>
              </w:rPr>
              <w:t>12 tháng</w:t>
            </w:r>
          </w:p>
        </w:tc>
        <w:tc>
          <w:tcPr>
            <w:tcW w:w="1809" w:type="pct"/>
            <w:vAlign w:val="center"/>
          </w:tcPr>
          <w:p w:rsidR="00D61180" w:rsidRPr="00713A0D" w:rsidRDefault="00D61180" w:rsidP="004A68BE">
            <w:pPr>
              <w:spacing w:before="80" w:after="80" w:line="276" w:lineRule="auto"/>
              <w:rPr>
                <w:bCs/>
                <w:color w:val="000000" w:themeColor="text1"/>
                <w:spacing w:val="-2"/>
                <w:sz w:val="26"/>
                <w:szCs w:val="26"/>
                <w:lang w:val="de-DE"/>
              </w:rPr>
            </w:pPr>
            <w:r w:rsidRPr="00713A0D">
              <w:rPr>
                <w:bCs/>
                <w:color w:val="000000" w:themeColor="text1"/>
                <w:spacing w:val="-2"/>
                <w:sz w:val="26"/>
                <w:szCs w:val="26"/>
                <w:lang w:val="de-DE"/>
              </w:rPr>
              <w:t>Hỗ trợ thực hiện nghiệp vụ</w:t>
            </w:r>
            <w:r w:rsidR="00AE173D" w:rsidRPr="00713A0D">
              <w:rPr>
                <w:bCs/>
                <w:color w:val="000000" w:themeColor="text1"/>
                <w:spacing w:val="-2"/>
                <w:sz w:val="26"/>
                <w:szCs w:val="26"/>
                <w:lang w:val="de-DE"/>
              </w:rPr>
              <w:t>,</w:t>
            </w:r>
            <w:r w:rsidRPr="00713A0D">
              <w:rPr>
                <w:bCs/>
                <w:color w:val="000000" w:themeColor="text1"/>
                <w:spacing w:val="-2"/>
                <w:sz w:val="26"/>
                <w:szCs w:val="26"/>
                <w:lang w:val="de-DE"/>
              </w:rPr>
              <w:t xml:space="preserve"> hỗ trợ hướng dẫn giải quyết các yêu cầu liên quan tới bản quyền phần mềm SAP, giải quyết các yêu cầu của Bảo Minh</w:t>
            </w:r>
          </w:p>
        </w:tc>
      </w:tr>
    </w:tbl>
    <w:p w:rsidR="00682CE8" w:rsidRPr="00713A0D" w:rsidRDefault="00FC70AE" w:rsidP="00682CE8">
      <w:pPr>
        <w:suppressAutoHyphens/>
        <w:spacing w:before="80" w:after="80" w:line="276" w:lineRule="auto"/>
        <w:ind w:firstLine="567"/>
        <w:outlineLvl w:val="2"/>
        <w:rPr>
          <w:b/>
          <w:color w:val="000000" w:themeColor="text1"/>
          <w:sz w:val="26"/>
          <w:szCs w:val="26"/>
          <w:lang w:val="it-IT" w:eastAsia="x-none"/>
        </w:rPr>
      </w:pPr>
      <w:r w:rsidRPr="00713A0D">
        <w:rPr>
          <w:b/>
          <w:color w:val="000000" w:themeColor="text1"/>
          <w:sz w:val="26"/>
          <w:szCs w:val="26"/>
          <w:lang w:val="it-IT" w:eastAsia="x-none"/>
        </w:rPr>
        <w:t xml:space="preserve">(*Ghi chú: </w:t>
      </w:r>
      <w:r w:rsidR="00A23E51">
        <w:rPr>
          <w:b/>
          <w:color w:val="000000" w:themeColor="text1"/>
          <w:sz w:val="26"/>
          <w:szCs w:val="26"/>
          <w:lang w:val="it-IT" w:eastAsia="x-none"/>
        </w:rPr>
        <w:t>G</w:t>
      </w:r>
      <w:r w:rsidR="0005616E">
        <w:rPr>
          <w:b/>
          <w:color w:val="000000" w:themeColor="text1"/>
          <w:sz w:val="26"/>
          <w:szCs w:val="26"/>
          <w:lang w:val="it-IT" w:eastAsia="x-none"/>
        </w:rPr>
        <w:t xml:space="preserve">iá </w:t>
      </w:r>
      <w:r w:rsidR="00682CE8" w:rsidRPr="00713A0D">
        <w:rPr>
          <w:b/>
          <w:color w:val="000000" w:themeColor="text1"/>
          <w:sz w:val="26"/>
          <w:szCs w:val="26"/>
          <w:lang w:val="it-IT" w:eastAsia="x-none"/>
        </w:rPr>
        <w:t xml:space="preserve">dự thầu </w:t>
      </w:r>
      <w:r w:rsidR="00335D3A">
        <w:rPr>
          <w:b/>
          <w:color w:val="000000" w:themeColor="text1"/>
          <w:sz w:val="26"/>
          <w:szCs w:val="26"/>
          <w:lang w:val="it-IT" w:eastAsia="x-none"/>
        </w:rPr>
        <w:t>được tính theo</w:t>
      </w:r>
      <w:bookmarkStart w:id="6" w:name="_GoBack"/>
      <w:bookmarkEnd w:id="6"/>
      <w:r w:rsidR="00C377C2">
        <w:rPr>
          <w:b/>
          <w:color w:val="000000" w:themeColor="text1"/>
          <w:sz w:val="26"/>
          <w:szCs w:val="26"/>
          <w:lang w:val="it-IT" w:eastAsia="x-none"/>
        </w:rPr>
        <w:t xml:space="preserve"> tỷ giá</w:t>
      </w:r>
      <w:r w:rsidR="00682CE8" w:rsidRPr="00713A0D">
        <w:rPr>
          <w:b/>
          <w:color w:val="000000" w:themeColor="text1"/>
          <w:sz w:val="26"/>
          <w:szCs w:val="26"/>
          <w:lang w:val="it-IT" w:eastAsia="x-none"/>
        </w:rPr>
        <w:t xml:space="preserve"> dự toán đã được phê duyệt</w:t>
      </w:r>
      <w:r w:rsidR="00344004" w:rsidRPr="00713A0D">
        <w:rPr>
          <w:b/>
          <w:color w:val="000000" w:themeColor="text1"/>
          <w:sz w:val="26"/>
          <w:szCs w:val="26"/>
          <w:lang w:val="it-IT" w:eastAsia="x-none"/>
        </w:rPr>
        <w:t xml:space="preserve">: </w:t>
      </w:r>
      <w:r w:rsidR="00682CE8" w:rsidRPr="00713A0D">
        <w:rPr>
          <w:b/>
          <w:color w:val="000000" w:themeColor="text1"/>
          <w:sz w:val="26"/>
          <w:szCs w:val="26"/>
          <w:lang w:val="it-IT" w:eastAsia="x-none"/>
        </w:rPr>
        <w:t>1 USD = 27.400 VND</w:t>
      </w:r>
      <w:r w:rsidR="00344004" w:rsidRPr="00713A0D">
        <w:rPr>
          <w:b/>
          <w:color w:val="000000" w:themeColor="text1"/>
          <w:sz w:val="26"/>
          <w:szCs w:val="26"/>
          <w:lang w:val="it-IT" w:eastAsia="x-none"/>
        </w:rPr>
        <w:t>).</w:t>
      </w:r>
    </w:p>
    <w:p w:rsidR="006A37BA" w:rsidRPr="00713A0D" w:rsidRDefault="006A37BA" w:rsidP="004A68BE">
      <w:pPr>
        <w:spacing w:before="80" w:after="80" w:line="276" w:lineRule="auto"/>
        <w:ind w:firstLine="567"/>
        <w:rPr>
          <w:b/>
          <w:color w:val="000000" w:themeColor="text1"/>
          <w:sz w:val="26"/>
          <w:szCs w:val="26"/>
          <w:lang w:val="nl-NL"/>
        </w:rPr>
      </w:pPr>
      <w:r w:rsidRPr="00713A0D">
        <w:rPr>
          <w:b/>
          <w:color w:val="000000" w:themeColor="text1"/>
          <w:sz w:val="26"/>
          <w:szCs w:val="26"/>
          <w:lang w:val="nl-NL"/>
        </w:rPr>
        <w:t>3. Yêu cầu về kỹ thuật của gói thầu:</w:t>
      </w:r>
    </w:p>
    <w:p w:rsidR="00C03914" w:rsidRPr="00713A0D" w:rsidRDefault="00C4558D" w:rsidP="004A68BE">
      <w:pPr>
        <w:spacing w:before="80" w:after="80" w:line="276" w:lineRule="auto"/>
        <w:ind w:firstLine="567"/>
        <w:rPr>
          <w:b/>
          <w:color w:val="000000" w:themeColor="text1"/>
          <w:sz w:val="26"/>
          <w:szCs w:val="26"/>
          <w:lang w:val="nl-NL"/>
        </w:rPr>
      </w:pPr>
      <w:r w:rsidRPr="00713A0D">
        <w:rPr>
          <w:b/>
          <w:color w:val="000000" w:themeColor="text1"/>
          <w:sz w:val="26"/>
          <w:szCs w:val="26"/>
          <w:lang w:val="nl-NL"/>
        </w:rPr>
        <w:t>3</w:t>
      </w:r>
      <w:r w:rsidR="00C03914" w:rsidRPr="00713A0D">
        <w:rPr>
          <w:b/>
          <w:color w:val="000000" w:themeColor="text1"/>
          <w:sz w:val="26"/>
          <w:szCs w:val="26"/>
          <w:lang w:val="nl-NL"/>
        </w:rPr>
        <w:t>.1 Nội dung cung cấp dịch vụ hỗ trợ và bảo trì phần mềm SAP ERP</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Tra cứu, tham khảo tài liệu và các công cụ tự huấn luyện trực tuyến. </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Cho phép cập nhật các các bản vá hệ thống (Sap Note), cũng như các phiên bản SAP mới hơn. </w:t>
      </w:r>
    </w:p>
    <w:p w:rsidR="004A68BE"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Thực hiện hỗ trợ khắc phục các lỗi của sản phẩm (Không bao gồm các lỗi phát sinh do việc sửa đổi chương trình theo ý người sử dụng-customized)</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lastRenderedPageBreak/>
        <w:t xml:space="preserve">- Thực hiện hỗ trợ trực tiếp 24x7 các lỗi sản phẩm hệ thống nghiêm trọng (Không bao gồm các lỗi phát sinh do việc sửa đổi chương trình theo ý người sử dụng-customized) làm hệ thống vận hành (Production) dừng hoạt hoạt động. </w:t>
      </w:r>
    </w:p>
    <w:p w:rsidR="005B4082"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Cung cấp dịch vụ phát hiện sớm các lỗi (Early Watch).</w:t>
      </w:r>
    </w:p>
    <w:p w:rsidR="00C03914" w:rsidRPr="00713A0D" w:rsidRDefault="00C4558D" w:rsidP="004A68BE">
      <w:pPr>
        <w:spacing w:before="80" w:after="80" w:line="276" w:lineRule="auto"/>
        <w:ind w:firstLine="567"/>
        <w:rPr>
          <w:b/>
          <w:color w:val="000000" w:themeColor="text1"/>
          <w:sz w:val="26"/>
          <w:szCs w:val="26"/>
          <w:lang w:val="nl-NL"/>
        </w:rPr>
      </w:pPr>
      <w:r w:rsidRPr="00713A0D">
        <w:rPr>
          <w:b/>
          <w:color w:val="000000" w:themeColor="text1"/>
          <w:sz w:val="26"/>
          <w:szCs w:val="26"/>
          <w:lang w:val="nl-NL"/>
        </w:rPr>
        <w:t>3</w:t>
      </w:r>
      <w:r w:rsidR="00C03914" w:rsidRPr="00713A0D">
        <w:rPr>
          <w:b/>
          <w:color w:val="000000" w:themeColor="text1"/>
          <w:sz w:val="26"/>
          <w:szCs w:val="26"/>
          <w:lang w:val="nl-NL"/>
        </w:rPr>
        <w:t>.2 Nội dung chi tiết của yêu cầu cung cấp dịch vụ hỗ trợ và bảo trì phần mềm SAP ERP</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a) Tra cứu, tham khảo tài liệu và các công cụ tự huấn luyện trực tuyến:</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Nhà thầu phải có kế hoạch để cung cấp dịch vụ tra cứu, tham khảo tài liệu và các công cụ tự huấn luyện trực tuyến.</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Đào tạo và trao đổi kinh nghiệm: nhà thầ</w:t>
      </w:r>
      <w:r w:rsidR="00B50446" w:rsidRPr="00713A0D">
        <w:rPr>
          <w:color w:val="000000" w:themeColor="text1"/>
          <w:sz w:val="26"/>
          <w:szCs w:val="26"/>
          <w:lang w:val="nl-NL"/>
        </w:rPr>
        <w:t xml:space="preserve">u phải cung cấp nguồn tài liệu </w:t>
      </w:r>
      <w:r w:rsidRPr="00713A0D">
        <w:rPr>
          <w:color w:val="000000" w:themeColor="text1"/>
          <w:sz w:val="26"/>
          <w:szCs w:val="26"/>
          <w:lang w:val="nl-NL"/>
        </w:rPr>
        <w:t>công việc thực hành xử lý kỹ thuật, cập nhập các phiên bản mới của phần mềm, các bản vá hệ thống; cung cấp môi trường chia sẻ kinh nghiệm trong cộng đồng sử dụng phần mềm SAP.</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b)</w:t>
      </w:r>
      <w:r w:rsidR="005F6434" w:rsidRPr="00713A0D">
        <w:rPr>
          <w:color w:val="000000" w:themeColor="text1"/>
          <w:sz w:val="26"/>
          <w:szCs w:val="26"/>
          <w:lang w:val="nl-NL"/>
        </w:rPr>
        <w:t xml:space="preserve"> Đối với dịch vụ hỗ trợ cập nhật</w:t>
      </w:r>
      <w:r w:rsidRPr="00713A0D">
        <w:rPr>
          <w:color w:val="000000" w:themeColor="text1"/>
          <w:sz w:val="26"/>
          <w:szCs w:val="26"/>
          <w:lang w:val="nl-NL"/>
        </w:rPr>
        <w:t>, nâng cấp phần mềm:</w:t>
      </w:r>
    </w:p>
    <w:p w:rsidR="00C03914" w:rsidRPr="00713A0D" w:rsidRDefault="005F643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Chẩn</w:t>
      </w:r>
      <w:r w:rsidR="00C03914" w:rsidRPr="00713A0D">
        <w:rPr>
          <w:color w:val="000000" w:themeColor="text1"/>
          <w:sz w:val="26"/>
          <w:szCs w:val="26"/>
          <w:lang w:val="nl-NL"/>
        </w:rPr>
        <w:t xml:space="preserve"> đoán và sửa chữa phần mềm: Nhà thầu phải cung cấp những phiên bản phần mềm sửa lỗi miễn phí cho Chủ đầu tư ngay khi phát hiện nguy cơ lỗi. Các phiên bản vá lỗi này được sẵn sàng trên kho dữ liệu trực tuyến để </w:t>
      </w:r>
      <w:r w:rsidRPr="00713A0D">
        <w:rPr>
          <w:color w:val="000000" w:themeColor="text1"/>
          <w:sz w:val="26"/>
          <w:szCs w:val="26"/>
          <w:lang w:val="nl-NL"/>
        </w:rPr>
        <w:t>Chủ</w:t>
      </w:r>
      <w:r w:rsidR="00C03914" w:rsidRPr="00713A0D">
        <w:rPr>
          <w:color w:val="000000" w:themeColor="text1"/>
          <w:sz w:val="26"/>
          <w:szCs w:val="26"/>
          <w:lang w:val="nl-NL"/>
        </w:rPr>
        <w:t xml:space="preserve"> đầu tư có thể tải về cài đặt.</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Nâng cấp, cập nhập các phiên bản mới:</w:t>
      </w:r>
      <w:r w:rsidR="005F6434" w:rsidRPr="00713A0D">
        <w:rPr>
          <w:color w:val="000000" w:themeColor="text1"/>
          <w:sz w:val="26"/>
          <w:szCs w:val="26"/>
          <w:lang w:val="nl-NL"/>
        </w:rPr>
        <w:t xml:space="preserve"> cung cấp miễn phí các bản nâng cấp và cập nhật của Hệ thống do nhà sản xuất phát hành bao gồm, và không giới hạn:</w:t>
      </w:r>
    </w:p>
    <w:p w:rsidR="005F6434" w:rsidRPr="00713A0D" w:rsidRDefault="005F6434" w:rsidP="004A68BE">
      <w:pPr>
        <w:spacing w:before="80" w:after="80" w:line="276" w:lineRule="auto"/>
        <w:ind w:firstLine="851"/>
        <w:rPr>
          <w:color w:val="000000" w:themeColor="text1"/>
          <w:sz w:val="26"/>
          <w:szCs w:val="26"/>
          <w:lang w:val="nl-NL"/>
        </w:rPr>
      </w:pPr>
      <w:r w:rsidRPr="00713A0D">
        <w:rPr>
          <w:color w:val="000000" w:themeColor="text1"/>
          <w:sz w:val="26"/>
          <w:szCs w:val="26"/>
          <w:lang w:val="nl-NL"/>
        </w:rPr>
        <w:t xml:space="preserve">   + </w:t>
      </w:r>
      <w:r w:rsidR="009D230A" w:rsidRPr="00713A0D">
        <w:rPr>
          <w:color w:val="000000" w:themeColor="text1"/>
          <w:sz w:val="26"/>
          <w:szCs w:val="26"/>
          <w:lang w:val="nl-NL"/>
        </w:rPr>
        <w:t>Sửa các lỗi phần mềm được xác định bởi Chủ đầu tư hoặc bởi chính hãng;</w:t>
      </w:r>
    </w:p>
    <w:p w:rsidR="009D230A" w:rsidRPr="00713A0D" w:rsidRDefault="009D230A" w:rsidP="004A68BE">
      <w:pPr>
        <w:spacing w:before="80" w:after="80" w:line="276" w:lineRule="auto"/>
        <w:ind w:firstLine="851"/>
        <w:rPr>
          <w:color w:val="000000" w:themeColor="text1"/>
          <w:sz w:val="26"/>
          <w:szCs w:val="26"/>
          <w:lang w:val="nl-NL"/>
        </w:rPr>
      </w:pPr>
      <w:r w:rsidRPr="00713A0D">
        <w:rPr>
          <w:color w:val="000000" w:themeColor="text1"/>
          <w:sz w:val="26"/>
          <w:szCs w:val="26"/>
          <w:lang w:val="nl-NL"/>
        </w:rPr>
        <w:t xml:space="preserve">   + Nâng cao hiệu năng nói chung;</w:t>
      </w:r>
    </w:p>
    <w:p w:rsidR="009D230A" w:rsidRPr="00713A0D" w:rsidRDefault="009D230A" w:rsidP="004A68BE">
      <w:pPr>
        <w:spacing w:before="80" w:after="80" w:line="276" w:lineRule="auto"/>
        <w:ind w:firstLine="851"/>
        <w:rPr>
          <w:color w:val="000000" w:themeColor="text1"/>
          <w:sz w:val="26"/>
          <w:szCs w:val="26"/>
          <w:lang w:val="nl-NL"/>
        </w:rPr>
      </w:pPr>
      <w:r w:rsidRPr="00713A0D">
        <w:rPr>
          <w:color w:val="000000" w:themeColor="text1"/>
          <w:sz w:val="26"/>
          <w:szCs w:val="26"/>
          <w:lang w:val="nl-NL"/>
        </w:rPr>
        <w:t xml:space="preserve">   + Thêm các tính năng mới;</w:t>
      </w:r>
    </w:p>
    <w:p w:rsidR="009D230A" w:rsidRPr="00713A0D" w:rsidRDefault="009D230A" w:rsidP="004A68BE">
      <w:pPr>
        <w:spacing w:before="80" w:after="80" w:line="276" w:lineRule="auto"/>
        <w:ind w:firstLine="851"/>
        <w:rPr>
          <w:color w:val="000000" w:themeColor="text1"/>
          <w:sz w:val="26"/>
          <w:szCs w:val="26"/>
          <w:lang w:val="nl-NL"/>
        </w:rPr>
      </w:pPr>
      <w:r w:rsidRPr="00713A0D">
        <w:rPr>
          <w:color w:val="000000" w:themeColor="text1"/>
          <w:sz w:val="26"/>
          <w:szCs w:val="26"/>
          <w:lang w:val="nl-NL"/>
        </w:rPr>
        <w:t xml:space="preserve">   + Chỉnh sửa các tính năng hiện tại.</w:t>
      </w:r>
    </w:p>
    <w:p w:rsidR="00C03914" w:rsidRPr="00713A0D" w:rsidRDefault="00C03914"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 xml:space="preserve">- Hỗ trợ thông tin trực tuyến: Nhà thầu phải cung cấp kho thông tin hỏi-đáp trực tuyến về dấu hiệu </w:t>
      </w:r>
      <w:r w:rsidR="003C0825" w:rsidRPr="00713A0D">
        <w:rPr>
          <w:color w:val="000000" w:themeColor="text1"/>
          <w:sz w:val="26"/>
          <w:szCs w:val="26"/>
          <w:lang w:val="nl-NL"/>
        </w:rPr>
        <w:t>lỗi, nguyên nhân, hướng dẫn cách khắc phục.</w:t>
      </w:r>
      <w:r w:rsidRPr="00713A0D">
        <w:rPr>
          <w:color w:val="000000" w:themeColor="text1"/>
          <w:sz w:val="26"/>
          <w:szCs w:val="26"/>
          <w:lang w:val="nl-NL"/>
        </w:rPr>
        <w:t xml:space="preserve"> </w:t>
      </w:r>
    </w:p>
    <w:p w:rsidR="00C03914" w:rsidRPr="00713A0D" w:rsidRDefault="003C0825" w:rsidP="004A68BE">
      <w:pPr>
        <w:spacing w:before="80" w:after="80" w:line="276" w:lineRule="auto"/>
        <w:ind w:firstLine="567"/>
        <w:rPr>
          <w:color w:val="000000" w:themeColor="text1"/>
          <w:sz w:val="26"/>
          <w:szCs w:val="26"/>
          <w:lang w:val="nl-NL"/>
        </w:rPr>
      </w:pPr>
      <w:r w:rsidRPr="00713A0D">
        <w:rPr>
          <w:color w:val="000000" w:themeColor="text1"/>
          <w:sz w:val="26"/>
          <w:szCs w:val="26"/>
          <w:lang w:val="nl-NL"/>
        </w:rPr>
        <w:t>c) Hỗ trợ khắc phục lỗi:</w:t>
      </w:r>
    </w:p>
    <w:p w:rsidR="006812EC" w:rsidRPr="00713A0D" w:rsidRDefault="006812EC" w:rsidP="004A68BE">
      <w:pPr>
        <w:pStyle w:val="Heading3"/>
        <w:spacing w:before="80" w:after="80" w:line="276" w:lineRule="auto"/>
        <w:rPr>
          <w:noProof/>
          <w:color w:val="000000" w:themeColor="text1"/>
          <w:sz w:val="26"/>
          <w:szCs w:val="26"/>
        </w:rPr>
      </w:pPr>
      <w:r w:rsidRPr="00713A0D">
        <w:rPr>
          <w:noProof/>
          <w:color w:val="000000" w:themeColor="text1"/>
          <w:sz w:val="26"/>
          <w:szCs w:val="26"/>
        </w:rPr>
        <w:t>Ma trận mức độ dịch vụ ưu tiên</w:t>
      </w:r>
    </w:p>
    <w:tbl>
      <w:tblPr>
        <w:tblW w:w="5000" w:type="pct"/>
        <w:tblCellMar>
          <w:left w:w="0" w:type="dxa"/>
          <w:right w:w="0" w:type="dxa"/>
        </w:tblCellMar>
        <w:tblLook w:val="0600" w:firstRow="0" w:lastRow="0" w:firstColumn="0" w:lastColumn="0" w:noHBand="1" w:noVBand="1"/>
      </w:tblPr>
      <w:tblGrid>
        <w:gridCol w:w="1845"/>
        <w:gridCol w:w="1849"/>
        <w:gridCol w:w="1424"/>
        <w:gridCol w:w="1424"/>
        <w:gridCol w:w="1424"/>
        <w:gridCol w:w="1424"/>
      </w:tblGrid>
      <w:tr w:rsidR="00713A0D" w:rsidRPr="00713A0D" w:rsidTr="008421F5">
        <w:trPr>
          <w:trHeight w:val="270"/>
        </w:trPr>
        <w:tc>
          <w:tcPr>
            <w:tcW w:w="983" w:type="pct"/>
            <w:vMerge w:val="restart"/>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lang w:val="vi-VN"/>
              </w:rPr>
            </w:pPr>
            <w:r w:rsidRPr="00713A0D">
              <w:rPr>
                <w:b/>
                <w:bCs/>
                <w:noProof/>
                <w:color w:val="000000" w:themeColor="text1"/>
                <w:sz w:val="26"/>
                <w:szCs w:val="26"/>
              </w:rPr>
              <w:t>Mức độ nghiêm trọng</w:t>
            </w:r>
          </w:p>
        </w:tc>
        <w:tc>
          <w:tcPr>
            <w:tcW w:w="985" w:type="pct"/>
            <w:tcBorders>
              <w:top w:val="single" w:sz="4" w:space="0" w:color="auto"/>
              <w:left w:val="single" w:sz="4" w:space="0" w:color="auto"/>
              <w:bottom w:val="single" w:sz="4" w:space="0" w:color="auto"/>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lang w:val="vi-VN"/>
              </w:rPr>
            </w:pPr>
          </w:p>
        </w:tc>
        <w:tc>
          <w:tcPr>
            <w:tcW w:w="3032"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b/>
                <w:bCs/>
                <w:noProof/>
                <w:color w:val="000000" w:themeColor="text1"/>
                <w:sz w:val="26"/>
                <w:szCs w:val="26"/>
              </w:rPr>
              <w:t>Ưu tiên</w:t>
            </w:r>
          </w:p>
        </w:tc>
      </w:tr>
      <w:tr w:rsidR="00713A0D" w:rsidRPr="00713A0D" w:rsidTr="008421F5">
        <w:trPr>
          <w:trHeight w:val="494"/>
        </w:trPr>
        <w:tc>
          <w:tcPr>
            <w:tcW w:w="983" w:type="pct"/>
            <w:vMerge/>
            <w:tcBorders>
              <w:left w:val="single" w:sz="4" w:space="0" w:color="auto"/>
              <w:right w:val="single" w:sz="4" w:space="0" w:color="auto"/>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ind w:left="113"/>
              <w:jc w:val="center"/>
              <w:rPr>
                <w:noProof/>
                <w:color w:val="000000" w:themeColor="text1"/>
                <w:sz w:val="26"/>
                <w:szCs w:val="26"/>
              </w:rPr>
            </w:pPr>
          </w:p>
        </w:tc>
        <w:tc>
          <w:tcPr>
            <w:tcW w:w="985" w:type="pct"/>
            <w:tcBorders>
              <w:top w:val="single" w:sz="4" w:space="0" w:color="auto"/>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Rất cao</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Cao</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Trung bình</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Thấp</w:t>
            </w:r>
          </w:p>
        </w:tc>
      </w:tr>
      <w:tr w:rsidR="00713A0D" w:rsidRPr="00713A0D" w:rsidTr="008421F5">
        <w:trPr>
          <w:trHeight w:val="387"/>
        </w:trPr>
        <w:tc>
          <w:tcPr>
            <w:tcW w:w="983" w:type="pct"/>
            <w:vMerge/>
            <w:tcBorders>
              <w:left w:val="single" w:sz="4" w:space="0" w:color="auto"/>
              <w:right w:val="single" w:sz="4" w:space="0" w:color="auto"/>
            </w:tcBorders>
            <w:shd w:val="clear" w:color="auto" w:fill="auto"/>
            <w:tcMar>
              <w:top w:w="15" w:type="dxa"/>
              <w:left w:w="108" w:type="dxa"/>
              <w:bottom w:w="0" w:type="dxa"/>
              <w:right w:w="108" w:type="dxa"/>
            </w:tcMar>
            <w:textDirection w:val="btLr"/>
            <w:vAlign w:val="center"/>
          </w:tcPr>
          <w:p w:rsidR="006812EC" w:rsidRPr="00713A0D" w:rsidRDefault="006812EC" w:rsidP="004A68BE">
            <w:pPr>
              <w:spacing w:before="80" w:after="80" w:line="276" w:lineRule="auto"/>
              <w:ind w:left="113"/>
              <w:jc w:val="center"/>
              <w:rPr>
                <w:noProof/>
                <w:color w:val="000000" w:themeColor="text1"/>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Nặng</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3</w:t>
            </w:r>
          </w:p>
        </w:tc>
      </w:tr>
      <w:tr w:rsidR="00713A0D" w:rsidRPr="00713A0D" w:rsidTr="008421F5">
        <w:trPr>
          <w:trHeight w:val="342"/>
        </w:trPr>
        <w:tc>
          <w:tcPr>
            <w:tcW w:w="983" w:type="pct"/>
            <w:vMerge/>
            <w:tcBorders>
              <w:left w:val="single" w:sz="4" w:space="0" w:color="auto"/>
              <w:right w:val="single" w:sz="4" w:space="0" w:color="auto"/>
            </w:tcBorders>
            <w:vAlign w:val="center"/>
          </w:tcPr>
          <w:p w:rsidR="006812EC" w:rsidRPr="00713A0D" w:rsidRDefault="006812EC" w:rsidP="004A68BE">
            <w:pPr>
              <w:spacing w:before="80" w:after="80" w:line="276" w:lineRule="auto"/>
              <w:jc w:val="center"/>
              <w:rPr>
                <w:noProof/>
                <w:color w:val="000000" w:themeColor="text1"/>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Nghiêm trọng</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4</w:t>
            </w:r>
          </w:p>
        </w:tc>
      </w:tr>
      <w:tr w:rsidR="00713A0D" w:rsidRPr="00713A0D" w:rsidTr="008421F5">
        <w:trPr>
          <w:trHeight w:val="335"/>
        </w:trPr>
        <w:tc>
          <w:tcPr>
            <w:tcW w:w="983" w:type="pct"/>
            <w:vMerge/>
            <w:tcBorders>
              <w:left w:val="single" w:sz="4" w:space="0" w:color="auto"/>
              <w:right w:val="single" w:sz="4" w:space="0" w:color="auto"/>
            </w:tcBorders>
            <w:vAlign w:val="center"/>
          </w:tcPr>
          <w:p w:rsidR="006812EC" w:rsidRPr="00713A0D" w:rsidRDefault="006812EC" w:rsidP="004A68BE">
            <w:pPr>
              <w:spacing w:before="80" w:after="80" w:line="276" w:lineRule="auto"/>
              <w:jc w:val="center"/>
              <w:rPr>
                <w:noProof/>
                <w:color w:val="000000" w:themeColor="text1"/>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Trung bình</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4</w:t>
            </w:r>
          </w:p>
        </w:tc>
      </w:tr>
      <w:tr w:rsidR="00713A0D" w:rsidRPr="00713A0D" w:rsidTr="008421F5">
        <w:trPr>
          <w:trHeight w:val="342"/>
        </w:trPr>
        <w:tc>
          <w:tcPr>
            <w:tcW w:w="983" w:type="pct"/>
            <w:vMerge/>
            <w:tcBorders>
              <w:left w:val="single" w:sz="4" w:space="0" w:color="auto"/>
              <w:bottom w:val="single" w:sz="4" w:space="0" w:color="auto"/>
              <w:right w:val="single" w:sz="4" w:space="0" w:color="auto"/>
            </w:tcBorders>
            <w:vAlign w:val="center"/>
          </w:tcPr>
          <w:p w:rsidR="006812EC" w:rsidRPr="00713A0D" w:rsidRDefault="006812EC" w:rsidP="004A68BE">
            <w:pPr>
              <w:spacing w:before="80" w:after="80" w:line="276" w:lineRule="auto"/>
              <w:jc w:val="center"/>
              <w:rPr>
                <w:noProof/>
                <w:color w:val="000000" w:themeColor="text1"/>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Thấp</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4</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4</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713A0D" w:rsidRDefault="006812EC" w:rsidP="004A68BE">
            <w:pPr>
              <w:spacing w:before="80" w:after="80" w:line="276" w:lineRule="auto"/>
              <w:jc w:val="center"/>
              <w:rPr>
                <w:noProof/>
                <w:color w:val="000000" w:themeColor="text1"/>
                <w:sz w:val="26"/>
                <w:szCs w:val="26"/>
              </w:rPr>
            </w:pPr>
            <w:r w:rsidRPr="00713A0D">
              <w:rPr>
                <w:noProof/>
                <w:color w:val="000000" w:themeColor="text1"/>
                <w:sz w:val="26"/>
                <w:szCs w:val="26"/>
              </w:rPr>
              <w:t>4</w:t>
            </w:r>
          </w:p>
        </w:tc>
      </w:tr>
    </w:tbl>
    <w:p w:rsidR="006812EC" w:rsidRPr="00713A0D" w:rsidRDefault="006812EC" w:rsidP="004A68BE">
      <w:pPr>
        <w:pStyle w:val="Heading3"/>
        <w:spacing w:before="80" w:after="80" w:line="276" w:lineRule="auto"/>
        <w:rPr>
          <w:noProof/>
          <w:color w:val="000000" w:themeColor="text1"/>
          <w:sz w:val="26"/>
          <w:szCs w:val="26"/>
          <w:lang w:val="en-US"/>
        </w:rPr>
      </w:pPr>
      <w:r w:rsidRPr="00713A0D">
        <w:rPr>
          <w:noProof/>
          <w:color w:val="000000" w:themeColor="text1"/>
          <w:sz w:val="26"/>
          <w:szCs w:val="26"/>
          <w:lang w:val="en-US"/>
        </w:rPr>
        <w:lastRenderedPageBreak/>
        <w:t>Thỏa thuận mức độ dịch vụ</w:t>
      </w:r>
    </w:p>
    <w:tbl>
      <w:tblPr>
        <w:tblW w:w="0" w:type="auto"/>
        <w:tblLayout w:type="fixed"/>
        <w:tblCellMar>
          <w:left w:w="0" w:type="dxa"/>
          <w:right w:w="0" w:type="dxa"/>
        </w:tblCellMar>
        <w:tblLook w:val="0600" w:firstRow="0" w:lastRow="0" w:firstColumn="0" w:lastColumn="0" w:noHBand="1" w:noVBand="1"/>
      </w:tblPr>
      <w:tblGrid>
        <w:gridCol w:w="1833"/>
        <w:gridCol w:w="3969"/>
        <w:gridCol w:w="1843"/>
        <w:gridCol w:w="1740"/>
      </w:tblGrid>
      <w:tr w:rsidR="00713A0D" w:rsidRPr="00713A0D" w:rsidTr="005B4082">
        <w:trPr>
          <w:trHeight w:val="1388"/>
          <w:tblHead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right="7" w:firstLine="28"/>
              <w:jc w:val="center"/>
              <w:rPr>
                <w:b/>
                <w:bCs/>
                <w:noProof/>
                <w:color w:val="000000" w:themeColor="text1"/>
                <w:sz w:val="26"/>
                <w:szCs w:val="26"/>
              </w:rPr>
            </w:pPr>
            <w:r w:rsidRPr="00713A0D">
              <w:rPr>
                <w:b/>
                <w:bCs/>
                <w:noProof/>
                <w:color w:val="000000" w:themeColor="text1"/>
                <w:sz w:val="26"/>
                <w:szCs w:val="26"/>
              </w:rPr>
              <w:t>Mức độ ưu tiên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left="106" w:right="155"/>
              <w:jc w:val="center"/>
              <w:rPr>
                <w:b/>
                <w:bCs/>
                <w:noProof/>
                <w:color w:val="000000" w:themeColor="text1"/>
                <w:sz w:val="26"/>
                <w:szCs w:val="26"/>
              </w:rPr>
            </w:pPr>
            <w:r w:rsidRPr="00713A0D">
              <w:rPr>
                <w:b/>
                <w:bCs/>
                <w:noProof/>
                <w:color w:val="000000" w:themeColor="text1"/>
                <w:sz w:val="26"/>
                <w:szCs w:val="26"/>
              </w:rPr>
              <w:t>Định nghĩa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left="26" w:hanging="26"/>
              <w:jc w:val="center"/>
              <w:rPr>
                <w:b/>
                <w:bCs/>
                <w:noProof/>
                <w:color w:val="000000" w:themeColor="text1"/>
                <w:sz w:val="26"/>
                <w:szCs w:val="26"/>
              </w:rPr>
            </w:pPr>
            <w:r w:rsidRPr="00713A0D">
              <w:rPr>
                <w:b/>
                <w:bCs/>
                <w:noProof/>
                <w:color w:val="000000" w:themeColor="text1"/>
                <w:sz w:val="26"/>
                <w:szCs w:val="26"/>
              </w:rPr>
              <w:t>Thời gian khắc phục ban đầu</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713A0D" w:rsidRDefault="006812EC" w:rsidP="004A68BE">
            <w:pPr>
              <w:spacing w:before="80" w:after="80" w:line="276" w:lineRule="auto"/>
              <w:ind w:left="111" w:right="177"/>
              <w:jc w:val="center"/>
              <w:rPr>
                <w:b/>
                <w:bCs/>
                <w:noProof/>
                <w:color w:val="000000" w:themeColor="text1"/>
                <w:sz w:val="26"/>
                <w:szCs w:val="26"/>
              </w:rPr>
            </w:pPr>
            <w:r w:rsidRPr="00713A0D">
              <w:rPr>
                <w:b/>
                <w:bCs/>
                <w:noProof/>
                <w:color w:val="000000" w:themeColor="text1"/>
                <w:sz w:val="26"/>
                <w:szCs w:val="26"/>
              </w:rPr>
              <w:t xml:space="preserve">Thời gian xử lý tối đa </w:t>
            </w:r>
            <w:r w:rsidRPr="00713A0D">
              <w:rPr>
                <w:bCs/>
                <w:noProof/>
                <w:color w:val="000000" w:themeColor="text1"/>
                <w:sz w:val="26"/>
                <w:szCs w:val="26"/>
              </w:rPr>
              <w:t>(Trước khi chuyển yêu cầu lên SAP)</w:t>
            </w:r>
          </w:p>
        </w:tc>
      </w:tr>
      <w:tr w:rsidR="00713A0D" w:rsidRPr="00713A0D" w:rsidTr="005B4082">
        <w:trPr>
          <w:trHeight w:val="382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right="7" w:firstLine="28"/>
              <w:jc w:val="center"/>
              <w:rPr>
                <w:b/>
                <w:bCs/>
                <w:noProof/>
                <w:color w:val="000000" w:themeColor="text1"/>
                <w:sz w:val="26"/>
                <w:szCs w:val="26"/>
              </w:rPr>
            </w:pPr>
            <w:r w:rsidRPr="00713A0D">
              <w:rPr>
                <w:b/>
                <w:bCs/>
                <w:noProof/>
                <w:color w:val="000000" w:themeColor="text1"/>
                <w:sz w:val="26"/>
                <w:szCs w:val="26"/>
              </w:rPr>
              <w:t>1= Rất cao</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tabs>
                <w:tab w:val="left" w:pos="3791"/>
              </w:tabs>
              <w:spacing w:before="80" w:after="80" w:line="276" w:lineRule="auto"/>
              <w:ind w:left="106" w:right="155"/>
              <w:rPr>
                <w:bCs/>
                <w:noProof/>
                <w:color w:val="000000" w:themeColor="text1"/>
                <w:sz w:val="26"/>
                <w:szCs w:val="26"/>
              </w:rPr>
            </w:pPr>
            <w:r w:rsidRPr="00713A0D">
              <w:rPr>
                <w:bCs/>
                <w:noProof/>
                <w:color w:val="000000" w:themeColor="text1"/>
                <w:sz w:val="26"/>
                <w:szCs w:val="26"/>
              </w:rPr>
              <w:t xml:space="preserve">Vấn đề có hậu quả rất nghiêm trọng đối với các quy trình kinh doanh thông thường và các công việc khẩn cấp, quan trọng không thể thực hiện được. Sự cố này đòi hỏi phải xử lý ngay lập tức do sự cố có thể gây ra tổn thất nghiêm trọng. Điều này thường gây ra bởi các trường hợp sau: </w:t>
            </w:r>
          </w:p>
          <w:p w:rsidR="006812EC" w:rsidRPr="00713A0D" w:rsidRDefault="00E90A6B" w:rsidP="004A68BE">
            <w:pPr>
              <w:tabs>
                <w:tab w:val="left" w:pos="3791"/>
              </w:tabs>
              <w:spacing w:before="80" w:after="80" w:line="276" w:lineRule="auto"/>
              <w:ind w:left="106" w:right="155"/>
              <w:rPr>
                <w:bCs/>
                <w:noProof/>
                <w:color w:val="000000" w:themeColor="text1"/>
                <w:sz w:val="26"/>
                <w:szCs w:val="26"/>
              </w:rPr>
            </w:pPr>
            <w:r w:rsidRPr="00713A0D">
              <w:rPr>
                <w:bCs/>
                <w:noProof/>
                <w:color w:val="000000" w:themeColor="text1"/>
                <w:sz w:val="26"/>
                <w:szCs w:val="26"/>
              </w:rPr>
              <w:t xml:space="preserve">- </w:t>
            </w:r>
            <w:r w:rsidR="006812EC" w:rsidRPr="00713A0D">
              <w:rPr>
                <w:bCs/>
                <w:noProof/>
                <w:color w:val="000000" w:themeColor="text1"/>
                <w:sz w:val="26"/>
                <w:szCs w:val="26"/>
              </w:rPr>
              <w:t>Mất điện toàn bộ hệ thống</w:t>
            </w:r>
            <w:r w:rsidRPr="00713A0D">
              <w:rPr>
                <w:bCs/>
                <w:noProof/>
                <w:color w:val="000000" w:themeColor="text1"/>
                <w:sz w:val="26"/>
                <w:szCs w:val="26"/>
              </w:rPr>
              <w:t>;</w:t>
            </w:r>
          </w:p>
          <w:p w:rsidR="006812EC" w:rsidRPr="00713A0D" w:rsidRDefault="00E90A6B" w:rsidP="004A68BE">
            <w:pPr>
              <w:tabs>
                <w:tab w:val="left" w:pos="3791"/>
              </w:tabs>
              <w:spacing w:before="80" w:after="80" w:line="276" w:lineRule="auto"/>
              <w:ind w:left="106" w:right="155"/>
              <w:rPr>
                <w:bCs/>
                <w:noProof/>
                <w:color w:val="000000" w:themeColor="text1"/>
                <w:sz w:val="26"/>
                <w:szCs w:val="26"/>
              </w:rPr>
            </w:pPr>
            <w:r w:rsidRPr="00713A0D">
              <w:rPr>
                <w:bCs/>
                <w:noProof/>
                <w:color w:val="000000" w:themeColor="text1"/>
                <w:sz w:val="26"/>
                <w:szCs w:val="26"/>
              </w:rPr>
              <w:t xml:space="preserve">- </w:t>
            </w:r>
            <w:r w:rsidR="006812EC" w:rsidRPr="00713A0D">
              <w:rPr>
                <w:bCs/>
                <w:noProof/>
                <w:color w:val="000000" w:themeColor="text1"/>
                <w:sz w:val="26"/>
                <w:szCs w:val="26"/>
              </w:rPr>
              <w:t>Các sự cố về chức năng phần mềm trung tâm trong Hệ thống Sản xuất</w:t>
            </w:r>
            <w:r w:rsidRPr="00713A0D">
              <w:rPr>
                <w:bCs/>
                <w:noProof/>
                <w:color w:val="000000" w:themeColor="text1"/>
                <w:sz w:val="26"/>
                <w:szCs w:val="26"/>
              </w:rPr>
              <w:t>;</w:t>
            </w:r>
          </w:p>
          <w:p w:rsidR="006812EC" w:rsidRPr="00713A0D" w:rsidRDefault="00E90A6B" w:rsidP="004A68BE">
            <w:pPr>
              <w:tabs>
                <w:tab w:val="left" w:pos="3791"/>
              </w:tabs>
              <w:spacing w:before="80" w:after="80" w:line="276" w:lineRule="auto"/>
              <w:ind w:left="106" w:right="155"/>
              <w:rPr>
                <w:bCs/>
                <w:noProof/>
                <w:color w:val="000000" w:themeColor="text1"/>
                <w:sz w:val="26"/>
                <w:szCs w:val="26"/>
              </w:rPr>
            </w:pPr>
            <w:r w:rsidRPr="00713A0D">
              <w:rPr>
                <w:bCs/>
                <w:noProof/>
                <w:color w:val="000000" w:themeColor="text1"/>
                <w:sz w:val="26"/>
                <w:szCs w:val="26"/>
              </w:rPr>
              <w:t xml:space="preserve">- </w:t>
            </w:r>
            <w:r w:rsidR="006812EC" w:rsidRPr="00713A0D">
              <w:rPr>
                <w:bCs/>
                <w:noProof/>
                <w:color w:val="000000" w:themeColor="text1"/>
                <w:sz w:val="26"/>
                <w:szCs w:val="26"/>
              </w:rPr>
              <w:t>Những sự cố hàng đầu</w:t>
            </w:r>
            <w:r w:rsidRPr="00713A0D">
              <w:rPr>
                <w:bCs/>
                <w:noProof/>
                <w:color w:val="000000" w:themeColor="text1"/>
                <w:sz w:val="26"/>
                <w:szCs w:val="26"/>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9D230A" w:rsidP="004A68BE">
            <w:pPr>
              <w:spacing w:before="80" w:after="80" w:line="276" w:lineRule="auto"/>
              <w:ind w:left="26" w:hanging="26"/>
              <w:jc w:val="center"/>
              <w:rPr>
                <w:bCs/>
                <w:noProof/>
                <w:color w:val="000000" w:themeColor="text1"/>
                <w:sz w:val="26"/>
                <w:szCs w:val="26"/>
              </w:rPr>
            </w:pPr>
            <w:r w:rsidRPr="00713A0D">
              <w:rPr>
                <w:bCs/>
                <w:noProof/>
                <w:color w:val="000000" w:themeColor="text1"/>
                <w:sz w:val="26"/>
                <w:szCs w:val="26"/>
              </w:rPr>
              <w:t xml:space="preserve">4 </w:t>
            </w:r>
            <w:r w:rsidR="006812EC" w:rsidRPr="00713A0D">
              <w:rPr>
                <w:bCs/>
                <w:noProof/>
                <w:color w:val="000000" w:themeColor="text1"/>
                <w:sz w:val="26"/>
                <w:szCs w:val="26"/>
              </w:rPr>
              <w:t>giờ (24x7)</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713A0D" w:rsidRDefault="009D230A" w:rsidP="004A68BE">
            <w:pPr>
              <w:spacing w:before="80" w:after="80" w:line="276" w:lineRule="auto"/>
              <w:ind w:hanging="18"/>
              <w:jc w:val="center"/>
              <w:rPr>
                <w:bCs/>
                <w:noProof/>
                <w:color w:val="000000" w:themeColor="text1"/>
                <w:sz w:val="26"/>
                <w:szCs w:val="26"/>
              </w:rPr>
            </w:pPr>
            <w:r w:rsidRPr="00713A0D">
              <w:rPr>
                <w:bCs/>
                <w:noProof/>
                <w:color w:val="000000" w:themeColor="text1"/>
                <w:sz w:val="26"/>
                <w:szCs w:val="26"/>
              </w:rPr>
              <w:t>2</w:t>
            </w:r>
            <w:r w:rsidR="006812EC" w:rsidRPr="00713A0D">
              <w:rPr>
                <w:bCs/>
                <w:noProof/>
                <w:color w:val="000000" w:themeColor="text1"/>
                <w:sz w:val="26"/>
                <w:szCs w:val="26"/>
              </w:rPr>
              <w:t>4 giờ (24x7)</w:t>
            </w:r>
          </w:p>
        </w:tc>
      </w:tr>
      <w:tr w:rsidR="00713A0D" w:rsidRPr="00713A0D" w:rsidTr="005B4082">
        <w:trPr>
          <w:trHeight w:val="95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right="7" w:firstLine="28"/>
              <w:jc w:val="center"/>
              <w:rPr>
                <w:b/>
                <w:bCs/>
                <w:noProof/>
                <w:color w:val="000000" w:themeColor="text1"/>
                <w:sz w:val="26"/>
                <w:szCs w:val="26"/>
              </w:rPr>
            </w:pPr>
            <w:r w:rsidRPr="00713A0D">
              <w:rPr>
                <w:b/>
                <w:bCs/>
                <w:noProof/>
                <w:color w:val="000000" w:themeColor="text1"/>
                <w:sz w:val="26"/>
                <w:szCs w:val="26"/>
              </w:rPr>
              <w:t>2 = Cao</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left="106" w:right="155"/>
              <w:rPr>
                <w:bCs/>
                <w:noProof/>
                <w:color w:val="000000" w:themeColor="text1"/>
                <w:sz w:val="26"/>
                <w:szCs w:val="26"/>
              </w:rPr>
            </w:pPr>
            <w:r w:rsidRPr="00713A0D">
              <w:rPr>
                <w:bCs/>
                <w:noProof/>
                <w:color w:val="000000" w:themeColor="text1"/>
                <w:sz w:val="26"/>
                <w:szCs w:val="26"/>
              </w:rPr>
              <w:t xml:space="preserve">Quy trình kinh doanh quan trọng của người dùng cuối bị ảnh hưởng nghiêm trọng. Điều đó có nghĩa là các hoạt động chính yếu cần thiết không thể thực hiện được. Đó có thể </w:t>
            </w:r>
            <w:r w:rsidR="00E90A6B" w:rsidRPr="00713A0D">
              <w:rPr>
                <w:bCs/>
                <w:noProof/>
                <w:color w:val="000000" w:themeColor="text1"/>
                <w:sz w:val="26"/>
                <w:szCs w:val="26"/>
              </w:rPr>
              <w:t xml:space="preserve">là </w:t>
            </w:r>
            <w:r w:rsidRPr="00713A0D">
              <w:rPr>
                <w:bCs/>
                <w:noProof/>
                <w:color w:val="000000" w:themeColor="text1"/>
                <w:sz w:val="26"/>
                <w:szCs w:val="26"/>
              </w:rPr>
              <w:t>một chức năng cần thiết khẩn cấp mà không có sẵn tùy từng thời điểm hoặc chức năng đó không hoạt động như bình thường.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left="26" w:hanging="26"/>
              <w:jc w:val="center"/>
              <w:rPr>
                <w:bCs/>
                <w:noProof/>
                <w:color w:val="000000" w:themeColor="text1"/>
                <w:sz w:val="26"/>
                <w:szCs w:val="26"/>
              </w:rPr>
            </w:pPr>
            <w:r w:rsidRPr="00713A0D">
              <w:rPr>
                <w:bCs/>
                <w:noProof/>
                <w:color w:val="000000" w:themeColor="text1"/>
                <w:sz w:val="26"/>
                <w:szCs w:val="26"/>
              </w:rPr>
              <w:t>4 giờ làm 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713A0D" w:rsidRDefault="006812EC" w:rsidP="004A68BE">
            <w:pPr>
              <w:spacing w:before="80" w:after="80" w:line="276" w:lineRule="auto"/>
              <w:jc w:val="center"/>
              <w:rPr>
                <w:bCs/>
                <w:noProof/>
                <w:color w:val="000000" w:themeColor="text1"/>
                <w:sz w:val="26"/>
                <w:szCs w:val="26"/>
              </w:rPr>
            </w:pPr>
            <w:r w:rsidRPr="00713A0D">
              <w:rPr>
                <w:bCs/>
                <w:noProof/>
                <w:color w:val="000000" w:themeColor="text1"/>
                <w:sz w:val="26"/>
                <w:szCs w:val="26"/>
              </w:rPr>
              <w:t>2 ngày làm việc</w:t>
            </w:r>
          </w:p>
        </w:tc>
      </w:tr>
      <w:tr w:rsidR="00713A0D" w:rsidRPr="00713A0D" w:rsidTr="005B4082">
        <w:trPr>
          <w:trHeight w:val="26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right="7" w:firstLine="28"/>
              <w:jc w:val="center"/>
              <w:rPr>
                <w:b/>
                <w:bCs/>
                <w:noProof/>
                <w:color w:val="000000" w:themeColor="text1"/>
                <w:sz w:val="26"/>
                <w:szCs w:val="26"/>
              </w:rPr>
            </w:pPr>
            <w:r w:rsidRPr="00713A0D">
              <w:rPr>
                <w:b/>
                <w:bCs/>
                <w:noProof/>
                <w:color w:val="000000" w:themeColor="text1"/>
                <w:sz w:val="26"/>
                <w:szCs w:val="26"/>
              </w:rPr>
              <w:t>3 = Trung</w:t>
            </w:r>
            <w:r w:rsidR="008421F5" w:rsidRPr="00713A0D">
              <w:rPr>
                <w:b/>
                <w:bCs/>
                <w:noProof/>
                <w:color w:val="000000" w:themeColor="text1"/>
                <w:sz w:val="26"/>
                <w:szCs w:val="26"/>
              </w:rPr>
              <w:t xml:space="preserve"> </w:t>
            </w:r>
            <w:r w:rsidRPr="00713A0D">
              <w:rPr>
                <w:b/>
                <w:bCs/>
                <w:noProof/>
                <w:color w:val="000000" w:themeColor="text1"/>
                <w:sz w:val="26"/>
                <w:szCs w:val="26"/>
              </w:rPr>
              <w:t>bình</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rsidR="006812EC" w:rsidRPr="00713A0D" w:rsidRDefault="006812EC" w:rsidP="004A68BE">
            <w:pPr>
              <w:spacing w:before="80" w:after="80" w:line="276" w:lineRule="auto"/>
              <w:ind w:left="106" w:right="155"/>
              <w:rPr>
                <w:bCs/>
                <w:noProof/>
                <w:color w:val="000000" w:themeColor="text1"/>
                <w:spacing w:val="-6"/>
                <w:sz w:val="26"/>
                <w:szCs w:val="26"/>
              </w:rPr>
            </w:pPr>
            <w:r w:rsidRPr="00713A0D">
              <w:rPr>
                <w:bCs/>
                <w:noProof/>
                <w:color w:val="000000" w:themeColor="text1"/>
                <w:spacing w:val="-6"/>
                <w:sz w:val="26"/>
                <w:szCs w:val="26"/>
              </w:rPr>
              <w:t>Hiệu suất hoạt động của hệ thống mạng bị suy giảm trong khi hầu hết các hoạt động kinh doanh vẫn diễn ra.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left="26" w:hanging="26"/>
              <w:jc w:val="center"/>
              <w:rPr>
                <w:bCs/>
                <w:noProof/>
                <w:color w:val="000000" w:themeColor="text1"/>
                <w:sz w:val="26"/>
                <w:szCs w:val="26"/>
              </w:rPr>
            </w:pPr>
            <w:r w:rsidRPr="00713A0D">
              <w:rPr>
                <w:bCs/>
                <w:noProof/>
                <w:color w:val="000000" w:themeColor="text1"/>
                <w:sz w:val="26"/>
                <w:szCs w:val="26"/>
              </w:rPr>
              <w:t>8 giờ làm 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713A0D" w:rsidRDefault="006812EC" w:rsidP="004A68BE">
            <w:pPr>
              <w:spacing w:before="80" w:after="80" w:line="276" w:lineRule="auto"/>
              <w:jc w:val="center"/>
              <w:rPr>
                <w:bCs/>
                <w:noProof/>
                <w:color w:val="000000" w:themeColor="text1"/>
                <w:sz w:val="26"/>
                <w:szCs w:val="26"/>
              </w:rPr>
            </w:pPr>
            <w:r w:rsidRPr="00713A0D">
              <w:rPr>
                <w:bCs/>
                <w:noProof/>
                <w:color w:val="000000" w:themeColor="text1"/>
                <w:sz w:val="26"/>
                <w:szCs w:val="26"/>
              </w:rPr>
              <w:t>4 ngày làm việc</w:t>
            </w:r>
          </w:p>
        </w:tc>
      </w:tr>
      <w:tr w:rsidR="00713A0D" w:rsidRPr="00713A0D" w:rsidTr="005B4082">
        <w:trPr>
          <w:trHeight w:val="169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6812EC" w:rsidP="004A68BE">
            <w:pPr>
              <w:spacing w:before="80" w:after="80" w:line="276" w:lineRule="auto"/>
              <w:ind w:right="7" w:firstLine="28"/>
              <w:jc w:val="center"/>
              <w:rPr>
                <w:b/>
                <w:bCs/>
                <w:noProof/>
                <w:color w:val="000000" w:themeColor="text1"/>
                <w:sz w:val="26"/>
                <w:szCs w:val="26"/>
              </w:rPr>
            </w:pPr>
            <w:r w:rsidRPr="00713A0D">
              <w:rPr>
                <w:b/>
                <w:bCs/>
                <w:noProof/>
                <w:color w:val="000000" w:themeColor="text1"/>
                <w:sz w:val="26"/>
                <w:szCs w:val="26"/>
              </w:rPr>
              <w:t>4 = Thấp</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rsidR="006812EC" w:rsidRPr="00713A0D" w:rsidRDefault="006812EC" w:rsidP="004A68BE">
            <w:pPr>
              <w:spacing w:before="80" w:after="80" w:line="276" w:lineRule="auto"/>
              <w:ind w:left="106" w:right="155"/>
              <w:rPr>
                <w:bCs/>
                <w:noProof/>
                <w:color w:val="000000" w:themeColor="text1"/>
                <w:sz w:val="26"/>
                <w:szCs w:val="26"/>
              </w:rPr>
            </w:pPr>
            <w:r w:rsidRPr="00713A0D">
              <w:rPr>
                <w:bCs/>
                <w:noProof/>
                <w:color w:val="000000" w:themeColor="text1"/>
                <w:sz w:val="26"/>
                <w:szCs w:val="26"/>
              </w:rPr>
              <w:t>Người dùng yêu cầu thông tin hoặc trợ giúp về phần cứng, cài đặt hoặc cấu hình. Rất ít hoặc không ảnh hưởng đến hoạt động kinh doanh.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713A0D" w:rsidRDefault="008421F5" w:rsidP="004A68BE">
            <w:pPr>
              <w:spacing w:before="80" w:after="80" w:line="276" w:lineRule="auto"/>
              <w:ind w:left="26" w:hanging="26"/>
              <w:jc w:val="center"/>
              <w:rPr>
                <w:bCs/>
                <w:noProof/>
                <w:color w:val="000000" w:themeColor="text1"/>
                <w:sz w:val="26"/>
                <w:szCs w:val="26"/>
              </w:rPr>
            </w:pPr>
            <w:r w:rsidRPr="00713A0D">
              <w:rPr>
                <w:bCs/>
                <w:noProof/>
                <w:color w:val="000000" w:themeColor="text1"/>
                <w:sz w:val="26"/>
                <w:szCs w:val="26"/>
              </w:rPr>
              <w:t xml:space="preserve">16 giờ làm </w:t>
            </w:r>
            <w:r w:rsidR="006812EC" w:rsidRPr="00713A0D">
              <w:rPr>
                <w:bCs/>
                <w:noProof/>
                <w:color w:val="000000" w:themeColor="text1"/>
                <w:sz w:val="26"/>
                <w:szCs w:val="26"/>
              </w:rPr>
              <w:t>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713A0D" w:rsidRDefault="006812EC" w:rsidP="004A68BE">
            <w:pPr>
              <w:spacing w:before="80" w:after="80" w:line="276" w:lineRule="auto"/>
              <w:jc w:val="center"/>
              <w:rPr>
                <w:bCs/>
                <w:noProof/>
                <w:color w:val="000000" w:themeColor="text1"/>
                <w:sz w:val="26"/>
                <w:szCs w:val="26"/>
              </w:rPr>
            </w:pPr>
            <w:r w:rsidRPr="00713A0D">
              <w:rPr>
                <w:bCs/>
                <w:noProof/>
                <w:color w:val="000000" w:themeColor="text1"/>
                <w:sz w:val="26"/>
                <w:szCs w:val="26"/>
              </w:rPr>
              <w:t>8 ngày làm việc</w:t>
            </w:r>
          </w:p>
        </w:tc>
      </w:tr>
    </w:tbl>
    <w:p w:rsidR="006812EC" w:rsidRPr="00713A0D" w:rsidRDefault="00E90A6B" w:rsidP="004A68BE">
      <w:pPr>
        <w:pStyle w:val="ListParagraph"/>
        <w:numPr>
          <w:ilvl w:val="0"/>
          <w:numId w:val="7"/>
        </w:numPr>
        <w:tabs>
          <w:tab w:val="left" w:pos="426"/>
        </w:tabs>
        <w:spacing w:before="80" w:after="80" w:line="276" w:lineRule="auto"/>
        <w:ind w:left="0" w:firstLine="0"/>
        <w:contextualSpacing w:val="0"/>
        <w:rPr>
          <w:b/>
          <w:noProof/>
          <w:color w:val="000000" w:themeColor="text1"/>
          <w:sz w:val="26"/>
          <w:szCs w:val="26"/>
        </w:rPr>
      </w:pPr>
      <w:r w:rsidRPr="00713A0D">
        <w:rPr>
          <w:b/>
          <w:noProof/>
          <w:color w:val="000000" w:themeColor="text1"/>
          <w:sz w:val="26"/>
          <w:szCs w:val="26"/>
        </w:rPr>
        <w:lastRenderedPageBreak/>
        <w:t>Chú thích:</w:t>
      </w:r>
    </w:p>
    <w:p w:rsidR="006812EC" w:rsidRPr="00713A0D" w:rsidRDefault="005F6434" w:rsidP="004A68BE">
      <w:pPr>
        <w:spacing w:before="80" w:after="80" w:line="276" w:lineRule="auto"/>
        <w:ind w:firstLine="567"/>
        <w:rPr>
          <w:b/>
          <w:noProof/>
          <w:color w:val="000000" w:themeColor="text1"/>
          <w:sz w:val="26"/>
          <w:szCs w:val="26"/>
        </w:rPr>
      </w:pPr>
      <w:r w:rsidRPr="00713A0D">
        <w:rPr>
          <w:b/>
          <w:noProof/>
          <w:color w:val="000000" w:themeColor="text1"/>
          <w:sz w:val="26"/>
          <w:szCs w:val="26"/>
        </w:rPr>
        <w:t xml:space="preserve">- </w:t>
      </w:r>
      <w:r w:rsidR="006812EC" w:rsidRPr="00713A0D">
        <w:rPr>
          <w:b/>
          <w:noProof/>
          <w:color w:val="000000" w:themeColor="text1"/>
          <w:sz w:val="26"/>
          <w:szCs w:val="26"/>
        </w:rPr>
        <w:t xml:space="preserve">“Thời gian khắc phục ban đầu” </w:t>
      </w:r>
      <w:r w:rsidRPr="00713A0D">
        <w:rPr>
          <w:noProof/>
          <w:color w:val="000000" w:themeColor="text1"/>
          <w:sz w:val="26"/>
          <w:szCs w:val="26"/>
        </w:rPr>
        <w:t>nghĩa là</w:t>
      </w:r>
      <w:r w:rsidR="006812EC" w:rsidRPr="00713A0D">
        <w:rPr>
          <w:noProof/>
          <w:color w:val="000000" w:themeColor="text1"/>
          <w:sz w:val="26"/>
          <w:szCs w:val="26"/>
        </w:rPr>
        <w:t>:</w:t>
      </w:r>
      <w:r w:rsidR="006812EC" w:rsidRPr="00713A0D">
        <w:rPr>
          <w:b/>
          <w:noProof/>
          <w:color w:val="000000" w:themeColor="text1"/>
          <w:sz w:val="26"/>
          <w:szCs w:val="26"/>
        </w:rPr>
        <w:t xml:space="preserve"> </w:t>
      </w:r>
      <w:r w:rsidR="006812EC" w:rsidRPr="00713A0D">
        <w:rPr>
          <w:noProof/>
          <w:color w:val="000000" w:themeColor="text1"/>
          <w:sz w:val="26"/>
          <w:szCs w:val="26"/>
        </w:rPr>
        <w:t>Nhà thầu phải xác nhận đã nhận được thông tin về sự cố và cung cấp giải pháp đối phó trong thời gian đã thỏa thuận.</w:t>
      </w:r>
    </w:p>
    <w:p w:rsidR="00E90A6B" w:rsidRPr="00713A0D" w:rsidRDefault="00E90A6B" w:rsidP="004A68BE">
      <w:pPr>
        <w:spacing w:before="80" w:after="80" w:line="276" w:lineRule="auto"/>
        <w:ind w:firstLine="567"/>
        <w:rPr>
          <w:b/>
          <w:noProof/>
          <w:color w:val="000000" w:themeColor="text1"/>
          <w:sz w:val="26"/>
          <w:szCs w:val="26"/>
        </w:rPr>
      </w:pPr>
      <w:r w:rsidRPr="00713A0D">
        <w:rPr>
          <w:b/>
          <w:noProof/>
          <w:color w:val="000000" w:themeColor="text1"/>
          <w:sz w:val="26"/>
          <w:szCs w:val="26"/>
        </w:rPr>
        <w:t xml:space="preserve">- </w:t>
      </w:r>
      <w:r w:rsidR="006812EC" w:rsidRPr="00713A0D">
        <w:rPr>
          <w:b/>
          <w:noProof/>
          <w:color w:val="000000" w:themeColor="text1"/>
          <w:sz w:val="26"/>
          <w:szCs w:val="26"/>
        </w:rPr>
        <w:t xml:space="preserve">“Thời gian xử lý tối đa” </w:t>
      </w:r>
      <w:r w:rsidR="005F6434" w:rsidRPr="00713A0D">
        <w:rPr>
          <w:noProof/>
          <w:color w:val="000000" w:themeColor="text1"/>
          <w:sz w:val="26"/>
          <w:szCs w:val="26"/>
        </w:rPr>
        <w:t>nghĩa là</w:t>
      </w:r>
      <w:r w:rsidR="006812EC" w:rsidRPr="00713A0D">
        <w:rPr>
          <w:noProof/>
          <w:color w:val="000000" w:themeColor="text1"/>
          <w:sz w:val="26"/>
          <w:szCs w:val="26"/>
        </w:rPr>
        <w:t>:</w:t>
      </w:r>
    </w:p>
    <w:p w:rsidR="006812EC" w:rsidRPr="00713A0D" w:rsidRDefault="00E90A6B" w:rsidP="004A68BE">
      <w:pPr>
        <w:spacing w:before="80" w:after="80" w:line="276" w:lineRule="auto"/>
        <w:ind w:firstLine="851"/>
        <w:rPr>
          <w:b/>
          <w:noProof/>
          <w:color w:val="000000" w:themeColor="text1"/>
          <w:sz w:val="26"/>
          <w:szCs w:val="26"/>
        </w:rPr>
      </w:pPr>
      <w:r w:rsidRPr="00713A0D">
        <w:rPr>
          <w:noProof/>
          <w:color w:val="000000" w:themeColor="text1"/>
          <w:sz w:val="26"/>
          <w:szCs w:val="26"/>
        </w:rPr>
        <w:t>+</w:t>
      </w:r>
      <w:r w:rsidRPr="00713A0D">
        <w:rPr>
          <w:b/>
          <w:noProof/>
          <w:color w:val="000000" w:themeColor="text1"/>
          <w:sz w:val="26"/>
          <w:szCs w:val="26"/>
        </w:rPr>
        <w:t xml:space="preserve"> </w:t>
      </w:r>
      <w:r w:rsidR="006812EC" w:rsidRPr="00713A0D">
        <w:rPr>
          <w:noProof/>
          <w:color w:val="000000" w:themeColor="text1"/>
          <w:sz w:val="26"/>
          <w:szCs w:val="26"/>
        </w:rPr>
        <w:t>Nhà thầu phải cung cấp giải pháp hoặc cách giải quyết trong khoảng thời gian đã thoả thuận.</w:t>
      </w:r>
    </w:p>
    <w:p w:rsidR="00E90A6B" w:rsidRPr="00713A0D" w:rsidRDefault="00E90A6B" w:rsidP="004A68BE">
      <w:pPr>
        <w:spacing w:before="80" w:after="80" w:line="276" w:lineRule="auto"/>
        <w:ind w:firstLine="851"/>
        <w:rPr>
          <w:noProof/>
          <w:color w:val="000000" w:themeColor="text1"/>
          <w:sz w:val="26"/>
          <w:szCs w:val="26"/>
        </w:rPr>
      </w:pPr>
      <w:r w:rsidRPr="00713A0D">
        <w:rPr>
          <w:noProof/>
          <w:color w:val="000000" w:themeColor="text1"/>
          <w:sz w:val="26"/>
          <w:szCs w:val="26"/>
        </w:rPr>
        <w:t xml:space="preserve">+ </w:t>
      </w:r>
      <w:r w:rsidR="006812EC" w:rsidRPr="00713A0D">
        <w:rPr>
          <w:noProof/>
          <w:color w:val="000000" w:themeColor="text1"/>
          <w:sz w:val="26"/>
          <w:szCs w:val="26"/>
        </w:rPr>
        <w:t>Nhà thầu phải chuyển sự cố cho SAP trong khoảng thời gian đã thỏa thuận nếu nguyên nhân xảy ra sự cố là một vấn đề chưa biết đến trước liên quan đến mã nguồn SAP.</w:t>
      </w:r>
    </w:p>
    <w:p w:rsidR="006812EC" w:rsidRPr="00713A0D" w:rsidRDefault="00E90A6B" w:rsidP="004A68BE">
      <w:pPr>
        <w:spacing w:before="80" w:after="80" w:line="276" w:lineRule="auto"/>
        <w:ind w:firstLine="851"/>
        <w:rPr>
          <w:noProof/>
          <w:color w:val="000000" w:themeColor="text1"/>
          <w:sz w:val="26"/>
          <w:szCs w:val="26"/>
        </w:rPr>
      </w:pPr>
      <w:r w:rsidRPr="00713A0D">
        <w:rPr>
          <w:noProof/>
          <w:color w:val="000000" w:themeColor="text1"/>
          <w:sz w:val="26"/>
          <w:szCs w:val="26"/>
        </w:rPr>
        <w:t xml:space="preserve">+ </w:t>
      </w:r>
      <w:r w:rsidR="006812EC" w:rsidRPr="00713A0D">
        <w:rPr>
          <w:noProof/>
          <w:color w:val="000000" w:themeColor="text1"/>
          <w:sz w:val="26"/>
          <w:szCs w:val="26"/>
        </w:rPr>
        <w:t xml:space="preserve">Khoảng thời gian mà tình trạng của sự cố là </w:t>
      </w:r>
      <w:r w:rsidR="00B771B2" w:rsidRPr="00713A0D">
        <w:rPr>
          <w:noProof/>
          <w:color w:val="000000" w:themeColor="text1"/>
          <w:sz w:val="26"/>
          <w:szCs w:val="26"/>
        </w:rPr>
        <w:t>“Hành động của khách hàng”</w:t>
      </w:r>
      <w:r w:rsidR="006812EC" w:rsidRPr="00713A0D">
        <w:rPr>
          <w:noProof/>
          <w:color w:val="000000" w:themeColor="text1"/>
          <w:sz w:val="26"/>
          <w:szCs w:val="26"/>
        </w:rPr>
        <w:t xml:space="preserve"> không được tính vào thời gian xử lý tối đa.</w:t>
      </w:r>
    </w:p>
    <w:p w:rsidR="006812EC" w:rsidRPr="00713A0D" w:rsidRDefault="00E90A6B" w:rsidP="004A68BE">
      <w:pPr>
        <w:pStyle w:val="ListParagraph"/>
        <w:numPr>
          <w:ilvl w:val="0"/>
          <w:numId w:val="7"/>
        </w:numPr>
        <w:tabs>
          <w:tab w:val="left" w:pos="426"/>
        </w:tabs>
        <w:spacing w:before="80" w:after="80" w:line="276" w:lineRule="auto"/>
        <w:ind w:left="0" w:firstLine="0"/>
        <w:contextualSpacing w:val="0"/>
        <w:rPr>
          <w:b/>
          <w:noProof/>
          <w:color w:val="000000" w:themeColor="text1"/>
          <w:sz w:val="26"/>
          <w:szCs w:val="26"/>
        </w:rPr>
      </w:pPr>
      <w:r w:rsidRPr="00713A0D">
        <w:rPr>
          <w:b/>
          <w:noProof/>
          <w:color w:val="000000" w:themeColor="text1"/>
          <w:sz w:val="26"/>
          <w:szCs w:val="26"/>
        </w:rPr>
        <w:t xml:space="preserve">Các ngoại trừ: </w:t>
      </w:r>
      <w:r w:rsidR="006812EC" w:rsidRPr="00713A0D">
        <w:rPr>
          <w:noProof/>
          <w:color w:val="000000" w:themeColor="text1"/>
          <w:sz w:val="26"/>
          <w:szCs w:val="26"/>
        </w:rPr>
        <w:t xml:space="preserve">Các </w:t>
      </w:r>
      <w:r w:rsidRPr="00713A0D">
        <w:rPr>
          <w:noProof/>
          <w:color w:val="000000" w:themeColor="text1"/>
          <w:sz w:val="26"/>
          <w:szCs w:val="26"/>
        </w:rPr>
        <w:t>loại sự cố theo mức ưu tiên 1 (“Rất cao”</w:t>
      </w:r>
      <w:r w:rsidR="006812EC" w:rsidRPr="00713A0D">
        <w:rPr>
          <w:noProof/>
          <w:color w:val="000000" w:themeColor="text1"/>
          <w:sz w:val="26"/>
          <w:szCs w:val="26"/>
        </w:rPr>
        <w:t>) sau bị loại trừ khỏi Thỏa thuận mức độ dịch vụ đối với thời gian khắc phục ban đầu và thỏa thuận mức độ dịch vụ đối với thời gian xử lý tối đa trong trường hợp mức độ ưu tiên 1 (“Rất cao”):</w:t>
      </w:r>
    </w:p>
    <w:p w:rsidR="005F6434" w:rsidRPr="00713A0D" w:rsidRDefault="005F6434" w:rsidP="004A68BE">
      <w:pPr>
        <w:spacing w:before="80" w:after="80" w:line="276" w:lineRule="auto"/>
        <w:ind w:left="66" w:firstLine="501"/>
        <w:rPr>
          <w:b/>
          <w:noProof/>
          <w:color w:val="000000" w:themeColor="text1"/>
          <w:sz w:val="26"/>
          <w:szCs w:val="26"/>
        </w:rPr>
      </w:pPr>
      <w:r w:rsidRPr="00713A0D">
        <w:rPr>
          <w:b/>
          <w:noProof/>
          <w:color w:val="000000" w:themeColor="text1"/>
          <w:sz w:val="26"/>
          <w:szCs w:val="26"/>
        </w:rPr>
        <w:t xml:space="preserve">- </w:t>
      </w:r>
      <w:r w:rsidR="006812EC" w:rsidRPr="00713A0D">
        <w:rPr>
          <w:noProof/>
          <w:color w:val="000000" w:themeColor="text1"/>
          <w:sz w:val="26"/>
          <w:szCs w:val="26"/>
        </w:rPr>
        <w:t>Sự cố liên quan đến việc bản phát hành, phiên bản và/hoặc các chức năng của phần mềm được xây dựng đặc biệt cho Chủ đầu tư bao gồm các bản phát hành, phiên bản và/hoặc các chức năng được xây dựng bởi Custom Development của SAP AG và/hoặc bởi các công ty con của SAP AG, ngoại trừ mã tùy chỉnh do Nhà thầu thực hiện tuân thủ các tiêu chuẩn phát triển SAP.</w:t>
      </w:r>
    </w:p>
    <w:p w:rsidR="005F6434" w:rsidRPr="00713A0D" w:rsidRDefault="005F6434" w:rsidP="004A68BE">
      <w:pPr>
        <w:spacing w:before="80" w:after="80" w:line="276" w:lineRule="auto"/>
        <w:ind w:left="66" w:firstLine="501"/>
        <w:rPr>
          <w:b/>
          <w:noProof/>
          <w:color w:val="000000" w:themeColor="text1"/>
          <w:sz w:val="26"/>
          <w:szCs w:val="26"/>
        </w:rPr>
      </w:pPr>
      <w:r w:rsidRPr="00713A0D">
        <w:rPr>
          <w:b/>
          <w:noProof/>
          <w:color w:val="000000" w:themeColor="text1"/>
          <w:sz w:val="26"/>
          <w:szCs w:val="26"/>
        </w:rPr>
        <w:t>-</w:t>
      </w:r>
      <w:r w:rsidRPr="00713A0D">
        <w:rPr>
          <w:noProof/>
          <w:color w:val="000000" w:themeColor="text1"/>
          <w:sz w:val="26"/>
          <w:szCs w:val="26"/>
        </w:rPr>
        <w:t xml:space="preserve"> </w:t>
      </w:r>
      <w:r w:rsidR="006812EC" w:rsidRPr="00713A0D">
        <w:rPr>
          <w:noProof/>
          <w:color w:val="000000" w:themeColor="text1"/>
          <w:sz w:val="26"/>
          <w:szCs w:val="26"/>
        </w:rPr>
        <w:t>Các sự cố liên quan đến các phiên bản quốc gia mà không phải một phần của phần mềm và thay vào đó được thực hiện như các tiện ích bổ sung, cải tiến hoặc sửa đổi do Nhà thầu thực hiện bị loại trừ ngay cả khi các phiên bản quốc gia này được tạo ra bởi SAP hoặc một tổ chức liên quan.</w:t>
      </w:r>
    </w:p>
    <w:p w:rsidR="005F6434" w:rsidRPr="00713A0D" w:rsidRDefault="005F6434" w:rsidP="004A68BE">
      <w:pPr>
        <w:spacing w:before="80" w:after="80" w:line="276" w:lineRule="auto"/>
        <w:ind w:left="66" w:firstLine="501"/>
        <w:rPr>
          <w:b/>
          <w:noProof/>
          <w:color w:val="000000" w:themeColor="text1"/>
          <w:sz w:val="26"/>
          <w:szCs w:val="26"/>
        </w:rPr>
      </w:pPr>
      <w:r w:rsidRPr="00713A0D">
        <w:rPr>
          <w:b/>
          <w:noProof/>
          <w:color w:val="000000" w:themeColor="text1"/>
          <w:sz w:val="26"/>
          <w:szCs w:val="26"/>
        </w:rPr>
        <w:t>-</w:t>
      </w:r>
      <w:r w:rsidRPr="00713A0D">
        <w:rPr>
          <w:noProof/>
          <w:color w:val="000000" w:themeColor="text1"/>
          <w:sz w:val="26"/>
          <w:szCs w:val="26"/>
        </w:rPr>
        <w:t xml:space="preserve"> </w:t>
      </w:r>
      <w:r w:rsidR="006812EC" w:rsidRPr="00713A0D">
        <w:rPr>
          <w:noProof/>
          <w:color w:val="000000" w:themeColor="text1"/>
          <w:sz w:val="26"/>
          <w:szCs w:val="26"/>
        </w:rPr>
        <w:t>Nguyên nhân gốc rễ phía sau sự cố không phải là lỗi phần mềm, mà là một chức năng bị thiếu (</w:t>
      </w:r>
      <w:r w:rsidR="00E90A6B" w:rsidRPr="00713A0D">
        <w:rPr>
          <w:noProof/>
          <w:color w:val="000000" w:themeColor="text1"/>
          <w:sz w:val="26"/>
          <w:szCs w:val="26"/>
        </w:rPr>
        <w:t>“yêu cầu phát triển”</w:t>
      </w:r>
      <w:r w:rsidR="006812EC" w:rsidRPr="00713A0D">
        <w:rPr>
          <w:noProof/>
          <w:color w:val="000000" w:themeColor="text1"/>
          <w:sz w:val="26"/>
          <w:szCs w:val="26"/>
        </w:rPr>
        <w:t>) hoặc sự cố được gán cho một yêu cầu tư vấn.</w:t>
      </w:r>
    </w:p>
    <w:p w:rsidR="006812EC" w:rsidRPr="00713A0D" w:rsidRDefault="005F6434" w:rsidP="004A68BE">
      <w:pPr>
        <w:spacing w:before="80" w:after="80" w:line="276" w:lineRule="auto"/>
        <w:ind w:left="66" w:firstLine="501"/>
        <w:rPr>
          <w:b/>
          <w:noProof/>
          <w:color w:val="000000" w:themeColor="text1"/>
          <w:sz w:val="26"/>
          <w:szCs w:val="26"/>
        </w:rPr>
      </w:pPr>
      <w:r w:rsidRPr="00713A0D">
        <w:rPr>
          <w:b/>
          <w:noProof/>
          <w:color w:val="000000" w:themeColor="text1"/>
          <w:sz w:val="26"/>
          <w:szCs w:val="26"/>
        </w:rPr>
        <w:t>-</w:t>
      </w:r>
      <w:r w:rsidRPr="00713A0D">
        <w:rPr>
          <w:noProof/>
          <w:color w:val="000000" w:themeColor="text1"/>
          <w:sz w:val="26"/>
          <w:szCs w:val="26"/>
        </w:rPr>
        <w:t xml:space="preserve"> </w:t>
      </w:r>
      <w:r w:rsidR="006812EC" w:rsidRPr="00713A0D">
        <w:rPr>
          <w:noProof/>
          <w:color w:val="000000" w:themeColor="text1"/>
          <w:sz w:val="26"/>
          <w:szCs w:val="26"/>
        </w:rPr>
        <w:t>Bản phát hành</w:t>
      </w:r>
      <w:r w:rsidR="00E90A6B" w:rsidRPr="00713A0D">
        <w:rPr>
          <w:noProof/>
          <w:color w:val="000000" w:themeColor="text1"/>
          <w:sz w:val="26"/>
          <w:szCs w:val="26"/>
        </w:rPr>
        <w:t xml:space="preserve"> đã bước vào giai đoạn bảo trì “</w:t>
      </w:r>
      <w:r w:rsidR="006812EC" w:rsidRPr="00713A0D">
        <w:rPr>
          <w:noProof/>
          <w:color w:val="000000" w:themeColor="text1"/>
          <w:sz w:val="26"/>
          <w:szCs w:val="26"/>
        </w:rPr>
        <w:t>theo yêu cầu cụ thể của khách hàng</w:t>
      </w:r>
      <w:r w:rsidR="00E90A6B" w:rsidRPr="00713A0D">
        <w:rPr>
          <w:noProof/>
          <w:color w:val="000000" w:themeColor="text1"/>
          <w:sz w:val="26"/>
          <w:szCs w:val="26"/>
        </w:rPr>
        <w:t>”</w:t>
      </w:r>
      <w:r w:rsidR="006812EC" w:rsidRPr="00713A0D">
        <w:rPr>
          <w:noProof/>
          <w:color w:val="000000" w:themeColor="text1"/>
          <w:sz w:val="26"/>
          <w:szCs w:val="26"/>
        </w:rPr>
        <w:t>.</w:t>
      </w:r>
    </w:p>
    <w:p w:rsidR="006812EC" w:rsidRPr="00713A0D" w:rsidRDefault="006812EC" w:rsidP="004A68BE">
      <w:pPr>
        <w:pStyle w:val="ListParagraph"/>
        <w:keepNext/>
        <w:numPr>
          <w:ilvl w:val="0"/>
          <w:numId w:val="7"/>
        </w:numPr>
        <w:spacing w:before="80" w:after="80" w:line="276" w:lineRule="auto"/>
        <w:ind w:left="426" w:hanging="426"/>
        <w:contextualSpacing w:val="0"/>
        <w:outlineLvl w:val="2"/>
        <w:rPr>
          <w:b/>
          <w:bCs/>
          <w:noProof/>
          <w:color w:val="000000" w:themeColor="text1"/>
          <w:sz w:val="26"/>
          <w:szCs w:val="26"/>
        </w:rPr>
      </w:pPr>
      <w:bookmarkStart w:id="7" w:name="_Toc244422286"/>
      <w:bookmarkStart w:id="8" w:name="_Toc341189823"/>
      <w:bookmarkEnd w:id="7"/>
      <w:bookmarkEnd w:id="8"/>
      <w:r w:rsidRPr="00713A0D">
        <w:rPr>
          <w:b/>
          <w:noProof/>
          <w:color w:val="000000" w:themeColor="text1"/>
          <w:sz w:val="26"/>
          <w:szCs w:val="26"/>
        </w:rPr>
        <w:t xml:space="preserve">Thời </w:t>
      </w:r>
      <w:r w:rsidR="005F6434" w:rsidRPr="00713A0D">
        <w:rPr>
          <w:b/>
          <w:noProof/>
          <w:color w:val="000000" w:themeColor="text1"/>
          <w:sz w:val="26"/>
          <w:szCs w:val="26"/>
        </w:rPr>
        <w:t>gian làm việc và các hình thức hỗ trợ:</w:t>
      </w:r>
    </w:p>
    <w:p w:rsidR="006812EC" w:rsidRPr="00713A0D" w:rsidRDefault="005F6434" w:rsidP="004A68BE">
      <w:pPr>
        <w:spacing w:before="80" w:after="80" w:line="276" w:lineRule="auto"/>
        <w:ind w:firstLine="567"/>
        <w:rPr>
          <w:noProof/>
          <w:color w:val="000000" w:themeColor="text1"/>
          <w:sz w:val="26"/>
          <w:szCs w:val="26"/>
        </w:rPr>
      </w:pPr>
      <w:r w:rsidRPr="00713A0D">
        <w:rPr>
          <w:noProof/>
          <w:color w:val="000000" w:themeColor="text1"/>
          <w:sz w:val="26"/>
          <w:szCs w:val="26"/>
        </w:rPr>
        <w:t xml:space="preserve">- </w:t>
      </w:r>
      <w:r w:rsidR="006812EC" w:rsidRPr="00713A0D">
        <w:rPr>
          <w:noProof/>
          <w:color w:val="000000" w:themeColor="text1"/>
          <w:sz w:val="26"/>
          <w:szCs w:val="26"/>
        </w:rPr>
        <w:t>Thời gian hỗ trợ</w:t>
      </w:r>
      <w:r w:rsidRPr="00713A0D">
        <w:rPr>
          <w:noProof/>
          <w:color w:val="000000" w:themeColor="text1"/>
          <w:sz w:val="26"/>
          <w:szCs w:val="26"/>
        </w:rPr>
        <w:t>:</w:t>
      </w:r>
    </w:p>
    <w:p w:rsidR="006812EC" w:rsidRPr="00713A0D" w:rsidRDefault="005F6434" w:rsidP="004A68BE">
      <w:pPr>
        <w:spacing w:before="80" w:after="80" w:line="276" w:lineRule="auto"/>
        <w:ind w:firstLine="851"/>
        <w:rPr>
          <w:noProof/>
          <w:color w:val="000000" w:themeColor="text1"/>
          <w:sz w:val="26"/>
          <w:szCs w:val="26"/>
        </w:rPr>
      </w:pPr>
      <w:r w:rsidRPr="00713A0D">
        <w:rPr>
          <w:noProof/>
          <w:color w:val="000000" w:themeColor="text1"/>
          <w:sz w:val="26"/>
          <w:szCs w:val="26"/>
        </w:rPr>
        <w:t xml:space="preserve">+ </w:t>
      </w:r>
      <w:r w:rsidR="006812EC" w:rsidRPr="00713A0D">
        <w:rPr>
          <w:noProof/>
          <w:color w:val="000000" w:themeColor="text1"/>
          <w:sz w:val="26"/>
          <w:szCs w:val="26"/>
        </w:rPr>
        <w:t xml:space="preserve">Đối với sự cố ở mức ưu tiên 1 (“Rất cao”): </w:t>
      </w:r>
      <w:r w:rsidR="00CF33F4" w:rsidRPr="00713A0D">
        <w:rPr>
          <w:noProof/>
          <w:color w:val="000000" w:themeColor="text1"/>
          <w:sz w:val="26"/>
          <w:szCs w:val="26"/>
        </w:rPr>
        <w:t>24 giờ/ngày, 7 ngày/tuần và 365 ngày/năm.</w:t>
      </w:r>
    </w:p>
    <w:p w:rsidR="006812EC" w:rsidRPr="00713A0D" w:rsidRDefault="005F6434" w:rsidP="004A68BE">
      <w:pPr>
        <w:spacing w:before="80" w:after="80" w:line="276" w:lineRule="auto"/>
        <w:ind w:firstLine="851"/>
        <w:rPr>
          <w:noProof/>
          <w:color w:val="000000" w:themeColor="text1"/>
          <w:sz w:val="26"/>
          <w:szCs w:val="26"/>
        </w:rPr>
      </w:pPr>
      <w:r w:rsidRPr="00713A0D">
        <w:rPr>
          <w:noProof/>
          <w:color w:val="000000" w:themeColor="text1"/>
          <w:sz w:val="26"/>
          <w:szCs w:val="26"/>
        </w:rPr>
        <w:t xml:space="preserve">+ </w:t>
      </w:r>
      <w:r w:rsidR="006812EC" w:rsidRPr="00713A0D">
        <w:rPr>
          <w:noProof/>
          <w:color w:val="000000" w:themeColor="text1"/>
          <w:sz w:val="26"/>
          <w:szCs w:val="26"/>
        </w:rPr>
        <w:t xml:space="preserve">Đối với tất cả các </w:t>
      </w:r>
      <w:r w:rsidR="00CF33F4" w:rsidRPr="00713A0D">
        <w:rPr>
          <w:noProof/>
          <w:color w:val="000000" w:themeColor="text1"/>
          <w:sz w:val="26"/>
          <w:szCs w:val="26"/>
        </w:rPr>
        <w:t>sự cố khác: trong giờ làm việc (buổi sáng từ 8h00 đến 12h00, buổi chiều từ 13h30 đến 17h30)</w:t>
      </w:r>
      <w:r w:rsidR="006812EC" w:rsidRPr="00713A0D">
        <w:rPr>
          <w:noProof/>
          <w:color w:val="000000" w:themeColor="text1"/>
          <w:sz w:val="26"/>
          <w:szCs w:val="26"/>
        </w:rPr>
        <w:t>, giờ Việt Nam, từ thứ hai đến thứ sáu trong tuần (không tính Thứ Bảy, Chủ Nhật và các ngày lễ).</w:t>
      </w:r>
    </w:p>
    <w:p w:rsidR="006812EC" w:rsidRPr="00713A0D" w:rsidRDefault="005F6434" w:rsidP="004A68BE">
      <w:pPr>
        <w:spacing w:before="80" w:after="80" w:line="276" w:lineRule="auto"/>
        <w:ind w:firstLine="567"/>
        <w:rPr>
          <w:noProof/>
          <w:color w:val="000000" w:themeColor="text1"/>
          <w:sz w:val="26"/>
          <w:szCs w:val="26"/>
          <w:lang w:val="pt-BR"/>
        </w:rPr>
      </w:pPr>
      <w:r w:rsidRPr="00713A0D">
        <w:rPr>
          <w:noProof/>
          <w:color w:val="000000" w:themeColor="text1"/>
          <w:sz w:val="26"/>
          <w:szCs w:val="26"/>
          <w:lang w:val="pt-BR"/>
        </w:rPr>
        <w:t xml:space="preserve">- </w:t>
      </w:r>
      <w:r w:rsidR="006812EC" w:rsidRPr="00713A0D">
        <w:rPr>
          <w:noProof/>
          <w:color w:val="000000" w:themeColor="text1"/>
          <w:sz w:val="26"/>
          <w:szCs w:val="26"/>
          <w:lang w:val="pt-BR"/>
        </w:rPr>
        <w:t>Hình thức hỗ trợ</w:t>
      </w:r>
      <w:r w:rsidRPr="00713A0D">
        <w:rPr>
          <w:noProof/>
          <w:color w:val="000000" w:themeColor="text1"/>
          <w:sz w:val="26"/>
          <w:szCs w:val="26"/>
          <w:lang w:val="pt-BR"/>
        </w:rPr>
        <w:t>:</w:t>
      </w:r>
    </w:p>
    <w:p w:rsidR="00471A68" w:rsidRPr="00713A0D" w:rsidRDefault="005F6434" w:rsidP="00471A68">
      <w:pPr>
        <w:spacing w:before="80" w:after="80" w:line="276" w:lineRule="auto"/>
        <w:ind w:firstLine="851"/>
        <w:rPr>
          <w:noProof/>
          <w:color w:val="000000" w:themeColor="text1"/>
          <w:sz w:val="26"/>
          <w:szCs w:val="26"/>
          <w:lang w:val="pt-BR"/>
        </w:rPr>
      </w:pPr>
      <w:r w:rsidRPr="00713A0D">
        <w:rPr>
          <w:noProof/>
          <w:color w:val="000000" w:themeColor="text1"/>
          <w:sz w:val="26"/>
          <w:szCs w:val="26"/>
          <w:lang w:val="pt-BR"/>
        </w:rPr>
        <w:t>+</w:t>
      </w:r>
      <w:r w:rsidR="006812EC" w:rsidRPr="00713A0D">
        <w:rPr>
          <w:noProof/>
          <w:color w:val="000000" w:themeColor="text1"/>
          <w:sz w:val="26"/>
          <w:szCs w:val="26"/>
          <w:lang w:val="pt-BR"/>
        </w:rPr>
        <w:t xml:space="preserve"> Hỗ trợ từ xa: thông qua đường dây nóng, fax, email, công văn, UltraViewer,...</w:t>
      </w:r>
    </w:p>
    <w:p w:rsidR="006812EC" w:rsidRPr="00713A0D" w:rsidRDefault="005F6434" w:rsidP="00471A68">
      <w:pPr>
        <w:spacing w:before="80" w:after="80" w:line="276" w:lineRule="auto"/>
        <w:ind w:firstLine="851"/>
        <w:rPr>
          <w:noProof/>
          <w:color w:val="000000" w:themeColor="text1"/>
          <w:sz w:val="26"/>
          <w:szCs w:val="26"/>
          <w:lang w:val="pt-BR"/>
        </w:rPr>
      </w:pPr>
      <w:r w:rsidRPr="00713A0D">
        <w:rPr>
          <w:noProof/>
          <w:color w:val="000000" w:themeColor="text1"/>
          <w:sz w:val="26"/>
          <w:szCs w:val="26"/>
          <w:lang w:val="pt-BR"/>
        </w:rPr>
        <w:lastRenderedPageBreak/>
        <w:t xml:space="preserve">+ </w:t>
      </w:r>
      <w:r w:rsidR="006812EC" w:rsidRPr="00713A0D">
        <w:rPr>
          <w:noProof/>
          <w:color w:val="000000" w:themeColor="text1"/>
          <w:sz w:val="26"/>
          <w:szCs w:val="26"/>
          <w:lang w:val="pt-BR"/>
        </w:rPr>
        <w:t>Hỗ trợ trực tiếp: Nếu việc hỗ trợ từ xa không giải quyết được sự cố trong thời gian yêu cầu thì nhà thầu phải cử cán bộ kỹ thuật có kinh nghiệm đến tận nơi xảy ra sự cố để khắc phục sự cố.</w:t>
      </w:r>
    </w:p>
    <w:p w:rsidR="006812EC" w:rsidRPr="00713A0D" w:rsidRDefault="006812EC" w:rsidP="004A68BE">
      <w:pPr>
        <w:keepNext/>
        <w:keepLines/>
        <w:tabs>
          <w:tab w:val="left" w:pos="3828"/>
        </w:tabs>
        <w:spacing w:before="80" w:after="80" w:line="276" w:lineRule="auto"/>
        <w:ind w:left="431" w:firstLine="136"/>
        <w:rPr>
          <w:color w:val="000000" w:themeColor="text1"/>
          <w:sz w:val="26"/>
          <w:szCs w:val="26"/>
          <w:lang w:val="pt-BR"/>
        </w:rPr>
      </w:pPr>
      <w:r w:rsidRPr="00713A0D">
        <w:rPr>
          <w:noProof/>
          <w:color w:val="000000" w:themeColor="text1"/>
          <w:sz w:val="26"/>
          <w:szCs w:val="26"/>
          <w:lang w:val="pt-BR"/>
        </w:rPr>
        <w:t xml:space="preserve">d) </w:t>
      </w:r>
      <w:r w:rsidRPr="00713A0D">
        <w:rPr>
          <w:color w:val="000000" w:themeColor="text1"/>
          <w:sz w:val="26"/>
          <w:szCs w:val="26"/>
          <w:lang w:val="pt-BR"/>
        </w:rPr>
        <w:t>Cung cấp dịch vụ phát hiện sớm các lỗi (Early Watch)</w:t>
      </w:r>
      <w:r w:rsidR="006A6D6C" w:rsidRPr="00713A0D">
        <w:rPr>
          <w:color w:val="000000" w:themeColor="text1"/>
          <w:sz w:val="26"/>
          <w:szCs w:val="26"/>
          <w:lang w:val="pt-BR"/>
        </w:rPr>
        <w:t>:</w:t>
      </w:r>
    </w:p>
    <w:p w:rsidR="001F7F05" w:rsidRPr="00713A0D" w:rsidRDefault="006812EC" w:rsidP="001F7F05">
      <w:pPr>
        <w:spacing w:before="80" w:after="80" w:line="276" w:lineRule="auto"/>
        <w:ind w:firstLine="567"/>
        <w:rPr>
          <w:noProof/>
          <w:color w:val="000000" w:themeColor="text1"/>
          <w:sz w:val="26"/>
          <w:szCs w:val="26"/>
          <w:lang w:val="pt-BR"/>
        </w:rPr>
      </w:pPr>
      <w:r w:rsidRPr="00713A0D">
        <w:rPr>
          <w:noProof/>
          <w:color w:val="000000" w:themeColor="text1"/>
          <w:sz w:val="26"/>
          <w:szCs w:val="26"/>
          <w:lang w:val="pt-BR"/>
        </w:rPr>
        <w:t>Nhà thầu sẽ kích hoạt SAP EarlyWatch® Alert như một phần bắt buộc của SAP Enterprise Support. Chủ đầu tư sẽ cung cấp xác nhận cho nhà thầu về việc kích hoạt SAP EarlyWatch®.</w:t>
      </w:r>
    </w:p>
    <w:p w:rsidR="006A37BA" w:rsidRPr="00713A0D" w:rsidRDefault="001F7F05" w:rsidP="004A68BE">
      <w:pPr>
        <w:suppressAutoHyphens/>
        <w:spacing w:before="80" w:after="80" w:line="276" w:lineRule="auto"/>
        <w:ind w:firstLine="567"/>
        <w:outlineLvl w:val="2"/>
        <w:rPr>
          <w:b/>
          <w:color w:val="000000" w:themeColor="text1"/>
          <w:sz w:val="26"/>
          <w:szCs w:val="26"/>
          <w:lang w:val="it-IT" w:eastAsia="x-none"/>
        </w:rPr>
      </w:pPr>
      <w:r w:rsidRPr="00713A0D">
        <w:rPr>
          <w:b/>
          <w:color w:val="000000" w:themeColor="text1"/>
          <w:sz w:val="26"/>
          <w:szCs w:val="26"/>
          <w:lang w:val="it-IT" w:eastAsia="x-none"/>
        </w:rPr>
        <w:t xml:space="preserve">4. </w:t>
      </w:r>
      <w:r w:rsidR="006A37BA" w:rsidRPr="00713A0D">
        <w:rPr>
          <w:b/>
          <w:color w:val="000000" w:themeColor="text1"/>
          <w:sz w:val="26"/>
          <w:szCs w:val="26"/>
          <w:lang w:val="it-IT" w:eastAsia="x-none"/>
        </w:rPr>
        <w:t>Giải pháp và phương pháp luận:</w:t>
      </w:r>
    </w:p>
    <w:p w:rsidR="006A37BA" w:rsidRPr="00713A0D" w:rsidRDefault="006A37BA" w:rsidP="004A68BE">
      <w:pPr>
        <w:suppressAutoHyphens/>
        <w:spacing w:before="80" w:after="80" w:line="276" w:lineRule="auto"/>
        <w:ind w:firstLine="567"/>
        <w:outlineLvl w:val="2"/>
        <w:rPr>
          <w:color w:val="000000" w:themeColor="text1"/>
          <w:sz w:val="26"/>
          <w:szCs w:val="26"/>
          <w:lang w:val="it-IT" w:eastAsia="x-none"/>
        </w:rPr>
      </w:pPr>
      <w:r w:rsidRPr="00713A0D">
        <w:rPr>
          <w:color w:val="000000" w:themeColor="text1"/>
          <w:sz w:val="26"/>
          <w:szCs w:val="26"/>
          <w:lang w:val="it-IT" w:eastAsia="x-none"/>
        </w:rPr>
        <w:t xml:space="preserve">Nhà thầu chuẩn bị đề xuất giải pháp, phương pháp luận tổng quát thực hiện dịch vụ theo các nội dung quy định tại Chương này, gồm các phần như sau: </w:t>
      </w:r>
    </w:p>
    <w:p w:rsidR="006A37BA" w:rsidRPr="00713A0D" w:rsidRDefault="006A37BA" w:rsidP="004A68BE">
      <w:pPr>
        <w:suppressAutoHyphens/>
        <w:spacing w:before="80" w:after="80" w:line="276" w:lineRule="auto"/>
        <w:ind w:firstLine="567"/>
        <w:outlineLvl w:val="2"/>
        <w:rPr>
          <w:color w:val="000000" w:themeColor="text1"/>
          <w:sz w:val="26"/>
          <w:szCs w:val="26"/>
          <w:lang w:val="it-IT" w:eastAsia="x-none"/>
        </w:rPr>
      </w:pPr>
      <w:r w:rsidRPr="00713A0D">
        <w:rPr>
          <w:color w:val="000000" w:themeColor="text1"/>
          <w:sz w:val="26"/>
          <w:szCs w:val="26"/>
          <w:lang w:val="it-IT" w:eastAsia="x-none"/>
        </w:rPr>
        <w:t>1. Giải pháp và phương pháp luận;</w:t>
      </w:r>
    </w:p>
    <w:p w:rsidR="006A37BA" w:rsidRPr="00713A0D" w:rsidRDefault="006A37BA" w:rsidP="004A68BE">
      <w:pPr>
        <w:suppressAutoHyphens/>
        <w:spacing w:before="80" w:after="80" w:line="276" w:lineRule="auto"/>
        <w:ind w:firstLine="567"/>
        <w:outlineLvl w:val="2"/>
        <w:rPr>
          <w:color w:val="000000" w:themeColor="text1"/>
          <w:sz w:val="26"/>
          <w:szCs w:val="26"/>
          <w:lang w:val="it-IT" w:eastAsia="x-none"/>
        </w:rPr>
      </w:pPr>
      <w:r w:rsidRPr="00713A0D">
        <w:rPr>
          <w:color w:val="000000" w:themeColor="text1"/>
          <w:sz w:val="26"/>
          <w:szCs w:val="26"/>
          <w:lang w:val="it-IT" w:eastAsia="x-none"/>
        </w:rPr>
        <w:t>2. Kế hoạch công tác.</w:t>
      </w:r>
    </w:p>
    <w:p w:rsidR="006A37BA" w:rsidRPr="00713A0D" w:rsidRDefault="006A37BA" w:rsidP="004A68BE">
      <w:pPr>
        <w:suppressAutoHyphens/>
        <w:spacing w:before="80" w:after="80" w:line="276" w:lineRule="auto"/>
        <w:ind w:firstLine="567"/>
        <w:outlineLvl w:val="2"/>
        <w:rPr>
          <w:b/>
          <w:color w:val="000000" w:themeColor="text1"/>
          <w:sz w:val="26"/>
          <w:szCs w:val="26"/>
          <w:lang w:val="it-IT" w:eastAsia="x-none"/>
        </w:rPr>
      </w:pPr>
      <w:r w:rsidRPr="00713A0D">
        <w:rPr>
          <w:b/>
          <w:color w:val="000000" w:themeColor="text1"/>
          <w:sz w:val="26"/>
          <w:szCs w:val="26"/>
          <w:lang w:val="it-IT" w:eastAsia="x-none"/>
        </w:rPr>
        <w:t>5. Quy định về kiểm tra, nghiệm thu sản phẩm:</w:t>
      </w:r>
    </w:p>
    <w:p w:rsidR="00F50CC7" w:rsidRPr="00713A0D" w:rsidRDefault="00117C00" w:rsidP="004A68BE">
      <w:pPr>
        <w:suppressAutoHyphens/>
        <w:spacing w:before="80" w:after="80" w:line="276" w:lineRule="auto"/>
        <w:ind w:firstLine="567"/>
        <w:outlineLvl w:val="2"/>
        <w:rPr>
          <w:color w:val="000000" w:themeColor="text1"/>
          <w:sz w:val="26"/>
          <w:szCs w:val="26"/>
          <w:lang w:val="it-IT" w:eastAsia="x-none"/>
        </w:rPr>
      </w:pPr>
      <w:r w:rsidRPr="00713A0D">
        <w:rPr>
          <w:color w:val="000000" w:themeColor="text1"/>
          <w:sz w:val="26"/>
          <w:szCs w:val="26"/>
          <w:lang w:val="it-IT" w:eastAsia="x-none"/>
        </w:rPr>
        <w:t xml:space="preserve">- </w:t>
      </w:r>
      <w:r w:rsidR="006A37BA" w:rsidRPr="00713A0D">
        <w:rPr>
          <w:color w:val="000000" w:themeColor="text1"/>
          <w:sz w:val="26"/>
          <w:szCs w:val="26"/>
          <w:lang w:val="it-IT" w:eastAsia="x-none"/>
        </w:rPr>
        <w:t xml:space="preserve">Nhà thầu </w:t>
      </w:r>
      <w:r w:rsidR="0033727B" w:rsidRPr="00713A0D">
        <w:rPr>
          <w:color w:val="000000" w:themeColor="text1"/>
          <w:sz w:val="26"/>
          <w:szCs w:val="26"/>
          <w:lang w:val="it-IT" w:eastAsia="x-none"/>
        </w:rPr>
        <w:t xml:space="preserve">có trách nhiệm </w:t>
      </w:r>
      <w:r w:rsidR="006A37BA" w:rsidRPr="00713A0D">
        <w:rPr>
          <w:color w:val="000000" w:themeColor="text1"/>
          <w:sz w:val="26"/>
          <w:szCs w:val="26"/>
          <w:lang w:val="it-IT" w:eastAsia="x-none"/>
        </w:rPr>
        <w:t>cung cấp các chứng từ theo yêu cầu của Chủ đầu tư để phục vụ công tác thanh, quyết toán hợp đồng.</w:t>
      </w:r>
    </w:p>
    <w:sectPr w:rsidR="00F50CC7" w:rsidRPr="00713A0D" w:rsidSect="00471A68">
      <w:pgSz w:w="12240" w:h="15840"/>
      <w:pgMar w:top="1134" w:right="1134" w:bottom="1134"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0A" w:rsidRDefault="00673D0A" w:rsidP="00B50446">
      <w:r>
        <w:separator/>
      </w:r>
    </w:p>
  </w:endnote>
  <w:endnote w:type="continuationSeparator" w:id="0">
    <w:p w:rsidR="00673D0A" w:rsidRDefault="00673D0A" w:rsidP="00B5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0A" w:rsidRDefault="00673D0A" w:rsidP="00B50446">
      <w:r>
        <w:separator/>
      </w:r>
    </w:p>
  </w:footnote>
  <w:footnote w:type="continuationSeparator" w:id="0">
    <w:p w:rsidR="00673D0A" w:rsidRDefault="00673D0A" w:rsidP="00B504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0B9D"/>
    <w:multiLevelType w:val="hybridMultilevel"/>
    <w:tmpl w:val="84287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B0C5C"/>
    <w:multiLevelType w:val="hybridMultilevel"/>
    <w:tmpl w:val="E26C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D6232"/>
    <w:multiLevelType w:val="hybridMultilevel"/>
    <w:tmpl w:val="CD7A6E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D5006"/>
    <w:multiLevelType w:val="hybridMultilevel"/>
    <w:tmpl w:val="673E234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41A10F3A"/>
    <w:multiLevelType w:val="hybridMultilevel"/>
    <w:tmpl w:val="D6726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B5A05"/>
    <w:multiLevelType w:val="hybridMultilevel"/>
    <w:tmpl w:val="6A4E984A"/>
    <w:lvl w:ilvl="0" w:tplc="D33AF6F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46358"/>
    <w:multiLevelType w:val="hybridMultilevel"/>
    <w:tmpl w:val="CA92FD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BE"/>
    <w:rsid w:val="000313E5"/>
    <w:rsid w:val="00054F0C"/>
    <w:rsid w:val="0005616E"/>
    <w:rsid w:val="000D382D"/>
    <w:rsid w:val="0011460C"/>
    <w:rsid w:val="00117C00"/>
    <w:rsid w:val="001F7F05"/>
    <w:rsid w:val="00213143"/>
    <w:rsid w:val="002B4177"/>
    <w:rsid w:val="00335D3A"/>
    <w:rsid w:val="0033727B"/>
    <w:rsid w:val="00344004"/>
    <w:rsid w:val="003C0825"/>
    <w:rsid w:val="003C6D81"/>
    <w:rsid w:val="003D76BE"/>
    <w:rsid w:val="00400B7A"/>
    <w:rsid w:val="004533CA"/>
    <w:rsid w:val="00471A68"/>
    <w:rsid w:val="004A68BE"/>
    <w:rsid w:val="004D7A7F"/>
    <w:rsid w:val="005364BA"/>
    <w:rsid w:val="005B4082"/>
    <w:rsid w:val="005F6434"/>
    <w:rsid w:val="006111DB"/>
    <w:rsid w:val="00633395"/>
    <w:rsid w:val="006455D1"/>
    <w:rsid w:val="00647BE5"/>
    <w:rsid w:val="006577C7"/>
    <w:rsid w:val="00662DC2"/>
    <w:rsid w:val="00673D0A"/>
    <w:rsid w:val="006812EC"/>
    <w:rsid w:val="00682CE8"/>
    <w:rsid w:val="006A37BA"/>
    <w:rsid w:val="006A6D6C"/>
    <w:rsid w:val="00713A0D"/>
    <w:rsid w:val="0074413F"/>
    <w:rsid w:val="00760557"/>
    <w:rsid w:val="00785525"/>
    <w:rsid w:val="00803579"/>
    <w:rsid w:val="008421F5"/>
    <w:rsid w:val="008A7FD5"/>
    <w:rsid w:val="00994386"/>
    <w:rsid w:val="009B56D4"/>
    <w:rsid w:val="009D230A"/>
    <w:rsid w:val="00A23E51"/>
    <w:rsid w:val="00AE173D"/>
    <w:rsid w:val="00B50446"/>
    <w:rsid w:val="00B771B2"/>
    <w:rsid w:val="00BB4834"/>
    <w:rsid w:val="00C03914"/>
    <w:rsid w:val="00C27B01"/>
    <w:rsid w:val="00C377C2"/>
    <w:rsid w:val="00C4558D"/>
    <w:rsid w:val="00C6561E"/>
    <w:rsid w:val="00C77677"/>
    <w:rsid w:val="00C92BA9"/>
    <w:rsid w:val="00CC3495"/>
    <w:rsid w:val="00CF33F4"/>
    <w:rsid w:val="00D02833"/>
    <w:rsid w:val="00D129E6"/>
    <w:rsid w:val="00D32D41"/>
    <w:rsid w:val="00D61180"/>
    <w:rsid w:val="00E32B1B"/>
    <w:rsid w:val="00E90A6B"/>
    <w:rsid w:val="00E93025"/>
    <w:rsid w:val="00E97BBC"/>
    <w:rsid w:val="00F50CC7"/>
    <w:rsid w:val="00F662BF"/>
    <w:rsid w:val="00F6768B"/>
    <w:rsid w:val="00FC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8628"/>
  <w15:chartTrackingRefBased/>
  <w15:docId w15:val="{B3D2CB78-E4A8-4B82-BE08-67C1884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BE"/>
    <w:pPr>
      <w:spacing w:after="0" w:line="240" w:lineRule="auto"/>
      <w:jc w:val="both"/>
    </w:pPr>
    <w:rPr>
      <w:rFonts w:ascii="Times New Roman" w:eastAsia="Times New Roman" w:hAnsi="Times New Roman" w:cs="Times New Roman"/>
      <w:sz w:val="24"/>
      <w:szCs w:val="20"/>
    </w:rPr>
  </w:style>
  <w:style w:type="paragraph" w:styleId="Heading2">
    <w:name w:val="heading 2"/>
    <w:aliases w:val="HTN2"/>
    <w:basedOn w:val="Normal"/>
    <w:next w:val="Normal"/>
    <w:link w:val="Heading2Char"/>
    <w:qFormat/>
    <w:rsid w:val="003D76BE"/>
    <w:pPr>
      <w:jc w:val="center"/>
      <w:outlineLvl w:val="1"/>
    </w:pPr>
    <w:rPr>
      <w:b/>
      <w:bCs/>
      <w:sz w:val="30"/>
      <w:szCs w:val="28"/>
      <w:lang w:val="vi-VN"/>
    </w:rPr>
  </w:style>
  <w:style w:type="paragraph" w:styleId="Heading3">
    <w:name w:val="heading 3"/>
    <w:aliases w:val="HTN3"/>
    <w:basedOn w:val="Normal"/>
    <w:next w:val="Normal"/>
    <w:link w:val="Heading3Char1"/>
    <w:qFormat/>
    <w:rsid w:val="003D76BE"/>
    <w:pPr>
      <w:widowControl w:val="0"/>
      <w:spacing w:before="120" w:after="120" w:line="264" w:lineRule="auto"/>
      <w:jc w:val="center"/>
      <w:outlineLvl w:val="2"/>
    </w:pPr>
    <w:rPr>
      <w:b/>
      <w:bCs/>
      <w:sz w:val="28"/>
      <w:szCs w:val="28"/>
      <w:lang w:val="vi-VN"/>
    </w:rPr>
  </w:style>
  <w:style w:type="paragraph" w:styleId="Heading4">
    <w:name w:val="heading 4"/>
    <w:aliases w:val="HTN4"/>
    <w:basedOn w:val="Normal"/>
    <w:next w:val="Normal"/>
    <w:link w:val="Heading4Char"/>
    <w:qFormat/>
    <w:rsid w:val="003D76BE"/>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3D76BE"/>
    <w:rPr>
      <w:rFonts w:ascii="Times New Roman" w:eastAsia="Times New Roman" w:hAnsi="Times New Roman" w:cs="Times New Roman"/>
      <w:b/>
      <w:bCs/>
      <w:sz w:val="30"/>
      <w:szCs w:val="28"/>
      <w:lang w:val="vi-VN"/>
    </w:rPr>
  </w:style>
  <w:style w:type="character" w:customStyle="1" w:styleId="Heading3Char">
    <w:name w:val="Heading 3 Char"/>
    <w:basedOn w:val="DefaultParagraphFont"/>
    <w:uiPriority w:val="9"/>
    <w:semiHidden/>
    <w:rsid w:val="003D76B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TN4 Char"/>
    <w:basedOn w:val="DefaultParagraphFont"/>
    <w:link w:val="Heading4"/>
    <w:rsid w:val="003D76BE"/>
    <w:rPr>
      <w:rFonts w:ascii="Times New Roman" w:eastAsia="Times New Roman" w:hAnsi="Times New Roman" w:cs="Times New Roman"/>
      <w:b/>
      <w:sz w:val="28"/>
      <w:szCs w:val="28"/>
      <w:lang w:val="es-ES"/>
    </w:rPr>
  </w:style>
  <w:style w:type="character" w:customStyle="1" w:styleId="Heading3Char1">
    <w:name w:val="Heading 3 Char1"/>
    <w:aliases w:val="HTN3 Char"/>
    <w:link w:val="Heading3"/>
    <w:rsid w:val="003D76BE"/>
    <w:rPr>
      <w:rFonts w:ascii="Times New Roman" w:eastAsia="Times New Roman" w:hAnsi="Times New Roman" w:cs="Times New Roman"/>
      <w:b/>
      <w:bCs/>
      <w:sz w:val="28"/>
      <w:szCs w:val="28"/>
      <w:lang w:val="vi-VN"/>
    </w:rPr>
  </w:style>
  <w:style w:type="character" w:styleId="CommentReference">
    <w:name w:val="annotation reference"/>
    <w:uiPriority w:val="99"/>
    <w:rsid w:val="003D76BE"/>
    <w:rPr>
      <w:sz w:val="16"/>
    </w:rPr>
  </w:style>
  <w:style w:type="paragraph" w:styleId="CommentText">
    <w:name w:val="annotation text"/>
    <w:aliases w:val="Char1"/>
    <w:basedOn w:val="Normal"/>
    <w:link w:val="CommentTextChar"/>
    <w:uiPriority w:val="99"/>
    <w:rsid w:val="003D76BE"/>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D76B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3D7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BE"/>
    <w:rPr>
      <w:rFonts w:ascii="Segoe UI" w:eastAsia="Times New Roman" w:hAnsi="Segoe UI" w:cs="Segoe UI"/>
      <w:sz w:val="18"/>
      <w:szCs w:val="18"/>
    </w:rPr>
  </w:style>
  <w:style w:type="paragraph" w:styleId="ListParagraph">
    <w:name w:val="List Paragraph"/>
    <w:basedOn w:val="Normal"/>
    <w:uiPriority w:val="34"/>
    <w:qFormat/>
    <w:rsid w:val="00662DC2"/>
    <w:pPr>
      <w:ind w:left="720"/>
      <w:contextualSpacing/>
    </w:pPr>
  </w:style>
  <w:style w:type="paragraph" w:styleId="Header">
    <w:name w:val="header"/>
    <w:basedOn w:val="Normal"/>
    <w:link w:val="HeaderChar"/>
    <w:uiPriority w:val="99"/>
    <w:unhideWhenUsed/>
    <w:rsid w:val="00B50446"/>
    <w:pPr>
      <w:tabs>
        <w:tab w:val="center" w:pos="4513"/>
        <w:tab w:val="right" w:pos="9026"/>
      </w:tabs>
    </w:pPr>
  </w:style>
  <w:style w:type="character" w:customStyle="1" w:styleId="HeaderChar">
    <w:name w:val="Header Char"/>
    <w:basedOn w:val="DefaultParagraphFont"/>
    <w:link w:val="Header"/>
    <w:uiPriority w:val="99"/>
    <w:rsid w:val="00B504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50446"/>
    <w:pPr>
      <w:tabs>
        <w:tab w:val="center" w:pos="4513"/>
        <w:tab w:val="right" w:pos="9026"/>
      </w:tabs>
    </w:pPr>
  </w:style>
  <w:style w:type="character" w:customStyle="1" w:styleId="FooterChar">
    <w:name w:val="Footer Char"/>
    <w:basedOn w:val="DefaultParagraphFont"/>
    <w:link w:val="Footer"/>
    <w:uiPriority w:val="99"/>
    <w:rsid w:val="00B504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62</cp:revision>
  <dcterms:created xsi:type="dcterms:W3CDTF">2024-10-18T08:34:00Z</dcterms:created>
  <dcterms:modified xsi:type="dcterms:W3CDTF">2025-11-11T01:29:00Z</dcterms:modified>
</cp:coreProperties>
</file>