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01E" w:rsidRPr="0097778D" w:rsidRDefault="0024401E" w:rsidP="0024401E">
      <w:pPr>
        <w:spacing w:before="120" w:after="120"/>
        <w:jc w:val="center"/>
        <w:outlineLvl w:val="0"/>
        <w:rPr>
          <w:b/>
          <w:bCs/>
          <w:sz w:val="28"/>
          <w:szCs w:val="28"/>
          <w:lang w:val="nl-NL"/>
        </w:rPr>
      </w:pPr>
      <w:bookmarkStart w:id="0" w:name="_Toc104800534"/>
      <w:r w:rsidRPr="0097778D">
        <w:rPr>
          <w:b/>
          <w:bCs/>
          <w:sz w:val="28"/>
          <w:szCs w:val="28"/>
          <w:lang w:val="nl-NL"/>
        </w:rPr>
        <w:t>Phần 2. YÊU CẦU VỀ KỸ THUẬT</w:t>
      </w:r>
      <w:bookmarkEnd w:id="0"/>
    </w:p>
    <w:p w:rsidR="0024401E" w:rsidRPr="0097778D" w:rsidRDefault="0024401E" w:rsidP="0024401E">
      <w:pPr>
        <w:spacing w:before="120" w:after="120"/>
        <w:jc w:val="center"/>
        <w:outlineLvl w:val="0"/>
        <w:rPr>
          <w:b/>
          <w:bCs/>
          <w:sz w:val="28"/>
          <w:szCs w:val="28"/>
          <w:lang w:val="nl-NL"/>
        </w:rPr>
      </w:pPr>
      <w:bookmarkStart w:id="1" w:name="_Toc104800535"/>
      <w:r w:rsidRPr="0097778D">
        <w:rPr>
          <w:b/>
          <w:bCs/>
          <w:sz w:val="28"/>
          <w:szCs w:val="28"/>
          <w:lang w:val="nl-NL"/>
        </w:rPr>
        <w:t>Chương V. YÊU CẦU VỀ KỸ THUẬT</w:t>
      </w:r>
      <w:bookmarkEnd w:id="1"/>
    </w:p>
    <w:p w:rsidR="0024401E" w:rsidRPr="0097778D" w:rsidRDefault="0024401E" w:rsidP="0024401E">
      <w:pPr>
        <w:ind w:firstLine="709"/>
        <w:rPr>
          <w:b/>
          <w:sz w:val="28"/>
          <w:szCs w:val="28"/>
          <w:lang w:val="nl-NL"/>
        </w:rPr>
      </w:pPr>
      <w:r w:rsidRPr="0097778D">
        <w:rPr>
          <w:b/>
          <w:sz w:val="28"/>
          <w:szCs w:val="28"/>
          <w:lang w:val="nl-NL"/>
        </w:rPr>
        <w:t>1. Giới thiệu chung về dự án/dự toán mua sắm, gói thầu:</w:t>
      </w:r>
    </w:p>
    <w:p w:rsidR="0024401E" w:rsidRPr="00C71401" w:rsidRDefault="0024401E" w:rsidP="0024401E">
      <w:pPr>
        <w:ind w:firstLine="709"/>
        <w:rPr>
          <w:color w:val="FF0000"/>
          <w:sz w:val="28"/>
          <w:szCs w:val="28"/>
        </w:rPr>
      </w:pPr>
      <w:r w:rsidRPr="00C71401">
        <w:rPr>
          <w:color w:val="FF0000"/>
          <w:sz w:val="28"/>
          <w:szCs w:val="28"/>
        </w:rPr>
        <w:t xml:space="preserve">- Tên gói thầu: </w:t>
      </w:r>
      <w:r w:rsidR="006C6A75" w:rsidRPr="006C6A75">
        <w:rPr>
          <w:color w:val="FF0000"/>
          <w:sz w:val="28"/>
          <w:szCs w:val="28"/>
        </w:rPr>
        <w:t>Làm giảm vật liệu cháy rừng trồng</w:t>
      </w:r>
      <w:r w:rsidRPr="00C71401">
        <w:rPr>
          <w:color w:val="FF0000"/>
          <w:sz w:val="28"/>
          <w:szCs w:val="28"/>
        </w:rPr>
        <w:t>;</w:t>
      </w:r>
    </w:p>
    <w:p w:rsidR="0024401E" w:rsidRPr="00C71401" w:rsidRDefault="0024401E" w:rsidP="0024401E">
      <w:pPr>
        <w:ind w:firstLine="709"/>
        <w:rPr>
          <w:color w:val="FF0000"/>
          <w:sz w:val="28"/>
          <w:szCs w:val="28"/>
        </w:rPr>
      </w:pPr>
      <w:r w:rsidRPr="00C71401">
        <w:rPr>
          <w:color w:val="FF0000"/>
          <w:sz w:val="28"/>
          <w:szCs w:val="28"/>
        </w:rPr>
        <w:t xml:space="preserve">- Tên dự toán mua sắm: </w:t>
      </w:r>
      <w:r w:rsidR="003E3DEB" w:rsidRPr="003E3DEB">
        <w:rPr>
          <w:color w:val="FF0000"/>
          <w:sz w:val="28"/>
          <w:szCs w:val="28"/>
        </w:rPr>
        <w:t>Phương án và dự toán phòng cháy chữa cháy rừng mùa khô năm 2025 - 2026 của Ban Quản lý Khu Bảo tồn thiên nhiên Nam Nung</w:t>
      </w:r>
      <w:bookmarkStart w:id="2" w:name="_GoBack"/>
      <w:bookmarkEnd w:id="2"/>
      <w:r w:rsidRPr="00C71401">
        <w:rPr>
          <w:color w:val="FF0000"/>
          <w:sz w:val="28"/>
          <w:szCs w:val="28"/>
        </w:rPr>
        <w:t>;</w:t>
      </w:r>
    </w:p>
    <w:p w:rsidR="0024401E" w:rsidRPr="00C71401" w:rsidRDefault="0024401E" w:rsidP="0024401E">
      <w:pPr>
        <w:ind w:firstLine="709"/>
        <w:rPr>
          <w:color w:val="FF0000"/>
          <w:sz w:val="28"/>
          <w:szCs w:val="28"/>
        </w:rPr>
      </w:pPr>
      <w:r w:rsidRPr="00C71401">
        <w:rPr>
          <w:color w:val="FF0000"/>
          <w:sz w:val="28"/>
          <w:szCs w:val="28"/>
        </w:rPr>
        <w:t>- Loại hợp đồng: Trọn gói.</w:t>
      </w:r>
    </w:p>
    <w:p w:rsidR="0024401E" w:rsidRPr="00C71401" w:rsidRDefault="0024401E" w:rsidP="0024401E">
      <w:pPr>
        <w:ind w:firstLine="709"/>
        <w:rPr>
          <w:color w:val="FF0000"/>
          <w:sz w:val="28"/>
          <w:szCs w:val="28"/>
        </w:rPr>
      </w:pPr>
      <w:r w:rsidRPr="00C71401">
        <w:rPr>
          <w:color w:val="FF0000"/>
          <w:sz w:val="28"/>
          <w:szCs w:val="28"/>
        </w:rPr>
        <w:t>- Thời gian thực hiện hợp đồng: 30 ngày.</w:t>
      </w:r>
    </w:p>
    <w:p w:rsidR="0024401E" w:rsidRDefault="0024401E" w:rsidP="0024401E">
      <w:pPr>
        <w:ind w:firstLine="709"/>
        <w:rPr>
          <w:color w:val="FF0000"/>
          <w:sz w:val="28"/>
          <w:szCs w:val="28"/>
        </w:rPr>
      </w:pPr>
      <w:r>
        <w:rPr>
          <w:color w:val="FF0000"/>
          <w:sz w:val="28"/>
          <w:szCs w:val="28"/>
        </w:rPr>
        <w:t xml:space="preserve">- Địa điểm thực hiện: </w:t>
      </w:r>
      <w:r w:rsidRPr="00C71401">
        <w:rPr>
          <w:color w:val="FF0000"/>
          <w:sz w:val="28"/>
          <w:szCs w:val="28"/>
        </w:rPr>
        <w:t>Khu vực rừng trồng</w:t>
      </w:r>
      <w:r>
        <w:rPr>
          <w:color w:val="FF0000"/>
          <w:sz w:val="28"/>
          <w:szCs w:val="28"/>
        </w:rPr>
        <w:t>:</w:t>
      </w:r>
    </w:p>
    <w:p w:rsidR="0024401E" w:rsidRPr="00C71401" w:rsidRDefault="0024401E" w:rsidP="0024401E">
      <w:pPr>
        <w:ind w:firstLine="709"/>
        <w:rPr>
          <w:color w:val="FF0000"/>
          <w:sz w:val="28"/>
          <w:szCs w:val="28"/>
        </w:rPr>
      </w:pPr>
      <w:r>
        <w:rPr>
          <w:color w:val="FF0000"/>
          <w:sz w:val="28"/>
          <w:szCs w:val="28"/>
        </w:rPr>
        <w:t xml:space="preserve">+ </w:t>
      </w:r>
      <w:r w:rsidRPr="00C71401">
        <w:rPr>
          <w:color w:val="FF0000"/>
          <w:sz w:val="28"/>
          <w:szCs w:val="28"/>
        </w:rPr>
        <w:t xml:space="preserve">Tại khoảnh 1, 2 tiểu khu 1303 thuộc địa giới hành chính xã </w:t>
      </w:r>
      <w:r>
        <w:rPr>
          <w:color w:val="FF0000"/>
          <w:sz w:val="28"/>
          <w:szCs w:val="28"/>
        </w:rPr>
        <w:t>Nam</w:t>
      </w:r>
      <w:r w:rsidRPr="00C71401">
        <w:rPr>
          <w:color w:val="FF0000"/>
          <w:sz w:val="28"/>
          <w:szCs w:val="28"/>
        </w:rPr>
        <w:t xml:space="preserve"> Nung, tỉnh Lâm Đồng</w:t>
      </w:r>
      <w:r>
        <w:rPr>
          <w:color w:val="FF0000"/>
          <w:sz w:val="28"/>
          <w:szCs w:val="28"/>
        </w:rPr>
        <w:t>;</w:t>
      </w:r>
    </w:p>
    <w:p w:rsidR="0024401E" w:rsidRPr="00C71401" w:rsidRDefault="0024401E" w:rsidP="0024401E">
      <w:pPr>
        <w:ind w:firstLine="709"/>
        <w:rPr>
          <w:color w:val="FF0000"/>
          <w:sz w:val="28"/>
          <w:szCs w:val="28"/>
        </w:rPr>
      </w:pPr>
      <w:r w:rsidRPr="00C71401">
        <w:rPr>
          <w:color w:val="FF0000"/>
          <w:sz w:val="28"/>
          <w:szCs w:val="28"/>
        </w:rPr>
        <w:t xml:space="preserve">+ Tại khoảnh 7, 8 tiểu khu 1294 thuộc địa giới hành chính xã </w:t>
      </w:r>
      <w:r>
        <w:rPr>
          <w:color w:val="FF0000"/>
          <w:sz w:val="28"/>
          <w:szCs w:val="28"/>
        </w:rPr>
        <w:t>Nam</w:t>
      </w:r>
      <w:r w:rsidRPr="00C71401">
        <w:rPr>
          <w:color w:val="FF0000"/>
          <w:sz w:val="28"/>
          <w:szCs w:val="28"/>
        </w:rPr>
        <w:t xml:space="preserve"> Nung, tỉnh Lâm Đồng</w:t>
      </w:r>
      <w:r>
        <w:rPr>
          <w:color w:val="FF0000"/>
          <w:sz w:val="28"/>
          <w:szCs w:val="28"/>
        </w:rPr>
        <w:t>;</w:t>
      </w:r>
    </w:p>
    <w:p w:rsidR="0024401E" w:rsidRDefault="0024401E" w:rsidP="0024401E">
      <w:pPr>
        <w:ind w:firstLine="709"/>
        <w:rPr>
          <w:color w:val="FF0000"/>
          <w:sz w:val="28"/>
          <w:szCs w:val="28"/>
        </w:rPr>
      </w:pPr>
      <w:r w:rsidRPr="00C71401">
        <w:rPr>
          <w:color w:val="FF0000"/>
          <w:sz w:val="28"/>
          <w:szCs w:val="28"/>
        </w:rPr>
        <w:t xml:space="preserve">+ Tại khoảnh 6 tiểu khu 1302 thuộc địa giới hành chính xã </w:t>
      </w:r>
      <w:r>
        <w:rPr>
          <w:color w:val="FF0000"/>
          <w:sz w:val="28"/>
          <w:szCs w:val="28"/>
        </w:rPr>
        <w:t>Nam</w:t>
      </w:r>
      <w:r w:rsidRPr="00C71401">
        <w:rPr>
          <w:color w:val="FF0000"/>
          <w:sz w:val="28"/>
          <w:szCs w:val="28"/>
        </w:rPr>
        <w:t xml:space="preserve"> Nung, tỉnh Lâm Đồng</w:t>
      </w:r>
      <w:r>
        <w:rPr>
          <w:color w:val="FF0000"/>
          <w:sz w:val="28"/>
          <w:szCs w:val="28"/>
        </w:rPr>
        <w:t>;</w:t>
      </w:r>
    </w:p>
    <w:p w:rsidR="0024401E" w:rsidRPr="00C71401" w:rsidRDefault="0024401E" w:rsidP="0024401E">
      <w:pPr>
        <w:ind w:firstLine="709"/>
        <w:rPr>
          <w:color w:val="FF0000"/>
          <w:sz w:val="28"/>
          <w:szCs w:val="28"/>
        </w:rPr>
      </w:pPr>
      <w:r w:rsidRPr="00C71401">
        <w:rPr>
          <w:color w:val="FF0000"/>
          <w:sz w:val="28"/>
          <w:szCs w:val="28"/>
        </w:rPr>
        <w:t>+ Tại khoảnh</w:t>
      </w:r>
      <w:r>
        <w:rPr>
          <w:color w:val="FF0000"/>
          <w:sz w:val="28"/>
          <w:szCs w:val="28"/>
        </w:rPr>
        <w:t xml:space="preserve"> 7, 9 tiểu khu 1307 t</w:t>
      </w:r>
      <w:r w:rsidRPr="00C71401">
        <w:rPr>
          <w:color w:val="FF0000"/>
          <w:sz w:val="28"/>
          <w:szCs w:val="28"/>
        </w:rPr>
        <w:t>huộc địa giới hành chính xã Quảng Phú, tỉnh Lâm Đồng</w:t>
      </w:r>
      <w:r>
        <w:rPr>
          <w:color w:val="FF0000"/>
          <w:sz w:val="28"/>
          <w:szCs w:val="28"/>
        </w:rPr>
        <w:t>;</w:t>
      </w:r>
    </w:p>
    <w:p w:rsidR="0024401E" w:rsidRPr="00C71401" w:rsidRDefault="0024401E" w:rsidP="0024401E">
      <w:pPr>
        <w:ind w:firstLine="709"/>
        <w:rPr>
          <w:color w:val="FF0000"/>
          <w:sz w:val="28"/>
          <w:szCs w:val="28"/>
        </w:rPr>
      </w:pPr>
      <w:r w:rsidRPr="00C71401">
        <w:rPr>
          <w:color w:val="FF0000"/>
          <w:sz w:val="28"/>
          <w:szCs w:val="28"/>
        </w:rPr>
        <w:t>+ Tại kh</w:t>
      </w:r>
      <w:r>
        <w:rPr>
          <w:color w:val="FF0000"/>
          <w:sz w:val="28"/>
          <w:szCs w:val="28"/>
        </w:rPr>
        <w:t>oảnh 7 tiểu khu 1313 t</w:t>
      </w:r>
      <w:r w:rsidRPr="00C71401">
        <w:rPr>
          <w:color w:val="FF0000"/>
          <w:sz w:val="28"/>
          <w:szCs w:val="28"/>
        </w:rPr>
        <w:t>huộc địa giới hành chính xã Quảng Phú, tỉnh Lâm Đồng</w:t>
      </w:r>
      <w:r>
        <w:rPr>
          <w:color w:val="FF0000"/>
          <w:sz w:val="28"/>
          <w:szCs w:val="28"/>
        </w:rPr>
        <w:t>;</w:t>
      </w:r>
    </w:p>
    <w:p w:rsidR="0024401E" w:rsidRDefault="0024401E" w:rsidP="0024401E">
      <w:pPr>
        <w:ind w:firstLine="709"/>
        <w:rPr>
          <w:color w:val="FF0000"/>
          <w:sz w:val="28"/>
          <w:szCs w:val="28"/>
        </w:rPr>
      </w:pPr>
      <w:r w:rsidRPr="00C71401">
        <w:rPr>
          <w:color w:val="FF0000"/>
          <w:sz w:val="28"/>
          <w:szCs w:val="28"/>
        </w:rPr>
        <w:t xml:space="preserve">+ Tại khoảnh 2, 3, 4, 5, 6, 7, 8 tiểu khu 1329 </w:t>
      </w:r>
      <w:r>
        <w:rPr>
          <w:color w:val="FF0000"/>
          <w:sz w:val="28"/>
          <w:szCs w:val="28"/>
        </w:rPr>
        <w:t>t</w:t>
      </w:r>
      <w:r w:rsidRPr="00C71401">
        <w:rPr>
          <w:color w:val="FF0000"/>
          <w:sz w:val="28"/>
          <w:szCs w:val="28"/>
        </w:rPr>
        <w:t>huộc địa giới hành chính xã Quảng Phú, tỉnh Lâm Đồng</w:t>
      </w:r>
      <w:r>
        <w:rPr>
          <w:color w:val="FF0000"/>
          <w:sz w:val="28"/>
          <w:szCs w:val="28"/>
        </w:rPr>
        <w:t>;</w:t>
      </w:r>
    </w:p>
    <w:p w:rsidR="0024401E" w:rsidRDefault="0024401E" w:rsidP="0024401E">
      <w:pPr>
        <w:ind w:firstLine="709"/>
        <w:rPr>
          <w:color w:val="FF0000"/>
          <w:sz w:val="28"/>
          <w:szCs w:val="28"/>
        </w:rPr>
      </w:pPr>
      <w:r>
        <w:rPr>
          <w:color w:val="FF0000"/>
          <w:sz w:val="28"/>
          <w:szCs w:val="28"/>
        </w:rPr>
        <w:t>+ T</w:t>
      </w:r>
      <w:r w:rsidRPr="00C71401">
        <w:rPr>
          <w:color w:val="FF0000"/>
          <w:sz w:val="28"/>
          <w:szCs w:val="28"/>
        </w:rPr>
        <w:t>ại khoảnh 2, 4, 6 tiểu khu 1657</w:t>
      </w:r>
      <w:r>
        <w:rPr>
          <w:color w:val="FF0000"/>
          <w:sz w:val="28"/>
          <w:szCs w:val="28"/>
        </w:rPr>
        <w:t xml:space="preserve"> </w:t>
      </w:r>
      <w:r w:rsidRPr="00C71401">
        <w:rPr>
          <w:color w:val="FF0000"/>
          <w:sz w:val="28"/>
          <w:szCs w:val="28"/>
        </w:rPr>
        <w:t>thuộc địa giới hành chính xã Quảng Sơn, tỉnh Lâm Đồng</w:t>
      </w:r>
      <w:r>
        <w:rPr>
          <w:color w:val="FF0000"/>
          <w:sz w:val="28"/>
          <w:szCs w:val="28"/>
        </w:rPr>
        <w:t>.</w:t>
      </w:r>
    </w:p>
    <w:p w:rsidR="0024401E" w:rsidRPr="0097778D" w:rsidRDefault="0024401E" w:rsidP="0024401E">
      <w:pPr>
        <w:ind w:firstLine="709"/>
        <w:rPr>
          <w:b/>
          <w:sz w:val="28"/>
          <w:szCs w:val="28"/>
          <w:lang w:val="nl-NL"/>
        </w:rPr>
      </w:pPr>
      <w:r>
        <w:rPr>
          <w:b/>
          <w:sz w:val="28"/>
          <w:szCs w:val="28"/>
          <w:lang w:val="nl-NL"/>
        </w:rPr>
        <w:t>2</w:t>
      </w:r>
      <w:r w:rsidRPr="0097778D">
        <w:rPr>
          <w:b/>
          <w:sz w:val="28"/>
          <w:szCs w:val="28"/>
          <w:lang w:val="nl-NL"/>
        </w:rPr>
        <w:t>. Giải pháp và phương pháp luận:</w:t>
      </w:r>
    </w:p>
    <w:p w:rsidR="0024401E" w:rsidRPr="0097778D" w:rsidRDefault="0024401E" w:rsidP="0024401E">
      <w:pPr>
        <w:ind w:firstLine="709"/>
        <w:rPr>
          <w:i/>
          <w:spacing w:val="-2"/>
          <w:sz w:val="28"/>
          <w:szCs w:val="28"/>
          <w:lang w:val="nl-NL"/>
        </w:rPr>
      </w:pPr>
      <w:r w:rsidRPr="0097778D">
        <w:rPr>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rsidR="0024401E" w:rsidRPr="0097778D" w:rsidRDefault="0024401E" w:rsidP="0024401E">
      <w:pPr>
        <w:ind w:firstLine="709"/>
        <w:rPr>
          <w:i/>
          <w:spacing w:val="-2"/>
          <w:sz w:val="28"/>
          <w:szCs w:val="28"/>
          <w:lang w:val="nl-NL"/>
        </w:rPr>
      </w:pPr>
      <w:r w:rsidRPr="0097778D">
        <w:rPr>
          <w:i/>
          <w:spacing w:val="-2"/>
          <w:sz w:val="28"/>
          <w:szCs w:val="28"/>
          <w:lang w:val="nl-NL"/>
        </w:rPr>
        <w:t>1. Giải pháp và phương pháp luận;</w:t>
      </w:r>
    </w:p>
    <w:p w:rsidR="0024401E" w:rsidRPr="0097778D" w:rsidRDefault="0024401E" w:rsidP="0024401E">
      <w:pPr>
        <w:ind w:firstLine="709"/>
        <w:rPr>
          <w:i/>
          <w:spacing w:val="-2"/>
          <w:sz w:val="28"/>
          <w:szCs w:val="28"/>
          <w:lang w:val="nl-NL"/>
        </w:rPr>
      </w:pPr>
      <w:r w:rsidRPr="0097778D">
        <w:rPr>
          <w:i/>
          <w:spacing w:val="-2"/>
          <w:sz w:val="28"/>
          <w:szCs w:val="28"/>
          <w:lang w:val="nl-NL"/>
        </w:rPr>
        <w:t>2.  Kế hoạch công tác.</w:t>
      </w:r>
    </w:p>
    <w:p w:rsidR="0024401E" w:rsidRPr="0097778D" w:rsidRDefault="0024401E" w:rsidP="0024401E">
      <w:pPr>
        <w:ind w:firstLine="709"/>
        <w:rPr>
          <w:b/>
          <w:sz w:val="28"/>
          <w:szCs w:val="28"/>
          <w:lang w:val="nl-NL"/>
        </w:rPr>
      </w:pPr>
      <w:r>
        <w:rPr>
          <w:b/>
          <w:sz w:val="28"/>
          <w:szCs w:val="28"/>
          <w:lang w:val="nl-NL"/>
        </w:rPr>
        <w:t>3</w:t>
      </w:r>
      <w:r w:rsidRPr="0097778D">
        <w:rPr>
          <w:b/>
          <w:sz w:val="28"/>
          <w:szCs w:val="28"/>
          <w:lang w:val="nl-NL"/>
        </w:rPr>
        <w:t>. Quy định về kiểm tra, nghiệm thu sản phẩm:</w:t>
      </w:r>
    </w:p>
    <w:p w:rsidR="0024401E" w:rsidRDefault="0024401E" w:rsidP="0024401E">
      <w:pPr>
        <w:ind w:firstLine="709"/>
        <w:rPr>
          <w:color w:val="FF0000"/>
          <w:spacing w:val="-2"/>
          <w:sz w:val="28"/>
          <w:szCs w:val="28"/>
          <w:lang w:val="nl-NL"/>
        </w:rPr>
      </w:pPr>
      <w:r w:rsidRPr="00416E5B">
        <w:rPr>
          <w:color w:val="FF0000"/>
          <w:spacing w:val="-2"/>
          <w:sz w:val="28"/>
          <w:szCs w:val="28"/>
          <w:lang w:val="nl-NL"/>
        </w:rPr>
        <w:t xml:space="preserve">Việc </w:t>
      </w:r>
      <w:r>
        <w:rPr>
          <w:color w:val="FF0000"/>
          <w:spacing w:val="-2"/>
          <w:sz w:val="28"/>
          <w:szCs w:val="28"/>
          <w:lang w:val="nl-NL"/>
        </w:rPr>
        <w:t>kiểm tra, nghiệm thu căn cứ vào:</w:t>
      </w:r>
    </w:p>
    <w:p w:rsidR="0024401E" w:rsidRPr="00C71401" w:rsidRDefault="0024401E" w:rsidP="0024401E">
      <w:pPr>
        <w:ind w:firstLine="709"/>
        <w:rPr>
          <w:color w:val="FF0000"/>
          <w:spacing w:val="-2"/>
          <w:sz w:val="28"/>
          <w:szCs w:val="28"/>
          <w:lang w:val="nl-NL"/>
        </w:rPr>
      </w:pPr>
      <w:r w:rsidRPr="00C71401">
        <w:rPr>
          <w:color w:val="FF0000"/>
          <w:spacing w:val="-2"/>
          <w:sz w:val="28"/>
          <w:szCs w:val="28"/>
          <w:lang w:val="nl-NL"/>
        </w:rPr>
        <w:t xml:space="preserve">- Bảng xác định khối lượng công việc hoàn thành </w:t>
      </w:r>
    </w:p>
    <w:p w:rsidR="0024401E" w:rsidRPr="00C71401" w:rsidRDefault="0024401E" w:rsidP="0024401E">
      <w:pPr>
        <w:ind w:firstLine="709"/>
        <w:rPr>
          <w:color w:val="FF0000"/>
          <w:spacing w:val="-2"/>
          <w:sz w:val="28"/>
          <w:szCs w:val="28"/>
          <w:lang w:val="nl-NL"/>
        </w:rPr>
      </w:pPr>
      <w:r w:rsidRPr="00C71401">
        <w:rPr>
          <w:color w:val="FF0000"/>
          <w:spacing w:val="-2"/>
          <w:sz w:val="28"/>
          <w:szCs w:val="28"/>
          <w:lang w:val="nl-NL"/>
        </w:rPr>
        <w:t>- Hoá đơn tài chính hợp lệ</w:t>
      </w:r>
    </w:p>
    <w:p w:rsidR="0024401E" w:rsidRPr="00C71401" w:rsidRDefault="0024401E" w:rsidP="0024401E">
      <w:pPr>
        <w:ind w:firstLine="709"/>
        <w:rPr>
          <w:color w:val="FF0000"/>
          <w:spacing w:val="-2"/>
          <w:sz w:val="28"/>
          <w:szCs w:val="28"/>
          <w:lang w:val="nl-NL"/>
        </w:rPr>
      </w:pPr>
      <w:r w:rsidRPr="00C71401">
        <w:rPr>
          <w:color w:val="FF0000"/>
          <w:spacing w:val="-2"/>
          <w:sz w:val="28"/>
          <w:szCs w:val="28"/>
          <w:lang w:val="nl-NL"/>
        </w:rPr>
        <w:t>- Đề nghị thanh toán</w:t>
      </w:r>
    </w:p>
    <w:p w:rsidR="00C20CC0" w:rsidRDefault="0024401E" w:rsidP="0024401E">
      <w:r>
        <w:rPr>
          <w:color w:val="FF0000"/>
          <w:spacing w:val="-2"/>
          <w:sz w:val="28"/>
          <w:szCs w:val="28"/>
          <w:lang w:val="nl-NL"/>
        </w:rPr>
        <w:tab/>
      </w:r>
      <w:r w:rsidRPr="00C71401">
        <w:rPr>
          <w:color w:val="FF0000"/>
          <w:spacing w:val="-2"/>
          <w:sz w:val="28"/>
          <w:szCs w:val="28"/>
          <w:lang w:val="nl-NL"/>
        </w:rPr>
        <w:t>- Các biên bản khác có liên quan</w:t>
      </w:r>
    </w:p>
    <w:sectPr w:rsidR="00C20CC0" w:rsidSect="00D85F90">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01E"/>
    <w:rsid w:val="0024401E"/>
    <w:rsid w:val="003E3DEB"/>
    <w:rsid w:val="006C6A75"/>
    <w:rsid w:val="00C20CC0"/>
    <w:rsid w:val="00D44EF8"/>
    <w:rsid w:val="00D85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B962E3-FA00-48FB-A39D-9D74EDB32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01E"/>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222</Words>
  <Characters>1269</Characters>
  <Application>Microsoft Office Word</Application>
  <DocSecurity>0</DocSecurity>
  <Lines>10</Lines>
  <Paragraphs>2</Paragraphs>
  <ScaleCrop>false</ScaleCrop>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2025-11-11T08:25:00Z</dcterms:created>
  <dcterms:modified xsi:type="dcterms:W3CDTF">2025-11-12T03:14:00Z</dcterms:modified>
</cp:coreProperties>
</file>