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3CFBA" w14:textId="77777777" w:rsidR="001F1191" w:rsidRPr="00797D51"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797D51">
        <w:rPr>
          <w:sz w:val="28"/>
          <w:szCs w:val="28"/>
          <w:lang w:val="nl-NL"/>
        </w:rPr>
        <w:t>Mục 3. Tiêu chuẩn đánh giá về kỹ thuật</w:t>
      </w:r>
    </w:p>
    <w:p w14:paraId="2D9BFF7D" w14:textId="6C322738" w:rsidR="001F1191" w:rsidRPr="00797D51" w:rsidRDefault="001F1191" w:rsidP="00797D51">
      <w:pPr>
        <w:tabs>
          <w:tab w:val="left" w:pos="1418"/>
        </w:tabs>
        <w:spacing w:before="120" w:after="120" w:line="264" w:lineRule="auto"/>
        <w:ind w:firstLine="709"/>
        <w:rPr>
          <w:b/>
          <w:sz w:val="28"/>
          <w:szCs w:val="28"/>
        </w:rPr>
      </w:pPr>
      <w:r w:rsidRPr="00797D51">
        <w:rPr>
          <w:b/>
          <w:iCs/>
          <w:sz w:val="28"/>
          <w:szCs w:val="28"/>
        </w:rPr>
        <w:t>3.2. Đánh giá theo phương pháp</w:t>
      </w:r>
      <w:r w:rsidRPr="00797D51" w:rsidDel="00BE4476">
        <w:rPr>
          <w:b/>
          <w:iCs/>
          <w:sz w:val="28"/>
          <w:szCs w:val="28"/>
        </w:rPr>
        <w:t xml:space="preserve"> </w:t>
      </w:r>
      <w:r w:rsidRPr="00797D51">
        <w:rPr>
          <w:b/>
          <w:iCs/>
          <w:sz w:val="28"/>
          <w:szCs w:val="28"/>
        </w:rPr>
        <w:t>đạt/không đạt</w:t>
      </w:r>
      <w:r w:rsidRPr="00797D51">
        <w:rPr>
          <w:b/>
          <w:sz w:val="28"/>
          <w:szCs w:val="28"/>
        </w:rPr>
        <w:t>:</w:t>
      </w:r>
    </w:p>
    <w:p w14:paraId="23937CC2" w14:textId="77777777" w:rsidR="00F81F2D" w:rsidRPr="00797D51" w:rsidRDefault="00F81F2D" w:rsidP="00797D51">
      <w:pPr>
        <w:tabs>
          <w:tab w:val="left" w:pos="1418"/>
        </w:tabs>
        <w:spacing w:before="120" w:after="120" w:line="264" w:lineRule="auto"/>
        <w:ind w:firstLine="709"/>
        <w:rPr>
          <w:sz w:val="28"/>
          <w:szCs w:val="28"/>
          <w:lang w:val="es-ES"/>
        </w:rPr>
      </w:pPr>
      <w:r w:rsidRPr="00797D51">
        <w:rPr>
          <w:sz w:val="28"/>
          <w:szCs w:val="28"/>
          <w:lang w:val="es-ES"/>
        </w:rPr>
        <w:t>E-HSDT được đánh giá là đáp ứng yêu cầu về kỹ thuật khi có tất cả các tiêu chí tổng quát đều được đánh giá là đạt.</w:t>
      </w:r>
    </w:p>
    <w:p w14:paraId="6C25D672" w14:textId="77777777" w:rsidR="00F81F2D" w:rsidRPr="00797D51" w:rsidRDefault="00F81F2D" w:rsidP="00797D51">
      <w:pPr>
        <w:widowControl w:val="0"/>
        <w:spacing w:before="60" w:after="60"/>
        <w:ind w:firstLine="709"/>
        <w:rPr>
          <w:b/>
          <w:iCs/>
          <w:sz w:val="28"/>
          <w:szCs w:val="28"/>
          <w:lang w:val="pl-PL"/>
        </w:rPr>
      </w:pPr>
      <w:r w:rsidRPr="00797D51">
        <w:rPr>
          <w:sz w:val="28"/>
          <w:szCs w:val="28"/>
          <w:lang w:val="es-ES"/>
        </w:rPr>
        <w:t xml:space="preserve"> </w:t>
      </w:r>
      <w:r w:rsidRPr="00797D51">
        <w:rPr>
          <w:rFonts w:eastAsia="Calibri"/>
          <w:b/>
          <w:bCs/>
          <w:sz w:val="28"/>
          <w:szCs w:val="28"/>
          <w:lang w:val="pl-PL"/>
        </w:rPr>
        <w:t>1. Mức độ đáp ứng yêu cầu kỹ thuật của vật liệu xây dựng:</w:t>
      </w:r>
      <w:r w:rsidRPr="00797D51">
        <w:rPr>
          <w:b/>
          <w:iCs/>
          <w:sz w:val="28"/>
          <w:szCs w:val="28"/>
          <w:lang w:val="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5225"/>
        <w:gridCol w:w="1311"/>
      </w:tblGrid>
      <w:tr w:rsidR="00797D51" w:rsidRPr="00797D51" w14:paraId="40F58147" w14:textId="77777777" w:rsidTr="00F3269E">
        <w:trPr>
          <w:tblHeader/>
        </w:trPr>
        <w:tc>
          <w:tcPr>
            <w:tcW w:w="1481" w:type="pct"/>
            <w:tcBorders>
              <w:top w:val="single" w:sz="4" w:space="0" w:color="auto"/>
              <w:left w:val="single" w:sz="4" w:space="0" w:color="auto"/>
              <w:bottom w:val="single" w:sz="4" w:space="0" w:color="auto"/>
              <w:right w:val="single" w:sz="4" w:space="0" w:color="auto"/>
            </w:tcBorders>
            <w:hideMark/>
          </w:tcPr>
          <w:p w14:paraId="02A0C78F"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Nội dung yêu cầu</w:t>
            </w:r>
          </w:p>
        </w:tc>
        <w:tc>
          <w:tcPr>
            <w:tcW w:w="3519" w:type="pct"/>
            <w:gridSpan w:val="2"/>
            <w:tcBorders>
              <w:top w:val="single" w:sz="4" w:space="0" w:color="auto"/>
              <w:left w:val="single" w:sz="4" w:space="0" w:color="auto"/>
              <w:bottom w:val="single" w:sz="4" w:space="0" w:color="auto"/>
              <w:right w:val="single" w:sz="4" w:space="0" w:color="auto"/>
            </w:tcBorders>
            <w:hideMark/>
          </w:tcPr>
          <w:p w14:paraId="6D145B0A"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Mức độ đáp ứng</w:t>
            </w:r>
          </w:p>
        </w:tc>
      </w:tr>
      <w:tr w:rsidR="00797D51" w:rsidRPr="00797D51" w14:paraId="0A430895" w14:textId="77777777" w:rsidTr="00F3269E">
        <w:tc>
          <w:tcPr>
            <w:tcW w:w="1481" w:type="pct"/>
            <w:vMerge w:val="restart"/>
            <w:tcBorders>
              <w:top w:val="single" w:sz="4" w:space="0" w:color="auto"/>
              <w:left w:val="single" w:sz="4" w:space="0" w:color="auto"/>
              <w:bottom w:val="single" w:sz="4" w:space="0" w:color="auto"/>
              <w:right w:val="single" w:sz="4" w:space="0" w:color="auto"/>
            </w:tcBorders>
            <w:hideMark/>
          </w:tcPr>
          <w:p w14:paraId="256D47E7" w14:textId="3BF0C639" w:rsidR="00F81F2D" w:rsidRPr="00797D51" w:rsidRDefault="00F81F2D" w:rsidP="00BE70BC">
            <w:pPr>
              <w:widowControl w:val="0"/>
              <w:tabs>
                <w:tab w:val="left" w:pos="851"/>
              </w:tabs>
              <w:spacing w:before="60" w:after="60"/>
              <w:rPr>
                <w:bCs/>
                <w:sz w:val="28"/>
                <w:szCs w:val="28"/>
              </w:rPr>
            </w:pPr>
            <w:r w:rsidRPr="00797D51">
              <w:rPr>
                <w:bCs/>
                <w:sz w:val="28"/>
                <w:szCs w:val="28"/>
              </w:rPr>
              <w:t xml:space="preserve">1.1. Đối với các vật tư, vật liệu, thiết bị chính: Xi măng, </w:t>
            </w:r>
            <w:r w:rsidR="00BE70BC" w:rsidRPr="00797D51">
              <w:rPr>
                <w:bCs/>
                <w:sz w:val="28"/>
                <w:szCs w:val="28"/>
              </w:rPr>
              <w:t>sắt thép, cát, đá các loại</w:t>
            </w:r>
          </w:p>
        </w:tc>
        <w:tc>
          <w:tcPr>
            <w:tcW w:w="2813" w:type="pct"/>
            <w:tcBorders>
              <w:top w:val="single" w:sz="4" w:space="0" w:color="auto"/>
              <w:left w:val="single" w:sz="4" w:space="0" w:color="auto"/>
              <w:bottom w:val="single" w:sz="4" w:space="0" w:color="auto"/>
              <w:right w:val="single" w:sz="4" w:space="0" w:color="auto"/>
            </w:tcBorders>
            <w:hideMark/>
          </w:tcPr>
          <w:p w14:paraId="6C6C2ADA" w14:textId="77777777" w:rsidR="00F81F2D" w:rsidRPr="00797D51" w:rsidRDefault="00F81F2D" w:rsidP="00F3269E">
            <w:pPr>
              <w:widowControl w:val="0"/>
              <w:tabs>
                <w:tab w:val="left" w:pos="851"/>
              </w:tabs>
              <w:spacing w:before="60" w:after="60"/>
              <w:rPr>
                <w:bCs/>
                <w:i/>
                <w:sz w:val="28"/>
                <w:szCs w:val="28"/>
              </w:rPr>
            </w:pPr>
            <w:r w:rsidRPr="00797D51">
              <w:rPr>
                <w:bCs/>
                <w:sz w:val="28"/>
                <w:szCs w:val="28"/>
                <w:lang w:val="vi-VN"/>
              </w:rPr>
              <w:t>Có hợp đồng nguyên tắc với đơn vị cung ứng kèm theo giấy phép đăng ký kinh doanh của đơn vị cung ứng.</w:t>
            </w:r>
          </w:p>
          <w:p w14:paraId="0CB4E768" w14:textId="77777777" w:rsidR="00F81F2D" w:rsidRPr="00797D51" w:rsidRDefault="00F81F2D" w:rsidP="00F3269E">
            <w:pPr>
              <w:widowControl w:val="0"/>
              <w:tabs>
                <w:tab w:val="left" w:pos="851"/>
              </w:tabs>
              <w:spacing w:before="60" w:after="60"/>
              <w:rPr>
                <w:i/>
                <w:sz w:val="28"/>
                <w:szCs w:val="28"/>
              </w:rPr>
            </w:pPr>
            <w:r w:rsidRPr="00797D51">
              <w:rPr>
                <w:bCs/>
                <w:i/>
                <w:sz w:val="28"/>
                <w:szCs w:val="28"/>
              </w:rPr>
              <w:t xml:space="preserve"> (Việc cung ứng phải khả thi với điều kiện vận chuyển, điều kiện thi công công trình và tiến độ thi công đề ra)</w:t>
            </w:r>
          </w:p>
        </w:tc>
        <w:tc>
          <w:tcPr>
            <w:tcW w:w="706" w:type="pct"/>
            <w:tcBorders>
              <w:top w:val="single" w:sz="4" w:space="0" w:color="auto"/>
              <w:left w:val="single" w:sz="4" w:space="0" w:color="auto"/>
              <w:bottom w:val="single" w:sz="4" w:space="0" w:color="auto"/>
              <w:right w:val="single" w:sz="4" w:space="0" w:color="auto"/>
            </w:tcBorders>
            <w:hideMark/>
          </w:tcPr>
          <w:p w14:paraId="131E3E27"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lang w:val="fr-FR"/>
              </w:rPr>
              <w:t>Đạt</w:t>
            </w:r>
          </w:p>
        </w:tc>
      </w:tr>
      <w:tr w:rsidR="00797D51" w:rsidRPr="00797D51" w14:paraId="5A494DC1"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48ACE843" w14:textId="77777777" w:rsidR="00F81F2D" w:rsidRPr="00797D51" w:rsidRDefault="00F81F2D" w:rsidP="00F3269E">
            <w:pPr>
              <w:rPr>
                <w:bCs/>
                <w:sz w:val="28"/>
                <w:szCs w:val="28"/>
              </w:rPr>
            </w:pPr>
          </w:p>
        </w:tc>
        <w:tc>
          <w:tcPr>
            <w:tcW w:w="2813" w:type="pct"/>
            <w:tcBorders>
              <w:top w:val="single" w:sz="4" w:space="0" w:color="auto"/>
              <w:left w:val="single" w:sz="4" w:space="0" w:color="auto"/>
              <w:bottom w:val="single" w:sz="4" w:space="0" w:color="auto"/>
              <w:right w:val="single" w:sz="4" w:space="0" w:color="auto"/>
            </w:tcBorders>
            <w:hideMark/>
          </w:tcPr>
          <w:p w14:paraId="2C572BA8" w14:textId="1EF13FAB" w:rsidR="00F81F2D" w:rsidRPr="00797D51" w:rsidRDefault="00F81F2D" w:rsidP="00F3269E">
            <w:pPr>
              <w:widowControl w:val="0"/>
              <w:tabs>
                <w:tab w:val="left" w:pos="851"/>
              </w:tabs>
              <w:spacing w:before="60" w:after="60"/>
              <w:rPr>
                <w:sz w:val="28"/>
                <w:szCs w:val="28"/>
              </w:rPr>
            </w:pPr>
            <w:r w:rsidRPr="00797D51">
              <w:rPr>
                <w:bCs/>
                <w:sz w:val="28"/>
                <w:szCs w:val="28"/>
              </w:rPr>
              <w:t>Ít nhất 01 trong các loại vật tư, vật liệu, thiết bị đã liệt kê ở mục 1.1: Không có hợp đồng nguyên tắc hoặc có nhưng không kèm theo giấy phép đăng ký kinh doanh của đơn vị cung ứng</w:t>
            </w:r>
            <w:r w:rsidR="00BE70BC" w:rsidRPr="00797D51">
              <w:rPr>
                <w:bCs/>
                <w:sz w:val="28"/>
                <w:szCs w:val="28"/>
              </w:rPr>
              <w:t xml:space="preserve"> hoặc việc cung ứng không khả thi</w:t>
            </w:r>
            <w:r w:rsidRPr="00797D51">
              <w:rPr>
                <w:bCs/>
                <w:sz w:val="28"/>
                <w:szCs w:val="28"/>
              </w:rPr>
              <w:t>.</w:t>
            </w:r>
          </w:p>
        </w:tc>
        <w:tc>
          <w:tcPr>
            <w:tcW w:w="706" w:type="pct"/>
            <w:tcBorders>
              <w:top w:val="single" w:sz="4" w:space="0" w:color="auto"/>
              <w:left w:val="single" w:sz="4" w:space="0" w:color="auto"/>
              <w:bottom w:val="single" w:sz="4" w:space="0" w:color="auto"/>
              <w:right w:val="single" w:sz="4" w:space="0" w:color="auto"/>
            </w:tcBorders>
            <w:hideMark/>
          </w:tcPr>
          <w:p w14:paraId="2732934A"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lang w:val="fr-FR"/>
              </w:rPr>
              <w:t>Không đạt</w:t>
            </w:r>
          </w:p>
        </w:tc>
      </w:tr>
      <w:tr w:rsidR="00797D51" w:rsidRPr="00797D51" w14:paraId="129077A9" w14:textId="77777777" w:rsidTr="00F3269E">
        <w:tc>
          <w:tcPr>
            <w:tcW w:w="1481" w:type="pct"/>
            <w:vMerge w:val="restart"/>
            <w:tcBorders>
              <w:top w:val="single" w:sz="4" w:space="0" w:color="auto"/>
              <w:left w:val="single" w:sz="4" w:space="0" w:color="auto"/>
              <w:bottom w:val="single" w:sz="4" w:space="0" w:color="auto"/>
              <w:right w:val="single" w:sz="4" w:space="0" w:color="auto"/>
            </w:tcBorders>
            <w:hideMark/>
          </w:tcPr>
          <w:p w14:paraId="4938D714" w14:textId="0EC4B0FF" w:rsidR="00F81F2D" w:rsidRPr="00797D51" w:rsidRDefault="00F81F2D" w:rsidP="00BE70BC">
            <w:pPr>
              <w:widowControl w:val="0"/>
              <w:tabs>
                <w:tab w:val="left" w:pos="851"/>
              </w:tabs>
              <w:spacing w:before="60" w:after="60"/>
              <w:rPr>
                <w:bCs/>
                <w:sz w:val="28"/>
                <w:szCs w:val="28"/>
              </w:rPr>
            </w:pPr>
            <w:r w:rsidRPr="00797D51">
              <w:rPr>
                <w:bCs/>
                <w:sz w:val="28"/>
                <w:szCs w:val="28"/>
              </w:rPr>
              <w:t xml:space="preserve">1.2. </w:t>
            </w:r>
            <w:r w:rsidR="00BE70BC" w:rsidRPr="00797D51">
              <w:rPr>
                <w:bCs/>
                <w:sz w:val="28"/>
                <w:szCs w:val="28"/>
              </w:rPr>
              <w:t>Đối với các vật tư, vật liệu, thiết bị chính khác</w:t>
            </w:r>
            <w:r w:rsidRPr="00797D51">
              <w:rPr>
                <w:bCs/>
                <w:sz w:val="28"/>
                <w:szCs w:val="28"/>
              </w:rPr>
              <w:t>:</w:t>
            </w:r>
            <w:r w:rsidRPr="00797D51">
              <w:rPr>
                <w:sz w:val="28"/>
                <w:szCs w:val="28"/>
                <w:lang w:val="es-ES"/>
              </w:rPr>
              <w:t xml:space="preserve"> </w:t>
            </w:r>
            <w:r w:rsidR="00BE70BC" w:rsidRPr="00797D51">
              <w:rPr>
                <w:sz w:val="28"/>
                <w:szCs w:val="28"/>
                <w:lang w:val="es-ES"/>
              </w:rPr>
              <w:t>sơn kẻ đường, rọ đá</w:t>
            </w:r>
          </w:p>
        </w:tc>
        <w:tc>
          <w:tcPr>
            <w:tcW w:w="2813" w:type="pct"/>
            <w:tcBorders>
              <w:top w:val="single" w:sz="4" w:space="0" w:color="auto"/>
              <w:left w:val="single" w:sz="4" w:space="0" w:color="auto"/>
              <w:bottom w:val="single" w:sz="4" w:space="0" w:color="auto"/>
              <w:right w:val="single" w:sz="4" w:space="0" w:color="auto"/>
            </w:tcBorders>
            <w:hideMark/>
          </w:tcPr>
          <w:p w14:paraId="249FFEAC" w14:textId="77777777" w:rsidR="00F81F2D" w:rsidRPr="00797D51" w:rsidRDefault="00F81F2D" w:rsidP="00F3269E">
            <w:pPr>
              <w:widowControl w:val="0"/>
              <w:tabs>
                <w:tab w:val="left" w:pos="851"/>
              </w:tabs>
              <w:spacing w:before="60" w:after="60"/>
              <w:rPr>
                <w:sz w:val="28"/>
                <w:szCs w:val="28"/>
              </w:rPr>
            </w:pPr>
            <w:r w:rsidRPr="00797D51">
              <w:rPr>
                <w:bCs/>
                <w:sz w:val="28"/>
                <w:szCs w:val="28"/>
                <w:lang w:val="vi-VN"/>
              </w:rPr>
              <w:t>Có hợp đồng nguyên tắc với đơn vị cung ứng kèm theo giấy phép đăng ký kinh doanh của đơn vị cung ứng.</w:t>
            </w:r>
          </w:p>
        </w:tc>
        <w:tc>
          <w:tcPr>
            <w:tcW w:w="706" w:type="pct"/>
            <w:tcBorders>
              <w:top w:val="single" w:sz="4" w:space="0" w:color="auto"/>
              <w:left w:val="single" w:sz="4" w:space="0" w:color="auto"/>
              <w:bottom w:val="single" w:sz="4" w:space="0" w:color="auto"/>
              <w:right w:val="single" w:sz="4" w:space="0" w:color="auto"/>
            </w:tcBorders>
            <w:hideMark/>
          </w:tcPr>
          <w:p w14:paraId="28F9CF3F"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lang w:val="fr-FR"/>
              </w:rPr>
              <w:t>Đạt</w:t>
            </w:r>
          </w:p>
        </w:tc>
      </w:tr>
      <w:tr w:rsidR="00797D51" w:rsidRPr="00797D51" w14:paraId="563CA4A9" w14:textId="77777777" w:rsidTr="00F3269E">
        <w:trPr>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B44B8" w14:textId="77777777" w:rsidR="00F81F2D" w:rsidRPr="00797D51" w:rsidRDefault="00F81F2D" w:rsidP="00F3269E">
            <w:pPr>
              <w:rPr>
                <w:bCs/>
                <w:sz w:val="28"/>
                <w:szCs w:val="28"/>
              </w:rPr>
            </w:pPr>
          </w:p>
        </w:tc>
        <w:tc>
          <w:tcPr>
            <w:tcW w:w="2813" w:type="pct"/>
            <w:tcBorders>
              <w:top w:val="single" w:sz="4" w:space="0" w:color="auto"/>
              <w:left w:val="single" w:sz="4" w:space="0" w:color="auto"/>
              <w:bottom w:val="single" w:sz="4" w:space="0" w:color="auto"/>
              <w:right w:val="single" w:sz="4" w:space="0" w:color="auto"/>
            </w:tcBorders>
            <w:hideMark/>
          </w:tcPr>
          <w:p w14:paraId="219814C5" w14:textId="77777777" w:rsidR="00F81F2D" w:rsidRPr="00797D51" w:rsidRDefault="00F81F2D" w:rsidP="00F3269E">
            <w:pPr>
              <w:widowControl w:val="0"/>
              <w:tabs>
                <w:tab w:val="left" w:pos="851"/>
              </w:tabs>
              <w:spacing w:before="60" w:after="60"/>
              <w:rPr>
                <w:sz w:val="28"/>
                <w:szCs w:val="28"/>
              </w:rPr>
            </w:pPr>
            <w:r w:rsidRPr="00797D51">
              <w:rPr>
                <w:bCs/>
                <w:sz w:val="28"/>
                <w:szCs w:val="28"/>
              </w:rPr>
              <w:t>Ít nhất 01 trong các loại vật tư, vật liệu, thiết bị đã liệt kê ở mục 1.2: Không có hợp đồng nguyên tắc hoặc có nhưng không kèm theo giấy phép đăng ký kinh doanh của đơn vị cung ứng.</w:t>
            </w:r>
          </w:p>
        </w:tc>
        <w:tc>
          <w:tcPr>
            <w:tcW w:w="706" w:type="pct"/>
            <w:tcBorders>
              <w:top w:val="single" w:sz="4" w:space="0" w:color="auto"/>
              <w:left w:val="single" w:sz="4" w:space="0" w:color="auto"/>
              <w:bottom w:val="single" w:sz="4" w:space="0" w:color="auto"/>
              <w:right w:val="single" w:sz="4" w:space="0" w:color="auto"/>
            </w:tcBorders>
            <w:hideMark/>
          </w:tcPr>
          <w:p w14:paraId="62619FCF"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lang w:val="fr-FR"/>
              </w:rPr>
              <w:t>Không đạt</w:t>
            </w:r>
          </w:p>
        </w:tc>
      </w:tr>
      <w:tr w:rsidR="00797D51" w:rsidRPr="00797D51" w14:paraId="0B4410DB" w14:textId="77777777" w:rsidTr="00F3269E">
        <w:trPr>
          <w:trHeight w:val="525"/>
        </w:trPr>
        <w:tc>
          <w:tcPr>
            <w:tcW w:w="1481" w:type="pct"/>
            <w:vMerge w:val="restart"/>
            <w:tcBorders>
              <w:top w:val="single" w:sz="4" w:space="0" w:color="auto"/>
              <w:left w:val="single" w:sz="4" w:space="0" w:color="auto"/>
              <w:bottom w:val="single" w:sz="4" w:space="0" w:color="auto"/>
              <w:right w:val="single" w:sz="4" w:space="0" w:color="auto"/>
            </w:tcBorders>
            <w:hideMark/>
          </w:tcPr>
          <w:p w14:paraId="6F85C6C7" w14:textId="77777777" w:rsidR="00F81F2D" w:rsidRPr="00797D51" w:rsidRDefault="00F81F2D" w:rsidP="00F3269E">
            <w:pPr>
              <w:widowControl w:val="0"/>
              <w:tabs>
                <w:tab w:val="left" w:pos="851"/>
              </w:tabs>
              <w:spacing w:before="60" w:after="60"/>
              <w:rPr>
                <w:b/>
                <w:bCs/>
                <w:sz w:val="28"/>
                <w:szCs w:val="28"/>
              </w:rPr>
            </w:pPr>
            <w:r w:rsidRPr="00797D51">
              <w:rPr>
                <w:b/>
                <w:bCs/>
                <w:sz w:val="28"/>
                <w:szCs w:val="28"/>
              </w:rPr>
              <w:t>Kết luận</w:t>
            </w:r>
          </w:p>
        </w:tc>
        <w:tc>
          <w:tcPr>
            <w:tcW w:w="2813" w:type="pct"/>
            <w:tcBorders>
              <w:top w:val="single" w:sz="4" w:space="0" w:color="auto"/>
              <w:left w:val="single" w:sz="4" w:space="0" w:color="auto"/>
              <w:bottom w:val="single" w:sz="4" w:space="0" w:color="auto"/>
              <w:right w:val="single" w:sz="4" w:space="0" w:color="auto"/>
            </w:tcBorders>
            <w:hideMark/>
          </w:tcPr>
          <w:p w14:paraId="7A27A2E5" w14:textId="77777777" w:rsidR="00F81F2D" w:rsidRPr="00797D51" w:rsidRDefault="00F81F2D" w:rsidP="00F3269E">
            <w:pPr>
              <w:widowControl w:val="0"/>
              <w:tabs>
                <w:tab w:val="left" w:pos="851"/>
              </w:tabs>
              <w:spacing w:before="60" w:after="60"/>
              <w:rPr>
                <w:bCs/>
                <w:sz w:val="28"/>
                <w:szCs w:val="28"/>
              </w:rPr>
            </w:pPr>
            <w:r w:rsidRPr="00797D51">
              <w:rPr>
                <w:sz w:val="28"/>
                <w:szCs w:val="28"/>
              </w:rPr>
              <w:t>Các tiêu chuẩn chi tiết 1.1, 1.2 được xác định là đạt.</w:t>
            </w:r>
          </w:p>
        </w:tc>
        <w:tc>
          <w:tcPr>
            <w:tcW w:w="706" w:type="pct"/>
            <w:tcBorders>
              <w:top w:val="single" w:sz="4" w:space="0" w:color="auto"/>
              <w:left w:val="single" w:sz="4" w:space="0" w:color="auto"/>
              <w:bottom w:val="single" w:sz="4" w:space="0" w:color="auto"/>
              <w:right w:val="single" w:sz="4" w:space="0" w:color="auto"/>
            </w:tcBorders>
            <w:hideMark/>
          </w:tcPr>
          <w:p w14:paraId="5DA12CE4"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39B35F02"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4D4755DC" w14:textId="77777777" w:rsidR="00F81F2D" w:rsidRPr="00797D51" w:rsidRDefault="00F81F2D" w:rsidP="00F3269E">
            <w:pPr>
              <w:rPr>
                <w:b/>
                <w:bCs/>
                <w:sz w:val="28"/>
                <w:szCs w:val="28"/>
              </w:rPr>
            </w:pPr>
          </w:p>
        </w:tc>
        <w:tc>
          <w:tcPr>
            <w:tcW w:w="2813" w:type="pct"/>
            <w:tcBorders>
              <w:top w:val="single" w:sz="4" w:space="0" w:color="auto"/>
              <w:left w:val="single" w:sz="4" w:space="0" w:color="auto"/>
              <w:bottom w:val="single" w:sz="4" w:space="0" w:color="auto"/>
              <w:right w:val="single" w:sz="4" w:space="0" w:color="auto"/>
            </w:tcBorders>
            <w:hideMark/>
          </w:tcPr>
          <w:p w14:paraId="44B5AA85" w14:textId="77777777" w:rsidR="00F81F2D" w:rsidRPr="00797D51" w:rsidRDefault="00F81F2D" w:rsidP="00F3269E">
            <w:pPr>
              <w:widowControl w:val="0"/>
              <w:tabs>
                <w:tab w:val="left" w:pos="851"/>
              </w:tabs>
              <w:spacing w:before="60" w:after="60"/>
              <w:rPr>
                <w:sz w:val="28"/>
                <w:szCs w:val="28"/>
              </w:rPr>
            </w:pPr>
            <w:r w:rsidRPr="00797D51">
              <w:rPr>
                <w:sz w:val="28"/>
                <w:szCs w:val="28"/>
              </w:rPr>
              <w:t>Không thuộc các trường hợp nêu trên.</w:t>
            </w:r>
          </w:p>
        </w:tc>
        <w:tc>
          <w:tcPr>
            <w:tcW w:w="706" w:type="pct"/>
            <w:tcBorders>
              <w:top w:val="single" w:sz="4" w:space="0" w:color="auto"/>
              <w:left w:val="single" w:sz="4" w:space="0" w:color="auto"/>
              <w:bottom w:val="single" w:sz="4" w:space="0" w:color="auto"/>
              <w:right w:val="single" w:sz="4" w:space="0" w:color="auto"/>
            </w:tcBorders>
            <w:hideMark/>
          </w:tcPr>
          <w:p w14:paraId="085B82BE"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bl>
    <w:p w14:paraId="31509B1B" w14:textId="77777777" w:rsidR="00F81F2D" w:rsidRPr="00797D51" w:rsidRDefault="00F81F2D" w:rsidP="00F81F2D">
      <w:pPr>
        <w:widowControl w:val="0"/>
        <w:spacing w:before="60" w:after="60"/>
        <w:ind w:firstLine="567"/>
        <w:rPr>
          <w:b/>
          <w:iCs/>
          <w:sz w:val="28"/>
          <w:szCs w:val="28"/>
          <w:lang w:val="es-ES"/>
        </w:rPr>
      </w:pPr>
      <w:r w:rsidRPr="00797D51">
        <w:rPr>
          <w:b/>
          <w:sz w:val="28"/>
          <w:szCs w:val="28"/>
        </w:rPr>
        <w:t>2. Biện pháp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5181"/>
        <w:gridCol w:w="1326"/>
      </w:tblGrid>
      <w:tr w:rsidR="00797D51" w:rsidRPr="00797D51" w14:paraId="63345C4C" w14:textId="77777777" w:rsidTr="00F3269E">
        <w:trPr>
          <w:tblHeader/>
        </w:trPr>
        <w:tc>
          <w:tcPr>
            <w:tcW w:w="1497" w:type="pct"/>
            <w:tcBorders>
              <w:top w:val="single" w:sz="4" w:space="0" w:color="auto"/>
              <w:left w:val="single" w:sz="4" w:space="0" w:color="auto"/>
              <w:bottom w:val="single" w:sz="4" w:space="0" w:color="auto"/>
              <w:right w:val="single" w:sz="4" w:space="0" w:color="auto"/>
            </w:tcBorders>
            <w:vAlign w:val="center"/>
            <w:hideMark/>
          </w:tcPr>
          <w:p w14:paraId="7C5B2A4E"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Nội dung yêu cầu</w:t>
            </w:r>
          </w:p>
        </w:tc>
        <w:tc>
          <w:tcPr>
            <w:tcW w:w="3503" w:type="pct"/>
            <w:gridSpan w:val="2"/>
            <w:tcBorders>
              <w:top w:val="single" w:sz="4" w:space="0" w:color="auto"/>
              <w:left w:val="single" w:sz="4" w:space="0" w:color="auto"/>
              <w:bottom w:val="single" w:sz="4" w:space="0" w:color="auto"/>
              <w:right w:val="single" w:sz="4" w:space="0" w:color="auto"/>
            </w:tcBorders>
            <w:vAlign w:val="center"/>
            <w:hideMark/>
          </w:tcPr>
          <w:p w14:paraId="5072E7D3"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Mức độ đáp ứng</w:t>
            </w:r>
          </w:p>
        </w:tc>
      </w:tr>
      <w:tr w:rsidR="00797D51" w:rsidRPr="00797D51" w14:paraId="145AC091"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0FA19005" w14:textId="77777777" w:rsidR="00B53FA0" w:rsidRPr="00797D51" w:rsidRDefault="00B53FA0" w:rsidP="00F3269E">
            <w:pPr>
              <w:widowControl w:val="0"/>
              <w:tabs>
                <w:tab w:val="left" w:pos="851"/>
              </w:tabs>
              <w:spacing w:before="60" w:after="60"/>
              <w:rPr>
                <w:b/>
                <w:sz w:val="28"/>
                <w:szCs w:val="28"/>
              </w:rPr>
            </w:pPr>
            <w:r w:rsidRPr="00797D51">
              <w:rPr>
                <w:bCs/>
                <w:sz w:val="28"/>
                <w:szCs w:val="28"/>
              </w:rPr>
              <w:t xml:space="preserve">2.1. Tổ chức mặt bằng công trường: Thiết bị thi công, lán trại, kho bãi tập kết vật liệu, chất thải, rào chắn, biển báo, giao thông, liên lạc trong quá trình </w:t>
            </w:r>
            <w:r w:rsidRPr="00797D51">
              <w:rPr>
                <w:bCs/>
                <w:sz w:val="28"/>
                <w:szCs w:val="28"/>
              </w:rPr>
              <w:lastRenderedPageBreak/>
              <w:t>thi công</w:t>
            </w:r>
          </w:p>
        </w:tc>
        <w:tc>
          <w:tcPr>
            <w:tcW w:w="2789" w:type="pct"/>
            <w:tcBorders>
              <w:top w:val="single" w:sz="4" w:space="0" w:color="auto"/>
              <w:left w:val="single" w:sz="4" w:space="0" w:color="auto"/>
              <w:bottom w:val="single" w:sz="4" w:space="0" w:color="auto"/>
              <w:right w:val="single" w:sz="4" w:space="0" w:color="auto"/>
            </w:tcBorders>
            <w:hideMark/>
          </w:tcPr>
          <w:p w14:paraId="441ECDB5" w14:textId="77777777" w:rsidR="00B53FA0" w:rsidRPr="00797D51" w:rsidRDefault="00B53FA0" w:rsidP="00F3269E">
            <w:pPr>
              <w:widowControl w:val="0"/>
              <w:tabs>
                <w:tab w:val="left" w:pos="851"/>
              </w:tabs>
              <w:spacing w:before="60" w:after="60"/>
              <w:rPr>
                <w:sz w:val="28"/>
                <w:szCs w:val="28"/>
              </w:rPr>
            </w:pPr>
            <w:r w:rsidRPr="00797D51">
              <w:rPr>
                <w:bCs/>
                <w:sz w:val="28"/>
                <w:szCs w:val="28"/>
              </w:rPr>
              <w:lastRenderedPageBreak/>
              <w:t>Có giải pháp kỹ thuật hợp lý, phù hợp với điều kiện biện pháp thi công, tiến độ thi công và hiện trạng công trình xây dựng.</w:t>
            </w:r>
          </w:p>
        </w:tc>
        <w:tc>
          <w:tcPr>
            <w:tcW w:w="714" w:type="pct"/>
            <w:tcBorders>
              <w:top w:val="single" w:sz="4" w:space="0" w:color="auto"/>
              <w:left w:val="single" w:sz="4" w:space="0" w:color="auto"/>
              <w:bottom w:val="single" w:sz="4" w:space="0" w:color="auto"/>
              <w:right w:val="single" w:sz="4" w:space="0" w:color="auto"/>
            </w:tcBorders>
            <w:hideMark/>
          </w:tcPr>
          <w:p w14:paraId="6CC673F0" w14:textId="77777777" w:rsidR="00B53FA0" w:rsidRPr="00797D51" w:rsidRDefault="00B53FA0"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5FC21FC7"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789A303F" w14:textId="77777777" w:rsidR="00B53FA0" w:rsidRPr="00797D51" w:rsidRDefault="00B53FA0" w:rsidP="00F3269E">
            <w:pPr>
              <w:rPr>
                <w:b/>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4E39DC38" w14:textId="77777777" w:rsidR="00B53FA0" w:rsidRPr="00797D51" w:rsidRDefault="00B53FA0" w:rsidP="00F3269E">
            <w:pPr>
              <w:widowControl w:val="0"/>
              <w:tabs>
                <w:tab w:val="left" w:pos="851"/>
              </w:tabs>
              <w:spacing w:before="60" w:after="60"/>
              <w:rPr>
                <w:bCs/>
                <w:sz w:val="28"/>
                <w:szCs w:val="28"/>
              </w:rPr>
            </w:pPr>
            <w:r w:rsidRPr="00797D51">
              <w:rPr>
                <w:bCs/>
                <w:sz w:val="28"/>
                <w:szCs w:val="28"/>
              </w:rPr>
              <w:t>Có giải pháp kỹ thuật hợp lý, phù hợp với điều kiện biện pháp thi công, tiến độ thi công và hiện trạng công trình xây dựng nhưng thiếu giải pháp kỹ thuật về lán trại.</w:t>
            </w:r>
          </w:p>
        </w:tc>
        <w:tc>
          <w:tcPr>
            <w:tcW w:w="714" w:type="pct"/>
            <w:tcBorders>
              <w:top w:val="single" w:sz="4" w:space="0" w:color="auto"/>
              <w:left w:val="single" w:sz="4" w:space="0" w:color="auto"/>
              <w:bottom w:val="single" w:sz="4" w:space="0" w:color="auto"/>
              <w:right w:val="single" w:sz="4" w:space="0" w:color="auto"/>
            </w:tcBorders>
            <w:hideMark/>
          </w:tcPr>
          <w:p w14:paraId="1CC22996" w14:textId="77777777" w:rsidR="00B53FA0" w:rsidRPr="00797D51" w:rsidRDefault="00B53FA0" w:rsidP="00F3269E">
            <w:pPr>
              <w:widowControl w:val="0"/>
              <w:tabs>
                <w:tab w:val="left" w:pos="851"/>
              </w:tabs>
              <w:spacing w:before="60" w:after="60"/>
              <w:jc w:val="center"/>
              <w:outlineLvl w:val="2"/>
              <w:rPr>
                <w:b/>
                <w:sz w:val="28"/>
                <w:szCs w:val="28"/>
              </w:rPr>
            </w:pPr>
            <w:r w:rsidRPr="00797D51">
              <w:rPr>
                <w:b/>
                <w:sz w:val="28"/>
                <w:szCs w:val="28"/>
              </w:rPr>
              <w:t>Chấp nhận được</w:t>
            </w:r>
          </w:p>
        </w:tc>
      </w:tr>
      <w:tr w:rsidR="00797D51" w:rsidRPr="00797D51" w14:paraId="6BD76F56" w14:textId="77777777" w:rsidTr="00F3269E">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A0FA7" w14:textId="77777777" w:rsidR="00B53FA0" w:rsidRPr="00797D51" w:rsidRDefault="00B53FA0" w:rsidP="00F3269E">
            <w:pPr>
              <w:rPr>
                <w:b/>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754744E5" w14:textId="77777777" w:rsidR="00B53FA0" w:rsidRPr="00797D51" w:rsidRDefault="00B53FA0" w:rsidP="00F3269E">
            <w:pPr>
              <w:widowControl w:val="0"/>
              <w:tabs>
                <w:tab w:val="left" w:pos="851"/>
              </w:tabs>
              <w:spacing w:before="60" w:after="60"/>
              <w:rPr>
                <w:sz w:val="28"/>
                <w:szCs w:val="28"/>
              </w:rPr>
            </w:pPr>
            <w:r w:rsidRPr="00797D51">
              <w:rPr>
                <w:bCs/>
                <w:sz w:val="28"/>
                <w:szCs w:val="28"/>
              </w:rPr>
              <w:t>Giải pháp kỹ thuật không hợp lý, không phù hợp với điều kiện biện pháp thi công, tiến độ thi công và hiện trạng công trình xây dựng.</w:t>
            </w:r>
          </w:p>
        </w:tc>
        <w:tc>
          <w:tcPr>
            <w:tcW w:w="714" w:type="pct"/>
            <w:tcBorders>
              <w:top w:val="single" w:sz="4" w:space="0" w:color="auto"/>
              <w:left w:val="single" w:sz="4" w:space="0" w:color="auto"/>
              <w:bottom w:val="single" w:sz="4" w:space="0" w:color="auto"/>
              <w:right w:val="single" w:sz="4" w:space="0" w:color="auto"/>
            </w:tcBorders>
            <w:hideMark/>
          </w:tcPr>
          <w:p w14:paraId="4A2AED1E" w14:textId="77777777" w:rsidR="00B53FA0" w:rsidRPr="00797D51" w:rsidRDefault="00B53FA0" w:rsidP="00F3269E">
            <w:pPr>
              <w:widowControl w:val="0"/>
              <w:tabs>
                <w:tab w:val="left" w:pos="851"/>
              </w:tabs>
              <w:spacing w:before="60" w:after="60"/>
              <w:jc w:val="center"/>
              <w:outlineLvl w:val="2"/>
              <w:rPr>
                <w:b/>
                <w:sz w:val="28"/>
                <w:szCs w:val="28"/>
              </w:rPr>
            </w:pPr>
            <w:r w:rsidRPr="00797D51">
              <w:rPr>
                <w:b/>
                <w:sz w:val="28"/>
                <w:szCs w:val="28"/>
              </w:rPr>
              <w:t>Không đạt</w:t>
            </w:r>
          </w:p>
        </w:tc>
      </w:tr>
      <w:tr w:rsidR="00797D51" w:rsidRPr="00797D51" w14:paraId="34935703" w14:textId="77777777" w:rsidTr="00F43311">
        <w:trPr>
          <w:trHeight w:val="1103"/>
        </w:trPr>
        <w:tc>
          <w:tcPr>
            <w:tcW w:w="1497" w:type="pct"/>
            <w:vMerge w:val="restart"/>
            <w:tcBorders>
              <w:top w:val="single" w:sz="4" w:space="0" w:color="auto"/>
              <w:left w:val="single" w:sz="4" w:space="0" w:color="auto"/>
              <w:bottom w:val="single" w:sz="4" w:space="0" w:color="auto"/>
              <w:right w:val="single" w:sz="4" w:space="0" w:color="auto"/>
            </w:tcBorders>
            <w:hideMark/>
          </w:tcPr>
          <w:p w14:paraId="6AC5B6DC" w14:textId="1C85F620" w:rsidR="00F81F2D" w:rsidRPr="00797D51" w:rsidRDefault="00B53FA0" w:rsidP="00F43311">
            <w:pPr>
              <w:widowControl w:val="0"/>
              <w:tabs>
                <w:tab w:val="left" w:pos="851"/>
              </w:tabs>
              <w:spacing w:before="60" w:after="60"/>
              <w:rPr>
                <w:b/>
                <w:sz w:val="28"/>
                <w:szCs w:val="28"/>
              </w:rPr>
            </w:pPr>
            <w:r w:rsidRPr="00797D51">
              <w:rPr>
                <w:bCs/>
                <w:sz w:val="28"/>
                <w:szCs w:val="28"/>
              </w:rPr>
              <w:lastRenderedPageBreak/>
              <w:t xml:space="preserve">2.2. Thuyết minh Biện pháp thi công các hạng mục chính công trình: </w:t>
            </w:r>
            <w:r w:rsidR="00F43311" w:rsidRPr="00797D51">
              <w:rPr>
                <w:bCs/>
                <w:i/>
                <w:sz w:val="28"/>
                <w:szCs w:val="28"/>
              </w:rPr>
              <w:t xml:space="preserve">Xây dựng nền, mặt đường; Vuốt nối đường ngang; Xây dựng cống mới + nối cống cũ; Kè vai đường bằng bê tông; Kè taluy âm bằng đá xây vữa xi măng; Kè taluy âm bằng rọ thép xếp đá hộc; Xây dựng kè taluy dương; Sửa chữa đường nhánh; Xây dựng cọc tiêu </w:t>
            </w:r>
          </w:p>
        </w:tc>
        <w:tc>
          <w:tcPr>
            <w:tcW w:w="2789" w:type="pct"/>
            <w:tcBorders>
              <w:top w:val="single" w:sz="4" w:space="0" w:color="auto"/>
              <w:left w:val="single" w:sz="4" w:space="0" w:color="auto"/>
              <w:bottom w:val="single" w:sz="4" w:space="0" w:color="auto"/>
              <w:right w:val="single" w:sz="4" w:space="0" w:color="auto"/>
            </w:tcBorders>
            <w:hideMark/>
          </w:tcPr>
          <w:p w14:paraId="3E04FB4D" w14:textId="6F532712" w:rsidR="00F81F2D" w:rsidRPr="00797D51" w:rsidRDefault="00B53FA0" w:rsidP="00F3269E">
            <w:pPr>
              <w:widowControl w:val="0"/>
              <w:tabs>
                <w:tab w:val="left" w:pos="851"/>
              </w:tabs>
              <w:spacing w:before="60" w:after="60"/>
              <w:rPr>
                <w:sz w:val="28"/>
                <w:szCs w:val="28"/>
              </w:rPr>
            </w:pPr>
            <w:r w:rsidRPr="00797D51">
              <w:rPr>
                <w:bCs/>
                <w:sz w:val="28"/>
                <w:szCs w:val="28"/>
              </w:rPr>
              <w:t>Có giải pháp kỹ thuật đầy đủ, hợp lý, phù hợp với điều kiện biện pháp thi công, tiến độ thi công và hiện trạng công trình xây dựng</w:t>
            </w:r>
            <w:r w:rsidR="00F81F2D" w:rsidRPr="00797D51">
              <w:rPr>
                <w:bCs/>
                <w:sz w:val="28"/>
                <w:szCs w:val="28"/>
              </w:rPr>
              <w:t>.</w:t>
            </w:r>
          </w:p>
        </w:tc>
        <w:tc>
          <w:tcPr>
            <w:tcW w:w="714" w:type="pct"/>
            <w:tcBorders>
              <w:top w:val="single" w:sz="4" w:space="0" w:color="auto"/>
              <w:left w:val="single" w:sz="4" w:space="0" w:color="auto"/>
              <w:bottom w:val="single" w:sz="4" w:space="0" w:color="auto"/>
              <w:right w:val="single" w:sz="4" w:space="0" w:color="auto"/>
            </w:tcBorders>
            <w:hideMark/>
          </w:tcPr>
          <w:p w14:paraId="602989AB"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044DBCFC" w14:textId="77777777" w:rsidTr="00530657">
        <w:trPr>
          <w:trHeight w:val="27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DEB87" w14:textId="77777777" w:rsidR="00B53FA0" w:rsidRPr="00797D51" w:rsidRDefault="00B53FA0" w:rsidP="00F3269E">
            <w:pPr>
              <w:rPr>
                <w:b/>
                <w:sz w:val="28"/>
                <w:szCs w:val="28"/>
              </w:rPr>
            </w:pPr>
          </w:p>
        </w:tc>
        <w:tc>
          <w:tcPr>
            <w:tcW w:w="2789" w:type="pct"/>
            <w:tcBorders>
              <w:top w:val="single" w:sz="4" w:space="0" w:color="auto"/>
              <w:left w:val="single" w:sz="4" w:space="0" w:color="auto"/>
              <w:right w:val="single" w:sz="4" w:space="0" w:color="auto"/>
            </w:tcBorders>
            <w:hideMark/>
          </w:tcPr>
          <w:p w14:paraId="60C160EC" w14:textId="6F7209C2" w:rsidR="00B53FA0" w:rsidRPr="00797D51" w:rsidRDefault="00B53FA0" w:rsidP="00F3269E">
            <w:pPr>
              <w:widowControl w:val="0"/>
              <w:tabs>
                <w:tab w:val="left" w:pos="851"/>
              </w:tabs>
              <w:spacing w:before="60" w:after="60"/>
              <w:rPr>
                <w:bCs/>
                <w:sz w:val="28"/>
                <w:szCs w:val="28"/>
              </w:rPr>
            </w:pPr>
            <w:r w:rsidRPr="00797D51">
              <w:rPr>
                <w:bCs/>
                <w:sz w:val="28"/>
                <w:szCs w:val="28"/>
              </w:rPr>
              <w:t>Giải pháp kỹ thuật không đầy đủ hoặc không hợp lý, không phù hợp với điều kiện biện pháp thi công, tiến độ thi công và hiện trạng công trình xây dựng.</w:t>
            </w:r>
          </w:p>
        </w:tc>
        <w:tc>
          <w:tcPr>
            <w:tcW w:w="714" w:type="pct"/>
            <w:tcBorders>
              <w:top w:val="single" w:sz="4" w:space="0" w:color="auto"/>
              <w:left w:val="single" w:sz="4" w:space="0" w:color="auto"/>
              <w:right w:val="single" w:sz="4" w:space="0" w:color="auto"/>
            </w:tcBorders>
            <w:hideMark/>
          </w:tcPr>
          <w:p w14:paraId="75B0377D" w14:textId="1DA03EAF" w:rsidR="00B53FA0" w:rsidRPr="00797D51" w:rsidRDefault="00B53FA0" w:rsidP="00F3269E">
            <w:pPr>
              <w:widowControl w:val="0"/>
              <w:tabs>
                <w:tab w:val="left" w:pos="851"/>
              </w:tabs>
              <w:spacing w:before="60" w:after="60"/>
              <w:jc w:val="center"/>
              <w:outlineLvl w:val="2"/>
              <w:rPr>
                <w:b/>
                <w:sz w:val="28"/>
                <w:szCs w:val="28"/>
              </w:rPr>
            </w:pPr>
            <w:r w:rsidRPr="00797D51">
              <w:rPr>
                <w:b/>
                <w:sz w:val="28"/>
                <w:szCs w:val="28"/>
              </w:rPr>
              <w:t>Không  đạt</w:t>
            </w:r>
          </w:p>
        </w:tc>
      </w:tr>
      <w:tr w:rsidR="00797D51" w:rsidRPr="00797D51" w14:paraId="7F4C2005" w14:textId="77777777" w:rsidTr="00F3269E">
        <w:tc>
          <w:tcPr>
            <w:tcW w:w="1497" w:type="pct"/>
            <w:vMerge w:val="restart"/>
            <w:tcBorders>
              <w:top w:val="single" w:sz="4" w:space="0" w:color="auto"/>
              <w:left w:val="single" w:sz="4" w:space="0" w:color="auto"/>
              <w:bottom w:val="single" w:sz="4" w:space="0" w:color="auto"/>
              <w:right w:val="single" w:sz="4" w:space="0" w:color="auto"/>
            </w:tcBorders>
          </w:tcPr>
          <w:p w14:paraId="51508B1E" w14:textId="77777777" w:rsidR="00F81F2D" w:rsidRPr="00797D51" w:rsidRDefault="00F81F2D" w:rsidP="00F3269E">
            <w:pPr>
              <w:spacing w:before="60" w:after="60"/>
              <w:rPr>
                <w:bCs/>
                <w:sz w:val="28"/>
                <w:szCs w:val="28"/>
              </w:rPr>
            </w:pPr>
            <w:r w:rsidRPr="00797D51">
              <w:rPr>
                <w:bCs/>
                <w:sz w:val="28"/>
                <w:szCs w:val="28"/>
              </w:rPr>
              <w:t>2.3. Bản vẽ Biện pháp thi công</w:t>
            </w:r>
          </w:p>
          <w:p w14:paraId="19F5EB99" w14:textId="77777777" w:rsidR="00F81F2D" w:rsidRPr="00797D51" w:rsidRDefault="00F81F2D" w:rsidP="00F3269E">
            <w:pPr>
              <w:spacing w:before="60" w:after="60"/>
              <w:rPr>
                <w:bCs/>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0A5BFD10" w14:textId="77777777" w:rsidR="00F81F2D" w:rsidRPr="00797D51" w:rsidRDefault="00F81F2D" w:rsidP="00F3269E">
            <w:pPr>
              <w:spacing w:before="60" w:after="60"/>
              <w:rPr>
                <w:sz w:val="28"/>
                <w:szCs w:val="28"/>
              </w:rPr>
            </w:pPr>
            <w:r w:rsidRPr="00797D51">
              <w:rPr>
                <w:sz w:val="28"/>
                <w:szCs w:val="28"/>
              </w:rPr>
              <w:t>Có bản vẽ thuyết minh phù hợp với công trình, đảm bảo theo các tiêu chuẩn thi công xây dựng hiện hành được áp dụng.</w:t>
            </w:r>
          </w:p>
        </w:tc>
        <w:tc>
          <w:tcPr>
            <w:tcW w:w="714" w:type="pct"/>
            <w:tcBorders>
              <w:top w:val="single" w:sz="4" w:space="0" w:color="auto"/>
              <w:left w:val="single" w:sz="4" w:space="0" w:color="auto"/>
              <w:bottom w:val="single" w:sz="4" w:space="0" w:color="auto"/>
              <w:right w:val="single" w:sz="4" w:space="0" w:color="auto"/>
            </w:tcBorders>
            <w:hideMark/>
          </w:tcPr>
          <w:p w14:paraId="0608164C"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lang w:val="fr-FR"/>
              </w:rPr>
              <w:t>Đạt</w:t>
            </w:r>
          </w:p>
        </w:tc>
      </w:tr>
      <w:tr w:rsidR="00797D51" w:rsidRPr="00797D51" w14:paraId="2F683389" w14:textId="77777777" w:rsidTr="00F3269E">
        <w:trPr>
          <w:trHeight w:val="1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56BC9" w14:textId="77777777" w:rsidR="00F81F2D" w:rsidRPr="00797D51" w:rsidRDefault="00F81F2D" w:rsidP="00F3269E">
            <w:pPr>
              <w:rPr>
                <w:bCs/>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01B4BD30" w14:textId="77777777" w:rsidR="00F81F2D" w:rsidRPr="00797D51" w:rsidRDefault="00F81F2D" w:rsidP="00F3269E">
            <w:pPr>
              <w:spacing w:before="60" w:after="60"/>
              <w:rPr>
                <w:sz w:val="28"/>
                <w:szCs w:val="28"/>
              </w:rPr>
            </w:pPr>
            <w:r w:rsidRPr="00797D51">
              <w:rPr>
                <w:sz w:val="28"/>
                <w:szCs w:val="28"/>
              </w:rPr>
              <w:t>Không có bản vẽ, hoặc bản sẽ sơ sài không phù hợp với công trình, thể hiện không đảm bảo theo các tiêu chuẩn thi công hiện hành được áp dụng</w:t>
            </w:r>
          </w:p>
        </w:tc>
        <w:tc>
          <w:tcPr>
            <w:tcW w:w="714" w:type="pct"/>
            <w:tcBorders>
              <w:top w:val="single" w:sz="4" w:space="0" w:color="auto"/>
              <w:left w:val="single" w:sz="4" w:space="0" w:color="auto"/>
              <w:bottom w:val="single" w:sz="4" w:space="0" w:color="auto"/>
              <w:right w:val="single" w:sz="4" w:space="0" w:color="auto"/>
            </w:tcBorders>
            <w:hideMark/>
          </w:tcPr>
          <w:p w14:paraId="0DCA92A3"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lang w:val="fr-FR"/>
              </w:rPr>
              <w:t>Không đạt</w:t>
            </w:r>
          </w:p>
        </w:tc>
      </w:tr>
      <w:tr w:rsidR="00797D51" w:rsidRPr="00797D51" w14:paraId="06D3D3FF" w14:textId="77777777" w:rsidTr="00F3269E">
        <w:trPr>
          <w:trHeight w:val="457"/>
        </w:trPr>
        <w:tc>
          <w:tcPr>
            <w:tcW w:w="1497" w:type="pct"/>
            <w:vMerge w:val="restart"/>
            <w:tcBorders>
              <w:top w:val="single" w:sz="4" w:space="0" w:color="auto"/>
              <w:left w:val="single" w:sz="4" w:space="0" w:color="auto"/>
              <w:bottom w:val="single" w:sz="4" w:space="0" w:color="auto"/>
              <w:right w:val="single" w:sz="4" w:space="0" w:color="auto"/>
            </w:tcBorders>
            <w:hideMark/>
          </w:tcPr>
          <w:p w14:paraId="4B8DE1B7" w14:textId="77777777" w:rsidR="00F81F2D" w:rsidRPr="00797D51" w:rsidRDefault="00F81F2D" w:rsidP="00F3269E">
            <w:pPr>
              <w:widowControl w:val="0"/>
              <w:tabs>
                <w:tab w:val="left" w:pos="851"/>
              </w:tabs>
              <w:spacing w:before="60" w:after="60"/>
              <w:outlineLvl w:val="0"/>
              <w:rPr>
                <w:sz w:val="28"/>
                <w:szCs w:val="28"/>
              </w:rPr>
            </w:pPr>
            <w:r w:rsidRPr="00797D51">
              <w:rPr>
                <w:b/>
                <w:bCs/>
                <w:sz w:val="28"/>
                <w:szCs w:val="28"/>
              </w:rPr>
              <w:t>Kết luận</w:t>
            </w:r>
          </w:p>
        </w:tc>
        <w:tc>
          <w:tcPr>
            <w:tcW w:w="2789" w:type="pct"/>
            <w:tcBorders>
              <w:top w:val="single" w:sz="4" w:space="0" w:color="auto"/>
              <w:left w:val="single" w:sz="4" w:space="0" w:color="auto"/>
              <w:bottom w:val="single" w:sz="4" w:space="0" w:color="auto"/>
              <w:right w:val="single" w:sz="4" w:space="0" w:color="auto"/>
            </w:tcBorders>
            <w:hideMark/>
          </w:tcPr>
          <w:p w14:paraId="1D19063F" w14:textId="77777777" w:rsidR="00F81F2D" w:rsidRPr="00797D51" w:rsidRDefault="00F81F2D" w:rsidP="00F3269E">
            <w:pPr>
              <w:widowControl w:val="0"/>
              <w:tabs>
                <w:tab w:val="left" w:pos="851"/>
              </w:tabs>
              <w:spacing w:before="60" w:after="60"/>
              <w:rPr>
                <w:bCs/>
                <w:sz w:val="28"/>
                <w:szCs w:val="28"/>
              </w:rPr>
            </w:pPr>
            <w:r w:rsidRPr="00797D51">
              <w:rPr>
                <w:sz w:val="28"/>
                <w:szCs w:val="28"/>
              </w:rPr>
              <w:t>Các tiêu chuẩn chi tiết 2.2, 2.3 được xác định là đạt, tiêu chuẩn chi tiết 2.1 được xác định là đạt hoặc chấp nhận được.</w:t>
            </w:r>
          </w:p>
        </w:tc>
        <w:tc>
          <w:tcPr>
            <w:tcW w:w="714" w:type="pct"/>
            <w:tcBorders>
              <w:top w:val="single" w:sz="4" w:space="0" w:color="auto"/>
              <w:left w:val="single" w:sz="4" w:space="0" w:color="auto"/>
              <w:bottom w:val="single" w:sz="4" w:space="0" w:color="auto"/>
              <w:right w:val="single" w:sz="4" w:space="0" w:color="auto"/>
            </w:tcBorders>
            <w:hideMark/>
          </w:tcPr>
          <w:p w14:paraId="64114D6A" w14:textId="77777777" w:rsidR="00F81F2D" w:rsidRPr="00797D51" w:rsidRDefault="00F81F2D" w:rsidP="00F3269E">
            <w:pPr>
              <w:widowControl w:val="0"/>
              <w:tabs>
                <w:tab w:val="left" w:pos="851"/>
              </w:tabs>
              <w:spacing w:before="60" w:after="60"/>
              <w:jc w:val="center"/>
              <w:outlineLvl w:val="2"/>
              <w:rPr>
                <w:b/>
                <w:sz w:val="28"/>
                <w:szCs w:val="28"/>
                <w:lang w:val="fr-FR"/>
              </w:rPr>
            </w:pPr>
            <w:r w:rsidRPr="00797D51">
              <w:rPr>
                <w:b/>
                <w:sz w:val="28"/>
                <w:szCs w:val="28"/>
                <w:lang w:val="fr-FR"/>
              </w:rPr>
              <w:t>Đạt</w:t>
            </w:r>
          </w:p>
        </w:tc>
      </w:tr>
      <w:tr w:rsidR="00797D51" w:rsidRPr="00797D51" w14:paraId="27BA4147"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0778941D"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37D6D209" w14:textId="77777777" w:rsidR="00F81F2D" w:rsidRPr="00797D51" w:rsidRDefault="00F81F2D" w:rsidP="00F3269E">
            <w:pPr>
              <w:widowControl w:val="0"/>
              <w:tabs>
                <w:tab w:val="left" w:pos="851"/>
              </w:tabs>
              <w:spacing w:before="60" w:after="60"/>
              <w:rPr>
                <w:bCs/>
                <w:sz w:val="28"/>
                <w:szCs w:val="28"/>
              </w:rPr>
            </w:pPr>
            <w:r w:rsidRPr="00797D51">
              <w:rPr>
                <w:sz w:val="28"/>
                <w:szCs w:val="28"/>
              </w:rPr>
              <w:t>Không thuộc các trường hợp nêu trên.</w:t>
            </w:r>
          </w:p>
        </w:tc>
        <w:tc>
          <w:tcPr>
            <w:tcW w:w="714" w:type="pct"/>
            <w:tcBorders>
              <w:top w:val="single" w:sz="4" w:space="0" w:color="auto"/>
              <w:left w:val="single" w:sz="4" w:space="0" w:color="auto"/>
              <w:bottom w:val="single" w:sz="4" w:space="0" w:color="auto"/>
              <w:right w:val="single" w:sz="4" w:space="0" w:color="auto"/>
            </w:tcBorders>
            <w:hideMark/>
          </w:tcPr>
          <w:p w14:paraId="47447145" w14:textId="77777777" w:rsidR="00F81F2D" w:rsidRPr="00797D51" w:rsidRDefault="00F81F2D" w:rsidP="00F3269E">
            <w:pPr>
              <w:widowControl w:val="0"/>
              <w:tabs>
                <w:tab w:val="left" w:pos="851"/>
              </w:tabs>
              <w:spacing w:before="60" w:after="60"/>
              <w:jc w:val="center"/>
              <w:outlineLvl w:val="2"/>
              <w:rPr>
                <w:b/>
                <w:sz w:val="28"/>
                <w:szCs w:val="28"/>
                <w:lang w:val="fr-FR"/>
              </w:rPr>
            </w:pPr>
            <w:r w:rsidRPr="00797D51">
              <w:rPr>
                <w:b/>
                <w:sz w:val="28"/>
                <w:szCs w:val="28"/>
                <w:lang w:val="fr-FR"/>
              </w:rPr>
              <w:t>Không đạt</w:t>
            </w:r>
          </w:p>
        </w:tc>
      </w:tr>
    </w:tbl>
    <w:p w14:paraId="2F671922" w14:textId="77777777" w:rsidR="00F81F2D" w:rsidRPr="00797D51" w:rsidRDefault="00F81F2D" w:rsidP="00F81F2D">
      <w:pPr>
        <w:widowControl w:val="0"/>
        <w:spacing w:before="60" w:after="60"/>
        <w:ind w:firstLine="709"/>
        <w:rPr>
          <w:b/>
          <w:sz w:val="28"/>
          <w:szCs w:val="28"/>
        </w:rPr>
      </w:pPr>
      <w:r w:rsidRPr="00797D51">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5177"/>
        <w:gridCol w:w="1334"/>
      </w:tblGrid>
      <w:tr w:rsidR="00797D51" w:rsidRPr="00797D51" w14:paraId="198F0CB6" w14:textId="77777777" w:rsidTr="00F3269E">
        <w:tc>
          <w:tcPr>
            <w:tcW w:w="1495" w:type="pct"/>
            <w:tcBorders>
              <w:top w:val="single" w:sz="4" w:space="0" w:color="auto"/>
              <w:left w:val="single" w:sz="4" w:space="0" w:color="auto"/>
              <w:bottom w:val="single" w:sz="4" w:space="0" w:color="auto"/>
              <w:right w:val="single" w:sz="4" w:space="0" w:color="auto"/>
            </w:tcBorders>
            <w:vAlign w:val="center"/>
            <w:hideMark/>
          </w:tcPr>
          <w:p w14:paraId="213C0D1D"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Nội dung yêu cầu</w:t>
            </w:r>
          </w:p>
        </w:tc>
        <w:tc>
          <w:tcPr>
            <w:tcW w:w="3505" w:type="pct"/>
            <w:gridSpan w:val="2"/>
            <w:tcBorders>
              <w:top w:val="single" w:sz="4" w:space="0" w:color="auto"/>
              <w:left w:val="single" w:sz="4" w:space="0" w:color="auto"/>
              <w:bottom w:val="single" w:sz="4" w:space="0" w:color="auto"/>
              <w:right w:val="single" w:sz="4" w:space="0" w:color="auto"/>
            </w:tcBorders>
            <w:vAlign w:val="center"/>
            <w:hideMark/>
          </w:tcPr>
          <w:p w14:paraId="17CFCA42"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Mức độ đáp ứng</w:t>
            </w:r>
          </w:p>
        </w:tc>
      </w:tr>
      <w:tr w:rsidR="00797D51" w:rsidRPr="00797D51" w14:paraId="7463D83B" w14:textId="77777777" w:rsidTr="00F3269E">
        <w:tc>
          <w:tcPr>
            <w:tcW w:w="1495" w:type="pct"/>
            <w:vMerge w:val="restart"/>
            <w:tcBorders>
              <w:top w:val="single" w:sz="4" w:space="0" w:color="auto"/>
              <w:left w:val="single" w:sz="4" w:space="0" w:color="auto"/>
              <w:bottom w:val="single" w:sz="4" w:space="0" w:color="auto"/>
              <w:right w:val="single" w:sz="4" w:space="0" w:color="auto"/>
            </w:tcBorders>
            <w:hideMark/>
          </w:tcPr>
          <w:p w14:paraId="1FE76794" w14:textId="6D80A8E8" w:rsidR="00F81F2D" w:rsidRPr="00797D51" w:rsidRDefault="00F81F2D" w:rsidP="00B51D2F">
            <w:pPr>
              <w:widowControl w:val="0"/>
              <w:tabs>
                <w:tab w:val="left" w:pos="851"/>
              </w:tabs>
              <w:spacing w:before="60" w:after="60"/>
              <w:outlineLvl w:val="0"/>
              <w:rPr>
                <w:sz w:val="28"/>
                <w:szCs w:val="28"/>
              </w:rPr>
            </w:pPr>
            <w:r w:rsidRPr="00797D51">
              <w:rPr>
                <w:sz w:val="28"/>
                <w:szCs w:val="28"/>
              </w:rPr>
              <w:t xml:space="preserve">3.1. Thời gian thi công: đảm bảo thời gian thi công không quá </w:t>
            </w:r>
            <w:r w:rsidR="00B51D2F" w:rsidRPr="00797D51">
              <w:rPr>
                <w:sz w:val="28"/>
                <w:szCs w:val="28"/>
              </w:rPr>
              <w:t>3 tháng</w:t>
            </w:r>
            <w:r w:rsidRPr="00797D51">
              <w:rPr>
                <w:sz w:val="28"/>
                <w:szCs w:val="28"/>
              </w:rPr>
              <w:t xml:space="preserve"> kể từ ngày khởi công</w:t>
            </w:r>
          </w:p>
        </w:tc>
        <w:tc>
          <w:tcPr>
            <w:tcW w:w="2787" w:type="pct"/>
            <w:tcBorders>
              <w:top w:val="single" w:sz="4" w:space="0" w:color="auto"/>
              <w:left w:val="single" w:sz="4" w:space="0" w:color="auto"/>
              <w:bottom w:val="single" w:sz="4" w:space="0" w:color="auto"/>
              <w:right w:val="single" w:sz="4" w:space="0" w:color="auto"/>
            </w:tcBorders>
            <w:hideMark/>
          </w:tcPr>
          <w:p w14:paraId="0B7D5ADB" w14:textId="4FF90BFF" w:rsidR="00F81F2D" w:rsidRPr="00797D51" w:rsidRDefault="00F81F2D" w:rsidP="00F3269E">
            <w:pPr>
              <w:widowControl w:val="0"/>
              <w:tabs>
                <w:tab w:val="left" w:pos="851"/>
              </w:tabs>
              <w:spacing w:before="60" w:after="60"/>
              <w:rPr>
                <w:sz w:val="28"/>
                <w:szCs w:val="28"/>
              </w:rPr>
            </w:pPr>
            <w:r w:rsidRPr="00797D51">
              <w:rPr>
                <w:sz w:val="28"/>
                <w:szCs w:val="28"/>
              </w:rPr>
              <w:t xml:space="preserve">Đề xuất thời gian thi công không vượt quá </w:t>
            </w:r>
            <w:r w:rsidR="00B51D2F" w:rsidRPr="00797D51">
              <w:rPr>
                <w:sz w:val="28"/>
                <w:szCs w:val="28"/>
              </w:rPr>
              <w:t xml:space="preserve">3 tháng </w:t>
            </w:r>
            <w:r w:rsidRPr="00797D51">
              <w:rPr>
                <w:sz w:val="28"/>
                <w:szCs w:val="28"/>
              </w:rPr>
              <w:t>kể từ ngày khởi công.</w:t>
            </w:r>
          </w:p>
        </w:tc>
        <w:tc>
          <w:tcPr>
            <w:tcW w:w="718" w:type="pct"/>
            <w:tcBorders>
              <w:top w:val="single" w:sz="4" w:space="0" w:color="auto"/>
              <w:left w:val="single" w:sz="4" w:space="0" w:color="auto"/>
              <w:bottom w:val="single" w:sz="4" w:space="0" w:color="auto"/>
              <w:right w:val="single" w:sz="4" w:space="0" w:color="auto"/>
            </w:tcBorders>
            <w:hideMark/>
          </w:tcPr>
          <w:p w14:paraId="63133EFA"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Đạt</w:t>
            </w:r>
          </w:p>
        </w:tc>
      </w:tr>
      <w:tr w:rsidR="00797D51" w:rsidRPr="00797D51" w14:paraId="4C4CA276"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356B405A" w14:textId="77777777" w:rsidR="00F81F2D" w:rsidRPr="00797D51" w:rsidRDefault="00F81F2D" w:rsidP="00F3269E">
            <w:pPr>
              <w:rPr>
                <w:sz w:val="28"/>
                <w:szCs w:val="28"/>
              </w:rPr>
            </w:pPr>
          </w:p>
        </w:tc>
        <w:tc>
          <w:tcPr>
            <w:tcW w:w="2787" w:type="pct"/>
            <w:tcBorders>
              <w:top w:val="single" w:sz="4" w:space="0" w:color="auto"/>
              <w:left w:val="single" w:sz="4" w:space="0" w:color="auto"/>
              <w:bottom w:val="single" w:sz="4" w:space="0" w:color="auto"/>
              <w:right w:val="single" w:sz="4" w:space="0" w:color="auto"/>
            </w:tcBorders>
            <w:hideMark/>
          </w:tcPr>
          <w:p w14:paraId="6E908C57" w14:textId="77777777" w:rsidR="00F81F2D" w:rsidRPr="00797D51" w:rsidRDefault="00F81F2D" w:rsidP="00F3269E">
            <w:pPr>
              <w:widowControl w:val="0"/>
              <w:tabs>
                <w:tab w:val="left" w:pos="851"/>
              </w:tabs>
              <w:spacing w:before="60" w:after="60"/>
              <w:rPr>
                <w:sz w:val="28"/>
                <w:szCs w:val="28"/>
              </w:rPr>
            </w:pPr>
            <w:r w:rsidRPr="00797D51">
              <w:rPr>
                <w:sz w:val="28"/>
                <w:szCs w:val="28"/>
              </w:rPr>
              <w:t xml:space="preserve">Đề xuất về thời gian thi công </w:t>
            </w:r>
            <w:r w:rsidRPr="00797D51">
              <w:rPr>
                <w:bCs/>
                <w:sz w:val="28"/>
                <w:szCs w:val="28"/>
              </w:rPr>
              <w:t>không đáp ứng các yêu cầu nêu trên</w:t>
            </w:r>
          </w:p>
        </w:tc>
        <w:tc>
          <w:tcPr>
            <w:tcW w:w="718" w:type="pct"/>
            <w:tcBorders>
              <w:top w:val="single" w:sz="4" w:space="0" w:color="auto"/>
              <w:left w:val="single" w:sz="4" w:space="0" w:color="auto"/>
              <w:bottom w:val="single" w:sz="4" w:space="0" w:color="auto"/>
              <w:right w:val="single" w:sz="4" w:space="0" w:color="auto"/>
            </w:tcBorders>
            <w:hideMark/>
          </w:tcPr>
          <w:p w14:paraId="3A64E908"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Không đạt</w:t>
            </w:r>
          </w:p>
        </w:tc>
      </w:tr>
      <w:tr w:rsidR="00797D51" w:rsidRPr="00797D51" w14:paraId="676D7489" w14:textId="77777777" w:rsidTr="00F3269E">
        <w:tc>
          <w:tcPr>
            <w:tcW w:w="1495" w:type="pct"/>
            <w:vMerge w:val="restart"/>
            <w:tcBorders>
              <w:top w:val="single" w:sz="4" w:space="0" w:color="auto"/>
              <w:left w:val="single" w:sz="4" w:space="0" w:color="auto"/>
              <w:bottom w:val="single" w:sz="4" w:space="0" w:color="auto"/>
              <w:right w:val="single" w:sz="4" w:space="0" w:color="auto"/>
            </w:tcBorders>
            <w:hideMark/>
          </w:tcPr>
          <w:p w14:paraId="33015871" w14:textId="77777777" w:rsidR="00F81F2D" w:rsidRPr="00797D51" w:rsidRDefault="00F81F2D" w:rsidP="00F3269E">
            <w:pPr>
              <w:widowControl w:val="0"/>
              <w:tabs>
                <w:tab w:val="left" w:pos="851"/>
              </w:tabs>
              <w:spacing w:before="60" w:after="60"/>
              <w:outlineLvl w:val="0"/>
              <w:rPr>
                <w:sz w:val="28"/>
                <w:szCs w:val="28"/>
              </w:rPr>
            </w:pPr>
            <w:r w:rsidRPr="00797D51">
              <w:rPr>
                <w:sz w:val="28"/>
                <w:szCs w:val="28"/>
              </w:rPr>
              <w:lastRenderedPageBreak/>
              <w:t xml:space="preserve">3.2. Tính phù hợp: </w:t>
            </w:r>
          </w:p>
          <w:p w14:paraId="55AABD24" w14:textId="77777777" w:rsidR="00F81F2D" w:rsidRPr="00797D51" w:rsidRDefault="00F81F2D" w:rsidP="00F3269E">
            <w:pPr>
              <w:widowControl w:val="0"/>
              <w:tabs>
                <w:tab w:val="left" w:pos="851"/>
              </w:tabs>
              <w:spacing w:before="60" w:after="60"/>
              <w:ind w:hanging="32"/>
              <w:outlineLvl w:val="0"/>
              <w:rPr>
                <w:sz w:val="28"/>
                <w:szCs w:val="28"/>
              </w:rPr>
            </w:pPr>
            <w:r w:rsidRPr="00797D51">
              <w:rPr>
                <w:sz w:val="28"/>
                <w:szCs w:val="28"/>
              </w:rPr>
              <w:t xml:space="preserve">a) Giữa huy động thiết bị và tiến độ thi công </w:t>
            </w:r>
          </w:p>
          <w:p w14:paraId="122702F8" w14:textId="77777777" w:rsidR="00F81F2D" w:rsidRPr="00797D51" w:rsidRDefault="00F81F2D" w:rsidP="00F3269E">
            <w:pPr>
              <w:widowControl w:val="0"/>
              <w:tabs>
                <w:tab w:val="left" w:pos="851"/>
              </w:tabs>
              <w:spacing w:before="60" w:after="60"/>
              <w:outlineLvl w:val="0"/>
              <w:rPr>
                <w:sz w:val="28"/>
                <w:szCs w:val="28"/>
              </w:rPr>
            </w:pPr>
            <w:r w:rsidRPr="00797D51">
              <w:rPr>
                <w:sz w:val="28"/>
                <w:szCs w:val="28"/>
              </w:rPr>
              <w:t>b) Giữa bố trí nhân lực và tiến độ thi công</w:t>
            </w:r>
          </w:p>
        </w:tc>
        <w:tc>
          <w:tcPr>
            <w:tcW w:w="2787" w:type="pct"/>
            <w:tcBorders>
              <w:top w:val="single" w:sz="4" w:space="0" w:color="auto"/>
              <w:left w:val="single" w:sz="4" w:space="0" w:color="auto"/>
              <w:bottom w:val="single" w:sz="4" w:space="0" w:color="auto"/>
              <w:right w:val="single" w:sz="4" w:space="0" w:color="auto"/>
            </w:tcBorders>
            <w:hideMark/>
          </w:tcPr>
          <w:p w14:paraId="7DA9A55A" w14:textId="77777777" w:rsidR="00F81F2D" w:rsidRPr="00797D51" w:rsidRDefault="00F81F2D" w:rsidP="00F3269E">
            <w:pPr>
              <w:widowControl w:val="0"/>
              <w:tabs>
                <w:tab w:val="left" w:pos="851"/>
              </w:tabs>
              <w:spacing w:before="60" w:after="60"/>
              <w:rPr>
                <w:sz w:val="28"/>
                <w:szCs w:val="28"/>
              </w:rPr>
            </w:pPr>
            <w:r w:rsidRPr="00797D51">
              <w:rPr>
                <w:sz w:val="28"/>
                <w:szCs w:val="28"/>
              </w:rPr>
              <w:t>Đề xuất đầy đủ, hợp lý, khả thi cho cả 2 nội dung a) và b).</w:t>
            </w:r>
          </w:p>
        </w:tc>
        <w:tc>
          <w:tcPr>
            <w:tcW w:w="718" w:type="pct"/>
            <w:tcBorders>
              <w:top w:val="single" w:sz="4" w:space="0" w:color="auto"/>
              <w:left w:val="single" w:sz="4" w:space="0" w:color="auto"/>
              <w:bottom w:val="single" w:sz="4" w:space="0" w:color="auto"/>
              <w:right w:val="single" w:sz="4" w:space="0" w:color="auto"/>
            </w:tcBorders>
            <w:hideMark/>
          </w:tcPr>
          <w:p w14:paraId="703975EA"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Đạt</w:t>
            </w:r>
          </w:p>
        </w:tc>
      </w:tr>
      <w:tr w:rsidR="00797D51" w:rsidRPr="00797D51" w14:paraId="5AE150AE"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6D1CA693" w14:textId="77777777" w:rsidR="00F81F2D" w:rsidRPr="00797D51" w:rsidRDefault="00F81F2D" w:rsidP="00F3269E">
            <w:pPr>
              <w:rPr>
                <w:sz w:val="28"/>
                <w:szCs w:val="28"/>
              </w:rPr>
            </w:pPr>
          </w:p>
        </w:tc>
        <w:tc>
          <w:tcPr>
            <w:tcW w:w="2787" w:type="pct"/>
            <w:tcBorders>
              <w:top w:val="single" w:sz="4" w:space="0" w:color="auto"/>
              <w:left w:val="single" w:sz="4" w:space="0" w:color="auto"/>
              <w:bottom w:val="single" w:sz="4" w:space="0" w:color="auto"/>
              <w:right w:val="single" w:sz="4" w:space="0" w:color="auto"/>
            </w:tcBorders>
            <w:hideMark/>
          </w:tcPr>
          <w:p w14:paraId="7F2F4A70" w14:textId="77777777" w:rsidR="00F81F2D" w:rsidRPr="00797D51" w:rsidRDefault="00F81F2D" w:rsidP="00F3269E">
            <w:pPr>
              <w:widowControl w:val="0"/>
              <w:tabs>
                <w:tab w:val="left" w:pos="851"/>
              </w:tabs>
              <w:spacing w:before="60" w:after="60"/>
              <w:rPr>
                <w:sz w:val="28"/>
                <w:szCs w:val="28"/>
              </w:rPr>
            </w:pPr>
            <w:r w:rsidRPr="00797D51">
              <w:rPr>
                <w:sz w:val="28"/>
                <w:szCs w:val="28"/>
              </w:rPr>
              <w:t>Đề xuất không đủ 1 trong 2 nội dung a) và b) hoặc đề xuất đủ nhưng không hợp lý.</w:t>
            </w:r>
          </w:p>
        </w:tc>
        <w:tc>
          <w:tcPr>
            <w:tcW w:w="718" w:type="pct"/>
            <w:tcBorders>
              <w:top w:val="single" w:sz="4" w:space="0" w:color="auto"/>
              <w:left w:val="single" w:sz="4" w:space="0" w:color="auto"/>
              <w:bottom w:val="single" w:sz="4" w:space="0" w:color="auto"/>
              <w:right w:val="single" w:sz="4" w:space="0" w:color="auto"/>
            </w:tcBorders>
            <w:hideMark/>
          </w:tcPr>
          <w:p w14:paraId="5447A066"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Không đạt</w:t>
            </w:r>
          </w:p>
        </w:tc>
      </w:tr>
      <w:tr w:rsidR="00797D51" w:rsidRPr="00797D51" w14:paraId="7EE0DA8C" w14:textId="77777777" w:rsidTr="00F3269E">
        <w:tc>
          <w:tcPr>
            <w:tcW w:w="1495" w:type="pct"/>
            <w:vMerge w:val="restart"/>
            <w:tcBorders>
              <w:top w:val="single" w:sz="4" w:space="0" w:color="auto"/>
              <w:left w:val="single" w:sz="4" w:space="0" w:color="auto"/>
              <w:bottom w:val="single" w:sz="4" w:space="0" w:color="auto"/>
              <w:right w:val="single" w:sz="4" w:space="0" w:color="auto"/>
            </w:tcBorders>
            <w:hideMark/>
          </w:tcPr>
          <w:p w14:paraId="10E10512" w14:textId="54CAEB36" w:rsidR="00F81F2D" w:rsidRPr="00797D51" w:rsidRDefault="00F81F2D" w:rsidP="00F3269E">
            <w:pPr>
              <w:widowControl w:val="0"/>
              <w:spacing w:before="60" w:after="60"/>
              <w:rPr>
                <w:sz w:val="28"/>
                <w:szCs w:val="28"/>
              </w:rPr>
            </w:pPr>
            <w:r w:rsidRPr="00797D51">
              <w:rPr>
                <w:sz w:val="28"/>
                <w:szCs w:val="28"/>
              </w:rPr>
              <w:t>3.3. Biểu tiến độ thi công</w:t>
            </w:r>
            <w:r w:rsidR="00EA5402" w:rsidRPr="00797D51">
              <w:rPr>
                <w:sz w:val="28"/>
                <w:szCs w:val="28"/>
              </w:rPr>
              <w:t xml:space="preserve"> </w:t>
            </w:r>
            <w:r w:rsidR="00EA5402" w:rsidRPr="00797D51">
              <w:rPr>
                <w:rFonts w:eastAsia="Calibri"/>
                <w:sz w:val="28"/>
                <w:szCs w:val="28"/>
              </w:rPr>
              <w:t>(Bao gồm cả nhân lực và thiết bị)</w:t>
            </w:r>
          </w:p>
        </w:tc>
        <w:tc>
          <w:tcPr>
            <w:tcW w:w="2787" w:type="pct"/>
            <w:tcBorders>
              <w:top w:val="single" w:sz="4" w:space="0" w:color="auto"/>
              <w:left w:val="single" w:sz="4" w:space="0" w:color="auto"/>
              <w:bottom w:val="single" w:sz="4" w:space="0" w:color="auto"/>
              <w:right w:val="single" w:sz="4" w:space="0" w:color="auto"/>
            </w:tcBorders>
            <w:hideMark/>
          </w:tcPr>
          <w:p w14:paraId="238C3F8F" w14:textId="07AE4752" w:rsidR="00F81F2D" w:rsidRPr="00797D51" w:rsidRDefault="00F81F2D" w:rsidP="00F3269E">
            <w:pPr>
              <w:widowControl w:val="0"/>
              <w:tabs>
                <w:tab w:val="left" w:pos="851"/>
              </w:tabs>
              <w:spacing w:before="60" w:after="60"/>
              <w:rPr>
                <w:sz w:val="28"/>
                <w:szCs w:val="28"/>
              </w:rPr>
            </w:pPr>
            <w:r w:rsidRPr="00797D51">
              <w:rPr>
                <w:rFonts w:eastAsia="Calibri"/>
                <w:sz w:val="28"/>
                <w:szCs w:val="28"/>
              </w:rPr>
              <w:t xml:space="preserve">Có Biểu tiến độ thi công </w:t>
            </w:r>
            <w:r w:rsidR="00EA5402" w:rsidRPr="00797D51">
              <w:rPr>
                <w:rFonts w:eastAsia="Calibri"/>
                <w:sz w:val="28"/>
                <w:szCs w:val="28"/>
              </w:rPr>
              <w:t xml:space="preserve">đầy đủ, </w:t>
            </w:r>
            <w:r w:rsidRPr="00797D51">
              <w:rPr>
                <w:rFonts w:eastAsia="Calibri"/>
                <w:sz w:val="28"/>
                <w:szCs w:val="28"/>
              </w:rPr>
              <w:t>hợp lý, khả thi và phù hợp với đề xuất kỹ thuật và đáp ứng yêu cầu của E-HSMT.</w:t>
            </w:r>
          </w:p>
        </w:tc>
        <w:tc>
          <w:tcPr>
            <w:tcW w:w="718" w:type="pct"/>
            <w:tcBorders>
              <w:top w:val="single" w:sz="4" w:space="0" w:color="auto"/>
              <w:left w:val="single" w:sz="4" w:space="0" w:color="auto"/>
              <w:bottom w:val="single" w:sz="4" w:space="0" w:color="auto"/>
              <w:right w:val="single" w:sz="4" w:space="0" w:color="auto"/>
            </w:tcBorders>
            <w:hideMark/>
          </w:tcPr>
          <w:p w14:paraId="566F1761"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Đạt</w:t>
            </w:r>
          </w:p>
        </w:tc>
      </w:tr>
      <w:tr w:rsidR="00797D51" w:rsidRPr="00797D51" w14:paraId="02160D08"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132D25CC" w14:textId="77777777" w:rsidR="00F81F2D" w:rsidRPr="00797D51" w:rsidRDefault="00F81F2D" w:rsidP="00F3269E">
            <w:pPr>
              <w:rPr>
                <w:sz w:val="28"/>
                <w:szCs w:val="28"/>
              </w:rPr>
            </w:pPr>
          </w:p>
        </w:tc>
        <w:tc>
          <w:tcPr>
            <w:tcW w:w="2787" w:type="pct"/>
            <w:tcBorders>
              <w:top w:val="single" w:sz="4" w:space="0" w:color="auto"/>
              <w:left w:val="single" w:sz="4" w:space="0" w:color="auto"/>
              <w:bottom w:val="single" w:sz="4" w:space="0" w:color="auto"/>
              <w:right w:val="single" w:sz="4" w:space="0" w:color="auto"/>
            </w:tcBorders>
            <w:hideMark/>
          </w:tcPr>
          <w:p w14:paraId="460FBD2E" w14:textId="43F2B9F4" w:rsidR="00F81F2D" w:rsidRPr="00797D51" w:rsidRDefault="00F81F2D" w:rsidP="00F3269E">
            <w:pPr>
              <w:widowControl w:val="0"/>
              <w:tabs>
                <w:tab w:val="left" w:pos="851"/>
              </w:tabs>
              <w:spacing w:before="60" w:after="60"/>
              <w:rPr>
                <w:sz w:val="28"/>
                <w:szCs w:val="28"/>
              </w:rPr>
            </w:pPr>
            <w:r w:rsidRPr="00797D51">
              <w:rPr>
                <w:rFonts w:eastAsia="Calibri"/>
                <w:sz w:val="28"/>
                <w:szCs w:val="28"/>
              </w:rPr>
              <w:t xml:space="preserve">Không có Biểu tiến độ thi công hoặc có Biểu tiến độ thi công nhưng không </w:t>
            </w:r>
            <w:r w:rsidR="00EA5402" w:rsidRPr="00797D51">
              <w:rPr>
                <w:rFonts w:eastAsia="Calibri"/>
                <w:sz w:val="28"/>
                <w:szCs w:val="28"/>
              </w:rPr>
              <w:t xml:space="preserve">đầy đủ hoặc không </w:t>
            </w:r>
            <w:r w:rsidRPr="00797D51">
              <w:rPr>
                <w:rFonts w:eastAsia="Calibri"/>
                <w:sz w:val="28"/>
                <w:szCs w:val="28"/>
              </w:rPr>
              <w:t>hợp lý, không khả thi, không phù hợp với đề xuất kỹ thuật.</w:t>
            </w:r>
          </w:p>
        </w:tc>
        <w:tc>
          <w:tcPr>
            <w:tcW w:w="718" w:type="pct"/>
            <w:tcBorders>
              <w:top w:val="single" w:sz="4" w:space="0" w:color="auto"/>
              <w:left w:val="single" w:sz="4" w:space="0" w:color="auto"/>
              <w:bottom w:val="single" w:sz="4" w:space="0" w:color="auto"/>
              <w:right w:val="single" w:sz="4" w:space="0" w:color="auto"/>
            </w:tcBorders>
            <w:hideMark/>
          </w:tcPr>
          <w:p w14:paraId="64D95EC8"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Không đạt</w:t>
            </w:r>
          </w:p>
        </w:tc>
      </w:tr>
      <w:tr w:rsidR="00797D51" w:rsidRPr="00797D51" w14:paraId="7E3842C8" w14:textId="77777777" w:rsidTr="00F3269E">
        <w:tc>
          <w:tcPr>
            <w:tcW w:w="1495" w:type="pct"/>
            <w:vMerge w:val="restart"/>
            <w:tcBorders>
              <w:top w:val="single" w:sz="4" w:space="0" w:color="auto"/>
              <w:left w:val="single" w:sz="4" w:space="0" w:color="auto"/>
              <w:bottom w:val="single" w:sz="4" w:space="0" w:color="auto"/>
              <w:right w:val="single" w:sz="4" w:space="0" w:color="auto"/>
            </w:tcBorders>
            <w:hideMark/>
          </w:tcPr>
          <w:p w14:paraId="22FE8E60" w14:textId="77777777" w:rsidR="00F81F2D" w:rsidRPr="00797D51" w:rsidRDefault="00F81F2D" w:rsidP="00F3269E">
            <w:pPr>
              <w:widowControl w:val="0"/>
              <w:tabs>
                <w:tab w:val="left" w:pos="851"/>
              </w:tabs>
              <w:spacing w:before="60" w:after="60"/>
              <w:outlineLvl w:val="0"/>
              <w:rPr>
                <w:sz w:val="28"/>
                <w:szCs w:val="28"/>
              </w:rPr>
            </w:pPr>
            <w:r w:rsidRPr="00797D51">
              <w:rPr>
                <w:b/>
                <w:sz w:val="28"/>
                <w:szCs w:val="28"/>
              </w:rPr>
              <w:t>Kết luận</w:t>
            </w:r>
          </w:p>
        </w:tc>
        <w:tc>
          <w:tcPr>
            <w:tcW w:w="2787" w:type="pct"/>
            <w:tcBorders>
              <w:top w:val="single" w:sz="4" w:space="0" w:color="auto"/>
              <w:left w:val="single" w:sz="4" w:space="0" w:color="auto"/>
              <w:bottom w:val="single" w:sz="4" w:space="0" w:color="auto"/>
              <w:right w:val="single" w:sz="4" w:space="0" w:color="auto"/>
            </w:tcBorders>
            <w:hideMark/>
          </w:tcPr>
          <w:p w14:paraId="1AA8C1A3" w14:textId="77777777" w:rsidR="00F81F2D" w:rsidRPr="00797D51" w:rsidRDefault="00F81F2D" w:rsidP="00F3269E">
            <w:pPr>
              <w:widowControl w:val="0"/>
              <w:tabs>
                <w:tab w:val="left" w:pos="851"/>
              </w:tabs>
              <w:spacing w:before="60" w:after="60"/>
              <w:rPr>
                <w:sz w:val="28"/>
                <w:szCs w:val="28"/>
              </w:rPr>
            </w:pPr>
            <w:r w:rsidRPr="00797D51">
              <w:rPr>
                <w:sz w:val="28"/>
                <w:szCs w:val="28"/>
              </w:rPr>
              <w:t>Cả 3 tiêu chuẩn chi tiết đều được xác định là đạt.</w:t>
            </w:r>
          </w:p>
        </w:tc>
        <w:tc>
          <w:tcPr>
            <w:tcW w:w="718" w:type="pct"/>
            <w:tcBorders>
              <w:top w:val="single" w:sz="4" w:space="0" w:color="auto"/>
              <w:left w:val="single" w:sz="4" w:space="0" w:color="auto"/>
              <w:bottom w:val="single" w:sz="4" w:space="0" w:color="auto"/>
              <w:right w:val="single" w:sz="4" w:space="0" w:color="auto"/>
            </w:tcBorders>
            <w:hideMark/>
          </w:tcPr>
          <w:p w14:paraId="57193CA4"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6104CF11"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4F66DF60" w14:textId="77777777" w:rsidR="00F81F2D" w:rsidRPr="00797D51" w:rsidRDefault="00F81F2D" w:rsidP="00F3269E">
            <w:pPr>
              <w:rPr>
                <w:sz w:val="28"/>
                <w:szCs w:val="28"/>
              </w:rPr>
            </w:pPr>
          </w:p>
        </w:tc>
        <w:tc>
          <w:tcPr>
            <w:tcW w:w="2787" w:type="pct"/>
            <w:tcBorders>
              <w:top w:val="single" w:sz="4" w:space="0" w:color="auto"/>
              <w:left w:val="single" w:sz="4" w:space="0" w:color="auto"/>
              <w:bottom w:val="single" w:sz="4" w:space="0" w:color="auto"/>
              <w:right w:val="single" w:sz="4" w:space="0" w:color="auto"/>
            </w:tcBorders>
            <w:hideMark/>
          </w:tcPr>
          <w:p w14:paraId="3894554B" w14:textId="77777777" w:rsidR="00F81F2D" w:rsidRPr="00797D51" w:rsidRDefault="00F81F2D" w:rsidP="00F3269E">
            <w:pPr>
              <w:widowControl w:val="0"/>
              <w:tabs>
                <w:tab w:val="left" w:pos="851"/>
              </w:tabs>
              <w:spacing w:before="60" w:after="60"/>
              <w:rPr>
                <w:sz w:val="28"/>
                <w:szCs w:val="28"/>
              </w:rPr>
            </w:pPr>
            <w:r w:rsidRPr="00797D51">
              <w:rPr>
                <w:sz w:val="28"/>
                <w:szCs w:val="28"/>
              </w:rPr>
              <w:t>Có 1 tiêu chuẩn chi tiết được xác định là không đạt.</w:t>
            </w:r>
          </w:p>
        </w:tc>
        <w:tc>
          <w:tcPr>
            <w:tcW w:w="718" w:type="pct"/>
            <w:tcBorders>
              <w:top w:val="single" w:sz="4" w:space="0" w:color="auto"/>
              <w:left w:val="single" w:sz="4" w:space="0" w:color="auto"/>
              <w:bottom w:val="single" w:sz="4" w:space="0" w:color="auto"/>
              <w:right w:val="single" w:sz="4" w:space="0" w:color="auto"/>
            </w:tcBorders>
            <w:hideMark/>
          </w:tcPr>
          <w:p w14:paraId="2D98FBE8"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bl>
    <w:p w14:paraId="1088AC93" w14:textId="77777777" w:rsidR="00F81F2D" w:rsidRPr="00797D51" w:rsidRDefault="00F81F2D" w:rsidP="00F81F2D">
      <w:pPr>
        <w:widowControl w:val="0"/>
        <w:spacing w:before="60" w:after="60"/>
        <w:ind w:firstLine="709"/>
        <w:rPr>
          <w:b/>
          <w:iCs/>
          <w:sz w:val="28"/>
          <w:szCs w:val="28"/>
          <w:lang w:val="es-ES"/>
        </w:rPr>
      </w:pPr>
      <w:r w:rsidRPr="00797D51">
        <w:rPr>
          <w:b/>
          <w:iCs/>
          <w:sz w:val="28"/>
          <w:szCs w:val="28"/>
          <w:lang w:val="es-ES"/>
        </w:rPr>
        <w:t>4.</w:t>
      </w:r>
      <w:r w:rsidRPr="00797D51">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5181"/>
        <w:gridCol w:w="1326"/>
      </w:tblGrid>
      <w:tr w:rsidR="00797D51" w:rsidRPr="00797D51" w14:paraId="0B7D1D9B" w14:textId="77777777" w:rsidTr="00F3269E">
        <w:tc>
          <w:tcPr>
            <w:tcW w:w="1497" w:type="pct"/>
            <w:tcBorders>
              <w:top w:val="single" w:sz="4" w:space="0" w:color="auto"/>
              <w:left w:val="single" w:sz="4" w:space="0" w:color="auto"/>
              <w:bottom w:val="single" w:sz="4" w:space="0" w:color="auto"/>
              <w:right w:val="single" w:sz="4" w:space="0" w:color="auto"/>
            </w:tcBorders>
            <w:vAlign w:val="center"/>
            <w:hideMark/>
          </w:tcPr>
          <w:p w14:paraId="66513E5E"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Nội dung yêu cầu</w:t>
            </w:r>
          </w:p>
        </w:tc>
        <w:tc>
          <w:tcPr>
            <w:tcW w:w="3503" w:type="pct"/>
            <w:gridSpan w:val="2"/>
            <w:tcBorders>
              <w:top w:val="single" w:sz="4" w:space="0" w:color="auto"/>
              <w:left w:val="single" w:sz="4" w:space="0" w:color="auto"/>
              <w:bottom w:val="single" w:sz="4" w:space="0" w:color="auto"/>
              <w:right w:val="single" w:sz="4" w:space="0" w:color="auto"/>
            </w:tcBorders>
            <w:vAlign w:val="center"/>
            <w:hideMark/>
          </w:tcPr>
          <w:p w14:paraId="55D29A7A"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Mức độ đáp ứng</w:t>
            </w:r>
          </w:p>
        </w:tc>
      </w:tr>
      <w:tr w:rsidR="00797D51" w:rsidRPr="00797D51" w14:paraId="095843AB"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59E56A45" w14:textId="77777777" w:rsidR="00F81F2D" w:rsidRPr="00797D51" w:rsidRDefault="00F81F2D" w:rsidP="00F3269E">
            <w:pPr>
              <w:widowControl w:val="0"/>
              <w:tabs>
                <w:tab w:val="left" w:pos="851"/>
              </w:tabs>
              <w:spacing w:before="60" w:after="60"/>
              <w:outlineLvl w:val="0"/>
              <w:rPr>
                <w:sz w:val="28"/>
                <w:szCs w:val="28"/>
              </w:rPr>
            </w:pPr>
            <w:r w:rsidRPr="00797D51">
              <w:rPr>
                <w:sz w:val="28"/>
                <w:szCs w:val="28"/>
              </w:rPr>
              <w:t xml:space="preserve">4.1. Biện pháp bảo đảm chất lượng trong thi công. </w:t>
            </w:r>
          </w:p>
        </w:tc>
        <w:tc>
          <w:tcPr>
            <w:tcW w:w="2789" w:type="pct"/>
            <w:tcBorders>
              <w:top w:val="single" w:sz="4" w:space="0" w:color="auto"/>
              <w:left w:val="single" w:sz="4" w:space="0" w:color="auto"/>
              <w:bottom w:val="single" w:sz="4" w:space="0" w:color="auto"/>
              <w:right w:val="single" w:sz="4" w:space="0" w:color="auto"/>
            </w:tcBorders>
            <w:hideMark/>
          </w:tcPr>
          <w:p w14:paraId="512AC44A" w14:textId="77777777" w:rsidR="00F81F2D" w:rsidRPr="00797D51" w:rsidRDefault="00F81F2D" w:rsidP="00F3269E">
            <w:pPr>
              <w:widowControl w:val="0"/>
              <w:tabs>
                <w:tab w:val="left" w:pos="851"/>
              </w:tabs>
              <w:spacing w:before="60" w:after="60"/>
              <w:rPr>
                <w:sz w:val="28"/>
                <w:szCs w:val="28"/>
              </w:rPr>
            </w:pPr>
            <w:r w:rsidRPr="00797D51">
              <w:rPr>
                <w:sz w:val="28"/>
                <w:szCs w:val="28"/>
              </w:rPr>
              <w:t>Có biện pháp bảo đảm chất lượng hợp lý, khả thi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70B921F2"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Đạt</w:t>
            </w:r>
          </w:p>
        </w:tc>
      </w:tr>
      <w:tr w:rsidR="00797D51" w:rsidRPr="00797D51" w14:paraId="2AFD74F1"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1A28A940"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24F1C395" w14:textId="77777777" w:rsidR="00F81F2D" w:rsidRPr="00797D51" w:rsidRDefault="00F81F2D" w:rsidP="00F3269E">
            <w:pPr>
              <w:widowControl w:val="0"/>
              <w:tabs>
                <w:tab w:val="left" w:pos="851"/>
              </w:tabs>
              <w:spacing w:before="60" w:after="60"/>
              <w:rPr>
                <w:sz w:val="28"/>
                <w:szCs w:val="28"/>
              </w:rPr>
            </w:pPr>
            <w:r w:rsidRPr="00797D51">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69E901F8"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Không đạt</w:t>
            </w:r>
          </w:p>
        </w:tc>
      </w:tr>
      <w:tr w:rsidR="00797D51" w:rsidRPr="00797D51" w14:paraId="12513A58"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587BFFF7" w14:textId="77777777" w:rsidR="00F81F2D" w:rsidRPr="00797D51" w:rsidRDefault="00F81F2D" w:rsidP="00F3269E">
            <w:pPr>
              <w:widowControl w:val="0"/>
              <w:tabs>
                <w:tab w:val="left" w:pos="851"/>
              </w:tabs>
              <w:spacing w:before="60" w:after="60"/>
              <w:outlineLvl w:val="0"/>
              <w:rPr>
                <w:sz w:val="28"/>
                <w:szCs w:val="28"/>
              </w:rPr>
            </w:pPr>
            <w:r w:rsidRPr="00797D51">
              <w:rPr>
                <w:sz w:val="28"/>
                <w:szCs w:val="28"/>
              </w:rPr>
              <w:t>4.2. Biện pháp bảo đảm chất lượng nguyên liệu đầu vào để phục vụ công tác thi công.</w:t>
            </w:r>
          </w:p>
        </w:tc>
        <w:tc>
          <w:tcPr>
            <w:tcW w:w="2789" w:type="pct"/>
            <w:tcBorders>
              <w:top w:val="single" w:sz="4" w:space="0" w:color="auto"/>
              <w:left w:val="single" w:sz="4" w:space="0" w:color="auto"/>
              <w:bottom w:val="single" w:sz="4" w:space="0" w:color="auto"/>
              <w:right w:val="single" w:sz="4" w:space="0" w:color="auto"/>
            </w:tcBorders>
            <w:hideMark/>
          </w:tcPr>
          <w:p w14:paraId="28178C56" w14:textId="77777777" w:rsidR="00F81F2D" w:rsidRPr="00797D51" w:rsidRDefault="00F81F2D" w:rsidP="00F3269E">
            <w:pPr>
              <w:widowControl w:val="0"/>
              <w:tabs>
                <w:tab w:val="left" w:pos="851"/>
              </w:tabs>
              <w:spacing w:before="60" w:after="60"/>
              <w:rPr>
                <w:sz w:val="28"/>
                <w:szCs w:val="28"/>
              </w:rPr>
            </w:pPr>
            <w:r w:rsidRPr="00797D51">
              <w:rPr>
                <w:sz w:val="28"/>
                <w:szCs w:val="28"/>
              </w:rPr>
              <w:t>Có biện pháp bảo đảm chất lượng hợp lý, khả thi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2A6F7E69"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4E290ED4"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5137FE49"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6C2318D3" w14:textId="77777777" w:rsidR="00F81F2D" w:rsidRPr="00797D51" w:rsidRDefault="00F81F2D" w:rsidP="00F3269E">
            <w:pPr>
              <w:widowControl w:val="0"/>
              <w:tabs>
                <w:tab w:val="left" w:pos="851"/>
              </w:tabs>
              <w:spacing w:before="60" w:after="60"/>
              <w:rPr>
                <w:sz w:val="28"/>
                <w:szCs w:val="28"/>
              </w:rPr>
            </w:pPr>
            <w:r w:rsidRPr="00797D51">
              <w:rPr>
                <w:sz w:val="28"/>
                <w:szCs w:val="28"/>
              </w:rPr>
              <w:t>Không có biện pháp bảo đảm chất lượng hoặc có biện pháp bảo đảm chất lượng nhưng không hợp lý, không khả thi, không phù hợp với đề xuất về tiến độ thi công.</w:t>
            </w:r>
          </w:p>
        </w:tc>
        <w:tc>
          <w:tcPr>
            <w:tcW w:w="714" w:type="pct"/>
            <w:tcBorders>
              <w:top w:val="single" w:sz="4" w:space="0" w:color="auto"/>
              <w:left w:val="single" w:sz="4" w:space="0" w:color="auto"/>
              <w:bottom w:val="single" w:sz="4" w:space="0" w:color="auto"/>
              <w:right w:val="single" w:sz="4" w:space="0" w:color="auto"/>
            </w:tcBorders>
            <w:hideMark/>
          </w:tcPr>
          <w:p w14:paraId="197C3C7C"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r w:rsidR="00797D51" w:rsidRPr="00797D51" w14:paraId="63200A0D"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182AB42F" w14:textId="77777777" w:rsidR="00F81F2D" w:rsidRPr="00797D51" w:rsidRDefault="00F81F2D" w:rsidP="00F3269E">
            <w:pPr>
              <w:widowControl w:val="0"/>
              <w:tabs>
                <w:tab w:val="left" w:pos="851"/>
              </w:tabs>
              <w:spacing w:before="60" w:after="60"/>
              <w:outlineLvl w:val="0"/>
              <w:rPr>
                <w:sz w:val="28"/>
                <w:szCs w:val="28"/>
              </w:rPr>
            </w:pPr>
            <w:r w:rsidRPr="00797D51">
              <w:rPr>
                <w:sz w:val="28"/>
                <w:szCs w:val="28"/>
              </w:rPr>
              <w:t>4.3. Biện pháp bảo đảm an toàn giao thông trong khi thi công</w:t>
            </w:r>
          </w:p>
        </w:tc>
        <w:tc>
          <w:tcPr>
            <w:tcW w:w="2789" w:type="pct"/>
            <w:tcBorders>
              <w:top w:val="single" w:sz="4" w:space="0" w:color="auto"/>
              <w:left w:val="single" w:sz="4" w:space="0" w:color="auto"/>
              <w:bottom w:val="single" w:sz="4" w:space="0" w:color="auto"/>
              <w:right w:val="single" w:sz="4" w:space="0" w:color="auto"/>
            </w:tcBorders>
            <w:hideMark/>
          </w:tcPr>
          <w:p w14:paraId="394F2865" w14:textId="77777777" w:rsidR="00F81F2D" w:rsidRPr="00797D51" w:rsidRDefault="00F81F2D" w:rsidP="00F3269E">
            <w:pPr>
              <w:widowControl w:val="0"/>
              <w:tabs>
                <w:tab w:val="left" w:pos="851"/>
              </w:tabs>
              <w:spacing w:before="60" w:after="60"/>
              <w:rPr>
                <w:sz w:val="28"/>
                <w:szCs w:val="28"/>
              </w:rPr>
            </w:pPr>
            <w:r w:rsidRPr="00797D51">
              <w:rPr>
                <w:sz w:val="28"/>
                <w:szCs w:val="28"/>
              </w:rPr>
              <w:t>Có biện pháp đảm bảo an toàn giao thông trong khi thi công hợp lý, khả thi phù hợp với đề xuất về biện pháp tổ chức thi công .</w:t>
            </w:r>
          </w:p>
        </w:tc>
        <w:tc>
          <w:tcPr>
            <w:tcW w:w="714" w:type="pct"/>
            <w:tcBorders>
              <w:top w:val="single" w:sz="4" w:space="0" w:color="auto"/>
              <w:left w:val="single" w:sz="4" w:space="0" w:color="auto"/>
              <w:bottom w:val="single" w:sz="4" w:space="0" w:color="auto"/>
              <w:right w:val="single" w:sz="4" w:space="0" w:color="auto"/>
            </w:tcBorders>
            <w:hideMark/>
          </w:tcPr>
          <w:p w14:paraId="2CCD82CF"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60338410"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5F2E802B"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15F7DD98" w14:textId="77777777" w:rsidR="00F81F2D" w:rsidRPr="00797D51" w:rsidRDefault="00F81F2D" w:rsidP="00F3269E">
            <w:pPr>
              <w:widowControl w:val="0"/>
              <w:tabs>
                <w:tab w:val="left" w:pos="851"/>
              </w:tabs>
              <w:spacing w:before="60" w:after="60"/>
              <w:rPr>
                <w:sz w:val="28"/>
                <w:szCs w:val="28"/>
              </w:rPr>
            </w:pPr>
            <w:r w:rsidRPr="00797D51">
              <w:rPr>
                <w:sz w:val="28"/>
                <w:szCs w:val="28"/>
              </w:rPr>
              <w:t>Không có hoặc có nhưng không hợp lý, không khả thi, không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60FCE03E"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r w:rsidR="00797D51" w:rsidRPr="00797D51" w14:paraId="3C416C26"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335E35FA" w14:textId="77777777" w:rsidR="00F81F2D" w:rsidRPr="00797D51" w:rsidRDefault="00F81F2D" w:rsidP="00F3269E">
            <w:pPr>
              <w:widowControl w:val="0"/>
              <w:tabs>
                <w:tab w:val="left" w:pos="851"/>
              </w:tabs>
              <w:spacing w:before="60" w:after="60"/>
              <w:outlineLvl w:val="0"/>
              <w:rPr>
                <w:sz w:val="28"/>
                <w:szCs w:val="28"/>
              </w:rPr>
            </w:pPr>
            <w:r w:rsidRPr="00797D51">
              <w:rPr>
                <w:sz w:val="28"/>
                <w:szCs w:val="28"/>
              </w:rPr>
              <w:lastRenderedPageBreak/>
              <w:t>4.4. Đề xuất phòng thí nghiệm thực hiện công tác kiểm tra chất lượng theo quy định hiện hành</w:t>
            </w:r>
          </w:p>
        </w:tc>
        <w:tc>
          <w:tcPr>
            <w:tcW w:w="2789" w:type="pct"/>
            <w:tcBorders>
              <w:top w:val="single" w:sz="4" w:space="0" w:color="auto"/>
              <w:left w:val="single" w:sz="4" w:space="0" w:color="auto"/>
              <w:bottom w:val="single" w:sz="4" w:space="0" w:color="auto"/>
              <w:right w:val="single" w:sz="4" w:space="0" w:color="auto"/>
            </w:tcBorders>
            <w:hideMark/>
          </w:tcPr>
          <w:p w14:paraId="40497B55" w14:textId="77777777" w:rsidR="00F81F2D" w:rsidRPr="00797D51" w:rsidRDefault="00F81F2D" w:rsidP="00F3269E">
            <w:pPr>
              <w:widowControl w:val="0"/>
              <w:tabs>
                <w:tab w:val="left" w:pos="851"/>
              </w:tabs>
              <w:spacing w:before="60" w:after="60"/>
              <w:rPr>
                <w:sz w:val="28"/>
                <w:szCs w:val="28"/>
              </w:rPr>
            </w:pPr>
            <w:r w:rsidRPr="00797D51">
              <w:rPr>
                <w:sz w:val="28"/>
                <w:szCs w:val="28"/>
              </w:rPr>
              <w:t>Có đề xuất phòng thí nghiệm chuyên ngành xây dựng đáp ứng yêu cầu (kèm theo các tài liệu chứng minh là bản gốc hoặc bản sao được chứng thực hợp lệ)</w:t>
            </w:r>
          </w:p>
        </w:tc>
        <w:tc>
          <w:tcPr>
            <w:tcW w:w="714" w:type="pct"/>
            <w:tcBorders>
              <w:top w:val="single" w:sz="4" w:space="0" w:color="auto"/>
              <w:left w:val="single" w:sz="4" w:space="0" w:color="auto"/>
              <w:bottom w:val="single" w:sz="4" w:space="0" w:color="auto"/>
              <w:right w:val="single" w:sz="4" w:space="0" w:color="auto"/>
            </w:tcBorders>
            <w:hideMark/>
          </w:tcPr>
          <w:p w14:paraId="5E0D389B"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4C00E3B9"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34DEBF7A"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606484B5" w14:textId="77777777" w:rsidR="00F81F2D" w:rsidRPr="00797D51" w:rsidRDefault="00F81F2D" w:rsidP="00F3269E">
            <w:pPr>
              <w:widowControl w:val="0"/>
              <w:tabs>
                <w:tab w:val="left" w:pos="851"/>
              </w:tabs>
              <w:spacing w:before="60" w:after="60"/>
              <w:rPr>
                <w:sz w:val="28"/>
                <w:szCs w:val="28"/>
              </w:rPr>
            </w:pPr>
            <w:r w:rsidRPr="00797D51">
              <w:rPr>
                <w:sz w:val="28"/>
                <w:szCs w:val="28"/>
              </w:rPr>
              <w:t>Không đề xuất hoặc có đề xuất phòng thí nghiệm nhưng không đáp ứng yêu cầu</w:t>
            </w:r>
          </w:p>
        </w:tc>
        <w:tc>
          <w:tcPr>
            <w:tcW w:w="714" w:type="pct"/>
            <w:tcBorders>
              <w:top w:val="single" w:sz="4" w:space="0" w:color="auto"/>
              <w:left w:val="single" w:sz="4" w:space="0" w:color="auto"/>
              <w:bottom w:val="single" w:sz="4" w:space="0" w:color="auto"/>
              <w:right w:val="single" w:sz="4" w:space="0" w:color="auto"/>
            </w:tcBorders>
            <w:hideMark/>
          </w:tcPr>
          <w:p w14:paraId="0B440859"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r w:rsidR="00797D51" w:rsidRPr="00797D51" w14:paraId="39A5D853"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592CFC2F" w14:textId="77777777" w:rsidR="00F81F2D" w:rsidRPr="00797D51" w:rsidRDefault="00F81F2D" w:rsidP="00F3269E">
            <w:pPr>
              <w:widowControl w:val="0"/>
              <w:tabs>
                <w:tab w:val="left" w:pos="851"/>
              </w:tabs>
              <w:spacing w:before="60" w:after="60"/>
              <w:outlineLvl w:val="0"/>
              <w:rPr>
                <w:b/>
                <w:sz w:val="28"/>
                <w:szCs w:val="28"/>
              </w:rPr>
            </w:pPr>
            <w:r w:rsidRPr="00797D51">
              <w:rPr>
                <w:b/>
                <w:sz w:val="28"/>
                <w:szCs w:val="28"/>
              </w:rPr>
              <w:t>Kết luận</w:t>
            </w:r>
          </w:p>
        </w:tc>
        <w:tc>
          <w:tcPr>
            <w:tcW w:w="2789" w:type="pct"/>
            <w:tcBorders>
              <w:top w:val="single" w:sz="4" w:space="0" w:color="auto"/>
              <w:left w:val="single" w:sz="4" w:space="0" w:color="auto"/>
              <w:bottom w:val="single" w:sz="4" w:space="0" w:color="auto"/>
              <w:right w:val="single" w:sz="4" w:space="0" w:color="auto"/>
            </w:tcBorders>
            <w:hideMark/>
          </w:tcPr>
          <w:p w14:paraId="2DD377F5" w14:textId="77777777" w:rsidR="00F81F2D" w:rsidRPr="00797D51" w:rsidRDefault="00F81F2D" w:rsidP="00F3269E">
            <w:pPr>
              <w:widowControl w:val="0"/>
              <w:tabs>
                <w:tab w:val="left" w:pos="851"/>
              </w:tabs>
              <w:spacing w:before="60" w:after="60"/>
              <w:rPr>
                <w:sz w:val="28"/>
                <w:szCs w:val="28"/>
              </w:rPr>
            </w:pPr>
            <w:r w:rsidRPr="00797D51">
              <w:rPr>
                <w:sz w:val="28"/>
                <w:szCs w:val="28"/>
              </w:rPr>
              <w:t>Cả 4 tiêu chuẩn chi tiết đều được xác định là đạt.</w:t>
            </w:r>
          </w:p>
        </w:tc>
        <w:tc>
          <w:tcPr>
            <w:tcW w:w="714" w:type="pct"/>
            <w:tcBorders>
              <w:top w:val="single" w:sz="4" w:space="0" w:color="auto"/>
              <w:left w:val="single" w:sz="4" w:space="0" w:color="auto"/>
              <w:bottom w:val="single" w:sz="4" w:space="0" w:color="auto"/>
              <w:right w:val="single" w:sz="4" w:space="0" w:color="auto"/>
            </w:tcBorders>
            <w:hideMark/>
          </w:tcPr>
          <w:p w14:paraId="24ADC686"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4467BD9E"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2A68B33B" w14:textId="77777777" w:rsidR="00F81F2D" w:rsidRPr="00797D51" w:rsidRDefault="00F81F2D" w:rsidP="00F3269E">
            <w:pPr>
              <w:rPr>
                <w:b/>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0DB0B86D" w14:textId="77777777" w:rsidR="00F81F2D" w:rsidRPr="00797D51" w:rsidRDefault="00F81F2D" w:rsidP="00F3269E">
            <w:pPr>
              <w:widowControl w:val="0"/>
              <w:tabs>
                <w:tab w:val="left" w:pos="851"/>
              </w:tabs>
              <w:spacing w:before="60" w:after="60"/>
              <w:rPr>
                <w:sz w:val="28"/>
                <w:szCs w:val="28"/>
              </w:rPr>
            </w:pPr>
            <w:r w:rsidRPr="00797D51">
              <w:rPr>
                <w:sz w:val="28"/>
                <w:szCs w:val="28"/>
              </w:rPr>
              <w:t>Có 1 tiêu chuẩn chi tiết được xác định là không đạt.</w:t>
            </w:r>
          </w:p>
        </w:tc>
        <w:tc>
          <w:tcPr>
            <w:tcW w:w="714" w:type="pct"/>
            <w:tcBorders>
              <w:top w:val="single" w:sz="4" w:space="0" w:color="auto"/>
              <w:left w:val="single" w:sz="4" w:space="0" w:color="auto"/>
              <w:bottom w:val="single" w:sz="4" w:space="0" w:color="auto"/>
              <w:right w:val="single" w:sz="4" w:space="0" w:color="auto"/>
            </w:tcBorders>
            <w:hideMark/>
          </w:tcPr>
          <w:p w14:paraId="4F9FE6D8"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bl>
    <w:p w14:paraId="5AE2255F" w14:textId="77777777" w:rsidR="00F81F2D" w:rsidRPr="00797D51" w:rsidRDefault="00F81F2D" w:rsidP="00F81F2D">
      <w:pPr>
        <w:widowControl w:val="0"/>
        <w:spacing w:before="60" w:after="60"/>
        <w:ind w:firstLine="709"/>
        <w:rPr>
          <w:b/>
          <w:iCs/>
          <w:sz w:val="28"/>
          <w:szCs w:val="28"/>
          <w:lang w:val="es-ES"/>
        </w:rPr>
      </w:pPr>
      <w:r w:rsidRPr="00797D51">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5181"/>
        <w:gridCol w:w="1326"/>
      </w:tblGrid>
      <w:tr w:rsidR="00797D51" w:rsidRPr="00797D51" w14:paraId="12556765" w14:textId="77777777" w:rsidTr="00F3269E">
        <w:trPr>
          <w:tblHeader/>
        </w:trPr>
        <w:tc>
          <w:tcPr>
            <w:tcW w:w="1497" w:type="pct"/>
            <w:tcBorders>
              <w:top w:val="single" w:sz="4" w:space="0" w:color="auto"/>
              <w:left w:val="single" w:sz="4" w:space="0" w:color="auto"/>
              <w:bottom w:val="single" w:sz="4" w:space="0" w:color="auto"/>
              <w:right w:val="single" w:sz="4" w:space="0" w:color="auto"/>
            </w:tcBorders>
            <w:vAlign w:val="center"/>
            <w:hideMark/>
          </w:tcPr>
          <w:p w14:paraId="30C09896"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Nội dung yêu cầu</w:t>
            </w:r>
          </w:p>
        </w:tc>
        <w:tc>
          <w:tcPr>
            <w:tcW w:w="3503" w:type="pct"/>
            <w:gridSpan w:val="2"/>
            <w:tcBorders>
              <w:top w:val="single" w:sz="4" w:space="0" w:color="auto"/>
              <w:left w:val="single" w:sz="4" w:space="0" w:color="auto"/>
              <w:bottom w:val="single" w:sz="4" w:space="0" w:color="auto"/>
              <w:right w:val="single" w:sz="4" w:space="0" w:color="auto"/>
            </w:tcBorders>
            <w:vAlign w:val="center"/>
            <w:hideMark/>
          </w:tcPr>
          <w:p w14:paraId="67AA7B9F"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Mức độ đáp ứng</w:t>
            </w:r>
          </w:p>
        </w:tc>
      </w:tr>
      <w:tr w:rsidR="00797D51" w:rsidRPr="00797D51" w14:paraId="480B77E2" w14:textId="77777777" w:rsidTr="00F3269E">
        <w:tc>
          <w:tcPr>
            <w:tcW w:w="4286" w:type="pct"/>
            <w:gridSpan w:val="2"/>
            <w:tcBorders>
              <w:top w:val="single" w:sz="4" w:space="0" w:color="auto"/>
              <w:left w:val="single" w:sz="4" w:space="0" w:color="auto"/>
              <w:bottom w:val="single" w:sz="4" w:space="0" w:color="auto"/>
              <w:right w:val="single" w:sz="4" w:space="0" w:color="auto"/>
            </w:tcBorders>
            <w:hideMark/>
          </w:tcPr>
          <w:p w14:paraId="716C3EFE" w14:textId="77777777" w:rsidR="00F81F2D" w:rsidRPr="00797D51" w:rsidRDefault="00F81F2D" w:rsidP="00F3269E">
            <w:pPr>
              <w:widowControl w:val="0"/>
              <w:tabs>
                <w:tab w:val="left" w:pos="851"/>
                <w:tab w:val="num" w:pos="1080"/>
              </w:tabs>
              <w:spacing w:before="60" w:after="60"/>
              <w:rPr>
                <w:b/>
                <w:sz w:val="28"/>
                <w:szCs w:val="28"/>
              </w:rPr>
            </w:pPr>
            <w:r w:rsidRPr="00797D51">
              <w:rPr>
                <w:b/>
                <w:sz w:val="28"/>
                <w:szCs w:val="28"/>
              </w:rPr>
              <w:t>5.1. An toàn lao động</w:t>
            </w:r>
          </w:p>
        </w:tc>
        <w:tc>
          <w:tcPr>
            <w:tcW w:w="714" w:type="pct"/>
            <w:tcBorders>
              <w:top w:val="single" w:sz="4" w:space="0" w:color="auto"/>
              <w:left w:val="single" w:sz="4" w:space="0" w:color="auto"/>
              <w:bottom w:val="single" w:sz="4" w:space="0" w:color="auto"/>
              <w:right w:val="single" w:sz="4" w:space="0" w:color="auto"/>
            </w:tcBorders>
          </w:tcPr>
          <w:p w14:paraId="60B9840B" w14:textId="77777777" w:rsidR="00F81F2D" w:rsidRPr="00797D51" w:rsidRDefault="00F81F2D" w:rsidP="00F3269E">
            <w:pPr>
              <w:widowControl w:val="0"/>
              <w:tabs>
                <w:tab w:val="left" w:pos="851"/>
                <w:tab w:val="num" w:pos="1080"/>
              </w:tabs>
              <w:spacing w:before="60" w:after="60"/>
              <w:ind w:hanging="360"/>
              <w:rPr>
                <w:b/>
                <w:sz w:val="28"/>
                <w:szCs w:val="28"/>
              </w:rPr>
            </w:pPr>
          </w:p>
        </w:tc>
      </w:tr>
      <w:tr w:rsidR="00797D51" w:rsidRPr="00797D51" w14:paraId="68F94834"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7B02E36D" w14:textId="77777777" w:rsidR="00F81F2D" w:rsidRPr="00797D51" w:rsidRDefault="00F81F2D" w:rsidP="00F3269E">
            <w:pPr>
              <w:widowControl w:val="0"/>
              <w:tabs>
                <w:tab w:val="left" w:pos="851"/>
              </w:tabs>
              <w:spacing w:before="60" w:after="60"/>
              <w:rPr>
                <w:sz w:val="28"/>
                <w:szCs w:val="28"/>
              </w:rPr>
            </w:pPr>
            <w:r w:rsidRPr="00797D51">
              <w:rPr>
                <w:sz w:val="28"/>
                <w:szCs w:val="28"/>
              </w:rPr>
              <w:t>Biện pháp an toàn lao động hợp lý, khả thi phù hợp với đề xuất về biện pháp tổ chức thi công.</w:t>
            </w:r>
          </w:p>
        </w:tc>
        <w:tc>
          <w:tcPr>
            <w:tcW w:w="2789" w:type="pct"/>
            <w:tcBorders>
              <w:top w:val="single" w:sz="4" w:space="0" w:color="auto"/>
              <w:left w:val="single" w:sz="4" w:space="0" w:color="auto"/>
              <w:bottom w:val="single" w:sz="4" w:space="0" w:color="auto"/>
              <w:right w:val="single" w:sz="4" w:space="0" w:color="auto"/>
            </w:tcBorders>
            <w:hideMark/>
          </w:tcPr>
          <w:p w14:paraId="38DBD3FE" w14:textId="77777777" w:rsidR="00F81F2D" w:rsidRPr="00797D51" w:rsidRDefault="00F81F2D" w:rsidP="00F3269E">
            <w:pPr>
              <w:widowControl w:val="0"/>
              <w:tabs>
                <w:tab w:val="left" w:pos="851"/>
              </w:tabs>
              <w:spacing w:before="60" w:after="60"/>
              <w:rPr>
                <w:sz w:val="28"/>
                <w:szCs w:val="28"/>
              </w:rPr>
            </w:pPr>
            <w:r w:rsidRPr="00797D51">
              <w:rPr>
                <w:sz w:val="28"/>
                <w:szCs w:val="28"/>
              </w:rPr>
              <w:t>Có biện pháp an toàn lao động hợp lý, khả thi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646099CD"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Đạt</w:t>
            </w:r>
          </w:p>
        </w:tc>
      </w:tr>
      <w:tr w:rsidR="00797D51" w:rsidRPr="00797D51" w14:paraId="025FEA01" w14:textId="77777777" w:rsidTr="00F3269E">
        <w:trPr>
          <w:trHeight w:val="8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3E0F6"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32EA10B0" w14:textId="77777777" w:rsidR="00F81F2D" w:rsidRPr="00797D51" w:rsidRDefault="00F81F2D" w:rsidP="00F3269E">
            <w:pPr>
              <w:widowControl w:val="0"/>
              <w:tabs>
                <w:tab w:val="left" w:pos="851"/>
              </w:tabs>
              <w:spacing w:before="60" w:after="60"/>
              <w:rPr>
                <w:sz w:val="28"/>
                <w:szCs w:val="28"/>
              </w:rPr>
            </w:pPr>
            <w:r w:rsidRPr="00797D51">
              <w:rPr>
                <w:sz w:val="28"/>
                <w:szCs w:val="28"/>
              </w:rPr>
              <w:t>Không có biện pháp an toàn lao động hoặc có biện pháp an toàn lao động nhưng không hợp lý, không khả thi, không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588F092D"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Không đạt</w:t>
            </w:r>
          </w:p>
        </w:tc>
      </w:tr>
      <w:tr w:rsidR="00797D51" w:rsidRPr="00797D51" w14:paraId="0963B738" w14:textId="77777777" w:rsidTr="00F3269E">
        <w:tc>
          <w:tcPr>
            <w:tcW w:w="4286" w:type="pct"/>
            <w:gridSpan w:val="2"/>
            <w:tcBorders>
              <w:top w:val="single" w:sz="4" w:space="0" w:color="auto"/>
              <w:left w:val="single" w:sz="4" w:space="0" w:color="auto"/>
              <w:bottom w:val="single" w:sz="4" w:space="0" w:color="auto"/>
              <w:right w:val="single" w:sz="4" w:space="0" w:color="auto"/>
            </w:tcBorders>
            <w:hideMark/>
          </w:tcPr>
          <w:p w14:paraId="34A0D5FF" w14:textId="77777777" w:rsidR="00F81F2D" w:rsidRPr="00797D51" w:rsidRDefault="00F81F2D" w:rsidP="00F3269E">
            <w:pPr>
              <w:widowControl w:val="0"/>
              <w:tabs>
                <w:tab w:val="left" w:pos="851"/>
                <w:tab w:val="num" w:pos="1080"/>
              </w:tabs>
              <w:spacing w:before="60" w:after="60"/>
              <w:rPr>
                <w:b/>
                <w:sz w:val="28"/>
                <w:szCs w:val="28"/>
              </w:rPr>
            </w:pPr>
            <w:r w:rsidRPr="00797D51">
              <w:rPr>
                <w:b/>
                <w:sz w:val="28"/>
                <w:szCs w:val="28"/>
              </w:rPr>
              <w:t>5.2. Biện pháp Phòng cháy, chữa cháy cho công trường</w:t>
            </w:r>
          </w:p>
        </w:tc>
        <w:tc>
          <w:tcPr>
            <w:tcW w:w="714" w:type="pct"/>
            <w:tcBorders>
              <w:top w:val="single" w:sz="4" w:space="0" w:color="auto"/>
              <w:left w:val="single" w:sz="4" w:space="0" w:color="auto"/>
              <w:bottom w:val="single" w:sz="4" w:space="0" w:color="auto"/>
              <w:right w:val="single" w:sz="4" w:space="0" w:color="auto"/>
            </w:tcBorders>
          </w:tcPr>
          <w:p w14:paraId="193E62DF" w14:textId="77777777" w:rsidR="00F81F2D" w:rsidRPr="00797D51" w:rsidRDefault="00F81F2D" w:rsidP="00F3269E">
            <w:pPr>
              <w:widowControl w:val="0"/>
              <w:tabs>
                <w:tab w:val="left" w:pos="851"/>
                <w:tab w:val="num" w:pos="1080"/>
              </w:tabs>
              <w:spacing w:before="60" w:after="60"/>
              <w:ind w:hanging="360"/>
              <w:rPr>
                <w:b/>
                <w:sz w:val="28"/>
                <w:szCs w:val="28"/>
              </w:rPr>
            </w:pPr>
          </w:p>
        </w:tc>
      </w:tr>
      <w:tr w:rsidR="00797D51" w:rsidRPr="00797D51" w14:paraId="7F69EA79" w14:textId="77777777" w:rsidTr="00F3269E">
        <w:trPr>
          <w:trHeight w:val="411"/>
        </w:trPr>
        <w:tc>
          <w:tcPr>
            <w:tcW w:w="1497" w:type="pct"/>
            <w:vMerge w:val="restart"/>
            <w:tcBorders>
              <w:top w:val="single" w:sz="4" w:space="0" w:color="auto"/>
              <w:left w:val="single" w:sz="4" w:space="0" w:color="auto"/>
              <w:bottom w:val="single" w:sz="4" w:space="0" w:color="auto"/>
              <w:right w:val="single" w:sz="4" w:space="0" w:color="auto"/>
            </w:tcBorders>
            <w:hideMark/>
          </w:tcPr>
          <w:p w14:paraId="51788748" w14:textId="77777777" w:rsidR="00F81F2D" w:rsidRPr="00797D51" w:rsidRDefault="00F81F2D" w:rsidP="00F3269E">
            <w:pPr>
              <w:widowControl w:val="0"/>
              <w:tabs>
                <w:tab w:val="left" w:pos="851"/>
                <w:tab w:val="num" w:pos="1080"/>
              </w:tabs>
              <w:spacing w:before="60" w:after="60"/>
              <w:rPr>
                <w:sz w:val="28"/>
                <w:szCs w:val="28"/>
              </w:rPr>
            </w:pPr>
            <w:r w:rsidRPr="00797D51">
              <w:rPr>
                <w:sz w:val="28"/>
                <w:szCs w:val="28"/>
              </w:rPr>
              <w:t>Biện pháp phòng cháy, chữa cháy hợp lý, khả thi, phù hợp với đề xuất về biện pháp tổ chức thi công.</w:t>
            </w:r>
          </w:p>
        </w:tc>
        <w:tc>
          <w:tcPr>
            <w:tcW w:w="2789" w:type="pct"/>
            <w:tcBorders>
              <w:top w:val="single" w:sz="4" w:space="0" w:color="auto"/>
              <w:left w:val="single" w:sz="4" w:space="0" w:color="auto"/>
              <w:bottom w:val="single" w:sz="4" w:space="0" w:color="auto"/>
              <w:right w:val="single" w:sz="4" w:space="0" w:color="auto"/>
            </w:tcBorders>
            <w:hideMark/>
          </w:tcPr>
          <w:p w14:paraId="17EAA7E1" w14:textId="77777777" w:rsidR="00F81F2D" w:rsidRPr="00797D51" w:rsidRDefault="00F81F2D" w:rsidP="00F3269E">
            <w:pPr>
              <w:widowControl w:val="0"/>
              <w:tabs>
                <w:tab w:val="left" w:pos="851"/>
              </w:tabs>
              <w:spacing w:before="60" w:after="60"/>
              <w:rPr>
                <w:sz w:val="28"/>
                <w:szCs w:val="28"/>
              </w:rPr>
            </w:pPr>
            <w:r w:rsidRPr="00797D51">
              <w:rPr>
                <w:sz w:val="28"/>
                <w:szCs w:val="28"/>
              </w:rPr>
              <w:t>Có biện phòng cháy, chữa cháy hợp lý, khả thi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20372A99"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Đạt</w:t>
            </w:r>
          </w:p>
        </w:tc>
      </w:tr>
      <w:tr w:rsidR="00797D51" w:rsidRPr="00797D51" w14:paraId="0FFB6A5E"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1D551B52"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6505D9E6" w14:textId="77777777" w:rsidR="00F81F2D" w:rsidRPr="00797D51" w:rsidRDefault="00F81F2D" w:rsidP="00F3269E">
            <w:pPr>
              <w:widowControl w:val="0"/>
              <w:tabs>
                <w:tab w:val="left" w:pos="851"/>
              </w:tabs>
              <w:spacing w:before="60" w:after="60"/>
              <w:rPr>
                <w:sz w:val="28"/>
                <w:szCs w:val="28"/>
              </w:rPr>
            </w:pPr>
            <w:r w:rsidRPr="00797D51">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2C8546D7"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r w:rsidR="00797D51" w:rsidRPr="00797D51" w14:paraId="38A790EE" w14:textId="77777777" w:rsidTr="00F3269E">
        <w:trPr>
          <w:trHeight w:val="372"/>
        </w:trPr>
        <w:tc>
          <w:tcPr>
            <w:tcW w:w="4286" w:type="pct"/>
            <w:gridSpan w:val="2"/>
            <w:tcBorders>
              <w:top w:val="single" w:sz="4" w:space="0" w:color="auto"/>
              <w:left w:val="single" w:sz="4" w:space="0" w:color="auto"/>
              <w:bottom w:val="single" w:sz="4" w:space="0" w:color="auto"/>
              <w:right w:val="single" w:sz="4" w:space="0" w:color="auto"/>
            </w:tcBorders>
            <w:hideMark/>
          </w:tcPr>
          <w:p w14:paraId="3B2C5DD5" w14:textId="77777777" w:rsidR="00F81F2D" w:rsidRPr="00797D51" w:rsidRDefault="00F81F2D" w:rsidP="00F3269E">
            <w:pPr>
              <w:widowControl w:val="0"/>
              <w:tabs>
                <w:tab w:val="left" w:pos="851"/>
              </w:tabs>
              <w:spacing w:before="60" w:after="60"/>
              <w:rPr>
                <w:sz w:val="28"/>
                <w:szCs w:val="28"/>
              </w:rPr>
            </w:pPr>
            <w:r w:rsidRPr="00797D51">
              <w:rPr>
                <w:b/>
                <w:sz w:val="28"/>
                <w:szCs w:val="28"/>
              </w:rPr>
              <w:t>5.3. Vệ sinh môi trường</w:t>
            </w:r>
          </w:p>
        </w:tc>
        <w:tc>
          <w:tcPr>
            <w:tcW w:w="714" w:type="pct"/>
            <w:tcBorders>
              <w:top w:val="single" w:sz="4" w:space="0" w:color="auto"/>
              <w:left w:val="single" w:sz="4" w:space="0" w:color="auto"/>
              <w:bottom w:val="single" w:sz="4" w:space="0" w:color="auto"/>
              <w:right w:val="single" w:sz="4" w:space="0" w:color="auto"/>
            </w:tcBorders>
          </w:tcPr>
          <w:p w14:paraId="30188B5F" w14:textId="77777777" w:rsidR="00F81F2D" w:rsidRPr="00797D51" w:rsidRDefault="00F81F2D" w:rsidP="00F3269E">
            <w:pPr>
              <w:widowControl w:val="0"/>
              <w:tabs>
                <w:tab w:val="left" w:pos="851"/>
              </w:tabs>
              <w:spacing w:before="60" w:after="60"/>
              <w:jc w:val="center"/>
              <w:outlineLvl w:val="2"/>
              <w:rPr>
                <w:b/>
                <w:sz w:val="28"/>
                <w:szCs w:val="28"/>
              </w:rPr>
            </w:pPr>
          </w:p>
        </w:tc>
      </w:tr>
      <w:tr w:rsidR="00797D51" w:rsidRPr="00797D51" w14:paraId="0F6AD068"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0F6FD700" w14:textId="77777777" w:rsidR="00F81F2D" w:rsidRPr="00797D51" w:rsidRDefault="00F81F2D" w:rsidP="00F3269E">
            <w:pPr>
              <w:widowControl w:val="0"/>
              <w:tabs>
                <w:tab w:val="left" w:pos="851"/>
              </w:tabs>
              <w:spacing w:before="60" w:after="60"/>
              <w:outlineLvl w:val="2"/>
              <w:rPr>
                <w:sz w:val="28"/>
                <w:szCs w:val="28"/>
              </w:rPr>
            </w:pPr>
            <w:r w:rsidRPr="00797D51">
              <w:rPr>
                <w:sz w:val="28"/>
                <w:szCs w:val="28"/>
              </w:rPr>
              <w:t>Biện pháp bảo đảm vệ sinh môi trường hợp lý, khả thi phù hợp với đề xuất về biện pháp tổ chức thi công.</w:t>
            </w:r>
          </w:p>
        </w:tc>
        <w:tc>
          <w:tcPr>
            <w:tcW w:w="2789" w:type="pct"/>
            <w:tcBorders>
              <w:top w:val="single" w:sz="4" w:space="0" w:color="auto"/>
              <w:left w:val="single" w:sz="4" w:space="0" w:color="auto"/>
              <w:bottom w:val="single" w:sz="4" w:space="0" w:color="auto"/>
              <w:right w:val="single" w:sz="4" w:space="0" w:color="auto"/>
            </w:tcBorders>
            <w:hideMark/>
          </w:tcPr>
          <w:p w14:paraId="5097DAFD" w14:textId="77777777" w:rsidR="00F81F2D" w:rsidRPr="00797D51" w:rsidRDefault="00F81F2D" w:rsidP="00F3269E">
            <w:pPr>
              <w:widowControl w:val="0"/>
              <w:tabs>
                <w:tab w:val="left" w:pos="851"/>
              </w:tabs>
              <w:spacing w:before="60" w:after="60"/>
              <w:rPr>
                <w:sz w:val="28"/>
                <w:szCs w:val="28"/>
              </w:rPr>
            </w:pPr>
            <w:r w:rsidRPr="00797D51">
              <w:rPr>
                <w:sz w:val="28"/>
                <w:szCs w:val="28"/>
              </w:rPr>
              <w:t>Có biện pháp bảo đảm vệ sinh môi trường hợp lý, khả thi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6CB8FA64"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2A54ABF5"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0FC9E5D9"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4F8374EC" w14:textId="77777777" w:rsidR="00F81F2D" w:rsidRPr="00797D51" w:rsidRDefault="00F81F2D" w:rsidP="00F3269E">
            <w:pPr>
              <w:widowControl w:val="0"/>
              <w:tabs>
                <w:tab w:val="left" w:pos="851"/>
              </w:tabs>
              <w:spacing w:before="60" w:after="60"/>
              <w:rPr>
                <w:sz w:val="28"/>
                <w:szCs w:val="28"/>
              </w:rPr>
            </w:pPr>
            <w:r w:rsidRPr="00797D51">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14" w:type="pct"/>
            <w:tcBorders>
              <w:top w:val="single" w:sz="4" w:space="0" w:color="auto"/>
              <w:left w:val="single" w:sz="4" w:space="0" w:color="auto"/>
              <w:bottom w:val="single" w:sz="4" w:space="0" w:color="auto"/>
              <w:right w:val="single" w:sz="4" w:space="0" w:color="auto"/>
            </w:tcBorders>
            <w:hideMark/>
          </w:tcPr>
          <w:p w14:paraId="01295954"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r w:rsidR="00797D51" w:rsidRPr="00797D51" w14:paraId="040C571F"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0D559194" w14:textId="77777777" w:rsidR="00F81F2D" w:rsidRPr="00797D51" w:rsidRDefault="00F81F2D" w:rsidP="00F3269E">
            <w:pPr>
              <w:widowControl w:val="0"/>
              <w:tabs>
                <w:tab w:val="left" w:pos="851"/>
              </w:tabs>
              <w:spacing w:before="60" w:after="60"/>
              <w:outlineLvl w:val="2"/>
              <w:rPr>
                <w:sz w:val="28"/>
                <w:szCs w:val="28"/>
              </w:rPr>
            </w:pPr>
            <w:r w:rsidRPr="00797D51">
              <w:rPr>
                <w:b/>
                <w:sz w:val="28"/>
                <w:szCs w:val="28"/>
              </w:rPr>
              <w:lastRenderedPageBreak/>
              <w:t>Kết luận</w:t>
            </w:r>
          </w:p>
        </w:tc>
        <w:tc>
          <w:tcPr>
            <w:tcW w:w="2789" w:type="pct"/>
            <w:tcBorders>
              <w:top w:val="single" w:sz="4" w:space="0" w:color="auto"/>
              <w:left w:val="single" w:sz="4" w:space="0" w:color="auto"/>
              <w:bottom w:val="single" w:sz="4" w:space="0" w:color="auto"/>
              <w:right w:val="single" w:sz="4" w:space="0" w:color="auto"/>
            </w:tcBorders>
            <w:hideMark/>
          </w:tcPr>
          <w:p w14:paraId="26BE82E4" w14:textId="77777777" w:rsidR="00F81F2D" w:rsidRPr="00797D51" w:rsidRDefault="00F81F2D" w:rsidP="00F3269E">
            <w:pPr>
              <w:widowControl w:val="0"/>
              <w:tabs>
                <w:tab w:val="left" w:pos="851"/>
              </w:tabs>
              <w:spacing w:before="60" w:after="60"/>
              <w:rPr>
                <w:sz w:val="28"/>
                <w:szCs w:val="28"/>
              </w:rPr>
            </w:pPr>
            <w:r w:rsidRPr="00797D51">
              <w:rPr>
                <w:sz w:val="28"/>
                <w:szCs w:val="28"/>
              </w:rPr>
              <w:t>Cả 3 tiêu chuẩn chi tiết đều được xác định là đạt.</w:t>
            </w:r>
          </w:p>
        </w:tc>
        <w:tc>
          <w:tcPr>
            <w:tcW w:w="714" w:type="pct"/>
            <w:tcBorders>
              <w:top w:val="single" w:sz="4" w:space="0" w:color="auto"/>
              <w:left w:val="single" w:sz="4" w:space="0" w:color="auto"/>
              <w:bottom w:val="single" w:sz="4" w:space="0" w:color="auto"/>
              <w:right w:val="single" w:sz="4" w:space="0" w:color="auto"/>
            </w:tcBorders>
            <w:hideMark/>
          </w:tcPr>
          <w:p w14:paraId="75B035C9"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0115BD01"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6876FC21"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37B35CD9" w14:textId="77777777" w:rsidR="00F81F2D" w:rsidRPr="00797D51" w:rsidRDefault="00F81F2D" w:rsidP="00F3269E">
            <w:pPr>
              <w:widowControl w:val="0"/>
              <w:tabs>
                <w:tab w:val="left" w:pos="851"/>
              </w:tabs>
              <w:spacing w:before="60" w:after="60"/>
              <w:rPr>
                <w:sz w:val="28"/>
                <w:szCs w:val="28"/>
              </w:rPr>
            </w:pPr>
            <w:r w:rsidRPr="00797D51">
              <w:rPr>
                <w:sz w:val="28"/>
                <w:szCs w:val="28"/>
              </w:rPr>
              <w:t>Có 1 tiêu chuẩn chi tiết được xác định là không đạt.</w:t>
            </w:r>
          </w:p>
        </w:tc>
        <w:tc>
          <w:tcPr>
            <w:tcW w:w="714" w:type="pct"/>
            <w:tcBorders>
              <w:top w:val="single" w:sz="4" w:space="0" w:color="auto"/>
              <w:left w:val="single" w:sz="4" w:space="0" w:color="auto"/>
              <w:bottom w:val="single" w:sz="4" w:space="0" w:color="auto"/>
              <w:right w:val="single" w:sz="4" w:space="0" w:color="auto"/>
            </w:tcBorders>
            <w:hideMark/>
          </w:tcPr>
          <w:p w14:paraId="76FDC905"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bl>
    <w:p w14:paraId="3A009054" w14:textId="77777777" w:rsidR="00F81F2D" w:rsidRPr="00797D51" w:rsidRDefault="00F81F2D" w:rsidP="00F81F2D">
      <w:pPr>
        <w:widowControl w:val="0"/>
        <w:spacing w:before="60" w:after="60"/>
        <w:ind w:firstLine="709"/>
        <w:rPr>
          <w:b/>
          <w:iCs/>
          <w:sz w:val="28"/>
          <w:szCs w:val="28"/>
          <w:lang w:val="es-ES"/>
        </w:rPr>
      </w:pPr>
      <w:r w:rsidRPr="00797D51">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5181"/>
        <w:gridCol w:w="1326"/>
      </w:tblGrid>
      <w:tr w:rsidR="00797D51" w:rsidRPr="00797D51" w14:paraId="1CFCF283" w14:textId="77777777" w:rsidTr="00F3269E">
        <w:trPr>
          <w:tblHeader/>
        </w:trPr>
        <w:tc>
          <w:tcPr>
            <w:tcW w:w="1497" w:type="pct"/>
            <w:tcBorders>
              <w:top w:val="single" w:sz="4" w:space="0" w:color="auto"/>
              <w:left w:val="single" w:sz="4" w:space="0" w:color="auto"/>
              <w:bottom w:val="single" w:sz="4" w:space="0" w:color="auto"/>
              <w:right w:val="single" w:sz="4" w:space="0" w:color="auto"/>
            </w:tcBorders>
            <w:vAlign w:val="center"/>
            <w:hideMark/>
          </w:tcPr>
          <w:p w14:paraId="42ADAC80"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Nội dung yêu cầu</w:t>
            </w:r>
          </w:p>
        </w:tc>
        <w:tc>
          <w:tcPr>
            <w:tcW w:w="3503" w:type="pct"/>
            <w:gridSpan w:val="2"/>
            <w:tcBorders>
              <w:top w:val="single" w:sz="4" w:space="0" w:color="auto"/>
              <w:left w:val="single" w:sz="4" w:space="0" w:color="auto"/>
              <w:bottom w:val="single" w:sz="4" w:space="0" w:color="auto"/>
              <w:right w:val="single" w:sz="4" w:space="0" w:color="auto"/>
            </w:tcBorders>
            <w:vAlign w:val="center"/>
            <w:hideMark/>
          </w:tcPr>
          <w:p w14:paraId="1BBF8278" w14:textId="77777777" w:rsidR="00F81F2D" w:rsidRPr="00797D51" w:rsidRDefault="00F81F2D" w:rsidP="00F3269E">
            <w:pPr>
              <w:widowControl w:val="0"/>
              <w:tabs>
                <w:tab w:val="left" w:pos="851"/>
              </w:tabs>
              <w:spacing w:before="60" w:after="60"/>
              <w:jc w:val="center"/>
              <w:rPr>
                <w:b/>
                <w:sz w:val="28"/>
                <w:szCs w:val="28"/>
              </w:rPr>
            </w:pPr>
            <w:r w:rsidRPr="00797D51">
              <w:rPr>
                <w:b/>
                <w:sz w:val="28"/>
                <w:szCs w:val="28"/>
              </w:rPr>
              <w:t>Mức độ đáp ứng</w:t>
            </w:r>
          </w:p>
        </w:tc>
      </w:tr>
      <w:tr w:rsidR="00797D51" w:rsidRPr="00797D51" w14:paraId="0E995281" w14:textId="77777777" w:rsidTr="00F3269E">
        <w:tc>
          <w:tcPr>
            <w:tcW w:w="4286" w:type="pct"/>
            <w:gridSpan w:val="2"/>
            <w:tcBorders>
              <w:top w:val="single" w:sz="4" w:space="0" w:color="auto"/>
              <w:left w:val="single" w:sz="4" w:space="0" w:color="auto"/>
              <w:bottom w:val="single" w:sz="4" w:space="0" w:color="auto"/>
              <w:right w:val="single" w:sz="4" w:space="0" w:color="auto"/>
            </w:tcBorders>
            <w:hideMark/>
          </w:tcPr>
          <w:p w14:paraId="2EF058EB" w14:textId="77777777" w:rsidR="00F81F2D" w:rsidRPr="00797D51" w:rsidRDefault="00F81F2D" w:rsidP="00F3269E">
            <w:pPr>
              <w:widowControl w:val="0"/>
              <w:tabs>
                <w:tab w:val="left" w:pos="851"/>
                <w:tab w:val="num" w:pos="1080"/>
              </w:tabs>
              <w:spacing w:before="60" w:after="60"/>
              <w:rPr>
                <w:b/>
                <w:sz w:val="28"/>
                <w:szCs w:val="28"/>
              </w:rPr>
            </w:pPr>
            <w:r w:rsidRPr="00797D51">
              <w:rPr>
                <w:b/>
                <w:sz w:val="28"/>
                <w:szCs w:val="28"/>
              </w:rPr>
              <w:t>6.1. Bảo hành</w:t>
            </w:r>
          </w:p>
        </w:tc>
        <w:tc>
          <w:tcPr>
            <w:tcW w:w="714" w:type="pct"/>
            <w:tcBorders>
              <w:top w:val="single" w:sz="4" w:space="0" w:color="auto"/>
              <w:left w:val="single" w:sz="4" w:space="0" w:color="auto"/>
              <w:bottom w:val="single" w:sz="4" w:space="0" w:color="auto"/>
              <w:right w:val="single" w:sz="4" w:space="0" w:color="auto"/>
            </w:tcBorders>
          </w:tcPr>
          <w:p w14:paraId="558FF43B" w14:textId="77777777" w:rsidR="00F81F2D" w:rsidRPr="00797D51" w:rsidRDefault="00F81F2D" w:rsidP="00F3269E">
            <w:pPr>
              <w:widowControl w:val="0"/>
              <w:tabs>
                <w:tab w:val="left" w:pos="851"/>
                <w:tab w:val="num" w:pos="1080"/>
              </w:tabs>
              <w:spacing w:before="60" w:after="60"/>
              <w:ind w:hanging="360"/>
              <w:rPr>
                <w:b/>
                <w:sz w:val="28"/>
                <w:szCs w:val="28"/>
              </w:rPr>
            </w:pPr>
          </w:p>
        </w:tc>
      </w:tr>
      <w:tr w:rsidR="00797D51" w:rsidRPr="00797D51" w14:paraId="2352F632"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2AFED4E3" w14:textId="77777777" w:rsidR="00F81F2D" w:rsidRPr="00797D51" w:rsidRDefault="00F81F2D" w:rsidP="00F3269E">
            <w:pPr>
              <w:widowControl w:val="0"/>
              <w:tabs>
                <w:tab w:val="left" w:pos="851"/>
              </w:tabs>
              <w:spacing w:before="60" w:after="60"/>
              <w:rPr>
                <w:sz w:val="28"/>
                <w:szCs w:val="28"/>
                <w:u w:val="single"/>
              </w:rPr>
            </w:pPr>
            <w:r w:rsidRPr="00797D51">
              <w:rPr>
                <w:sz w:val="28"/>
                <w:szCs w:val="28"/>
              </w:rPr>
              <w:t>Thời gian bảo hành 12 tháng.</w:t>
            </w:r>
          </w:p>
        </w:tc>
        <w:tc>
          <w:tcPr>
            <w:tcW w:w="2789" w:type="pct"/>
            <w:tcBorders>
              <w:top w:val="single" w:sz="4" w:space="0" w:color="auto"/>
              <w:left w:val="single" w:sz="4" w:space="0" w:color="auto"/>
              <w:bottom w:val="single" w:sz="4" w:space="0" w:color="auto"/>
              <w:right w:val="single" w:sz="4" w:space="0" w:color="auto"/>
            </w:tcBorders>
            <w:hideMark/>
          </w:tcPr>
          <w:p w14:paraId="0D39E0E2" w14:textId="77777777" w:rsidR="00F81F2D" w:rsidRPr="00797D51" w:rsidRDefault="00F81F2D" w:rsidP="00F3269E">
            <w:pPr>
              <w:widowControl w:val="0"/>
              <w:tabs>
                <w:tab w:val="left" w:pos="851"/>
              </w:tabs>
              <w:spacing w:before="60" w:after="60"/>
              <w:rPr>
                <w:sz w:val="28"/>
                <w:szCs w:val="28"/>
              </w:rPr>
            </w:pPr>
            <w:r w:rsidRPr="00797D51">
              <w:rPr>
                <w:sz w:val="28"/>
                <w:szCs w:val="28"/>
              </w:rPr>
              <w:t xml:space="preserve">Có đề xuất thời gian bảo hành lớn hơn hoặc bằng 12 tháng. </w:t>
            </w:r>
          </w:p>
        </w:tc>
        <w:tc>
          <w:tcPr>
            <w:tcW w:w="714" w:type="pct"/>
            <w:tcBorders>
              <w:top w:val="single" w:sz="4" w:space="0" w:color="auto"/>
              <w:left w:val="single" w:sz="4" w:space="0" w:color="auto"/>
              <w:bottom w:val="single" w:sz="4" w:space="0" w:color="auto"/>
              <w:right w:val="single" w:sz="4" w:space="0" w:color="auto"/>
            </w:tcBorders>
            <w:hideMark/>
          </w:tcPr>
          <w:p w14:paraId="0074FE78"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Đạt</w:t>
            </w:r>
          </w:p>
        </w:tc>
      </w:tr>
      <w:tr w:rsidR="00797D51" w:rsidRPr="00797D51" w14:paraId="358C4D5C"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40BBA346" w14:textId="77777777" w:rsidR="00F81F2D" w:rsidRPr="00797D51" w:rsidRDefault="00F81F2D" w:rsidP="00F3269E">
            <w:pPr>
              <w:rPr>
                <w:sz w:val="28"/>
                <w:szCs w:val="28"/>
                <w:u w:val="single"/>
              </w:rPr>
            </w:pPr>
          </w:p>
        </w:tc>
        <w:tc>
          <w:tcPr>
            <w:tcW w:w="2789" w:type="pct"/>
            <w:tcBorders>
              <w:top w:val="single" w:sz="4" w:space="0" w:color="auto"/>
              <w:left w:val="single" w:sz="4" w:space="0" w:color="auto"/>
              <w:bottom w:val="single" w:sz="4" w:space="0" w:color="auto"/>
              <w:right w:val="single" w:sz="4" w:space="0" w:color="auto"/>
            </w:tcBorders>
            <w:hideMark/>
          </w:tcPr>
          <w:p w14:paraId="797381DD" w14:textId="77777777" w:rsidR="00F81F2D" w:rsidRPr="00797D51" w:rsidRDefault="00F81F2D" w:rsidP="00F3269E">
            <w:pPr>
              <w:widowControl w:val="0"/>
              <w:tabs>
                <w:tab w:val="left" w:pos="851"/>
              </w:tabs>
              <w:spacing w:before="60" w:after="60"/>
              <w:rPr>
                <w:sz w:val="28"/>
                <w:szCs w:val="28"/>
              </w:rPr>
            </w:pPr>
            <w:r w:rsidRPr="00797D51">
              <w:rPr>
                <w:sz w:val="28"/>
                <w:szCs w:val="28"/>
              </w:rPr>
              <w:t>Có đề xuất thời gian bảo hành nhỏ hơn 12 tháng.</w:t>
            </w:r>
          </w:p>
        </w:tc>
        <w:tc>
          <w:tcPr>
            <w:tcW w:w="714" w:type="pct"/>
            <w:tcBorders>
              <w:top w:val="single" w:sz="4" w:space="0" w:color="auto"/>
              <w:left w:val="single" w:sz="4" w:space="0" w:color="auto"/>
              <w:bottom w:val="single" w:sz="4" w:space="0" w:color="auto"/>
              <w:right w:val="single" w:sz="4" w:space="0" w:color="auto"/>
            </w:tcBorders>
            <w:hideMark/>
          </w:tcPr>
          <w:p w14:paraId="5F4A041A"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Không đạt</w:t>
            </w:r>
          </w:p>
        </w:tc>
      </w:tr>
      <w:tr w:rsidR="00797D51" w:rsidRPr="00797D51" w14:paraId="111C0F91" w14:textId="77777777" w:rsidTr="00F3269E">
        <w:tc>
          <w:tcPr>
            <w:tcW w:w="4286" w:type="pct"/>
            <w:gridSpan w:val="2"/>
            <w:tcBorders>
              <w:top w:val="single" w:sz="4" w:space="0" w:color="auto"/>
              <w:left w:val="single" w:sz="4" w:space="0" w:color="auto"/>
              <w:bottom w:val="single" w:sz="4" w:space="0" w:color="auto"/>
              <w:right w:val="single" w:sz="4" w:space="0" w:color="auto"/>
            </w:tcBorders>
            <w:hideMark/>
          </w:tcPr>
          <w:p w14:paraId="4D6CEC2A" w14:textId="32C9A445" w:rsidR="00982A69" w:rsidRPr="00797D51" w:rsidRDefault="00982A69" w:rsidP="00F31ECF">
            <w:pPr>
              <w:widowControl w:val="0"/>
              <w:tabs>
                <w:tab w:val="left" w:pos="851"/>
                <w:tab w:val="num" w:pos="1080"/>
              </w:tabs>
              <w:spacing w:before="60" w:after="60"/>
              <w:rPr>
                <w:b/>
                <w:sz w:val="28"/>
                <w:szCs w:val="28"/>
              </w:rPr>
            </w:pPr>
            <w:r w:rsidRPr="00797D51">
              <w:rPr>
                <w:b/>
                <w:sz w:val="28"/>
                <w:szCs w:val="28"/>
              </w:rPr>
              <w:t xml:space="preserve">6.2. </w:t>
            </w:r>
            <w:r w:rsidR="00F31ECF" w:rsidRPr="00797D51">
              <w:rPr>
                <w:b/>
                <w:sz w:val="28"/>
                <w:szCs w:val="28"/>
              </w:rPr>
              <w:t>Uy tín của nhà thầu qua việc tham dự thầu</w:t>
            </w:r>
          </w:p>
        </w:tc>
        <w:tc>
          <w:tcPr>
            <w:tcW w:w="714" w:type="pct"/>
            <w:tcBorders>
              <w:top w:val="single" w:sz="4" w:space="0" w:color="auto"/>
              <w:left w:val="single" w:sz="4" w:space="0" w:color="auto"/>
              <w:bottom w:val="single" w:sz="4" w:space="0" w:color="auto"/>
              <w:right w:val="single" w:sz="4" w:space="0" w:color="auto"/>
            </w:tcBorders>
          </w:tcPr>
          <w:p w14:paraId="66ACE00C" w14:textId="77777777" w:rsidR="00982A69" w:rsidRPr="00797D51" w:rsidRDefault="00982A69" w:rsidP="00F3269E">
            <w:pPr>
              <w:widowControl w:val="0"/>
              <w:tabs>
                <w:tab w:val="left" w:pos="851"/>
                <w:tab w:val="num" w:pos="1080"/>
              </w:tabs>
              <w:spacing w:before="60" w:after="60"/>
              <w:ind w:hanging="360"/>
              <w:rPr>
                <w:b/>
                <w:sz w:val="28"/>
                <w:szCs w:val="28"/>
              </w:rPr>
            </w:pPr>
          </w:p>
        </w:tc>
      </w:tr>
      <w:tr w:rsidR="00797D51" w:rsidRPr="00797D51" w14:paraId="4322CC47"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7C8DF408" w14:textId="62E626DA" w:rsidR="00982A69" w:rsidRPr="00797D51" w:rsidRDefault="00F31ECF" w:rsidP="00F31ECF">
            <w:pPr>
              <w:widowControl w:val="0"/>
              <w:tabs>
                <w:tab w:val="left" w:pos="851"/>
              </w:tabs>
              <w:spacing w:before="60" w:after="60"/>
              <w:rPr>
                <w:sz w:val="28"/>
                <w:szCs w:val="28"/>
                <w:u w:val="single"/>
              </w:rPr>
            </w:pPr>
            <w:r w:rsidRPr="00797D51">
              <w:rPr>
                <w:sz w:val="28"/>
                <w:szCs w:val="28"/>
              </w:rPr>
              <w:t xml:space="preserve">Uy tín của nhà thầu </w:t>
            </w:r>
            <w:r w:rsidR="00185868" w:rsidRPr="00797D51">
              <w:rPr>
                <w:sz w:val="28"/>
                <w:szCs w:val="28"/>
              </w:rPr>
              <w:t xml:space="preserve">thông </w:t>
            </w:r>
            <w:r w:rsidRPr="00797D51">
              <w:rPr>
                <w:sz w:val="28"/>
                <w:szCs w:val="28"/>
              </w:rPr>
              <w:t>qua việc tham dự thầu từ năm 2022 trở lại đây.</w:t>
            </w:r>
          </w:p>
        </w:tc>
        <w:tc>
          <w:tcPr>
            <w:tcW w:w="2789" w:type="pct"/>
            <w:tcBorders>
              <w:top w:val="single" w:sz="4" w:space="0" w:color="auto"/>
              <w:left w:val="single" w:sz="4" w:space="0" w:color="auto"/>
              <w:bottom w:val="single" w:sz="4" w:space="0" w:color="auto"/>
              <w:right w:val="single" w:sz="4" w:space="0" w:color="auto"/>
            </w:tcBorders>
            <w:hideMark/>
          </w:tcPr>
          <w:p w14:paraId="6CD7C63F" w14:textId="220961A2" w:rsidR="00982A69" w:rsidRPr="00797D51" w:rsidRDefault="002C0C02" w:rsidP="006B669F">
            <w:pPr>
              <w:widowControl w:val="0"/>
              <w:tabs>
                <w:tab w:val="left" w:pos="851"/>
              </w:tabs>
              <w:spacing w:before="60" w:after="60"/>
              <w:rPr>
                <w:sz w:val="28"/>
                <w:szCs w:val="28"/>
              </w:rPr>
            </w:pPr>
            <w:r w:rsidRPr="00797D51">
              <w:rPr>
                <w:sz w:val="28"/>
                <w:szCs w:val="28"/>
              </w:rPr>
              <w:t>Không có hành vi vi phạm Điều 16 Luật Đấu thầu</w:t>
            </w:r>
          </w:p>
        </w:tc>
        <w:tc>
          <w:tcPr>
            <w:tcW w:w="714" w:type="pct"/>
            <w:tcBorders>
              <w:top w:val="single" w:sz="4" w:space="0" w:color="auto"/>
              <w:left w:val="single" w:sz="4" w:space="0" w:color="auto"/>
              <w:bottom w:val="single" w:sz="4" w:space="0" w:color="auto"/>
              <w:right w:val="single" w:sz="4" w:space="0" w:color="auto"/>
            </w:tcBorders>
            <w:hideMark/>
          </w:tcPr>
          <w:p w14:paraId="2CDD5C18" w14:textId="77777777" w:rsidR="00982A69" w:rsidRPr="00797D51" w:rsidRDefault="00982A69" w:rsidP="00F3269E">
            <w:pPr>
              <w:widowControl w:val="0"/>
              <w:tabs>
                <w:tab w:val="left" w:pos="851"/>
              </w:tabs>
              <w:spacing w:before="60" w:after="60"/>
              <w:jc w:val="center"/>
              <w:outlineLvl w:val="2"/>
              <w:rPr>
                <w:sz w:val="28"/>
                <w:szCs w:val="28"/>
              </w:rPr>
            </w:pPr>
            <w:r w:rsidRPr="00797D51">
              <w:rPr>
                <w:b/>
                <w:sz w:val="28"/>
                <w:szCs w:val="28"/>
              </w:rPr>
              <w:t>Đạt</w:t>
            </w:r>
          </w:p>
        </w:tc>
      </w:tr>
      <w:tr w:rsidR="00797D51" w:rsidRPr="00797D51" w14:paraId="276A4469"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2903852E" w14:textId="77777777" w:rsidR="00982A69" w:rsidRPr="00797D51" w:rsidRDefault="00982A69" w:rsidP="00F3269E">
            <w:pPr>
              <w:rPr>
                <w:sz w:val="28"/>
                <w:szCs w:val="28"/>
                <w:u w:val="single"/>
              </w:rPr>
            </w:pPr>
          </w:p>
        </w:tc>
        <w:tc>
          <w:tcPr>
            <w:tcW w:w="2789" w:type="pct"/>
            <w:tcBorders>
              <w:top w:val="single" w:sz="4" w:space="0" w:color="auto"/>
              <w:left w:val="single" w:sz="4" w:space="0" w:color="auto"/>
              <w:bottom w:val="single" w:sz="4" w:space="0" w:color="auto"/>
              <w:right w:val="single" w:sz="4" w:space="0" w:color="auto"/>
            </w:tcBorders>
            <w:hideMark/>
          </w:tcPr>
          <w:p w14:paraId="0718F0D5" w14:textId="2938F4E9" w:rsidR="00982A69" w:rsidRPr="00797D51" w:rsidRDefault="00982A69" w:rsidP="00C17E00">
            <w:pPr>
              <w:widowControl w:val="0"/>
              <w:tabs>
                <w:tab w:val="left" w:pos="851"/>
              </w:tabs>
              <w:spacing w:before="60" w:after="60"/>
              <w:rPr>
                <w:sz w:val="28"/>
                <w:szCs w:val="28"/>
              </w:rPr>
            </w:pPr>
            <w:r w:rsidRPr="00797D51">
              <w:rPr>
                <w:sz w:val="28"/>
                <w:szCs w:val="28"/>
              </w:rPr>
              <w:t xml:space="preserve">Có </w:t>
            </w:r>
            <w:r w:rsidR="00C17E00" w:rsidRPr="00797D51">
              <w:rPr>
                <w:sz w:val="28"/>
                <w:szCs w:val="28"/>
              </w:rPr>
              <w:t>hành vi vi phạm  Điều 16 Luật Đấu thầu</w:t>
            </w:r>
          </w:p>
        </w:tc>
        <w:tc>
          <w:tcPr>
            <w:tcW w:w="714" w:type="pct"/>
            <w:tcBorders>
              <w:top w:val="single" w:sz="4" w:space="0" w:color="auto"/>
              <w:left w:val="single" w:sz="4" w:space="0" w:color="auto"/>
              <w:bottom w:val="single" w:sz="4" w:space="0" w:color="auto"/>
              <w:right w:val="single" w:sz="4" w:space="0" w:color="auto"/>
            </w:tcBorders>
            <w:hideMark/>
          </w:tcPr>
          <w:p w14:paraId="62DBDAEB" w14:textId="77777777" w:rsidR="00982A69" w:rsidRPr="00797D51" w:rsidRDefault="00982A69" w:rsidP="00F3269E">
            <w:pPr>
              <w:widowControl w:val="0"/>
              <w:tabs>
                <w:tab w:val="left" w:pos="851"/>
              </w:tabs>
              <w:spacing w:before="60" w:after="60"/>
              <w:jc w:val="center"/>
              <w:outlineLvl w:val="2"/>
              <w:rPr>
                <w:sz w:val="28"/>
                <w:szCs w:val="28"/>
              </w:rPr>
            </w:pPr>
            <w:r w:rsidRPr="00797D51">
              <w:rPr>
                <w:b/>
                <w:sz w:val="28"/>
                <w:szCs w:val="28"/>
              </w:rPr>
              <w:t>Không đạt</w:t>
            </w:r>
          </w:p>
        </w:tc>
      </w:tr>
      <w:tr w:rsidR="00797D51" w:rsidRPr="00797D51" w14:paraId="16E34A97" w14:textId="77777777" w:rsidTr="00F3269E">
        <w:tc>
          <w:tcPr>
            <w:tcW w:w="4286" w:type="pct"/>
            <w:gridSpan w:val="2"/>
            <w:tcBorders>
              <w:top w:val="single" w:sz="4" w:space="0" w:color="auto"/>
              <w:left w:val="single" w:sz="4" w:space="0" w:color="auto"/>
              <w:bottom w:val="single" w:sz="4" w:space="0" w:color="auto"/>
              <w:right w:val="single" w:sz="4" w:space="0" w:color="auto"/>
            </w:tcBorders>
            <w:hideMark/>
          </w:tcPr>
          <w:p w14:paraId="62809C2F" w14:textId="0AED5DB1" w:rsidR="00F81F2D" w:rsidRPr="00797D51" w:rsidRDefault="00F81F2D" w:rsidP="00982A69">
            <w:pPr>
              <w:widowControl w:val="0"/>
              <w:tabs>
                <w:tab w:val="left" w:pos="851"/>
                <w:tab w:val="num" w:pos="1080"/>
              </w:tabs>
              <w:spacing w:before="60" w:after="60"/>
              <w:rPr>
                <w:b/>
                <w:sz w:val="28"/>
                <w:szCs w:val="28"/>
              </w:rPr>
            </w:pPr>
            <w:r w:rsidRPr="00797D51">
              <w:rPr>
                <w:b/>
                <w:sz w:val="28"/>
                <w:szCs w:val="28"/>
              </w:rPr>
              <w:t>6.</w:t>
            </w:r>
            <w:r w:rsidR="00982A69" w:rsidRPr="00797D51">
              <w:rPr>
                <w:b/>
                <w:sz w:val="28"/>
                <w:szCs w:val="28"/>
              </w:rPr>
              <w:t>3</w:t>
            </w:r>
            <w:r w:rsidRPr="00797D51">
              <w:rPr>
                <w:b/>
                <w:sz w:val="28"/>
                <w:szCs w:val="28"/>
              </w:rPr>
              <w:t>. Uy tín của nhà thầu</w:t>
            </w:r>
            <w:r w:rsidR="00982A69" w:rsidRPr="00797D51">
              <w:rPr>
                <w:b/>
                <w:sz w:val="28"/>
                <w:szCs w:val="28"/>
              </w:rPr>
              <w:t xml:space="preserve"> qua việc thực hiện hợp đồng</w:t>
            </w:r>
          </w:p>
        </w:tc>
        <w:tc>
          <w:tcPr>
            <w:tcW w:w="714" w:type="pct"/>
            <w:tcBorders>
              <w:top w:val="single" w:sz="4" w:space="0" w:color="auto"/>
              <w:left w:val="single" w:sz="4" w:space="0" w:color="auto"/>
              <w:bottom w:val="single" w:sz="4" w:space="0" w:color="auto"/>
              <w:right w:val="single" w:sz="4" w:space="0" w:color="auto"/>
            </w:tcBorders>
          </w:tcPr>
          <w:p w14:paraId="7AF4A823" w14:textId="77777777" w:rsidR="00F81F2D" w:rsidRPr="00797D51" w:rsidRDefault="00F81F2D" w:rsidP="00F3269E">
            <w:pPr>
              <w:widowControl w:val="0"/>
              <w:tabs>
                <w:tab w:val="left" w:pos="851"/>
                <w:tab w:val="num" w:pos="1080"/>
              </w:tabs>
              <w:spacing w:before="60" w:after="60"/>
              <w:ind w:hanging="360"/>
              <w:rPr>
                <w:b/>
                <w:sz w:val="28"/>
                <w:szCs w:val="28"/>
              </w:rPr>
            </w:pPr>
          </w:p>
        </w:tc>
      </w:tr>
      <w:tr w:rsidR="00797D51" w:rsidRPr="00797D51" w14:paraId="6112FAA2"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28B150B5" w14:textId="137BE73E" w:rsidR="00F81F2D" w:rsidRPr="00797D51" w:rsidRDefault="00F81F2D" w:rsidP="00EA5402">
            <w:pPr>
              <w:widowControl w:val="0"/>
              <w:spacing w:before="60" w:after="60"/>
              <w:rPr>
                <w:sz w:val="28"/>
                <w:szCs w:val="28"/>
              </w:rPr>
            </w:pPr>
            <w:r w:rsidRPr="00797D51">
              <w:rPr>
                <w:sz w:val="28"/>
                <w:szCs w:val="28"/>
              </w:rPr>
              <w:t>Uy tín của nhà thầu thông qua việc thực hiện các hợp đồng tương tự trước đó từ năm 202</w:t>
            </w:r>
            <w:r w:rsidR="00EA5402" w:rsidRPr="00797D51">
              <w:rPr>
                <w:sz w:val="28"/>
                <w:szCs w:val="28"/>
              </w:rPr>
              <w:t>2</w:t>
            </w:r>
            <w:r w:rsidRPr="00797D51">
              <w:rPr>
                <w:sz w:val="28"/>
                <w:szCs w:val="28"/>
              </w:rPr>
              <w:t xml:space="preserve"> trở lại đây.</w:t>
            </w:r>
          </w:p>
        </w:tc>
        <w:tc>
          <w:tcPr>
            <w:tcW w:w="2789" w:type="pct"/>
            <w:tcBorders>
              <w:top w:val="single" w:sz="4" w:space="0" w:color="auto"/>
              <w:left w:val="single" w:sz="4" w:space="0" w:color="auto"/>
              <w:bottom w:val="single" w:sz="4" w:space="0" w:color="auto"/>
              <w:right w:val="single" w:sz="4" w:space="0" w:color="auto"/>
            </w:tcBorders>
            <w:hideMark/>
          </w:tcPr>
          <w:p w14:paraId="3571FF07" w14:textId="1E625091" w:rsidR="00F81F2D" w:rsidRPr="00797D51" w:rsidRDefault="00F81F2D" w:rsidP="00F3269E">
            <w:pPr>
              <w:widowControl w:val="0"/>
              <w:tabs>
                <w:tab w:val="left" w:pos="851"/>
              </w:tabs>
              <w:spacing w:before="60" w:after="60"/>
              <w:outlineLvl w:val="2"/>
              <w:rPr>
                <w:sz w:val="28"/>
                <w:szCs w:val="28"/>
              </w:rPr>
            </w:pPr>
            <w:r w:rsidRPr="00797D51">
              <w:rPr>
                <w:sz w:val="28"/>
                <w:szCs w:val="28"/>
              </w:rPr>
              <w:t xml:space="preserve">Không có hợp đồng tương tự </w:t>
            </w:r>
            <w:r w:rsidR="00EA5402" w:rsidRPr="00797D51">
              <w:rPr>
                <w:sz w:val="28"/>
                <w:szCs w:val="28"/>
              </w:rPr>
              <w:t>chậm tiến độ</w:t>
            </w:r>
            <w:r w:rsidRPr="00797D51">
              <w:rPr>
                <w:sz w:val="28"/>
                <w:szCs w:val="28"/>
              </w:rPr>
              <w:t xml:space="preserve"> do lỗi của nhà thầu.</w:t>
            </w:r>
          </w:p>
        </w:tc>
        <w:tc>
          <w:tcPr>
            <w:tcW w:w="714" w:type="pct"/>
            <w:tcBorders>
              <w:top w:val="single" w:sz="4" w:space="0" w:color="auto"/>
              <w:left w:val="single" w:sz="4" w:space="0" w:color="auto"/>
              <w:bottom w:val="single" w:sz="4" w:space="0" w:color="auto"/>
              <w:right w:val="single" w:sz="4" w:space="0" w:color="auto"/>
            </w:tcBorders>
            <w:hideMark/>
          </w:tcPr>
          <w:p w14:paraId="7151901F"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Đạt</w:t>
            </w:r>
          </w:p>
        </w:tc>
      </w:tr>
      <w:tr w:rsidR="00797D51" w:rsidRPr="00797D51" w14:paraId="5D4BA24F"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3025FEFB"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3CB3ACC4" w14:textId="564C22C1" w:rsidR="00F81F2D" w:rsidRPr="00797D51" w:rsidRDefault="00F81F2D" w:rsidP="00EA5402">
            <w:pPr>
              <w:widowControl w:val="0"/>
              <w:tabs>
                <w:tab w:val="left" w:pos="851"/>
              </w:tabs>
              <w:spacing w:before="60" w:after="60"/>
              <w:outlineLvl w:val="2"/>
              <w:rPr>
                <w:sz w:val="28"/>
                <w:szCs w:val="28"/>
              </w:rPr>
            </w:pPr>
            <w:r w:rsidRPr="00797D51">
              <w:rPr>
                <w:sz w:val="28"/>
                <w:szCs w:val="28"/>
              </w:rPr>
              <w:t xml:space="preserve">Có một hợp đồng tương tự </w:t>
            </w:r>
            <w:r w:rsidR="00EA5402" w:rsidRPr="00797D51">
              <w:rPr>
                <w:sz w:val="28"/>
                <w:szCs w:val="28"/>
              </w:rPr>
              <w:t>chậm tiến độ</w:t>
            </w:r>
            <w:r w:rsidRPr="00797D51">
              <w:rPr>
                <w:sz w:val="28"/>
                <w:szCs w:val="28"/>
              </w:rPr>
              <w:t xml:space="preserve"> do lỗi của nhà thầu nhưng lại có một hợp đồng tương tự khác được giải thưởng về chất lượng công trình xây dựng.</w:t>
            </w:r>
          </w:p>
        </w:tc>
        <w:tc>
          <w:tcPr>
            <w:tcW w:w="714" w:type="pct"/>
            <w:tcBorders>
              <w:top w:val="single" w:sz="4" w:space="0" w:color="auto"/>
              <w:left w:val="single" w:sz="4" w:space="0" w:color="auto"/>
              <w:bottom w:val="single" w:sz="4" w:space="0" w:color="auto"/>
              <w:right w:val="single" w:sz="4" w:space="0" w:color="auto"/>
            </w:tcBorders>
            <w:hideMark/>
          </w:tcPr>
          <w:p w14:paraId="53F79CEA"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Chấp nhận được</w:t>
            </w:r>
          </w:p>
        </w:tc>
      </w:tr>
      <w:tr w:rsidR="00797D51" w:rsidRPr="00797D51" w14:paraId="4A7C7C50" w14:textId="77777777" w:rsidTr="00F3269E">
        <w:tc>
          <w:tcPr>
            <w:tcW w:w="0" w:type="auto"/>
            <w:vMerge/>
            <w:tcBorders>
              <w:top w:val="single" w:sz="4" w:space="0" w:color="auto"/>
              <w:left w:val="single" w:sz="4" w:space="0" w:color="auto"/>
              <w:bottom w:val="single" w:sz="4" w:space="0" w:color="auto"/>
              <w:right w:val="single" w:sz="4" w:space="0" w:color="auto"/>
            </w:tcBorders>
            <w:vAlign w:val="center"/>
            <w:hideMark/>
          </w:tcPr>
          <w:p w14:paraId="399EA0B8"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15887B87" w14:textId="5E8DE998" w:rsidR="00F81F2D" w:rsidRPr="00797D51" w:rsidRDefault="00F81F2D" w:rsidP="00F3269E">
            <w:pPr>
              <w:widowControl w:val="0"/>
              <w:tabs>
                <w:tab w:val="left" w:pos="851"/>
              </w:tabs>
              <w:spacing w:before="60" w:after="60"/>
              <w:outlineLvl w:val="2"/>
              <w:rPr>
                <w:sz w:val="28"/>
                <w:szCs w:val="28"/>
              </w:rPr>
            </w:pPr>
            <w:r w:rsidRPr="00797D51">
              <w:rPr>
                <w:sz w:val="28"/>
                <w:szCs w:val="28"/>
              </w:rPr>
              <w:t xml:space="preserve">Có hợp đồng tương tự </w:t>
            </w:r>
            <w:r w:rsidR="00EA5402" w:rsidRPr="00797D51">
              <w:rPr>
                <w:sz w:val="28"/>
                <w:szCs w:val="28"/>
              </w:rPr>
              <w:t xml:space="preserve">chậm tiến độ </w:t>
            </w:r>
            <w:r w:rsidRPr="00797D51">
              <w:rPr>
                <w:sz w:val="28"/>
                <w:szCs w:val="28"/>
              </w:rPr>
              <w:t>do lỗi của nhà thầu và không có hợp đồng tương tự nào được giải thưởng về chất lượng công trình xây dựng.</w:t>
            </w:r>
          </w:p>
        </w:tc>
        <w:tc>
          <w:tcPr>
            <w:tcW w:w="714" w:type="pct"/>
            <w:tcBorders>
              <w:top w:val="single" w:sz="4" w:space="0" w:color="auto"/>
              <w:left w:val="single" w:sz="4" w:space="0" w:color="auto"/>
              <w:bottom w:val="single" w:sz="4" w:space="0" w:color="auto"/>
              <w:right w:val="single" w:sz="4" w:space="0" w:color="auto"/>
            </w:tcBorders>
            <w:hideMark/>
          </w:tcPr>
          <w:p w14:paraId="2FF7A4DD" w14:textId="77777777" w:rsidR="00F81F2D" w:rsidRPr="00797D51" w:rsidRDefault="00F81F2D" w:rsidP="00F3269E">
            <w:pPr>
              <w:widowControl w:val="0"/>
              <w:tabs>
                <w:tab w:val="left" w:pos="851"/>
              </w:tabs>
              <w:spacing w:before="60" w:after="60"/>
              <w:jc w:val="center"/>
              <w:outlineLvl w:val="2"/>
              <w:rPr>
                <w:sz w:val="28"/>
                <w:szCs w:val="28"/>
              </w:rPr>
            </w:pPr>
            <w:r w:rsidRPr="00797D51">
              <w:rPr>
                <w:b/>
                <w:sz w:val="28"/>
                <w:szCs w:val="28"/>
              </w:rPr>
              <w:t>Không đạt</w:t>
            </w:r>
          </w:p>
        </w:tc>
      </w:tr>
      <w:tr w:rsidR="00797D51" w:rsidRPr="00797D51" w14:paraId="29D211F7" w14:textId="77777777" w:rsidTr="00F3269E">
        <w:tc>
          <w:tcPr>
            <w:tcW w:w="1497" w:type="pct"/>
            <w:vMerge w:val="restart"/>
            <w:tcBorders>
              <w:top w:val="single" w:sz="4" w:space="0" w:color="auto"/>
              <w:left w:val="single" w:sz="4" w:space="0" w:color="auto"/>
              <w:bottom w:val="single" w:sz="4" w:space="0" w:color="auto"/>
              <w:right w:val="single" w:sz="4" w:space="0" w:color="auto"/>
            </w:tcBorders>
            <w:hideMark/>
          </w:tcPr>
          <w:p w14:paraId="24B9F496" w14:textId="77777777" w:rsidR="00F81F2D" w:rsidRPr="00797D51" w:rsidRDefault="00F81F2D" w:rsidP="00F3269E">
            <w:pPr>
              <w:widowControl w:val="0"/>
              <w:tabs>
                <w:tab w:val="left" w:pos="851"/>
              </w:tabs>
              <w:spacing w:before="60" w:after="60"/>
              <w:outlineLvl w:val="2"/>
              <w:rPr>
                <w:sz w:val="28"/>
                <w:szCs w:val="28"/>
              </w:rPr>
            </w:pPr>
            <w:r w:rsidRPr="00797D51">
              <w:rPr>
                <w:b/>
                <w:sz w:val="28"/>
                <w:szCs w:val="28"/>
              </w:rPr>
              <w:t>Kết luận</w:t>
            </w:r>
          </w:p>
        </w:tc>
        <w:tc>
          <w:tcPr>
            <w:tcW w:w="2789" w:type="pct"/>
            <w:tcBorders>
              <w:top w:val="single" w:sz="4" w:space="0" w:color="auto"/>
              <w:left w:val="single" w:sz="4" w:space="0" w:color="auto"/>
              <w:bottom w:val="single" w:sz="4" w:space="0" w:color="auto"/>
              <w:right w:val="single" w:sz="4" w:space="0" w:color="auto"/>
            </w:tcBorders>
            <w:hideMark/>
          </w:tcPr>
          <w:p w14:paraId="0CE8EB13" w14:textId="4E28F627" w:rsidR="00F81F2D" w:rsidRPr="00797D51" w:rsidRDefault="00F81F2D" w:rsidP="00982A69">
            <w:pPr>
              <w:widowControl w:val="0"/>
              <w:tabs>
                <w:tab w:val="left" w:pos="851"/>
              </w:tabs>
              <w:spacing w:before="60" w:after="60"/>
              <w:outlineLvl w:val="2"/>
              <w:rPr>
                <w:sz w:val="28"/>
                <w:szCs w:val="28"/>
              </w:rPr>
            </w:pPr>
            <w:r w:rsidRPr="00797D51">
              <w:rPr>
                <w:sz w:val="28"/>
                <w:szCs w:val="28"/>
              </w:rPr>
              <w:t>Tiêu chuẩn chi tiết 6.1</w:t>
            </w:r>
            <w:r w:rsidR="00982A69" w:rsidRPr="00797D51">
              <w:rPr>
                <w:sz w:val="28"/>
                <w:szCs w:val="28"/>
              </w:rPr>
              <w:t>, 6.2</w:t>
            </w:r>
            <w:r w:rsidRPr="00797D51">
              <w:rPr>
                <w:sz w:val="28"/>
                <w:szCs w:val="28"/>
              </w:rPr>
              <w:t xml:space="preserve"> được xác định là đạt, tiêu chuẩn chi tiết 6.</w:t>
            </w:r>
            <w:r w:rsidR="00982A69" w:rsidRPr="00797D51">
              <w:rPr>
                <w:sz w:val="28"/>
                <w:szCs w:val="28"/>
              </w:rPr>
              <w:t>3</w:t>
            </w:r>
            <w:r w:rsidRPr="00797D51">
              <w:rPr>
                <w:sz w:val="28"/>
                <w:szCs w:val="28"/>
              </w:rPr>
              <w:t xml:space="preserve"> được xác định là đạt hoặc chấp nhận được.</w:t>
            </w:r>
          </w:p>
        </w:tc>
        <w:tc>
          <w:tcPr>
            <w:tcW w:w="714" w:type="pct"/>
            <w:tcBorders>
              <w:top w:val="single" w:sz="4" w:space="0" w:color="auto"/>
              <w:left w:val="single" w:sz="4" w:space="0" w:color="auto"/>
              <w:bottom w:val="single" w:sz="4" w:space="0" w:color="auto"/>
              <w:right w:val="single" w:sz="4" w:space="0" w:color="auto"/>
            </w:tcBorders>
            <w:hideMark/>
          </w:tcPr>
          <w:p w14:paraId="5E8EDD71"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Đạt</w:t>
            </w:r>
          </w:p>
        </w:tc>
      </w:tr>
      <w:tr w:rsidR="00797D51" w:rsidRPr="00797D51" w14:paraId="5F2E3D06" w14:textId="77777777" w:rsidTr="00F3269E">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8095E" w14:textId="77777777" w:rsidR="00F81F2D" w:rsidRPr="00797D51" w:rsidRDefault="00F81F2D" w:rsidP="00F3269E">
            <w:pPr>
              <w:rPr>
                <w:sz w:val="28"/>
                <w:szCs w:val="28"/>
              </w:rPr>
            </w:pPr>
          </w:p>
        </w:tc>
        <w:tc>
          <w:tcPr>
            <w:tcW w:w="2789" w:type="pct"/>
            <w:tcBorders>
              <w:top w:val="single" w:sz="4" w:space="0" w:color="auto"/>
              <w:left w:val="single" w:sz="4" w:space="0" w:color="auto"/>
              <w:bottom w:val="single" w:sz="4" w:space="0" w:color="auto"/>
              <w:right w:val="single" w:sz="4" w:space="0" w:color="auto"/>
            </w:tcBorders>
            <w:hideMark/>
          </w:tcPr>
          <w:p w14:paraId="7E5C56C7" w14:textId="77777777" w:rsidR="00F81F2D" w:rsidRPr="00797D51" w:rsidRDefault="00F81F2D" w:rsidP="00F3269E">
            <w:pPr>
              <w:widowControl w:val="0"/>
              <w:tabs>
                <w:tab w:val="left" w:pos="851"/>
              </w:tabs>
              <w:spacing w:before="60" w:after="60"/>
              <w:outlineLvl w:val="2"/>
              <w:rPr>
                <w:sz w:val="28"/>
                <w:szCs w:val="28"/>
              </w:rPr>
            </w:pPr>
            <w:r w:rsidRPr="00797D51">
              <w:rPr>
                <w:sz w:val="28"/>
                <w:szCs w:val="28"/>
              </w:rPr>
              <w:t>Có 1 tiêu chuẩn chi tiết được xác định là không đạt.</w:t>
            </w:r>
          </w:p>
        </w:tc>
        <w:tc>
          <w:tcPr>
            <w:tcW w:w="714" w:type="pct"/>
            <w:tcBorders>
              <w:top w:val="single" w:sz="4" w:space="0" w:color="auto"/>
              <w:left w:val="single" w:sz="4" w:space="0" w:color="auto"/>
              <w:bottom w:val="single" w:sz="4" w:space="0" w:color="auto"/>
              <w:right w:val="single" w:sz="4" w:space="0" w:color="auto"/>
            </w:tcBorders>
            <w:hideMark/>
          </w:tcPr>
          <w:p w14:paraId="377A0568" w14:textId="77777777" w:rsidR="00F81F2D" w:rsidRPr="00797D51" w:rsidRDefault="00F81F2D" w:rsidP="00F3269E">
            <w:pPr>
              <w:widowControl w:val="0"/>
              <w:tabs>
                <w:tab w:val="left" w:pos="851"/>
              </w:tabs>
              <w:spacing w:before="60" w:after="60"/>
              <w:jc w:val="center"/>
              <w:outlineLvl w:val="2"/>
              <w:rPr>
                <w:b/>
                <w:sz w:val="28"/>
                <w:szCs w:val="28"/>
              </w:rPr>
            </w:pPr>
            <w:r w:rsidRPr="00797D51">
              <w:rPr>
                <w:b/>
                <w:sz w:val="28"/>
                <w:szCs w:val="28"/>
              </w:rPr>
              <w:t>Không đạt</w:t>
            </w:r>
          </w:p>
        </w:tc>
      </w:tr>
    </w:tbl>
    <w:p w14:paraId="45218C7E" w14:textId="0CC0A7D1" w:rsidR="00275268" w:rsidRPr="00DB526E" w:rsidRDefault="00F81F2D" w:rsidP="00DB526E">
      <w:pPr>
        <w:spacing w:before="60" w:after="60"/>
        <w:rPr>
          <w:sz w:val="28"/>
          <w:szCs w:val="28"/>
          <w:lang w:val="es-ES"/>
        </w:rPr>
      </w:pPr>
      <w:r w:rsidRPr="00797D51">
        <w:rPr>
          <w:sz w:val="28"/>
          <w:szCs w:val="28"/>
          <w:lang w:val="es-ES"/>
        </w:rPr>
        <w:t>Nhà thầu được đánh giá là đạt yêu cầu về kỹ thuật khi các tiêu chuẩn 1, 2, 3, 4, 5, và 6 được đánh giá là đạt. Trường hợp nhà thầu không đạt một trong các tiêu chuẩn 1, 2, 3, 4, 5 và 6 thì được đánh giá là không đạt và không được xem xét, đánh giá bước tiếp theo.</w:t>
      </w:r>
      <w:bookmarkStart w:id="1" w:name="_GoBack"/>
      <w:bookmarkEnd w:id="0"/>
      <w:bookmarkEnd w:id="1"/>
    </w:p>
    <w:sectPr w:rsidR="00275268" w:rsidRPr="00DB526E"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D074D" w14:textId="77777777" w:rsidR="00F95E81" w:rsidRDefault="00F95E81" w:rsidP="00E05AF1">
      <w:r>
        <w:separator/>
      </w:r>
    </w:p>
  </w:endnote>
  <w:endnote w:type="continuationSeparator" w:id="0">
    <w:p w14:paraId="3A2EFD02" w14:textId="77777777" w:rsidR="00F95E81" w:rsidRDefault="00F95E8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Sylfae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0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836E6F" w:rsidRDefault="00836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C2A98" w14:textId="77777777" w:rsidR="00F95E81" w:rsidRDefault="00F95E81" w:rsidP="00E05AF1">
      <w:r>
        <w:separator/>
      </w:r>
    </w:p>
  </w:footnote>
  <w:footnote w:type="continuationSeparator" w:id="0">
    <w:p w14:paraId="29FB83EE" w14:textId="77777777" w:rsidR="00F95E81" w:rsidRDefault="00F95E81"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5082676"/>
    <w:multiLevelType w:val="hybridMultilevel"/>
    <w:tmpl w:val="74D825C4"/>
    <w:lvl w:ilvl="0" w:tplc="6EC01C78">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8"/>
  </w:num>
  <w:num w:numId="4">
    <w:abstractNumId w:val="25"/>
  </w:num>
  <w:num w:numId="5">
    <w:abstractNumId w:val="38"/>
  </w:num>
  <w:num w:numId="6">
    <w:abstractNumId w:val="15"/>
  </w:num>
  <w:num w:numId="7">
    <w:abstractNumId w:val="32"/>
  </w:num>
  <w:num w:numId="8">
    <w:abstractNumId w:val="13"/>
  </w:num>
  <w:num w:numId="9">
    <w:abstractNumId w:val="29"/>
  </w:num>
  <w:num w:numId="10">
    <w:abstractNumId w:val="27"/>
  </w:num>
  <w:num w:numId="11">
    <w:abstractNumId w:val="41"/>
  </w:num>
  <w:num w:numId="12">
    <w:abstractNumId w:val="5"/>
  </w:num>
  <w:num w:numId="13">
    <w:abstractNumId w:val="3"/>
  </w:num>
  <w:num w:numId="14">
    <w:abstractNumId w:val="39"/>
  </w:num>
  <w:num w:numId="15">
    <w:abstractNumId w:val="33"/>
  </w:num>
  <w:num w:numId="16">
    <w:abstractNumId w:val="4"/>
  </w:num>
  <w:num w:numId="17">
    <w:abstractNumId w:val="18"/>
  </w:num>
  <w:num w:numId="18">
    <w:abstractNumId w:val="23"/>
  </w:num>
  <w:num w:numId="19">
    <w:abstractNumId w:val="31"/>
  </w:num>
  <w:num w:numId="20">
    <w:abstractNumId w:val="26"/>
  </w:num>
  <w:num w:numId="21">
    <w:abstractNumId w:val="16"/>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2"/>
  </w:num>
  <w:num w:numId="42">
    <w:abstractNumId w:val="40"/>
  </w:num>
  <w:num w:numId="43">
    <w:abstractNumId w:val="30"/>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1463"/>
    <w:rsid w:val="00001698"/>
    <w:rsid w:val="0000243D"/>
    <w:rsid w:val="00003980"/>
    <w:rsid w:val="000039A1"/>
    <w:rsid w:val="000046F4"/>
    <w:rsid w:val="000047A8"/>
    <w:rsid w:val="00004C11"/>
    <w:rsid w:val="00006BCF"/>
    <w:rsid w:val="00006E67"/>
    <w:rsid w:val="00006ECE"/>
    <w:rsid w:val="00007376"/>
    <w:rsid w:val="0000787F"/>
    <w:rsid w:val="00010453"/>
    <w:rsid w:val="0001046D"/>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B07"/>
    <w:rsid w:val="00020E91"/>
    <w:rsid w:val="000217F7"/>
    <w:rsid w:val="00023621"/>
    <w:rsid w:val="00023AC4"/>
    <w:rsid w:val="00023FEA"/>
    <w:rsid w:val="0002429A"/>
    <w:rsid w:val="000254CB"/>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8"/>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D6B"/>
    <w:rsid w:val="0006751E"/>
    <w:rsid w:val="00067720"/>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4E1"/>
    <w:rsid w:val="00094CA2"/>
    <w:rsid w:val="00094CDC"/>
    <w:rsid w:val="00094E44"/>
    <w:rsid w:val="0009580C"/>
    <w:rsid w:val="00096A4E"/>
    <w:rsid w:val="00097411"/>
    <w:rsid w:val="00097604"/>
    <w:rsid w:val="00097E6E"/>
    <w:rsid w:val="000A0165"/>
    <w:rsid w:val="000A061B"/>
    <w:rsid w:val="000A12DE"/>
    <w:rsid w:val="000A1510"/>
    <w:rsid w:val="000A157B"/>
    <w:rsid w:val="000A160B"/>
    <w:rsid w:val="000A202A"/>
    <w:rsid w:val="000A295B"/>
    <w:rsid w:val="000A2DE1"/>
    <w:rsid w:val="000A32A2"/>
    <w:rsid w:val="000A3D8F"/>
    <w:rsid w:val="000A57A6"/>
    <w:rsid w:val="000A586E"/>
    <w:rsid w:val="000A692F"/>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0FB"/>
    <w:rsid w:val="000C5529"/>
    <w:rsid w:val="000C692E"/>
    <w:rsid w:val="000D068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963"/>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0D52"/>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B67"/>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5CB5"/>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565"/>
    <w:rsid w:val="00184EE6"/>
    <w:rsid w:val="0018537A"/>
    <w:rsid w:val="00185868"/>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A24"/>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0E03"/>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7D8"/>
    <w:rsid w:val="001F573D"/>
    <w:rsid w:val="001F57FE"/>
    <w:rsid w:val="001F6D3C"/>
    <w:rsid w:val="001F71F8"/>
    <w:rsid w:val="001F75E2"/>
    <w:rsid w:val="001F7C17"/>
    <w:rsid w:val="00200054"/>
    <w:rsid w:val="00200BC1"/>
    <w:rsid w:val="00200F05"/>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81"/>
    <w:rsid w:val="002759B8"/>
    <w:rsid w:val="00275B70"/>
    <w:rsid w:val="002764C9"/>
    <w:rsid w:val="002769DC"/>
    <w:rsid w:val="00276D81"/>
    <w:rsid w:val="002776C7"/>
    <w:rsid w:val="0027771A"/>
    <w:rsid w:val="00277D1F"/>
    <w:rsid w:val="002809A1"/>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54"/>
    <w:rsid w:val="002B3CA9"/>
    <w:rsid w:val="002B407D"/>
    <w:rsid w:val="002B48C7"/>
    <w:rsid w:val="002B5122"/>
    <w:rsid w:val="002B54AA"/>
    <w:rsid w:val="002B5A34"/>
    <w:rsid w:val="002B79F5"/>
    <w:rsid w:val="002C015C"/>
    <w:rsid w:val="002C04CC"/>
    <w:rsid w:val="002C08EF"/>
    <w:rsid w:val="002C0C02"/>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2D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77F18"/>
    <w:rsid w:val="00383F9B"/>
    <w:rsid w:val="00384D54"/>
    <w:rsid w:val="00385719"/>
    <w:rsid w:val="0038711B"/>
    <w:rsid w:val="00390313"/>
    <w:rsid w:val="00391CD5"/>
    <w:rsid w:val="00391D04"/>
    <w:rsid w:val="00392C8E"/>
    <w:rsid w:val="00392D15"/>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18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0577"/>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1C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59BB"/>
    <w:rsid w:val="0046623C"/>
    <w:rsid w:val="00466E4C"/>
    <w:rsid w:val="00466F9E"/>
    <w:rsid w:val="004678EC"/>
    <w:rsid w:val="00467BB7"/>
    <w:rsid w:val="004727A2"/>
    <w:rsid w:val="0047319A"/>
    <w:rsid w:val="004747BE"/>
    <w:rsid w:val="00474BFB"/>
    <w:rsid w:val="00475782"/>
    <w:rsid w:val="00476D14"/>
    <w:rsid w:val="00477101"/>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BEE"/>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0DB6"/>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175D"/>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45C"/>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6"/>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571"/>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5BE4"/>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F2B"/>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69F"/>
    <w:rsid w:val="006B6AAB"/>
    <w:rsid w:val="006B72D5"/>
    <w:rsid w:val="006B7486"/>
    <w:rsid w:val="006C1722"/>
    <w:rsid w:val="006C2AAC"/>
    <w:rsid w:val="006C2C59"/>
    <w:rsid w:val="006C3213"/>
    <w:rsid w:val="006C38F2"/>
    <w:rsid w:val="006C4AB7"/>
    <w:rsid w:val="006C54C2"/>
    <w:rsid w:val="006C5701"/>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4228"/>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0ED6"/>
    <w:rsid w:val="00733124"/>
    <w:rsid w:val="00733646"/>
    <w:rsid w:val="00733BB2"/>
    <w:rsid w:val="00733F3B"/>
    <w:rsid w:val="00735A1F"/>
    <w:rsid w:val="00736AA7"/>
    <w:rsid w:val="0073735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4FC6"/>
    <w:rsid w:val="00785BEF"/>
    <w:rsid w:val="007860C4"/>
    <w:rsid w:val="007864C6"/>
    <w:rsid w:val="00786B87"/>
    <w:rsid w:val="00787B33"/>
    <w:rsid w:val="00790DFA"/>
    <w:rsid w:val="00790F4C"/>
    <w:rsid w:val="00791747"/>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D51"/>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A7912"/>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855"/>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6E6F"/>
    <w:rsid w:val="00840315"/>
    <w:rsid w:val="0084103B"/>
    <w:rsid w:val="00842488"/>
    <w:rsid w:val="0084302C"/>
    <w:rsid w:val="0084450A"/>
    <w:rsid w:val="008446E8"/>
    <w:rsid w:val="00844D87"/>
    <w:rsid w:val="00844E0E"/>
    <w:rsid w:val="008453D9"/>
    <w:rsid w:val="008456D5"/>
    <w:rsid w:val="00846055"/>
    <w:rsid w:val="00847DAC"/>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87B5F"/>
    <w:rsid w:val="00891287"/>
    <w:rsid w:val="0089145A"/>
    <w:rsid w:val="00891559"/>
    <w:rsid w:val="0089173C"/>
    <w:rsid w:val="0089214D"/>
    <w:rsid w:val="00892506"/>
    <w:rsid w:val="00893267"/>
    <w:rsid w:val="00893565"/>
    <w:rsid w:val="00893610"/>
    <w:rsid w:val="0089383B"/>
    <w:rsid w:val="00893AA3"/>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113"/>
    <w:rsid w:val="008B736E"/>
    <w:rsid w:val="008B74E6"/>
    <w:rsid w:val="008C11EC"/>
    <w:rsid w:val="008C1F0D"/>
    <w:rsid w:val="008C23D8"/>
    <w:rsid w:val="008C379B"/>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67BD"/>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A88"/>
    <w:rsid w:val="00942E60"/>
    <w:rsid w:val="009435E2"/>
    <w:rsid w:val="00943C2B"/>
    <w:rsid w:val="00944CEE"/>
    <w:rsid w:val="00947D87"/>
    <w:rsid w:val="00947E81"/>
    <w:rsid w:val="00950530"/>
    <w:rsid w:val="00950DAD"/>
    <w:rsid w:val="00951CBF"/>
    <w:rsid w:val="00951EF7"/>
    <w:rsid w:val="00953F4F"/>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3AF6"/>
    <w:rsid w:val="009741C9"/>
    <w:rsid w:val="009744EE"/>
    <w:rsid w:val="009752BE"/>
    <w:rsid w:val="00975B8D"/>
    <w:rsid w:val="00975B98"/>
    <w:rsid w:val="00975EAC"/>
    <w:rsid w:val="00976A6D"/>
    <w:rsid w:val="00977042"/>
    <w:rsid w:val="00977BA0"/>
    <w:rsid w:val="00980DE2"/>
    <w:rsid w:val="0098121A"/>
    <w:rsid w:val="00981439"/>
    <w:rsid w:val="009815A2"/>
    <w:rsid w:val="009817DE"/>
    <w:rsid w:val="00981CA3"/>
    <w:rsid w:val="00981FB3"/>
    <w:rsid w:val="00982A69"/>
    <w:rsid w:val="00982CD3"/>
    <w:rsid w:val="00984064"/>
    <w:rsid w:val="00985277"/>
    <w:rsid w:val="00985BF4"/>
    <w:rsid w:val="00985E33"/>
    <w:rsid w:val="009872EC"/>
    <w:rsid w:val="00987FCF"/>
    <w:rsid w:val="00990082"/>
    <w:rsid w:val="00991A5B"/>
    <w:rsid w:val="00991D37"/>
    <w:rsid w:val="00991DC8"/>
    <w:rsid w:val="00991F56"/>
    <w:rsid w:val="00992C4F"/>
    <w:rsid w:val="00992DE6"/>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5E41"/>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8A6"/>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734"/>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240C"/>
    <w:rsid w:val="00A33EE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3B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4EC0"/>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459"/>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16"/>
    <w:rsid w:val="00A872DA"/>
    <w:rsid w:val="00A87311"/>
    <w:rsid w:val="00A90997"/>
    <w:rsid w:val="00A90B11"/>
    <w:rsid w:val="00A90EA5"/>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2C7D"/>
    <w:rsid w:val="00AC3E67"/>
    <w:rsid w:val="00AC413C"/>
    <w:rsid w:val="00AC430B"/>
    <w:rsid w:val="00AC4A89"/>
    <w:rsid w:val="00AC5A95"/>
    <w:rsid w:val="00AD076A"/>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1B3D"/>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1D2F"/>
    <w:rsid w:val="00B52000"/>
    <w:rsid w:val="00B52053"/>
    <w:rsid w:val="00B526DF"/>
    <w:rsid w:val="00B52B4C"/>
    <w:rsid w:val="00B52EEA"/>
    <w:rsid w:val="00B535A3"/>
    <w:rsid w:val="00B538D6"/>
    <w:rsid w:val="00B53C77"/>
    <w:rsid w:val="00B53CED"/>
    <w:rsid w:val="00B53FA0"/>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236"/>
    <w:rsid w:val="00BB3625"/>
    <w:rsid w:val="00BB3F71"/>
    <w:rsid w:val="00BB4090"/>
    <w:rsid w:val="00BB48FC"/>
    <w:rsid w:val="00BB4D88"/>
    <w:rsid w:val="00BB4DE9"/>
    <w:rsid w:val="00BB50C4"/>
    <w:rsid w:val="00BB541F"/>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669"/>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0BC"/>
    <w:rsid w:val="00BE7107"/>
    <w:rsid w:val="00BE73CB"/>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4EF9"/>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17E00"/>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1B7"/>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6CC"/>
    <w:rsid w:val="00C52777"/>
    <w:rsid w:val="00C53F7C"/>
    <w:rsid w:val="00C54CA2"/>
    <w:rsid w:val="00C55BDC"/>
    <w:rsid w:val="00C55D98"/>
    <w:rsid w:val="00C5658E"/>
    <w:rsid w:val="00C6033B"/>
    <w:rsid w:val="00C62083"/>
    <w:rsid w:val="00C627BA"/>
    <w:rsid w:val="00C643CA"/>
    <w:rsid w:val="00C64EBB"/>
    <w:rsid w:val="00C64FAB"/>
    <w:rsid w:val="00C65500"/>
    <w:rsid w:val="00C65A4D"/>
    <w:rsid w:val="00C65D6E"/>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1DC"/>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60A"/>
    <w:rsid w:val="00D4475F"/>
    <w:rsid w:val="00D44D68"/>
    <w:rsid w:val="00D45334"/>
    <w:rsid w:val="00D460DD"/>
    <w:rsid w:val="00D46780"/>
    <w:rsid w:val="00D47652"/>
    <w:rsid w:val="00D477CE"/>
    <w:rsid w:val="00D500E7"/>
    <w:rsid w:val="00D50D55"/>
    <w:rsid w:val="00D50F68"/>
    <w:rsid w:val="00D52C20"/>
    <w:rsid w:val="00D5359E"/>
    <w:rsid w:val="00D546EF"/>
    <w:rsid w:val="00D54988"/>
    <w:rsid w:val="00D557B3"/>
    <w:rsid w:val="00D55B1A"/>
    <w:rsid w:val="00D56217"/>
    <w:rsid w:val="00D56E29"/>
    <w:rsid w:val="00D57ED3"/>
    <w:rsid w:val="00D57EF3"/>
    <w:rsid w:val="00D600F6"/>
    <w:rsid w:val="00D60197"/>
    <w:rsid w:val="00D60F8F"/>
    <w:rsid w:val="00D61880"/>
    <w:rsid w:val="00D62CCC"/>
    <w:rsid w:val="00D63BC7"/>
    <w:rsid w:val="00D63F7D"/>
    <w:rsid w:val="00D65B17"/>
    <w:rsid w:val="00D65E60"/>
    <w:rsid w:val="00D661C0"/>
    <w:rsid w:val="00D66597"/>
    <w:rsid w:val="00D666EF"/>
    <w:rsid w:val="00D67327"/>
    <w:rsid w:val="00D67714"/>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265E"/>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6E"/>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63"/>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62A5"/>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13A1"/>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4383"/>
    <w:rsid w:val="00E651DB"/>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B2D"/>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402"/>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4DA2"/>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5D1"/>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E76"/>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2593"/>
    <w:rsid w:val="00F23878"/>
    <w:rsid w:val="00F24CD0"/>
    <w:rsid w:val="00F252A9"/>
    <w:rsid w:val="00F260C2"/>
    <w:rsid w:val="00F26122"/>
    <w:rsid w:val="00F26803"/>
    <w:rsid w:val="00F26ED0"/>
    <w:rsid w:val="00F27C4A"/>
    <w:rsid w:val="00F27C84"/>
    <w:rsid w:val="00F30267"/>
    <w:rsid w:val="00F302D6"/>
    <w:rsid w:val="00F31428"/>
    <w:rsid w:val="00F31ECF"/>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311"/>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1C0"/>
    <w:rsid w:val="00F60C25"/>
    <w:rsid w:val="00F6165B"/>
    <w:rsid w:val="00F6223E"/>
    <w:rsid w:val="00F62F71"/>
    <w:rsid w:val="00F634D7"/>
    <w:rsid w:val="00F64449"/>
    <w:rsid w:val="00F644DF"/>
    <w:rsid w:val="00F65AFC"/>
    <w:rsid w:val="00F65BBB"/>
    <w:rsid w:val="00F65D01"/>
    <w:rsid w:val="00F673C4"/>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1F2D"/>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5E81"/>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AC7"/>
    <w:rsid w:val="00FA5F0E"/>
    <w:rsid w:val="00FA6EA0"/>
    <w:rsid w:val="00FA7FB2"/>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3D"/>
    <w:rsid w:val="00FD3678"/>
    <w:rsid w:val="00FD50BC"/>
    <w:rsid w:val="00FD58EB"/>
    <w:rsid w:val="00FD5EB2"/>
    <w:rsid w:val="00FD6A77"/>
    <w:rsid w:val="00FD6DF5"/>
    <w:rsid w:val="00FD7138"/>
    <w:rsid w:val="00FD7302"/>
    <w:rsid w:val="00FD74A1"/>
    <w:rsid w:val="00FD76B5"/>
    <w:rsid w:val="00FE0579"/>
    <w:rsid w:val="00FE0733"/>
    <w:rsid w:val="00FE08F0"/>
    <w:rsid w:val="00FE1BAD"/>
    <w:rsid w:val="00FE1F9E"/>
    <w:rsid w:val="00FE23BC"/>
    <w:rsid w:val="00FE3590"/>
    <w:rsid w:val="00FE3F6C"/>
    <w:rsid w:val="00FE6286"/>
    <w:rsid w:val="00FE6481"/>
    <w:rsid w:val="00FE7C53"/>
    <w:rsid w:val="00FE7F65"/>
    <w:rsid w:val="00FF16A2"/>
    <w:rsid w:val="00FF1AAC"/>
    <w:rsid w:val="00FF2AD5"/>
    <w:rsid w:val="00FF3083"/>
    <w:rsid w:val="00FF3298"/>
    <w:rsid w:val="00FF4DF0"/>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601C0"/>
    <w:pPr>
      <w:widowControl w:val="0"/>
      <w:autoSpaceDE w:val="0"/>
      <w:autoSpaceDN w:val="0"/>
      <w:spacing w:before="28"/>
      <w:ind w:left="20"/>
      <w:jc w:val="center"/>
    </w:pPr>
    <w:rPr>
      <w:sz w:val="22"/>
      <w:szCs w:val="22"/>
      <w:lang w:val="vi"/>
    </w:rPr>
  </w:style>
  <w:style w:type="paragraph" w:customStyle="1" w:styleId="xl124">
    <w:name w:val="xl124"/>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5">
    <w:name w:val="xl125"/>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6">
    <w:name w:val="xl126"/>
    <w:basedOn w:val="Normal"/>
    <w:rsid w:val="00E64383"/>
    <w:pPr>
      <w:shd w:val="clear" w:color="000000" w:fill="FFFFFF"/>
      <w:spacing w:before="100" w:beforeAutospacing="1" w:after="100" w:afterAutospacing="1"/>
      <w:jc w:val="left"/>
    </w:pPr>
    <w:rPr>
      <w:szCs w:val="24"/>
    </w:rPr>
  </w:style>
  <w:style w:type="paragraph" w:customStyle="1" w:styleId="xl127">
    <w:name w:val="xl127"/>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8">
    <w:name w:val="xl128"/>
    <w:basedOn w:val="Normal"/>
    <w:rsid w:val="00E64383"/>
    <w:pPr>
      <w:shd w:val="clear" w:color="000000" w:fill="FFFFFF"/>
      <w:spacing w:before="100" w:beforeAutospacing="1" w:after="100" w:afterAutospacing="1"/>
      <w:jc w:val="left"/>
    </w:pPr>
    <w:rPr>
      <w:szCs w:val="24"/>
    </w:rPr>
  </w:style>
  <w:style w:type="paragraph" w:customStyle="1" w:styleId="xl129">
    <w:name w:val="xl129"/>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3"/>
      <w:szCs w:val="23"/>
    </w:rPr>
  </w:style>
  <w:style w:type="paragraph" w:customStyle="1" w:styleId="xl130">
    <w:name w:val="xl130"/>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131">
    <w:name w:val="xl131"/>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601C0"/>
    <w:pPr>
      <w:widowControl w:val="0"/>
      <w:autoSpaceDE w:val="0"/>
      <w:autoSpaceDN w:val="0"/>
      <w:spacing w:before="28"/>
      <w:ind w:left="20"/>
      <w:jc w:val="center"/>
    </w:pPr>
    <w:rPr>
      <w:sz w:val="22"/>
      <w:szCs w:val="22"/>
      <w:lang w:val="vi"/>
    </w:rPr>
  </w:style>
  <w:style w:type="paragraph" w:customStyle="1" w:styleId="xl124">
    <w:name w:val="xl124"/>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5">
    <w:name w:val="xl125"/>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6">
    <w:name w:val="xl126"/>
    <w:basedOn w:val="Normal"/>
    <w:rsid w:val="00E64383"/>
    <w:pPr>
      <w:shd w:val="clear" w:color="000000" w:fill="FFFFFF"/>
      <w:spacing w:before="100" w:beforeAutospacing="1" w:after="100" w:afterAutospacing="1"/>
      <w:jc w:val="left"/>
    </w:pPr>
    <w:rPr>
      <w:szCs w:val="24"/>
    </w:rPr>
  </w:style>
  <w:style w:type="paragraph" w:customStyle="1" w:styleId="xl127">
    <w:name w:val="xl127"/>
    <w:basedOn w:val="Normal"/>
    <w:rsid w:val="00E6438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top"/>
    </w:pPr>
    <w:rPr>
      <w:b/>
      <w:bCs/>
      <w:sz w:val="23"/>
      <w:szCs w:val="23"/>
    </w:rPr>
  </w:style>
  <w:style w:type="paragraph" w:customStyle="1" w:styleId="xl128">
    <w:name w:val="xl128"/>
    <w:basedOn w:val="Normal"/>
    <w:rsid w:val="00E64383"/>
    <w:pPr>
      <w:shd w:val="clear" w:color="000000" w:fill="FFFFFF"/>
      <w:spacing w:before="100" w:beforeAutospacing="1" w:after="100" w:afterAutospacing="1"/>
      <w:jc w:val="left"/>
    </w:pPr>
    <w:rPr>
      <w:szCs w:val="24"/>
    </w:rPr>
  </w:style>
  <w:style w:type="paragraph" w:customStyle="1" w:styleId="xl129">
    <w:name w:val="xl129"/>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3"/>
      <w:szCs w:val="23"/>
    </w:rPr>
  </w:style>
  <w:style w:type="paragraph" w:customStyle="1" w:styleId="xl130">
    <w:name w:val="xl130"/>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 w:type="paragraph" w:customStyle="1" w:styleId="xl131">
    <w:name w:val="xl131"/>
    <w:basedOn w:val="Normal"/>
    <w:rsid w:val="00E643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9939122">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96708-3E5B-45C6-88BC-8C5A2654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5</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124</cp:revision>
  <cp:lastPrinted>2024-04-09T10:41:00Z</cp:lastPrinted>
  <dcterms:created xsi:type="dcterms:W3CDTF">2025-11-10T02:04:00Z</dcterms:created>
  <dcterms:modified xsi:type="dcterms:W3CDTF">2025-11-12T06:39:00Z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