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5D80" w14:textId="742157E4" w:rsidR="00847464" w:rsidRPr="00DC7A39" w:rsidRDefault="00847464" w:rsidP="004E2616">
      <w:pPr>
        <w:spacing w:before="40" w:after="40"/>
        <w:ind w:firstLine="567"/>
        <w:jc w:val="center"/>
        <w:rPr>
          <w:b/>
          <w:sz w:val="28"/>
          <w:szCs w:val="28"/>
          <w:lang w:val="es-ES"/>
        </w:rPr>
      </w:pPr>
      <w:r w:rsidRPr="00DC7A39">
        <w:rPr>
          <w:b/>
          <w:sz w:val="28"/>
          <w:szCs w:val="28"/>
          <w:lang w:val="es-ES"/>
        </w:rPr>
        <w:t>Chương III. TIÊU CHUẨN ĐÁNH GIÁ E-HSDT</w:t>
      </w:r>
    </w:p>
    <w:p w14:paraId="139CA149" w14:textId="77777777" w:rsidR="000631DA" w:rsidRDefault="000631DA" w:rsidP="00E065C2">
      <w:pPr>
        <w:pStyle w:val="TOC1"/>
        <w:spacing w:before="60" w:after="60" w:line="264" w:lineRule="auto"/>
      </w:pPr>
    </w:p>
    <w:p w14:paraId="1A504AB9" w14:textId="3B49A71C" w:rsidR="00847464" w:rsidRDefault="00847464" w:rsidP="00E065C2">
      <w:pPr>
        <w:pStyle w:val="TOC1"/>
        <w:spacing w:before="60" w:after="60" w:line="264" w:lineRule="auto"/>
      </w:pPr>
      <w:r w:rsidRPr="00DC7A39">
        <w:t xml:space="preserve">Mục </w:t>
      </w:r>
      <w:r w:rsidRPr="00DC7A39">
        <w:rPr>
          <w:lang w:val="pl-PL"/>
        </w:rPr>
        <w:t>3</w:t>
      </w:r>
      <w:r w:rsidRPr="00DC7A39">
        <w:t>. Tiêu chuẩn đánh giá về kỹ thuật</w:t>
      </w:r>
    </w:p>
    <w:p w14:paraId="1D7680F0" w14:textId="77777777" w:rsidR="000631DA" w:rsidRDefault="000631DA" w:rsidP="00B17FDA">
      <w:pPr>
        <w:spacing w:after="80"/>
        <w:ind w:firstLine="709"/>
        <w:jc w:val="center"/>
        <w:rPr>
          <w:b/>
          <w:bCs/>
          <w:sz w:val="30"/>
          <w:szCs w:val="30"/>
        </w:rPr>
      </w:pPr>
    </w:p>
    <w:p w14:paraId="376048A9" w14:textId="7AE42543" w:rsidR="000C1F31" w:rsidRDefault="009E0BA1" w:rsidP="00B17FDA">
      <w:pPr>
        <w:spacing w:after="80"/>
        <w:ind w:firstLine="709"/>
        <w:jc w:val="center"/>
        <w:rPr>
          <w:b/>
          <w:bCs/>
          <w:sz w:val="30"/>
          <w:szCs w:val="30"/>
        </w:rPr>
      </w:pPr>
      <w:r w:rsidRPr="00B9426F">
        <w:rPr>
          <w:b/>
          <w:bCs/>
          <w:sz w:val="30"/>
          <w:szCs w:val="30"/>
        </w:rPr>
        <w:t>BẢNG TIÊU CHUẨN ĐÁNH GIÁ VỀ KỸ THUẬT</w:t>
      </w:r>
    </w:p>
    <w:p w14:paraId="4362AB12" w14:textId="77777777" w:rsidR="000631DA" w:rsidRPr="00B9426F" w:rsidRDefault="000631DA" w:rsidP="00B17FDA">
      <w:pPr>
        <w:spacing w:after="80"/>
        <w:ind w:firstLine="709"/>
        <w:jc w:val="center"/>
        <w:rPr>
          <w:b/>
          <w:bCs/>
          <w:sz w:val="30"/>
          <w:szCs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3346"/>
        <w:gridCol w:w="3969"/>
        <w:gridCol w:w="1842"/>
        <w:gridCol w:w="5415"/>
      </w:tblGrid>
      <w:tr w:rsidR="00051E8E" w:rsidRPr="006E6AE8" w14:paraId="1FC14B5C" w14:textId="77777777" w:rsidTr="00600B0E">
        <w:trPr>
          <w:tblHeader/>
        </w:trPr>
        <w:tc>
          <w:tcPr>
            <w:tcW w:w="183" w:type="pct"/>
            <w:vMerge w:val="restart"/>
            <w:vAlign w:val="center"/>
          </w:tcPr>
          <w:p w14:paraId="26C90447" w14:textId="77777777" w:rsidR="00051E8E" w:rsidRPr="006E6AE8" w:rsidRDefault="00051E8E" w:rsidP="00600B0E">
            <w:pPr>
              <w:widowControl w:val="0"/>
              <w:tabs>
                <w:tab w:val="left" w:pos="851"/>
              </w:tabs>
              <w:spacing w:line="276" w:lineRule="auto"/>
              <w:jc w:val="center"/>
              <w:rPr>
                <w:b/>
                <w:color w:val="002060"/>
              </w:rPr>
            </w:pPr>
            <w:r w:rsidRPr="006E6AE8">
              <w:rPr>
                <w:b/>
                <w:color w:val="002060"/>
              </w:rPr>
              <w:t>Stt</w:t>
            </w:r>
          </w:p>
        </w:tc>
        <w:tc>
          <w:tcPr>
            <w:tcW w:w="1106" w:type="pct"/>
            <w:vMerge w:val="restart"/>
            <w:vAlign w:val="center"/>
          </w:tcPr>
          <w:p w14:paraId="08B5DCE1" w14:textId="77777777" w:rsidR="00051E8E" w:rsidRPr="006E6AE8" w:rsidRDefault="00051E8E" w:rsidP="00600B0E">
            <w:pPr>
              <w:widowControl w:val="0"/>
              <w:tabs>
                <w:tab w:val="left" w:pos="851"/>
              </w:tabs>
              <w:spacing w:line="276" w:lineRule="auto"/>
              <w:jc w:val="center"/>
              <w:rPr>
                <w:b/>
                <w:color w:val="002060"/>
                <w:vertAlign w:val="superscript"/>
              </w:rPr>
            </w:pPr>
            <w:r w:rsidRPr="006E6AE8">
              <w:rPr>
                <w:b/>
                <w:color w:val="002060"/>
              </w:rPr>
              <w:t>Nội dung đánh giá</w:t>
            </w:r>
          </w:p>
        </w:tc>
        <w:tc>
          <w:tcPr>
            <w:tcW w:w="3711" w:type="pct"/>
            <w:gridSpan w:val="3"/>
            <w:vAlign w:val="center"/>
          </w:tcPr>
          <w:p w14:paraId="43E76959" w14:textId="77777777" w:rsidR="00051E8E" w:rsidRPr="006E6AE8" w:rsidRDefault="00051E8E" w:rsidP="00600B0E">
            <w:pPr>
              <w:widowControl w:val="0"/>
              <w:tabs>
                <w:tab w:val="left" w:pos="851"/>
              </w:tabs>
              <w:spacing w:line="276" w:lineRule="auto"/>
              <w:jc w:val="center"/>
              <w:rPr>
                <w:b/>
                <w:color w:val="002060"/>
                <w:sz w:val="22"/>
                <w:szCs w:val="22"/>
                <w:vertAlign w:val="superscript"/>
              </w:rPr>
            </w:pPr>
            <w:r w:rsidRPr="006E6AE8">
              <w:rPr>
                <w:b/>
                <w:color w:val="002060"/>
                <w:sz w:val="22"/>
                <w:szCs w:val="22"/>
              </w:rPr>
              <w:t xml:space="preserve">Kết quả đánh giá </w:t>
            </w:r>
          </w:p>
        </w:tc>
      </w:tr>
      <w:tr w:rsidR="00051E8E" w:rsidRPr="006E6AE8" w14:paraId="1D6C2F34" w14:textId="77777777" w:rsidTr="00600B0E">
        <w:trPr>
          <w:tblHeader/>
        </w:trPr>
        <w:tc>
          <w:tcPr>
            <w:tcW w:w="183" w:type="pct"/>
            <w:vMerge/>
          </w:tcPr>
          <w:p w14:paraId="5574BB99" w14:textId="77777777" w:rsidR="00051E8E" w:rsidRPr="006E6AE8" w:rsidRDefault="00051E8E" w:rsidP="00600B0E">
            <w:pPr>
              <w:widowControl w:val="0"/>
              <w:tabs>
                <w:tab w:val="left" w:pos="851"/>
              </w:tabs>
              <w:spacing w:line="276" w:lineRule="auto"/>
              <w:rPr>
                <w:b/>
                <w:color w:val="002060"/>
              </w:rPr>
            </w:pPr>
          </w:p>
        </w:tc>
        <w:tc>
          <w:tcPr>
            <w:tcW w:w="1106" w:type="pct"/>
            <w:vMerge/>
            <w:vAlign w:val="center"/>
          </w:tcPr>
          <w:p w14:paraId="7A4DB8BE" w14:textId="77777777" w:rsidR="00051E8E" w:rsidRPr="006E6AE8" w:rsidRDefault="00051E8E" w:rsidP="00600B0E">
            <w:pPr>
              <w:widowControl w:val="0"/>
              <w:tabs>
                <w:tab w:val="left" w:pos="851"/>
              </w:tabs>
              <w:spacing w:line="276" w:lineRule="auto"/>
              <w:rPr>
                <w:b/>
                <w:color w:val="002060"/>
              </w:rPr>
            </w:pPr>
          </w:p>
        </w:tc>
        <w:tc>
          <w:tcPr>
            <w:tcW w:w="1312" w:type="pct"/>
            <w:vAlign w:val="center"/>
          </w:tcPr>
          <w:p w14:paraId="12B53AE6" w14:textId="77777777" w:rsidR="00051E8E" w:rsidRPr="006E6AE8" w:rsidRDefault="00051E8E" w:rsidP="00600B0E">
            <w:pPr>
              <w:widowControl w:val="0"/>
              <w:tabs>
                <w:tab w:val="left" w:pos="851"/>
              </w:tabs>
              <w:spacing w:line="276" w:lineRule="auto"/>
              <w:jc w:val="center"/>
              <w:rPr>
                <w:b/>
                <w:color w:val="002060"/>
                <w:sz w:val="22"/>
                <w:szCs w:val="22"/>
              </w:rPr>
            </w:pPr>
            <w:r w:rsidRPr="006E6AE8">
              <w:rPr>
                <w:b/>
                <w:color w:val="002060"/>
                <w:sz w:val="22"/>
                <w:szCs w:val="22"/>
              </w:rPr>
              <w:t>Đạt</w:t>
            </w:r>
          </w:p>
        </w:tc>
        <w:tc>
          <w:tcPr>
            <w:tcW w:w="609" w:type="pct"/>
            <w:vAlign w:val="center"/>
          </w:tcPr>
          <w:p w14:paraId="4DA1565B" w14:textId="77777777" w:rsidR="00051E8E" w:rsidRPr="006E6AE8" w:rsidRDefault="00051E8E" w:rsidP="00600B0E">
            <w:pPr>
              <w:widowControl w:val="0"/>
              <w:tabs>
                <w:tab w:val="left" w:pos="851"/>
              </w:tabs>
              <w:spacing w:line="276" w:lineRule="auto"/>
              <w:jc w:val="center"/>
              <w:rPr>
                <w:b/>
                <w:color w:val="002060"/>
                <w:sz w:val="22"/>
                <w:szCs w:val="22"/>
              </w:rPr>
            </w:pPr>
            <w:r w:rsidRPr="006E6AE8">
              <w:rPr>
                <w:b/>
                <w:color w:val="002060"/>
                <w:sz w:val="22"/>
                <w:szCs w:val="22"/>
              </w:rPr>
              <w:t>Chấp nhận được</w:t>
            </w:r>
          </w:p>
        </w:tc>
        <w:tc>
          <w:tcPr>
            <w:tcW w:w="1790" w:type="pct"/>
            <w:vAlign w:val="center"/>
          </w:tcPr>
          <w:p w14:paraId="417AC1DE" w14:textId="77777777" w:rsidR="00051E8E" w:rsidRPr="006E6AE8" w:rsidRDefault="00051E8E" w:rsidP="00600B0E">
            <w:pPr>
              <w:widowControl w:val="0"/>
              <w:tabs>
                <w:tab w:val="left" w:pos="851"/>
              </w:tabs>
              <w:spacing w:line="276" w:lineRule="auto"/>
              <w:jc w:val="center"/>
              <w:rPr>
                <w:b/>
                <w:color w:val="002060"/>
                <w:sz w:val="22"/>
                <w:szCs w:val="22"/>
              </w:rPr>
            </w:pPr>
            <w:r w:rsidRPr="006E6AE8">
              <w:rPr>
                <w:b/>
                <w:color w:val="002060"/>
                <w:sz w:val="22"/>
                <w:szCs w:val="22"/>
              </w:rPr>
              <w:t>Không đạt</w:t>
            </w:r>
          </w:p>
        </w:tc>
      </w:tr>
      <w:tr w:rsidR="00051E8E" w:rsidRPr="006E6AE8" w14:paraId="26604E20" w14:textId="77777777" w:rsidTr="00600B0E">
        <w:tc>
          <w:tcPr>
            <w:tcW w:w="183" w:type="pct"/>
          </w:tcPr>
          <w:p w14:paraId="5A5B914A" w14:textId="77777777" w:rsidR="00051E8E" w:rsidRPr="006E6AE8" w:rsidRDefault="00051E8E" w:rsidP="00051E8E">
            <w:pPr>
              <w:pStyle w:val="ListParagraph"/>
              <w:widowControl w:val="0"/>
              <w:numPr>
                <w:ilvl w:val="0"/>
                <w:numId w:val="32"/>
              </w:numPr>
              <w:tabs>
                <w:tab w:val="left" w:pos="851"/>
              </w:tabs>
              <w:spacing w:before="60" w:after="60" w:line="276" w:lineRule="auto"/>
              <w:ind w:left="473"/>
              <w:jc w:val="center"/>
              <w:rPr>
                <w:iCs/>
                <w:color w:val="002060"/>
                <w:sz w:val="26"/>
                <w:szCs w:val="26"/>
              </w:rPr>
            </w:pPr>
          </w:p>
        </w:tc>
        <w:tc>
          <w:tcPr>
            <w:tcW w:w="1106" w:type="pct"/>
          </w:tcPr>
          <w:p w14:paraId="05E1B4F4" w14:textId="77777777" w:rsidR="00051E8E" w:rsidRPr="006E6AE8" w:rsidRDefault="00051E8E" w:rsidP="00600B0E">
            <w:pPr>
              <w:widowControl w:val="0"/>
              <w:tabs>
                <w:tab w:val="left" w:pos="851"/>
              </w:tabs>
              <w:spacing w:before="60" w:after="60" w:line="276" w:lineRule="auto"/>
              <w:rPr>
                <w:iCs/>
                <w:color w:val="002060"/>
                <w:sz w:val="26"/>
                <w:szCs w:val="26"/>
              </w:rPr>
            </w:pPr>
            <w:r w:rsidRPr="006E6AE8">
              <w:rPr>
                <w:color w:val="002060"/>
                <w:sz w:val="28"/>
                <w:szCs w:val="28"/>
                <w:lang w:val="en"/>
              </w:rPr>
              <w:t>Mức độ hiểu biết về tính chất và mục đích dịch vụ</w:t>
            </w:r>
          </w:p>
        </w:tc>
        <w:tc>
          <w:tcPr>
            <w:tcW w:w="1312" w:type="pct"/>
          </w:tcPr>
          <w:p w14:paraId="3EE7ABCA" w14:textId="77777777" w:rsidR="00051E8E" w:rsidRPr="006E6AE8" w:rsidRDefault="00051E8E" w:rsidP="00600B0E">
            <w:pPr>
              <w:widowControl w:val="0"/>
              <w:spacing w:before="60" w:after="60" w:line="276" w:lineRule="auto"/>
              <w:rPr>
                <w:bCs/>
                <w:color w:val="002060"/>
                <w:sz w:val="26"/>
                <w:szCs w:val="26"/>
              </w:rPr>
            </w:pPr>
            <w:r w:rsidRPr="006E6AE8">
              <w:rPr>
                <w:color w:val="002060"/>
                <w:sz w:val="28"/>
                <w:szCs w:val="28"/>
                <w:lang w:val="en"/>
              </w:rPr>
              <w:t>Hiểu rõ về gói thầu, trình bày chi tiết của nội dung trong danh mục dịch vụ.</w:t>
            </w:r>
          </w:p>
        </w:tc>
        <w:tc>
          <w:tcPr>
            <w:tcW w:w="609" w:type="pct"/>
          </w:tcPr>
          <w:p w14:paraId="58B6323B" w14:textId="77777777" w:rsidR="00051E8E" w:rsidRPr="006E6AE8" w:rsidRDefault="00051E8E" w:rsidP="00600B0E">
            <w:pPr>
              <w:widowControl w:val="0"/>
              <w:spacing w:before="60" w:after="60" w:line="276" w:lineRule="auto"/>
              <w:jc w:val="center"/>
              <w:rPr>
                <w:bCs/>
                <w:color w:val="002060"/>
                <w:sz w:val="26"/>
                <w:szCs w:val="26"/>
              </w:rPr>
            </w:pPr>
            <w:r w:rsidRPr="006E6AE8">
              <w:rPr>
                <w:bCs/>
                <w:color w:val="002060"/>
                <w:sz w:val="26"/>
                <w:szCs w:val="26"/>
              </w:rPr>
              <w:t>Không áp dụng</w:t>
            </w:r>
          </w:p>
        </w:tc>
        <w:tc>
          <w:tcPr>
            <w:tcW w:w="1790" w:type="pct"/>
          </w:tcPr>
          <w:p w14:paraId="60B1F712" w14:textId="77777777" w:rsidR="00051E8E" w:rsidRPr="006E6AE8" w:rsidRDefault="00051E8E" w:rsidP="00600B0E">
            <w:pPr>
              <w:widowControl w:val="0"/>
              <w:spacing w:before="60" w:after="60" w:line="276" w:lineRule="auto"/>
              <w:rPr>
                <w:bCs/>
                <w:color w:val="002060"/>
                <w:sz w:val="26"/>
                <w:szCs w:val="26"/>
              </w:rPr>
            </w:pPr>
            <w:r w:rsidRPr="006E6AE8">
              <w:rPr>
                <w:color w:val="002060"/>
                <w:sz w:val="28"/>
                <w:szCs w:val="28"/>
                <w:lang w:val="en"/>
              </w:rPr>
              <w:t>Không trình bày hiểu biết về gói thầu, trình bày nhưng sơ sài, không có chi tiết của nội trong danh mục dịch vụ.</w:t>
            </w:r>
          </w:p>
        </w:tc>
      </w:tr>
      <w:tr w:rsidR="00051E8E" w:rsidRPr="006E6AE8" w14:paraId="28763267" w14:textId="77777777" w:rsidTr="00600B0E">
        <w:tc>
          <w:tcPr>
            <w:tcW w:w="183" w:type="pct"/>
          </w:tcPr>
          <w:p w14:paraId="57A1DA45" w14:textId="77777777" w:rsidR="00051E8E" w:rsidRPr="006E6AE8" w:rsidRDefault="00051E8E" w:rsidP="00051E8E">
            <w:pPr>
              <w:pStyle w:val="ListParagraph"/>
              <w:widowControl w:val="0"/>
              <w:numPr>
                <w:ilvl w:val="0"/>
                <w:numId w:val="32"/>
              </w:numPr>
              <w:tabs>
                <w:tab w:val="left" w:pos="851"/>
              </w:tabs>
              <w:spacing w:before="60" w:after="60" w:line="276" w:lineRule="auto"/>
              <w:ind w:left="473"/>
              <w:jc w:val="center"/>
              <w:rPr>
                <w:iCs/>
                <w:color w:val="002060"/>
                <w:sz w:val="26"/>
                <w:szCs w:val="26"/>
              </w:rPr>
            </w:pPr>
          </w:p>
        </w:tc>
        <w:tc>
          <w:tcPr>
            <w:tcW w:w="1106" w:type="pct"/>
          </w:tcPr>
          <w:p w14:paraId="773F6F31" w14:textId="77777777" w:rsidR="00051E8E" w:rsidRPr="006E6AE8" w:rsidRDefault="00051E8E" w:rsidP="00600B0E">
            <w:pPr>
              <w:widowControl w:val="0"/>
              <w:tabs>
                <w:tab w:val="left" w:pos="851"/>
              </w:tabs>
              <w:spacing w:before="60" w:after="60" w:line="276" w:lineRule="auto"/>
              <w:rPr>
                <w:color w:val="002060"/>
                <w:sz w:val="28"/>
                <w:szCs w:val="28"/>
                <w:lang w:val="en"/>
              </w:rPr>
            </w:pPr>
            <w:r w:rsidRPr="006E6AE8">
              <w:rPr>
                <w:color w:val="002060"/>
                <w:sz w:val="28"/>
                <w:szCs w:val="28"/>
                <w:lang w:val="en"/>
              </w:rPr>
              <w:t>Tính hợp lý và khả thi của kế hoạch, các giải pháp kỹ thuật, biện pháp tổ chức cung cấp dịch vụ</w:t>
            </w:r>
          </w:p>
        </w:tc>
        <w:tc>
          <w:tcPr>
            <w:tcW w:w="1312" w:type="pct"/>
          </w:tcPr>
          <w:p w14:paraId="57999ABE" w14:textId="77777777" w:rsidR="00051E8E" w:rsidRPr="006E6AE8" w:rsidRDefault="00051E8E" w:rsidP="00600B0E">
            <w:pPr>
              <w:widowControl w:val="0"/>
              <w:spacing w:before="60" w:after="60" w:line="276" w:lineRule="auto"/>
              <w:rPr>
                <w:color w:val="002060"/>
                <w:sz w:val="28"/>
                <w:szCs w:val="28"/>
                <w:lang w:val="en"/>
              </w:rPr>
            </w:pPr>
            <w:r w:rsidRPr="006E6AE8">
              <w:rPr>
                <w:color w:val="002060"/>
                <w:sz w:val="28"/>
                <w:szCs w:val="28"/>
                <w:lang w:val="en"/>
              </w:rPr>
              <w:t xml:space="preserve">Trình bày theo yêu cầu tại Khoản 4.1, Mục 4 Chương V [Giải pháp và phương pháp luận] rõ ràng, hợp lý, có tính khả thi, phù hợp với yêu cầu kỹ thuật tại Mục </w:t>
            </w:r>
            <w:r>
              <w:rPr>
                <w:color w:val="002060"/>
                <w:sz w:val="28"/>
                <w:szCs w:val="28"/>
                <w:lang w:val="en"/>
              </w:rPr>
              <w:t>3</w:t>
            </w:r>
            <w:r w:rsidRPr="006E6AE8">
              <w:rPr>
                <w:color w:val="002060"/>
                <w:sz w:val="28"/>
                <w:szCs w:val="28"/>
                <w:lang w:val="en"/>
              </w:rPr>
              <w:t xml:space="preserve"> Chương V.</w:t>
            </w:r>
          </w:p>
        </w:tc>
        <w:tc>
          <w:tcPr>
            <w:tcW w:w="609" w:type="pct"/>
          </w:tcPr>
          <w:p w14:paraId="3AD25340" w14:textId="77777777" w:rsidR="00051E8E" w:rsidRPr="006E6AE8" w:rsidRDefault="00051E8E" w:rsidP="00600B0E">
            <w:pPr>
              <w:rPr>
                <w:color w:val="002060"/>
              </w:rPr>
            </w:pPr>
            <w:r w:rsidRPr="006E6AE8">
              <w:rPr>
                <w:bCs/>
                <w:color w:val="002060"/>
                <w:sz w:val="26"/>
                <w:szCs w:val="26"/>
              </w:rPr>
              <w:t>Không áp dụng</w:t>
            </w:r>
          </w:p>
        </w:tc>
        <w:tc>
          <w:tcPr>
            <w:tcW w:w="1790" w:type="pct"/>
          </w:tcPr>
          <w:p w14:paraId="31D08B21" w14:textId="77777777" w:rsidR="00051E8E" w:rsidRPr="006E6AE8" w:rsidRDefault="00051E8E" w:rsidP="00600B0E">
            <w:pPr>
              <w:widowControl w:val="0"/>
              <w:spacing w:before="60" w:after="60" w:line="276" w:lineRule="auto"/>
              <w:rPr>
                <w:bCs/>
                <w:color w:val="002060"/>
                <w:sz w:val="26"/>
                <w:szCs w:val="26"/>
              </w:rPr>
            </w:pPr>
            <w:r w:rsidRPr="006E6AE8">
              <w:rPr>
                <w:color w:val="002060"/>
                <w:sz w:val="28"/>
                <w:szCs w:val="28"/>
                <w:lang w:val="en"/>
              </w:rPr>
              <w:t xml:space="preserve">Không trình bày theo yêu cầu tại Khoản 4.1, Mục 4 Chương V [Giải pháp và phương pháp luận], có trình bày nhưng không rõ ràng, không hợp lý, không có tính khả thi, không phù hợp với yêu cầu kỹ thuật tại Mục </w:t>
            </w:r>
            <w:r>
              <w:rPr>
                <w:color w:val="002060"/>
                <w:sz w:val="28"/>
                <w:szCs w:val="28"/>
                <w:lang w:val="en"/>
              </w:rPr>
              <w:t>3</w:t>
            </w:r>
            <w:r w:rsidRPr="006E6AE8">
              <w:rPr>
                <w:color w:val="002060"/>
                <w:sz w:val="28"/>
                <w:szCs w:val="28"/>
                <w:lang w:val="en"/>
              </w:rPr>
              <w:t xml:space="preserve"> Chương V.</w:t>
            </w:r>
          </w:p>
        </w:tc>
      </w:tr>
      <w:tr w:rsidR="00051E8E" w:rsidRPr="006E6AE8" w14:paraId="2C739853" w14:textId="77777777" w:rsidTr="00600B0E">
        <w:tc>
          <w:tcPr>
            <w:tcW w:w="183" w:type="pct"/>
          </w:tcPr>
          <w:p w14:paraId="597862D9" w14:textId="77777777" w:rsidR="00051E8E" w:rsidRPr="006E6AE8" w:rsidRDefault="00051E8E" w:rsidP="00051E8E">
            <w:pPr>
              <w:pStyle w:val="ListParagraph"/>
              <w:widowControl w:val="0"/>
              <w:numPr>
                <w:ilvl w:val="0"/>
                <w:numId w:val="32"/>
              </w:numPr>
              <w:tabs>
                <w:tab w:val="left" w:pos="851"/>
              </w:tabs>
              <w:spacing w:before="60" w:after="60" w:line="276" w:lineRule="auto"/>
              <w:ind w:left="473"/>
              <w:jc w:val="center"/>
              <w:rPr>
                <w:iCs/>
                <w:color w:val="002060"/>
                <w:sz w:val="26"/>
                <w:szCs w:val="26"/>
              </w:rPr>
            </w:pPr>
          </w:p>
        </w:tc>
        <w:tc>
          <w:tcPr>
            <w:tcW w:w="1106" w:type="pct"/>
          </w:tcPr>
          <w:p w14:paraId="7A74F8F8" w14:textId="77777777" w:rsidR="00051E8E" w:rsidRPr="006E6AE8" w:rsidRDefault="00051E8E" w:rsidP="00600B0E">
            <w:pPr>
              <w:widowControl w:val="0"/>
              <w:tabs>
                <w:tab w:val="left" w:pos="851"/>
              </w:tabs>
              <w:spacing w:before="60" w:after="60" w:line="276" w:lineRule="auto"/>
              <w:rPr>
                <w:color w:val="002060"/>
                <w:sz w:val="28"/>
                <w:szCs w:val="28"/>
                <w:lang w:val="en"/>
              </w:rPr>
            </w:pPr>
            <w:r w:rsidRPr="006E6AE8">
              <w:rPr>
                <w:color w:val="002060"/>
                <w:sz w:val="28"/>
                <w:szCs w:val="28"/>
                <w:lang w:val="en"/>
              </w:rPr>
              <w:t>Tiến độ thực hiện gói thầu đáp ứng yêu cầu của E-HSMT</w:t>
            </w:r>
          </w:p>
        </w:tc>
        <w:tc>
          <w:tcPr>
            <w:tcW w:w="1312" w:type="pct"/>
          </w:tcPr>
          <w:p w14:paraId="74802FA3" w14:textId="77777777" w:rsidR="00051E8E" w:rsidRPr="006E6AE8" w:rsidRDefault="00051E8E" w:rsidP="00600B0E">
            <w:pPr>
              <w:widowControl w:val="0"/>
              <w:spacing w:before="60" w:after="60" w:line="276" w:lineRule="auto"/>
              <w:rPr>
                <w:color w:val="002060"/>
                <w:sz w:val="28"/>
                <w:szCs w:val="28"/>
                <w:lang w:val="en"/>
              </w:rPr>
            </w:pPr>
            <w:r w:rsidRPr="006E6AE8">
              <w:rPr>
                <w:color w:val="002060"/>
                <w:sz w:val="28"/>
                <w:szCs w:val="28"/>
                <w:lang w:val="en"/>
              </w:rPr>
              <w:t>Trình bày tiến độ thực hiện và triển khai chi tiết phù hợp yêu cầu tại Khoản 4.2, Mục 4 Chương V [Kế hoạch công tác]</w:t>
            </w:r>
          </w:p>
        </w:tc>
        <w:tc>
          <w:tcPr>
            <w:tcW w:w="609" w:type="pct"/>
          </w:tcPr>
          <w:p w14:paraId="74B06FA1" w14:textId="77777777" w:rsidR="00051E8E" w:rsidRPr="006E6AE8" w:rsidRDefault="00051E8E" w:rsidP="00600B0E">
            <w:pPr>
              <w:rPr>
                <w:color w:val="002060"/>
              </w:rPr>
            </w:pPr>
            <w:r w:rsidRPr="006E6AE8">
              <w:rPr>
                <w:bCs/>
                <w:color w:val="002060"/>
                <w:sz w:val="26"/>
                <w:szCs w:val="26"/>
              </w:rPr>
              <w:t>Không áp dụng</w:t>
            </w:r>
          </w:p>
        </w:tc>
        <w:tc>
          <w:tcPr>
            <w:tcW w:w="1790" w:type="pct"/>
          </w:tcPr>
          <w:p w14:paraId="2FB77797" w14:textId="77777777" w:rsidR="00051E8E" w:rsidRPr="006E6AE8" w:rsidRDefault="00051E8E" w:rsidP="00600B0E">
            <w:pPr>
              <w:widowControl w:val="0"/>
              <w:spacing w:before="60" w:after="60" w:line="276" w:lineRule="auto"/>
              <w:rPr>
                <w:bCs/>
                <w:color w:val="002060"/>
                <w:sz w:val="26"/>
                <w:szCs w:val="26"/>
              </w:rPr>
            </w:pPr>
            <w:r w:rsidRPr="006E6AE8">
              <w:rPr>
                <w:color w:val="002060"/>
                <w:sz w:val="28"/>
                <w:szCs w:val="28"/>
                <w:lang w:val="en"/>
              </w:rPr>
              <w:t>Không trình bày tiến độ thực hiện, có trình bày nhưng không rõ ràng, không hợp lý, không có tính khả thi, không phù hợp qui định tại Khoản 4.2, Mục 4 Chương V [Kế hoạch công tác]</w:t>
            </w:r>
          </w:p>
        </w:tc>
      </w:tr>
      <w:tr w:rsidR="00051E8E" w:rsidRPr="006E6AE8" w14:paraId="11DC7A60" w14:textId="77777777" w:rsidTr="00600B0E">
        <w:tc>
          <w:tcPr>
            <w:tcW w:w="1289" w:type="pct"/>
            <w:gridSpan w:val="2"/>
            <w:vAlign w:val="center"/>
          </w:tcPr>
          <w:p w14:paraId="69A77208" w14:textId="77777777" w:rsidR="00051E8E" w:rsidRPr="006E6AE8" w:rsidRDefault="00051E8E" w:rsidP="00600B0E">
            <w:pPr>
              <w:widowControl w:val="0"/>
              <w:tabs>
                <w:tab w:val="left" w:pos="851"/>
              </w:tabs>
              <w:spacing w:line="276" w:lineRule="auto"/>
              <w:jc w:val="center"/>
              <w:rPr>
                <w:b/>
                <w:color w:val="002060"/>
                <w:sz w:val="26"/>
                <w:szCs w:val="26"/>
              </w:rPr>
            </w:pPr>
            <w:r w:rsidRPr="006E6AE8">
              <w:rPr>
                <w:b/>
                <w:color w:val="002060"/>
                <w:sz w:val="26"/>
                <w:szCs w:val="26"/>
              </w:rPr>
              <w:t>KẾT LUẬN</w:t>
            </w:r>
          </w:p>
        </w:tc>
        <w:tc>
          <w:tcPr>
            <w:tcW w:w="1921" w:type="pct"/>
            <w:gridSpan w:val="2"/>
          </w:tcPr>
          <w:p w14:paraId="57CE7A7E" w14:textId="77777777" w:rsidR="00051E8E" w:rsidRPr="006E6AE8" w:rsidRDefault="00051E8E" w:rsidP="00600B0E">
            <w:pPr>
              <w:widowControl w:val="0"/>
              <w:tabs>
                <w:tab w:val="left" w:pos="851"/>
              </w:tabs>
              <w:spacing w:line="276" w:lineRule="auto"/>
              <w:jc w:val="center"/>
              <w:rPr>
                <w:b/>
                <w:color w:val="002060"/>
                <w:sz w:val="26"/>
                <w:szCs w:val="26"/>
              </w:rPr>
            </w:pPr>
            <w:r w:rsidRPr="006E6AE8">
              <w:rPr>
                <w:b/>
                <w:bCs/>
                <w:color w:val="002060"/>
                <w:sz w:val="28"/>
                <w:szCs w:val="28"/>
                <w:lang w:val="en"/>
              </w:rPr>
              <w:t>Khi tất cả các tiêu chí đều ĐẠT và CHẤP NHẬN ĐƯỢC</w:t>
            </w:r>
          </w:p>
        </w:tc>
        <w:tc>
          <w:tcPr>
            <w:tcW w:w="1790" w:type="pct"/>
          </w:tcPr>
          <w:p w14:paraId="273E0898" w14:textId="77777777" w:rsidR="00051E8E" w:rsidRPr="006E6AE8" w:rsidRDefault="00051E8E" w:rsidP="00600B0E">
            <w:pPr>
              <w:widowControl w:val="0"/>
              <w:tabs>
                <w:tab w:val="left" w:pos="851"/>
              </w:tabs>
              <w:spacing w:line="276" w:lineRule="auto"/>
              <w:jc w:val="center"/>
              <w:rPr>
                <w:b/>
                <w:color w:val="002060"/>
                <w:sz w:val="26"/>
                <w:szCs w:val="26"/>
              </w:rPr>
            </w:pPr>
            <w:r w:rsidRPr="006E6AE8">
              <w:rPr>
                <w:b/>
                <w:bCs/>
                <w:color w:val="002060"/>
                <w:sz w:val="28"/>
                <w:szCs w:val="28"/>
                <w:lang w:val="en"/>
              </w:rPr>
              <w:t>Khi có một trong các tiêu chí KHÔNG ĐẠT.</w:t>
            </w:r>
          </w:p>
        </w:tc>
      </w:tr>
    </w:tbl>
    <w:p w14:paraId="43BBFAD0" w14:textId="77777777" w:rsidR="009E2574" w:rsidRPr="00DC7A39" w:rsidRDefault="009E2574" w:rsidP="001C2F27">
      <w:pPr>
        <w:spacing w:before="80" w:after="80"/>
        <w:ind w:firstLine="709"/>
        <w:rPr>
          <w:b/>
          <w:sz w:val="28"/>
          <w:szCs w:val="28"/>
          <w:lang w:val="nl-NL"/>
        </w:rPr>
      </w:pPr>
    </w:p>
    <w:sectPr w:rsidR="009E2574" w:rsidRPr="00DC7A39" w:rsidSect="00E44E08">
      <w:footerReference w:type="default" r:id="rId8"/>
      <w:footnotePr>
        <w:numRestart w:val="eachPage"/>
      </w:footnotePr>
      <w:endnotePr>
        <w:numFmt w:val="decimal"/>
      </w:endnotePr>
      <w:type w:val="continuous"/>
      <w:pgSz w:w="16838" w:h="11906" w:orient="landscape" w:code="9"/>
      <w:pgMar w:top="1021" w:right="851" w:bottom="851" w:left="851" w:header="567" w:footer="567"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DC26A" w14:textId="77777777" w:rsidR="00FE24D4" w:rsidRDefault="00FE24D4" w:rsidP="0005772F">
      <w:r>
        <w:separator/>
      </w:r>
    </w:p>
  </w:endnote>
  <w:endnote w:type="continuationSeparator" w:id="0">
    <w:p w14:paraId="22C53B16" w14:textId="77777777" w:rsidR="00FE24D4" w:rsidRDefault="00FE24D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72924" w14:textId="0FE479A5" w:rsidR="00F80410" w:rsidRPr="000079CF" w:rsidRDefault="00F80410" w:rsidP="00F80410">
    <w:pPr>
      <w:pStyle w:val="Footer"/>
      <w:pBdr>
        <w:top w:val="single" w:sz="4" w:space="1" w:color="auto"/>
      </w:pBdr>
      <w:tabs>
        <w:tab w:val="right" w:pos="15136"/>
      </w:tabs>
      <w:rPr>
        <w:sz w:val="24"/>
        <w:szCs w:val="24"/>
      </w:rPr>
    </w:pPr>
    <w:r w:rsidRPr="00F80410">
      <w:rPr>
        <w:sz w:val="28"/>
        <w:szCs w:val="28"/>
      </w:rPr>
      <w:t xml:space="preserve">Tiêu chuẩn đánh giá kỹ thuật </w:t>
    </w:r>
    <w:sdt>
      <w:sdtPr>
        <w:rPr>
          <w:sz w:val="24"/>
          <w:szCs w:val="24"/>
        </w:rPr>
        <w:id w:val="909126094"/>
        <w:docPartObj>
          <w:docPartGallery w:val="Page Numbers (Bottom of Page)"/>
          <w:docPartUnique/>
        </w:docPartObj>
      </w:sdtPr>
      <w:sdtEndPr>
        <w:rPr>
          <w:noProof/>
        </w:rPr>
      </w:sdtEndPr>
      <w:sdtContent>
        <w:r w:rsidRPr="000079CF">
          <w:rPr>
            <w:sz w:val="24"/>
            <w:szCs w:val="24"/>
          </w:rPr>
          <w:tab/>
          <w:t>ĐGKT-</w:t>
        </w:r>
        <w:r w:rsidRPr="000079CF">
          <w:rPr>
            <w:sz w:val="24"/>
            <w:szCs w:val="24"/>
          </w:rPr>
          <w:fldChar w:fldCharType="begin"/>
        </w:r>
        <w:r w:rsidRPr="000079CF">
          <w:rPr>
            <w:sz w:val="24"/>
            <w:szCs w:val="24"/>
          </w:rPr>
          <w:instrText xml:space="preserve"> PAGE   \* MERGEFORMAT </w:instrText>
        </w:r>
        <w:r w:rsidRPr="000079CF">
          <w:rPr>
            <w:sz w:val="24"/>
            <w:szCs w:val="24"/>
          </w:rPr>
          <w:fldChar w:fldCharType="separate"/>
        </w:r>
        <w:r w:rsidR="00C80B76">
          <w:rPr>
            <w:noProof/>
            <w:sz w:val="24"/>
            <w:szCs w:val="24"/>
          </w:rPr>
          <w:t>2</w:t>
        </w:r>
        <w:r w:rsidRPr="000079CF">
          <w:rPr>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3185" w14:textId="77777777" w:rsidR="00FE24D4" w:rsidRDefault="00FE24D4" w:rsidP="0005772F">
      <w:r>
        <w:separator/>
      </w:r>
    </w:p>
  </w:footnote>
  <w:footnote w:type="continuationSeparator" w:id="0">
    <w:p w14:paraId="566D1A88" w14:textId="77777777" w:rsidR="00FE24D4" w:rsidRDefault="00FE24D4"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AA49D8"/>
    <w:multiLevelType w:val="hybridMultilevel"/>
    <w:tmpl w:val="1BD8B700"/>
    <w:lvl w:ilvl="0" w:tplc="8196EA40">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9"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486584965">
    <w:abstractNumId w:val="10"/>
  </w:num>
  <w:num w:numId="2" w16cid:durableId="44528889">
    <w:abstractNumId w:val="14"/>
  </w:num>
  <w:num w:numId="3" w16cid:durableId="241835758">
    <w:abstractNumId w:val="29"/>
  </w:num>
  <w:num w:numId="4" w16cid:durableId="1090346640">
    <w:abstractNumId w:val="5"/>
  </w:num>
  <w:num w:numId="5" w16cid:durableId="1403912655">
    <w:abstractNumId w:val="15"/>
  </w:num>
  <w:num w:numId="6" w16cid:durableId="1205867069">
    <w:abstractNumId w:val="22"/>
  </w:num>
  <w:num w:numId="7" w16cid:durableId="1093890236">
    <w:abstractNumId w:val="1"/>
  </w:num>
  <w:num w:numId="8" w16cid:durableId="19380567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2781465">
    <w:abstractNumId w:val="21"/>
  </w:num>
  <w:num w:numId="10" w16cid:durableId="1009483081">
    <w:abstractNumId w:val="6"/>
  </w:num>
  <w:num w:numId="11" w16cid:durableId="1470518256">
    <w:abstractNumId w:val="23"/>
  </w:num>
  <w:num w:numId="12" w16cid:durableId="1700936719">
    <w:abstractNumId w:val="27"/>
  </w:num>
  <w:num w:numId="13" w16cid:durableId="825710167">
    <w:abstractNumId w:val="7"/>
  </w:num>
  <w:num w:numId="14" w16cid:durableId="1531340756">
    <w:abstractNumId w:val="19"/>
  </w:num>
  <w:num w:numId="15" w16cid:durableId="250358142">
    <w:abstractNumId w:val="0"/>
  </w:num>
  <w:num w:numId="16" w16cid:durableId="1962833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5664246">
    <w:abstractNumId w:val="3"/>
  </w:num>
  <w:num w:numId="18" w16cid:durableId="355665368">
    <w:abstractNumId w:val="28"/>
  </w:num>
  <w:num w:numId="19" w16cid:durableId="1152940327">
    <w:abstractNumId w:val="2"/>
  </w:num>
  <w:num w:numId="20" w16cid:durableId="1834949038">
    <w:abstractNumId w:val="26"/>
  </w:num>
  <w:num w:numId="21" w16cid:durableId="1198352013">
    <w:abstractNumId w:val="17"/>
  </w:num>
  <w:num w:numId="22" w16cid:durableId="947856603">
    <w:abstractNumId w:val="24"/>
  </w:num>
  <w:num w:numId="23" w16cid:durableId="1619220114">
    <w:abstractNumId w:val="13"/>
  </w:num>
  <w:num w:numId="24" w16cid:durableId="2138255997">
    <w:abstractNumId w:val="25"/>
  </w:num>
  <w:num w:numId="25" w16cid:durableId="1237937567">
    <w:abstractNumId w:val="11"/>
  </w:num>
  <w:num w:numId="26" w16cid:durableId="1578326872">
    <w:abstractNumId w:val="30"/>
  </w:num>
  <w:num w:numId="27" w16cid:durableId="1568495955">
    <w:abstractNumId w:val="4"/>
  </w:num>
  <w:num w:numId="28" w16cid:durableId="165824987">
    <w:abstractNumId w:val="20"/>
  </w:num>
  <w:num w:numId="29" w16cid:durableId="1256748855">
    <w:abstractNumId w:val="16"/>
  </w:num>
  <w:num w:numId="30" w16cid:durableId="603801521">
    <w:abstractNumId w:val="12"/>
  </w:num>
  <w:num w:numId="31" w16cid:durableId="979072470">
    <w:abstractNumId w:val="18"/>
  </w:num>
  <w:num w:numId="32" w16cid:durableId="20565445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5364"/>
    <w:rsid w:val="000058AB"/>
    <w:rsid w:val="000079CF"/>
    <w:rsid w:val="0001066D"/>
    <w:rsid w:val="00013BC0"/>
    <w:rsid w:val="00014F30"/>
    <w:rsid w:val="00015255"/>
    <w:rsid w:val="00022510"/>
    <w:rsid w:val="0002274C"/>
    <w:rsid w:val="0002293A"/>
    <w:rsid w:val="00025845"/>
    <w:rsid w:val="00027775"/>
    <w:rsid w:val="000310A6"/>
    <w:rsid w:val="0003230A"/>
    <w:rsid w:val="000357CE"/>
    <w:rsid w:val="00036070"/>
    <w:rsid w:val="0004149E"/>
    <w:rsid w:val="0004698B"/>
    <w:rsid w:val="0004724D"/>
    <w:rsid w:val="00051BA7"/>
    <w:rsid w:val="00051E8E"/>
    <w:rsid w:val="0005321A"/>
    <w:rsid w:val="000535C7"/>
    <w:rsid w:val="000541D6"/>
    <w:rsid w:val="0005514B"/>
    <w:rsid w:val="0005772F"/>
    <w:rsid w:val="00060D8C"/>
    <w:rsid w:val="0006101F"/>
    <w:rsid w:val="0006303A"/>
    <w:rsid w:val="000631DA"/>
    <w:rsid w:val="000675F3"/>
    <w:rsid w:val="00070846"/>
    <w:rsid w:val="00073677"/>
    <w:rsid w:val="00073A64"/>
    <w:rsid w:val="000748B4"/>
    <w:rsid w:val="000748D0"/>
    <w:rsid w:val="000768B6"/>
    <w:rsid w:val="00077AA3"/>
    <w:rsid w:val="000806D4"/>
    <w:rsid w:val="00083B9B"/>
    <w:rsid w:val="00084562"/>
    <w:rsid w:val="00084B51"/>
    <w:rsid w:val="000858E0"/>
    <w:rsid w:val="00087195"/>
    <w:rsid w:val="0008799B"/>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7EAB"/>
    <w:rsid w:val="000D0D51"/>
    <w:rsid w:val="000D2F39"/>
    <w:rsid w:val="000D76A0"/>
    <w:rsid w:val="000E107D"/>
    <w:rsid w:val="000E1593"/>
    <w:rsid w:val="000E5658"/>
    <w:rsid w:val="000E74E2"/>
    <w:rsid w:val="000F32A7"/>
    <w:rsid w:val="000F32AB"/>
    <w:rsid w:val="000F444F"/>
    <w:rsid w:val="000F4D10"/>
    <w:rsid w:val="000F7BC7"/>
    <w:rsid w:val="00100779"/>
    <w:rsid w:val="001034AC"/>
    <w:rsid w:val="00103676"/>
    <w:rsid w:val="00112AFA"/>
    <w:rsid w:val="00116979"/>
    <w:rsid w:val="00124240"/>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6AC"/>
    <w:rsid w:val="00151FA5"/>
    <w:rsid w:val="00152077"/>
    <w:rsid w:val="0015700F"/>
    <w:rsid w:val="00160231"/>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A077B"/>
    <w:rsid w:val="001A07FC"/>
    <w:rsid w:val="001A1CCF"/>
    <w:rsid w:val="001A424B"/>
    <w:rsid w:val="001A4927"/>
    <w:rsid w:val="001A4CAF"/>
    <w:rsid w:val="001A50DB"/>
    <w:rsid w:val="001B33B7"/>
    <w:rsid w:val="001B4578"/>
    <w:rsid w:val="001B6249"/>
    <w:rsid w:val="001C13AE"/>
    <w:rsid w:val="001C2F27"/>
    <w:rsid w:val="001C32A5"/>
    <w:rsid w:val="001C3B5C"/>
    <w:rsid w:val="001C3F74"/>
    <w:rsid w:val="001C7CDA"/>
    <w:rsid w:val="001D0EF3"/>
    <w:rsid w:val="001D13C4"/>
    <w:rsid w:val="001D373B"/>
    <w:rsid w:val="001D4F84"/>
    <w:rsid w:val="001E1F45"/>
    <w:rsid w:val="001E28A6"/>
    <w:rsid w:val="001E481C"/>
    <w:rsid w:val="001E4D46"/>
    <w:rsid w:val="001E6781"/>
    <w:rsid w:val="001F15C1"/>
    <w:rsid w:val="001F1D4C"/>
    <w:rsid w:val="001F3489"/>
    <w:rsid w:val="001F40FA"/>
    <w:rsid w:val="001F5CB8"/>
    <w:rsid w:val="001F69EB"/>
    <w:rsid w:val="001F6D66"/>
    <w:rsid w:val="002006A4"/>
    <w:rsid w:val="00201197"/>
    <w:rsid w:val="002017ED"/>
    <w:rsid w:val="002035DD"/>
    <w:rsid w:val="002042F9"/>
    <w:rsid w:val="002045D5"/>
    <w:rsid w:val="0020594A"/>
    <w:rsid w:val="00207646"/>
    <w:rsid w:val="00210783"/>
    <w:rsid w:val="00211E4D"/>
    <w:rsid w:val="00216205"/>
    <w:rsid w:val="00217CCD"/>
    <w:rsid w:val="00220B3A"/>
    <w:rsid w:val="00226E78"/>
    <w:rsid w:val="00227AAA"/>
    <w:rsid w:val="00230DFB"/>
    <w:rsid w:val="00231955"/>
    <w:rsid w:val="00237AAA"/>
    <w:rsid w:val="00243A7C"/>
    <w:rsid w:val="00244240"/>
    <w:rsid w:val="002442B4"/>
    <w:rsid w:val="00244E58"/>
    <w:rsid w:val="00250745"/>
    <w:rsid w:val="00250F35"/>
    <w:rsid w:val="00251015"/>
    <w:rsid w:val="00251321"/>
    <w:rsid w:val="00251680"/>
    <w:rsid w:val="00252EB8"/>
    <w:rsid w:val="00253DFD"/>
    <w:rsid w:val="002540EE"/>
    <w:rsid w:val="002547C0"/>
    <w:rsid w:val="0025522E"/>
    <w:rsid w:val="00256E83"/>
    <w:rsid w:val="002610A1"/>
    <w:rsid w:val="00266D90"/>
    <w:rsid w:val="00266EB9"/>
    <w:rsid w:val="00267229"/>
    <w:rsid w:val="00275F8D"/>
    <w:rsid w:val="00276F71"/>
    <w:rsid w:val="00277077"/>
    <w:rsid w:val="00281D28"/>
    <w:rsid w:val="00282C79"/>
    <w:rsid w:val="00282E54"/>
    <w:rsid w:val="00291294"/>
    <w:rsid w:val="00291CA9"/>
    <w:rsid w:val="002941C1"/>
    <w:rsid w:val="00294ADD"/>
    <w:rsid w:val="00295883"/>
    <w:rsid w:val="00296DD2"/>
    <w:rsid w:val="00296EBD"/>
    <w:rsid w:val="00296EFA"/>
    <w:rsid w:val="002A47A6"/>
    <w:rsid w:val="002A5D24"/>
    <w:rsid w:val="002A67A3"/>
    <w:rsid w:val="002A7B93"/>
    <w:rsid w:val="002B336C"/>
    <w:rsid w:val="002B739F"/>
    <w:rsid w:val="002C0989"/>
    <w:rsid w:val="002C1A99"/>
    <w:rsid w:val="002C297E"/>
    <w:rsid w:val="002C29F1"/>
    <w:rsid w:val="002C31CF"/>
    <w:rsid w:val="002C559E"/>
    <w:rsid w:val="002D512C"/>
    <w:rsid w:val="002D5208"/>
    <w:rsid w:val="002D7996"/>
    <w:rsid w:val="002E131B"/>
    <w:rsid w:val="002E567A"/>
    <w:rsid w:val="002E691A"/>
    <w:rsid w:val="002E7D7C"/>
    <w:rsid w:val="002F28E0"/>
    <w:rsid w:val="002F297D"/>
    <w:rsid w:val="002F2ACA"/>
    <w:rsid w:val="002F4325"/>
    <w:rsid w:val="002F466F"/>
    <w:rsid w:val="002F4F7E"/>
    <w:rsid w:val="002F5F37"/>
    <w:rsid w:val="002F6692"/>
    <w:rsid w:val="002F71BF"/>
    <w:rsid w:val="002F7B90"/>
    <w:rsid w:val="003011F5"/>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2AA2"/>
    <w:rsid w:val="00323855"/>
    <w:rsid w:val="003247A3"/>
    <w:rsid w:val="00324ED1"/>
    <w:rsid w:val="003268D7"/>
    <w:rsid w:val="00330597"/>
    <w:rsid w:val="00330B68"/>
    <w:rsid w:val="00334A51"/>
    <w:rsid w:val="00336265"/>
    <w:rsid w:val="00337ED0"/>
    <w:rsid w:val="00342552"/>
    <w:rsid w:val="00342C96"/>
    <w:rsid w:val="00342FB8"/>
    <w:rsid w:val="0034385E"/>
    <w:rsid w:val="0034479B"/>
    <w:rsid w:val="00344894"/>
    <w:rsid w:val="003479CE"/>
    <w:rsid w:val="003508F0"/>
    <w:rsid w:val="00352918"/>
    <w:rsid w:val="00353461"/>
    <w:rsid w:val="003546C5"/>
    <w:rsid w:val="00355A3D"/>
    <w:rsid w:val="00355C0F"/>
    <w:rsid w:val="00356804"/>
    <w:rsid w:val="00357490"/>
    <w:rsid w:val="00362591"/>
    <w:rsid w:val="0036628B"/>
    <w:rsid w:val="00367D47"/>
    <w:rsid w:val="00372233"/>
    <w:rsid w:val="00372410"/>
    <w:rsid w:val="0037303F"/>
    <w:rsid w:val="003754CB"/>
    <w:rsid w:val="00375D8C"/>
    <w:rsid w:val="00375DC5"/>
    <w:rsid w:val="00375F0E"/>
    <w:rsid w:val="00381E4D"/>
    <w:rsid w:val="00381E9B"/>
    <w:rsid w:val="00382A98"/>
    <w:rsid w:val="0038318D"/>
    <w:rsid w:val="003848BC"/>
    <w:rsid w:val="003851F9"/>
    <w:rsid w:val="003873EE"/>
    <w:rsid w:val="00390A03"/>
    <w:rsid w:val="00391417"/>
    <w:rsid w:val="003951A7"/>
    <w:rsid w:val="003A049E"/>
    <w:rsid w:val="003A10E3"/>
    <w:rsid w:val="003A133E"/>
    <w:rsid w:val="003A3642"/>
    <w:rsid w:val="003A4562"/>
    <w:rsid w:val="003A48FC"/>
    <w:rsid w:val="003A4D3B"/>
    <w:rsid w:val="003A4E89"/>
    <w:rsid w:val="003A581B"/>
    <w:rsid w:val="003A6B4B"/>
    <w:rsid w:val="003B062B"/>
    <w:rsid w:val="003B1B3E"/>
    <w:rsid w:val="003B56C0"/>
    <w:rsid w:val="003B6417"/>
    <w:rsid w:val="003B7C42"/>
    <w:rsid w:val="003B7E1C"/>
    <w:rsid w:val="003C1430"/>
    <w:rsid w:val="003C1DBE"/>
    <w:rsid w:val="003C3366"/>
    <w:rsid w:val="003D0E8B"/>
    <w:rsid w:val="003D5105"/>
    <w:rsid w:val="003D67AA"/>
    <w:rsid w:val="003D6F7D"/>
    <w:rsid w:val="003E4315"/>
    <w:rsid w:val="003E53E3"/>
    <w:rsid w:val="003E5607"/>
    <w:rsid w:val="003E60ED"/>
    <w:rsid w:val="003E7618"/>
    <w:rsid w:val="003F562B"/>
    <w:rsid w:val="003F56D4"/>
    <w:rsid w:val="003F629F"/>
    <w:rsid w:val="003F67D7"/>
    <w:rsid w:val="00401046"/>
    <w:rsid w:val="004043B2"/>
    <w:rsid w:val="0040494B"/>
    <w:rsid w:val="00405B89"/>
    <w:rsid w:val="00406D3A"/>
    <w:rsid w:val="004105B3"/>
    <w:rsid w:val="004111FE"/>
    <w:rsid w:val="00412582"/>
    <w:rsid w:val="00413112"/>
    <w:rsid w:val="00413C91"/>
    <w:rsid w:val="00415432"/>
    <w:rsid w:val="00415F81"/>
    <w:rsid w:val="0041667C"/>
    <w:rsid w:val="00420D94"/>
    <w:rsid w:val="00421A52"/>
    <w:rsid w:val="004226D1"/>
    <w:rsid w:val="0042380E"/>
    <w:rsid w:val="00423FAC"/>
    <w:rsid w:val="00424325"/>
    <w:rsid w:val="00424734"/>
    <w:rsid w:val="00424CC7"/>
    <w:rsid w:val="00425B6A"/>
    <w:rsid w:val="0043055E"/>
    <w:rsid w:val="00430695"/>
    <w:rsid w:val="00431EBF"/>
    <w:rsid w:val="004320C8"/>
    <w:rsid w:val="004332FD"/>
    <w:rsid w:val="00433F92"/>
    <w:rsid w:val="00434953"/>
    <w:rsid w:val="00434DE2"/>
    <w:rsid w:val="00436D93"/>
    <w:rsid w:val="00437613"/>
    <w:rsid w:val="00441F3B"/>
    <w:rsid w:val="004448F3"/>
    <w:rsid w:val="00444CD2"/>
    <w:rsid w:val="00445FCA"/>
    <w:rsid w:val="00446D77"/>
    <w:rsid w:val="00446DB0"/>
    <w:rsid w:val="00450B2B"/>
    <w:rsid w:val="00466233"/>
    <w:rsid w:val="00466827"/>
    <w:rsid w:val="00466CE4"/>
    <w:rsid w:val="0047020A"/>
    <w:rsid w:val="00473A28"/>
    <w:rsid w:val="00475F3C"/>
    <w:rsid w:val="00477B0D"/>
    <w:rsid w:val="00481215"/>
    <w:rsid w:val="00481C92"/>
    <w:rsid w:val="0048228D"/>
    <w:rsid w:val="00483BB8"/>
    <w:rsid w:val="004854CF"/>
    <w:rsid w:val="00485DAD"/>
    <w:rsid w:val="004907ED"/>
    <w:rsid w:val="00492402"/>
    <w:rsid w:val="00492965"/>
    <w:rsid w:val="004957D1"/>
    <w:rsid w:val="004A3910"/>
    <w:rsid w:val="004A69EA"/>
    <w:rsid w:val="004A7444"/>
    <w:rsid w:val="004A7ED9"/>
    <w:rsid w:val="004B01B9"/>
    <w:rsid w:val="004B18A7"/>
    <w:rsid w:val="004B352B"/>
    <w:rsid w:val="004B5118"/>
    <w:rsid w:val="004B6EFE"/>
    <w:rsid w:val="004B7327"/>
    <w:rsid w:val="004B7F08"/>
    <w:rsid w:val="004C2C76"/>
    <w:rsid w:val="004C2F56"/>
    <w:rsid w:val="004C2FD3"/>
    <w:rsid w:val="004C3FA5"/>
    <w:rsid w:val="004C58E8"/>
    <w:rsid w:val="004C7EEA"/>
    <w:rsid w:val="004D53B1"/>
    <w:rsid w:val="004E11D9"/>
    <w:rsid w:val="004E2616"/>
    <w:rsid w:val="004E2747"/>
    <w:rsid w:val="004E2ABA"/>
    <w:rsid w:val="004E3656"/>
    <w:rsid w:val="004F1F87"/>
    <w:rsid w:val="004F2264"/>
    <w:rsid w:val="004F532C"/>
    <w:rsid w:val="004F6E9B"/>
    <w:rsid w:val="004F7D17"/>
    <w:rsid w:val="0050083F"/>
    <w:rsid w:val="00501F20"/>
    <w:rsid w:val="00505B05"/>
    <w:rsid w:val="00514CC4"/>
    <w:rsid w:val="00515E0F"/>
    <w:rsid w:val="00520A8D"/>
    <w:rsid w:val="00524982"/>
    <w:rsid w:val="00527BB0"/>
    <w:rsid w:val="005312E5"/>
    <w:rsid w:val="00531A91"/>
    <w:rsid w:val="00533EBC"/>
    <w:rsid w:val="005342F3"/>
    <w:rsid w:val="005352A7"/>
    <w:rsid w:val="0053683B"/>
    <w:rsid w:val="0054170B"/>
    <w:rsid w:val="00542438"/>
    <w:rsid w:val="00542FCB"/>
    <w:rsid w:val="0054322D"/>
    <w:rsid w:val="005444CA"/>
    <w:rsid w:val="00545090"/>
    <w:rsid w:val="0055673B"/>
    <w:rsid w:val="0056030F"/>
    <w:rsid w:val="0056266C"/>
    <w:rsid w:val="00564069"/>
    <w:rsid w:val="00565E5B"/>
    <w:rsid w:val="00566780"/>
    <w:rsid w:val="00566FD9"/>
    <w:rsid w:val="00571D36"/>
    <w:rsid w:val="00571F9E"/>
    <w:rsid w:val="00573382"/>
    <w:rsid w:val="00574C2E"/>
    <w:rsid w:val="00575CA8"/>
    <w:rsid w:val="00576248"/>
    <w:rsid w:val="005770E5"/>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A7373"/>
    <w:rsid w:val="005B26B8"/>
    <w:rsid w:val="005B31BC"/>
    <w:rsid w:val="005B3E8B"/>
    <w:rsid w:val="005B44F7"/>
    <w:rsid w:val="005B6E47"/>
    <w:rsid w:val="005C1A76"/>
    <w:rsid w:val="005C27BF"/>
    <w:rsid w:val="005C3A33"/>
    <w:rsid w:val="005C6834"/>
    <w:rsid w:val="005C746A"/>
    <w:rsid w:val="005D0577"/>
    <w:rsid w:val="005D0E77"/>
    <w:rsid w:val="005D150E"/>
    <w:rsid w:val="005D4C19"/>
    <w:rsid w:val="005D4FDC"/>
    <w:rsid w:val="005E056D"/>
    <w:rsid w:val="005E32F4"/>
    <w:rsid w:val="005E4A22"/>
    <w:rsid w:val="005E4EC1"/>
    <w:rsid w:val="005F23CD"/>
    <w:rsid w:val="005F2D49"/>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B5C"/>
    <w:rsid w:val="00632FA4"/>
    <w:rsid w:val="00633F4E"/>
    <w:rsid w:val="00635330"/>
    <w:rsid w:val="00635C16"/>
    <w:rsid w:val="00637D34"/>
    <w:rsid w:val="00641530"/>
    <w:rsid w:val="006437DE"/>
    <w:rsid w:val="00644D43"/>
    <w:rsid w:val="006479C5"/>
    <w:rsid w:val="0065019E"/>
    <w:rsid w:val="006514A3"/>
    <w:rsid w:val="00651836"/>
    <w:rsid w:val="006545CF"/>
    <w:rsid w:val="00654A27"/>
    <w:rsid w:val="00661E25"/>
    <w:rsid w:val="006631E1"/>
    <w:rsid w:val="00664773"/>
    <w:rsid w:val="006654D6"/>
    <w:rsid w:val="006669EA"/>
    <w:rsid w:val="00666A74"/>
    <w:rsid w:val="00666FC8"/>
    <w:rsid w:val="00667CBA"/>
    <w:rsid w:val="006749CF"/>
    <w:rsid w:val="00674EB0"/>
    <w:rsid w:val="006759EA"/>
    <w:rsid w:val="006777CA"/>
    <w:rsid w:val="00680C18"/>
    <w:rsid w:val="00681157"/>
    <w:rsid w:val="006813C6"/>
    <w:rsid w:val="0068182C"/>
    <w:rsid w:val="00681F76"/>
    <w:rsid w:val="00685061"/>
    <w:rsid w:val="00686E49"/>
    <w:rsid w:val="00690F0B"/>
    <w:rsid w:val="0069347F"/>
    <w:rsid w:val="006943D1"/>
    <w:rsid w:val="00694B8E"/>
    <w:rsid w:val="0069534A"/>
    <w:rsid w:val="00695E1E"/>
    <w:rsid w:val="00697A5F"/>
    <w:rsid w:val="006A10BC"/>
    <w:rsid w:val="006A1A62"/>
    <w:rsid w:val="006A29BF"/>
    <w:rsid w:val="006A4587"/>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4114"/>
    <w:rsid w:val="006E596D"/>
    <w:rsid w:val="006E681B"/>
    <w:rsid w:val="006F1137"/>
    <w:rsid w:val="007000FE"/>
    <w:rsid w:val="007019A5"/>
    <w:rsid w:val="0070326A"/>
    <w:rsid w:val="00706E25"/>
    <w:rsid w:val="00707124"/>
    <w:rsid w:val="00707851"/>
    <w:rsid w:val="007104B2"/>
    <w:rsid w:val="00712AB5"/>
    <w:rsid w:val="00713004"/>
    <w:rsid w:val="00716FBB"/>
    <w:rsid w:val="00722E3F"/>
    <w:rsid w:val="00727A6D"/>
    <w:rsid w:val="007316C1"/>
    <w:rsid w:val="00731D07"/>
    <w:rsid w:val="007321FB"/>
    <w:rsid w:val="0073237A"/>
    <w:rsid w:val="0073260A"/>
    <w:rsid w:val="00732A52"/>
    <w:rsid w:val="00732B01"/>
    <w:rsid w:val="0073354E"/>
    <w:rsid w:val="00740397"/>
    <w:rsid w:val="00741649"/>
    <w:rsid w:val="00742D9A"/>
    <w:rsid w:val="00743885"/>
    <w:rsid w:val="007471FA"/>
    <w:rsid w:val="00750ACA"/>
    <w:rsid w:val="00752003"/>
    <w:rsid w:val="0075288C"/>
    <w:rsid w:val="0075621E"/>
    <w:rsid w:val="007615B8"/>
    <w:rsid w:val="00766410"/>
    <w:rsid w:val="00767F7A"/>
    <w:rsid w:val="00770A85"/>
    <w:rsid w:val="0077124F"/>
    <w:rsid w:val="00771DA7"/>
    <w:rsid w:val="00772455"/>
    <w:rsid w:val="007738CC"/>
    <w:rsid w:val="00774190"/>
    <w:rsid w:val="0077525D"/>
    <w:rsid w:val="007754ED"/>
    <w:rsid w:val="00776FF8"/>
    <w:rsid w:val="00782599"/>
    <w:rsid w:val="00782AAD"/>
    <w:rsid w:val="00782E26"/>
    <w:rsid w:val="007839FA"/>
    <w:rsid w:val="00783A90"/>
    <w:rsid w:val="00784114"/>
    <w:rsid w:val="00785AD4"/>
    <w:rsid w:val="00787034"/>
    <w:rsid w:val="0079003D"/>
    <w:rsid w:val="00791C39"/>
    <w:rsid w:val="00794780"/>
    <w:rsid w:val="007970A5"/>
    <w:rsid w:val="007972C4"/>
    <w:rsid w:val="007A23AA"/>
    <w:rsid w:val="007A34D6"/>
    <w:rsid w:val="007A40AA"/>
    <w:rsid w:val="007A4779"/>
    <w:rsid w:val="007A6E27"/>
    <w:rsid w:val="007A744C"/>
    <w:rsid w:val="007A7BEC"/>
    <w:rsid w:val="007B0413"/>
    <w:rsid w:val="007B1E4E"/>
    <w:rsid w:val="007B68DC"/>
    <w:rsid w:val="007B7BFD"/>
    <w:rsid w:val="007C048E"/>
    <w:rsid w:val="007C082D"/>
    <w:rsid w:val="007C266E"/>
    <w:rsid w:val="007C35E0"/>
    <w:rsid w:val="007C3C16"/>
    <w:rsid w:val="007C4E05"/>
    <w:rsid w:val="007C663F"/>
    <w:rsid w:val="007C66D2"/>
    <w:rsid w:val="007D059D"/>
    <w:rsid w:val="007D3EDC"/>
    <w:rsid w:val="007D5A63"/>
    <w:rsid w:val="007D7557"/>
    <w:rsid w:val="007D7BD7"/>
    <w:rsid w:val="007E0668"/>
    <w:rsid w:val="007E0729"/>
    <w:rsid w:val="007E1F88"/>
    <w:rsid w:val="007E3A28"/>
    <w:rsid w:val="007E431B"/>
    <w:rsid w:val="007E72F3"/>
    <w:rsid w:val="007E7431"/>
    <w:rsid w:val="007F18A2"/>
    <w:rsid w:val="007F6BA2"/>
    <w:rsid w:val="007F6D27"/>
    <w:rsid w:val="00801A3D"/>
    <w:rsid w:val="00802E7C"/>
    <w:rsid w:val="008044B5"/>
    <w:rsid w:val="008059EF"/>
    <w:rsid w:val="00813200"/>
    <w:rsid w:val="00813234"/>
    <w:rsid w:val="008150B5"/>
    <w:rsid w:val="00815578"/>
    <w:rsid w:val="00817B2E"/>
    <w:rsid w:val="00821B26"/>
    <w:rsid w:val="008222AC"/>
    <w:rsid w:val="008239FC"/>
    <w:rsid w:val="0082499B"/>
    <w:rsid w:val="00826DD2"/>
    <w:rsid w:val="00830007"/>
    <w:rsid w:val="0083034D"/>
    <w:rsid w:val="0083034E"/>
    <w:rsid w:val="00831E05"/>
    <w:rsid w:val="00834BB9"/>
    <w:rsid w:val="00834D31"/>
    <w:rsid w:val="00837478"/>
    <w:rsid w:val="00841200"/>
    <w:rsid w:val="00847464"/>
    <w:rsid w:val="00852E2D"/>
    <w:rsid w:val="008541C2"/>
    <w:rsid w:val="00855B9B"/>
    <w:rsid w:val="0085712C"/>
    <w:rsid w:val="00857C12"/>
    <w:rsid w:val="00863E1E"/>
    <w:rsid w:val="00863F34"/>
    <w:rsid w:val="00867556"/>
    <w:rsid w:val="00867FB2"/>
    <w:rsid w:val="00870223"/>
    <w:rsid w:val="00870855"/>
    <w:rsid w:val="00872B34"/>
    <w:rsid w:val="00875034"/>
    <w:rsid w:val="00877B82"/>
    <w:rsid w:val="008805E5"/>
    <w:rsid w:val="008805ED"/>
    <w:rsid w:val="008852BE"/>
    <w:rsid w:val="008854AE"/>
    <w:rsid w:val="008868B4"/>
    <w:rsid w:val="00891F0D"/>
    <w:rsid w:val="0089502F"/>
    <w:rsid w:val="00895BC2"/>
    <w:rsid w:val="00896364"/>
    <w:rsid w:val="00896565"/>
    <w:rsid w:val="008A1BFE"/>
    <w:rsid w:val="008A29BF"/>
    <w:rsid w:val="008A539E"/>
    <w:rsid w:val="008A614C"/>
    <w:rsid w:val="008A77B6"/>
    <w:rsid w:val="008B268B"/>
    <w:rsid w:val="008C3101"/>
    <w:rsid w:val="008D05C0"/>
    <w:rsid w:val="008D1765"/>
    <w:rsid w:val="008D1E66"/>
    <w:rsid w:val="008D3472"/>
    <w:rsid w:val="008D555B"/>
    <w:rsid w:val="008D5B2A"/>
    <w:rsid w:val="008D5B83"/>
    <w:rsid w:val="008D6A53"/>
    <w:rsid w:val="008D7E9C"/>
    <w:rsid w:val="008E5B75"/>
    <w:rsid w:val="008E72B5"/>
    <w:rsid w:val="008F1DED"/>
    <w:rsid w:val="008F400F"/>
    <w:rsid w:val="008F4453"/>
    <w:rsid w:val="008F558E"/>
    <w:rsid w:val="00906008"/>
    <w:rsid w:val="009066AA"/>
    <w:rsid w:val="0091007A"/>
    <w:rsid w:val="00910EFC"/>
    <w:rsid w:val="00912977"/>
    <w:rsid w:val="00916C89"/>
    <w:rsid w:val="00916EE1"/>
    <w:rsid w:val="0092003C"/>
    <w:rsid w:val="00920B34"/>
    <w:rsid w:val="00923277"/>
    <w:rsid w:val="00930F77"/>
    <w:rsid w:val="00933D32"/>
    <w:rsid w:val="009344DF"/>
    <w:rsid w:val="00934F58"/>
    <w:rsid w:val="0093625F"/>
    <w:rsid w:val="00937A12"/>
    <w:rsid w:val="00940654"/>
    <w:rsid w:val="00940B98"/>
    <w:rsid w:val="00942C4B"/>
    <w:rsid w:val="00943518"/>
    <w:rsid w:val="00943D70"/>
    <w:rsid w:val="00952CC0"/>
    <w:rsid w:val="00953156"/>
    <w:rsid w:val="009535AD"/>
    <w:rsid w:val="009578F0"/>
    <w:rsid w:val="009602B0"/>
    <w:rsid w:val="009618A1"/>
    <w:rsid w:val="00965318"/>
    <w:rsid w:val="00965B22"/>
    <w:rsid w:val="00973CFA"/>
    <w:rsid w:val="00975F71"/>
    <w:rsid w:val="009766F1"/>
    <w:rsid w:val="00977A3D"/>
    <w:rsid w:val="009851E6"/>
    <w:rsid w:val="00990BF6"/>
    <w:rsid w:val="00992199"/>
    <w:rsid w:val="00993061"/>
    <w:rsid w:val="0099367C"/>
    <w:rsid w:val="0099377A"/>
    <w:rsid w:val="00994C27"/>
    <w:rsid w:val="009A0A76"/>
    <w:rsid w:val="009A4B11"/>
    <w:rsid w:val="009A5FBF"/>
    <w:rsid w:val="009B0B9B"/>
    <w:rsid w:val="009B29FD"/>
    <w:rsid w:val="009C1534"/>
    <w:rsid w:val="009C4B97"/>
    <w:rsid w:val="009C573C"/>
    <w:rsid w:val="009D4995"/>
    <w:rsid w:val="009D6ED1"/>
    <w:rsid w:val="009E0BA1"/>
    <w:rsid w:val="009E2574"/>
    <w:rsid w:val="009E4368"/>
    <w:rsid w:val="009E5297"/>
    <w:rsid w:val="009E53FC"/>
    <w:rsid w:val="009E5664"/>
    <w:rsid w:val="009E6C33"/>
    <w:rsid w:val="009F03CD"/>
    <w:rsid w:val="009F472C"/>
    <w:rsid w:val="009F64DD"/>
    <w:rsid w:val="009F7C6B"/>
    <w:rsid w:val="00A031BD"/>
    <w:rsid w:val="00A031D7"/>
    <w:rsid w:val="00A1110E"/>
    <w:rsid w:val="00A12F0B"/>
    <w:rsid w:val="00A1386D"/>
    <w:rsid w:val="00A13B5F"/>
    <w:rsid w:val="00A142FC"/>
    <w:rsid w:val="00A148CE"/>
    <w:rsid w:val="00A206DE"/>
    <w:rsid w:val="00A2089A"/>
    <w:rsid w:val="00A20C53"/>
    <w:rsid w:val="00A236F7"/>
    <w:rsid w:val="00A2641C"/>
    <w:rsid w:val="00A309A0"/>
    <w:rsid w:val="00A32C64"/>
    <w:rsid w:val="00A335FB"/>
    <w:rsid w:val="00A33A23"/>
    <w:rsid w:val="00A40869"/>
    <w:rsid w:val="00A40F69"/>
    <w:rsid w:val="00A41939"/>
    <w:rsid w:val="00A42E41"/>
    <w:rsid w:val="00A44397"/>
    <w:rsid w:val="00A46E2C"/>
    <w:rsid w:val="00A479E6"/>
    <w:rsid w:val="00A52B9E"/>
    <w:rsid w:val="00A54C03"/>
    <w:rsid w:val="00A5507C"/>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0F2A"/>
    <w:rsid w:val="00AA377E"/>
    <w:rsid w:val="00AA43F4"/>
    <w:rsid w:val="00AA718F"/>
    <w:rsid w:val="00AA7D5D"/>
    <w:rsid w:val="00AB184F"/>
    <w:rsid w:val="00AB1B72"/>
    <w:rsid w:val="00AB2E4A"/>
    <w:rsid w:val="00AB32FC"/>
    <w:rsid w:val="00AB4994"/>
    <w:rsid w:val="00AC14E9"/>
    <w:rsid w:val="00AC2283"/>
    <w:rsid w:val="00AC2B06"/>
    <w:rsid w:val="00AC3A04"/>
    <w:rsid w:val="00AC6CF5"/>
    <w:rsid w:val="00AC7344"/>
    <w:rsid w:val="00AD0AE0"/>
    <w:rsid w:val="00AD58EE"/>
    <w:rsid w:val="00AD60FF"/>
    <w:rsid w:val="00AD6D83"/>
    <w:rsid w:val="00AD6F52"/>
    <w:rsid w:val="00AE4500"/>
    <w:rsid w:val="00AE6B81"/>
    <w:rsid w:val="00AF2995"/>
    <w:rsid w:val="00AF59E1"/>
    <w:rsid w:val="00AF6F91"/>
    <w:rsid w:val="00AF7088"/>
    <w:rsid w:val="00B0439C"/>
    <w:rsid w:val="00B04A9F"/>
    <w:rsid w:val="00B050F0"/>
    <w:rsid w:val="00B0741B"/>
    <w:rsid w:val="00B10F13"/>
    <w:rsid w:val="00B12514"/>
    <w:rsid w:val="00B127B6"/>
    <w:rsid w:val="00B12863"/>
    <w:rsid w:val="00B14DD4"/>
    <w:rsid w:val="00B153E7"/>
    <w:rsid w:val="00B1572C"/>
    <w:rsid w:val="00B15A5E"/>
    <w:rsid w:val="00B1675A"/>
    <w:rsid w:val="00B17FD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3A39"/>
    <w:rsid w:val="00B43D24"/>
    <w:rsid w:val="00B440B9"/>
    <w:rsid w:val="00B44201"/>
    <w:rsid w:val="00B5233F"/>
    <w:rsid w:val="00B543A5"/>
    <w:rsid w:val="00B602BC"/>
    <w:rsid w:val="00B602FD"/>
    <w:rsid w:val="00B60B6D"/>
    <w:rsid w:val="00B62494"/>
    <w:rsid w:val="00B662B8"/>
    <w:rsid w:val="00B75860"/>
    <w:rsid w:val="00B77709"/>
    <w:rsid w:val="00B82207"/>
    <w:rsid w:val="00B85FF4"/>
    <w:rsid w:val="00B86418"/>
    <w:rsid w:val="00B865B6"/>
    <w:rsid w:val="00B87F6B"/>
    <w:rsid w:val="00B90802"/>
    <w:rsid w:val="00B909A2"/>
    <w:rsid w:val="00B91160"/>
    <w:rsid w:val="00B91551"/>
    <w:rsid w:val="00B93355"/>
    <w:rsid w:val="00B933DB"/>
    <w:rsid w:val="00B9426F"/>
    <w:rsid w:val="00BA0AC6"/>
    <w:rsid w:val="00BA158C"/>
    <w:rsid w:val="00BA2A2C"/>
    <w:rsid w:val="00BA2EE0"/>
    <w:rsid w:val="00BB0A1A"/>
    <w:rsid w:val="00BB42BC"/>
    <w:rsid w:val="00BB6111"/>
    <w:rsid w:val="00BB66D6"/>
    <w:rsid w:val="00BB7F3B"/>
    <w:rsid w:val="00BC5D61"/>
    <w:rsid w:val="00BC5F06"/>
    <w:rsid w:val="00BC7A77"/>
    <w:rsid w:val="00BD25AA"/>
    <w:rsid w:val="00BD7CF7"/>
    <w:rsid w:val="00BE01E8"/>
    <w:rsid w:val="00BE2553"/>
    <w:rsid w:val="00BE3E5D"/>
    <w:rsid w:val="00BE7BFB"/>
    <w:rsid w:val="00BF2A8F"/>
    <w:rsid w:val="00BF2E8F"/>
    <w:rsid w:val="00BF37B3"/>
    <w:rsid w:val="00BF50CF"/>
    <w:rsid w:val="00BF5BC1"/>
    <w:rsid w:val="00BF5DB5"/>
    <w:rsid w:val="00BF6C4A"/>
    <w:rsid w:val="00BF6E01"/>
    <w:rsid w:val="00C00E91"/>
    <w:rsid w:val="00C0260B"/>
    <w:rsid w:val="00C02F2C"/>
    <w:rsid w:val="00C03AF3"/>
    <w:rsid w:val="00C04339"/>
    <w:rsid w:val="00C10C01"/>
    <w:rsid w:val="00C10DB7"/>
    <w:rsid w:val="00C11C50"/>
    <w:rsid w:val="00C13922"/>
    <w:rsid w:val="00C1780C"/>
    <w:rsid w:val="00C22E45"/>
    <w:rsid w:val="00C234FE"/>
    <w:rsid w:val="00C23571"/>
    <w:rsid w:val="00C24053"/>
    <w:rsid w:val="00C246D8"/>
    <w:rsid w:val="00C24CA7"/>
    <w:rsid w:val="00C2563E"/>
    <w:rsid w:val="00C3159C"/>
    <w:rsid w:val="00C320C4"/>
    <w:rsid w:val="00C32503"/>
    <w:rsid w:val="00C3331A"/>
    <w:rsid w:val="00C343BB"/>
    <w:rsid w:val="00C34B15"/>
    <w:rsid w:val="00C3524B"/>
    <w:rsid w:val="00C37195"/>
    <w:rsid w:val="00C41D40"/>
    <w:rsid w:val="00C42246"/>
    <w:rsid w:val="00C44535"/>
    <w:rsid w:val="00C44A09"/>
    <w:rsid w:val="00C45BF9"/>
    <w:rsid w:val="00C5240E"/>
    <w:rsid w:val="00C52EF4"/>
    <w:rsid w:val="00C535EF"/>
    <w:rsid w:val="00C54465"/>
    <w:rsid w:val="00C56578"/>
    <w:rsid w:val="00C60C6E"/>
    <w:rsid w:val="00C70DCE"/>
    <w:rsid w:val="00C734CB"/>
    <w:rsid w:val="00C76B31"/>
    <w:rsid w:val="00C80B76"/>
    <w:rsid w:val="00C91B4F"/>
    <w:rsid w:val="00C97568"/>
    <w:rsid w:val="00CA0ED9"/>
    <w:rsid w:val="00CA26FE"/>
    <w:rsid w:val="00CA2A00"/>
    <w:rsid w:val="00CA3878"/>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4490"/>
    <w:rsid w:val="00CD514E"/>
    <w:rsid w:val="00CD6E64"/>
    <w:rsid w:val="00CE0F0F"/>
    <w:rsid w:val="00CE2F95"/>
    <w:rsid w:val="00CE355F"/>
    <w:rsid w:val="00CE6130"/>
    <w:rsid w:val="00CE7535"/>
    <w:rsid w:val="00CF238B"/>
    <w:rsid w:val="00CF413B"/>
    <w:rsid w:val="00CF5935"/>
    <w:rsid w:val="00CF6A21"/>
    <w:rsid w:val="00CF6FE5"/>
    <w:rsid w:val="00CF70F4"/>
    <w:rsid w:val="00CF71C1"/>
    <w:rsid w:val="00CF7424"/>
    <w:rsid w:val="00CF7F2A"/>
    <w:rsid w:val="00D0262A"/>
    <w:rsid w:val="00D03AC6"/>
    <w:rsid w:val="00D04C8C"/>
    <w:rsid w:val="00D05ADC"/>
    <w:rsid w:val="00D05F85"/>
    <w:rsid w:val="00D10119"/>
    <w:rsid w:val="00D11292"/>
    <w:rsid w:val="00D12A88"/>
    <w:rsid w:val="00D138C8"/>
    <w:rsid w:val="00D15E21"/>
    <w:rsid w:val="00D20B10"/>
    <w:rsid w:val="00D2326D"/>
    <w:rsid w:val="00D251D5"/>
    <w:rsid w:val="00D3172F"/>
    <w:rsid w:val="00D33B9A"/>
    <w:rsid w:val="00D33CBD"/>
    <w:rsid w:val="00D37B0A"/>
    <w:rsid w:val="00D401CE"/>
    <w:rsid w:val="00D4135E"/>
    <w:rsid w:val="00D442AF"/>
    <w:rsid w:val="00D4467C"/>
    <w:rsid w:val="00D50241"/>
    <w:rsid w:val="00D502BA"/>
    <w:rsid w:val="00D51587"/>
    <w:rsid w:val="00D53B67"/>
    <w:rsid w:val="00D55142"/>
    <w:rsid w:val="00D5529B"/>
    <w:rsid w:val="00D552D6"/>
    <w:rsid w:val="00D562F3"/>
    <w:rsid w:val="00D60D01"/>
    <w:rsid w:val="00D60EB4"/>
    <w:rsid w:val="00D60F81"/>
    <w:rsid w:val="00D62F72"/>
    <w:rsid w:val="00D64599"/>
    <w:rsid w:val="00D65163"/>
    <w:rsid w:val="00D67AE3"/>
    <w:rsid w:val="00D70C7F"/>
    <w:rsid w:val="00D719C6"/>
    <w:rsid w:val="00D71D29"/>
    <w:rsid w:val="00D75E37"/>
    <w:rsid w:val="00D843B3"/>
    <w:rsid w:val="00D85829"/>
    <w:rsid w:val="00D85945"/>
    <w:rsid w:val="00D86EA9"/>
    <w:rsid w:val="00D90BEA"/>
    <w:rsid w:val="00D923BB"/>
    <w:rsid w:val="00D92F60"/>
    <w:rsid w:val="00D936A6"/>
    <w:rsid w:val="00D97F3E"/>
    <w:rsid w:val="00D97F83"/>
    <w:rsid w:val="00DA2C1A"/>
    <w:rsid w:val="00DA3387"/>
    <w:rsid w:val="00DA3B25"/>
    <w:rsid w:val="00DA4A1B"/>
    <w:rsid w:val="00DA71A8"/>
    <w:rsid w:val="00DA749D"/>
    <w:rsid w:val="00DA7671"/>
    <w:rsid w:val="00DA7B59"/>
    <w:rsid w:val="00DB022F"/>
    <w:rsid w:val="00DB10F7"/>
    <w:rsid w:val="00DB267E"/>
    <w:rsid w:val="00DB4BF5"/>
    <w:rsid w:val="00DB72E7"/>
    <w:rsid w:val="00DC194C"/>
    <w:rsid w:val="00DC1EE3"/>
    <w:rsid w:val="00DC79EB"/>
    <w:rsid w:val="00DC7A39"/>
    <w:rsid w:val="00DD09D6"/>
    <w:rsid w:val="00DD2109"/>
    <w:rsid w:val="00DD3937"/>
    <w:rsid w:val="00DE14BE"/>
    <w:rsid w:val="00DE2BE1"/>
    <w:rsid w:val="00DE4D91"/>
    <w:rsid w:val="00DE4FCD"/>
    <w:rsid w:val="00DE72B1"/>
    <w:rsid w:val="00DF31A1"/>
    <w:rsid w:val="00DF5343"/>
    <w:rsid w:val="00DF76C2"/>
    <w:rsid w:val="00E000EE"/>
    <w:rsid w:val="00E00EA7"/>
    <w:rsid w:val="00E02535"/>
    <w:rsid w:val="00E031FF"/>
    <w:rsid w:val="00E04358"/>
    <w:rsid w:val="00E065C2"/>
    <w:rsid w:val="00E076DC"/>
    <w:rsid w:val="00E1068C"/>
    <w:rsid w:val="00E112A6"/>
    <w:rsid w:val="00E12434"/>
    <w:rsid w:val="00E13537"/>
    <w:rsid w:val="00E13BC0"/>
    <w:rsid w:val="00E14801"/>
    <w:rsid w:val="00E149BC"/>
    <w:rsid w:val="00E1792C"/>
    <w:rsid w:val="00E20B1D"/>
    <w:rsid w:val="00E22843"/>
    <w:rsid w:val="00E2291F"/>
    <w:rsid w:val="00E2328E"/>
    <w:rsid w:val="00E25C06"/>
    <w:rsid w:val="00E26262"/>
    <w:rsid w:val="00E30733"/>
    <w:rsid w:val="00E30B92"/>
    <w:rsid w:val="00E31915"/>
    <w:rsid w:val="00E32B80"/>
    <w:rsid w:val="00E34645"/>
    <w:rsid w:val="00E36043"/>
    <w:rsid w:val="00E36CB1"/>
    <w:rsid w:val="00E3796C"/>
    <w:rsid w:val="00E400B6"/>
    <w:rsid w:val="00E4057B"/>
    <w:rsid w:val="00E42DAA"/>
    <w:rsid w:val="00E436AA"/>
    <w:rsid w:val="00E44E08"/>
    <w:rsid w:val="00E46AC2"/>
    <w:rsid w:val="00E47A82"/>
    <w:rsid w:val="00E56510"/>
    <w:rsid w:val="00E56951"/>
    <w:rsid w:val="00E570C1"/>
    <w:rsid w:val="00E656C5"/>
    <w:rsid w:val="00E7190E"/>
    <w:rsid w:val="00E733BC"/>
    <w:rsid w:val="00E737D6"/>
    <w:rsid w:val="00E74B2E"/>
    <w:rsid w:val="00E837CB"/>
    <w:rsid w:val="00E83DF8"/>
    <w:rsid w:val="00E84170"/>
    <w:rsid w:val="00E94BCD"/>
    <w:rsid w:val="00EA0D54"/>
    <w:rsid w:val="00EA19F2"/>
    <w:rsid w:val="00EA5225"/>
    <w:rsid w:val="00EA5891"/>
    <w:rsid w:val="00EA6C63"/>
    <w:rsid w:val="00EB0534"/>
    <w:rsid w:val="00EB349F"/>
    <w:rsid w:val="00EB3BEA"/>
    <w:rsid w:val="00EB3E8B"/>
    <w:rsid w:val="00EB458D"/>
    <w:rsid w:val="00EB54F8"/>
    <w:rsid w:val="00EC040A"/>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7A42"/>
    <w:rsid w:val="00EF35E2"/>
    <w:rsid w:val="00EF5B9E"/>
    <w:rsid w:val="00EF7E0E"/>
    <w:rsid w:val="00F003CA"/>
    <w:rsid w:val="00F026F4"/>
    <w:rsid w:val="00F0439F"/>
    <w:rsid w:val="00F05069"/>
    <w:rsid w:val="00F067FC"/>
    <w:rsid w:val="00F07890"/>
    <w:rsid w:val="00F10099"/>
    <w:rsid w:val="00F1116D"/>
    <w:rsid w:val="00F12230"/>
    <w:rsid w:val="00F16EE2"/>
    <w:rsid w:val="00F210D6"/>
    <w:rsid w:val="00F25DFF"/>
    <w:rsid w:val="00F26704"/>
    <w:rsid w:val="00F308A0"/>
    <w:rsid w:val="00F32C93"/>
    <w:rsid w:val="00F33CB2"/>
    <w:rsid w:val="00F33CE1"/>
    <w:rsid w:val="00F33D7D"/>
    <w:rsid w:val="00F34AD7"/>
    <w:rsid w:val="00F37786"/>
    <w:rsid w:val="00F37C57"/>
    <w:rsid w:val="00F408BB"/>
    <w:rsid w:val="00F441A5"/>
    <w:rsid w:val="00F44676"/>
    <w:rsid w:val="00F44E60"/>
    <w:rsid w:val="00F4784E"/>
    <w:rsid w:val="00F479BF"/>
    <w:rsid w:val="00F50FBE"/>
    <w:rsid w:val="00F52799"/>
    <w:rsid w:val="00F54019"/>
    <w:rsid w:val="00F54192"/>
    <w:rsid w:val="00F541F7"/>
    <w:rsid w:val="00F573D5"/>
    <w:rsid w:val="00F60ADC"/>
    <w:rsid w:val="00F60B33"/>
    <w:rsid w:val="00F61151"/>
    <w:rsid w:val="00F635FD"/>
    <w:rsid w:val="00F67498"/>
    <w:rsid w:val="00F67A74"/>
    <w:rsid w:val="00F726D9"/>
    <w:rsid w:val="00F7287A"/>
    <w:rsid w:val="00F7731F"/>
    <w:rsid w:val="00F80410"/>
    <w:rsid w:val="00F83CE5"/>
    <w:rsid w:val="00F841B4"/>
    <w:rsid w:val="00F9222D"/>
    <w:rsid w:val="00F92DAA"/>
    <w:rsid w:val="00F939E0"/>
    <w:rsid w:val="00F972D0"/>
    <w:rsid w:val="00F97C4F"/>
    <w:rsid w:val="00FA0B8A"/>
    <w:rsid w:val="00FA2181"/>
    <w:rsid w:val="00FA3898"/>
    <w:rsid w:val="00FA3A5F"/>
    <w:rsid w:val="00FA3EE4"/>
    <w:rsid w:val="00FA622A"/>
    <w:rsid w:val="00FA6332"/>
    <w:rsid w:val="00FA6D16"/>
    <w:rsid w:val="00FB2BF2"/>
    <w:rsid w:val="00FB3157"/>
    <w:rsid w:val="00FB4471"/>
    <w:rsid w:val="00FB46F3"/>
    <w:rsid w:val="00FB4890"/>
    <w:rsid w:val="00FB6174"/>
    <w:rsid w:val="00FC2C94"/>
    <w:rsid w:val="00FC36C1"/>
    <w:rsid w:val="00FC4518"/>
    <w:rsid w:val="00FC4C3C"/>
    <w:rsid w:val="00FC6654"/>
    <w:rsid w:val="00FD00DC"/>
    <w:rsid w:val="00FD089A"/>
    <w:rsid w:val="00FD099B"/>
    <w:rsid w:val="00FD0D0F"/>
    <w:rsid w:val="00FD2221"/>
    <w:rsid w:val="00FD6C12"/>
    <w:rsid w:val="00FE02B5"/>
    <w:rsid w:val="00FE24D4"/>
    <w:rsid w:val="00FE7676"/>
    <w:rsid w:val="00FE7CD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24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99"/>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99"/>
    <w:rsid w:val="00C10C01"/>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39261">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A8BE5-BDF9-4EED-ACBB-9E6BF1AB0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Phu Phong</cp:lastModifiedBy>
  <cp:revision>107</cp:revision>
  <cp:lastPrinted>2022-05-26T06:41:00Z</cp:lastPrinted>
  <dcterms:created xsi:type="dcterms:W3CDTF">2022-06-06T07:25:00Z</dcterms:created>
  <dcterms:modified xsi:type="dcterms:W3CDTF">2025-11-12T07:11:00Z</dcterms:modified>
</cp:coreProperties>
</file>