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0ED9" w14:textId="22CD69AD" w:rsidR="00552E51" w:rsidRDefault="007D5FEB">
      <w:pPr>
        <w:spacing w:after="0" w:line="320" w:lineRule="auto"/>
        <w:ind w:left="1077" w:right="1390"/>
      </w:pPr>
      <w:r>
        <w:rPr>
          <w:rFonts w:ascii="Times New Roman" w:eastAsia="Times New Roman" w:hAnsi="Times New Roman" w:cs="Times New Roman"/>
          <w:b/>
          <w:sz w:val="26"/>
        </w:rPr>
        <w:t xml:space="preserve">3. Tiêu chuẩn đánh giá về kỹ thuật </w:t>
      </w:r>
    </w:p>
    <w:p w14:paraId="63C38EE5" w14:textId="77777777" w:rsidR="00552E51" w:rsidRDefault="007D5FEB">
      <w:pPr>
        <w:spacing w:after="0"/>
        <w:ind w:left="408" w:right="-712" w:hanging="10"/>
      </w:pPr>
      <w:r>
        <w:rPr>
          <w:rFonts w:ascii="Times New Roman" w:eastAsia="Times New Roman" w:hAnsi="Times New Roman" w:cs="Times New Roman"/>
          <w:sz w:val="26"/>
        </w:rPr>
        <w:t xml:space="preserve">E-HSDT được đánh giá là đáp ứng yêu cầu về kỹ thuật khi có tất cả các tiêu chí tổng quát đều được đánh giá là đạt. </w:t>
      </w:r>
    </w:p>
    <w:tbl>
      <w:tblPr>
        <w:tblStyle w:val="TableGrid"/>
        <w:tblW w:w="9326" w:type="dxa"/>
        <w:tblInd w:w="40" w:type="dxa"/>
        <w:tblCellMar>
          <w:top w:w="4" w:type="dxa"/>
          <w:left w:w="100" w:type="dxa"/>
          <w:right w:w="4" w:type="dxa"/>
        </w:tblCellMar>
        <w:tblLook w:val="04A0" w:firstRow="1" w:lastRow="0" w:firstColumn="1" w:lastColumn="0" w:noHBand="0" w:noVBand="1"/>
      </w:tblPr>
      <w:tblGrid>
        <w:gridCol w:w="3037"/>
        <w:gridCol w:w="132"/>
        <w:gridCol w:w="4557"/>
        <w:gridCol w:w="1600"/>
      </w:tblGrid>
      <w:tr w:rsidR="00552E51" w14:paraId="383E89EE" w14:textId="77777777" w:rsidTr="00F15A20">
        <w:trPr>
          <w:trHeight w:val="852"/>
        </w:trPr>
        <w:tc>
          <w:tcPr>
            <w:tcW w:w="7726" w:type="dxa"/>
            <w:gridSpan w:val="3"/>
            <w:tcBorders>
              <w:top w:val="single" w:sz="4" w:space="0" w:color="000000"/>
              <w:left w:val="single" w:sz="3" w:space="0" w:color="000000"/>
              <w:bottom w:val="single" w:sz="4" w:space="0" w:color="000000"/>
              <w:right w:val="single" w:sz="4" w:space="0" w:color="000000"/>
            </w:tcBorders>
            <w:vAlign w:val="center"/>
          </w:tcPr>
          <w:p w14:paraId="604DCEE4" w14:textId="77777777" w:rsidR="00552E51" w:rsidRDefault="007D5FEB">
            <w:pPr>
              <w:ind w:right="98"/>
              <w:jc w:val="center"/>
            </w:pPr>
            <w:r>
              <w:rPr>
                <w:rFonts w:ascii="Times New Roman" w:eastAsia="Times New Roman" w:hAnsi="Times New Roman" w:cs="Times New Roman"/>
                <w:b/>
                <w:sz w:val="24"/>
              </w:rPr>
              <w:t xml:space="preserve">Nội dung đánh giá </w:t>
            </w:r>
          </w:p>
        </w:tc>
        <w:tc>
          <w:tcPr>
            <w:tcW w:w="1600" w:type="dxa"/>
            <w:tcBorders>
              <w:top w:val="single" w:sz="4" w:space="0" w:color="000000"/>
              <w:left w:val="single" w:sz="4" w:space="0" w:color="000000"/>
              <w:bottom w:val="single" w:sz="4" w:space="0" w:color="000000"/>
              <w:right w:val="single" w:sz="3" w:space="0" w:color="000000"/>
            </w:tcBorders>
          </w:tcPr>
          <w:p w14:paraId="2406E9A8" w14:textId="77777777" w:rsidR="00552E51" w:rsidRDefault="007D5FEB">
            <w:pPr>
              <w:ind w:right="21"/>
              <w:jc w:val="center"/>
            </w:pPr>
            <w:r>
              <w:rPr>
                <w:rFonts w:ascii="Times New Roman" w:eastAsia="Times New Roman" w:hAnsi="Times New Roman" w:cs="Times New Roman"/>
                <w:b/>
                <w:sz w:val="24"/>
              </w:rPr>
              <w:t xml:space="preserve">Sử dụng tiêu chí đạt, không đạt </w:t>
            </w:r>
          </w:p>
        </w:tc>
      </w:tr>
      <w:tr w:rsidR="00552E51" w14:paraId="2C6FE31B" w14:textId="77777777" w:rsidTr="00F15A20">
        <w:trPr>
          <w:trHeight w:val="288"/>
        </w:trPr>
        <w:tc>
          <w:tcPr>
            <w:tcW w:w="7726" w:type="dxa"/>
            <w:gridSpan w:val="3"/>
            <w:tcBorders>
              <w:top w:val="single" w:sz="4" w:space="0" w:color="000000"/>
              <w:left w:val="single" w:sz="3" w:space="0" w:color="000000"/>
              <w:bottom w:val="single" w:sz="4" w:space="0" w:color="000000"/>
              <w:right w:val="single" w:sz="4" w:space="0" w:color="000000"/>
            </w:tcBorders>
          </w:tcPr>
          <w:p w14:paraId="523E3644" w14:textId="77777777" w:rsidR="00552E51" w:rsidRDefault="007D5FEB">
            <w:r>
              <w:rPr>
                <w:rFonts w:ascii="Times New Roman" w:eastAsia="Times New Roman" w:hAnsi="Times New Roman" w:cs="Times New Roman"/>
                <w:b/>
                <w:sz w:val="24"/>
              </w:rPr>
              <w:t xml:space="preserve">1. Đặc tính kỹ thuật của hàng hóa cung cấp </w:t>
            </w:r>
          </w:p>
        </w:tc>
        <w:tc>
          <w:tcPr>
            <w:tcW w:w="1600" w:type="dxa"/>
            <w:tcBorders>
              <w:top w:val="single" w:sz="4" w:space="0" w:color="000000"/>
              <w:left w:val="single" w:sz="4" w:space="0" w:color="000000"/>
              <w:bottom w:val="single" w:sz="4" w:space="0" w:color="000000"/>
              <w:right w:val="single" w:sz="3" w:space="0" w:color="000000"/>
            </w:tcBorders>
          </w:tcPr>
          <w:p w14:paraId="37B4C17E" w14:textId="77777777" w:rsidR="00552E51" w:rsidRDefault="007D5FEB">
            <w:pPr>
              <w:ind w:right="34"/>
              <w:jc w:val="center"/>
            </w:pPr>
            <w:r>
              <w:rPr>
                <w:rFonts w:ascii="Times New Roman" w:eastAsia="Times New Roman" w:hAnsi="Times New Roman" w:cs="Times New Roman"/>
                <w:b/>
                <w:sz w:val="24"/>
              </w:rPr>
              <w:t xml:space="preserve">  </w:t>
            </w:r>
          </w:p>
        </w:tc>
      </w:tr>
      <w:tr w:rsidR="00552E51" w14:paraId="539D6141" w14:textId="77777777" w:rsidTr="00F15A20">
        <w:trPr>
          <w:trHeight w:val="2434"/>
        </w:trPr>
        <w:tc>
          <w:tcPr>
            <w:tcW w:w="3169" w:type="dxa"/>
            <w:gridSpan w:val="2"/>
            <w:vMerge w:val="restart"/>
            <w:tcBorders>
              <w:top w:val="single" w:sz="4" w:space="0" w:color="000000"/>
              <w:left w:val="single" w:sz="3" w:space="0" w:color="000000"/>
              <w:bottom w:val="single" w:sz="4" w:space="0" w:color="000000"/>
              <w:right w:val="single" w:sz="4" w:space="0" w:color="000000"/>
            </w:tcBorders>
            <w:vAlign w:val="center"/>
          </w:tcPr>
          <w:p w14:paraId="5B683E9A" w14:textId="77777777" w:rsidR="00552E51" w:rsidRDefault="007D5FEB">
            <w:pPr>
              <w:jc w:val="center"/>
            </w:pPr>
            <w:r>
              <w:rPr>
                <w:rFonts w:ascii="Times New Roman" w:eastAsia="Times New Roman" w:hAnsi="Times New Roman" w:cs="Times New Roman"/>
                <w:sz w:val="26"/>
              </w:rPr>
              <w:t xml:space="preserve">Đặc tính, thông số kỹ thuật của hàng hóa cung cấp </w:t>
            </w:r>
          </w:p>
        </w:tc>
        <w:tc>
          <w:tcPr>
            <w:tcW w:w="4557" w:type="dxa"/>
            <w:tcBorders>
              <w:top w:val="single" w:sz="4" w:space="0" w:color="000000"/>
              <w:left w:val="single" w:sz="4" w:space="0" w:color="000000"/>
              <w:bottom w:val="single" w:sz="4" w:space="0" w:color="000000"/>
              <w:right w:val="single" w:sz="4" w:space="0" w:color="000000"/>
            </w:tcBorders>
          </w:tcPr>
          <w:p w14:paraId="493671D6" w14:textId="77777777" w:rsidR="00552E51" w:rsidRDefault="007D5FEB">
            <w:pPr>
              <w:spacing w:line="238" w:lineRule="auto"/>
              <w:ind w:left="1"/>
            </w:pPr>
            <w:r>
              <w:rPr>
                <w:rFonts w:ascii="Times New Roman" w:eastAsia="Times New Roman" w:hAnsi="Times New Roman" w:cs="Times New Roman"/>
                <w:sz w:val="26"/>
              </w:rPr>
              <w:t xml:space="preserve">Nhà thầu cam kết thực hiện đầy đủ yêu cầu kỹ thuật mục 2, chương V. Dự thầu về các đặc tính, thông số kỹ thuật của hàng hóa, tiêu chuẩn sản xuất, tiêu chuẩn chế tạo và công nghệ hoàn toàn phù hợp đáp ứng yêu cầu kỹ thuật Mục 2, </w:t>
            </w:r>
          </w:p>
          <w:p w14:paraId="48B9FB0E" w14:textId="77777777" w:rsidR="00552E51" w:rsidRDefault="007D5FEB">
            <w:pPr>
              <w:ind w:left="1"/>
              <w:jc w:val="both"/>
            </w:pPr>
            <w:r>
              <w:rPr>
                <w:rFonts w:ascii="Times New Roman" w:eastAsia="Times New Roman" w:hAnsi="Times New Roman" w:cs="Times New Roman"/>
                <w:sz w:val="26"/>
              </w:rPr>
              <w:t xml:space="preserve">Chương V( Dự thầu theo đúng bảng biểu  tại mục 2, chương V). </w:t>
            </w:r>
          </w:p>
        </w:tc>
        <w:tc>
          <w:tcPr>
            <w:tcW w:w="1600" w:type="dxa"/>
            <w:tcBorders>
              <w:top w:val="single" w:sz="4" w:space="0" w:color="000000"/>
              <w:left w:val="single" w:sz="4" w:space="0" w:color="000000"/>
              <w:bottom w:val="single" w:sz="4" w:space="0" w:color="000000"/>
              <w:right w:val="single" w:sz="3" w:space="0" w:color="000000"/>
            </w:tcBorders>
            <w:vAlign w:val="center"/>
          </w:tcPr>
          <w:p w14:paraId="21E11989" w14:textId="77777777" w:rsidR="00552E51" w:rsidRDefault="007D5FEB">
            <w:pPr>
              <w:ind w:right="93"/>
              <w:jc w:val="center"/>
            </w:pPr>
            <w:r>
              <w:rPr>
                <w:rFonts w:ascii="Times New Roman" w:eastAsia="Times New Roman" w:hAnsi="Times New Roman" w:cs="Times New Roman"/>
                <w:b/>
                <w:sz w:val="26"/>
              </w:rPr>
              <w:t xml:space="preserve">Đạt </w:t>
            </w:r>
          </w:p>
        </w:tc>
      </w:tr>
      <w:tr w:rsidR="00552E51" w14:paraId="1F0B23E6" w14:textId="77777777" w:rsidTr="00F15A20">
        <w:trPr>
          <w:trHeight w:val="2429"/>
        </w:trPr>
        <w:tc>
          <w:tcPr>
            <w:tcW w:w="0" w:type="auto"/>
            <w:gridSpan w:val="2"/>
            <w:vMerge/>
            <w:tcBorders>
              <w:top w:val="nil"/>
              <w:left w:val="single" w:sz="3" w:space="0" w:color="000000"/>
              <w:bottom w:val="single" w:sz="4" w:space="0" w:color="000000"/>
              <w:right w:val="single" w:sz="4" w:space="0" w:color="000000"/>
            </w:tcBorders>
          </w:tcPr>
          <w:p w14:paraId="57A8D533" w14:textId="77777777" w:rsidR="00552E51" w:rsidRDefault="00552E51"/>
        </w:tc>
        <w:tc>
          <w:tcPr>
            <w:tcW w:w="4557" w:type="dxa"/>
            <w:tcBorders>
              <w:top w:val="single" w:sz="4" w:space="0" w:color="000000"/>
              <w:left w:val="single" w:sz="4" w:space="0" w:color="000000"/>
              <w:bottom w:val="single" w:sz="4" w:space="0" w:color="000000"/>
              <w:right w:val="single" w:sz="4" w:space="0" w:color="000000"/>
            </w:tcBorders>
          </w:tcPr>
          <w:p w14:paraId="0307F686" w14:textId="77777777" w:rsidR="00552E51" w:rsidRDefault="007D5FEB">
            <w:pPr>
              <w:ind w:left="1" w:right="69"/>
            </w:pPr>
            <w:r>
              <w:rPr>
                <w:rFonts w:ascii="Times New Roman" w:eastAsia="Times New Roman" w:hAnsi="Times New Roman" w:cs="Times New Roman"/>
                <w:sz w:val="26"/>
              </w:rPr>
              <w:t xml:space="preserve">Nhà thầu cam kết thực hiện không đầy đủ yêu cầu kỹ thuật mục 2, chương V. Dự thầu về các đặc tính, thông số kỹ thuật của hàng hóa, tiêu chuẩn sản xuất, tiêu chuẩn chế tạo và công nghệ không đáp ứng yêu cầu kỹ thuật Mục 2, Chương V( Dự thầu không theo bảng biểu  tại mục 2, chương V). </w:t>
            </w:r>
          </w:p>
        </w:tc>
        <w:tc>
          <w:tcPr>
            <w:tcW w:w="1600" w:type="dxa"/>
            <w:tcBorders>
              <w:top w:val="single" w:sz="4" w:space="0" w:color="000000"/>
              <w:left w:val="single" w:sz="4" w:space="0" w:color="000000"/>
              <w:bottom w:val="single" w:sz="4" w:space="0" w:color="000000"/>
              <w:right w:val="single" w:sz="3" w:space="0" w:color="000000"/>
            </w:tcBorders>
            <w:vAlign w:val="center"/>
          </w:tcPr>
          <w:p w14:paraId="638922DB" w14:textId="77777777" w:rsidR="00552E51" w:rsidRDefault="007D5FEB">
            <w:pPr>
              <w:ind w:left="104"/>
            </w:pPr>
            <w:r>
              <w:rPr>
                <w:rFonts w:ascii="Times New Roman" w:eastAsia="Times New Roman" w:hAnsi="Times New Roman" w:cs="Times New Roman"/>
                <w:b/>
                <w:sz w:val="26"/>
              </w:rPr>
              <w:t xml:space="preserve">Không đạt </w:t>
            </w:r>
          </w:p>
        </w:tc>
      </w:tr>
      <w:tr w:rsidR="00552E51" w14:paraId="4572858D" w14:textId="77777777" w:rsidTr="00F15A20">
        <w:trPr>
          <w:trHeight w:val="312"/>
        </w:trPr>
        <w:tc>
          <w:tcPr>
            <w:tcW w:w="7726" w:type="dxa"/>
            <w:gridSpan w:val="3"/>
            <w:tcBorders>
              <w:top w:val="single" w:sz="4" w:space="0" w:color="000000"/>
              <w:left w:val="single" w:sz="3" w:space="0" w:color="000000"/>
              <w:bottom w:val="single" w:sz="4" w:space="0" w:color="000000"/>
              <w:right w:val="single" w:sz="4" w:space="0" w:color="000000"/>
            </w:tcBorders>
          </w:tcPr>
          <w:p w14:paraId="096CEE19" w14:textId="77777777" w:rsidR="00552E51" w:rsidRDefault="007D5FEB">
            <w:r>
              <w:rPr>
                <w:rFonts w:ascii="Times New Roman" w:eastAsia="Times New Roman" w:hAnsi="Times New Roman" w:cs="Times New Roman"/>
                <w:b/>
                <w:sz w:val="26"/>
              </w:rPr>
              <w:t xml:space="preserve">2. Giải pháp kỹ thuật, biện pháp tổ chức cung cấp hàng hóa </w:t>
            </w:r>
          </w:p>
        </w:tc>
        <w:tc>
          <w:tcPr>
            <w:tcW w:w="1600" w:type="dxa"/>
            <w:tcBorders>
              <w:top w:val="single" w:sz="4" w:space="0" w:color="000000"/>
              <w:left w:val="single" w:sz="4" w:space="0" w:color="000000"/>
              <w:bottom w:val="single" w:sz="4" w:space="0" w:color="000000"/>
              <w:right w:val="single" w:sz="3" w:space="0" w:color="000000"/>
            </w:tcBorders>
          </w:tcPr>
          <w:p w14:paraId="32F6E9C2" w14:textId="77777777" w:rsidR="00552E51" w:rsidRDefault="007D5FEB">
            <w:pPr>
              <w:ind w:right="29"/>
              <w:jc w:val="center"/>
            </w:pPr>
            <w:r>
              <w:rPr>
                <w:rFonts w:ascii="Times New Roman" w:eastAsia="Times New Roman" w:hAnsi="Times New Roman" w:cs="Times New Roman"/>
                <w:b/>
                <w:sz w:val="26"/>
              </w:rPr>
              <w:t xml:space="preserve">  </w:t>
            </w:r>
          </w:p>
        </w:tc>
      </w:tr>
      <w:tr w:rsidR="00552E51" w14:paraId="455073E5" w14:textId="77777777" w:rsidTr="00F15A20">
        <w:trPr>
          <w:trHeight w:val="616"/>
        </w:trPr>
        <w:tc>
          <w:tcPr>
            <w:tcW w:w="3169" w:type="dxa"/>
            <w:gridSpan w:val="2"/>
            <w:vMerge w:val="restart"/>
            <w:tcBorders>
              <w:top w:val="single" w:sz="4" w:space="0" w:color="000000"/>
              <w:left w:val="single" w:sz="3" w:space="0" w:color="000000"/>
              <w:bottom w:val="single" w:sz="4" w:space="0" w:color="000000"/>
              <w:right w:val="single" w:sz="4" w:space="0" w:color="000000"/>
            </w:tcBorders>
            <w:vAlign w:val="center"/>
          </w:tcPr>
          <w:p w14:paraId="557A5667" w14:textId="77777777" w:rsidR="00552E51" w:rsidRDefault="007D5FEB">
            <w:pPr>
              <w:ind w:right="24"/>
              <w:jc w:val="center"/>
            </w:pPr>
            <w:r>
              <w:rPr>
                <w:rFonts w:ascii="Times New Roman" w:eastAsia="Times New Roman" w:hAnsi="Times New Roman" w:cs="Times New Roman"/>
                <w:sz w:val="26"/>
              </w:rPr>
              <w:t xml:space="preserve">Tính hợp lý và hiệu quả kinh tế của các biện pháp tổ chức cung cấp hàng hóa. </w:t>
            </w:r>
          </w:p>
        </w:tc>
        <w:tc>
          <w:tcPr>
            <w:tcW w:w="4557" w:type="dxa"/>
            <w:tcBorders>
              <w:top w:val="single" w:sz="4" w:space="0" w:color="000000"/>
              <w:left w:val="single" w:sz="4" w:space="0" w:color="000000"/>
              <w:bottom w:val="single" w:sz="3" w:space="0" w:color="000000"/>
              <w:right w:val="single" w:sz="4" w:space="0" w:color="000000"/>
            </w:tcBorders>
          </w:tcPr>
          <w:p w14:paraId="515181A3" w14:textId="77777777" w:rsidR="00552E51" w:rsidRDefault="007D5FEB">
            <w:pPr>
              <w:ind w:left="1"/>
            </w:pPr>
            <w:r>
              <w:rPr>
                <w:rFonts w:ascii="Times New Roman" w:eastAsia="Times New Roman" w:hAnsi="Times New Roman" w:cs="Times New Roman"/>
                <w:sz w:val="26"/>
              </w:rPr>
              <w:t xml:space="preserve">Có trình bày biện pháp tổ chức cung cấp hàng hóa hợp lý và hiệu quả kinh tế. </w:t>
            </w:r>
          </w:p>
        </w:tc>
        <w:tc>
          <w:tcPr>
            <w:tcW w:w="1600" w:type="dxa"/>
            <w:tcBorders>
              <w:top w:val="single" w:sz="4" w:space="0" w:color="000000"/>
              <w:left w:val="single" w:sz="4" w:space="0" w:color="000000"/>
              <w:bottom w:val="single" w:sz="3" w:space="0" w:color="000000"/>
              <w:right w:val="single" w:sz="3" w:space="0" w:color="000000"/>
            </w:tcBorders>
            <w:vAlign w:val="center"/>
          </w:tcPr>
          <w:p w14:paraId="3EE72A59" w14:textId="77777777" w:rsidR="00552E51" w:rsidRDefault="007D5FEB">
            <w:pPr>
              <w:ind w:right="93"/>
              <w:jc w:val="center"/>
            </w:pPr>
            <w:r>
              <w:rPr>
                <w:rFonts w:ascii="Times New Roman" w:eastAsia="Times New Roman" w:hAnsi="Times New Roman" w:cs="Times New Roman"/>
                <w:b/>
                <w:sz w:val="26"/>
              </w:rPr>
              <w:t xml:space="preserve">Đạt </w:t>
            </w:r>
          </w:p>
        </w:tc>
      </w:tr>
      <w:tr w:rsidR="00552E51" w14:paraId="28E4921C" w14:textId="77777777" w:rsidTr="00F15A20">
        <w:trPr>
          <w:trHeight w:val="613"/>
        </w:trPr>
        <w:tc>
          <w:tcPr>
            <w:tcW w:w="0" w:type="auto"/>
            <w:gridSpan w:val="2"/>
            <w:vMerge/>
            <w:tcBorders>
              <w:top w:val="nil"/>
              <w:left w:val="single" w:sz="3" w:space="0" w:color="000000"/>
              <w:bottom w:val="single" w:sz="4" w:space="0" w:color="000000"/>
              <w:right w:val="single" w:sz="4" w:space="0" w:color="000000"/>
            </w:tcBorders>
          </w:tcPr>
          <w:p w14:paraId="3A7AF0AF" w14:textId="77777777" w:rsidR="00552E51" w:rsidRDefault="00552E51"/>
        </w:tc>
        <w:tc>
          <w:tcPr>
            <w:tcW w:w="4557" w:type="dxa"/>
            <w:tcBorders>
              <w:top w:val="single" w:sz="3" w:space="0" w:color="000000"/>
              <w:left w:val="single" w:sz="4" w:space="0" w:color="000000"/>
              <w:bottom w:val="single" w:sz="4" w:space="0" w:color="000000"/>
              <w:right w:val="single" w:sz="4" w:space="0" w:color="000000"/>
            </w:tcBorders>
          </w:tcPr>
          <w:p w14:paraId="197030E9" w14:textId="77777777" w:rsidR="00552E51" w:rsidRDefault="007D5FEB">
            <w:pPr>
              <w:ind w:left="1"/>
            </w:pPr>
            <w:r>
              <w:rPr>
                <w:rFonts w:ascii="Times New Roman" w:eastAsia="Times New Roman" w:hAnsi="Times New Roman" w:cs="Times New Roman"/>
                <w:sz w:val="26"/>
              </w:rPr>
              <w:t xml:space="preserve">Không có hoặc trình bày không hợp lý biện pháp tổ chức cung cấp hàng hóa. </w:t>
            </w:r>
          </w:p>
        </w:tc>
        <w:tc>
          <w:tcPr>
            <w:tcW w:w="1600" w:type="dxa"/>
            <w:tcBorders>
              <w:top w:val="single" w:sz="3" w:space="0" w:color="000000"/>
              <w:left w:val="single" w:sz="4" w:space="0" w:color="000000"/>
              <w:bottom w:val="single" w:sz="4" w:space="0" w:color="000000"/>
              <w:right w:val="single" w:sz="3" w:space="0" w:color="000000"/>
            </w:tcBorders>
            <w:vAlign w:val="center"/>
          </w:tcPr>
          <w:p w14:paraId="00110B21" w14:textId="77777777" w:rsidR="00552E51" w:rsidRDefault="007D5FEB">
            <w:pPr>
              <w:ind w:left="104"/>
            </w:pPr>
            <w:r>
              <w:rPr>
                <w:rFonts w:ascii="Times New Roman" w:eastAsia="Times New Roman" w:hAnsi="Times New Roman" w:cs="Times New Roman"/>
                <w:b/>
                <w:sz w:val="26"/>
              </w:rPr>
              <w:t xml:space="preserve">Không đạt </w:t>
            </w:r>
          </w:p>
        </w:tc>
      </w:tr>
      <w:tr w:rsidR="00552E51" w14:paraId="3F38D0B6" w14:textId="77777777" w:rsidTr="00F15A20">
        <w:trPr>
          <w:trHeight w:val="290"/>
        </w:trPr>
        <w:tc>
          <w:tcPr>
            <w:tcW w:w="7726" w:type="dxa"/>
            <w:gridSpan w:val="3"/>
            <w:tcBorders>
              <w:top w:val="single" w:sz="4" w:space="0" w:color="000000"/>
              <w:left w:val="single" w:sz="3" w:space="0" w:color="000000"/>
              <w:bottom w:val="single" w:sz="4" w:space="0" w:color="000000"/>
              <w:right w:val="single" w:sz="4" w:space="0" w:color="000000"/>
            </w:tcBorders>
          </w:tcPr>
          <w:p w14:paraId="63C5FA96" w14:textId="77777777" w:rsidR="00552E51" w:rsidRDefault="007D5FEB">
            <w:r>
              <w:rPr>
                <w:rFonts w:ascii="Times New Roman" w:eastAsia="Times New Roman" w:hAnsi="Times New Roman" w:cs="Times New Roman"/>
                <w:b/>
                <w:sz w:val="24"/>
              </w:rPr>
              <w:t xml:space="preserve">3. Tiến độ cung cấp hàng hóa </w:t>
            </w:r>
          </w:p>
        </w:tc>
        <w:tc>
          <w:tcPr>
            <w:tcW w:w="1600" w:type="dxa"/>
            <w:tcBorders>
              <w:top w:val="single" w:sz="4" w:space="0" w:color="000000"/>
              <w:left w:val="single" w:sz="4" w:space="0" w:color="000000"/>
              <w:bottom w:val="single" w:sz="4" w:space="0" w:color="000000"/>
              <w:right w:val="single" w:sz="3" w:space="0" w:color="000000"/>
            </w:tcBorders>
          </w:tcPr>
          <w:p w14:paraId="3D2B3FBB" w14:textId="77777777" w:rsidR="00552E51" w:rsidRDefault="007D5FEB">
            <w:pPr>
              <w:ind w:right="51"/>
              <w:jc w:val="center"/>
            </w:pPr>
            <w:r>
              <w:rPr>
                <w:b/>
                <w:sz w:val="21"/>
              </w:rPr>
              <w:t xml:space="preserve">  </w:t>
            </w:r>
          </w:p>
        </w:tc>
      </w:tr>
      <w:tr w:rsidR="00552E51" w14:paraId="30A58DFC" w14:textId="77777777" w:rsidTr="00F15A20">
        <w:trPr>
          <w:trHeight w:val="1978"/>
        </w:trPr>
        <w:tc>
          <w:tcPr>
            <w:tcW w:w="3037" w:type="dxa"/>
            <w:vMerge w:val="restart"/>
            <w:tcBorders>
              <w:top w:val="single" w:sz="4" w:space="0" w:color="000000"/>
              <w:left w:val="single" w:sz="3" w:space="0" w:color="000000"/>
              <w:bottom w:val="single" w:sz="4" w:space="0" w:color="000000"/>
              <w:right w:val="single" w:sz="4" w:space="0" w:color="000000"/>
            </w:tcBorders>
            <w:vAlign w:val="center"/>
          </w:tcPr>
          <w:p w14:paraId="01AB9F8D" w14:textId="77777777" w:rsidR="00552E51" w:rsidRDefault="007D5FEB">
            <w:pPr>
              <w:jc w:val="center"/>
            </w:pPr>
            <w:r>
              <w:rPr>
                <w:rFonts w:ascii="Times New Roman" w:eastAsia="Times New Roman" w:hAnsi="Times New Roman" w:cs="Times New Roman"/>
                <w:sz w:val="24"/>
              </w:rPr>
              <w:t xml:space="preserve">Bảng tiến độ cung cấp hàng hóa hợp lý, khả thi phù hợp với đề xuất kỹ thuật và đáp ứng yêu cầu của HSMT. </w:t>
            </w:r>
          </w:p>
        </w:tc>
        <w:tc>
          <w:tcPr>
            <w:tcW w:w="4689" w:type="dxa"/>
            <w:gridSpan w:val="2"/>
            <w:tcBorders>
              <w:top w:val="single" w:sz="4" w:space="0" w:color="000000"/>
              <w:left w:val="single" w:sz="4" w:space="0" w:color="000000"/>
              <w:bottom w:val="single" w:sz="4" w:space="0" w:color="000000"/>
              <w:right w:val="single" w:sz="4" w:space="0" w:color="000000"/>
            </w:tcBorders>
          </w:tcPr>
          <w:p w14:paraId="30149800" w14:textId="0845A972" w:rsidR="00552E51" w:rsidRDefault="007D5FEB">
            <w:pPr>
              <w:ind w:left="1" w:right="95"/>
              <w:jc w:val="both"/>
            </w:pPr>
            <w:r>
              <w:rPr>
                <w:rFonts w:ascii="Times New Roman" w:eastAsia="Times New Roman" w:hAnsi="Times New Roman" w:cs="Times New Roman"/>
                <w:sz w:val="24"/>
              </w:rPr>
              <w:t>Có bảng tiến độ cung cấp hàng hóa hợp lý, khả thi và phù hợp với đề xuất kỹ thuật và đáp ứng yêu cầu của HSMT, cam kết đảm bảo thời gian cung cấp hàng hoá &lt;=</w:t>
            </w:r>
            <w:r w:rsidR="0069569D">
              <w:rPr>
                <w:rFonts w:ascii="Times New Roman" w:eastAsia="Times New Roman" w:hAnsi="Times New Roman" w:cs="Times New Roman"/>
                <w:sz w:val="24"/>
              </w:rPr>
              <w:t>3</w:t>
            </w:r>
            <w:r w:rsidR="00B63539">
              <w:rPr>
                <w:rFonts w:ascii="Times New Roman" w:eastAsia="Times New Roman" w:hAnsi="Times New Roman" w:cs="Times New Roman"/>
                <w:sz w:val="24"/>
              </w:rPr>
              <w:t>0</w:t>
            </w:r>
            <w:r>
              <w:rPr>
                <w:rFonts w:ascii="Times New Roman" w:eastAsia="Times New Roman" w:hAnsi="Times New Roman" w:cs="Times New Roman"/>
                <w:sz w:val="24"/>
              </w:rPr>
              <w:t xml:space="preserve"> ngày. Bảng tiến độ là kẻ </w:t>
            </w:r>
            <w:r>
              <w:rPr>
                <w:rFonts w:ascii="Times New Roman" w:eastAsia="Times New Roman" w:hAnsi="Times New Roman" w:cs="Times New Roman"/>
                <w:b/>
                <w:sz w:val="24"/>
              </w:rPr>
              <w:t>bằng bảng biểu</w:t>
            </w:r>
            <w:r>
              <w:rPr>
                <w:rFonts w:ascii="Times New Roman" w:eastAsia="Times New Roman" w:hAnsi="Times New Roman" w:cs="Times New Roman"/>
                <w:sz w:val="24"/>
              </w:rPr>
              <w:t xml:space="preserve">: Biểu diễn ngày tháng và quãng thời gian, và công việc hợp lý. </w:t>
            </w:r>
          </w:p>
        </w:tc>
        <w:tc>
          <w:tcPr>
            <w:tcW w:w="1600" w:type="dxa"/>
            <w:tcBorders>
              <w:top w:val="single" w:sz="4" w:space="0" w:color="000000"/>
              <w:left w:val="single" w:sz="4" w:space="0" w:color="000000"/>
              <w:bottom w:val="single" w:sz="4" w:space="0" w:color="000000"/>
              <w:right w:val="single" w:sz="3" w:space="0" w:color="000000"/>
            </w:tcBorders>
            <w:vAlign w:val="center"/>
          </w:tcPr>
          <w:p w14:paraId="2117FF30" w14:textId="77777777" w:rsidR="00552E51" w:rsidRDefault="007D5FEB">
            <w:pPr>
              <w:ind w:right="96"/>
              <w:jc w:val="center"/>
            </w:pPr>
            <w:r>
              <w:rPr>
                <w:rFonts w:ascii="Times New Roman" w:eastAsia="Times New Roman" w:hAnsi="Times New Roman" w:cs="Times New Roman"/>
                <w:b/>
                <w:sz w:val="24"/>
              </w:rPr>
              <w:t xml:space="preserve">Đạt </w:t>
            </w:r>
          </w:p>
        </w:tc>
      </w:tr>
      <w:tr w:rsidR="00552E51" w14:paraId="29D1CC10" w14:textId="77777777" w:rsidTr="00F15A20">
        <w:trPr>
          <w:trHeight w:val="1975"/>
        </w:trPr>
        <w:tc>
          <w:tcPr>
            <w:tcW w:w="0" w:type="auto"/>
            <w:vMerge/>
            <w:tcBorders>
              <w:top w:val="nil"/>
              <w:left w:val="single" w:sz="3" w:space="0" w:color="000000"/>
              <w:bottom w:val="single" w:sz="4" w:space="0" w:color="000000"/>
              <w:right w:val="single" w:sz="4" w:space="0" w:color="000000"/>
            </w:tcBorders>
          </w:tcPr>
          <w:p w14:paraId="5A44C334" w14:textId="77777777" w:rsidR="00552E51" w:rsidRDefault="00552E51"/>
        </w:tc>
        <w:tc>
          <w:tcPr>
            <w:tcW w:w="4689" w:type="dxa"/>
            <w:gridSpan w:val="2"/>
            <w:tcBorders>
              <w:top w:val="single" w:sz="4" w:space="0" w:color="000000"/>
              <w:left w:val="single" w:sz="4" w:space="0" w:color="000000"/>
              <w:bottom w:val="single" w:sz="4" w:space="0" w:color="000000"/>
              <w:right w:val="single" w:sz="4" w:space="0" w:color="000000"/>
            </w:tcBorders>
          </w:tcPr>
          <w:p w14:paraId="1B0186BF" w14:textId="37FCA999" w:rsidR="00552E51" w:rsidRDefault="007D5FEB">
            <w:pPr>
              <w:spacing w:line="239" w:lineRule="auto"/>
              <w:ind w:left="1" w:right="96"/>
              <w:jc w:val="both"/>
            </w:pPr>
            <w:r>
              <w:rPr>
                <w:rFonts w:ascii="Times New Roman" w:eastAsia="Times New Roman" w:hAnsi="Times New Roman" w:cs="Times New Roman"/>
                <w:sz w:val="24"/>
              </w:rPr>
              <w:t>Không có bảng tiến độ cung cấp hàng hóa hợp lý, khả thi và phù hợp với đề xuất kỹ thuật và đáp ứng yêu cầu của HSMT, không cam kết đảm bảo thời gian cung cấp hàng hoá &lt;=</w:t>
            </w:r>
            <w:r w:rsidR="00B63539">
              <w:rPr>
                <w:rFonts w:ascii="Times New Roman" w:eastAsia="Times New Roman" w:hAnsi="Times New Roman" w:cs="Times New Roman"/>
                <w:sz w:val="24"/>
              </w:rPr>
              <w:t>10</w:t>
            </w:r>
            <w:r>
              <w:rPr>
                <w:rFonts w:ascii="Times New Roman" w:eastAsia="Times New Roman" w:hAnsi="Times New Roman" w:cs="Times New Roman"/>
                <w:sz w:val="24"/>
              </w:rPr>
              <w:t xml:space="preserve"> ngày. </w:t>
            </w:r>
          </w:p>
          <w:p w14:paraId="249B1399" w14:textId="77777777" w:rsidR="00552E51" w:rsidRDefault="007D5FEB">
            <w:pPr>
              <w:ind w:left="1"/>
              <w:jc w:val="both"/>
            </w:pPr>
            <w:r>
              <w:rPr>
                <w:rFonts w:ascii="Times New Roman" w:eastAsia="Times New Roman" w:hAnsi="Times New Roman" w:cs="Times New Roman"/>
                <w:sz w:val="24"/>
              </w:rPr>
              <w:t xml:space="preserve">Bảng tiến độ không kẻ </w:t>
            </w:r>
            <w:r>
              <w:rPr>
                <w:rFonts w:ascii="Times New Roman" w:eastAsia="Times New Roman" w:hAnsi="Times New Roman" w:cs="Times New Roman"/>
                <w:b/>
                <w:sz w:val="24"/>
              </w:rPr>
              <w:t>bằng bảng biểu</w:t>
            </w:r>
            <w:r>
              <w:rPr>
                <w:rFonts w:ascii="Times New Roman" w:eastAsia="Times New Roman" w:hAnsi="Times New Roman" w:cs="Times New Roman"/>
                <w:sz w:val="24"/>
              </w:rPr>
              <w:t xml:space="preserve"> và quãng thời gian, và công việc hợp lý. </w:t>
            </w:r>
          </w:p>
        </w:tc>
        <w:tc>
          <w:tcPr>
            <w:tcW w:w="1600" w:type="dxa"/>
            <w:tcBorders>
              <w:top w:val="single" w:sz="4" w:space="0" w:color="000000"/>
              <w:left w:val="single" w:sz="4" w:space="0" w:color="000000"/>
              <w:bottom w:val="single" w:sz="4" w:space="0" w:color="000000"/>
              <w:right w:val="single" w:sz="3" w:space="0" w:color="000000"/>
            </w:tcBorders>
            <w:vAlign w:val="center"/>
          </w:tcPr>
          <w:p w14:paraId="6C4B8FA0" w14:textId="77777777" w:rsidR="00552E51" w:rsidRDefault="007D5FEB">
            <w:pPr>
              <w:ind w:right="98"/>
              <w:jc w:val="center"/>
            </w:pPr>
            <w:r>
              <w:rPr>
                <w:rFonts w:ascii="Times New Roman" w:eastAsia="Times New Roman" w:hAnsi="Times New Roman" w:cs="Times New Roman"/>
                <w:b/>
                <w:sz w:val="24"/>
              </w:rPr>
              <w:t xml:space="preserve">Không đạt </w:t>
            </w:r>
          </w:p>
        </w:tc>
      </w:tr>
      <w:tr w:rsidR="00552E51" w14:paraId="6AD7CE40" w14:textId="77777777" w:rsidTr="00F15A20">
        <w:trPr>
          <w:trHeight w:val="292"/>
        </w:trPr>
        <w:tc>
          <w:tcPr>
            <w:tcW w:w="7726" w:type="dxa"/>
            <w:gridSpan w:val="3"/>
            <w:tcBorders>
              <w:top w:val="single" w:sz="4" w:space="0" w:color="000000"/>
              <w:left w:val="single" w:sz="3" w:space="0" w:color="000000"/>
              <w:bottom w:val="single" w:sz="3" w:space="0" w:color="000000"/>
              <w:right w:val="single" w:sz="4" w:space="0" w:color="000000"/>
            </w:tcBorders>
          </w:tcPr>
          <w:p w14:paraId="708E3AAE" w14:textId="77777777" w:rsidR="00552E51" w:rsidRDefault="007D5FEB">
            <w:r>
              <w:rPr>
                <w:rFonts w:ascii="Times New Roman" w:eastAsia="Times New Roman" w:hAnsi="Times New Roman" w:cs="Times New Roman"/>
                <w:b/>
                <w:sz w:val="24"/>
              </w:rPr>
              <w:t xml:space="preserve">4. Bảo hành </w:t>
            </w:r>
          </w:p>
        </w:tc>
        <w:tc>
          <w:tcPr>
            <w:tcW w:w="1600" w:type="dxa"/>
            <w:tcBorders>
              <w:top w:val="single" w:sz="4" w:space="0" w:color="000000"/>
              <w:left w:val="single" w:sz="4" w:space="0" w:color="000000"/>
              <w:bottom w:val="single" w:sz="3" w:space="0" w:color="000000"/>
              <w:right w:val="single" w:sz="3" w:space="0" w:color="000000"/>
            </w:tcBorders>
          </w:tcPr>
          <w:p w14:paraId="1B6E203F" w14:textId="77777777" w:rsidR="00552E51" w:rsidRDefault="007D5FEB">
            <w:pPr>
              <w:ind w:right="34"/>
              <w:jc w:val="center"/>
            </w:pPr>
            <w:r>
              <w:rPr>
                <w:rFonts w:ascii="Times New Roman" w:eastAsia="Times New Roman" w:hAnsi="Times New Roman" w:cs="Times New Roman"/>
                <w:b/>
                <w:sz w:val="24"/>
              </w:rPr>
              <w:t xml:space="preserve">  </w:t>
            </w:r>
          </w:p>
        </w:tc>
      </w:tr>
      <w:tr w:rsidR="00552E51" w14:paraId="641BC9FB" w14:textId="77777777" w:rsidTr="00F15A20">
        <w:tblPrEx>
          <w:tblCellMar>
            <w:top w:w="7" w:type="dxa"/>
            <w:right w:w="0" w:type="dxa"/>
          </w:tblCellMar>
        </w:tblPrEx>
        <w:trPr>
          <w:trHeight w:val="853"/>
        </w:trPr>
        <w:tc>
          <w:tcPr>
            <w:tcW w:w="7726" w:type="dxa"/>
            <w:gridSpan w:val="3"/>
            <w:tcBorders>
              <w:top w:val="single" w:sz="4" w:space="0" w:color="000000"/>
              <w:left w:val="single" w:sz="3" w:space="0" w:color="000000"/>
              <w:bottom w:val="single" w:sz="3" w:space="0" w:color="000000"/>
              <w:right w:val="single" w:sz="4" w:space="0" w:color="000000"/>
            </w:tcBorders>
            <w:vAlign w:val="center"/>
          </w:tcPr>
          <w:p w14:paraId="33E7FC9D" w14:textId="77777777" w:rsidR="00552E51" w:rsidRDefault="007D5FEB">
            <w:pPr>
              <w:ind w:right="102"/>
              <w:jc w:val="center"/>
            </w:pPr>
            <w:r>
              <w:rPr>
                <w:rFonts w:ascii="Times New Roman" w:eastAsia="Times New Roman" w:hAnsi="Times New Roman" w:cs="Times New Roman"/>
                <w:b/>
                <w:sz w:val="24"/>
              </w:rPr>
              <w:lastRenderedPageBreak/>
              <w:t xml:space="preserve">Nội dung đánh giá </w:t>
            </w:r>
          </w:p>
        </w:tc>
        <w:tc>
          <w:tcPr>
            <w:tcW w:w="1600" w:type="dxa"/>
            <w:tcBorders>
              <w:top w:val="single" w:sz="4" w:space="0" w:color="000000"/>
              <w:left w:val="single" w:sz="4" w:space="0" w:color="000000"/>
              <w:bottom w:val="single" w:sz="3" w:space="0" w:color="000000"/>
              <w:right w:val="single" w:sz="3" w:space="0" w:color="000000"/>
            </w:tcBorders>
          </w:tcPr>
          <w:p w14:paraId="65D2D3FF" w14:textId="77777777" w:rsidR="00552E51" w:rsidRDefault="007D5FEB">
            <w:pPr>
              <w:ind w:right="25"/>
              <w:jc w:val="center"/>
            </w:pPr>
            <w:r>
              <w:rPr>
                <w:rFonts w:ascii="Times New Roman" w:eastAsia="Times New Roman" w:hAnsi="Times New Roman" w:cs="Times New Roman"/>
                <w:b/>
                <w:sz w:val="24"/>
              </w:rPr>
              <w:t xml:space="preserve">Sử dụng tiêu chí đạt, không đạt </w:t>
            </w:r>
          </w:p>
        </w:tc>
      </w:tr>
      <w:tr w:rsidR="00552E51" w14:paraId="0336FB72" w14:textId="77777777" w:rsidTr="00F15A20">
        <w:tblPrEx>
          <w:tblCellMar>
            <w:top w:w="7" w:type="dxa"/>
            <w:right w:w="0" w:type="dxa"/>
          </w:tblCellMar>
        </w:tblPrEx>
        <w:trPr>
          <w:trHeight w:val="1415"/>
        </w:trPr>
        <w:tc>
          <w:tcPr>
            <w:tcW w:w="3037" w:type="dxa"/>
            <w:vMerge w:val="restart"/>
            <w:tcBorders>
              <w:top w:val="single" w:sz="3" w:space="0" w:color="000000"/>
              <w:left w:val="single" w:sz="3" w:space="0" w:color="000000"/>
              <w:bottom w:val="single" w:sz="4" w:space="0" w:color="000000"/>
              <w:right w:val="single" w:sz="4" w:space="0" w:color="000000"/>
            </w:tcBorders>
            <w:vAlign w:val="center"/>
          </w:tcPr>
          <w:p w14:paraId="1920950D" w14:textId="77777777" w:rsidR="00552E51" w:rsidRDefault="007D5FEB">
            <w:r>
              <w:rPr>
                <w:rFonts w:ascii="Times New Roman" w:eastAsia="Times New Roman" w:hAnsi="Times New Roman" w:cs="Times New Roman"/>
                <w:sz w:val="24"/>
              </w:rPr>
              <w:t xml:space="preserve">Thời gian bảo hành </w:t>
            </w:r>
          </w:p>
        </w:tc>
        <w:tc>
          <w:tcPr>
            <w:tcW w:w="4689" w:type="dxa"/>
            <w:gridSpan w:val="2"/>
            <w:tcBorders>
              <w:top w:val="single" w:sz="3" w:space="0" w:color="000000"/>
              <w:left w:val="single" w:sz="4" w:space="0" w:color="000000"/>
              <w:bottom w:val="single" w:sz="4" w:space="0" w:color="000000"/>
              <w:right w:val="single" w:sz="4" w:space="0" w:color="000000"/>
            </w:tcBorders>
          </w:tcPr>
          <w:p w14:paraId="1202D8A9" w14:textId="77777777" w:rsidR="00552E51" w:rsidRDefault="007D5FEB">
            <w:pPr>
              <w:ind w:left="1" w:right="101"/>
              <w:jc w:val="both"/>
            </w:pPr>
            <w:r>
              <w:rPr>
                <w:rFonts w:ascii="Times New Roman" w:eastAsia="Times New Roman" w:hAnsi="Times New Roman" w:cs="Times New Roman"/>
                <w:sz w:val="24"/>
              </w:rPr>
              <w:t xml:space="preserve">Cam kết thời gian bảo hành hàng hoá theo tiêu chuẩn của nhà sản xuất nhưng tối thiểu không dưới 12 tháng. Cam kết cung cấp đổi trả hàng lỗi, hàng kém chất lượng ngay khi có yêu cầu của chủ đầu tư. </w:t>
            </w:r>
          </w:p>
        </w:tc>
        <w:tc>
          <w:tcPr>
            <w:tcW w:w="1600" w:type="dxa"/>
            <w:tcBorders>
              <w:top w:val="single" w:sz="3" w:space="0" w:color="000000"/>
              <w:left w:val="single" w:sz="4" w:space="0" w:color="000000"/>
              <w:bottom w:val="single" w:sz="4" w:space="0" w:color="000000"/>
              <w:right w:val="single" w:sz="3" w:space="0" w:color="000000"/>
            </w:tcBorders>
            <w:vAlign w:val="center"/>
          </w:tcPr>
          <w:p w14:paraId="123E8312" w14:textId="77777777" w:rsidR="00552E51" w:rsidRDefault="007D5FEB">
            <w:pPr>
              <w:ind w:right="100"/>
              <w:jc w:val="center"/>
            </w:pPr>
            <w:r>
              <w:rPr>
                <w:rFonts w:ascii="Times New Roman" w:eastAsia="Times New Roman" w:hAnsi="Times New Roman" w:cs="Times New Roman"/>
                <w:b/>
                <w:sz w:val="24"/>
              </w:rPr>
              <w:t xml:space="preserve">Đạt </w:t>
            </w:r>
          </w:p>
        </w:tc>
      </w:tr>
      <w:tr w:rsidR="00552E51" w14:paraId="5AC92861" w14:textId="77777777" w:rsidTr="00F15A20">
        <w:tblPrEx>
          <w:tblCellMar>
            <w:top w:w="7" w:type="dxa"/>
            <w:right w:w="0" w:type="dxa"/>
          </w:tblCellMar>
        </w:tblPrEx>
        <w:trPr>
          <w:trHeight w:val="1694"/>
        </w:trPr>
        <w:tc>
          <w:tcPr>
            <w:tcW w:w="0" w:type="auto"/>
            <w:vMerge/>
            <w:tcBorders>
              <w:top w:val="nil"/>
              <w:left w:val="single" w:sz="3" w:space="0" w:color="000000"/>
              <w:bottom w:val="single" w:sz="4" w:space="0" w:color="000000"/>
              <w:right w:val="single" w:sz="4" w:space="0" w:color="000000"/>
            </w:tcBorders>
          </w:tcPr>
          <w:p w14:paraId="6F58F6D7" w14:textId="77777777" w:rsidR="00552E51" w:rsidRDefault="00552E51"/>
        </w:tc>
        <w:tc>
          <w:tcPr>
            <w:tcW w:w="4689" w:type="dxa"/>
            <w:gridSpan w:val="2"/>
            <w:tcBorders>
              <w:top w:val="single" w:sz="4" w:space="0" w:color="000000"/>
              <w:left w:val="single" w:sz="4" w:space="0" w:color="000000"/>
              <w:bottom w:val="single" w:sz="4" w:space="0" w:color="000000"/>
              <w:right w:val="single" w:sz="4" w:space="0" w:color="000000"/>
            </w:tcBorders>
          </w:tcPr>
          <w:p w14:paraId="43027950" w14:textId="77777777" w:rsidR="00552E51" w:rsidRDefault="007D5FEB">
            <w:pPr>
              <w:ind w:left="1" w:right="99"/>
              <w:jc w:val="both"/>
            </w:pPr>
            <w:r>
              <w:rPr>
                <w:rFonts w:ascii="Times New Roman" w:eastAsia="Times New Roman" w:hAnsi="Times New Roman" w:cs="Times New Roman"/>
                <w:sz w:val="24"/>
              </w:rPr>
              <w:t xml:space="preserve">Không cam kết thời gian bảo hành hàng hoá theo tiêu chuẩn của nhà sản xuất nhưng tối thiểu không thấp hơn 12 tháng. Không có cam kết cung cấp đổi trả hàng lỗi, hàng kém chất lượng ngay khi có yêu cầu của chủ đầu tư. </w:t>
            </w:r>
          </w:p>
        </w:tc>
        <w:tc>
          <w:tcPr>
            <w:tcW w:w="1600" w:type="dxa"/>
            <w:tcBorders>
              <w:top w:val="single" w:sz="4" w:space="0" w:color="000000"/>
              <w:left w:val="single" w:sz="4" w:space="0" w:color="000000"/>
              <w:bottom w:val="single" w:sz="4" w:space="0" w:color="000000"/>
              <w:right w:val="single" w:sz="3" w:space="0" w:color="000000"/>
            </w:tcBorders>
            <w:vAlign w:val="center"/>
          </w:tcPr>
          <w:p w14:paraId="50F4CF7F" w14:textId="77777777" w:rsidR="00552E51" w:rsidRDefault="007D5FEB">
            <w:pPr>
              <w:ind w:right="102"/>
              <w:jc w:val="center"/>
            </w:pPr>
            <w:r>
              <w:rPr>
                <w:rFonts w:ascii="Times New Roman" w:eastAsia="Times New Roman" w:hAnsi="Times New Roman" w:cs="Times New Roman"/>
                <w:b/>
                <w:sz w:val="24"/>
              </w:rPr>
              <w:t xml:space="preserve">Không đạt </w:t>
            </w:r>
          </w:p>
        </w:tc>
      </w:tr>
      <w:tr w:rsidR="00552E51" w14:paraId="0CC11901" w14:textId="77777777" w:rsidTr="00F15A20">
        <w:tblPrEx>
          <w:tblCellMar>
            <w:top w:w="7" w:type="dxa"/>
            <w:right w:w="0" w:type="dxa"/>
          </w:tblCellMar>
        </w:tblPrEx>
        <w:trPr>
          <w:trHeight w:val="290"/>
        </w:trPr>
        <w:tc>
          <w:tcPr>
            <w:tcW w:w="7726" w:type="dxa"/>
            <w:gridSpan w:val="3"/>
            <w:tcBorders>
              <w:top w:val="single" w:sz="4" w:space="0" w:color="000000"/>
              <w:left w:val="single" w:sz="3" w:space="0" w:color="000000"/>
              <w:bottom w:val="single" w:sz="4" w:space="0" w:color="000000"/>
              <w:right w:val="single" w:sz="4" w:space="0" w:color="000000"/>
            </w:tcBorders>
          </w:tcPr>
          <w:p w14:paraId="721F0AFE" w14:textId="77777777" w:rsidR="00552E51" w:rsidRDefault="007D5FEB">
            <w:r>
              <w:rPr>
                <w:rFonts w:ascii="Times New Roman" w:eastAsia="Times New Roman" w:hAnsi="Times New Roman" w:cs="Times New Roman"/>
                <w:b/>
                <w:sz w:val="24"/>
              </w:rPr>
              <w:t xml:space="preserve">5. Uy tín của nhà thầu </w:t>
            </w:r>
          </w:p>
        </w:tc>
        <w:tc>
          <w:tcPr>
            <w:tcW w:w="1600" w:type="dxa"/>
            <w:tcBorders>
              <w:top w:val="single" w:sz="4" w:space="0" w:color="000000"/>
              <w:left w:val="single" w:sz="4" w:space="0" w:color="000000"/>
              <w:bottom w:val="single" w:sz="4" w:space="0" w:color="000000"/>
              <w:right w:val="single" w:sz="3" w:space="0" w:color="000000"/>
            </w:tcBorders>
          </w:tcPr>
          <w:p w14:paraId="2BF5B8D9" w14:textId="77777777" w:rsidR="00552E51" w:rsidRDefault="00552E51"/>
        </w:tc>
      </w:tr>
      <w:tr w:rsidR="00552E51" w14:paraId="51C3FEFF" w14:textId="77777777" w:rsidTr="00F15A20">
        <w:tblPrEx>
          <w:tblCellMar>
            <w:top w:w="7" w:type="dxa"/>
            <w:right w:w="0" w:type="dxa"/>
          </w:tblCellMar>
        </w:tblPrEx>
        <w:trPr>
          <w:trHeight w:val="574"/>
        </w:trPr>
        <w:tc>
          <w:tcPr>
            <w:tcW w:w="3037" w:type="dxa"/>
            <w:vMerge w:val="restart"/>
            <w:tcBorders>
              <w:top w:val="single" w:sz="4" w:space="0" w:color="000000"/>
              <w:left w:val="single" w:sz="3" w:space="0" w:color="000000"/>
              <w:bottom w:val="single" w:sz="4" w:space="0" w:color="000000"/>
              <w:right w:val="single" w:sz="4" w:space="0" w:color="000000"/>
            </w:tcBorders>
          </w:tcPr>
          <w:p w14:paraId="66E8E95E" w14:textId="7ABAAB1B" w:rsidR="00552E51" w:rsidRDefault="007D5FEB">
            <w:pPr>
              <w:ind w:right="102"/>
              <w:jc w:val="both"/>
            </w:pPr>
            <w:r>
              <w:rPr>
                <w:rFonts w:ascii="Times New Roman" w:eastAsia="Times New Roman" w:hAnsi="Times New Roman" w:cs="Times New Roman"/>
                <w:sz w:val="24"/>
              </w:rPr>
              <w:t xml:space="preserve">Uy tín của nhà thầu thông qua việc thực hiện các hợp đồng tương tự trước đó trong thời gian 01 năm gần đây, tính đến thời điểm đóng thầu. </w:t>
            </w:r>
            <w:r w:rsidR="008B7039" w:rsidRPr="008B7039">
              <w:rPr>
                <w:rFonts w:ascii="Times New Roman" w:eastAsia="Times New Roman" w:hAnsi="Times New Roman" w:cs="Times New Roman"/>
                <w:sz w:val="24"/>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4689" w:type="dxa"/>
            <w:gridSpan w:val="2"/>
            <w:tcBorders>
              <w:top w:val="single" w:sz="4" w:space="0" w:color="000000"/>
              <w:left w:val="single" w:sz="4" w:space="0" w:color="000000"/>
              <w:bottom w:val="single" w:sz="4" w:space="0" w:color="000000"/>
              <w:right w:val="single" w:sz="4" w:space="0" w:color="000000"/>
            </w:tcBorders>
          </w:tcPr>
          <w:p w14:paraId="104DA939" w14:textId="77777777" w:rsidR="00552E51" w:rsidRDefault="007D5FEB">
            <w:pPr>
              <w:ind w:left="1"/>
            </w:pPr>
            <w:r>
              <w:rPr>
                <w:rFonts w:ascii="Times New Roman" w:eastAsia="Times New Roman" w:hAnsi="Times New Roman" w:cs="Times New Roman"/>
                <w:sz w:val="24"/>
              </w:rPr>
              <w:t xml:space="preserve">Không có hợp đồng tương tự chậm tiến độ hoặc bỏ dở hợp đồng do lỗi của nhà thầu. </w:t>
            </w:r>
          </w:p>
        </w:tc>
        <w:tc>
          <w:tcPr>
            <w:tcW w:w="1600" w:type="dxa"/>
            <w:tcBorders>
              <w:top w:val="single" w:sz="4" w:space="0" w:color="000000"/>
              <w:left w:val="single" w:sz="4" w:space="0" w:color="000000"/>
              <w:bottom w:val="single" w:sz="4" w:space="0" w:color="000000"/>
              <w:right w:val="single" w:sz="3" w:space="0" w:color="000000"/>
            </w:tcBorders>
            <w:vAlign w:val="center"/>
          </w:tcPr>
          <w:p w14:paraId="0E619CAB" w14:textId="77777777" w:rsidR="00552E51" w:rsidRDefault="007D5FEB">
            <w:pPr>
              <w:ind w:right="100"/>
              <w:jc w:val="center"/>
            </w:pPr>
            <w:r>
              <w:rPr>
                <w:rFonts w:ascii="Times New Roman" w:eastAsia="Times New Roman" w:hAnsi="Times New Roman" w:cs="Times New Roman"/>
                <w:b/>
                <w:sz w:val="24"/>
              </w:rPr>
              <w:t xml:space="preserve">Đạt </w:t>
            </w:r>
          </w:p>
        </w:tc>
      </w:tr>
      <w:tr w:rsidR="00552E51" w14:paraId="1FC7CEA9" w14:textId="77777777" w:rsidTr="00F15A20">
        <w:tblPrEx>
          <w:tblCellMar>
            <w:top w:w="7" w:type="dxa"/>
            <w:right w:w="0" w:type="dxa"/>
          </w:tblCellMar>
        </w:tblPrEx>
        <w:trPr>
          <w:trHeight w:val="1123"/>
        </w:trPr>
        <w:tc>
          <w:tcPr>
            <w:tcW w:w="0" w:type="auto"/>
            <w:vMerge/>
            <w:tcBorders>
              <w:top w:val="nil"/>
              <w:left w:val="single" w:sz="3" w:space="0" w:color="000000"/>
              <w:bottom w:val="single" w:sz="4" w:space="0" w:color="000000"/>
              <w:right w:val="single" w:sz="4" w:space="0" w:color="000000"/>
            </w:tcBorders>
          </w:tcPr>
          <w:p w14:paraId="671A6349" w14:textId="77777777" w:rsidR="00552E51" w:rsidRDefault="00552E51"/>
        </w:tc>
        <w:tc>
          <w:tcPr>
            <w:tcW w:w="4689" w:type="dxa"/>
            <w:gridSpan w:val="2"/>
            <w:tcBorders>
              <w:top w:val="single" w:sz="4" w:space="0" w:color="000000"/>
              <w:left w:val="single" w:sz="4" w:space="0" w:color="000000"/>
              <w:bottom w:val="single" w:sz="4" w:space="0" w:color="000000"/>
              <w:right w:val="single" w:sz="4" w:space="0" w:color="000000"/>
            </w:tcBorders>
            <w:vAlign w:val="center"/>
          </w:tcPr>
          <w:p w14:paraId="7A5FE1E0" w14:textId="77777777" w:rsidR="00552E51" w:rsidRDefault="007D5FEB">
            <w:pPr>
              <w:ind w:left="1"/>
            </w:pPr>
            <w:r>
              <w:rPr>
                <w:rFonts w:ascii="Times New Roman" w:eastAsia="Times New Roman" w:hAnsi="Times New Roman" w:cs="Times New Roman"/>
                <w:sz w:val="24"/>
              </w:rPr>
              <w:t xml:space="preserve">Có hợp đồng tương tự chậm tiến độ hoặc bỏ dở hợp đồng tương tự do lỗi của nhà thầu. </w:t>
            </w:r>
          </w:p>
        </w:tc>
        <w:tc>
          <w:tcPr>
            <w:tcW w:w="1600" w:type="dxa"/>
            <w:tcBorders>
              <w:top w:val="single" w:sz="4" w:space="0" w:color="000000"/>
              <w:left w:val="single" w:sz="4" w:space="0" w:color="000000"/>
              <w:bottom w:val="single" w:sz="4" w:space="0" w:color="000000"/>
              <w:right w:val="single" w:sz="3" w:space="0" w:color="000000"/>
            </w:tcBorders>
            <w:vAlign w:val="center"/>
          </w:tcPr>
          <w:p w14:paraId="4B693FF7" w14:textId="77777777" w:rsidR="00552E51" w:rsidRDefault="007D5FEB">
            <w:pPr>
              <w:ind w:right="102"/>
              <w:jc w:val="center"/>
            </w:pPr>
            <w:r>
              <w:rPr>
                <w:rFonts w:ascii="Times New Roman" w:eastAsia="Times New Roman" w:hAnsi="Times New Roman" w:cs="Times New Roman"/>
                <w:b/>
                <w:sz w:val="24"/>
              </w:rPr>
              <w:t xml:space="preserve">Không đạt </w:t>
            </w:r>
          </w:p>
        </w:tc>
      </w:tr>
      <w:tr w:rsidR="00552E51" w14:paraId="5A416D43" w14:textId="77777777" w:rsidTr="00F15A20">
        <w:tblPrEx>
          <w:tblCellMar>
            <w:top w:w="7" w:type="dxa"/>
            <w:right w:w="0" w:type="dxa"/>
          </w:tblCellMar>
        </w:tblPrEx>
        <w:trPr>
          <w:trHeight w:val="1694"/>
        </w:trPr>
        <w:tc>
          <w:tcPr>
            <w:tcW w:w="3037" w:type="dxa"/>
            <w:vMerge w:val="restart"/>
            <w:tcBorders>
              <w:top w:val="single" w:sz="4" w:space="0" w:color="000000"/>
              <w:left w:val="single" w:sz="3" w:space="0" w:color="000000"/>
              <w:bottom w:val="single" w:sz="4" w:space="0" w:color="000000"/>
              <w:right w:val="single" w:sz="4" w:space="0" w:color="000000"/>
            </w:tcBorders>
            <w:vAlign w:val="center"/>
          </w:tcPr>
          <w:p w14:paraId="4F4FDA66" w14:textId="7C74219B" w:rsidR="00552E51" w:rsidRDefault="007D5FEB">
            <w:pPr>
              <w:ind w:right="101"/>
              <w:jc w:val="both"/>
            </w:pPr>
            <w:r>
              <w:rPr>
                <w:rFonts w:ascii="Times New Roman" w:eastAsia="Times New Roman" w:hAnsi="Times New Roman" w:cs="Times New Roman"/>
                <w:sz w:val="24"/>
              </w:rPr>
              <w:t>Nhà thầu không vi phạm về gian lận (kê khai không trung thực hoặc làm giả hồ sơ ...) trong đấu thầu kể từ ngày 01/01/202</w:t>
            </w:r>
            <w:r w:rsidR="0069569D">
              <w:rPr>
                <w:rFonts w:ascii="Times New Roman" w:eastAsia="Times New Roman" w:hAnsi="Times New Roman" w:cs="Times New Roman"/>
                <w:sz w:val="24"/>
              </w:rPr>
              <w:t>2</w:t>
            </w: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 xml:space="preserve">đến ngày có thời điểm đóng thầu hoặc trong thời hạn bị cấm đấu thầu ở bất kỳ cơ quan, tổ chức, địa phương nào trên toàn quốc. </w:t>
            </w:r>
          </w:p>
        </w:tc>
        <w:tc>
          <w:tcPr>
            <w:tcW w:w="4689" w:type="dxa"/>
            <w:gridSpan w:val="2"/>
            <w:tcBorders>
              <w:top w:val="single" w:sz="4" w:space="0" w:color="000000"/>
              <w:left w:val="single" w:sz="4" w:space="0" w:color="000000"/>
              <w:bottom w:val="single" w:sz="4" w:space="0" w:color="000000"/>
              <w:right w:val="single" w:sz="4" w:space="0" w:color="000000"/>
            </w:tcBorders>
          </w:tcPr>
          <w:p w14:paraId="457A4CF4" w14:textId="61EE2F1B" w:rsidR="00552E51" w:rsidRDefault="007D5FEB">
            <w:pPr>
              <w:ind w:left="1" w:right="78"/>
            </w:pPr>
            <w:r>
              <w:rPr>
                <w:rFonts w:ascii="Times New Roman" w:eastAsia="Times New Roman" w:hAnsi="Times New Roman" w:cs="Times New Roman"/>
                <w:sz w:val="24"/>
              </w:rPr>
              <w:t>Nhà thầu không vi phạm về gian lận (kê khai không trung thực hoặc làm giả hồ sơ ...) trong đấu thầu kể từ ngày 01/01/202</w:t>
            </w:r>
            <w:r w:rsidR="0069569D">
              <w:rPr>
                <w:rFonts w:ascii="Times New Roman" w:eastAsia="Times New Roman" w:hAnsi="Times New Roman" w:cs="Times New Roman"/>
                <w:sz w:val="24"/>
              </w:rPr>
              <w:t>2</w:t>
            </w:r>
            <w:r>
              <w:rPr>
                <w:rFonts w:ascii="Times New Roman" w:eastAsia="Times New Roman" w:hAnsi="Times New Roman" w:cs="Times New Roman"/>
                <w:sz w:val="24"/>
              </w:rPr>
              <w:t xml:space="preserve"> đến ngày </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 xml:space="preserve">có thời điểm đóng thầu và không trong thời hạn bị cấm đấu thầu ở bất kỳ cơ quan, tổ chức, địa phương nào trên toàn quốc. </w:t>
            </w:r>
          </w:p>
        </w:tc>
        <w:tc>
          <w:tcPr>
            <w:tcW w:w="1600" w:type="dxa"/>
            <w:tcBorders>
              <w:top w:val="single" w:sz="4" w:space="0" w:color="000000"/>
              <w:left w:val="single" w:sz="4" w:space="0" w:color="000000"/>
              <w:bottom w:val="single" w:sz="4" w:space="0" w:color="000000"/>
              <w:right w:val="single" w:sz="3" w:space="0" w:color="000000"/>
            </w:tcBorders>
            <w:vAlign w:val="center"/>
          </w:tcPr>
          <w:p w14:paraId="7FE6F491" w14:textId="77777777" w:rsidR="00552E51" w:rsidRDefault="007D5FEB">
            <w:pPr>
              <w:ind w:right="100"/>
              <w:jc w:val="center"/>
            </w:pPr>
            <w:r>
              <w:rPr>
                <w:rFonts w:ascii="Times New Roman" w:eastAsia="Times New Roman" w:hAnsi="Times New Roman" w:cs="Times New Roman"/>
                <w:b/>
                <w:sz w:val="24"/>
              </w:rPr>
              <w:t xml:space="preserve">Đạt </w:t>
            </w:r>
          </w:p>
        </w:tc>
      </w:tr>
      <w:tr w:rsidR="00552E51" w14:paraId="7D6D2270" w14:textId="77777777" w:rsidTr="00F15A20">
        <w:tblPrEx>
          <w:tblCellMar>
            <w:top w:w="7" w:type="dxa"/>
            <w:right w:w="0" w:type="dxa"/>
          </w:tblCellMar>
        </w:tblPrEx>
        <w:trPr>
          <w:trHeight w:val="1697"/>
        </w:trPr>
        <w:tc>
          <w:tcPr>
            <w:tcW w:w="0" w:type="auto"/>
            <w:vMerge/>
            <w:tcBorders>
              <w:top w:val="nil"/>
              <w:left w:val="single" w:sz="3" w:space="0" w:color="000000"/>
              <w:bottom w:val="single" w:sz="4" w:space="0" w:color="000000"/>
              <w:right w:val="single" w:sz="4" w:space="0" w:color="000000"/>
            </w:tcBorders>
          </w:tcPr>
          <w:p w14:paraId="1B0996A8" w14:textId="77777777" w:rsidR="00552E51" w:rsidRDefault="00552E51"/>
        </w:tc>
        <w:tc>
          <w:tcPr>
            <w:tcW w:w="4689" w:type="dxa"/>
            <w:gridSpan w:val="2"/>
            <w:tcBorders>
              <w:top w:val="single" w:sz="4" w:space="0" w:color="000000"/>
              <w:left w:val="single" w:sz="4" w:space="0" w:color="000000"/>
              <w:bottom w:val="single" w:sz="4" w:space="0" w:color="000000"/>
              <w:right w:val="single" w:sz="4" w:space="0" w:color="000000"/>
            </w:tcBorders>
          </w:tcPr>
          <w:p w14:paraId="59E57369" w14:textId="417838E8" w:rsidR="00552E51" w:rsidRDefault="007D5FEB">
            <w:pPr>
              <w:ind w:left="1"/>
            </w:pPr>
            <w:r>
              <w:rPr>
                <w:rFonts w:ascii="Times New Roman" w:eastAsia="Times New Roman" w:hAnsi="Times New Roman" w:cs="Times New Roman"/>
                <w:sz w:val="24"/>
              </w:rPr>
              <w:t>Nhà thầu vi phạm về gian lận (kê khai không trung thực hoặc làm giả hồ sơ ...) trong đấu thầu kể từ ngày 01/01/202</w:t>
            </w:r>
            <w:r w:rsidR="0069569D">
              <w:rPr>
                <w:rFonts w:ascii="Times New Roman" w:eastAsia="Times New Roman" w:hAnsi="Times New Roman" w:cs="Times New Roman"/>
                <w:sz w:val="24"/>
              </w:rPr>
              <w:t>2</w:t>
            </w: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 xml:space="preserve">đến ngày có thời điểm đóng thầu hoặc trong thời hạn bị cấm đấu thầu ở bất kỳ cơ quan, tổ chức, địa phương nào trên toàn quốc. </w:t>
            </w:r>
          </w:p>
        </w:tc>
        <w:tc>
          <w:tcPr>
            <w:tcW w:w="1600" w:type="dxa"/>
            <w:tcBorders>
              <w:top w:val="single" w:sz="4" w:space="0" w:color="000000"/>
              <w:left w:val="single" w:sz="4" w:space="0" w:color="000000"/>
              <w:bottom w:val="single" w:sz="4" w:space="0" w:color="000000"/>
              <w:right w:val="single" w:sz="3" w:space="0" w:color="000000"/>
            </w:tcBorders>
            <w:vAlign w:val="center"/>
          </w:tcPr>
          <w:p w14:paraId="52896ED1" w14:textId="77777777" w:rsidR="00552E51" w:rsidRDefault="007D5FEB">
            <w:pPr>
              <w:ind w:right="102"/>
              <w:jc w:val="center"/>
            </w:pPr>
            <w:r>
              <w:rPr>
                <w:rFonts w:ascii="Times New Roman" w:eastAsia="Times New Roman" w:hAnsi="Times New Roman" w:cs="Times New Roman"/>
                <w:b/>
                <w:sz w:val="24"/>
              </w:rPr>
              <w:t xml:space="preserve">Không đạt </w:t>
            </w:r>
          </w:p>
        </w:tc>
      </w:tr>
      <w:tr w:rsidR="00552E51" w14:paraId="2DEDB620" w14:textId="77777777" w:rsidTr="00F15A20">
        <w:tblPrEx>
          <w:tblCellMar>
            <w:top w:w="7" w:type="dxa"/>
            <w:right w:w="0" w:type="dxa"/>
          </w:tblCellMar>
        </w:tblPrEx>
        <w:trPr>
          <w:trHeight w:val="290"/>
        </w:trPr>
        <w:tc>
          <w:tcPr>
            <w:tcW w:w="7726" w:type="dxa"/>
            <w:gridSpan w:val="3"/>
            <w:tcBorders>
              <w:top w:val="single" w:sz="4" w:space="0" w:color="000000"/>
              <w:left w:val="single" w:sz="3" w:space="0" w:color="000000"/>
              <w:bottom w:val="single" w:sz="4" w:space="0" w:color="000000"/>
              <w:right w:val="single" w:sz="4" w:space="0" w:color="000000"/>
            </w:tcBorders>
          </w:tcPr>
          <w:p w14:paraId="5ECF0CB6" w14:textId="77777777" w:rsidR="00552E51" w:rsidRDefault="007D5FEB">
            <w:r>
              <w:rPr>
                <w:rFonts w:ascii="Times New Roman" w:eastAsia="Times New Roman" w:hAnsi="Times New Roman" w:cs="Times New Roman"/>
                <w:b/>
                <w:sz w:val="24"/>
              </w:rPr>
              <w:t xml:space="preserve">6. Đảm bảo tính chất bí mật và đảm bảo an ninh </w:t>
            </w:r>
          </w:p>
        </w:tc>
        <w:tc>
          <w:tcPr>
            <w:tcW w:w="1600" w:type="dxa"/>
            <w:tcBorders>
              <w:top w:val="single" w:sz="4" w:space="0" w:color="000000"/>
              <w:left w:val="single" w:sz="4" w:space="0" w:color="000000"/>
              <w:bottom w:val="single" w:sz="4" w:space="0" w:color="000000"/>
              <w:right w:val="single" w:sz="3" w:space="0" w:color="000000"/>
            </w:tcBorders>
          </w:tcPr>
          <w:p w14:paraId="48277CDB" w14:textId="77777777" w:rsidR="00552E51" w:rsidRDefault="00552E51"/>
        </w:tc>
      </w:tr>
      <w:tr w:rsidR="00552E51" w14:paraId="33A73507" w14:textId="77777777" w:rsidTr="00F15A20">
        <w:tblPrEx>
          <w:tblCellMar>
            <w:top w:w="7" w:type="dxa"/>
            <w:right w:w="0" w:type="dxa"/>
          </w:tblCellMar>
        </w:tblPrEx>
        <w:trPr>
          <w:trHeight w:val="2429"/>
        </w:trPr>
        <w:tc>
          <w:tcPr>
            <w:tcW w:w="3037" w:type="dxa"/>
            <w:vMerge w:val="restart"/>
            <w:tcBorders>
              <w:top w:val="single" w:sz="4" w:space="0" w:color="000000"/>
              <w:left w:val="single" w:sz="3" w:space="0" w:color="000000"/>
              <w:bottom w:val="single" w:sz="4" w:space="0" w:color="000000"/>
              <w:right w:val="single" w:sz="4" w:space="0" w:color="000000"/>
            </w:tcBorders>
            <w:vAlign w:val="center"/>
          </w:tcPr>
          <w:p w14:paraId="1370B7EE" w14:textId="77777777" w:rsidR="00552E51" w:rsidRDefault="007D5FEB">
            <w:pPr>
              <w:ind w:right="97"/>
              <w:jc w:val="both"/>
            </w:pPr>
            <w:r>
              <w:rPr>
                <w:rFonts w:ascii="Times New Roman" w:eastAsia="Times New Roman" w:hAnsi="Times New Roman" w:cs="Times New Roman"/>
                <w:sz w:val="26"/>
              </w:rPr>
              <w:lastRenderedPageBreak/>
              <w:t xml:space="preserve">Vì tính chất bí mật và đảm bảo an ninh, yêu cầu nhà thầu khi tham gia gói thầu phải liên hệ với bên chủ đầu tư để xác nhận cách ra vào đơn vị, thủ tục nhập hàng hóa qua cửa đơn vị, để đảm bảo an toàn bí mật. </w:t>
            </w:r>
          </w:p>
        </w:tc>
        <w:tc>
          <w:tcPr>
            <w:tcW w:w="4689" w:type="dxa"/>
            <w:gridSpan w:val="2"/>
            <w:tcBorders>
              <w:top w:val="single" w:sz="4" w:space="0" w:color="000000"/>
              <w:left w:val="single" w:sz="4" w:space="0" w:color="000000"/>
              <w:bottom w:val="single" w:sz="4" w:space="0" w:color="000000"/>
              <w:right w:val="single" w:sz="4" w:space="0" w:color="000000"/>
            </w:tcBorders>
          </w:tcPr>
          <w:p w14:paraId="2C1A2D26" w14:textId="6BDCAFAC" w:rsidR="00552E51" w:rsidRDefault="007D5FEB" w:rsidP="00CA7675">
            <w:pPr>
              <w:spacing w:line="239" w:lineRule="auto"/>
              <w:ind w:left="1" w:right="32"/>
              <w:jc w:val="both"/>
            </w:pPr>
            <w:r>
              <w:rPr>
                <w:rFonts w:ascii="Times New Roman" w:eastAsia="Times New Roman" w:hAnsi="Times New Roman" w:cs="Times New Roman"/>
                <w:sz w:val="26"/>
              </w:rPr>
              <w:t xml:space="preserve">Các nhà thầu muốn tham dự gói thầu, trước thời điểm đóng thầu, nhà thầu đến làm việc liên hệ theo số điện thoại cán bộ </w:t>
            </w:r>
            <w:r w:rsidR="00614EEF">
              <w:rPr>
                <w:rFonts w:ascii="Times New Roman" w:eastAsia="Times New Roman" w:hAnsi="Times New Roman" w:cs="Times New Roman"/>
                <w:sz w:val="26"/>
              </w:rPr>
              <w:t>-</w:t>
            </w:r>
            <w:r>
              <w:rPr>
                <w:rFonts w:ascii="Times New Roman" w:eastAsia="Times New Roman" w:hAnsi="Times New Roman" w:cs="Times New Roman"/>
                <w:sz w:val="26"/>
              </w:rPr>
              <w:t xml:space="preserve"> </w:t>
            </w:r>
            <w:r w:rsidR="0069569D">
              <w:rPr>
                <w:rFonts w:ascii="Times New Roman" w:eastAsia="Times New Roman" w:hAnsi="Times New Roman" w:cs="Times New Roman"/>
                <w:sz w:val="26"/>
              </w:rPr>
              <w:t>0967.679.135</w:t>
            </w:r>
            <w:r>
              <w:rPr>
                <w:rFonts w:ascii="Times New Roman" w:eastAsia="Times New Roman" w:hAnsi="Times New Roman" w:cs="Times New Roman"/>
                <w:sz w:val="26"/>
              </w:rPr>
              <w:t xml:space="preserve"> và cùng ký vào biên bản để xác nhận cách ra vào đơn vị, thủ tục nhập hàng hóa qua cửa, để đảm bảo an toàn bí mật của đơn vị. (Lý do: Ghi chi tiết ở chương V). </w:t>
            </w:r>
          </w:p>
        </w:tc>
        <w:tc>
          <w:tcPr>
            <w:tcW w:w="1600" w:type="dxa"/>
            <w:tcBorders>
              <w:top w:val="single" w:sz="4" w:space="0" w:color="000000"/>
              <w:left w:val="single" w:sz="4" w:space="0" w:color="000000"/>
              <w:bottom w:val="single" w:sz="4" w:space="0" w:color="000000"/>
              <w:right w:val="single" w:sz="3" w:space="0" w:color="000000"/>
            </w:tcBorders>
            <w:vAlign w:val="center"/>
          </w:tcPr>
          <w:p w14:paraId="0342C5B4" w14:textId="77777777" w:rsidR="00552E51" w:rsidRDefault="007D5FEB">
            <w:pPr>
              <w:ind w:right="97"/>
              <w:jc w:val="center"/>
            </w:pPr>
            <w:r>
              <w:rPr>
                <w:rFonts w:ascii="Times New Roman" w:eastAsia="Times New Roman" w:hAnsi="Times New Roman" w:cs="Times New Roman"/>
                <w:b/>
                <w:sz w:val="26"/>
              </w:rPr>
              <w:t xml:space="preserve">Đạt </w:t>
            </w:r>
          </w:p>
        </w:tc>
      </w:tr>
      <w:tr w:rsidR="00552E51" w14:paraId="40CFD9D5" w14:textId="77777777" w:rsidTr="00F15A20">
        <w:tblPrEx>
          <w:tblCellMar>
            <w:top w:w="7" w:type="dxa"/>
            <w:right w:w="0" w:type="dxa"/>
          </w:tblCellMar>
        </w:tblPrEx>
        <w:trPr>
          <w:trHeight w:val="1222"/>
        </w:trPr>
        <w:tc>
          <w:tcPr>
            <w:tcW w:w="0" w:type="auto"/>
            <w:vMerge/>
            <w:tcBorders>
              <w:top w:val="nil"/>
              <w:left w:val="single" w:sz="3" w:space="0" w:color="000000"/>
              <w:bottom w:val="single" w:sz="4" w:space="0" w:color="000000"/>
              <w:right w:val="single" w:sz="4" w:space="0" w:color="000000"/>
            </w:tcBorders>
          </w:tcPr>
          <w:p w14:paraId="30AA0E96" w14:textId="77777777" w:rsidR="00552E51" w:rsidRDefault="00552E51"/>
        </w:tc>
        <w:tc>
          <w:tcPr>
            <w:tcW w:w="4689" w:type="dxa"/>
            <w:gridSpan w:val="2"/>
            <w:tcBorders>
              <w:top w:val="single" w:sz="4" w:space="0" w:color="000000"/>
              <w:left w:val="single" w:sz="4" w:space="0" w:color="000000"/>
              <w:bottom w:val="single" w:sz="4" w:space="0" w:color="000000"/>
              <w:right w:val="single" w:sz="4" w:space="0" w:color="000000"/>
            </w:tcBorders>
          </w:tcPr>
          <w:p w14:paraId="06FE4E16" w14:textId="0C4C58A4" w:rsidR="00552E51" w:rsidRDefault="007D5FEB">
            <w:pPr>
              <w:ind w:left="1" w:right="101"/>
              <w:jc w:val="both"/>
            </w:pPr>
            <w:r>
              <w:rPr>
                <w:rFonts w:ascii="Times New Roman" w:eastAsia="Times New Roman" w:hAnsi="Times New Roman" w:cs="Times New Roman"/>
                <w:sz w:val="26"/>
              </w:rPr>
              <w:t>Các nhà thầu muốn tham dự gói thầu, trước thời điểm đóng thầu, nhà thầu không đến làm việc liên hệ theo số điện thoại cán bộ</w:t>
            </w:r>
            <w:r w:rsidR="007B25FC">
              <w:rPr>
                <w:rFonts w:ascii="Times New Roman" w:eastAsia="Times New Roman" w:hAnsi="Times New Roman" w:cs="Times New Roman"/>
                <w:sz w:val="26"/>
              </w:rPr>
              <w:t>.</w:t>
            </w:r>
          </w:p>
        </w:tc>
        <w:tc>
          <w:tcPr>
            <w:tcW w:w="1600" w:type="dxa"/>
            <w:tcBorders>
              <w:top w:val="single" w:sz="4" w:space="0" w:color="000000"/>
              <w:left w:val="single" w:sz="4" w:space="0" w:color="000000"/>
              <w:bottom w:val="single" w:sz="4" w:space="0" w:color="000000"/>
              <w:right w:val="single" w:sz="3" w:space="0" w:color="000000"/>
            </w:tcBorders>
            <w:vAlign w:val="center"/>
          </w:tcPr>
          <w:p w14:paraId="6506614E" w14:textId="77777777" w:rsidR="00552E51" w:rsidRDefault="007D5FEB">
            <w:pPr>
              <w:ind w:left="104"/>
            </w:pPr>
            <w:r>
              <w:rPr>
                <w:rFonts w:ascii="Times New Roman" w:eastAsia="Times New Roman" w:hAnsi="Times New Roman" w:cs="Times New Roman"/>
                <w:b/>
                <w:sz w:val="26"/>
              </w:rPr>
              <w:t xml:space="preserve">Không đạt </w:t>
            </w:r>
          </w:p>
        </w:tc>
      </w:tr>
    </w:tbl>
    <w:p w14:paraId="6B1170E0" w14:textId="52CB4C85" w:rsidR="00093352" w:rsidRPr="00093352" w:rsidRDefault="00093352" w:rsidP="00093352">
      <w:pPr>
        <w:ind w:firstLine="709"/>
        <w:jc w:val="both"/>
        <w:rPr>
          <w:rFonts w:ascii="Times New Roman" w:hAnsi="Times New Roman" w:cs="Times New Roman"/>
          <w:sz w:val="28"/>
          <w:szCs w:val="28"/>
        </w:rPr>
      </w:pPr>
      <w:r w:rsidRPr="00093352">
        <w:rPr>
          <w:rFonts w:ascii="Times New Roman" w:hAnsi="Times New Roman" w:cs="Times New Roman"/>
          <w:sz w:val="28"/>
          <w:szCs w:val="28"/>
        </w:rPr>
        <w:t>Đối với các yêu cầu thuyết minh, nhà thầu không được phép chỉ cam kết,</w:t>
      </w:r>
      <w:r>
        <w:rPr>
          <w:rFonts w:ascii="Times New Roman" w:hAnsi="Times New Roman" w:cs="Times New Roman"/>
          <w:sz w:val="28"/>
          <w:szCs w:val="28"/>
        </w:rPr>
        <w:t xml:space="preserve"> </w:t>
      </w:r>
      <w:r w:rsidRPr="00093352">
        <w:rPr>
          <w:rFonts w:ascii="Times New Roman" w:hAnsi="Times New Roman" w:cs="Times New Roman"/>
          <w:sz w:val="28"/>
          <w:szCs w:val="28"/>
        </w:rPr>
        <w:t>phải thuyết minh rõ ràng, chi tiết, phù hợp với yêu cầu E-HSMT.</w:t>
      </w:r>
      <w:r w:rsidR="00B73242">
        <w:rPr>
          <w:rFonts w:ascii="Times New Roman" w:hAnsi="Times New Roman" w:cs="Times New Roman"/>
          <w:sz w:val="28"/>
          <w:szCs w:val="28"/>
        </w:rPr>
        <w:t xml:space="preserve"> </w:t>
      </w:r>
      <w:r w:rsidRPr="00093352">
        <w:rPr>
          <w:rFonts w:ascii="Times New Roman" w:hAnsi="Times New Roman" w:cs="Times New Roman"/>
          <w:sz w:val="28"/>
          <w:szCs w:val="28"/>
        </w:rPr>
        <w:t>Nếu chỉ cam</w:t>
      </w:r>
      <w:r>
        <w:rPr>
          <w:rFonts w:ascii="Times New Roman" w:hAnsi="Times New Roman" w:cs="Times New Roman"/>
          <w:sz w:val="28"/>
          <w:szCs w:val="28"/>
        </w:rPr>
        <w:t xml:space="preserve"> </w:t>
      </w:r>
      <w:r w:rsidRPr="00093352">
        <w:rPr>
          <w:rFonts w:ascii="Times New Roman" w:hAnsi="Times New Roman" w:cs="Times New Roman"/>
          <w:sz w:val="28"/>
          <w:szCs w:val="28"/>
        </w:rPr>
        <w:t>kết sẽ đánh giá không đạt nội dung đó.</w:t>
      </w:r>
    </w:p>
    <w:p w14:paraId="00E49AD2" w14:textId="10C06FD1" w:rsidR="007D5FEB" w:rsidRPr="00093352" w:rsidRDefault="00093352" w:rsidP="00093352">
      <w:pPr>
        <w:ind w:firstLine="709"/>
        <w:jc w:val="both"/>
        <w:rPr>
          <w:rFonts w:ascii="Times New Roman" w:hAnsi="Times New Roman" w:cs="Times New Roman"/>
          <w:sz w:val="28"/>
          <w:szCs w:val="28"/>
        </w:rPr>
      </w:pPr>
      <w:r w:rsidRPr="00093352">
        <w:rPr>
          <w:rFonts w:ascii="Times New Roman" w:hAnsi="Times New Roman" w:cs="Times New Roman"/>
          <w:sz w:val="28"/>
          <w:szCs w:val="28"/>
        </w:rPr>
        <w:t xml:space="preserve"> Ghi chú: Nhà thầu được đánh giá là đạt yêu cầu về kỹ thuật khi tất cả các</w:t>
      </w:r>
      <w:r w:rsidR="00497F77">
        <w:rPr>
          <w:rFonts w:ascii="Times New Roman" w:hAnsi="Times New Roman" w:cs="Times New Roman"/>
          <w:sz w:val="28"/>
          <w:szCs w:val="28"/>
        </w:rPr>
        <w:t xml:space="preserve"> </w:t>
      </w:r>
      <w:r w:rsidRPr="00093352">
        <w:rPr>
          <w:rFonts w:ascii="Times New Roman" w:hAnsi="Times New Roman" w:cs="Times New Roman"/>
          <w:sz w:val="28"/>
          <w:szCs w:val="28"/>
        </w:rPr>
        <w:t>tiêu chuẩn được đánh giá là đạt. Trường hợp nhà thầu không đạt một trong các</w:t>
      </w:r>
      <w:r w:rsidR="00497F77">
        <w:rPr>
          <w:rFonts w:ascii="Times New Roman" w:hAnsi="Times New Roman" w:cs="Times New Roman"/>
          <w:sz w:val="28"/>
          <w:szCs w:val="28"/>
        </w:rPr>
        <w:t xml:space="preserve"> </w:t>
      </w:r>
      <w:r w:rsidRPr="00093352">
        <w:rPr>
          <w:rFonts w:ascii="Times New Roman" w:hAnsi="Times New Roman" w:cs="Times New Roman"/>
          <w:sz w:val="28"/>
          <w:szCs w:val="28"/>
        </w:rPr>
        <w:t>tiêu chuẩn thì được đánh giá là không đạt và không được xem xét, đánh giá bước</w:t>
      </w:r>
      <w:r w:rsidR="00497F77">
        <w:rPr>
          <w:rFonts w:ascii="Times New Roman" w:hAnsi="Times New Roman" w:cs="Times New Roman"/>
          <w:sz w:val="28"/>
          <w:szCs w:val="28"/>
        </w:rPr>
        <w:t xml:space="preserve"> </w:t>
      </w:r>
      <w:r w:rsidRPr="00093352">
        <w:rPr>
          <w:rFonts w:ascii="Times New Roman" w:hAnsi="Times New Roman" w:cs="Times New Roman"/>
          <w:sz w:val="28"/>
          <w:szCs w:val="28"/>
        </w:rPr>
        <w:t>tiếp theo. Các trường hợp yêu cầu nhà thầu thuyết minh đầy đủ, rõ ràng, chi tiết</w:t>
      </w:r>
      <w:r w:rsidR="00497F77">
        <w:rPr>
          <w:rFonts w:ascii="Times New Roman" w:hAnsi="Times New Roman" w:cs="Times New Roman"/>
          <w:sz w:val="28"/>
          <w:szCs w:val="28"/>
        </w:rPr>
        <w:t xml:space="preserve"> </w:t>
      </w:r>
      <w:r w:rsidRPr="00093352">
        <w:rPr>
          <w:rFonts w:ascii="Times New Roman" w:hAnsi="Times New Roman" w:cs="Times New Roman"/>
          <w:sz w:val="28"/>
          <w:szCs w:val="28"/>
        </w:rPr>
        <w:t>thì không chấp nhận cam kết mà phải có thuyết minh theo yêu cầu</w:t>
      </w:r>
      <w:r w:rsidR="00497F77">
        <w:rPr>
          <w:rFonts w:ascii="Times New Roman" w:hAnsi="Times New Roman" w:cs="Times New Roman"/>
          <w:sz w:val="28"/>
          <w:szCs w:val="28"/>
        </w:rPr>
        <w:t>.</w:t>
      </w:r>
    </w:p>
    <w:sectPr w:rsidR="007D5FEB" w:rsidRPr="00093352">
      <w:pgSz w:w="11906" w:h="16838"/>
      <w:pgMar w:top="12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51"/>
    <w:rsid w:val="00093352"/>
    <w:rsid w:val="001E6886"/>
    <w:rsid w:val="00307EFC"/>
    <w:rsid w:val="00497F77"/>
    <w:rsid w:val="00552E51"/>
    <w:rsid w:val="005C3C0A"/>
    <w:rsid w:val="00614EEF"/>
    <w:rsid w:val="0069569D"/>
    <w:rsid w:val="007B25FC"/>
    <w:rsid w:val="007D5FEB"/>
    <w:rsid w:val="007D6509"/>
    <w:rsid w:val="008B7039"/>
    <w:rsid w:val="0095738F"/>
    <w:rsid w:val="00AA2BBB"/>
    <w:rsid w:val="00B63539"/>
    <w:rsid w:val="00B73242"/>
    <w:rsid w:val="00B745B9"/>
    <w:rsid w:val="00BA49B9"/>
    <w:rsid w:val="00CA7675"/>
    <w:rsid w:val="00D71D9C"/>
    <w:rsid w:val="00EB3318"/>
    <w:rsid w:val="00F15A20"/>
    <w:rsid w:val="00FA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8BC8"/>
  <w15:docId w15:val="{D0E7D7B4-CB56-42D9-8D77-23F79B1D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line="259" w:lineRule="auto"/>
    </w:pPr>
    <w:rPr>
      <w:rFonts w:ascii="Calibri" w:eastAsia="Calibri" w:hAnsi="Calibri" w:cs="Calibri"/>
      <w:color w:val="000000"/>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hiếu nguyễn</dc:creator>
  <cp:keywords/>
  <cp:lastModifiedBy>hiếu nguyễn</cp:lastModifiedBy>
  <cp:revision>15</cp:revision>
  <dcterms:created xsi:type="dcterms:W3CDTF">2024-05-20T15:59:00Z</dcterms:created>
  <dcterms:modified xsi:type="dcterms:W3CDTF">2025-09-12T06:48:00Z</dcterms:modified>
</cp:coreProperties>
</file>