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B8C0" w14:textId="77777777" w:rsidR="00866BAB" w:rsidRPr="00CD70FD" w:rsidRDefault="00866BAB" w:rsidP="00866BAB">
      <w:pPr>
        <w:pStyle w:val="Style11"/>
        <w:tabs>
          <w:tab w:val="left" w:pos="0"/>
          <w:tab w:val="left" w:pos="851"/>
        </w:tabs>
        <w:spacing w:before="120" w:line="360" w:lineRule="atLeast"/>
        <w:ind w:firstLine="567"/>
        <w:jc w:val="center"/>
        <w:rPr>
          <w:b/>
          <w:sz w:val="28"/>
          <w:szCs w:val="28"/>
          <w:lang w:val="vi-VN"/>
        </w:rPr>
      </w:pPr>
      <w:r w:rsidRPr="00CD70FD">
        <w:rPr>
          <w:b/>
          <w:sz w:val="28"/>
          <w:szCs w:val="28"/>
          <w:lang w:val="vi-VN"/>
        </w:rPr>
        <w:t>Chương V. YÊU CẦU VỀ KỸ THUẬT</w:t>
      </w:r>
    </w:p>
    <w:p w14:paraId="6666933D" w14:textId="77777777" w:rsidR="00866BAB" w:rsidRPr="00CD70FD" w:rsidRDefault="00866BAB" w:rsidP="00866BAB">
      <w:pPr>
        <w:pStyle w:val="Style11"/>
        <w:tabs>
          <w:tab w:val="left" w:pos="0"/>
          <w:tab w:val="left" w:pos="851"/>
        </w:tabs>
        <w:spacing w:before="120" w:line="360" w:lineRule="atLeast"/>
        <w:ind w:firstLine="567"/>
        <w:jc w:val="center"/>
        <w:rPr>
          <w:b/>
          <w:sz w:val="28"/>
          <w:szCs w:val="28"/>
          <w:lang w:val="vi-VN"/>
        </w:rPr>
      </w:pPr>
    </w:p>
    <w:p w14:paraId="082B74D0" w14:textId="77777777" w:rsidR="00866BAB" w:rsidRPr="00CD70FD" w:rsidRDefault="00866BAB" w:rsidP="00866BAB">
      <w:pPr>
        <w:spacing w:before="120"/>
        <w:ind w:firstLine="709"/>
        <w:rPr>
          <w:b/>
          <w:sz w:val="28"/>
          <w:szCs w:val="28"/>
          <w:lang w:val="vi-VN"/>
        </w:rPr>
      </w:pPr>
      <w:r w:rsidRPr="00CD70FD">
        <w:rPr>
          <w:b/>
          <w:sz w:val="28"/>
          <w:szCs w:val="28"/>
          <w:lang w:val="vi-VN"/>
        </w:rPr>
        <w:t>I. Giới thiệu về gói thầu</w:t>
      </w:r>
    </w:p>
    <w:p w14:paraId="062D0763" w14:textId="77777777" w:rsidR="00866BAB" w:rsidRPr="00CD70FD" w:rsidRDefault="00866BAB" w:rsidP="00866BAB">
      <w:pPr>
        <w:spacing w:before="120" w:after="120"/>
        <w:ind w:firstLine="709"/>
        <w:rPr>
          <w:sz w:val="28"/>
          <w:szCs w:val="28"/>
          <w:lang w:val="vi-VN"/>
        </w:rPr>
      </w:pPr>
      <w:r w:rsidRPr="00CD70FD">
        <w:rPr>
          <w:sz w:val="28"/>
          <w:szCs w:val="28"/>
          <w:lang w:val="vi-VN"/>
        </w:rPr>
        <w:t>1. Phạm vi công việc của gói thầu.</w:t>
      </w:r>
    </w:p>
    <w:p w14:paraId="088120CF" w14:textId="674B876A" w:rsidR="00866BAB" w:rsidRPr="00382EB5" w:rsidRDefault="00866BAB" w:rsidP="00EB64BF">
      <w:pPr>
        <w:spacing w:before="120" w:after="120"/>
        <w:ind w:firstLine="709"/>
        <w:rPr>
          <w:noProof/>
          <w:sz w:val="28"/>
          <w:szCs w:val="28"/>
          <w:lang w:val="vi-VN"/>
        </w:rPr>
      </w:pPr>
      <w:r w:rsidRPr="00CD70FD">
        <w:rPr>
          <w:sz w:val="28"/>
          <w:szCs w:val="28"/>
          <w:lang w:val="vi-VN"/>
        </w:rPr>
        <w:t xml:space="preserve">- Tên gói thầu: Thi công xây dựng công trình: </w:t>
      </w:r>
      <w:r w:rsidR="00F64B4B">
        <w:rPr>
          <w:noProof/>
          <w:sz w:val="28"/>
          <w:szCs w:val="28"/>
          <w:lang w:val="vi-VN"/>
        </w:rPr>
        <w:t>Đầu tư xây dựng và kinh doanh hạ tầng Cụm công nghiệp Đồng Phì, xã Xuân Áng, huyện Hạ Hòa (di chuyển hệ thống kênh mương)</w:t>
      </w:r>
      <w:r w:rsidR="00B52DC7" w:rsidRPr="00382EB5">
        <w:rPr>
          <w:noProof/>
          <w:sz w:val="28"/>
          <w:szCs w:val="28"/>
          <w:lang w:val="vi-VN"/>
        </w:rPr>
        <w:t>.</w:t>
      </w:r>
    </w:p>
    <w:p w14:paraId="5CD44F62" w14:textId="28B3EBDC" w:rsidR="00866BAB" w:rsidRPr="00CD70FD" w:rsidRDefault="00866BAB" w:rsidP="00866BAB">
      <w:pPr>
        <w:spacing w:before="120" w:after="120"/>
        <w:ind w:firstLine="709"/>
        <w:rPr>
          <w:sz w:val="28"/>
          <w:szCs w:val="28"/>
          <w:lang w:val="vi-VN"/>
        </w:rPr>
      </w:pPr>
      <w:r w:rsidRPr="00CD70FD">
        <w:rPr>
          <w:sz w:val="28"/>
          <w:szCs w:val="28"/>
          <w:lang w:val="vi-VN"/>
        </w:rPr>
        <w:t xml:space="preserve">- Nguồn vốn đầu tư: </w:t>
      </w:r>
      <w:r w:rsidR="00F64B4B" w:rsidRPr="00F64B4B">
        <w:rPr>
          <w:sz w:val="28"/>
          <w:szCs w:val="28"/>
          <w:lang w:val="vi-VN"/>
        </w:rPr>
        <w:t>Từ nguồn kinh phí của dự án, vốn ngân sách nhà nước và các nguồn vốn hợp pháp khác</w:t>
      </w:r>
    </w:p>
    <w:p w14:paraId="57F6468E" w14:textId="77777777" w:rsidR="00866BAB" w:rsidRPr="00CD70FD" w:rsidRDefault="00866BAB" w:rsidP="00866BAB">
      <w:pPr>
        <w:spacing w:before="120" w:after="120"/>
        <w:ind w:firstLine="709"/>
        <w:rPr>
          <w:sz w:val="28"/>
          <w:szCs w:val="28"/>
          <w:lang w:val="vi-VN"/>
        </w:rPr>
      </w:pPr>
      <w:r w:rsidRPr="00CD70FD">
        <w:rPr>
          <w:sz w:val="28"/>
          <w:szCs w:val="28"/>
          <w:lang w:val="vi-VN"/>
        </w:rPr>
        <w:t>- Hình thức lựa chọn nhà thầu: Chào hàng cạnh tranh thông thường</w:t>
      </w:r>
      <w:r w:rsidRPr="00382EB5">
        <w:rPr>
          <w:sz w:val="28"/>
          <w:szCs w:val="28"/>
          <w:lang w:val="vi-VN"/>
        </w:rPr>
        <w:t xml:space="preserve"> </w:t>
      </w:r>
      <w:r w:rsidRPr="00CD70FD">
        <w:rPr>
          <w:sz w:val="28"/>
          <w:szCs w:val="28"/>
          <w:lang w:val="vi-VN"/>
        </w:rPr>
        <w:t>qua mạng;</w:t>
      </w:r>
    </w:p>
    <w:p w14:paraId="1DFD9B44" w14:textId="77777777" w:rsidR="00866BAB" w:rsidRPr="00CD70FD" w:rsidRDefault="00866BAB" w:rsidP="00866BAB">
      <w:pPr>
        <w:spacing w:before="120" w:after="120"/>
        <w:ind w:firstLine="709"/>
        <w:rPr>
          <w:sz w:val="28"/>
          <w:szCs w:val="28"/>
          <w:lang w:val="vi-VN"/>
        </w:rPr>
      </w:pPr>
      <w:r w:rsidRPr="00CD70FD">
        <w:rPr>
          <w:sz w:val="28"/>
          <w:szCs w:val="28"/>
          <w:lang w:val="vi-VN"/>
        </w:rPr>
        <w:t>- Phương thức lựa chọn nhà thầu: Một giai đoạn một túi hồ sơ;</w:t>
      </w:r>
    </w:p>
    <w:p w14:paraId="253A45D7" w14:textId="77777777" w:rsidR="00866BAB" w:rsidRPr="00CD70FD" w:rsidRDefault="00866BAB" w:rsidP="00866BAB">
      <w:pPr>
        <w:spacing w:before="120" w:after="120"/>
        <w:ind w:firstLine="709"/>
        <w:rPr>
          <w:sz w:val="28"/>
          <w:szCs w:val="28"/>
          <w:lang w:val="vi-VN"/>
        </w:rPr>
      </w:pPr>
      <w:r w:rsidRPr="00CD70FD">
        <w:rPr>
          <w:sz w:val="28"/>
          <w:szCs w:val="28"/>
          <w:lang w:val="vi-VN"/>
        </w:rPr>
        <w:t>- Loại hợp đồng: Trọn gói</w:t>
      </w:r>
    </w:p>
    <w:p w14:paraId="4795FD2E" w14:textId="77777777" w:rsidR="00866BAB" w:rsidRPr="00CD70FD" w:rsidRDefault="00866BAB" w:rsidP="00866BAB">
      <w:pPr>
        <w:spacing w:before="120" w:after="120"/>
        <w:ind w:firstLine="709"/>
        <w:rPr>
          <w:sz w:val="28"/>
          <w:szCs w:val="28"/>
          <w:lang w:val="vi-VN"/>
        </w:rPr>
      </w:pPr>
      <w:r w:rsidRPr="00CD70FD">
        <w:rPr>
          <w:sz w:val="28"/>
          <w:szCs w:val="28"/>
          <w:lang w:val="vi-VN"/>
        </w:rPr>
        <w:t>Nội dung và quy mô đầu tư xây dựng</w:t>
      </w:r>
    </w:p>
    <w:p w14:paraId="6203F162" w14:textId="46B3B4A8" w:rsidR="00F64B4B" w:rsidRPr="00F64B4B" w:rsidRDefault="00F64B4B" w:rsidP="00F64B4B">
      <w:pPr>
        <w:spacing w:line="257" w:lineRule="auto"/>
        <w:rPr>
          <w:sz w:val="28"/>
          <w:szCs w:val="28"/>
          <w:lang w:val="pt-BR"/>
        </w:rPr>
      </w:pPr>
      <w:r>
        <w:rPr>
          <w:sz w:val="28"/>
          <w:szCs w:val="28"/>
          <w:lang w:val="pt-BR"/>
        </w:rPr>
        <w:tab/>
      </w:r>
      <w:r w:rsidRPr="00F64B4B">
        <w:rPr>
          <w:sz w:val="28"/>
          <w:szCs w:val="28"/>
          <w:lang w:val="pt-BR"/>
        </w:rPr>
        <w:t xml:space="preserve">Xây dựng mới tuyến kênh có tổng chiều dài 1.490,6m; trong đó tuyến chính dài 1.321,1m, tuyến nhánh 1 dài 79,0m, tuyến nhánh 2 dài 90,5m. Kênh chính có kích thước (BxH)=(0,8x0,8)m, Kênh nhánh có kích thước (BxH)=(0,6x0,6)m. </w:t>
      </w:r>
    </w:p>
    <w:p w14:paraId="1D259AE3" w14:textId="772661BA" w:rsidR="00F64B4B" w:rsidRDefault="00F64B4B" w:rsidP="00F64B4B">
      <w:pPr>
        <w:spacing w:line="257" w:lineRule="auto"/>
        <w:rPr>
          <w:sz w:val="28"/>
          <w:szCs w:val="28"/>
          <w:lang w:val="pt-BR"/>
        </w:rPr>
      </w:pPr>
      <w:r>
        <w:rPr>
          <w:sz w:val="28"/>
          <w:szCs w:val="28"/>
          <w:lang w:val="pt-BR"/>
        </w:rPr>
        <w:tab/>
      </w:r>
      <w:r w:rsidRPr="00F64B4B">
        <w:rPr>
          <w:sz w:val="28"/>
          <w:szCs w:val="28"/>
          <w:lang w:val="pt-BR"/>
        </w:rPr>
        <w:t>Kết cấu kênh được bố trí như sau: Lớp cát đệm dày 5cm, lớp bê tông đáy mác 150 dày 15cm, tường kênh xây gạch vữa xi măng mác 75 dày 0,22m, trát vữa xi măng mác 75 dày 1,5cm; cứ 5m bố trí trụ kép (0,32x0,5)m; giằng kênh bê tông cốt thép mác 200 dày 10cm. Công trình trên kênh gồm 96m cống hộp bê tông cốt thép kích thước (BxH)=(1,0x1,0)m; 03 cống bản B80cm qua đường làm mới, thân cống thiết kế bằng bê tông xi măng mác 150, tấm bản bê tông cốt thép mác 200; 14 hố ga và dốc nước, bể tiêu năng đầu tuyến kênh chính.</w:t>
      </w:r>
    </w:p>
    <w:p w14:paraId="366DA740" w14:textId="394B69C6" w:rsidR="00866BAB" w:rsidRPr="00CD70FD" w:rsidRDefault="00866BAB" w:rsidP="00F64B4B">
      <w:pPr>
        <w:spacing w:line="257" w:lineRule="auto"/>
        <w:rPr>
          <w:i/>
          <w:sz w:val="28"/>
          <w:szCs w:val="28"/>
          <w:lang w:val="es-ES"/>
        </w:rPr>
      </w:pPr>
      <w:r w:rsidRPr="00CD70FD">
        <w:rPr>
          <w:sz w:val="28"/>
          <w:szCs w:val="28"/>
          <w:lang w:val="es-ES"/>
        </w:rPr>
        <w:t xml:space="preserve">  </w:t>
      </w:r>
      <w:r w:rsidRPr="00CD70FD">
        <w:rPr>
          <w:sz w:val="28"/>
          <w:szCs w:val="28"/>
          <w:lang w:val="es-ES"/>
        </w:rPr>
        <w:tab/>
      </w:r>
      <w:r w:rsidRPr="00CD70FD">
        <w:rPr>
          <w:sz w:val="28"/>
          <w:szCs w:val="28"/>
          <w:lang w:val="es-ES"/>
        </w:rPr>
        <w:tab/>
      </w:r>
      <w:r w:rsidRPr="00CD70FD">
        <w:rPr>
          <w:sz w:val="28"/>
          <w:szCs w:val="28"/>
          <w:lang w:val="es-ES"/>
        </w:rPr>
        <w:tab/>
      </w:r>
      <w:r w:rsidRPr="00CD70FD">
        <w:rPr>
          <w:i/>
          <w:sz w:val="28"/>
          <w:szCs w:val="28"/>
          <w:lang w:val="es-ES"/>
        </w:rPr>
        <w:t>(Chi tiết tại hồ sơ thiết kế bản vẽ thi công)</w:t>
      </w:r>
    </w:p>
    <w:p w14:paraId="27B60623" w14:textId="77777777" w:rsidR="00866BAB" w:rsidRPr="00CD70FD" w:rsidRDefault="00866BAB" w:rsidP="00866BAB">
      <w:pPr>
        <w:widowControl w:val="0"/>
        <w:spacing w:before="120" w:after="120" w:line="264" w:lineRule="auto"/>
        <w:ind w:firstLine="709"/>
        <w:rPr>
          <w:sz w:val="28"/>
          <w:szCs w:val="28"/>
          <w:lang w:val="vi-VN"/>
        </w:rPr>
      </w:pPr>
      <w:r w:rsidRPr="00CD70FD">
        <w:rPr>
          <w:sz w:val="28"/>
          <w:szCs w:val="28"/>
          <w:lang w:val="vi-VN"/>
        </w:rPr>
        <w:t>2. Thời hạn hoàn thành.</w:t>
      </w:r>
    </w:p>
    <w:p w14:paraId="0D1635EC" w14:textId="68B531AF" w:rsidR="00866BAB" w:rsidRPr="00382EB5" w:rsidRDefault="00866BAB" w:rsidP="00866BAB">
      <w:pPr>
        <w:widowControl w:val="0"/>
        <w:spacing w:before="120" w:after="120" w:line="264" w:lineRule="auto"/>
        <w:ind w:firstLine="709"/>
        <w:rPr>
          <w:sz w:val="28"/>
          <w:szCs w:val="28"/>
          <w:lang w:val="es-ES"/>
        </w:rPr>
      </w:pPr>
      <w:r w:rsidRPr="00CD70FD">
        <w:rPr>
          <w:sz w:val="28"/>
          <w:szCs w:val="28"/>
          <w:lang w:val="vi-VN"/>
        </w:rPr>
        <w:t xml:space="preserve">Thời gian thực hiện hợp đồng: </w:t>
      </w:r>
      <w:r w:rsidR="00B5625C">
        <w:rPr>
          <w:sz w:val="28"/>
          <w:szCs w:val="28"/>
          <w:lang w:val="es-ES"/>
        </w:rPr>
        <w:t>18</w:t>
      </w:r>
      <w:r w:rsidRPr="00CD70FD">
        <w:rPr>
          <w:sz w:val="28"/>
          <w:szCs w:val="28"/>
          <w:lang w:val="vi-VN"/>
        </w:rPr>
        <w:t>0 ngày</w:t>
      </w:r>
      <w:r w:rsidRPr="00382EB5">
        <w:rPr>
          <w:sz w:val="28"/>
          <w:szCs w:val="28"/>
          <w:lang w:val="es-ES"/>
        </w:rPr>
        <w:t>.</w:t>
      </w:r>
    </w:p>
    <w:p w14:paraId="281F63F8" w14:textId="77777777" w:rsidR="00866BAB" w:rsidRPr="00CD70FD" w:rsidRDefault="00866BAB" w:rsidP="00866BAB">
      <w:pPr>
        <w:widowControl w:val="0"/>
        <w:spacing w:before="120" w:after="120" w:line="264" w:lineRule="auto"/>
        <w:ind w:firstLine="709"/>
        <w:rPr>
          <w:b/>
          <w:sz w:val="28"/>
          <w:szCs w:val="28"/>
          <w:lang w:val="vi-VN"/>
        </w:rPr>
      </w:pPr>
      <w:r w:rsidRPr="00CD70FD">
        <w:rPr>
          <w:b/>
          <w:sz w:val="28"/>
          <w:szCs w:val="28"/>
          <w:lang w:val="vi-VN"/>
        </w:rPr>
        <w:t>II. Yêu cầu về tiến độ thực hiện</w:t>
      </w:r>
    </w:p>
    <w:p w14:paraId="574AF4A3" w14:textId="6AA2962F" w:rsidR="00866BAB" w:rsidRPr="00CD70FD" w:rsidRDefault="00866BAB" w:rsidP="00866BAB">
      <w:pPr>
        <w:widowControl w:val="0"/>
        <w:spacing w:before="120" w:after="120" w:line="264" w:lineRule="auto"/>
        <w:ind w:firstLine="709"/>
        <w:rPr>
          <w:spacing w:val="-8"/>
          <w:sz w:val="28"/>
          <w:szCs w:val="28"/>
          <w:lang w:val="es-ES"/>
        </w:rPr>
      </w:pPr>
      <w:r w:rsidRPr="00CD70FD">
        <w:rPr>
          <w:spacing w:val="-8"/>
          <w:sz w:val="28"/>
          <w:szCs w:val="28"/>
          <w:lang w:val="es-ES"/>
        </w:rPr>
        <w:t xml:space="preserve">Yêu cầu về thời gian từ khi khởi công </w:t>
      </w:r>
      <w:r w:rsidRPr="00CD70FD">
        <w:rPr>
          <w:rFonts w:eastAsia="Calibri"/>
          <w:spacing w:val="-8"/>
          <w:kern w:val="24"/>
          <w:sz w:val="28"/>
          <w:szCs w:val="28"/>
          <w:lang w:val="vi-VN" w:eastAsia="vi-VN"/>
        </w:rPr>
        <w:t>đến</w:t>
      </w:r>
      <w:r w:rsidRPr="00CD70FD">
        <w:rPr>
          <w:spacing w:val="-8"/>
          <w:sz w:val="28"/>
          <w:szCs w:val="28"/>
          <w:lang w:val="es-ES"/>
        </w:rPr>
        <w:t xml:space="preserve"> khi hoàn thành hợp đồng: </w:t>
      </w:r>
      <w:r w:rsidR="00B5625C">
        <w:rPr>
          <w:spacing w:val="-8"/>
          <w:sz w:val="28"/>
          <w:szCs w:val="28"/>
          <w:lang w:val="es-ES"/>
        </w:rPr>
        <w:t>18</w:t>
      </w:r>
      <w:r w:rsidRPr="00CD70FD">
        <w:rPr>
          <w:spacing w:val="-8"/>
          <w:sz w:val="28"/>
          <w:szCs w:val="28"/>
          <w:lang w:val="es-ES"/>
        </w:rPr>
        <w:t>0 ngày.</w:t>
      </w:r>
    </w:p>
    <w:p w14:paraId="7197FF5B" w14:textId="77777777" w:rsidR="00866BAB" w:rsidRPr="00CD70FD" w:rsidRDefault="00866BAB" w:rsidP="00866BAB">
      <w:pPr>
        <w:widowControl w:val="0"/>
        <w:tabs>
          <w:tab w:val="left" w:pos="700"/>
        </w:tabs>
        <w:spacing w:before="120" w:after="120" w:line="264" w:lineRule="auto"/>
        <w:ind w:firstLine="709"/>
        <w:rPr>
          <w:b/>
          <w:bCs/>
          <w:sz w:val="28"/>
          <w:szCs w:val="28"/>
          <w:lang w:val="es-ES"/>
        </w:rPr>
      </w:pPr>
      <w:r w:rsidRPr="00CD70FD">
        <w:rPr>
          <w:b/>
          <w:bCs/>
          <w:sz w:val="28"/>
          <w:szCs w:val="28"/>
          <w:lang w:val="es-ES"/>
        </w:rPr>
        <w:t>III. Yêu cầu về kỹ thuật/chỉ dẫn kỹ thuật</w:t>
      </w:r>
    </w:p>
    <w:p w14:paraId="6F2C46B5" w14:textId="77777777" w:rsidR="00866BAB" w:rsidRPr="00CD70FD" w:rsidRDefault="00866BAB" w:rsidP="00866BAB">
      <w:pPr>
        <w:spacing w:before="80"/>
        <w:ind w:firstLine="567"/>
        <w:rPr>
          <w:sz w:val="28"/>
          <w:szCs w:val="28"/>
          <w:lang w:val="es-ES"/>
        </w:rPr>
      </w:pPr>
      <w:r w:rsidRPr="00CD70FD">
        <w:rPr>
          <w:sz w:val="28"/>
          <w:szCs w:val="28"/>
          <w:lang w:val="es-ES"/>
        </w:rPr>
        <w:t>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w:t>
      </w:r>
    </w:p>
    <w:p w14:paraId="10A18950" w14:textId="77777777" w:rsidR="00866BAB" w:rsidRPr="00CD70FD" w:rsidRDefault="00866BAB" w:rsidP="00866BAB">
      <w:pPr>
        <w:tabs>
          <w:tab w:val="left" w:pos="700"/>
        </w:tabs>
        <w:spacing w:before="80"/>
        <w:ind w:firstLine="567"/>
        <w:rPr>
          <w:bCs/>
          <w:sz w:val="28"/>
          <w:szCs w:val="28"/>
          <w:lang w:val="es-ES"/>
        </w:rPr>
      </w:pPr>
      <w:r w:rsidRPr="00CD70FD">
        <w:rPr>
          <w:bCs/>
          <w:sz w:val="28"/>
          <w:szCs w:val="28"/>
          <w:lang w:val="es-ES"/>
        </w:rPr>
        <w:t>Yêu cầu về mặt kỹ thuật/chỉ dẫn kỹ thuật bao gồm các nội dung chủ yếu sau:</w:t>
      </w:r>
    </w:p>
    <w:p w14:paraId="201D89C5" w14:textId="77777777" w:rsidR="00866BAB" w:rsidRPr="00CD70FD" w:rsidRDefault="00866BAB" w:rsidP="00866BAB">
      <w:pPr>
        <w:widowControl w:val="0"/>
        <w:tabs>
          <w:tab w:val="left" w:pos="851"/>
        </w:tabs>
        <w:spacing w:before="80"/>
        <w:ind w:firstLine="567"/>
        <w:rPr>
          <w:b/>
          <w:bCs/>
          <w:spacing w:val="2"/>
          <w:sz w:val="28"/>
          <w:szCs w:val="28"/>
          <w:lang w:val="nl-NL"/>
        </w:rPr>
      </w:pPr>
      <w:r w:rsidRPr="00CD70FD">
        <w:rPr>
          <w:b/>
          <w:bCs/>
          <w:spacing w:val="2"/>
          <w:sz w:val="28"/>
          <w:szCs w:val="28"/>
          <w:lang w:val="nl-NL"/>
        </w:rPr>
        <w:lastRenderedPageBreak/>
        <w:t>1. Quy trình, quy phạm áp dụng cho việc thi công, nghiệm thu công trình:</w:t>
      </w: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10"/>
        <w:gridCol w:w="5814"/>
        <w:gridCol w:w="2574"/>
      </w:tblGrid>
      <w:tr w:rsidR="00CD70FD" w:rsidRPr="00CD70FD" w14:paraId="168EF025" w14:textId="77777777" w:rsidTr="00E757B8">
        <w:trPr>
          <w:cantSplit/>
          <w:trHeight w:val="654"/>
          <w:tblHeader/>
        </w:trPr>
        <w:tc>
          <w:tcPr>
            <w:tcW w:w="710" w:type="dxa"/>
            <w:tcBorders>
              <w:top w:val="single" w:sz="6" w:space="0" w:color="auto"/>
              <w:left w:val="single" w:sz="6" w:space="0" w:color="auto"/>
              <w:bottom w:val="single" w:sz="4" w:space="0" w:color="auto"/>
              <w:right w:val="single" w:sz="6" w:space="0" w:color="auto"/>
            </w:tcBorders>
            <w:vAlign w:val="center"/>
            <w:hideMark/>
          </w:tcPr>
          <w:p w14:paraId="283B1DE3" w14:textId="77777777" w:rsidR="00866BAB" w:rsidRPr="00CD70FD" w:rsidRDefault="00866BAB" w:rsidP="00E757B8">
            <w:pPr>
              <w:spacing w:before="40" w:after="40"/>
              <w:jc w:val="center"/>
              <w:rPr>
                <w:b/>
                <w:sz w:val="26"/>
                <w:szCs w:val="26"/>
                <w:lang w:val="fr-FR"/>
              </w:rPr>
            </w:pPr>
            <w:r w:rsidRPr="00CD70FD">
              <w:rPr>
                <w:b/>
                <w:sz w:val="26"/>
                <w:szCs w:val="26"/>
                <w:lang w:val="fr-FR"/>
              </w:rPr>
              <w:t>STT</w:t>
            </w:r>
          </w:p>
        </w:tc>
        <w:tc>
          <w:tcPr>
            <w:tcW w:w="5814" w:type="dxa"/>
            <w:tcBorders>
              <w:top w:val="single" w:sz="6" w:space="0" w:color="auto"/>
              <w:left w:val="single" w:sz="6" w:space="0" w:color="auto"/>
              <w:bottom w:val="single" w:sz="4" w:space="0" w:color="auto"/>
              <w:right w:val="single" w:sz="6" w:space="0" w:color="auto"/>
            </w:tcBorders>
            <w:vAlign w:val="center"/>
            <w:hideMark/>
          </w:tcPr>
          <w:p w14:paraId="7EF666B3" w14:textId="77777777" w:rsidR="00866BAB" w:rsidRPr="00CD70FD" w:rsidRDefault="00866BAB" w:rsidP="00E757B8">
            <w:pPr>
              <w:spacing w:before="40" w:after="40"/>
              <w:jc w:val="center"/>
              <w:rPr>
                <w:b/>
                <w:sz w:val="26"/>
                <w:szCs w:val="26"/>
                <w:lang w:val="fr-FR"/>
              </w:rPr>
            </w:pPr>
            <w:r w:rsidRPr="00CD70FD">
              <w:rPr>
                <w:b/>
                <w:sz w:val="26"/>
                <w:szCs w:val="26"/>
                <w:lang w:val="fr-FR"/>
              </w:rPr>
              <w:t>Tên tiêu chuẩn</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DCEEE0B" w14:textId="77777777" w:rsidR="00866BAB" w:rsidRPr="00CD70FD" w:rsidRDefault="00866BAB" w:rsidP="00E757B8">
            <w:pPr>
              <w:spacing w:before="40" w:after="40"/>
              <w:jc w:val="center"/>
              <w:rPr>
                <w:b/>
                <w:sz w:val="26"/>
                <w:szCs w:val="26"/>
                <w:lang w:val="fr-FR"/>
              </w:rPr>
            </w:pPr>
            <w:r w:rsidRPr="00CD70FD">
              <w:rPr>
                <w:b/>
                <w:sz w:val="26"/>
                <w:szCs w:val="26"/>
                <w:lang w:val="fr-FR"/>
              </w:rPr>
              <w:t>Mã hiệu</w:t>
            </w:r>
          </w:p>
        </w:tc>
      </w:tr>
      <w:tr w:rsidR="00CD70FD" w:rsidRPr="00CD70FD" w14:paraId="4DF42C5D"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049F6E3F"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73552034" w14:textId="77777777" w:rsidR="00866BAB" w:rsidRPr="00CD70FD" w:rsidRDefault="00866BAB" w:rsidP="00E757B8">
            <w:pPr>
              <w:spacing w:before="40" w:after="40"/>
              <w:rPr>
                <w:sz w:val="26"/>
                <w:szCs w:val="26"/>
                <w:lang w:val="vi-VN"/>
              </w:rPr>
            </w:pPr>
            <w:r w:rsidRPr="00CD70FD">
              <w:rPr>
                <w:sz w:val="26"/>
                <w:szCs w:val="26"/>
                <w:lang w:val="vi-VN"/>
              </w:rPr>
              <w:t>Phương pháp xác định chỉ số CBR của nền đất và các lớp móng đường bằng vật liệu rời tại hiện trường</w:t>
            </w:r>
          </w:p>
        </w:tc>
        <w:tc>
          <w:tcPr>
            <w:tcW w:w="2574" w:type="dxa"/>
            <w:tcBorders>
              <w:top w:val="single" w:sz="6" w:space="0" w:color="auto"/>
              <w:left w:val="single" w:sz="6" w:space="0" w:color="auto"/>
              <w:bottom w:val="single" w:sz="4" w:space="0" w:color="auto"/>
              <w:right w:val="single" w:sz="6" w:space="0" w:color="auto"/>
            </w:tcBorders>
            <w:vAlign w:val="center"/>
            <w:hideMark/>
          </w:tcPr>
          <w:p w14:paraId="23C1695F" w14:textId="77777777" w:rsidR="00866BAB" w:rsidRPr="00CD70FD" w:rsidRDefault="00866BAB" w:rsidP="00E757B8">
            <w:pPr>
              <w:spacing w:before="40" w:after="40"/>
              <w:jc w:val="center"/>
              <w:rPr>
                <w:sz w:val="26"/>
                <w:szCs w:val="26"/>
                <w:lang w:val="fr-FR"/>
              </w:rPr>
            </w:pPr>
            <w:r w:rsidRPr="00CD70FD">
              <w:rPr>
                <w:sz w:val="26"/>
                <w:szCs w:val="26"/>
                <w:lang w:val="fr-FR"/>
              </w:rPr>
              <w:t>TCVN 8821:2011</w:t>
            </w:r>
          </w:p>
        </w:tc>
      </w:tr>
      <w:tr w:rsidR="00CD70FD" w:rsidRPr="00CD70FD" w14:paraId="6331B760"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2B56D73C"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3D8BDE68" w14:textId="77777777" w:rsidR="00866BAB" w:rsidRPr="00CD70FD" w:rsidRDefault="00866BAB" w:rsidP="00E757B8">
            <w:pPr>
              <w:spacing w:before="40" w:after="40"/>
              <w:rPr>
                <w:sz w:val="26"/>
                <w:szCs w:val="26"/>
                <w:lang w:val="vi-VN"/>
              </w:rPr>
            </w:pPr>
            <w:r w:rsidRPr="00CD70FD">
              <w:rPr>
                <w:sz w:val="26"/>
                <w:szCs w:val="26"/>
                <w:lang w:val="vi-VN"/>
              </w:rPr>
              <w:t>Lớp móng cấp phối đá dăm trong kết cấu áo đường ô tô- Vật liệu, thi công và nghiệm thu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39E00BCE" w14:textId="77777777" w:rsidR="00866BAB" w:rsidRPr="00CD70FD" w:rsidRDefault="00866BAB" w:rsidP="00E757B8">
            <w:pPr>
              <w:spacing w:before="40" w:after="40"/>
              <w:jc w:val="center"/>
              <w:rPr>
                <w:sz w:val="26"/>
                <w:szCs w:val="26"/>
                <w:lang w:val="fr-FR"/>
              </w:rPr>
            </w:pPr>
            <w:r w:rsidRPr="00CD70FD">
              <w:rPr>
                <w:sz w:val="26"/>
                <w:szCs w:val="26"/>
                <w:lang w:val="fr-FR"/>
              </w:rPr>
              <w:t>TCVN 8859:2011</w:t>
            </w:r>
          </w:p>
        </w:tc>
      </w:tr>
      <w:tr w:rsidR="00CD70FD" w:rsidRPr="00CD70FD" w14:paraId="066E8077"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0554BA0A"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1E71D525" w14:textId="77777777" w:rsidR="00866BAB" w:rsidRPr="00CD70FD" w:rsidRDefault="00866BAB" w:rsidP="00E757B8">
            <w:pPr>
              <w:spacing w:before="40" w:after="40"/>
              <w:rPr>
                <w:sz w:val="26"/>
                <w:szCs w:val="26"/>
                <w:lang w:val="vi-VN"/>
              </w:rPr>
            </w:pPr>
            <w:r w:rsidRPr="00CD70FD">
              <w:rPr>
                <w:sz w:val="26"/>
                <w:szCs w:val="26"/>
                <w:lang w:val="vi-VN"/>
              </w:rPr>
              <w:t>Kết cấu bê tông và bê tông cốt thép lắp ghép- Quy phạm thi công và nghiệm thu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100AB92C" w14:textId="77777777" w:rsidR="00866BAB" w:rsidRPr="00CD70FD" w:rsidRDefault="00866BAB" w:rsidP="00E757B8">
            <w:pPr>
              <w:spacing w:before="40" w:after="40"/>
              <w:jc w:val="center"/>
              <w:rPr>
                <w:sz w:val="26"/>
                <w:szCs w:val="26"/>
                <w:lang w:val="fr-FR"/>
              </w:rPr>
            </w:pPr>
            <w:r w:rsidRPr="00CD70FD">
              <w:rPr>
                <w:sz w:val="26"/>
                <w:szCs w:val="26"/>
                <w:lang w:val="fr-FR"/>
              </w:rPr>
              <w:t>TCVN 9115:2012</w:t>
            </w:r>
          </w:p>
        </w:tc>
      </w:tr>
      <w:tr w:rsidR="00CD70FD" w:rsidRPr="00CD70FD" w14:paraId="2FFAA909"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5843008A"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1D788786" w14:textId="77777777" w:rsidR="00866BAB" w:rsidRPr="00CD70FD" w:rsidRDefault="00866BAB" w:rsidP="00E757B8">
            <w:pPr>
              <w:spacing w:before="40" w:after="40"/>
              <w:rPr>
                <w:sz w:val="26"/>
                <w:szCs w:val="26"/>
                <w:lang w:val="vi-VN"/>
              </w:rPr>
            </w:pPr>
            <w:r w:rsidRPr="00CD70FD">
              <w:rPr>
                <w:sz w:val="26"/>
                <w:szCs w:val="26"/>
                <w:lang w:val="vi-VN"/>
              </w:rPr>
              <w:t xml:space="preserve">Kết cấu bê tông và bê tông cốt thép toàn  khối - Quy phạm thi công và nghiệm thu </w:t>
            </w:r>
          </w:p>
        </w:tc>
        <w:tc>
          <w:tcPr>
            <w:tcW w:w="2574" w:type="dxa"/>
            <w:tcBorders>
              <w:top w:val="single" w:sz="6" w:space="0" w:color="auto"/>
              <w:left w:val="single" w:sz="6" w:space="0" w:color="auto"/>
              <w:bottom w:val="single" w:sz="4" w:space="0" w:color="auto"/>
              <w:right w:val="single" w:sz="6" w:space="0" w:color="auto"/>
            </w:tcBorders>
            <w:vAlign w:val="center"/>
            <w:hideMark/>
          </w:tcPr>
          <w:p w14:paraId="33F3EDE8" w14:textId="77777777" w:rsidR="00866BAB" w:rsidRPr="00CD70FD" w:rsidRDefault="00866BAB" w:rsidP="00E757B8">
            <w:pPr>
              <w:spacing w:before="40" w:after="40"/>
              <w:jc w:val="center"/>
              <w:rPr>
                <w:sz w:val="26"/>
                <w:szCs w:val="26"/>
                <w:lang w:val="fr-FR"/>
              </w:rPr>
            </w:pPr>
            <w:r w:rsidRPr="00CD70FD">
              <w:rPr>
                <w:sz w:val="26"/>
                <w:szCs w:val="26"/>
                <w:lang w:val="fr-FR"/>
              </w:rPr>
              <w:t>TCVN 4453:1995</w:t>
            </w:r>
          </w:p>
        </w:tc>
      </w:tr>
      <w:tr w:rsidR="00CD70FD" w:rsidRPr="00CD70FD" w14:paraId="28F31EA3" w14:textId="77777777" w:rsidTr="00E757B8">
        <w:trPr>
          <w:cantSplit/>
          <w:trHeight w:val="436"/>
        </w:trPr>
        <w:tc>
          <w:tcPr>
            <w:tcW w:w="710" w:type="dxa"/>
            <w:tcBorders>
              <w:top w:val="single" w:sz="6" w:space="0" w:color="auto"/>
              <w:left w:val="single" w:sz="6" w:space="0" w:color="auto"/>
              <w:bottom w:val="single" w:sz="4" w:space="0" w:color="auto"/>
              <w:right w:val="single" w:sz="6" w:space="0" w:color="auto"/>
            </w:tcBorders>
            <w:vAlign w:val="center"/>
          </w:tcPr>
          <w:p w14:paraId="3E338A3F"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5A4B73C5" w14:textId="77777777" w:rsidR="00866BAB" w:rsidRPr="00CD70FD" w:rsidRDefault="00866BAB" w:rsidP="00E757B8">
            <w:pPr>
              <w:spacing w:before="40" w:after="40"/>
              <w:rPr>
                <w:sz w:val="26"/>
                <w:szCs w:val="26"/>
                <w:lang w:val="vi-VN"/>
              </w:rPr>
            </w:pPr>
            <w:r w:rsidRPr="00CD70FD">
              <w:rPr>
                <w:sz w:val="26"/>
                <w:szCs w:val="26"/>
                <w:lang w:val="vi-VN"/>
              </w:rPr>
              <w:t>Bê tông, yêu cầu bảo dưỡng ẩm tự nhiên</w:t>
            </w:r>
          </w:p>
        </w:tc>
        <w:tc>
          <w:tcPr>
            <w:tcW w:w="2574" w:type="dxa"/>
            <w:tcBorders>
              <w:top w:val="single" w:sz="6" w:space="0" w:color="auto"/>
              <w:left w:val="single" w:sz="6" w:space="0" w:color="auto"/>
              <w:bottom w:val="single" w:sz="4" w:space="0" w:color="auto"/>
              <w:right w:val="single" w:sz="6" w:space="0" w:color="auto"/>
            </w:tcBorders>
            <w:vAlign w:val="center"/>
            <w:hideMark/>
          </w:tcPr>
          <w:p w14:paraId="1BA52117" w14:textId="77777777" w:rsidR="00866BAB" w:rsidRPr="00CD70FD" w:rsidRDefault="00866BAB" w:rsidP="00E757B8">
            <w:pPr>
              <w:spacing w:before="40" w:after="40"/>
              <w:jc w:val="center"/>
              <w:rPr>
                <w:sz w:val="26"/>
                <w:szCs w:val="26"/>
                <w:lang w:val="fr-FR"/>
              </w:rPr>
            </w:pPr>
            <w:r w:rsidRPr="00CD70FD">
              <w:rPr>
                <w:sz w:val="26"/>
                <w:szCs w:val="26"/>
                <w:lang w:val="fr-FR"/>
              </w:rPr>
              <w:t>TCVN 8828:2012</w:t>
            </w:r>
          </w:p>
        </w:tc>
      </w:tr>
      <w:tr w:rsidR="00CD70FD" w:rsidRPr="00CD70FD" w14:paraId="2BC854EE"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11EB1E4C"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03F5FD3D" w14:textId="77777777" w:rsidR="00866BAB" w:rsidRPr="00CD70FD" w:rsidRDefault="00866BAB" w:rsidP="00E757B8">
            <w:pPr>
              <w:spacing w:before="40" w:after="40"/>
              <w:rPr>
                <w:sz w:val="26"/>
                <w:szCs w:val="26"/>
                <w:lang w:val="vi-VN"/>
              </w:rPr>
            </w:pPr>
            <w:r w:rsidRPr="00CD70FD">
              <w:rPr>
                <w:sz w:val="26"/>
                <w:szCs w:val="26"/>
                <w:lang w:val="vi-VN"/>
              </w:rPr>
              <w:t>Sơn - Yêu cầu kỹ thuật và phương pháp thử , thi công và nghiệm thu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F00C669" w14:textId="77777777" w:rsidR="00866BAB" w:rsidRPr="00CD70FD" w:rsidRDefault="00866BAB" w:rsidP="00E757B8">
            <w:pPr>
              <w:spacing w:before="40" w:after="40"/>
              <w:jc w:val="center"/>
              <w:rPr>
                <w:sz w:val="26"/>
                <w:szCs w:val="26"/>
                <w:lang w:val="fr-FR"/>
              </w:rPr>
            </w:pPr>
            <w:r w:rsidRPr="00CD70FD">
              <w:rPr>
                <w:sz w:val="26"/>
                <w:szCs w:val="26"/>
                <w:lang w:val="fr-FR"/>
              </w:rPr>
              <w:t>TCVN 8786:2011÷ TCVN 8791:2011</w:t>
            </w:r>
          </w:p>
        </w:tc>
      </w:tr>
      <w:tr w:rsidR="00CD70FD" w:rsidRPr="00CD70FD" w14:paraId="67121FB3"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3F6EFD70"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1FFD7666" w14:textId="77777777" w:rsidR="00866BAB" w:rsidRPr="00CD70FD" w:rsidRDefault="00866BAB" w:rsidP="00E757B8">
            <w:pPr>
              <w:spacing w:before="40" w:after="40"/>
              <w:rPr>
                <w:sz w:val="26"/>
                <w:szCs w:val="26"/>
                <w:lang w:val="vi-VN"/>
              </w:rPr>
            </w:pPr>
            <w:r w:rsidRPr="00CD70FD">
              <w:rPr>
                <w:sz w:val="26"/>
                <w:szCs w:val="26"/>
                <w:lang w:val="vi-VN"/>
              </w:rPr>
              <w:t>Mặt đường ô tô- Xác định độ nhám mặt đường bằng phương pháp rắc cát</w:t>
            </w:r>
          </w:p>
        </w:tc>
        <w:tc>
          <w:tcPr>
            <w:tcW w:w="2574" w:type="dxa"/>
            <w:tcBorders>
              <w:top w:val="single" w:sz="6" w:space="0" w:color="auto"/>
              <w:left w:val="single" w:sz="6" w:space="0" w:color="auto"/>
              <w:bottom w:val="single" w:sz="4" w:space="0" w:color="auto"/>
              <w:right w:val="single" w:sz="6" w:space="0" w:color="auto"/>
            </w:tcBorders>
            <w:vAlign w:val="center"/>
            <w:hideMark/>
          </w:tcPr>
          <w:p w14:paraId="59B3F02F" w14:textId="77777777" w:rsidR="00866BAB" w:rsidRPr="00CD70FD" w:rsidRDefault="00866BAB" w:rsidP="00E757B8">
            <w:pPr>
              <w:spacing w:before="40" w:after="40"/>
              <w:jc w:val="center"/>
              <w:rPr>
                <w:sz w:val="26"/>
                <w:szCs w:val="26"/>
                <w:lang w:val="fr-FR"/>
              </w:rPr>
            </w:pPr>
            <w:r w:rsidRPr="00CD70FD">
              <w:rPr>
                <w:sz w:val="26"/>
                <w:szCs w:val="26"/>
                <w:lang w:val="fr-FR"/>
              </w:rPr>
              <w:t>TCVN 8866:2011</w:t>
            </w:r>
          </w:p>
        </w:tc>
      </w:tr>
      <w:tr w:rsidR="00CD70FD" w:rsidRPr="00CD70FD" w14:paraId="493AACDF"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3D57140F"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50A94ADB" w14:textId="77777777" w:rsidR="00866BAB" w:rsidRPr="00CD70FD" w:rsidRDefault="00866BAB" w:rsidP="00E757B8">
            <w:pPr>
              <w:spacing w:before="40" w:after="40"/>
              <w:rPr>
                <w:sz w:val="26"/>
                <w:szCs w:val="26"/>
                <w:lang w:val="vi-VN"/>
              </w:rPr>
            </w:pPr>
            <w:r w:rsidRPr="00CD70FD">
              <w:rPr>
                <w:sz w:val="26"/>
                <w:szCs w:val="26"/>
                <w:lang w:val="vi-VN"/>
              </w:rPr>
              <w:t>Mặt đường ô tô- Phương pháp đo và đánh giá xác định bằng phằng theo chỉ số độ gồ ghề quốc tết IRI</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9A9915F" w14:textId="77777777" w:rsidR="00866BAB" w:rsidRPr="00CD70FD" w:rsidRDefault="00866BAB" w:rsidP="00E757B8">
            <w:pPr>
              <w:spacing w:before="40" w:after="40"/>
              <w:jc w:val="center"/>
              <w:rPr>
                <w:sz w:val="26"/>
                <w:szCs w:val="26"/>
                <w:lang w:val="fr-FR"/>
              </w:rPr>
            </w:pPr>
            <w:r w:rsidRPr="00CD70FD">
              <w:rPr>
                <w:sz w:val="26"/>
                <w:szCs w:val="26"/>
                <w:lang w:val="fr-FR"/>
              </w:rPr>
              <w:t>TCVN 8865:2011</w:t>
            </w:r>
          </w:p>
        </w:tc>
      </w:tr>
      <w:tr w:rsidR="00CD70FD" w:rsidRPr="00CD70FD" w14:paraId="51AD7E6C" w14:textId="77777777" w:rsidTr="00E757B8">
        <w:trPr>
          <w:cantSplit/>
          <w:trHeight w:val="599"/>
        </w:trPr>
        <w:tc>
          <w:tcPr>
            <w:tcW w:w="710" w:type="dxa"/>
            <w:tcBorders>
              <w:top w:val="single" w:sz="6" w:space="0" w:color="auto"/>
              <w:left w:val="single" w:sz="6" w:space="0" w:color="auto"/>
              <w:bottom w:val="single" w:sz="4" w:space="0" w:color="auto"/>
              <w:right w:val="single" w:sz="6" w:space="0" w:color="auto"/>
            </w:tcBorders>
            <w:vAlign w:val="center"/>
          </w:tcPr>
          <w:p w14:paraId="6B06CC2A"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7ED34956" w14:textId="77777777" w:rsidR="00866BAB" w:rsidRPr="00CD70FD" w:rsidRDefault="00866BAB" w:rsidP="00E757B8">
            <w:pPr>
              <w:spacing w:before="40" w:after="40"/>
              <w:rPr>
                <w:sz w:val="26"/>
                <w:szCs w:val="26"/>
                <w:lang w:val="vi-VN"/>
              </w:rPr>
            </w:pPr>
            <w:r w:rsidRPr="00CD70FD">
              <w:rPr>
                <w:sz w:val="26"/>
                <w:szCs w:val="26"/>
                <w:lang w:val="vi-VN"/>
              </w:rPr>
              <w:t>Mặt đường ô tô xác định bằng phẳng bằng thước dài 3m</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AB15F9B" w14:textId="77777777" w:rsidR="00866BAB" w:rsidRPr="00CD70FD" w:rsidRDefault="00866BAB" w:rsidP="00E757B8">
            <w:pPr>
              <w:spacing w:before="40" w:after="40"/>
              <w:jc w:val="center"/>
              <w:rPr>
                <w:sz w:val="26"/>
                <w:szCs w:val="26"/>
                <w:lang w:val="fr-FR"/>
              </w:rPr>
            </w:pPr>
            <w:r w:rsidRPr="00CD70FD">
              <w:rPr>
                <w:sz w:val="26"/>
                <w:szCs w:val="26"/>
                <w:lang w:val="fr-FR"/>
              </w:rPr>
              <w:t>TCVN 8864:2011</w:t>
            </w:r>
          </w:p>
        </w:tc>
      </w:tr>
      <w:tr w:rsidR="00CD70FD" w:rsidRPr="00CD70FD" w14:paraId="23475F1B"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07D7C928"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7C4CC7CA" w14:textId="77777777" w:rsidR="00866BAB" w:rsidRPr="00CD70FD" w:rsidRDefault="00866BAB" w:rsidP="00E757B8">
            <w:pPr>
              <w:spacing w:before="40" w:after="40"/>
              <w:rPr>
                <w:sz w:val="26"/>
                <w:szCs w:val="26"/>
                <w:lang w:val="vi-VN"/>
              </w:rPr>
            </w:pPr>
            <w:r w:rsidRPr="00CD70FD">
              <w:rPr>
                <w:sz w:val="26"/>
                <w:szCs w:val="26"/>
                <w:lang w:val="vi-VN"/>
              </w:rPr>
              <w:t>Phương pháp không phá hủy sử dụng kết hợp máy dò siêu âm và súng bật nẩy để xác định cường độ nén của bê tông xi măng</w:t>
            </w:r>
          </w:p>
        </w:tc>
        <w:tc>
          <w:tcPr>
            <w:tcW w:w="2574" w:type="dxa"/>
            <w:tcBorders>
              <w:top w:val="single" w:sz="6" w:space="0" w:color="auto"/>
              <w:left w:val="single" w:sz="6" w:space="0" w:color="auto"/>
              <w:bottom w:val="single" w:sz="4" w:space="0" w:color="auto"/>
              <w:right w:val="single" w:sz="6" w:space="0" w:color="auto"/>
            </w:tcBorders>
            <w:vAlign w:val="center"/>
            <w:hideMark/>
          </w:tcPr>
          <w:p w14:paraId="28997C6E" w14:textId="77777777" w:rsidR="00866BAB" w:rsidRPr="00CD70FD" w:rsidRDefault="00866BAB" w:rsidP="00E757B8">
            <w:pPr>
              <w:spacing w:before="40" w:after="40"/>
              <w:jc w:val="center"/>
              <w:rPr>
                <w:sz w:val="26"/>
                <w:szCs w:val="26"/>
                <w:lang w:val="fr-FR"/>
              </w:rPr>
            </w:pPr>
            <w:r w:rsidRPr="00CD70FD">
              <w:rPr>
                <w:sz w:val="26"/>
                <w:szCs w:val="26"/>
                <w:lang w:val="fr-FR"/>
              </w:rPr>
              <w:t>TCVN 9335:2012</w:t>
            </w:r>
          </w:p>
        </w:tc>
      </w:tr>
      <w:tr w:rsidR="00CD70FD" w:rsidRPr="00CD70FD" w14:paraId="0F7658C8" w14:textId="77777777" w:rsidTr="00E757B8">
        <w:trPr>
          <w:cantSplit/>
          <w:trHeight w:val="575"/>
        </w:trPr>
        <w:tc>
          <w:tcPr>
            <w:tcW w:w="710" w:type="dxa"/>
            <w:tcBorders>
              <w:top w:val="single" w:sz="6" w:space="0" w:color="auto"/>
              <w:left w:val="single" w:sz="6" w:space="0" w:color="auto"/>
              <w:bottom w:val="single" w:sz="4" w:space="0" w:color="auto"/>
              <w:right w:val="single" w:sz="6" w:space="0" w:color="auto"/>
            </w:tcBorders>
            <w:vAlign w:val="center"/>
          </w:tcPr>
          <w:p w14:paraId="04184BC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3320CBC5" w14:textId="77777777" w:rsidR="00866BAB" w:rsidRPr="00CD70FD" w:rsidRDefault="00866BAB" w:rsidP="00E757B8">
            <w:pPr>
              <w:spacing w:before="40" w:after="40"/>
              <w:rPr>
                <w:sz w:val="26"/>
                <w:szCs w:val="26"/>
                <w:lang w:val="vi-VN"/>
              </w:rPr>
            </w:pPr>
            <w:r w:rsidRPr="00CD70FD">
              <w:rPr>
                <w:sz w:val="26"/>
                <w:szCs w:val="26"/>
                <w:lang w:val="vi-VN"/>
              </w:rPr>
              <w:t>Xi măng Pooclăng- Yêu cầu kỹ thuật</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C36054F" w14:textId="77777777" w:rsidR="00866BAB" w:rsidRPr="00CD70FD" w:rsidRDefault="00866BAB" w:rsidP="00E757B8">
            <w:pPr>
              <w:spacing w:before="40" w:after="40"/>
              <w:jc w:val="center"/>
              <w:rPr>
                <w:sz w:val="26"/>
                <w:szCs w:val="26"/>
                <w:lang w:val="fr-FR"/>
              </w:rPr>
            </w:pPr>
            <w:r w:rsidRPr="00CD70FD">
              <w:rPr>
                <w:sz w:val="26"/>
                <w:szCs w:val="26"/>
                <w:lang w:val="fr-FR"/>
              </w:rPr>
              <w:t>TCVN 2682:2009</w:t>
            </w:r>
          </w:p>
        </w:tc>
      </w:tr>
      <w:tr w:rsidR="00CD70FD" w:rsidRPr="00CD70FD" w14:paraId="3EA8EDA1" w14:textId="77777777" w:rsidTr="00E757B8">
        <w:trPr>
          <w:cantSplit/>
          <w:trHeight w:val="541"/>
        </w:trPr>
        <w:tc>
          <w:tcPr>
            <w:tcW w:w="710" w:type="dxa"/>
            <w:tcBorders>
              <w:top w:val="single" w:sz="6" w:space="0" w:color="auto"/>
              <w:left w:val="single" w:sz="6" w:space="0" w:color="auto"/>
              <w:bottom w:val="single" w:sz="4" w:space="0" w:color="auto"/>
              <w:right w:val="single" w:sz="6" w:space="0" w:color="auto"/>
            </w:tcBorders>
            <w:vAlign w:val="center"/>
          </w:tcPr>
          <w:p w14:paraId="4A38A328"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79D81FB4" w14:textId="77777777" w:rsidR="00866BAB" w:rsidRPr="00CD70FD" w:rsidRDefault="00866BAB" w:rsidP="00E757B8">
            <w:pPr>
              <w:spacing w:before="40" w:after="40"/>
              <w:rPr>
                <w:sz w:val="26"/>
                <w:szCs w:val="26"/>
                <w:lang w:val="vi-VN"/>
              </w:rPr>
            </w:pPr>
            <w:r w:rsidRPr="00CD70FD">
              <w:rPr>
                <w:sz w:val="26"/>
                <w:szCs w:val="26"/>
                <w:lang w:val="vi-VN"/>
              </w:rPr>
              <w:t>Xi măng Pooclăng hỗn hợp- Yêu cầu kỹ thuật</w:t>
            </w:r>
          </w:p>
        </w:tc>
        <w:tc>
          <w:tcPr>
            <w:tcW w:w="2574" w:type="dxa"/>
            <w:tcBorders>
              <w:top w:val="single" w:sz="6" w:space="0" w:color="auto"/>
              <w:left w:val="single" w:sz="6" w:space="0" w:color="auto"/>
              <w:bottom w:val="single" w:sz="4" w:space="0" w:color="auto"/>
              <w:right w:val="single" w:sz="6" w:space="0" w:color="auto"/>
            </w:tcBorders>
            <w:vAlign w:val="center"/>
            <w:hideMark/>
          </w:tcPr>
          <w:p w14:paraId="734524FD" w14:textId="77777777" w:rsidR="00866BAB" w:rsidRPr="00CD70FD" w:rsidRDefault="00866BAB" w:rsidP="00E757B8">
            <w:pPr>
              <w:spacing w:before="40" w:after="40"/>
              <w:jc w:val="center"/>
              <w:rPr>
                <w:sz w:val="26"/>
                <w:szCs w:val="26"/>
                <w:lang w:val="fr-FR"/>
              </w:rPr>
            </w:pPr>
            <w:r w:rsidRPr="00CD70FD">
              <w:rPr>
                <w:sz w:val="26"/>
                <w:szCs w:val="26"/>
                <w:lang w:val="fr-FR"/>
              </w:rPr>
              <w:t>TCVN 6260:2009</w:t>
            </w:r>
          </w:p>
        </w:tc>
      </w:tr>
      <w:tr w:rsidR="00CD70FD" w:rsidRPr="00CD70FD" w14:paraId="21C26A24" w14:textId="77777777" w:rsidTr="00E757B8">
        <w:trPr>
          <w:cantSplit/>
          <w:trHeight w:val="563"/>
        </w:trPr>
        <w:tc>
          <w:tcPr>
            <w:tcW w:w="710" w:type="dxa"/>
            <w:tcBorders>
              <w:top w:val="single" w:sz="6" w:space="0" w:color="auto"/>
              <w:left w:val="single" w:sz="6" w:space="0" w:color="auto"/>
              <w:bottom w:val="single" w:sz="4" w:space="0" w:color="auto"/>
              <w:right w:val="single" w:sz="6" w:space="0" w:color="auto"/>
            </w:tcBorders>
            <w:vAlign w:val="center"/>
          </w:tcPr>
          <w:p w14:paraId="71B10CBB"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30425A92" w14:textId="77777777" w:rsidR="00866BAB" w:rsidRPr="00CD70FD" w:rsidRDefault="00866BAB" w:rsidP="00E757B8">
            <w:pPr>
              <w:spacing w:before="40" w:after="40"/>
              <w:rPr>
                <w:sz w:val="26"/>
                <w:szCs w:val="26"/>
                <w:lang w:val="vi-VN"/>
              </w:rPr>
            </w:pPr>
            <w:r w:rsidRPr="00CD70FD">
              <w:rPr>
                <w:sz w:val="26"/>
                <w:szCs w:val="26"/>
                <w:lang w:val="vi-VN"/>
              </w:rPr>
              <w:t>Nước trộn bê tông và vữa- Yêu cầu kỹ thuật</w:t>
            </w:r>
          </w:p>
        </w:tc>
        <w:tc>
          <w:tcPr>
            <w:tcW w:w="2574" w:type="dxa"/>
            <w:tcBorders>
              <w:top w:val="single" w:sz="6" w:space="0" w:color="auto"/>
              <w:left w:val="single" w:sz="6" w:space="0" w:color="auto"/>
              <w:bottom w:val="single" w:sz="4" w:space="0" w:color="auto"/>
              <w:right w:val="single" w:sz="6" w:space="0" w:color="auto"/>
            </w:tcBorders>
            <w:vAlign w:val="center"/>
            <w:hideMark/>
          </w:tcPr>
          <w:p w14:paraId="7C995798" w14:textId="77777777" w:rsidR="00866BAB" w:rsidRPr="00CD70FD" w:rsidRDefault="00866BAB" w:rsidP="00E757B8">
            <w:pPr>
              <w:spacing w:before="40" w:after="40"/>
              <w:jc w:val="center"/>
              <w:rPr>
                <w:sz w:val="26"/>
                <w:szCs w:val="26"/>
                <w:lang w:val="fr-FR"/>
              </w:rPr>
            </w:pPr>
            <w:r w:rsidRPr="00CD70FD">
              <w:rPr>
                <w:sz w:val="26"/>
                <w:szCs w:val="26"/>
                <w:lang w:val="fr-FR"/>
              </w:rPr>
              <w:t>TCVN 4506:2012</w:t>
            </w:r>
          </w:p>
        </w:tc>
      </w:tr>
      <w:tr w:rsidR="00CD70FD" w:rsidRPr="00CD70FD" w14:paraId="3A6F6448"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3A6EADBC"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430BEA27" w14:textId="77777777" w:rsidR="00866BAB" w:rsidRPr="00CD70FD" w:rsidRDefault="00866BAB" w:rsidP="00E757B8">
            <w:pPr>
              <w:spacing w:before="40" w:after="40"/>
              <w:rPr>
                <w:sz w:val="26"/>
                <w:szCs w:val="26"/>
                <w:lang w:val="vi-VN"/>
              </w:rPr>
            </w:pPr>
            <w:r w:rsidRPr="00CD70FD">
              <w:rPr>
                <w:sz w:val="26"/>
                <w:szCs w:val="26"/>
                <w:lang w:val="vi-VN"/>
              </w:rPr>
              <w:t>Công tác đất- Thi công và nghiệm thu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3B22A060" w14:textId="77777777" w:rsidR="00866BAB" w:rsidRPr="00CD70FD" w:rsidRDefault="00866BAB" w:rsidP="00E757B8">
            <w:pPr>
              <w:spacing w:before="40" w:after="40"/>
              <w:jc w:val="center"/>
              <w:rPr>
                <w:sz w:val="26"/>
                <w:szCs w:val="26"/>
                <w:lang w:val="fr-FR"/>
              </w:rPr>
            </w:pPr>
            <w:r w:rsidRPr="00CD70FD">
              <w:rPr>
                <w:sz w:val="26"/>
                <w:szCs w:val="26"/>
                <w:lang w:val="fr-FR"/>
              </w:rPr>
              <w:t>TCVN 4447:2012</w:t>
            </w:r>
          </w:p>
        </w:tc>
      </w:tr>
      <w:tr w:rsidR="00CD70FD" w:rsidRPr="00CD70FD" w14:paraId="5B61995E"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5E66FD17"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30083A84" w14:textId="77777777" w:rsidR="00866BAB" w:rsidRPr="00CD70FD" w:rsidRDefault="00866BAB" w:rsidP="00E757B8">
            <w:pPr>
              <w:spacing w:before="40" w:after="40"/>
              <w:rPr>
                <w:sz w:val="26"/>
                <w:szCs w:val="26"/>
                <w:lang w:val="vi-VN"/>
              </w:rPr>
            </w:pPr>
            <w:r w:rsidRPr="00CD70FD">
              <w:rPr>
                <w:sz w:val="26"/>
                <w:szCs w:val="26"/>
                <w:lang w:val="vi-VN"/>
              </w:rPr>
              <w:t>Nền đường ô tô – Tiêu chuẩn thi công và nghiệm thu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6B9A7A7" w14:textId="77777777" w:rsidR="00866BAB" w:rsidRPr="00CD70FD" w:rsidRDefault="00866BAB" w:rsidP="00E757B8">
            <w:pPr>
              <w:spacing w:before="40" w:after="40"/>
              <w:jc w:val="center"/>
              <w:rPr>
                <w:sz w:val="26"/>
                <w:szCs w:val="26"/>
                <w:lang w:val="fr-FR"/>
              </w:rPr>
            </w:pPr>
            <w:r w:rsidRPr="00CD70FD">
              <w:rPr>
                <w:sz w:val="26"/>
                <w:szCs w:val="26"/>
                <w:lang w:val="fr-FR"/>
              </w:rPr>
              <w:t>TCVN 9436-2012</w:t>
            </w:r>
          </w:p>
        </w:tc>
      </w:tr>
      <w:tr w:rsidR="00CD70FD" w:rsidRPr="00CD70FD" w14:paraId="3F5FEE0C" w14:textId="77777777" w:rsidTr="00E757B8">
        <w:trPr>
          <w:cantSplit/>
          <w:trHeight w:val="654"/>
        </w:trPr>
        <w:tc>
          <w:tcPr>
            <w:tcW w:w="710" w:type="dxa"/>
            <w:tcBorders>
              <w:top w:val="single" w:sz="6" w:space="0" w:color="auto"/>
              <w:left w:val="single" w:sz="6" w:space="0" w:color="auto"/>
              <w:bottom w:val="single" w:sz="4" w:space="0" w:color="auto"/>
              <w:right w:val="single" w:sz="6" w:space="0" w:color="auto"/>
            </w:tcBorders>
            <w:vAlign w:val="center"/>
          </w:tcPr>
          <w:p w14:paraId="4A4593F9"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6A4A95B7" w14:textId="77777777" w:rsidR="00866BAB" w:rsidRPr="00CD70FD" w:rsidRDefault="00866BAB" w:rsidP="00E757B8">
            <w:pPr>
              <w:spacing w:before="40" w:after="40"/>
              <w:rPr>
                <w:sz w:val="26"/>
                <w:szCs w:val="26"/>
                <w:lang w:val="fr-FR"/>
              </w:rPr>
            </w:pPr>
            <w:r w:rsidRPr="00CD70FD">
              <w:rPr>
                <w:sz w:val="26"/>
                <w:szCs w:val="26"/>
                <w:lang w:val="fr-FR"/>
              </w:rPr>
              <w:t>Thép dự ứng lực</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A5E7AA7" w14:textId="77777777" w:rsidR="00866BAB" w:rsidRPr="00CD70FD" w:rsidRDefault="00866BAB" w:rsidP="00E757B8">
            <w:pPr>
              <w:spacing w:before="40" w:after="40"/>
              <w:jc w:val="center"/>
              <w:rPr>
                <w:sz w:val="26"/>
                <w:szCs w:val="26"/>
                <w:lang w:val="fr-FR"/>
              </w:rPr>
            </w:pPr>
            <w:r w:rsidRPr="00CD70FD">
              <w:rPr>
                <w:sz w:val="26"/>
                <w:szCs w:val="26"/>
                <w:lang w:val="fr-FR"/>
              </w:rPr>
              <w:t>ASTM A416-10</w:t>
            </w:r>
          </w:p>
          <w:p w14:paraId="25942519" w14:textId="77777777" w:rsidR="00866BAB" w:rsidRPr="00CD70FD" w:rsidRDefault="00866BAB" w:rsidP="00E757B8">
            <w:pPr>
              <w:spacing w:before="40" w:after="40"/>
              <w:jc w:val="center"/>
              <w:rPr>
                <w:sz w:val="26"/>
                <w:szCs w:val="26"/>
                <w:lang w:val="fr-FR"/>
              </w:rPr>
            </w:pPr>
            <w:r w:rsidRPr="00CD70FD">
              <w:rPr>
                <w:sz w:val="26"/>
                <w:szCs w:val="26"/>
                <w:lang w:val="fr-FR"/>
              </w:rPr>
              <w:t>ASTM A370-11</w:t>
            </w:r>
          </w:p>
        </w:tc>
      </w:tr>
      <w:tr w:rsidR="00CD70FD" w:rsidRPr="00CD70FD" w14:paraId="3381671B"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5E3C2484"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4451B3D8" w14:textId="77777777" w:rsidR="00866BAB" w:rsidRPr="00CD70FD" w:rsidRDefault="00866BAB" w:rsidP="00E757B8">
            <w:pPr>
              <w:spacing w:before="40" w:after="40"/>
              <w:rPr>
                <w:sz w:val="26"/>
                <w:szCs w:val="26"/>
                <w:lang w:val="vi-VN"/>
              </w:rPr>
            </w:pPr>
            <w:r w:rsidRPr="00CD70FD">
              <w:rPr>
                <w:sz w:val="26"/>
                <w:szCs w:val="26"/>
                <w:lang w:val="vi-VN"/>
              </w:rPr>
              <w:t>Áo đường mềm- Xác định mô đun đàn hồi của nền đất và các lớp kết cấu áo đường bằng phương pháp sử dụng tấm ép cứng</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D6D41C9" w14:textId="77777777" w:rsidR="00866BAB" w:rsidRPr="00CD70FD" w:rsidRDefault="00866BAB" w:rsidP="00E757B8">
            <w:pPr>
              <w:spacing w:before="40" w:after="40"/>
              <w:jc w:val="center"/>
              <w:rPr>
                <w:sz w:val="26"/>
                <w:szCs w:val="26"/>
                <w:lang w:val="fr-FR"/>
              </w:rPr>
            </w:pPr>
            <w:r w:rsidRPr="00CD70FD">
              <w:rPr>
                <w:sz w:val="26"/>
                <w:szCs w:val="26"/>
                <w:lang w:val="fr-FR"/>
              </w:rPr>
              <w:t>TCVN 8861:2011</w:t>
            </w:r>
          </w:p>
        </w:tc>
      </w:tr>
      <w:tr w:rsidR="00CD70FD" w:rsidRPr="00CD70FD" w14:paraId="71DE350D"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065D3B4C"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41B886D6" w14:textId="77777777" w:rsidR="00866BAB" w:rsidRPr="00CD70FD" w:rsidRDefault="00866BAB" w:rsidP="00E757B8">
            <w:pPr>
              <w:spacing w:before="40" w:after="40"/>
              <w:rPr>
                <w:sz w:val="26"/>
                <w:szCs w:val="26"/>
                <w:lang w:val="vi-VN"/>
              </w:rPr>
            </w:pPr>
            <w:r w:rsidRPr="00CD70FD">
              <w:rPr>
                <w:sz w:val="26"/>
                <w:szCs w:val="26"/>
                <w:lang w:val="vi-VN"/>
              </w:rPr>
              <w:t>Kết cấu BT&amp;BTCT, hướng dẫn kỹ thuật phòng chống nứt</w:t>
            </w:r>
          </w:p>
        </w:tc>
        <w:tc>
          <w:tcPr>
            <w:tcW w:w="2574" w:type="dxa"/>
            <w:tcBorders>
              <w:top w:val="single" w:sz="6" w:space="0" w:color="auto"/>
              <w:left w:val="single" w:sz="6" w:space="0" w:color="auto"/>
              <w:bottom w:val="single" w:sz="4" w:space="0" w:color="auto"/>
              <w:right w:val="single" w:sz="6" w:space="0" w:color="auto"/>
            </w:tcBorders>
            <w:vAlign w:val="center"/>
            <w:hideMark/>
          </w:tcPr>
          <w:p w14:paraId="5F198A5F" w14:textId="77777777" w:rsidR="00866BAB" w:rsidRPr="00CD70FD" w:rsidRDefault="00866BAB" w:rsidP="00E757B8">
            <w:pPr>
              <w:spacing w:before="40" w:after="40"/>
              <w:jc w:val="center"/>
              <w:rPr>
                <w:sz w:val="26"/>
                <w:szCs w:val="26"/>
                <w:lang w:val="fr-FR"/>
              </w:rPr>
            </w:pPr>
            <w:r w:rsidRPr="00CD70FD">
              <w:rPr>
                <w:sz w:val="26"/>
                <w:szCs w:val="26"/>
                <w:lang w:val="fr-FR"/>
              </w:rPr>
              <w:t>TCVN 9345:2012</w:t>
            </w:r>
          </w:p>
        </w:tc>
      </w:tr>
      <w:tr w:rsidR="00CD70FD" w:rsidRPr="00CD70FD" w14:paraId="60973597"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74A62C0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25F50A80" w14:textId="77777777" w:rsidR="00866BAB" w:rsidRPr="00CD70FD" w:rsidRDefault="00866BAB" w:rsidP="00E757B8">
            <w:pPr>
              <w:spacing w:before="40" w:after="40"/>
              <w:rPr>
                <w:sz w:val="26"/>
                <w:szCs w:val="26"/>
                <w:lang w:val="vi-VN"/>
              </w:rPr>
            </w:pPr>
            <w:r w:rsidRPr="00CD70FD">
              <w:rPr>
                <w:sz w:val="26"/>
                <w:szCs w:val="26"/>
                <w:lang w:val="vi-VN"/>
              </w:rPr>
              <w:t>Kết cấu BT&amp;BTCT, hướng dẫn công tác bảo trì</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4A09C41" w14:textId="77777777" w:rsidR="00866BAB" w:rsidRPr="00CD70FD" w:rsidRDefault="00866BAB" w:rsidP="00E757B8">
            <w:pPr>
              <w:spacing w:before="40" w:after="40"/>
              <w:jc w:val="center"/>
              <w:rPr>
                <w:sz w:val="26"/>
                <w:szCs w:val="26"/>
                <w:lang w:val="fr-FR"/>
              </w:rPr>
            </w:pPr>
            <w:r w:rsidRPr="00CD70FD">
              <w:rPr>
                <w:sz w:val="26"/>
                <w:szCs w:val="26"/>
                <w:lang w:val="fr-FR"/>
              </w:rPr>
              <w:t>TCVN 9343:2012</w:t>
            </w:r>
          </w:p>
        </w:tc>
      </w:tr>
      <w:tr w:rsidR="00CD70FD" w:rsidRPr="00CD70FD" w14:paraId="163A6924"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23EFC2BD"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400EA12E" w14:textId="77777777" w:rsidR="00866BAB" w:rsidRPr="00CD70FD" w:rsidRDefault="00866BAB" w:rsidP="00E757B8">
            <w:pPr>
              <w:spacing w:before="40" w:after="40"/>
              <w:rPr>
                <w:sz w:val="26"/>
                <w:szCs w:val="26"/>
                <w:lang w:val="vi-VN"/>
              </w:rPr>
            </w:pPr>
            <w:r w:rsidRPr="00CD70FD">
              <w:rPr>
                <w:sz w:val="26"/>
                <w:szCs w:val="26"/>
                <w:lang w:val="vi-VN"/>
              </w:rPr>
              <w:t>Chất lượng đất- Xác định pH</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C4A375C" w14:textId="77777777" w:rsidR="00866BAB" w:rsidRPr="00CD70FD" w:rsidRDefault="00866BAB" w:rsidP="00E757B8">
            <w:pPr>
              <w:spacing w:before="40" w:after="40"/>
              <w:jc w:val="center"/>
              <w:rPr>
                <w:sz w:val="26"/>
                <w:szCs w:val="26"/>
                <w:lang w:val="fr-FR"/>
              </w:rPr>
            </w:pPr>
            <w:r w:rsidRPr="00CD70FD">
              <w:rPr>
                <w:sz w:val="26"/>
                <w:szCs w:val="26"/>
                <w:lang w:val="fr-FR"/>
              </w:rPr>
              <w:t>TCVN 5979:2007</w:t>
            </w:r>
          </w:p>
        </w:tc>
      </w:tr>
      <w:tr w:rsidR="00CD70FD" w:rsidRPr="00CD70FD" w14:paraId="3247FFC8"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59E03DB4"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0AAC0201" w14:textId="77777777" w:rsidR="00866BAB" w:rsidRPr="00CD70FD" w:rsidRDefault="00866BAB" w:rsidP="00E757B8">
            <w:pPr>
              <w:spacing w:before="40" w:after="40"/>
              <w:rPr>
                <w:sz w:val="26"/>
                <w:szCs w:val="26"/>
                <w:lang w:val="vi-VN"/>
              </w:rPr>
            </w:pPr>
            <w:r w:rsidRPr="00CD70FD">
              <w:rPr>
                <w:sz w:val="26"/>
                <w:szCs w:val="26"/>
                <w:lang w:val="vi-VN"/>
              </w:rPr>
              <w:t>Chất lượng đất- Lấy mẫu- Yêu cầu chung</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3D58B27" w14:textId="77777777" w:rsidR="00866BAB" w:rsidRPr="00CD70FD" w:rsidRDefault="00866BAB" w:rsidP="00E757B8">
            <w:pPr>
              <w:spacing w:before="40" w:after="40"/>
              <w:jc w:val="center"/>
              <w:rPr>
                <w:sz w:val="26"/>
                <w:szCs w:val="26"/>
                <w:lang w:val="fr-FR"/>
              </w:rPr>
            </w:pPr>
            <w:r w:rsidRPr="00CD70FD">
              <w:rPr>
                <w:sz w:val="26"/>
                <w:szCs w:val="26"/>
                <w:lang w:val="fr-FR"/>
              </w:rPr>
              <w:t>TCVN 5297:1995</w:t>
            </w:r>
          </w:p>
        </w:tc>
      </w:tr>
      <w:tr w:rsidR="00CD70FD" w:rsidRPr="00CD70FD" w14:paraId="077365E7"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0F2C605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3479BF48" w14:textId="77777777" w:rsidR="00866BAB" w:rsidRPr="00CD70FD" w:rsidRDefault="00866BAB" w:rsidP="00E757B8">
            <w:pPr>
              <w:spacing w:before="40" w:after="40"/>
              <w:rPr>
                <w:sz w:val="26"/>
                <w:szCs w:val="26"/>
                <w:lang w:val="vi-VN"/>
              </w:rPr>
            </w:pPr>
            <w:r w:rsidRPr="00CD70FD">
              <w:rPr>
                <w:sz w:val="26"/>
                <w:szCs w:val="26"/>
                <w:lang w:val="vi-VN"/>
              </w:rPr>
              <w:t>Cấp phối đá dăm- phương pháp thí nghiệm xác định độ hao mòn Los-Algeles của cốt liệu (LA)</w:t>
            </w:r>
          </w:p>
        </w:tc>
        <w:tc>
          <w:tcPr>
            <w:tcW w:w="2574" w:type="dxa"/>
            <w:tcBorders>
              <w:top w:val="single" w:sz="6" w:space="0" w:color="auto"/>
              <w:left w:val="single" w:sz="6" w:space="0" w:color="auto"/>
              <w:bottom w:val="single" w:sz="4" w:space="0" w:color="auto"/>
              <w:right w:val="single" w:sz="6" w:space="0" w:color="auto"/>
            </w:tcBorders>
            <w:vAlign w:val="center"/>
            <w:hideMark/>
          </w:tcPr>
          <w:p w14:paraId="3DABEB6C" w14:textId="77777777" w:rsidR="00866BAB" w:rsidRPr="00CD70FD" w:rsidRDefault="00866BAB" w:rsidP="00E757B8">
            <w:pPr>
              <w:spacing w:before="40" w:after="40"/>
              <w:jc w:val="center"/>
              <w:rPr>
                <w:sz w:val="26"/>
                <w:szCs w:val="26"/>
                <w:lang w:val="fr-FR"/>
              </w:rPr>
            </w:pPr>
            <w:r w:rsidRPr="00CD70FD">
              <w:rPr>
                <w:sz w:val="26"/>
                <w:szCs w:val="26"/>
                <w:lang w:val="fr-FR"/>
              </w:rPr>
              <w:t>22TCN 318-04</w:t>
            </w:r>
          </w:p>
        </w:tc>
      </w:tr>
      <w:tr w:rsidR="00CD70FD" w:rsidRPr="00CD70FD" w14:paraId="38138582"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71191652"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6A7A4BF6" w14:textId="77777777" w:rsidR="00866BAB" w:rsidRPr="00CD70FD" w:rsidRDefault="00866BAB" w:rsidP="00E757B8">
            <w:pPr>
              <w:spacing w:before="40" w:after="40"/>
              <w:rPr>
                <w:sz w:val="26"/>
                <w:szCs w:val="26"/>
                <w:lang w:val="vi-VN"/>
              </w:rPr>
            </w:pPr>
            <w:r w:rsidRPr="00CD70FD">
              <w:rPr>
                <w:sz w:val="26"/>
                <w:szCs w:val="26"/>
                <w:lang w:val="vi-VN"/>
              </w:rPr>
              <w:t xml:space="preserve">Xi măng- Phương pháp lấy mẫu và chuẩn bị mẫu thử </w:t>
            </w:r>
          </w:p>
        </w:tc>
        <w:tc>
          <w:tcPr>
            <w:tcW w:w="2574" w:type="dxa"/>
            <w:tcBorders>
              <w:top w:val="single" w:sz="6" w:space="0" w:color="auto"/>
              <w:left w:val="single" w:sz="6" w:space="0" w:color="auto"/>
              <w:bottom w:val="single" w:sz="4" w:space="0" w:color="auto"/>
              <w:right w:val="single" w:sz="6" w:space="0" w:color="auto"/>
            </w:tcBorders>
            <w:vAlign w:val="center"/>
            <w:hideMark/>
          </w:tcPr>
          <w:p w14:paraId="70C10617" w14:textId="77777777" w:rsidR="00866BAB" w:rsidRPr="00CD70FD" w:rsidRDefault="00866BAB" w:rsidP="00E757B8">
            <w:pPr>
              <w:spacing w:before="40" w:after="40"/>
              <w:jc w:val="center"/>
              <w:rPr>
                <w:sz w:val="26"/>
                <w:szCs w:val="26"/>
                <w:lang w:val="fr-FR"/>
              </w:rPr>
            </w:pPr>
            <w:r w:rsidRPr="00CD70FD">
              <w:rPr>
                <w:sz w:val="26"/>
                <w:szCs w:val="26"/>
                <w:lang w:val="fr-FR"/>
              </w:rPr>
              <w:t>TCVN 6260:2009</w:t>
            </w:r>
          </w:p>
        </w:tc>
      </w:tr>
      <w:tr w:rsidR="00CD70FD" w:rsidRPr="00CD70FD" w14:paraId="3D1CD8B8"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5FF5AE75"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6F329D5C" w14:textId="77777777" w:rsidR="00866BAB" w:rsidRPr="00CD70FD" w:rsidRDefault="00866BAB" w:rsidP="00E757B8">
            <w:pPr>
              <w:spacing w:before="40" w:after="40"/>
              <w:rPr>
                <w:sz w:val="26"/>
                <w:szCs w:val="26"/>
                <w:lang w:val="vi-VN"/>
              </w:rPr>
            </w:pPr>
            <w:r w:rsidRPr="00CD70FD">
              <w:rPr>
                <w:sz w:val="26"/>
                <w:szCs w:val="26"/>
                <w:lang w:val="vi-VN"/>
              </w:rPr>
              <w:t>Xi măng- Phương pháp phân tích hóa học</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3CBD0FB" w14:textId="77777777" w:rsidR="00866BAB" w:rsidRPr="00CD70FD" w:rsidRDefault="00866BAB" w:rsidP="00E757B8">
            <w:pPr>
              <w:spacing w:before="40" w:after="40"/>
              <w:jc w:val="center"/>
              <w:rPr>
                <w:sz w:val="26"/>
                <w:szCs w:val="26"/>
                <w:lang w:val="fr-FR"/>
              </w:rPr>
            </w:pPr>
            <w:r w:rsidRPr="00CD70FD">
              <w:rPr>
                <w:sz w:val="26"/>
                <w:szCs w:val="26"/>
                <w:lang w:val="fr-FR"/>
              </w:rPr>
              <w:t>TCVN 141:2008</w:t>
            </w:r>
          </w:p>
        </w:tc>
      </w:tr>
      <w:tr w:rsidR="00CD70FD" w:rsidRPr="00CD70FD" w14:paraId="26528A8F"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16B2D2C7"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654CDE27" w14:textId="77777777" w:rsidR="00866BAB" w:rsidRPr="00CD70FD" w:rsidRDefault="00866BAB" w:rsidP="00E757B8">
            <w:pPr>
              <w:spacing w:before="40" w:after="40"/>
              <w:rPr>
                <w:sz w:val="26"/>
                <w:szCs w:val="26"/>
                <w:lang w:val="vi-VN"/>
              </w:rPr>
            </w:pPr>
            <w:r w:rsidRPr="00CD70FD">
              <w:rPr>
                <w:sz w:val="26"/>
                <w:szCs w:val="26"/>
                <w:lang w:val="vi-VN"/>
              </w:rPr>
              <w:t>Xi măng- Phương pháp xác định nhiệt thủy hóa</w:t>
            </w:r>
          </w:p>
        </w:tc>
        <w:tc>
          <w:tcPr>
            <w:tcW w:w="2574" w:type="dxa"/>
            <w:tcBorders>
              <w:top w:val="single" w:sz="6" w:space="0" w:color="auto"/>
              <w:left w:val="single" w:sz="6" w:space="0" w:color="auto"/>
              <w:bottom w:val="single" w:sz="4" w:space="0" w:color="auto"/>
              <w:right w:val="single" w:sz="6" w:space="0" w:color="auto"/>
            </w:tcBorders>
            <w:vAlign w:val="center"/>
            <w:hideMark/>
          </w:tcPr>
          <w:p w14:paraId="50F37168" w14:textId="77777777" w:rsidR="00866BAB" w:rsidRPr="00CD70FD" w:rsidRDefault="00866BAB" w:rsidP="00E757B8">
            <w:pPr>
              <w:spacing w:before="40" w:after="40"/>
              <w:jc w:val="center"/>
              <w:rPr>
                <w:sz w:val="26"/>
                <w:szCs w:val="26"/>
                <w:lang w:val="fr-FR"/>
              </w:rPr>
            </w:pPr>
            <w:r w:rsidRPr="00CD70FD">
              <w:rPr>
                <w:sz w:val="26"/>
                <w:szCs w:val="26"/>
                <w:lang w:val="fr-FR"/>
              </w:rPr>
              <w:t>TCVN 6070:2005</w:t>
            </w:r>
          </w:p>
        </w:tc>
      </w:tr>
      <w:tr w:rsidR="00CD70FD" w:rsidRPr="00CD70FD" w14:paraId="360C8024"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479A5961"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0763B861" w14:textId="77777777" w:rsidR="00866BAB" w:rsidRPr="00CD70FD" w:rsidRDefault="00866BAB" w:rsidP="00E757B8">
            <w:pPr>
              <w:spacing w:before="40" w:after="40"/>
              <w:rPr>
                <w:sz w:val="26"/>
                <w:szCs w:val="26"/>
              </w:rPr>
            </w:pPr>
            <w:r w:rsidRPr="00CD70FD">
              <w:rPr>
                <w:sz w:val="26"/>
                <w:szCs w:val="26"/>
              </w:rPr>
              <w:t>Xi măng Pooclăng- Phương pháp lấy mẫu và chuẩn bị mẫu thử</w:t>
            </w:r>
          </w:p>
        </w:tc>
        <w:tc>
          <w:tcPr>
            <w:tcW w:w="2574" w:type="dxa"/>
            <w:tcBorders>
              <w:top w:val="single" w:sz="6" w:space="0" w:color="auto"/>
              <w:left w:val="single" w:sz="6" w:space="0" w:color="auto"/>
              <w:bottom w:val="single" w:sz="4" w:space="0" w:color="auto"/>
              <w:right w:val="single" w:sz="6" w:space="0" w:color="auto"/>
            </w:tcBorders>
            <w:vAlign w:val="center"/>
            <w:hideMark/>
          </w:tcPr>
          <w:p w14:paraId="17A5286C" w14:textId="77777777" w:rsidR="00866BAB" w:rsidRPr="00CD70FD" w:rsidRDefault="00866BAB" w:rsidP="00E757B8">
            <w:pPr>
              <w:spacing w:before="40" w:after="40"/>
              <w:jc w:val="center"/>
              <w:rPr>
                <w:sz w:val="26"/>
                <w:szCs w:val="26"/>
                <w:lang w:val="fr-FR"/>
              </w:rPr>
            </w:pPr>
            <w:r w:rsidRPr="00CD70FD">
              <w:rPr>
                <w:sz w:val="26"/>
                <w:szCs w:val="26"/>
                <w:lang w:val="fr-FR"/>
              </w:rPr>
              <w:t>TCVN 4787: 2009</w:t>
            </w:r>
          </w:p>
        </w:tc>
      </w:tr>
      <w:tr w:rsidR="00CD70FD" w:rsidRPr="00CD70FD" w14:paraId="68D742D0"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189CB4C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4ED10080" w14:textId="77777777" w:rsidR="00866BAB" w:rsidRPr="00CD70FD" w:rsidRDefault="00866BAB" w:rsidP="00E757B8">
            <w:pPr>
              <w:spacing w:before="40" w:after="40"/>
              <w:rPr>
                <w:sz w:val="26"/>
                <w:szCs w:val="26"/>
                <w:lang w:val="vi-VN"/>
              </w:rPr>
            </w:pPr>
            <w:r w:rsidRPr="00CD70FD">
              <w:rPr>
                <w:sz w:val="26"/>
                <w:szCs w:val="26"/>
                <w:lang w:val="vi-VN"/>
              </w:rPr>
              <w:t>Xi măng- Phương pháp thử- Xác định độ bền</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30D1B25" w14:textId="77777777" w:rsidR="00866BAB" w:rsidRPr="00CD70FD" w:rsidRDefault="00866BAB" w:rsidP="00E757B8">
            <w:pPr>
              <w:spacing w:before="40" w:after="40"/>
              <w:jc w:val="center"/>
              <w:rPr>
                <w:sz w:val="26"/>
                <w:szCs w:val="26"/>
                <w:lang w:val="fr-FR"/>
              </w:rPr>
            </w:pPr>
            <w:r w:rsidRPr="00CD70FD">
              <w:rPr>
                <w:sz w:val="26"/>
                <w:szCs w:val="26"/>
                <w:lang w:val="fr-FR"/>
              </w:rPr>
              <w:t>TCVN 6016:2011</w:t>
            </w:r>
          </w:p>
        </w:tc>
      </w:tr>
      <w:tr w:rsidR="00CD70FD" w:rsidRPr="00CD70FD" w14:paraId="40F22B11"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252B26B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037A0033" w14:textId="77777777" w:rsidR="00866BAB" w:rsidRPr="00CD70FD" w:rsidRDefault="00866BAB" w:rsidP="00E757B8">
            <w:pPr>
              <w:spacing w:before="40" w:after="40"/>
              <w:rPr>
                <w:sz w:val="26"/>
                <w:szCs w:val="26"/>
                <w:lang w:val="vi-VN"/>
              </w:rPr>
            </w:pPr>
            <w:r w:rsidRPr="00CD70FD">
              <w:rPr>
                <w:sz w:val="26"/>
                <w:szCs w:val="26"/>
                <w:lang w:val="vi-VN"/>
              </w:rPr>
              <w:t>Cát tiêu chuẩn để thử xi măng</w:t>
            </w:r>
          </w:p>
        </w:tc>
        <w:tc>
          <w:tcPr>
            <w:tcW w:w="2574" w:type="dxa"/>
            <w:tcBorders>
              <w:top w:val="single" w:sz="6" w:space="0" w:color="auto"/>
              <w:left w:val="single" w:sz="6" w:space="0" w:color="auto"/>
              <w:bottom w:val="single" w:sz="4" w:space="0" w:color="auto"/>
              <w:right w:val="single" w:sz="6" w:space="0" w:color="auto"/>
            </w:tcBorders>
            <w:vAlign w:val="center"/>
            <w:hideMark/>
          </w:tcPr>
          <w:p w14:paraId="7A664857" w14:textId="77777777" w:rsidR="00866BAB" w:rsidRPr="00CD70FD" w:rsidRDefault="00866BAB" w:rsidP="00E757B8">
            <w:pPr>
              <w:spacing w:before="40" w:after="40"/>
              <w:jc w:val="center"/>
              <w:rPr>
                <w:sz w:val="26"/>
                <w:szCs w:val="26"/>
                <w:lang w:val="fr-FR"/>
              </w:rPr>
            </w:pPr>
            <w:r w:rsidRPr="00CD70FD">
              <w:rPr>
                <w:sz w:val="26"/>
                <w:szCs w:val="26"/>
                <w:lang w:val="fr-FR"/>
              </w:rPr>
              <w:t>TCVN 139:1991</w:t>
            </w:r>
          </w:p>
        </w:tc>
      </w:tr>
      <w:tr w:rsidR="00CD70FD" w:rsidRPr="00CD70FD" w14:paraId="5039DAB0"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256AEF96"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1276211E" w14:textId="77777777" w:rsidR="00866BAB" w:rsidRPr="00CD70FD" w:rsidRDefault="00866BAB" w:rsidP="00E757B8">
            <w:pPr>
              <w:spacing w:before="40" w:after="40"/>
              <w:rPr>
                <w:sz w:val="26"/>
                <w:szCs w:val="26"/>
                <w:lang w:val="vi-VN"/>
              </w:rPr>
            </w:pPr>
            <w:r w:rsidRPr="00CD70FD">
              <w:rPr>
                <w:sz w:val="26"/>
                <w:szCs w:val="26"/>
                <w:lang w:val="vi-VN"/>
              </w:rPr>
              <w:t>Cát tiêu chuẩn ISO để xác định cường độ của xi măng</w:t>
            </w:r>
          </w:p>
        </w:tc>
        <w:tc>
          <w:tcPr>
            <w:tcW w:w="2574" w:type="dxa"/>
            <w:tcBorders>
              <w:top w:val="single" w:sz="6" w:space="0" w:color="auto"/>
              <w:left w:val="single" w:sz="6" w:space="0" w:color="auto"/>
              <w:bottom w:val="single" w:sz="4" w:space="0" w:color="auto"/>
              <w:right w:val="single" w:sz="6" w:space="0" w:color="auto"/>
            </w:tcBorders>
            <w:vAlign w:val="center"/>
            <w:hideMark/>
          </w:tcPr>
          <w:p w14:paraId="58E12449" w14:textId="77777777" w:rsidR="00866BAB" w:rsidRPr="00CD70FD" w:rsidRDefault="00866BAB" w:rsidP="00E757B8">
            <w:pPr>
              <w:spacing w:before="40" w:after="40"/>
              <w:jc w:val="center"/>
              <w:rPr>
                <w:sz w:val="26"/>
                <w:szCs w:val="26"/>
                <w:lang w:val="fr-FR"/>
              </w:rPr>
            </w:pPr>
            <w:r w:rsidRPr="00CD70FD">
              <w:rPr>
                <w:sz w:val="26"/>
                <w:szCs w:val="26"/>
                <w:lang w:val="fr-FR"/>
              </w:rPr>
              <w:t>TCVN 6227:1996</w:t>
            </w:r>
          </w:p>
        </w:tc>
      </w:tr>
      <w:tr w:rsidR="00CD70FD" w:rsidRPr="00CD70FD" w14:paraId="3CC0A2BA"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5687676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2397CA78" w14:textId="77777777" w:rsidR="00866BAB" w:rsidRPr="00CD70FD" w:rsidRDefault="00866BAB" w:rsidP="00E757B8">
            <w:pPr>
              <w:spacing w:before="40" w:after="40"/>
              <w:rPr>
                <w:sz w:val="26"/>
                <w:szCs w:val="26"/>
                <w:lang w:val="vi-VN"/>
              </w:rPr>
            </w:pPr>
            <w:r w:rsidRPr="00CD70FD">
              <w:rPr>
                <w:sz w:val="26"/>
                <w:szCs w:val="26"/>
                <w:lang w:val="vi-VN"/>
              </w:rPr>
              <w:t>Bê tông nặng- Chỉ dẫn đánh giá cường độ bê tông trên kết cấu công trình</w:t>
            </w:r>
          </w:p>
        </w:tc>
        <w:tc>
          <w:tcPr>
            <w:tcW w:w="2574" w:type="dxa"/>
            <w:tcBorders>
              <w:top w:val="single" w:sz="6" w:space="0" w:color="auto"/>
              <w:left w:val="single" w:sz="6" w:space="0" w:color="auto"/>
              <w:bottom w:val="single" w:sz="4" w:space="0" w:color="auto"/>
              <w:right w:val="single" w:sz="6" w:space="0" w:color="auto"/>
            </w:tcBorders>
            <w:vAlign w:val="center"/>
            <w:hideMark/>
          </w:tcPr>
          <w:p w14:paraId="113F1977" w14:textId="77777777" w:rsidR="00866BAB" w:rsidRPr="00CD70FD" w:rsidRDefault="00866BAB" w:rsidP="00E757B8">
            <w:pPr>
              <w:spacing w:before="40" w:after="40"/>
              <w:jc w:val="center"/>
              <w:rPr>
                <w:sz w:val="26"/>
                <w:szCs w:val="26"/>
                <w:lang w:val="fr-FR"/>
              </w:rPr>
            </w:pPr>
            <w:r w:rsidRPr="00CD70FD">
              <w:rPr>
                <w:sz w:val="26"/>
                <w:szCs w:val="26"/>
                <w:lang w:val="fr-FR"/>
              </w:rPr>
              <w:t>TCVN 239:2000</w:t>
            </w:r>
          </w:p>
        </w:tc>
      </w:tr>
      <w:tr w:rsidR="00CD70FD" w:rsidRPr="00CD70FD" w14:paraId="7E414030"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452F91C3"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4CF7B7A9" w14:textId="77777777" w:rsidR="00866BAB" w:rsidRPr="00CD70FD" w:rsidRDefault="00866BAB" w:rsidP="00E757B8">
            <w:pPr>
              <w:spacing w:before="40" w:after="40"/>
              <w:rPr>
                <w:sz w:val="26"/>
                <w:szCs w:val="26"/>
                <w:lang w:val="vi-VN"/>
              </w:rPr>
            </w:pPr>
            <w:r w:rsidRPr="00CD70FD">
              <w:rPr>
                <w:sz w:val="26"/>
                <w:szCs w:val="26"/>
                <w:lang w:val="vi-VN"/>
              </w:rPr>
              <w:t>Bê tông nặng- Phương pháp xác đinh cường độ nén bằng súng bật nẩy</w:t>
            </w:r>
          </w:p>
        </w:tc>
        <w:tc>
          <w:tcPr>
            <w:tcW w:w="2574" w:type="dxa"/>
            <w:tcBorders>
              <w:top w:val="single" w:sz="6" w:space="0" w:color="auto"/>
              <w:left w:val="single" w:sz="6" w:space="0" w:color="auto"/>
              <w:bottom w:val="single" w:sz="4" w:space="0" w:color="auto"/>
              <w:right w:val="single" w:sz="6" w:space="0" w:color="auto"/>
            </w:tcBorders>
            <w:vAlign w:val="center"/>
            <w:hideMark/>
          </w:tcPr>
          <w:p w14:paraId="564DB5B8" w14:textId="77777777" w:rsidR="00866BAB" w:rsidRPr="00CD70FD" w:rsidRDefault="00866BAB" w:rsidP="00E757B8">
            <w:pPr>
              <w:spacing w:before="40" w:after="40"/>
              <w:jc w:val="center"/>
              <w:rPr>
                <w:sz w:val="26"/>
                <w:szCs w:val="26"/>
                <w:lang w:val="fr-FR"/>
              </w:rPr>
            </w:pPr>
            <w:r w:rsidRPr="00CD70FD">
              <w:rPr>
                <w:sz w:val="26"/>
                <w:szCs w:val="26"/>
                <w:lang w:val="fr-FR"/>
              </w:rPr>
              <w:t>TCVN 9334:2012</w:t>
            </w:r>
          </w:p>
        </w:tc>
      </w:tr>
      <w:tr w:rsidR="00CD70FD" w:rsidRPr="00CD70FD" w14:paraId="35C2399A"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2848644E"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7C3CC957" w14:textId="77777777" w:rsidR="00866BAB" w:rsidRPr="00CD70FD" w:rsidRDefault="00866BAB" w:rsidP="00E757B8">
            <w:pPr>
              <w:spacing w:before="40" w:after="40"/>
              <w:rPr>
                <w:sz w:val="26"/>
                <w:szCs w:val="26"/>
                <w:lang w:val="vi-VN"/>
              </w:rPr>
            </w:pPr>
            <w:r w:rsidRPr="00CD70FD">
              <w:rPr>
                <w:sz w:val="26"/>
                <w:szCs w:val="26"/>
                <w:lang w:val="vi-VN"/>
              </w:rPr>
              <w:t>Hồn hợp bê tông nặng- Phương pháp xác định thời gian đông kết</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30519F9" w14:textId="77777777" w:rsidR="00866BAB" w:rsidRPr="00CD70FD" w:rsidRDefault="00866BAB" w:rsidP="00E757B8">
            <w:pPr>
              <w:spacing w:before="40" w:after="40"/>
              <w:jc w:val="center"/>
              <w:rPr>
                <w:sz w:val="26"/>
                <w:szCs w:val="26"/>
                <w:lang w:val="fr-FR"/>
              </w:rPr>
            </w:pPr>
            <w:r w:rsidRPr="00CD70FD">
              <w:rPr>
                <w:sz w:val="26"/>
                <w:szCs w:val="26"/>
                <w:lang w:val="fr-FR"/>
              </w:rPr>
              <w:t>TCVN 9338:2012</w:t>
            </w:r>
          </w:p>
        </w:tc>
      </w:tr>
      <w:tr w:rsidR="00CD70FD" w:rsidRPr="00CD70FD" w14:paraId="63247FA5" w14:textId="77777777" w:rsidTr="00E757B8">
        <w:trPr>
          <w:cantSplit/>
          <w:trHeight w:val="392"/>
        </w:trPr>
        <w:tc>
          <w:tcPr>
            <w:tcW w:w="710" w:type="dxa"/>
            <w:tcBorders>
              <w:top w:val="single" w:sz="6" w:space="0" w:color="auto"/>
              <w:left w:val="single" w:sz="6" w:space="0" w:color="auto"/>
              <w:bottom w:val="single" w:sz="4" w:space="0" w:color="auto"/>
              <w:right w:val="single" w:sz="6" w:space="0" w:color="auto"/>
            </w:tcBorders>
            <w:vAlign w:val="center"/>
          </w:tcPr>
          <w:p w14:paraId="7728A21B"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4" w:space="0" w:color="auto"/>
              <w:right w:val="single" w:sz="6" w:space="0" w:color="auto"/>
            </w:tcBorders>
            <w:vAlign w:val="center"/>
            <w:hideMark/>
          </w:tcPr>
          <w:p w14:paraId="6CDFEBDA" w14:textId="77777777" w:rsidR="00866BAB" w:rsidRPr="00CD70FD" w:rsidRDefault="00866BAB" w:rsidP="00E757B8">
            <w:pPr>
              <w:spacing w:before="40" w:after="40"/>
              <w:rPr>
                <w:sz w:val="26"/>
                <w:szCs w:val="26"/>
                <w:lang w:val="vi-VN"/>
              </w:rPr>
            </w:pPr>
            <w:r w:rsidRPr="00CD70FD">
              <w:rPr>
                <w:sz w:val="26"/>
                <w:szCs w:val="26"/>
                <w:lang w:val="vi-VN"/>
              </w:rPr>
              <w:t>Nước dùng trong xây dựng- Các phương pháp phân tích hóa học</w:t>
            </w:r>
          </w:p>
        </w:tc>
        <w:tc>
          <w:tcPr>
            <w:tcW w:w="2574" w:type="dxa"/>
            <w:tcBorders>
              <w:top w:val="single" w:sz="6" w:space="0" w:color="auto"/>
              <w:left w:val="single" w:sz="6" w:space="0" w:color="auto"/>
              <w:bottom w:val="single" w:sz="4" w:space="0" w:color="auto"/>
              <w:right w:val="single" w:sz="6" w:space="0" w:color="auto"/>
            </w:tcBorders>
            <w:vAlign w:val="center"/>
            <w:hideMark/>
          </w:tcPr>
          <w:p w14:paraId="656808BF" w14:textId="77777777" w:rsidR="00866BAB" w:rsidRPr="00CD70FD" w:rsidRDefault="00866BAB" w:rsidP="00E757B8">
            <w:pPr>
              <w:spacing w:before="40" w:after="40"/>
              <w:jc w:val="center"/>
              <w:rPr>
                <w:sz w:val="26"/>
                <w:szCs w:val="26"/>
                <w:lang w:val="fr-FR"/>
              </w:rPr>
            </w:pPr>
            <w:r w:rsidRPr="00CD70FD">
              <w:rPr>
                <w:sz w:val="26"/>
                <w:szCs w:val="26"/>
                <w:lang w:val="fr-FR"/>
              </w:rPr>
              <w:t>TCXD 81:1991</w:t>
            </w:r>
          </w:p>
        </w:tc>
      </w:tr>
      <w:tr w:rsidR="00CD70FD" w:rsidRPr="00CD70FD" w14:paraId="6B7B94DC" w14:textId="77777777" w:rsidTr="00E757B8">
        <w:trPr>
          <w:cantSplit/>
          <w:trHeight w:val="408"/>
        </w:trPr>
        <w:tc>
          <w:tcPr>
            <w:tcW w:w="710" w:type="dxa"/>
            <w:tcBorders>
              <w:top w:val="single" w:sz="6" w:space="0" w:color="auto"/>
              <w:left w:val="single" w:sz="6" w:space="0" w:color="auto"/>
              <w:bottom w:val="single" w:sz="4" w:space="0" w:color="auto"/>
              <w:right w:val="single" w:sz="6" w:space="0" w:color="auto"/>
            </w:tcBorders>
            <w:vAlign w:val="center"/>
            <w:hideMark/>
          </w:tcPr>
          <w:p w14:paraId="0A41CB3D" w14:textId="77777777" w:rsidR="00866BAB" w:rsidRPr="00CD70FD" w:rsidRDefault="00866BAB" w:rsidP="00866BAB">
            <w:pPr>
              <w:numPr>
                <w:ilvl w:val="0"/>
                <w:numId w:val="35"/>
              </w:numPr>
              <w:tabs>
                <w:tab w:val="left" w:pos="720"/>
              </w:tabs>
              <w:spacing w:before="50" w:after="50"/>
              <w:jc w:val="center"/>
              <w:rPr>
                <w:sz w:val="26"/>
                <w:szCs w:val="26"/>
              </w:rPr>
            </w:pPr>
            <w:r w:rsidRPr="00CD70FD">
              <w:rPr>
                <w:sz w:val="26"/>
                <w:szCs w:val="26"/>
              </w:rPr>
              <w:t>3</w:t>
            </w:r>
          </w:p>
        </w:tc>
        <w:tc>
          <w:tcPr>
            <w:tcW w:w="5814" w:type="dxa"/>
            <w:tcBorders>
              <w:top w:val="single" w:sz="6" w:space="0" w:color="auto"/>
              <w:left w:val="single" w:sz="6" w:space="0" w:color="auto"/>
              <w:bottom w:val="single" w:sz="4" w:space="0" w:color="auto"/>
              <w:right w:val="single" w:sz="6" w:space="0" w:color="auto"/>
            </w:tcBorders>
            <w:vAlign w:val="center"/>
            <w:hideMark/>
          </w:tcPr>
          <w:p w14:paraId="191EA506" w14:textId="77777777" w:rsidR="00866BAB" w:rsidRPr="00CD70FD" w:rsidRDefault="00866BAB" w:rsidP="00E757B8">
            <w:pPr>
              <w:spacing w:before="40" w:after="40"/>
              <w:rPr>
                <w:sz w:val="26"/>
                <w:szCs w:val="26"/>
              </w:rPr>
            </w:pPr>
            <w:r w:rsidRPr="00CD70FD">
              <w:rPr>
                <w:sz w:val="26"/>
                <w:szCs w:val="26"/>
              </w:rPr>
              <w:t>An toàn thi công cầu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47ADA40E" w14:textId="77777777" w:rsidR="00866BAB" w:rsidRPr="00CD70FD" w:rsidRDefault="00866BAB" w:rsidP="00E757B8">
            <w:pPr>
              <w:spacing w:before="40" w:after="40"/>
              <w:jc w:val="center"/>
              <w:rPr>
                <w:sz w:val="26"/>
                <w:szCs w:val="26"/>
                <w:lang w:val="fr-FR"/>
              </w:rPr>
            </w:pPr>
            <w:r w:rsidRPr="00CD70FD">
              <w:rPr>
                <w:sz w:val="26"/>
                <w:szCs w:val="26"/>
                <w:lang w:val="fr-FR"/>
              </w:rPr>
              <w:t>TCVN 8774:2012</w:t>
            </w:r>
          </w:p>
        </w:tc>
      </w:tr>
      <w:tr w:rsidR="00CD70FD" w:rsidRPr="00CD70FD" w14:paraId="70762BB0" w14:textId="77777777" w:rsidTr="00E757B8">
        <w:trPr>
          <w:cantSplit/>
          <w:trHeight w:val="414"/>
        </w:trPr>
        <w:tc>
          <w:tcPr>
            <w:tcW w:w="710" w:type="dxa"/>
            <w:tcBorders>
              <w:top w:val="single" w:sz="6" w:space="0" w:color="auto"/>
              <w:left w:val="single" w:sz="6" w:space="0" w:color="auto"/>
              <w:bottom w:val="single" w:sz="6" w:space="0" w:color="auto"/>
              <w:right w:val="single" w:sz="6" w:space="0" w:color="auto"/>
            </w:tcBorders>
            <w:vAlign w:val="center"/>
            <w:hideMark/>
          </w:tcPr>
          <w:p w14:paraId="7F0AABB6" w14:textId="77777777" w:rsidR="00866BAB" w:rsidRPr="00CD70FD" w:rsidRDefault="00866BAB" w:rsidP="00866BAB">
            <w:pPr>
              <w:numPr>
                <w:ilvl w:val="0"/>
                <w:numId w:val="35"/>
              </w:numPr>
              <w:tabs>
                <w:tab w:val="left" w:pos="720"/>
              </w:tabs>
              <w:spacing w:before="50" w:after="50"/>
              <w:jc w:val="center"/>
              <w:rPr>
                <w:sz w:val="26"/>
                <w:szCs w:val="26"/>
              </w:rPr>
            </w:pPr>
            <w:r w:rsidRPr="00CD70FD">
              <w:rPr>
                <w:sz w:val="26"/>
                <w:szCs w:val="26"/>
              </w:rPr>
              <w:t>5</w:t>
            </w:r>
          </w:p>
        </w:tc>
        <w:tc>
          <w:tcPr>
            <w:tcW w:w="5814" w:type="dxa"/>
            <w:tcBorders>
              <w:top w:val="single" w:sz="6" w:space="0" w:color="auto"/>
              <w:left w:val="single" w:sz="6" w:space="0" w:color="auto"/>
              <w:bottom w:val="single" w:sz="6" w:space="0" w:color="auto"/>
              <w:right w:val="single" w:sz="6" w:space="0" w:color="auto"/>
            </w:tcBorders>
            <w:vAlign w:val="center"/>
            <w:hideMark/>
          </w:tcPr>
          <w:p w14:paraId="576A659E" w14:textId="77777777" w:rsidR="00866BAB" w:rsidRPr="00CD70FD" w:rsidRDefault="00866BAB" w:rsidP="00E757B8">
            <w:pPr>
              <w:spacing w:before="40" w:after="40"/>
              <w:rPr>
                <w:sz w:val="26"/>
                <w:szCs w:val="26"/>
                <w:lang w:val="vi-VN"/>
              </w:rPr>
            </w:pPr>
            <w:r w:rsidRPr="00CD70FD">
              <w:rPr>
                <w:sz w:val="26"/>
                <w:szCs w:val="26"/>
                <w:lang w:val="vi-VN"/>
              </w:rPr>
              <w:t xml:space="preserve">Đất xây dựng- Phương pháp phóng xạ xác định độ ẩm và độ chặt của đất tại hiện trường </w:t>
            </w:r>
          </w:p>
        </w:tc>
        <w:tc>
          <w:tcPr>
            <w:tcW w:w="2574" w:type="dxa"/>
            <w:tcBorders>
              <w:top w:val="single" w:sz="6" w:space="0" w:color="auto"/>
              <w:left w:val="single" w:sz="6" w:space="0" w:color="auto"/>
              <w:bottom w:val="single" w:sz="6" w:space="0" w:color="auto"/>
              <w:right w:val="single" w:sz="6" w:space="0" w:color="auto"/>
            </w:tcBorders>
            <w:vAlign w:val="center"/>
            <w:hideMark/>
          </w:tcPr>
          <w:p w14:paraId="27C94C05" w14:textId="77777777" w:rsidR="00866BAB" w:rsidRPr="00CD70FD" w:rsidRDefault="00866BAB" w:rsidP="00E757B8">
            <w:pPr>
              <w:spacing w:before="40" w:after="40"/>
              <w:jc w:val="center"/>
              <w:rPr>
                <w:sz w:val="26"/>
                <w:szCs w:val="26"/>
                <w:lang w:val="fr-FR"/>
              </w:rPr>
            </w:pPr>
            <w:r w:rsidRPr="00CD70FD">
              <w:rPr>
                <w:sz w:val="26"/>
                <w:szCs w:val="26"/>
                <w:lang w:val="fr-FR"/>
              </w:rPr>
              <w:t>TCVN 9350:2012</w:t>
            </w:r>
          </w:p>
        </w:tc>
      </w:tr>
      <w:tr w:rsidR="00CD70FD" w:rsidRPr="00CD70FD" w14:paraId="46234635" w14:textId="77777777" w:rsidTr="00E757B8">
        <w:trPr>
          <w:cantSplit/>
          <w:trHeight w:val="414"/>
        </w:trPr>
        <w:tc>
          <w:tcPr>
            <w:tcW w:w="710" w:type="dxa"/>
            <w:tcBorders>
              <w:top w:val="single" w:sz="6" w:space="0" w:color="auto"/>
              <w:left w:val="single" w:sz="6" w:space="0" w:color="auto"/>
              <w:bottom w:val="single" w:sz="6" w:space="0" w:color="auto"/>
              <w:right w:val="single" w:sz="6" w:space="0" w:color="auto"/>
            </w:tcBorders>
            <w:vAlign w:val="center"/>
          </w:tcPr>
          <w:p w14:paraId="0076F0E8" w14:textId="77777777" w:rsidR="00866BAB" w:rsidRPr="00CD70FD" w:rsidRDefault="00866BAB" w:rsidP="00866BAB">
            <w:pPr>
              <w:numPr>
                <w:ilvl w:val="0"/>
                <w:numId w:val="35"/>
              </w:numPr>
              <w:tabs>
                <w:tab w:val="left" w:pos="720"/>
              </w:tabs>
              <w:spacing w:before="50" w:after="50"/>
              <w:jc w:val="center"/>
              <w:rPr>
                <w:sz w:val="26"/>
                <w:szCs w:val="26"/>
                <w:lang w:val="vi-VN"/>
              </w:rPr>
            </w:pPr>
          </w:p>
        </w:tc>
        <w:tc>
          <w:tcPr>
            <w:tcW w:w="5814" w:type="dxa"/>
            <w:tcBorders>
              <w:top w:val="single" w:sz="6" w:space="0" w:color="auto"/>
              <w:left w:val="single" w:sz="6" w:space="0" w:color="auto"/>
              <w:bottom w:val="single" w:sz="6" w:space="0" w:color="auto"/>
              <w:right w:val="single" w:sz="6" w:space="0" w:color="auto"/>
            </w:tcBorders>
            <w:vAlign w:val="center"/>
            <w:hideMark/>
          </w:tcPr>
          <w:p w14:paraId="6E04B265" w14:textId="77777777" w:rsidR="00866BAB" w:rsidRPr="00CD70FD" w:rsidRDefault="00866BAB" w:rsidP="00E757B8">
            <w:pPr>
              <w:spacing w:before="40" w:after="40"/>
              <w:rPr>
                <w:sz w:val="26"/>
                <w:szCs w:val="26"/>
                <w:lang w:val="vi-VN"/>
              </w:rPr>
            </w:pPr>
            <w:r w:rsidRPr="00CD70FD">
              <w:rPr>
                <w:sz w:val="26"/>
                <w:szCs w:val="26"/>
                <w:lang w:val="vi-VN"/>
              </w:rPr>
              <w:t>Thép cốt bê tông- Hàn hồ quang</w:t>
            </w:r>
          </w:p>
        </w:tc>
        <w:tc>
          <w:tcPr>
            <w:tcW w:w="2574" w:type="dxa"/>
            <w:tcBorders>
              <w:top w:val="single" w:sz="6" w:space="0" w:color="auto"/>
              <w:left w:val="single" w:sz="6" w:space="0" w:color="auto"/>
              <w:bottom w:val="single" w:sz="6" w:space="0" w:color="auto"/>
              <w:right w:val="single" w:sz="6" w:space="0" w:color="auto"/>
            </w:tcBorders>
            <w:vAlign w:val="center"/>
            <w:hideMark/>
          </w:tcPr>
          <w:p w14:paraId="453CBCC9" w14:textId="77777777" w:rsidR="00866BAB" w:rsidRPr="00CD70FD" w:rsidRDefault="00866BAB" w:rsidP="00E757B8">
            <w:pPr>
              <w:spacing w:before="40" w:after="40"/>
              <w:jc w:val="center"/>
              <w:rPr>
                <w:sz w:val="26"/>
                <w:szCs w:val="26"/>
                <w:lang w:val="fr-FR"/>
              </w:rPr>
            </w:pPr>
            <w:r w:rsidRPr="00CD70FD">
              <w:rPr>
                <w:sz w:val="26"/>
                <w:szCs w:val="26"/>
                <w:lang w:val="fr-FR"/>
              </w:rPr>
              <w:t>TCVN 9392:2012</w:t>
            </w:r>
          </w:p>
        </w:tc>
      </w:tr>
      <w:tr w:rsidR="00CD70FD" w:rsidRPr="00CD70FD" w14:paraId="34A32EF3" w14:textId="77777777" w:rsidTr="00E757B8">
        <w:trPr>
          <w:cantSplit/>
          <w:trHeight w:val="414"/>
        </w:trPr>
        <w:tc>
          <w:tcPr>
            <w:tcW w:w="710" w:type="dxa"/>
            <w:tcBorders>
              <w:top w:val="single" w:sz="6" w:space="0" w:color="auto"/>
              <w:left w:val="single" w:sz="6" w:space="0" w:color="auto"/>
              <w:bottom w:val="single" w:sz="4" w:space="0" w:color="auto"/>
              <w:right w:val="single" w:sz="6" w:space="0" w:color="auto"/>
            </w:tcBorders>
            <w:vAlign w:val="center"/>
            <w:hideMark/>
          </w:tcPr>
          <w:p w14:paraId="52493B44" w14:textId="77777777" w:rsidR="00866BAB" w:rsidRPr="00CD70FD" w:rsidRDefault="00866BAB" w:rsidP="00866BAB">
            <w:pPr>
              <w:numPr>
                <w:ilvl w:val="0"/>
                <w:numId w:val="35"/>
              </w:numPr>
              <w:tabs>
                <w:tab w:val="left" w:pos="720"/>
              </w:tabs>
              <w:spacing w:before="50" w:after="50"/>
              <w:jc w:val="center"/>
              <w:rPr>
                <w:sz w:val="26"/>
                <w:szCs w:val="26"/>
              </w:rPr>
            </w:pPr>
            <w:r w:rsidRPr="00CD70FD">
              <w:rPr>
                <w:sz w:val="26"/>
                <w:szCs w:val="26"/>
              </w:rPr>
              <w:t>4</w:t>
            </w:r>
          </w:p>
        </w:tc>
        <w:tc>
          <w:tcPr>
            <w:tcW w:w="5814" w:type="dxa"/>
            <w:tcBorders>
              <w:top w:val="single" w:sz="6" w:space="0" w:color="auto"/>
              <w:left w:val="single" w:sz="6" w:space="0" w:color="auto"/>
              <w:bottom w:val="single" w:sz="4" w:space="0" w:color="auto"/>
              <w:right w:val="single" w:sz="6" w:space="0" w:color="auto"/>
            </w:tcBorders>
            <w:vAlign w:val="center"/>
            <w:hideMark/>
          </w:tcPr>
          <w:p w14:paraId="5E737BA3" w14:textId="77777777" w:rsidR="00866BAB" w:rsidRPr="00CD70FD" w:rsidRDefault="00866BAB" w:rsidP="00E757B8">
            <w:pPr>
              <w:spacing w:before="40" w:after="40"/>
              <w:rPr>
                <w:sz w:val="26"/>
                <w:szCs w:val="26"/>
                <w:lang w:val="vi-VN"/>
              </w:rPr>
            </w:pPr>
            <w:r w:rsidRPr="00CD70FD">
              <w:rPr>
                <w:sz w:val="26"/>
                <w:szCs w:val="26"/>
                <w:lang w:val="vi-VN"/>
              </w:rPr>
              <w:t>Hỗn hợp bê tông trộn sẵn- Yêu cầu cơ bản đánh giá chất lượng và nghiệm thu</w:t>
            </w:r>
          </w:p>
        </w:tc>
        <w:tc>
          <w:tcPr>
            <w:tcW w:w="2574" w:type="dxa"/>
            <w:tcBorders>
              <w:top w:val="single" w:sz="6" w:space="0" w:color="auto"/>
              <w:left w:val="single" w:sz="6" w:space="0" w:color="auto"/>
              <w:bottom w:val="single" w:sz="4" w:space="0" w:color="auto"/>
              <w:right w:val="single" w:sz="6" w:space="0" w:color="auto"/>
            </w:tcBorders>
            <w:vAlign w:val="center"/>
            <w:hideMark/>
          </w:tcPr>
          <w:p w14:paraId="0F5B178D" w14:textId="77777777" w:rsidR="00866BAB" w:rsidRPr="00CD70FD" w:rsidRDefault="00866BAB" w:rsidP="00E757B8">
            <w:pPr>
              <w:spacing w:before="40" w:after="40"/>
              <w:jc w:val="center"/>
              <w:rPr>
                <w:sz w:val="26"/>
                <w:szCs w:val="26"/>
                <w:lang w:val="fr-FR"/>
              </w:rPr>
            </w:pPr>
            <w:r w:rsidRPr="00CD70FD">
              <w:rPr>
                <w:sz w:val="26"/>
                <w:szCs w:val="26"/>
                <w:lang w:val="fr-FR"/>
              </w:rPr>
              <w:t>TCVN 9340:2012</w:t>
            </w:r>
          </w:p>
        </w:tc>
      </w:tr>
      <w:tr w:rsidR="00CD70FD" w:rsidRPr="00CD70FD" w14:paraId="1759BB18" w14:textId="77777777" w:rsidTr="00E757B8">
        <w:trPr>
          <w:cantSplit/>
          <w:trHeight w:val="520"/>
        </w:trPr>
        <w:tc>
          <w:tcPr>
            <w:tcW w:w="710" w:type="dxa"/>
            <w:tcBorders>
              <w:top w:val="single" w:sz="6" w:space="0" w:color="auto"/>
              <w:left w:val="single" w:sz="6" w:space="0" w:color="auto"/>
              <w:bottom w:val="single" w:sz="6" w:space="0" w:color="auto"/>
              <w:right w:val="single" w:sz="6" w:space="0" w:color="auto"/>
            </w:tcBorders>
            <w:vAlign w:val="center"/>
          </w:tcPr>
          <w:p w14:paraId="734CF8FD"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6" w:space="0" w:color="auto"/>
              <w:right w:val="single" w:sz="6" w:space="0" w:color="auto"/>
            </w:tcBorders>
            <w:vAlign w:val="center"/>
          </w:tcPr>
          <w:p w14:paraId="6AF90482" w14:textId="77777777" w:rsidR="00866BAB" w:rsidRPr="00CD70FD" w:rsidRDefault="00866BAB" w:rsidP="00E757B8">
            <w:pPr>
              <w:spacing w:before="40" w:after="40"/>
              <w:rPr>
                <w:sz w:val="26"/>
                <w:szCs w:val="26"/>
                <w:lang w:val="vi-VN"/>
              </w:rPr>
            </w:pPr>
            <w:r w:rsidRPr="00CD70FD">
              <w:rPr>
                <w:sz w:val="26"/>
                <w:szCs w:val="26"/>
              </w:rPr>
              <w:t>Quy phạm kỹ thuật an toàn trong xây dựng</w:t>
            </w:r>
          </w:p>
        </w:tc>
        <w:tc>
          <w:tcPr>
            <w:tcW w:w="2574" w:type="dxa"/>
            <w:tcBorders>
              <w:top w:val="single" w:sz="6" w:space="0" w:color="auto"/>
              <w:left w:val="single" w:sz="6" w:space="0" w:color="auto"/>
              <w:bottom w:val="single" w:sz="6" w:space="0" w:color="auto"/>
              <w:right w:val="single" w:sz="6" w:space="0" w:color="auto"/>
            </w:tcBorders>
            <w:vAlign w:val="center"/>
          </w:tcPr>
          <w:p w14:paraId="6E2EE024" w14:textId="77777777" w:rsidR="00866BAB" w:rsidRPr="00CD70FD" w:rsidRDefault="00866BAB" w:rsidP="00E757B8">
            <w:pPr>
              <w:spacing w:before="40" w:after="40"/>
              <w:jc w:val="center"/>
              <w:rPr>
                <w:sz w:val="26"/>
                <w:szCs w:val="26"/>
                <w:lang w:val="fr-FR"/>
              </w:rPr>
            </w:pPr>
            <w:r w:rsidRPr="00CD70FD">
              <w:rPr>
                <w:sz w:val="26"/>
                <w:szCs w:val="26"/>
              </w:rPr>
              <w:t>TCVN 5308:1991</w:t>
            </w:r>
          </w:p>
        </w:tc>
      </w:tr>
      <w:tr w:rsidR="00CD70FD" w:rsidRPr="00CD70FD" w14:paraId="59D83C92" w14:textId="77777777" w:rsidTr="00E757B8">
        <w:trPr>
          <w:cantSplit/>
          <w:trHeight w:val="520"/>
        </w:trPr>
        <w:tc>
          <w:tcPr>
            <w:tcW w:w="710" w:type="dxa"/>
            <w:tcBorders>
              <w:top w:val="single" w:sz="6" w:space="0" w:color="auto"/>
              <w:left w:val="single" w:sz="6" w:space="0" w:color="auto"/>
              <w:bottom w:val="single" w:sz="6" w:space="0" w:color="auto"/>
              <w:right w:val="single" w:sz="6" w:space="0" w:color="auto"/>
            </w:tcBorders>
            <w:vAlign w:val="center"/>
          </w:tcPr>
          <w:p w14:paraId="686B3E7D"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6" w:space="0" w:color="auto"/>
              <w:right w:val="single" w:sz="6" w:space="0" w:color="auto"/>
            </w:tcBorders>
            <w:vAlign w:val="center"/>
          </w:tcPr>
          <w:p w14:paraId="75493925" w14:textId="77777777" w:rsidR="00866BAB" w:rsidRPr="00CD70FD" w:rsidRDefault="00866BAB" w:rsidP="00E757B8">
            <w:pPr>
              <w:spacing w:before="40" w:after="40"/>
              <w:rPr>
                <w:sz w:val="26"/>
                <w:szCs w:val="26"/>
                <w:lang w:val="vi-VN"/>
              </w:rPr>
            </w:pPr>
            <w:r w:rsidRPr="00CD70FD">
              <w:rPr>
                <w:sz w:val="26"/>
                <w:szCs w:val="26"/>
              </w:rPr>
              <w:t>An toàn điện trong xây dựng - Yêu cầu chung</w:t>
            </w:r>
          </w:p>
        </w:tc>
        <w:tc>
          <w:tcPr>
            <w:tcW w:w="2574" w:type="dxa"/>
            <w:tcBorders>
              <w:top w:val="single" w:sz="6" w:space="0" w:color="auto"/>
              <w:left w:val="single" w:sz="6" w:space="0" w:color="auto"/>
              <w:bottom w:val="single" w:sz="6" w:space="0" w:color="auto"/>
              <w:right w:val="single" w:sz="6" w:space="0" w:color="auto"/>
            </w:tcBorders>
            <w:vAlign w:val="center"/>
          </w:tcPr>
          <w:p w14:paraId="15222453" w14:textId="77777777" w:rsidR="00866BAB" w:rsidRPr="00CD70FD" w:rsidRDefault="00866BAB" w:rsidP="00E757B8">
            <w:pPr>
              <w:spacing w:before="40" w:after="40"/>
              <w:jc w:val="center"/>
              <w:rPr>
                <w:sz w:val="26"/>
                <w:szCs w:val="26"/>
                <w:lang w:val="fr-FR"/>
              </w:rPr>
            </w:pPr>
            <w:r w:rsidRPr="00CD70FD">
              <w:rPr>
                <w:sz w:val="26"/>
                <w:szCs w:val="26"/>
              </w:rPr>
              <w:t>TCVN 4086:1985</w:t>
            </w:r>
          </w:p>
        </w:tc>
      </w:tr>
      <w:tr w:rsidR="00CD70FD" w:rsidRPr="00CD70FD" w14:paraId="0A53067F" w14:textId="77777777" w:rsidTr="00E757B8">
        <w:trPr>
          <w:cantSplit/>
          <w:trHeight w:val="520"/>
        </w:trPr>
        <w:tc>
          <w:tcPr>
            <w:tcW w:w="710" w:type="dxa"/>
            <w:tcBorders>
              <w:top w:val="single" w:sz="6" w:space="0" w:color="auto"/>
              <w:left w:val="single" w:sz="6" w:space="0" w:color="auto"/>
              <w:bottom w:val="single" w:sz="6" w:space="0" w:color="auto"/>
              <w:right w:val="single" w:sz="6" w:space="0" w:color="auto"/>
            </w:tcBorders>
            <w:vAlign w:val="center"/>
          </w:tcPr>
          <w:p w14:paraId="5798A4A0" w14:textId="77777777" w:rsidR="00866BAB" w:rsidRPr="00CD70FD" w:rsidRDefault="00866BAB" w:rsidP="00866BAB">
            <w:pPr>
              <w:numPr>
                <w:ilvl w:val="0"/>
                <w:numId w:val="35"/>
              </w:numPr>
              <w:tabs>
                <w:tab w:val="left" w:pos="720"/>
              </w:tabs>
              <w:spacing w:before="50" w:after="50"/>
              <w:jc w:val="center"/>
              <w:rPr>
                <w:sz w:val="26"/>
                <w:szCs w:val="26"/>
              </w:rPr>
            </w:pPr>
          </w:p>
        </w:tc>
        <w:tc>
          <w:tcPr>
            <w:tcW w:w="5814" w:type="dxa"/>
            <w:tcBorders>
              <w:top w:val="single" w:sz="6" w:space="0" w:color="auto"/>
              <w:left w:val="single" w:sz="6" w:space="0" w:color="auto"/>
              <w:bottom w:val="single" w:sz="6" w:space="0" w:color="auto"/>
              <w:right w:val="single" w:sz="6" w:space="0" w:color="auto"/>
            </w:tcBorders>
            <w:vAlign w:val="center"/>
          </w:tcPr>
          <w:p w14:paraId="15F06412" w14:textId="77777777" w:rsidR="00866BAB" w:rsidRPr="00CD70FD" w:rsidRDefault="00866BAB" w:rsidP="00E757B8">
            <w:pPr>
              <w:spacing w:before="40" w:after="40"/>
              <w:rPr>
                <w:sz w:val="26"/>
                <w:szCs w:val="26"/>
                <w:lang w:val="vi-VN"/>
              </w:rPr>
            </w:pPr>
            <w:r w:rsidRPr="00CD70FD">
              <w:rPr>
                <w:sz w:val="26"/>
                <w:szCs w:val="26"/>
              </w:rPr>
              <w:t>Phòng cháy chống cháy cho nhà và công trình</w:t>
            </w:r>
          </w:p>
        </w:tc>
        <w:tc>
          <w:tcPr>
            <w:tcW w:w="2574" w:type="dxa"/>
            <w:tcBorders>
              <w:top w:val="single" w:sz="6" w:space="0" w:color="auto"/>
              <w:left w:val="single" w:sz="6" w:space="0" w:color="auto"/>
              <w:bottom w:val="single" w:sz="6" w:space="0" w:color="auto"/>
              <w:right w:val="single" w:sz="6" w:space="0" w:color="auto"/>
            </w:tcBorders>
            <w:vAlign w:val="center"/>
          </w:tcPr>
          <w:p w14:paraId="423BC721" w14:textId="77777777" w:rsidR="00866BAB" w:rsidRPr="00CD70FD" w:rsidRDefault="00866BAB" w:rsidP="00E757B8">
            <w:pPr>
              <w:spacing w:before="40" w:after="40"/>
              <w:jc w:val="center"/>
              <w:rPr>
                <w:sz w:val="26"/>
                <w:szCs w:val="26"/>
                <w:lang w:val="fr-FR"/>
              </w:rPr>
            </w:pPr>
            <w:r w:rsidRPr="00CD70FD">
              <w:rPr>
                <w:sz w:val="26"/>
                <w:szCs w:val="26"/>
              </w:rPr>
              <w:t>TCVN 2622:1995</w:t>
            </w:r>
          </w:p>
        </w:tc>
      </w:tr>
    </w:tbl>
    <w:p w14:paraId="2E2CF0E2" w14:textId="77777777" w:rsidR="00866BAB" w:rsidRPr="00CD70FD" w:rsidRDefault="00866BAB" w:rsidP="00866BAB">
      <w:pPr>
        <w:widowControl w:val="0"/>
        <w:tabs>
          <w:tab w:val="left" w:pos="700"/>
        </w:tabs>
        <w:spacing w:before="120" w:after="120" w:line="264" w:lineRule="auto"/>
        <w:ind w:firstLine="709"/>
        <w:rPr>
          <w:bCs/>
          <w:sz w:val="28"/>
          <w:szCs w:val="28"/>
        </w:rPr>
      </w:pPr>
    </w:p>
    <w:p w14:paraId="0D21D12A" w14:textId="77777777" w:rsidR="00866BAB" w:rsidRPr="00CD70FD" w:rsidRDefault="00866BAB" w:rsidP="00866BAB">
      <w:pPr>
        <w:spacing w:before="80"/>
        <w:ind w:firstLine="567"/>
        <w:rPr>
          <w:sz w:val="28"/>
          <w:szCs w:val="28"/>
          <w:lang w:val="nl-NL"/>
        </w:rPr>
      </w:pPr>
      <w:r w:rsidRPr="00CD70FD">
        <w:rPr>
          <w:sz w:val="28"/>
          <w:szCs w:val="28"/>
          <w:lang w:val="nl-NL"/>
        </w:rPr>
        <w:t>- Các quy chuẩn, tiêu chuẩn hiện hành khác có liên quan.</w:t>
      </w:r>
    </w:p>
    <w:p w14:paraId="65620189" w14:textId="77777777" w:rsidR="00866BAB" w:rsidRPr="00CD70FD" w:rsidRDefault="00866BAB" w:rsidP="00866BAB">
      <w:pPr>
        <w:widowControl w:val="0"/>
        <w:spacing w:before="120" w:after="120" w:line="264" w:lineRule="auto"/>
        <w:ind w:firstLine="709"/>
        <w:rPr>
          <w:sz w:val="28"/>
          <w:szCs w:val="28"/>
          <w:lang w:val="nl-NL"/>
        </w:rPr>
      </w:pPr>
      <w:r w:rsidRPr="00CD70FD">
        <w:rPr>
          <w:i/>
          <w:sz w:val="28"/>
          <w:szCs w:val="28"/>
          <w:lang w:val="nl-NL"/>
        </w:rPr>
        <w:t xml:space="preserve">*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w:t>
      </w:r>
      <w:r w:rsidRPr="00CD70FD">
        <w:rPr>
          <w:i/>
          <w:sz w:val="28"/>
          <w:szCs w:val="28"/>
          <w:lang w:val="nl-NL"/>
        </w:rPr>
        <w:lastRenderedPageBreak/>
        <w:t>được tổ chức nghiệm thu theo đúng quy định của Pháp luật</w:t>
      </w:r>
      <w:r w:rsidRPr="00CD70FD">
        <w:rPr>
          <w:sz w:val="28"/>
          <w:szCs w:val="28"/>
          <w:lang w:val="nl-NL"/>
        </w:rPr>
        <w:t>.</w:t>
      </w:r>
    </w:p>
    <w:p w14:paraId="7BE1D755" w14:textId="77777777" w:rsidR="00866BAB" w:rsidRPr="00CD70FD" w:rsidRDefault="00866BAB" w:rsidP="00866BAB">
      <w:pPr>
        <w:spacing w:before="80"/>
        <w:ind w:firstLine="567"/>
        <w:rPr>
          <w:b/>
          <w:bCs/>
          <w:sz w:val="28"/>
          <w:szCs w:val="28"/>
          <w:lang w:val="nl-NL"/>
        </w:rPr>
      </w:pPr>
      <w:r w:rsidRPr="00CD70FD">
        <w:rPr>
          <w:b/>
          <w:bCs/>
          <w:sz w:val="28"/>
          <w:szCs w:val="28"/>
          <w:lang w:val="nl-NL"/>
        </w:rPr>
        <w:t>2. Các yêu cầu về tổ chức kỹ thuật thi công, giám sát:</w:t>
      </w:r>
    </w:p>
    <w:p w14:paraId="220ECDAB" w14:textId="77777777" w:rsidR="00866BAB" w:rsidRPr="00CD70FD" w:rsidRDefault="00866BAB" w:rsidP="00866BAB">
      <w:pPr>
        <w:spacing w:before="60" w:after="60"/>
        <w:ind w:firstLine="563"/>
        <w:rPr>
          <w:sz w:val="28"/>
          <w:szCs w:val="28"/>
          <w:lang w:val="nl-NL"/>
        </w:rPr>
      </w:pPr>
      <w:r w:rsidRPr="00CD70FD">
        <w:rPr>
          <w:bCs/>
          <w:sz w:val="28"/>
          <w:szCs w:val="28"/>
          <w:lang w:val="nl-NL"/>
        </w:rPr>
        <w:t xml:space="preserve">Thực hiện và tuân thủ </w:t>
      </w:r>
      <w:r w:rsidRPr="00CD70FD">
        <w:rPr>
          <w:rFonts w:hint="eastAsia"/>
          <w:bCs/>
          <w:sz w:val="28"/>
          <w:szCs w:val="28"/>
          <w:lang w:val="nl-NL"/>
        </w:rPr>
        <w:t>đ</w:t>
      </w:r>
      <w:r w:rsidRPr="00CD70FD">
        <w:rPr>
          <w:bCs/>
          <w:sz w:val="28"/>
          <w:szCs w:val="28"/>
          <w:lang w:val="nl-NL"/>
        </w:rPr>
        <w:t xml:space="preserve">ầy </w:t>
      </w:r>
      <w:r w:rsidRPr="00CD70FD">
        <w:rPr>
          <w:rFonts w:hint="eastAsia"/>
          <w:bCs/>
          <w:sz w:val="28"/>
          <w:szCs w:val="28"/>
          <w:lang w:val="nl-NL"/>
        </w:rPr>
        <w:t>đ</w:t>
      </w:r>
      <w:r w:rsidRPr="00CD70FD">
        <w:rPr>
          <w:bCs/>
          <w:sz w:val="28"/>
          <w:szCs w:val="28"/>
          <w:lang w:val="nl-NL"/>
        </w:rPr>
        <w:t xml:space="preserve">ủ theo các qui </w:t>
      </w:r>
      <w:r w:rsidRPr="00CD70FD">
        <w:rPr>
          <w:rFonts w:hint="eastAsia"/>
          <w:bCs/>
          <w:sz w:val="28"/>
          <w:szCs w:val="28"/>
          <w:lang w:val="nl-NL"/>
        </w:rPr>
        <w:t>đ</w:t>
      </w:r>
      <w:r w:rsidRPr="00CD70FD">
        <w:rPr>
          <w:bCs/>
          <w:sz w:val="28"/>
          <w:szCs w:val="28"/>
          <w:lang w:val="nl-NL"/>
        </w:rPr>
        <w:t xml:space="preserve">ịnh của Nghị </w:t>
      </w:r>
      <w:r w:rsidRPr="00CD70FD">
        <w:rPr>
          <w:rFonts w:hint="eastAsia"/>
          <w:bCs/>
          <w:sz w:val="28"/>
          <w:szCs w:val="28"/>
          <w:lang w:val="nl-NL"/>
        </w:rPr>
        <w:t>đ</w:t>
      </w:r>
      <w:r w:rsidRPr="00CD70FD">
        <w:rPr>
          <w:bCs/>
          <w:sz w:val="28"/>
          <w:szCs w:val="28"/>
          <w:lang w:val="nl-NL"/>
        </w:rPr>
        <w:t>ịnh 06/2021/N</w:t>
      </w:r>
      <w:r w:rsidRPr="00CD70FD">
        <w:rPr>
          <w:rFonts w:hint="eastAsia"/>
          <w:bCs/>
          <w:sz w:val="28"/>
          <w:szCs w:val="28"/>
          <w:lang w:val="nl-NL"/>
        </w:rPr>
        <w:t>Đ</w:t>
      </w:r>
      <w:r w:rsidRPr="00CD70FD">
        <w:rPr>
          <w:bCs/>
          <w:sz w:val="28"/>
          <w:szCs w:val="28"/>
          <w:lang w:val="nl-NL"/>
        </w:rPr>
        <w:t xml:space="preserve">-CP ngày 26/01/2021 của Chính phủ Quy </w:t>
      </w:r>
      <w:r w:rsidRPr="00CD70FD">
        <w:rPr>
          <w:rFonts w:hint="eastAsia"/>
          <w:bCs/>
          <w:sz w:val="28"/>
          <w:szCs w:val="28"/>
          <w:lang w:val="nl-NL"/>
        </w:rPr>
        <w:t>đ</w:t>
      </w:r>
      <w:r w:rsidRPr="00CD70FD">
        <w:rPr>
          <w:bCs/>
          <w:sz w:val="28"/>
          <w:szCs w:val="28"/>
          <w:lang w:val="nl-NL"/>
        </w:rPr>
        <w:t>ịnh chi tiết một số nội dung về quản lý chất l</w:t>
      </w:r>
      <w:r w:rsidRPr="00CD70FD">
        <w:rPr>
          <w:rFonts w:hint="eastAsia"/>
          <w:bCs/>
          <w:sz w:val="28"/>
          <w:szCs w:val="28"/>
          <w:lang w:val="nl-NL"/>
        </w:rPr>
        <w:t>ư</w:t>
      </w:r>
      <w:r w:rsidRPr="00CD70FD">
        <w:rPr>
          <w:bCs/>
          <w:sz w:val="28"/>
          <w:szCs w:val="28"/>
          <w:lang w:val="nl-NL"/>
        </w:rPr>
        <w:t>ợng, thi công xây dựng và bảo trì công trình xây dựng; Chỉ thị số 11/CT-UBND ngày 16/11/2020 của UBND tỉnh Phú Thọ về việc t</w:t>
      </w:r>
      <w:r w:rsidRPr="00CD70FD">
        <w:rPr>
          <w:rFonts w:hint="eastAsia"/>
          <w:bCs/>
          <w:sz w:val="28"/>
          <w:szCs w:val="28"/>
          <w:lang w:val="nl-NL"/>
        </w:rPr>
        <w:t>ă</w:t>
      </w:r>
      <w:r w:rsidRPr="00CD70FD">
        <w:rPr>
          <w:bCs/>
          <w:sz w:val="28"/>
          <w:szCs w:val="28"/>
          <w:lang w:val="nl-NL"/>
        </w:rPr>
        <w:t>ng c</w:t>
      </w:r>
      <w:r w:rsidRPr="00CD70FD">
        <w:rPr>
          <w:rFonts w:hint="eastAsia"/>
          <w:bCs/>
          <w:sz w:val="28"/>
          <w:szCs w:val="28"/>
          <w:lang w:val="nl-NL"/>
        </w:rPr>
        <w:t>ư</w:t>
      </w:r>
      <w:r w:rsidRPr="00CD70FD">
        <w:rPr>
          <w:bCs/>
          <w:sz w:val="28"/>
          <w:szCs w:val="28"/>
          <w:lang w:val="nl-NL"/>
        </w:rPr>
        <w:t>ờng công tác quản lý nhà n</w:t>
      </w:r>
      <w:r w:rsidRPr="00CD70FD">
        <w:rPr>
          <w:rFonts w:hint="eastAsia"/>
          <w:bCs/>
          <w:sz w:val="28"/>
          <w:szCs w:val="28"/>
          <w:lang w:val="nl-NL"/>
        </w:rPr>
        <w:t>ư</w:t>
      </w:r>
      <w:r w:rsidRPr="00CD70FD">
        <w:rPr>
          <w:bCs/>
          <w:sz w:val="28"/>
          <w:szCs w:val="28"/>
          <w:lang w:val="nl-NL"/>
        </w:rPr>
        <w:t xml:space="preserve">ớc và nâng cao hiệu quả </w:t>
      </w:r>
      <w:r w:rsidRPr="00CD70FD">
        <w:rPr>
          <w:rFonts w:hint="eastAsia"/>
          <w:bCs/>
          <w:sz w:val="28"/>
          <w:szCs w:val="28"/>
          <w:lang w:val="nl-NL"/>
        </w:rPr>
        <w:t>đ</w:t>
      </w:r>
      <w:r w:rsidRPr="00CD70FD">
        <w:rPr>
          <w:bCs/>
          <w:sz w:val="28"/>
          <w:szCs w:val="28"/>
          <w:lang w:val="nl-NL"/>
        </w:rPr>
        <w:t>ầu t</w:t>
      </w:r>
      <w:r w:rsidRPr="00CD70FD">
        <w:rPr>
          <w:rFonts w:hint="eastAsia"/>
          <w:bCs/>
          <w:sz w:val="28"/>
          <w:szCs w:val="28"/>
          <w:lang w:val="nl-NL"/>
        </w:rPr>
        <w:t>ư</w:t>
      </w:r>
      <w:r w:rsidRPr="00CD70FD">
        <w:rPr>
          <w:bCs/>
          <w:sz w:val="28"/>
          <w:szCs w:val="28"/>
          <w:lang w:val="nl-NL"/>
        </w:rPr>
        <w:t xml:space="preserve"> các dự án </w:t>
      </w:r>
      <w:r w:rsidRPr="00CD70FD">
        <w:rPr>
          <w:rFonts w:hint="eastAsia"/>
          <w:bCs/>
          <w:sz w:val="28"/>
          <w:szCs w:val="28"/>
          <w:lang w:val="nl-NL"/>
        </w:rPr>
        <w:t>đ</w:t>
      </w:r>
      <w:r w:rsidRPr="00CD70FD">
        <w:rPr>
          <w:bCs/>
          <w:sz w:val="28"/>
          <w:szCs w:val="28"/>
          <w:lang w:val="nl-NL"/>
        </w:rPr>
        <w:t>ầu t</w:t>
      </w:r>
      <w:r w:rsidRPr="00CD70FD">
        <w:rPr>
          <w:rFonts w:hint="eastAsia"/>
          <w:bCs/>
          <w:sz w:val="28"/>
          <w:szCs w:val="28"/>
          <w:lang w:val="nl-NL"/>
        </w:rPr>
        <w:t>ư</w:t>
      </w:r>
      <w:r w:rsidRPr="00CD70FD">
        <w:rPr>
          <w:bCs/>
          <w:sz w:val="28"/>
          <w:szCs w:val="28"/>
          <w:lang w:val="nl-NL"/>
        </w:rPr>
        <w:t xml:space="preserve"> xây dựng sử dụng vốn </w:t>
      </w:r>
      <w:r w:rsidRPr="00CD70FD">
        <w:rPr>
          <w:rFonts w:hint="eastAsia"/>
          <w:bCs/>
          <w:sz w:val="28"/>
          <w:szCs w:val="28"/>
          <w:lang w:val="nl-NL"/>
        </w:rPr>
        <w:t>đ</w:t>
      </w:r>
      <w:r w:rsidRPr="00CD70FD">
        <w:rPr>
          <w:bCs/>
          <w:sz w:val="28"/>
          <w:szCs w:val="28"/>
          <w:lang w:val="nl-NL"/>
        </w:rPr>
        <w:t>ầu t</w:t>
      </w:r>
      <w:r w:rsidRPr="00CD70FD">
        <w:rPr>
          <w:rFonts w:hint="eastAsia"/>
          <w:bCs/>
          <w:sz w:val="28"/>
          <w:szCs w:val="28"/>
          <w:lang w:val="nl-NL"/>
        </w:rPr>
        <w:t>ư</w:t>
      </w:r>
      <w:r w:rsidRPr="00CD70FD">
        <w:rPr>
          <w:bCs/>
          <w:sz w:val="28"/>
          <w:szCs w:val="28"/>
          <w:lang w:val="nl-NL"/>
        </w:rPr>
        <w:t xml:space="preserve"> công trên </w:t>
      </w:r>
      <w:r w:rsidRPr="00CD70FD">
        <w:rPr>
          <w:rFonts w:hint="eastAsia"/>
          <w:bCs/>
          <w:sz w:val="28"/>
          <w:szCs w:val="28"/>
          <w:lang w:val="nl-NL"/>
        </w:rPr>
        <w:t>đ</w:t>
      </w:r>
      <w:r w:rsidRPr="00CD70FD">
        <w:rPr>
          <w:bCs/>
          <w:sz w:val="28"/>
          <w:szCs w:val="28"/>
          <w:lang w:val="nl-NL"/>
        </w:rPr>
        <w:t>ịa bàn tỉnh; Thông t</w:t>
      </w:r>
      <w:r w:rsidRPr="00CD70FD">
        <w:rPr>
          <w:rFonts w:hint="eastAsia"/>
          <w:bCs/>
          <w:sz w:val="28"/>
          <w:szCs w:val="28"/>
          <w:lang w:val="nl-NL"/>
        </w:rPr>
        <w:t>ư</w:t>
      </w:r>
      <w:r w:rsidRPr="00CD70FD">
        <w:rPr>
          <w:bCs/>
          <w:sz w:val="28"/>
          <w:szCs w:val="28"/>
          <w:lang w:val="nl-NL"/>
        </w:rPr>
        <w:t xml:space="preserve"> 10/2021/TT-BXD ngày 25/8/2021 của Bộ xây dựng</w:t>
      </w:r>
      <w:r w:rsidRPr="00CD70FD">
        <w:rPr>
          <w:sz w:val="28"/>
          <w:szCs w:val="28"/>
          <w:lang w:val="nl-NL"/>
        </w:rPr>
        <w:t xml:space="preserve"> về việc </w:t>
      </w:r>
      <w:r w:rsidRPr="00CD70FD">
        <w:rPr>
          <w:bCs/>
          <w:sz w:val="28"/>
          <w:szCs w:val="28"/>
          <w:lang w:val="nl-NL"/>
        </w:rPr>
        <w:t xml:space="preserve">hướng dẫn một số </w:t>
      </w:r>
      <w:r w:rsidRPr="00CD70FD">
        <w:rPr>
          <w:rFonts w:hint="eastAsia"/>
          <w:bCs/>
          <w:sz w:val="28"/>
          <w:szCs w:val="28"/>
          <w:lang w:val="nl-NL"/>
        </w:rPr>
        <w:t>đ</w:t>
      </w:r>
      <w:r w:rsidRPr="00CD70FD">
        <w:rPr>
          <w:bCs/>
          <w:sz w:val="28"/>
          <w:szCs w:val="28"/>
          <w:lang w:val="nl-NL"/>
        </w:rPr>
        <w:t xml:space="preserve">iều và biện pháp thi hành nghị </w:t>
      </w:r>
      <w:r w:rsidRPr="00CD70FD">
        <w:rPr>
          <w:rFonts w:hint="eastAsia"/>
          <w:bCs/>
          <w:sz w:val="28"/>
          <w:szCs w:val="28"/>
          <w:lang w:val="nl-NL"/>
        </w:rPr>
        <w:t>đ</w:t>
      </w:r>
      <w:r w:rsidRPr="00CD70FD">
        <w:rPr>
          <w:bCs/>
          <w:sz w:val="28"/>
          <w:szCs w:val="28"/>
          <w:lang w:val="nl-NL"/>
        </w:rPr>
        <w:t>ịnh số 06/2021/N</w:t>
      </w:r>
      <w:r w:rsidRPr="00CD70FD">
        <w:rPr>
          <w:rFonts w:hint="eastAsia"/>
          <w:bCs/>
          <w:sz w:val="28"/>
          <w:szCs w:val="28"/>
          <w:lang w:val="nl-NL"/>
        </w:rPr>
        <w:t>Đ</w:t>
      </w:r>
      <w:r w:rsidRPr="00CD70FD">
        <w:rPr>
          <w:bCs/>
          <w:sz w:val="28"/>
          <w:szCs w:val="28"/>
          <w:lang w:val="nl-NL"/>
        </w:rPr>
        <w:t>-CP ngày 26 tháng 01 n</w:t>
      </w:r>
      <w:r w:rsidRPr="00CD70FD">
        <w:rPr>
          <w:rFonts w:hint="eastAsia"/>
          <w:bCs/>
          <w:sz w:val="28"/>
          <w:szCs w:val="28"/>
          <w:lang w:val="nl-NL"/>
        </w:rPr>
        <w:t>ă</w:t>
      </w:r>
      <w:r w:rsidRPr="00CD70FD">
        <w:rPr>
          <w:bCs/>
          <w:sz w:val="28"/>
          <w:szCs w:val="28"/>
          <w:lang w:val="nl-NL"/>
        </w:rPr>
        <w:t xml:space="preserve">m 2021 và nghị </w:t>
      </w:r>
      <w:r w:rsidRPr="00CD70FD">
        <w:rPr>
          <w:rFonts w:hint="eastAsia"/>
          <w:bCs/>
          <w:sz w:val="28"/>
          <w:szCs w:val="28"/>
          <w:lang w:val="nl-NL"/>
        </w:rPr>
        <w:t>đ</w:t>
      </w:r>
      <w:r w:rsidRPr="00CD70FD">
        <w:rPr>
          <w:bCs/>
          <w:sz w:val="28"/>
          <w:szCs w:val="28"/>
          <w:lang w:val="nl-NL"/>
        </w:rPr>
        <w:t>ịnh số 44/2016/N</w:t>
      </w:r>
      <w:r w:rsidRPr="00CD70FD">
        <w:rPr>
          <w:rFonts w:hint="eastAsia"/>
          <w:bCs/>
          <w:sz w:val="28"/>
          <w:szCs w:val="28"/>
          <w:lang w:val="nl-NL"/>
        </w:rPr>
        <w:t>Đ</w:t>
      </w:r>
      <w:r w:rsidRPr="00CD70FD">
        <w:rPr>
          <w:bCs/>
          <w:sz w:val="28"/>
          <w:szCs w:val="28"/>
          <w:lang w:val="nl-NL"/>
        </w:rPr>
        <w:t>-CP ngày 15 tháng 5 n</w:t>
      </w:r>
      <w:r w:rsidRPr="00CD70FD">
        <w:rPr>
          <w:rFonts w:hint="eastAsia"/>
          <w:bCs/>
          <w:sz w:val="28"/>
          <w:szCs w:val="28"/>
          <w:lang w:val="nl-NL"/>
        </w:rPr>
        <w:t>ă</w:t>
      </w:r>
      <w:r w:rsidRPr="00CD70FD">
        <w:rPr>
          <w:bCs/>
          <w:sz w:val="28"/>
          <w:szCs w:val="28"/>
          <w:lang w:val="nl-NL"/>
        </w:rPr>
        <w:t>m 2016 của Chính phủ.</w:t>
      </w:r>
    </w:p>
    <w:p w14:paraId="2CF4E147" w14:textId="77777777" w:rsidR="00866BAB" w:rsidRPr="00CD70FD" w:rsidRDefault="00866BAB" w:rsidP="00866BAB">
      <w:pPr>
        <w:spacing w:before="120"/>
        <w:ind w:firstLine="563"/>
        <w:rPr>
          <w:sz w:val="28"/>
          <w:szCs w:val="28"/>
          <w:lang w:val="nl-NL"/>
        </w:rPr>
      </w:pPr>
      <w:r w:rsidRPr="00CD70FD">
        <w:rPr>
          <w:sz w:val="28"/>
          <w:szCs w:val="28"/>
          <w:lang w:val="nl-NL"/>
        </w:rPr>
        <w:t xml:space="preserve">-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w:t>
      </w:r>
      <w:r w:rsidRPr="00CD70FD">
        <w:rPr>
          <w:bCs/>
          <w:sz w:val="28"/>
          <w:szCs w:val="28"/>
          <w:lang w:val="nl-NL"/>
        </w:rPr>
        <w:t xml:space="preserve">thiết </w:t>
      </w:r>
      <w:r w:rsidRPr="00CD70FD">
        <w:rPr>
          <w:sz w:val="28"/>
          <w:szCs w:val="28"/>
          <w:lang w:val="nl-NL"/>
        </w:rPr>
        <w:t>bị phải theo đúng E-HSDT;</w:t>
      </w:r>
    </w:p>
    <w:p w14:paraId="4973378F" w14:textId="77777777" w:rsidR="00866BAB" w:rsidRPr="00CD70FD" w:rsidRDefault="00866BAB" w:rsidP="00866BAB">
      <w:pPr>
        <w:spacing w:before="120"/>
        <w:ind w:firstLine="563"/>
        <w:rPr>
          <w:sz w:val="28"/>
          <w:szCs w:val="28"/>
          <w:lang w:val="nl-NL"/>
        </w:rPr>
      </w:pPr>
      <w:r w:rsidRPr="00CD70FD">
        <w:rPr>
          <w:sz w:val="28"/>
          <w:szCs w:val="28"/>
          <w:lang w:val="nl-NL"/>
        </w:rPr>
        <w:t>- Trường hợp nhà thầu có đề xuất sử dụng Nhà thầu phụ cho gói thầu thì phải đảm bảo Nhà thầu phụ có đủ năng lực, tài chính, nhân sự, phương tiện máy móc thiết bị, điều kiện tham gia dự án, nhằm tránh việc Nhà thầu chính giao cho Nhà thầu phụ thực hiện những hạng mục công trình chính, quan trọng quá năng lực của Nhà thầu phụ.</w:t>
      </w:r>
    </w:p>
    <w:p w14:paraId="64274FD3" w14:textId="77777777" w:rsidR="00866BAB" w:rsidRPr="00CD70FD" w:rsidRDefault="00866BAB" w:rsidP="00866BAB">
      <w:pPr>
        <w:spacing w:before="120"/>
        <w:ind w:firstLine="563"/>
        <w:rPr>
          <w:sz w:val="28"/>
          <w:szCs w:val="28"/>
          <w:lang w:val="nl-NL"/>
        </w:rPr>
      </w:pPr>
      <w:r w:rsidRPr="00CD70FD">
        <w:rPr>
          <w:sz w:val="28"/>
          <w:szCs w:val="28"/>
          <w:lang w:val="nl-NL"/>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532E3A8D" w14:textId="77777777" w:rsidR="00866BAB" w:rsidRPr="00CD70FD" w:rsidRDefault="00866BAB" w:rsidP="00866BAB">
      <w:pPr>
        <w:spacing w:before="120"/>
        <w:ind w:firstLine="563"/>
        <w:rPr>
          <w:sz w:val="28"/>
          <w:szCs w:val="28"/>
          <w:lang w:val="nl-NL"/>
        </w:rPr>
      </w:pPr>
      <w:r w:rsidRPr="00CD70FD">
        <w:rPr>
          <w:sz w:val="28"/>
          <w:szCs w:val="28"/>
          <w:lang w:val="nl-NL"/>
        </w:rPr>
        <w:t xml:space="preserve">- Có trách nhiệm phối hợp với các nhà thầu khác </w:t>
      </w:r>
      <w:r w:rsidRPr="00CD70FD">
        <w:rPr>
          <w:i/>
          <w:sz w:val="28"/>
          <w:szCs w:val="28"/>
          <w:lang w:val="nl-NL"/>
        </w:rPr>
        <w:t>[Cùng được bên mời thầu mời thi công các phần việc khác của công trình (nếu có)]</w:t>
      </w:r>
      <w:r w:rsidRPr="00CD70FD">
        <w:rPr>
          <w:sz w:val="28"/>
          <w:szCs w:val="28"/>
          <w:lang w:val="nl-NL"/>
        </w:rPr>
        <w:t xml:space="preserve"> để giải quyết những vấn đề liên quan khi cần thiết;</w:t>
      </w:r>
    </w:p>
    <w:p w14:paraId="2F891874" w14:textId="77777777" w:rsidR="00866BAB" w:rsidRPr="00CD70FD" w:rsidRDefault="00866BAB" w:rsidP="00866BAB">
      <w:pPr>
        <w:spacing w:before="120"/>
        <w:ind w:left="563"/>
        <w:rPr>
          <w:sz w:val="28"/>
          <w:szCs w:val="28"/>
          <w:lang w:val="nl-NL"/>
        </w:rPr>
      </w:pPr>
      <w:r w:rsidRPr="00CD70FD">
        <w:rPr>
          <w:sz w:val="28"/>
          <w:szCs w:val="28"/>
          <w:lang w:val="nl-NL"/>
        </w:rPr>
        <w:t>- Tổ chức thi công công trình theo đúng tiến độ đã đề ra;</w:t>
      </w:r>
    </w:p>
    <w:p w14:paraId="397BDCD4" w14:textId="77777777" w:rsidR="00866BAB" w:rsidRPr="00CD70FD" w:rsidRDefault="00866BAB" w:rsidP="00866BAB">
      <w:pPr>
        <w:spacing w:before="120"/>
        <w:ind w:firstLine="563"/>
        <w:rPr>
          <w:sz w:val="28"/>
          <w:szCs w:val="28"/>
          <w:lang w:val="nl-NL"/>
        </w:rPr>
      </w:pPr>
      <w:r w:rsidRPr="00CD70FD">
        <w:rPr>
          <w:sz w:val="28"/>
          <w:szCs w:val="28"/>
          <w:lang w:val="nl-NL"/>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FD37DD1" w14:textId="77777777" w:rsidR="00866BAB" w:rsidRPr="00CD70FD" w:rsidRDefault="00866BAB" w:rsidP="00866BAB">
      <w:pPr>
        <w:spacing w:before="120"/>
        <w:ind w:firstLine="563"/>
        <w:rPr>
          <w:sz w:val="28"/>
          <w:szCs w:val="28"/>
          <w:lang w:val="nl-NL"/>
        </w:rPr>
      </w:pPr>
      <w:r w:rsidRPr="00CD70FD">
        <w:rPr>
          <w:sz w:val="28"/>
          <w:szCs w:val="28"/>
          <w:lang w:val="nl-NL"/>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4F8E9BBC" w14:textId="77777777" w:rsidR="00866BAB" w:rsidRPr="00CD70FD" w:rsidRDefault="00866BAB" w:rsidP="00866BAB">
      <w:pPr>
        <w:spacing w:before="120"/>
        <w:ind w:firstLine="563"/>
        <w:rPr>
          <w:sz w:val="28"/>
          <w:szCs w:val="28"/>
          <w:lang w:val="nl-NL"/>
        </w:rPr>
      </w:pPr>
      <w:r w:rsidRPr="00CD70FD">
        <w:rPr>
          <w:sz w:val="28"/>
          <w:szCs w:val="28"/>
          <w:lang w:val="nl-NL"/>
        </w:rPr>
        <w:t xml:space="preserve">- Nhà thầu phải làm đầy đủ các thí nghiệm cho các công việc xây lắp, lập nhật ký thi công, ghi chép và tập hợp đầy đủ các biên bản nghiệm thu công tác xây lắp, giai đoạn xây lắp, nghiệm thu hoàn thành giai đoạn xây lắp, làm cơ sở </w:t>
      </w:r>
      <w:r w:rsidRPr="00CD70FD">
        <w:rPr>
          <w:sz w:val="28"/>
          <w:szCs w:val="28"/>
          <w:lang w:val="nl-NL"/>
        </w:rPr>
        <w:lastRenderedPageBreak/>
        <w:t>lập hồ sơ hoàn công và nghiệm thu công trình hoàn thành đưa vào khai thác sử dụng. Trình tự thực hiện theo đúng các quy định hiện hành của nhà nước;</w:t>
      </w:r>
    </w:p>
    <w:p w14:paraId="2CF948D9" w14:textId="77777777" w:rsidR="00866BAB" w:rsidRPr="00CD70FD" w:rsidRDefault="00866BAB" w:rsidP="00866BAB">
      <w:pPr>
        <w:spacing w:before="120"/>
        <w:ind w:firstLine="563"/>
        <w:rPr>
          <w:sz w:val="28"/>
          <w:szCs w:val="28"/>
          <w:lang w:val="nl-NL"/>
        </w:rPr>
      </w:pPr>
      <w:r w:rsidRPr="00CD70FD">
        <w:rPr>
          <w:sz w:val="28"/>
          <w:szCs w:val="28"/>
          <w:lang w:val="nl-NL"/>
        </w:rPr>
        <w:t>- Hồ sơ hoàn công do nhà thầu lập phải tuân thủ theo các tiêu chuẩn quy phạm hiện hành và được chủ đầu tư chấp nhận;</w:t>
      </w:r>
    </w:p>
    <w:p w14:paraId="726C8698" w14:textId="77777777" w:rsidR="00866BAB" w:rsidRPr="00CD70FD" w:rsidRDefault="00866BAB" w:rsidP="00866BAB">
      <w:pPr>
        <w:spacing w:before="120"/>
        <w:ind w:firstLine="563"/>
        <w:rPr>
          <w:sz w:val="28"/>
          <w:szCs w:val="28"/>
          <w:lang w:val="nl-NL"/>
        </w:rPr>
      </w:pPr>
      <w:r w:rsidRPr="00CD70FD">
        <w:rPr>
          <w:sz w:val="28"/>
          <w:szCs w:val="28"/>
          <w:lang w:val="nl-NL"/>
        </w:rPr>
        <w:t xml:space="preserve">- Nhà thầu có trách nhiệm bảo hành công trình tối thiểu </w:t>
      </w:r>
      <w:r w:rsidRPr="00CD70FD">
        <w:rPr>
          <w:bCs/>
          <w:sz w:val="28"/>
          <w:szCs w:val="28"/>
          <w:lang w:val="nl-NL"/>
        </w:rPr>
        <w:t>12 tháng</w:t>
      </w:r>
      <w:r w:rsidRPr="00CD70FD">
        <w:rPr>
          <w:sz w:val="28"/>
          <w:szCs w:val="28"/>
          <w:lang w:val="nl-NL"/>
        </w:rPr>
        <w:t xml:space="preserve"> theo quy định hiện hành của Nhà nước.</w:t>
      </w:r>
    </w:p>
    <w:p w14:paraId="48746649" w14:textId="77777777" w:rsidR="00866BAB" w:rsidRPr="00CD70FD" w:rsidRDefault="00866BAB" w:rsidP="00866BAB">
      <w:pPr>
        <w:spacing w:before="120"/>
        <w:ind w:left="563"/>
        <w:rPr>
          <w:i/>
          <w:sz w:val="28"/>
          <w:szCs w:val="28"/>
          <w:lang w:val="nl-NL"/>
        </w:rPr>
      </w:pPr>
      <w:r w:rsidRPr="00CD70FD">
        <w:rPr>
          <w:i/>
          <w:sz w:val="28"/>
          <w:szCs w:val="28"/>
          <w:lang w:val="nl-NL"/>
        </w:rPr>
        <w:t>c. Giám sát:</w:t>
      </w:r>
    </w:p>
    <w:p w14:paraId="3484DC1B" w14:textId="77777777" w:rsidR="00866BAB" w:rsidRPr="00CD70FD" w:rsidRDefault="00866BAB" w:rsidP="00866BAB">
      <w:pPr>
        <w:spacing w:before="120"/>
        <w:ind w:firstLine="563"/>
        <w:rPr>
          <w:sz w:val="28"/>
          <w:szCs w:val="28"/>
          <w:lang w:val="nl-NL"/>
        </w:rPr>
      </w:pPr>
      <w:r w:rsidRPr="00CD70FD">
        <w:rPr>
          <w:sz w:val="28"/>
          <w:szCs w:val="28"/>
          <w:lang w:val="nl-NL"/>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67FCCCA0" w14:textId="77777777" w:rsidR="00866BAB" w:rsidRPr="00CD70FD" w:rsidRDefault="00866BAB" w:rsidP="00866BAB">
      <w:pPr>
        <w:spacing w:before="120"/>
        <w:ind w:firstLine="563"/>
        <w:rPr>
          <w:sz w:val="28"/>
          <w:szCs w:val="28"/>
          <w:lang w:val="nl-NL"/>
        </w:rPr>
      </w:pPr>
      <w:r w:rsidRPr="00CD70FD">
        <w:rPr>
          <w:sz w:val="28"/>
          <w:szCs w:val="28"/>
          <w:lang w:val="nl-NL"/>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684307A4" w14:textId="77777777" w:rsidR="00866BAB" w:rsidRPr="00CD70FD" w:rsidRDefault="00866BAB" w:rsidP="00866BAB">
      <w:pPr>
        <w:spacing w:before="120"/>
        <w:ind w:firstLine="121"/>
        <w:rPr>
          <w:sz w:val="28"/>
          <w:szCs w:val="28"/>
          <w:lang w:val="nl-NL"/>
        </w:rPr>
      </w:pPr>
      <w:r w:rsidRPr="00CD70FD">
        <w:rPr>
          <w:sz w:val="28"/>
          <w:szCs w:val="28"/>
          <w:lang w:val="nl-NL"/>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6E88FF88" w14:textId="11069232" w:rsidR="00866BAB" w:rsidRPr="00CD70FD" w:rsidRDefault="00866BAB" w:rsidP="00866BAB">
      <w:pPr>
        <w:widowControl w:val="0"/>
        <w:tabs>
          <w:tab w:val="left" w:pos="851"/>
          <w:tab w:val="left" w:pos="1187"/>
        </w:tabs>
        <w:autoSpaceDE w:val="0"/>
        <w:autoSpaceDN w:val="0"/>
        <w:spacing w:before="40" w:after="40"/>
        <w:ind w:firstLine="567"/>
        <w:outlineLvl w:val="0"/>
        <w:rPr>
          <w:b/>
          <w:bCs/>
          <w:sz w:val="28"/>
          <w:szCs w:val="28"/>
          <w:lang w:val="nl-NL"/>
        </w:rPr>
      </w:pPr>
      <w:r w:rsidRPr="00CD70FD">
        <w:rPr>
          <w:b/>
          <w:bCs/>
          <w:sz w:val="28"/>
          <w:szCs w:val="28"/>
          <w:lang w:val="nl-NL"/>
        </w:rPr>
        <w:t xml:space="preserve">3. Yêu cầu về chủng loại, chất lượng vật tư, </w:t>
      </w:r>
      <w:r w:rsidRPr="00CD70FD">
        <w:rPr>
          <w:b/>
          <w:bCs/>
          <w:spacing w:val="-3"/>
          <w:sz w:val="28"/>
          <w:szCs w:val="28"/>
          <w:lang w:val="nl-NL"/>
        </w:rPr>
        <w:t xml:space="preserve">máy </w:t>
      </w:r>
      <w:r w:rsidRPr="00CD70FD">
        <w:rPr>
          <w:b/>
          <w:bCs/>
          <w:sz w:val="28"/>
          <w:szCs w:val="28"/>
          <w:lang w:val="nl-NL"/>
        </w:rPr>
        <w:t>móc, thiết bị (kèm theo các tiêu chuẩn về phương pháp thử);</w:t>
      </w:r>
    </w:p>
    <w:p w14:paraId="18C00642" w14:textId="77777777"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Tất cả các vật liệu, thiết bị khi cung cấp đến công trình để thi công, lắp đặt phải phù hợp các nguyên tắc chung sau đây, ngoại trừ các chỉ định hoặc quyết định khác của Chủ đầu tư:</w:t>
      </w:r>
    </w:p>
    <w:p w14:paraId="19BCE393" w14:textId="77777777"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xml:space="preserve">- Tuân thủ theo các quy định tại Nghị </w:t>
      </w:r>
      <w:r w:rsidRPr="00CD70FD">
        <w:rPr>
          <w:rFonts w:hint="eastAsia"/>
          <w:sz w:val="28"/>
          <w:szCs w:val="28"/>
          <w:lang w:val="nl-NL"/>
        </w:rPr>
        <w:t>đ</w:t>
      </w:r>
      <w:r w:rsidRPr="00CD70FD">
        <w:rPr>
          <w:sz w:val="28"/>
          <w:szCs w:val="28"/>
          <w:lang w:val="nl-NL"/>
        </w:rPr>
        <w:t>ịnh 06/2021/N</w:t>
      </w:r>
      <w:r w:rsidRPr="00CD70FD">
        <w:rPr>
          <w:rFonts w:hint="eastAsia"/>
          <w:sz w:val="28"/>
          <w:szCs w:val="28"/>
          <w:lang w:val="nl-NL"/>
        </w:rPr>
        <w:t>Đ</w:t>
      </w:r>
      <w:r w:rsidRPr="00CD70FD">
        <w:rPr>
          <w:sz w:val="28"/>
          <w:szCs w:val="28"/>
          <w:lang w:val="nl-NL"/>
        </w:rPr>
        <w:t xml:space="preserve">-CP ngày 26/01/2021 của Chính phủ Quy </w:t>
      </w:r>
      <w:r w:rsidRPr="00CD70FD">
        <w:rPr>
          <w:rFonts w:hint="eastAsia"/>
          <w:sz w:val="28"/>
          <w:szCs w:val="28"/>
          <w:lang w:val="nl-NL"/>
        </w:rPr>
        <w:t>đ</w:t>
      </w:r>
      <w:r w:rsidRPr="00CD70FD">
        <w:rPr>
          <w:sz w:val="28"/>
          <w:szCs w:val="28"/>
          <w:lang w:val="nl-NL"/>
        </w:rPr>
        <w:t>ịnh chi tiết một số nội dung về quản lý chất l</w:t>
      </w:r>
      <w:r w:rsidRPr="00CD70FD">
        <w:rPr>
          <w:rFonts w:hint="eastAsia"/>
          <w:sz w:val="28"/>
          <w:szCs w:val="28"/>
          <w:lang w:val="nl-NL"/>
        </w:rPr>
        <w:t>ư</w:t>
      </w:r>
      <w:r w:rsidRPr="00CD70FD">
        <w:rPr>
          <w:sz w:val="28"/>
          <w:szCs w:val="28"/>
          <w:lang w:val="nl-NL"/>
        </w:rPr>
        <w:t>ợng, thi công xây dựng và bảo trì công trình xây dựng.</w:t>
      </w:r>
      <w:r w:rsidRPr="00CD70FD">
        <w:rPr>
          <w:sz w:val="28"/>
          <w:szCs w:val="28"/>
          <w:lang w:val="nl-NL"/>
        </w:rPr>
        <w:tab/>
      </w:r>
    </w:p>
    <w:p w14:paraId="7E7350D2" w14:textId="77777777" w:rsidR="00866BAB" w:rsidRPr="00CD70FD" w:rsidRDefault="00866BAB" w:rsidP="00866BAB">
      <w:pPr>
        <w:widowControl w:val="0"/>
        <w:numPr>
          <w:ilvl w:val="0"/>
          <w:numId w:val="37"/>
        </w:numPr>
        <w:tabs>
          <w:tab w:val="left" w:pos="851"/>
          <w:tab w:val="left" w:pos="1072"/>
        </w:tabs>
        <w:autoSpaceDE w:val="0"/>
        <w:autoSpaceDN w:val="0"/>
        <w:spacing w:before="40" w:after="40"/>
        <w:ind w:left="0" w:firstLine="567"/>
        <w:rPr>
          <w:sz w:val="28"/>
          <w:szCs w:val="28"/>
          <w:lang w:val="nl-NL"/>
        </w:rPr>
      </w:pPr>
      <w:r w:rsidRPr="00CD70FD">
        <w:rPr>
          <w:sz w:val="28"/>
          <w:szCs w:val="28"/>
          <w:lang w:val="nl-NL"/>
        </w:rPr>
        <w:t>Chủng loại, nguồn gốc, chất lượng phải phù hợp với hồ sơ dự thầu, mời thầu, thiết kế và các điều kiện,tính chất, đặc điểm, môi trường làm việc của công trình.</w:t>
      </w:r>
    </w:p>
    <w:p w14:paraId="28F08100" w14:textId="77777777" w:rsidR="00866BAB" w:rsidRPr="00CD70FD" w:rsidRDefault="00866BAB" w:rsidP="00866BAB">
      <w:pPr>
        <w:widowControl w:val="0"/>
        <w:numPr>
          <w:ilvl w:val="0"/>
          <w:numId w:val="37"/>
        </w:numPr>
        <w:tabs>
          <w:tab w:val="left" w:pos="851"/>
          <w:tab w:val="left" w:pos="1067"/>
        </w:tabs>
        <w:autoSpaceDE w:val="0"/>
        <w:autoSpaceDN w:val="0"/>
        <w:spacing w:before="40" w:after="40"/>
        <w:ind w:left="0" w:firstLine="567"/>
        <w:rPr>
          <w:sz w:val="28"/>
          <w:szCs w:val="28"/>
          <w:lang w:val="nl-NL"/>
        </w:rPr>
      </w:pPr>
      <w:r w:rsidRPr="00CD70FD">
        <w:rPr>
          <w:sz w:val="28"/>
          <w:szCs w:val="28"/>
          <w:lang w:val="nl-NL"/>
        </w:rPr>
        <w:t>Nhà thầu phải đệ trình các hồ sơ pháp lý đảm bảo nguồn gốc, chủng loại, chất lượngcủa vật tư, thiết bị theo yêu cầu của kỹ sư giám sát trước khi thi công.</w:t>
      </w:r>
    </w:p>
    <w:p w14:paraId="2D91A874" w14:textId="406C2CFC" w:rsidR="00866BAB" w:rsidRPr="00CD70FD" w:rsidRDefault="00866BAB" w:rsidP="00866BAB">
      <w:pPr>
        <w:widowControl w:val="0"/>
        <w:numPr>
          <w:ilvl w:val="1"/>
          <w:numId w:val="37"/>
        </w:numPr>
        <w:tabs>
          <w:tab w:val="left" w:pos="851"/>
          <w:tab w:val="left" w:pos="1177"/>
        </w:tabs>
        <w:autoSpaceDE w:val="0"/>
        <w:autoSpaceDN w:val="0"/>
        <w:spacing w:before="40" w:after="40"/>
        <w:ind w:left="0" w:firstLine="567"/>
        <w:rPr>
          <w:sz w:val="28"/>
          <w:szCs w:val="28"/>
          <w:lang w:val="nl-NL"/>
        </w:rPr>
      </w:pPr>
      <w:r w:rsidRPr="00CD70FD">
        <w:rPr>
          <w:sz w:val="28"/>
          <w:szCs w:val="28"/>
          <w:lang w:val="nl-NL"/>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 chịu.</w:t>
      </w:r>
    </w:p>
    <w:p w14:paraId="47F8409C" w14:textId="77777777" w:rsidR="00866BAB" w:rsidRPr="00CD70FD" w:rsidRDefault="00866BAB" w:rsidP="00866BAB">
      <w:pPr>
        <w:widowControl w:val="0"/>
        <w:numPr>
          <w:ilvl w:val="0"/>
          <w:numId w:val="37"/>
        </w:numPr>
        <w:tabs>
          <w:tab w:val="left" w:pos="709"/>
        </w:tabs>
        <w:autoSpaceDE w:val="0"/>
        <w:autoSpaceDN w:val="0"/>
        <w:spacing w:before="40" w:after="40"/>
        <w:ind w:left="0" w:firstLine="567"/>
        <w:rPr>
          <w:sz w:val="28"/>
          <w:szCs w:val="28"/>
          <w:lang w:val="nl-NL"/>
        </w:rPr>
      </w:pPr>
      <w:r w:rsidRPr="00CD70FD">
        <w:rPr>
          <w:sz w:val="28"/>
          <w:szCs w:val="28"/>
          <w:lang w:val="nl-NL"/>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19D36BAE" w14:textId="6AA7BF8B" w:rsidR="00866BAB" w:rsidRPr="00CD70FD" w:rsidRDefault="00866BAB" w:rsidP="00866BAB">
      <w:pPr>
        <w:widowControl w:val="0"/>
        <w:numPr>
          <w:ilvl w:val="0"/>
          <w:numId w:val="37"/>
        </w:numPr>
        <w:tabs>
          <w:tab w:val="left" w:pos="851"/>
        </w:tabs>
        <w:autoSpaceDE w:val="0"/>
        <w:autoSpaceDN w:val="0"/>
        <w:spacing w:before="40" w:after="40"/>
        <w:ind w:left="0" w:firstLine="567"/>
        <w:rPr>
          <w:sz w:val="28"/>
          <w:szCs w:val="28"/>
          <w:lang w:val="nl-NL"/>
        </w:rPr>
      </w:pPr>
      <w:r w:rsidRPr="00CD70FD">
        <w:rPr>
          <w:sz w:val="28"/>
          <w:szCs w:val="28"/>
          <w:lang w:val="nl-NL"/>
        </w:rPr>
        <w:t xml:space="preserve">Vật liệu được vận chuyển, bốc dỡ, lưu giữ tại công trường hay một nơi khác nhưng cần đảm bảo tránh hư hại, dơ bẩn theo yêu cầu của Tư vấn giám sát, </w:t>
      </w:r>
      <w:r w:rsidRPr="00CD70FD">
        <w:rPr>
          <w:sz w:val="28"/>
          <w:szCs w:val="28"/>
          <w:lang w:val="nl-NL"/>
        </w:rPr>
        <w:lastRenderedPageBreak/>
        <w:t>Tư vấn giám sát có quyền kiểm định bất cứ vật liệu nào được sử dụng cho công trình vào bất   cứ nơi lưu giữ nào.</w:t>
      </w:r>
    </w:p>
    <w:p w14:paraId="5ED69EDE" w14:textId="77777777" w:rsidR="00866BAB" w:rsidRPr="00CD70FD" w:rsidRDefault="00866BAB" w:rsidP="00866BAB">
      <w:pPr>
        <w:widowControl w:val="0"/>
        <w:numPr>
          <w:ilvl w:val="0"/>
          <w:numId w:val="37"/>
        </w:numPr>
        <w:tabs>
          <w:tab w:val="left" w:pos="851"/>
        </w:tabs>
        <w:autoSpaceDE w:val="0"/>
        <w:autoSpaceDN w:val="0"/>
        <w:spacing w:before="40" w:after="40"/>
        <w:ind w:left="0" w:firstLine="567"/>
        <w:rPr>
          <w:sz w:val="28"/>
          <w:szCs w:val="28"/>
          <w:lang w:val="nl-NL"/>
        </w:rPr>
      </w:pPr>
      <w:r w:rsidRPr="00CD70FD">
        <w:rPr>
          <w:sz w:val="28"/>
          <w:szCs w:val="28"/>
          <w:lang w:val="nl-NL"/>
        </w:rPr>
        <w:t xml:space="preserve">Vật liệu sử dụng cho gói thầu </w:t>
      </w:r>
      <w:r w:rsidRPr="00CD70FD">
        <w:rPr>
          <w:rFonts w:hint="eastAsia"/>
          <w:sz w:val="28"/>
          <w:szCs w:val="28"/>
          <w:lang w:val="nl-NL"/>
        </w:rPr>
        <w:t>đá</w:t>
      </w:r>
      <w:r w:rsidRPr="00CD70FD">
        <w:rPr>
          <w:sz w:val="28"/>
          <w:szCs w:val="28"/>
          <w:lang w:val="nl-NL"/>
        </w:rPr>
        <w:t xml:space="preserve">p ứng theo các quy </w:t>
      </w:r>
      <w:r w:rsidRPr="00CD70FD">
        <w:rPr>
          <w:rFonts w:hint="eastAsia"/>
          <w:sz w:val="28"/>
          <w:szCs w:val="28"/>
          <w:lang w:val="nl-NL"/>
        </w:rPr>
        <w:t>đ</w:t>
      </w:r>
      <w:r w:rsidRPr="00CD70FD">
        <w:rPr>
          <w:sz w:val="28"/>
          <w:szCs w:val="28"/>
          <w:lang w:val="nl-NL"/>
        </w:rPr>
        <w:t>ịnh tại QCVN 16:2019/BXD quy chuẩn kỹ thuật Quốc gia về sản phẩm, hàng hóa vật liệu xây dựng ban hành kèm theo Thông t</w:t>
      </w:r>
      <w:r w:rsidRPr="00CD70FD">
        <w:rPr>
          <w:rFonts w:hint="eastAsia"/>
          <w:sz w:val="28"/>
          <w:szCs w:val="28"/>
          <w:lang w:val="nl-NL"/>
        </w:rPr>
        <w:t>ư</w:t>
      </w:r>
      <w:r w:rsidRPr="00CD70FD">
        <w:rPr>
          <w:sz w:val="28"/>
          <w:szCs w:val="28"/>
          <w:lang w:val="nl-NL"/>
        </w:rPr>
        <w:t xml:space="preserve"> số 19/2019/TT-BXD ngày 31/12/2019 của Bộ tr</w:t>
      </w:r>
      <w:r w:rsidRPr="00CD70FD">
        <w:rPr>
          <w:rFonts w:hint="eastAsia"/>
          <w:sz w:val="28"/>
          <w:szCs w:val="28"/>
          <w:lang w:val="nl-NL"/>
        </w:rPr>
        <w:t>ư</w:t>
      </w:r>
      <w:r w:rsidRPr="00CD70FD">
        <w:rPr>
          <w:sz w:val="28"/>
          <w:szCs w:val="28"/>
          <w:lang w:val="nl-NL"/>
        </w:rPr>
        <w:t>ởng Bộ Xây dựng.</w:t>
      </w:r>
    </w:p>
    <w:p w14:paraId="6A998E60" w14:textId="4F0E177C"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Các thiết bị đưa vào lắp đặt cho công trình phải có nguồn gốc xuất xứ rõ ràng và tuân thủ các yêu cầu kỹ thuật của hồ sơ thiết kế kỹ thuật đã được duyệt.</w:t>
      </w:r>
    </w:p>
    <w:p w14:paraId="1FF7F003" w14:textId="77777777"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Đối với thiết bị, vật tư, chất sử dụng cho công trình thuộc danh mục ban hành kèm theo Thông t</w:t>
      </w:r>
      <w:r w:rsidRPr="00CD70FD">
        <w:rPr>
          <w:rFonts w:hint="eastAsia"/>
          <w:sz w:val="28"/>
          <w:szCs w:val="28"/>
          <w:lang w:val="nl-NL"/>
        </w:rPr>
        <w:t>ư</w:t>
      </w:r>
      <w:r w:rsidRPr="00CD70FD">
        <w:rPr>
          <w:sz w:val="28"/>
          <w:szCs w:val="28"/>
          <w:lang w:val="nl-NL"/>
        </w:rPr>
        <w:t xml:space="preserve"> số 36/2019/TT-BL</w:t>
      </w:r>
      <w:r w:rsidRPr="00CD70FD">
        <w:rPr>
          <w:rFonts w:hint="eastAsia"/>
          <w:sz w:val="28"/>
          <w:szCs w:val="28"/>
          <w:lang w:val="nl-NL"/>
        </w:rPr>
        <w:t>Đ</w:t>
      </w:r>
      <w:r w:rsidRPr="00CD70FD">
        <w:rPr>
          <w:sz w:val="28"/>
          <w:szCs w:val="28"/>
          <w:lang w:val="nl-NL"/>
        </w:rPr>
        <w:t xml:space="preserve">TBXH ngày 30/12/2019 của Bộ Lao </w:t>
      </w:r>
      <w:r w:rsidRPr="00CD70FD">
        <w:rPr>
          <w:rFonts w:hint="eastAsia"/>
          <w:sz w:val="28"/>
          <w:szCs w:val="28"/>
          <w:lang w:val="nl-NL"/>
        </w:rPr>
        <w:t>đ</w:t>
      </w:r>
      <w:r w:rsidRPr="00CD70FD">
        <w:rPr>
          <w:sz w:val="28"/>
          <w:szCs w:val="28"/>
          <w:lang w:val="nl-NL"/>
        </w:rPr>
        <w:t>ộng - Th</w:t>
      </w:r>
      <w:r w:rsidRPr="00CD70FD">
        <w:rPr>
          <w:rFonts w:hint="eastAsia"/>
          <w:sz w:val="28"/>
          <w:szCs w:val="28"/>
          <w:lang w:val="nl-NL"/>
        </w:rPr>
        <w:t>ươ</w:t>
      </w:r>
      <w:r w:rsidRPr="00CD70FD">
        <w:rPr>
          <w:sz w:val="28"/>
          <w:szCs w:val="28"/>
          <w:lang w:val="nl-NL"/>
        </w:rPr>
        <w:t>ng binh và Xã hội ban hành danh mục các loại máy, thiết bị, vật t</w:t>
      </w:r>
      <w:r w:rsidRPr="00CD70FD">
        <w:rPr>
          <w:rFonts w:hint="eastAsia"/>
          <w:sz w:val="28"/>
          <w:szCs w:val="28"/>
          <w:lang w:val="nl-NL"/>
        </w:rPr>
        <w:t>ư</w:t>
      </w:r>
      <w:r w:rsidRPr="00CD70FD">
        <w:rPr>
          <w:sz w:val="28"/>
          <w:szCs w:val="28"/>
          <w:lang w:val="nl-NL"/>
        </w:rPr>
        <w:t xml:space="preserve">, chất có yêu cầu nghiêm ngặt về an toàn, vệ sinh lao </w:t>
      </w:r>
      <w:r w:rsidRPr="00CD70FD">
        <w:rPr>
          <w:rFonts w:hint="eastAsia"/>
          <w:sz w:val="28"/>
          <w:szCs w:val="28"/>
          <w:lang w:val="nl-NL"/>
        </w:rPr>
        <w:t>đ</w:t>
      </w:r>
      <w:r w:rsidRPr="00CD70FD">
        <w:rPr>
          <w:sz w:val="28"/>
          <w:szCs w:val="28"/>
          <w:lang w:val="nl-NL"/>
        </w:rPr>
        <w:t xml:space="preserve">ộng phải thực hiện theo đúng các quy định của pháp luật về an toàn, vệ sinh lao </w:t>
      </w:r>
      <w:r w:rsidRPr="00CD70FD">
        <w:rPr>
          <w:rFonts w:hint="eastAsia"/>
          <w:sz w:val="28"/>
          <w:szCs w:val="28"/>
          <w:lang w:val="nl-NL"/>
        </w:rPr>
        <w:t>độ</w:t>
      </w:r>
      <w:r w:rsidRPr="00CD70FD">
        <w:rPr>
          <w:sz w:val="28"/>
          <w:szCs w:val="28"/>
          <w:lang w:val="nl-NL"/>
        </w:rPr>
        <w:t>ng.</w:t>
      </w:r>
    </w:p>
    <w:p w14:paraId="05BF7597" w14:textId="4423490D" w:rsidR="00866BAB" w:rsidRPr="00CD70FD" w:rsidRDefault="00866BAB" w:rsidP="00866BAB">
      <w:pPr>
        <w:widowControl w:val="0"/>
        <w:tabs>
          <w:tab w:val="left" w:pos="851"/>
          <w:tab w:val="left" w:pos="1180"/>
        </w:tabs>
        <w:autoSpaceDE w:val="0"/>
        <w:autoSpaceDN w:val="0"/>
        <w:spacing w:before="40" w:after="40"/>
        <w:ind w:left="567"/>
        <w:outlineLvl w:val="0"/>
        <w:rPr>
          <w:b/>
          <w:bCs/>
          <w:sz w:val="28"/>
          <w:szCs w:val="28"/>
          <w:lang w:val="nl-NL"/>
        </w:rPr>
      </w:pPr>
      <w:r w:rsidRPr="00CD70FD">
        <w:rPr>
          <w:b/>
          <w:bCs/>
          <w:sz w:val="28"/>
          <w:szCs w:val="28"/>
          <w:lang w:val="nl-NL"/>
        </w:rPr>
        <w:t>4. Yêu cầu về trình tự thi công, lắp đặt</w:t>
      </w:r>
    </w:p>
    <w:p w14:paraId="1D0ED4CF" w14:textId="08AC24D8" w:rsidR="00866BAB" w:rsidRPr="00CD70FD" w:rsidRDefault="00866BAB" w:rsidP="00866BAB">
      <w:pPr>
        <w:widowControl w:val="0"/>
        <w:numPr>
          <w:ilvl w:val="1"/>
          <w:numId w:val="36"/>
        </w:numPr>
        <w:tabs>
          <w:tab w:val="left" w:pos="851"/>
        </w:tabs>
        <w:autoSpaceDE w:val="0"/>
        <w:autoSpaceDN w:val="0"/>
        <w:spacing w:before="40" w:after="40"/>
        <w:ind w:left="0" w:firstLine="567"/>
        <w:rPr>
          <w:sz w:val="28"/>
          <w:szCs w:val="28"/>
          <w:lang w:val="nl-NL"/>
        </w:rPr>
      </w:pPr>
      <w:r w:rsidRPr="00CD70FD">
        <w:rPr>
          <w:sz w:val="28"/>
          <w:szCs w:val="28"/>
          <w:lang w:val="nl-NL"/>
        </w:rPr>
        <w:t>Trình tự thi công Nhà thầu phải tuân thủ quy trình, quy phạm, nội dung các bước thi công như đã nêu tại phần Các yêu cầu về tổ chức kỹ thuật thi công, giám sát theo quy định hiện hành của Nhà nước.</w:t>
      </w:r>
    </w:p>
    <w:p w14:paraId="5D06D074" w14:textId="77777777" w:rsidR="00866BAB" w:rsidRPr="00CD70FD" w:rsidRDefault="00866BAB" w:rsidP="00866BAB">
      <w:pPr>
        <w:widowControl w:val="0"/>
        <w:numPr>
          <w:ilvl w:val="1"/>
          <w:numId w:val="36"/>
        </w:numPr>
        <w:tabs>
          <w:tab w:val="left" w:pos="851"/>
        </w:tabs>
        <w:autoSpaceDE w:val="0"/>
        <w:autoSpaceDN w:val="0"/>
        <w:spacing w:before="40" w:after="40"/>
        <w:ind w:left="0" w:firstLine="567"/>
        <w:rPr>
          <w:sz w:val="28"/>
          <w:szCs w:val="28"/>
          <w:lang w:val="nl-NL"/>
        </w:rPr>
      </w:pPr>
      <w:r w:rsidRPr="00CD70FD">
        <w:rPr>
          <w:sz w:val="28"/>
          <w:szCs w:val="28"/>
          <w:lang w:val="nl-NL"/>
        </w:rPr>
        <w:t>Nhà thầu phải có trách nhiệm phối hợp với đơn vị quản lý đường bộ tuyến đường để tháo dỡ, thu hồi và vận chuyển hệ thống an toàn giao thông, công trình cũ về nơi tập kết theo đúng quy định.</w:t>
      </w:r>
    </w:p>
    <w:p w14:paraId="6977E860" w14:textId="77777777" w:rsidR="00866BAB" w:rsidRPr="00CD70FD" w:rsidRDefault="00866BAB" w:rsidP="00866BAB">
      <w:pPr>
        <w:widowControl w:val="0"/>
        <w:numPr>
          <w:ilvl w:val="1"/>
          <w:numId w:val="36"/>
        </w:numPr>
        <w:tabs>
          <w:tab w:val="left" w:pos="851"/>
        </w:tabs>
        <w:autoSpaceDE w:val="0"/>
        <w:autoSpaceDN w:val="0"/>
        <w:spacing w:before="40" w:after="40"/>
        <w:ind w:left="0" w:firstLine="567"/>
        <w:rPr>
          <w:sz w:val="28"/>
          <w:szCs w:val="28"/>
          <w:lang w:val="nl-NL"/>
        </w:rPr>
      </w:pPr>
      <w:r w:rsidRPr="00CD70FD">
        <w:rPr>
          <w:sz w:val="28"/>
          <w:szCs w:val="28"/>
          <w:lang w:val="nl-NL"/>
        </w:rPr>
        <w:t>Thực hiện công tác đảm bảo an toàn giao thông thông suốt trong quá trình triển khai thi công; nhà thầu phải chịu trách nhiệm toàn bộ nếu để xảy ra tình trạng mất an toàn giao thông trong quá trình triển khai thi công nếu do lỗi của nhà thầu gây ra.</w:t>
      </w:r>
    </w:p>
    <w:p w14:paraId="381A9CD7" w14:textId="18B65D1A" w:rsidR="00866BAB" w:rsidRPr="00CD70FD" w:rsidRDefault="00866BAB" w:rsidP="00866BAB">
      <w:pPr>
        <w:widowControl w:val="0"/>
        <w:tabs>
          <w:tab w:val="left" w:pos="851"/>
          <w:tab w:val="left" w:pos="1180"/>
        </w:tabs>
        <w:autoSpaceDE w:val="0"/>
        <w:autoSpaceDN w:val="0"/>
        <w:spacing w:before="40" w:after="40"/>
        <w:ind w:left="567"/>
        <w:outlineLvl w:val="0"/>
        <w:rPr>
          <w:b/>
          <w:bCs/>
          <w:sz w:val="28"/>
          <w:szCs w:val="28"/>
          <w:lang w:val="nl-NL"/>
        </w:rPr>
      </w:pPr>
      <w:r w:rsidRPr="00CD70FD">
        <w:rPr>
          <w:b/>
          <w:bCs/>
          <w:sz w:val="28"/>
          <w:szCs w:val="28"/>
          <w:lang w:val="nl-NL"/>
        </w:rPr>
        <w:t>5. Yêu cầu về vận hành thử nghiệm, an toàn</w:t>
      </w:r>
    </w:p>
    <w:p w14:paraId="6FFFC882" w14:textId="24C4628A"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Nhà thầu phải tiến hành vận hành thử nghiệm, an toàn khi các thiết bị, cầu kiện được lắp đặt hoàn thành;</w:t>
      </w:r>
    </w:p>
    <w:p w14:paraId="42BC0C5A" w14:textId="2CB487A4"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14:paraId="4332AC8A" w14:textId="7561317D"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14:paraId="0A120DCB" w14:textId="20E46772" w:rsidR="00866BAB" w:rsidRPr="00CD70FD" w:rsidRDefault="00866BAB" w:rsidP="00866BAB">
      <w:pPr>
        <w:widowControl w:val="0"/>
        <w:numPr>
          <w:ilvl w:val="1"/>
          <w:numId w:val="36"/>
        </w:numPr>
        <w:tabs>
          <w:tab w:val="left" w:pos="709"/>
          <w:tab w:val="left" w:pos="1105"/>
        </w:tabs>
        <w:autoSpaceDE w:val="0"/>
        <w:autoSpaceDN w:val="0"/>
        <w:spacing w:before="40" w:after="40"/>
        <w:ind w:left="0" w:firstLine="567"/>
        <w:rPr>
          <w:sz w:val="28"/>
          <w:szCs w:val="28"/>
          <w:lang w:val="nl-NL"/>
        </w:rPr>
      </w:pPr>
      <w:r w:rsidRPr="00CD70FD">
        <w:rPr>
          <w:sz w:val="28"/>
          <w:szCs w:val="28"/>
          <w:lang w:val="nl-NL"/>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14:paraId="71A7C82F" w14:textId="7F55FD53" w:rsidR="00866BAB" w:rsidRPr="00CD70FD" w:rsidRDefault="00866BAB" w:rsidP="00866BAB">
      <w:pPr>
        <w:widowControl w:val="0"/>
        <w:numPr>
          <w:ilvl w:val="1"/>
          <w:numId w:val="36"/>
        </w:numPr>
        <w:tabs>
          <w:tab w:val="left" w:pos="709"/>
          <w:tab w:val="left" w:pos="1115"/>
        </w:tabs>
        <w:autoSpaceDE w:val="0"/>
        <w:autoSpaceDN w:val="0"/>
        <w:spacing w:before="40" w:after="40"/>
        <w:ind w:left="0" w:firstLine="567"/>
        <w:rPr>
          <w:sz w:val="28"/>
          <w:szCs w:val="28"/>
          <w:lang w:val="nl-NL"/>
        </w:rPr>
      </w:pPr>
      <w:r w:rsidRPr="00CD70FD">
        <w:rPr>
          <w:sz w:val="28"/>
          <w:szCs w:val="28"/>
          <w:lang w:val="nl-NL"/>
        </w:rPr>
        <w:lastRenderedPageBreak/>
        <w:t>Nếu công trình hay hạng mục không vượt qua được các cuộc vận hành thử nghiệm, an toàn khi hoàn thành khi đó Chủ đầu tư có quyền:</w:t>
      </w:r>
    </w:p>
    <w:p w14:paraId="4CB7B00E" w14:textId="77777777"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Yêu cầu tiếp tục tiến hành vận hành thử nghiệm, an toàn lại;</w:t>
      </w:r>
    </w:p>
    <w:p w14:paraId="3DE9E207" w14:textId="7DFD73F2"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14:paraId="5090F152" w14:textId="271E7F12" w:rsidR="00866BAB" w:rsidRPr="00CD70FD" w:rsidRDefault="00866BAB" w:rsidP="00866BAB">
      <w:pPr>
        <w:widowControl w:val="0"/>
        <w:tabs>
          <w:tab w:val="left" w:pos="851"/>
        </w:tabs>
        <w:autoSpaceDE w:val="0"/>
        <w:autoSpaceDN w:val="0"/>
        <w:spacing w:before="40" w:after="40"/>
        <w:ind w:left="567"/>
        <w:outlineLvl w:val="0"/>
        <w:rPr>
          <w:b/>
          <w:bCs/>
          <w:sz w:val="28"/>
          <w:szCs w:val="28"/>
          <w:lang w:val="nl-NL"/>
        </w:rPr>
      </w:pPr>
      <w:r w:rsidRPr="00CD70FD">
        <w:rPr>
          <w:b/>
          <w:bCs/>
          <w:sz w:val="28"/>
          <w:szCs w:val="28"/>
          <w:lang w:val="nl-NL"/>
        </w:rPr>
        <w:t>6. Yêu cầu về phòng, chống cháy, nổ</w:t>
      </w:r>
    </w:p>
    <w:p w14:paraId="6386BB44" w14:textId="77777777"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Tuân thủ theo các quy chuẩn: An toàn nổ - Yêu cầu chung TCVN 3255-1986, an toàn cháy - Yêu cầu chung TCVN 3254 - 1989.</w:t>
      </w:r>
    </w:p>
    <w:p w14:paraId="42CB0FCC" w14:textId="7B7621D9"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 hoạn.</w:t>
      </w:r>
    </w:p>
    <w:p w14:paraId="0329D4C3" w14:textId="77777777" w:rsidR="00866BAB" w:rsidRPr="00CD70FD" w:rsidRDefault="00866BAB" w:rsidP="00866BAB">
      <w:pPr>
        <w:spacing w:before="120"/>
        <w:ind w:firstLine="563"/>
        <w:rPr>
          <w:sz w:val="28"/>
          <w:szCs w:val="28"/>
          <w:lang w:val="nl-NL"/>
        </w:rPr>
      </w:pPr>
      <w:r w:rsidRPr="00CD70FD">
        <w:rPr>
          <w:sz w:val="28"/>
          <w:szCs w:val="28"/>
          <w:lang w:val="nl-NL"/>
        </w:rPr>
        <w:t>- Nhà thầu phải bố trí nơi ăn, nghỉ, làm việc và vị trí kho bãi hợp lý, đặc biệt là kho vật tư dự trữ nhiên liệu. Phải có phương án chống cháy nổ, đảm bảo an toàn khi có sự cố xảy ra;</w:t>
      </w:r>
    </w:p>
    <w:p w14:paraId="76D3F389" w14:textId="77777777" w:rsidR="00866BAB" w:rsidRPr="00CD70FD" w:rsidRDefault="00866BAB" w:rsidP="00866BAB">
      <w:pPr>
        <w:spacing w:before="120"/>
        <w:ind w:firstLine="563"/>
        <w:rPr>
          <w:sz w:val="28"/>
          <w:szCs w:val="28"/>
          <w:lang w:val="nl-NL"/>
        </w:rPr>
      </w:pPr>
      <w:r w:rsidRPr="00CD70FD">
        <w:rPr>
          <w:sz w:val="28"/>
          <w:szCs w:val="28"/>
          <w:lang w:val="nl-NL"/>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3C32BF8A" w14:textId="77777777" w:rsidR="00866BAB" w:rsidRPr="00CD70FD" w:rsidRDefault="00866BAB" w:rsidP="00866BAB">
      <w:pPr>
        <w:widowControl w:val="0"/>
        <w:tabs>
          <w:tab w:val="left" w:pos="851"/>
        </w:tabs>
        <w:autoSpaceDE w:val="0"/>
        <w:autoSpaceDN w:val="0"/>
        <w:spacing w:before="40" w:after="40"/>
        <w:ind w:firstLine="567"/>
        <w:rPr>
          <w:sz w:val="28"/>
          <w:szCs w:val="28"/>
          <w:lang w:val="nl-NL"/>
        </w:rPr>
      </w:pPr>
      <w:r w:rsidRPr="00CD70FD">
        <w:rPr>
          <w:sz w:val="28"/>
          <w:szCs w:val="28"/>
          <w:lang w:val="nl-NL"/>
        </w:rPr>
        <w:t>- Thường xuyên dự trữ nước, cát, bình hoả... phòng cháy để có thể sử lý ngay khi sự cố xảy ra.</w:t>
      </w:r>
    </w:p>
    <w:p w14:paraId="01EAE9C7" w14:textId="3724071A" w:rsidR="00866BAB" w:rsidRPr="00CD70FD" w:rsidRDefault="00866BAB" w:rsidP="00866BAB">
      <w:pPr>
        <w:widowControl w:val="0"/>
        <w:tabs>
          <w:tab w:val="left" w:pos="851"/>
        </w:tabs>
        <w:autoSpaceDE w:val="0"/>
        <w:autoSpaceDN w:val="0"/>
        <w:spacing w:before="40" w:after="40"/>
        <w:ind w:left="567"/>
        <w:outlineLvl w:val="0"/>
        <w:rPr>
          <w:b/>
          <w:bCs/>
          <w:sz w:val="28"/>
          <w:szCs w:val="28"/>
          <w:lang w:val="nl-NL"/>
        </w:rPr>
      </w:pPr>
      <w:r w:rsidRPr="00CD70FD">
        <w:rPr>
          <w:b/>
          <w:bCs/>
          <w:sz w:val="28"/>
          <w:szCs w:val="28"/>
          <w:lang w:val="nl-NL"/>
        </w:rPr>
        <w:t>7. Yêu cầu về vệ sinh môi</w:t>
      </w:r>
      <w:r w:rsidR="00382EB5">
        <w:rPr>
          <w:b/>
          <w:bCs/>
          <w:sz w:val="28"/>
          <w:szCs w:val="28"/>
          <w:lang w:val="nl-NL"/>
        </w:rPr>
        <w:t xml:space="preserve"> </w:t>
      </w:r>
      <w:r w:rsidRPr="00CD70FD">
        <w:rPr>
          <w:b/>
          <w:bCs/>
          <w:sz w:val="28"/>
          <w:szCs w:val="28"/>
          <w:lang w:val="nl-NL"/>
        </w:rPr>
        <w:t>trường</w:t>
      </w:r>
    </w:p>
    <w:p w14:paraId="2C172633" w14:textId="77777777" w:rsidR="00866BAB" w:rsidRPr="00CD70FD" w:rsidRDefault="00866BAB" w:rsidP="00866BAB">
      <w:pPr>
        <w:spacing w:before="120"/>
        <w:ind w:firstLine="563"/>
        <w:rPr>
          <w:sz w:val="28"/>
          <w:szCs w:val="28"/>
          <w:lang w:val="nl-NL"/>
        </w:rPr>
      </w:pPr>
      <w:r w:rsidRPr="00CD70FD">
        <w:rPr>
          <w:bCs/>
          <w:sz w:val="28"/>
          <w:szCs w:val="28"/>
          <w:lang w:val="nl-NL"/>
        </w:rPr>
        <w:t>- Tuân thủ theo các quy định về vệ sinh môi trường trong thi công xây dựng: Luật Bảo vệ môi tr</w:t>
      </w:r>
      <w:r w:rsidRPr="00CD70FD">
        <w:rPr>
          <w:rFonts w:hint="eastAsia"/>
          <w:bCs/>
          <w:sz w:val="28"/>
          <w:szCs w:val="28"/>
          <w:lang w:val="nl-NL"/>
        </w:rPr>
        <w:t>ư</w:t>
      </w:r>
      <w:r w:rsidRPr="00CD70FD">
        <w:rPr>
          <w:bCs/>
          <w:sz w:val="28"/>
          <w:szCs w:val="28"/>
          <w:lang w:val="nl-NL"/>
        </w:rPr>
        <w:t>ờng ngày 23 tháng 6 n</w:t>
      </w:r>
      <w:r w:rsidRPr="00CD70FD">
        <w:rPr>
          <w:rFonts w:hint="eastAsia"/>
          <w:bCs/>
          <w:sz w:val="28"/>
          <w:szCs w:val="28"/>
          <w:lang w:val="nl-NL"/>
        </w:rPr>
        <w:t>ă</w:t>
      </w:r>
      <w:r w:rsidRPr="00CD70FD">
        <w:rPr>
          <w:bCs/>
          <w:sz w:val="28"/>
          <w:szCs w:val="28"/>
          <w:lang w:val="nl-NL"/>
        </w:rPr>
        <w:t xml:space="preserve">m 2014, Nghị </w:t>
      </w:r>
      <w:r w:rsidRPr="00CD70FD">
        <w:rPr>
          <w:rFonts w:hint="eastAsia"/>
          <w:bCs/>
          <w:sz w:val="28"/>
          <w:szCs w:val="28"/>
          <w:lang w:val="nl-NL"/>
        </w:rPr>
        <w:t>đ</w:t>
      </w:r>
      <w:r w:rsidRPr="00CD70FD">
        <w:rPr>
          <w:bCs/>
          <w:sz w:val="28"/>
          <w:szCs w:val="28"/>
          <w:lang w:val="nl-NL"/>
        </w:rPr>
        <w:t>ịnh số 19/2015/N</w:t>
      </w:r>
      <w:r w:rsidRPr="00CD70FD">
        <w:rPr>
          <w:rFonts w:hint="eastAsia"/>
          <w:bCs/>
          <w:sz w:val="28"/>
          <w:szCs w:val="28"/>
          <w:lang w:val="nl-NL"/>
        </w:rPr>
        <w:t>Đ</w:t>
      </w:r>
      <w:r w:rsidRPr="00CD70FD">
        <w:rPr>
          <w:bCs/>
          <w:sz w:val="28"/>
          <w:szCs w:val="28"/>
          <w:lang w:val="nl-NL"/>
        </w:rPr>
        <w:t>-CP ngày 14 tháng 02 n</w:t>
      </w:r>
      <w:r w:rsidRPr="00CD70FD">
        <w:rPr>
          <w:rFonts w:hint="eastAsia"/>
          <w:bCs/>
          <w:sz w:val="28"/>
          <w:szCs w:val="28"/>
          <w:lang w:val="nl-NL"/>
        </w:rPr>
        <w:t>ă</w:t>
      </w:r>
      <w:r w:rsidRPr="00CD70FD">
        <w:rPr>
          <w:bCs/>
          <w:sz w:val="28"/>
          <w:szCs w:val="28"/>
          <w:lang w:val="nl-NL"/>
        </w:rPr>
        <w:t xml:space="preserve">m 2015 của Chính phủ quy </w:t>
      </w:r>
      <w:r w:rsidRPr="00CD70FD">
        <w:rPr>
          <w:rFonts w:hint="eastAsia"/>
          <w:bCs/>
          <w:sz w:val="28"/>
          <w:szCs w:val="28"/>
          <w:lang w:val="nl-NL"/>
        </w:rPr>
        <w:t>đ</w:t>
      </w:r>
      <w:r w:rsidRPr="00CD70FD">
        <w:rPr>
          <w:bCs/>
          <w:sz w:val="28"/>
          <w:szCs w:val="28"/>
          <w:lang w:val="nl-NL"/>
        </w:rPr>
        <w:t xml:space="preserve">ịnh chi tiết thi hành một số </w:t>
      </w:r>
      <w:r w:rsidRPr="00CD70FD">
        <w:rPr>
          <w:rFonts w:hint="eastAsia"/>
          <w:bCs/>
          <w:sz w:val="28"/>
          <w:szCs w:val="28"/>
          <w:lang w:val="nl-NL"/>
        </w:rPr>
        <w:t>đ</w:t>
      </w:r>
      <w:r w:rsidRPr="00CD70FD">
        <w:rPr>
          <w:bCs/>
          <w:sz w:val="28"/>
          <w:szCs w:val="28"/>
          <w:lang w:val="nl-NL"/>
        </w:rPr>
        <w:t>iều của Luật Bảo vệ môi tr</w:t>
      </w:r>
      <w:r w:rsidRPr="00CD70FD">
        <w:rPr>
          <w:rFonts w:hint="eastAsia"/>
          <w:bCs/>
          <w:sz w:val="28"/>
          <w:szCs w:val="28"/>
          <w:lang w:val="nl-NL"/>
        </w:rPr>
        <w:t>ư</w:t>
      </w:r>
      <w:r w:rsidRPr="00CD70FD">
        <w:rPr>
          <w:bCs/>
          <w:sz w:val="28"/>
          <w:szCs w:val="28"/>
          <w:lang w:val="nl-NL"/>
        </w:rPr>
        <w:t xml:space="preserve">ờng, Thông tư 02/2018/TT-BXD ngày 06/02/2018 của Bộ xây dựng quy </w:t>
      </w:r>
      <w:r w:rsidRPr="00CD70FD">
        <w:rPr>
          <w:rFonts w:hint="eastAsia"/>
          <w:bCs/>
          <w:sz w:val="28"/>
          <w:szCs w:val="28"/>
          <w:lang w:val="nl-NL"/>
        </w:rPr>
        <w:t>đ</w:t>
      </w:r>
      <w:r w:rsidRPr="00CD70FD">
        <w:rPr>
          <w:bCs/>
          <w:sz w:val="28"/>
          <w:szCs w:val="28"/>
          <w:lang w:val="nl-NL"/>
        </w:rPr>
        <w:t>ịnh về bảo vệ môi tr</w:t>
      </w:r>
      <w:r w:rsidRPr="00CD70FD">
        <w:rPr>
          <w:rFonts w:hint="eastAsia"/>
          <w:bCs/>
          <w:sz w:val="28"/>
          <w:szCs w:val="28"/>
          <w:lang w:val="nl-NL"/>
        </w:rPr>
        <w:t>ư</w:t>
      </w:r>
      <w:r w:rsidRPr="00CD70FD">
        <w:rPr>
          <w:bCs/>
          <w:sz w:val="28"/>
          <w:szCs w:val="28"/>
          <w:lang w:val="nl-NL"/>
        </w:rPr>
        <w:t xml:space="preserve">ờng trong thi công xây dựng công trình và chế </w:t>
      </w:r>
      <w:r w:rsidRPr="00CD70FD">
        <w:rPr>
          <w:rFonts w:hint="eastAsia"/>
          <w:bCs/>
          <w:sz w:val="28"/>
          <w:szCs w:val="28"/>
          <w:lang w:val="nl-NL"/>
        </w:rPr>
        <w:t>đ</w:t>
      </w:r>
      <w:r w:rsidRPr="00CD70FD">
        <w:rPr>
          <w:bCs/>
          <w:sz w:val="28"/>
          <w:szCs w:val="28"/>
          <w:lang w:val="nl-NL"/>
        </w:rPr>
        <w:t>ộ báo cáo công tác bảo vệ môi tr</w:t>
      </w:r>
      <w:r w:rsidRPr="00CD70FD">
        <w:rPr>
          <w:rFonts w:hint="eastAsia"/>
          <w:bCs/>
          <w:sz w:val="28"/>
          <w:szCs w:val="28"/>
          <w:lang w:val="nl-NL"/>
        </w:rPr>
        <w:t>ư</w:t>
      </w:r>
      <w:r w:rsidRPr="00CD70FD">
        <w:rPr>
          <w:bCs/>
          <w:sz w:val="28"/>
          <w:szCs w:val="28"/>
          <w:lang w:val="nl-NL"/>
        </w:rPr>
        <w:t>ờng ngành xây dựng, Thông t</w:t>
      </w:r>
      <w:r w:rsidRPr="00CD70FD">
        <w:rPr>
          <w:rFonts w:hint="eastAsia"/>
          <w:bCs/>
          <w:sz w:val="28"/>
          <w:szCs w:val="28"/>
          <w:lang w:val="nl-NL"/>
        </w:rPr>
        <w:t>ư</w:t>
      </w:r>
      <w:r w:rsidRPr="00CD70FD">
        <w:rPr>
          <w:bCs/>
          <w:sz w:val="28"/>
          <w:szCs w:val="28"/>
          <w:lang w:val="nl-NL"/>
        </w:rPr>
        <w:t xml:space="preserve"> 08/2017/TT-BXD ngày 16/5/2017 của Bộ Xây dựng quy định quy </w:t>
      </w:r>
      <w:r w:rsidRPr="00CD70FD">
        <w:rPr>
          <w:rFonts w:hint="eastAsia"/>
          <w:bCs/>
          <w:sz w:val="28"/>
          <w:szCs w:val="28"/>
          <w:lang w:val="nl-NL"/>
        </w:rPr>
        <w:t>đ</w:t>
      </w:r>
      <w:r w:rsidRPr="00CD70FD">
        <w:rPr>
          <w:bCs/>
          <w:sz w:val="28"/>
          <w:szCs w:val="28"/>
          <w:lang w:val="nl-NL"/>
        </w:rPr>
        <w:t>ịnh về quản lý chất thải rắn xây dựng.</w:t>
      </w:r>
    </w:p>
    <w:p w14:paraId="0F214122" w14:textId="78E11875"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Các phương tiện vận chuyển nguyên vật liệu nhà thầu phải sử dụng loại xe có thùng và được che kín bằng bạt, giằng buộc vững chắc để tránh rơi rớt trong quá trình vận chuyển;</w:t>
      </w:r>
    </w:p>
    <w:p w14:paraId="09CC6E3A" w14:textId="6E743730"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Để chống rung động tiếng ồn nhà thầu phải sử dụng các loại máy móc có thông số kỹ thuật tốt và được đặt ở vị trí thuận lợi;</w:t>
      </w:r>
    </w:p>
    <w:p w14:paraId="02AD5561" w14:textId="23FB405E"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 xml:space="preserve">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w:t>
      </w:r>
      <w:r w:rsidRPr="00CD70FD">
        <w:rPr>
          <w:sz w:val="28"/>
          <w:szCs w:val="28"/>
          <w:lang w:val="nl-NL"/>
        </w:rPr>
        <w:lastRenderedPageBreak/>
        <w:t>thi công công trình chấp hành;</w:t>
      </w:r>
    </w:p>
    <w:p w14:paraId="4EB12774" w14:textId="77564A51" w:rsidR="00866BAB" w:rsidRPr="00CD70FD" w:rsidRDefault="00866BAB" w:rsidP="00866BAB">
      <w:pPr>
        <w:widowControl w:val="0"/>
        <w:numPr>
          <w:ilvl w:val="1"/>
          <w:numId w:val="36"/>
        </w:numPr>
        <w:tabs>
          <w:tab w:val="left" w:pos="709"/>
        </w:tabs>
        <w:autoSpaceDE w:val="0"/>
        <w:autoSpaceDN w:val="0"/>
        <w:spacing w:before="40" w:after="40"/>
        <w:ind w:left="0" w:firstLine="567"/>
        <w:rPr>
          <w:sz w:val="28"/>
          <w:szCs w:val="28"/>
          <w:lang w:val="nl-NL"/>
        </w:rPr>
      </w:pPr>
      <w:r w:rsidRPr="00CD70FD">
        <w:rPr>
          <w:sz w:val="28"/>
          <w:szCs w:val="28"/>
          <w:lang w:val="nl-NL"/>
        </w:rPr>
        <w:t>Rác thải, vật liệu phế thải phải được gom lại vào nơi quy định bằng các thùng đựng rác đặt tại các góc của công trường, và được chuyển ra khỏi công trường đến nơi quy định;</w:t>
      </w:r>
    </w:p>
    <w:p w14:paraId="7D437657" w14:textId="2EFB3CBF" w:rsidR="00866BAB" w:rsidRPr="00CD70FD" w:rsidRDefault="00866BAB" w:rsidP="00866BAB">
      <w:pPr>
        <w:widowControl w:val="0"/>
        <w:numPr>
          <w:ilvl w:val="1"/>
          <w:numId w:val="36"/>
        </w:numPr>
        <w:tabs>
          <w:tab w:val="left" w:pos="709"/>
          <w:tab w:val="left" w:pos="1144"/>
        </w:tabs>
        <w:autoSpaceDE w:val="0"/>
        <w:autoSpaceDN w:val="0"/>
        <w:spacing w:before="40" w:after="40"/>
        <w:ind w:left="0" w:firstLine="567"/>
        <w:rPr>
          <w:sz w:val="28"/>
          <w:szCs w:val="28"/>
          <w:lang w:val="nl-NL"/>
        </w:rPr>
      </w:pPr>
      <w:r w:rsidRPr="00CD70FD">
        <w:rPr>
          <w:sz w:val="28"/>
          <w:szCs w:val="28"/>
          <w:lang w:val="nl-NL"/>
        </w:rPr>
        <w:t>Hàng ngày dọn sạch rác thải, phế thải rơi ra trong quá trình vận chuyển trên hệ thống đường giao thông công cộng để đảm bảo quy tắc vệ sinh và an toàn giao thông;</w:t>
      </w:r>
    </w:p>
    <w:p w14:paraId="201FD959" w14:textId="77777777" w:rsidR="00866BAB" w:rsidRPr="00CD70FD" w:rsidRDefault="00866BAB" w:rsidP="00866BAB">
      <w:pPr>
        <w:widowControl w:val="0"/>
        <w:numPr>
          <w:ilvl w:val="1"/>
          <w:numId w:val="36"/>
        </w:numPr>
        <w:tabs>
          <w:tab w:val="left" w:pos="709"/>
          <w:tab w:val="left" w:pos="1103"/>
        </w:tabs>
        <w:autoSpaceDE w:val="0"/>
        <w:autoSpaceDN w:val="0"/>
        <w:spacing w:before="40" w:after="40"/>
        <w:ind w:left="0" w:firstLine="567"/>
        <w:rPr>
          <w:sz w:val="28"/>
          <w:szCs w:val="28"/>
          <w:lang w:val="nl-NL"/>
        </w:rPr>
      </w:pPr>
      <w:r w:rsidRPr="00CD70FD">
        <w:rPr>
          <w:sz w:val="28"/>
          <w:szCs w:val="28"/>
          <w:lang w:val="nl-NL"/>
        </w:rPr>
        <w:t>Nước thải chỉ được phép thải ra hệ thống thoát nước chung khi đã xử lý cặn lắng và không có các chất độchại;</w:t>
      </w:r>
    </w:p>
    <w:p w14:paraId="00E1FAFC" w14:textId="77777777" w:rsidR="00866BAB" w:rsidRPr="00CD70FD" w:rsidRDefault="00866BAB" w:rsidP="00866BAB">
      <w:pPr>
        <w:widowControl w:val="0"/>
        <w:numPr>
          <w:ilvl w:val="1"/>
          <w:numId w:val="36"/>
        </w:numPr>
        <w:tabs>
          <w:tab w:val="left" w:pos="709"/>
          <w:tab w:val="left" w:pos="1076"/>
        </w:tabs>
        <w:autoSpaceDE w:val="0"/>
        <w:autoSpaceDN w:val="0"/>
        <w:spacing w:before="40" w:after="40"/>
        <w:ind w:left="0" w:firstLine="567"/>
        <w:rPr>
          <w:sz w:val="28"/>
          <w:szCs w:val="28"/>
          <w:lang w:val="nl-NL"/>
        </w:rPr>
      </w:pPr>
      <w:r w:rsidRPr="00CD70FD">
        <w:rPr>
          <w:sz w:val="28"/>
          <w:szCs w:val="28"/>
          <w:lang w:val="nl-NL"/>
        </w:rPr>
        <w:t xml:space="preserve">Trước khi kết thúc việc xây lắp công trình Nhà thầu phải thu dọn mặt bằng công trường, gọn gàng, sách sẽ, chuyển hết các vật liệu thừa, dỡ bỏ các công trình tạm phục vụ cho thi công. </w:t>
      </w:r>
    </w:p>
    <w:p w14:paraId="78664C3E" w14:textId="77777777" w:rsidR="00866BAB" w:rsidRPr="00CD70FD" w:rsidRDefault="00866BAB" w:rsidP="00866BAB">
      <w:pPr>
        <w:widowControl w:val="0"/>
        <w:tabs>
          <w:tab w:val="left" w:pos="709"/>
          <w:tab w:val="left" w:pos="1076"/>
        </w:tabs>
        <w:autoSpaceDE w:val="0"/>
        <w:autoSpaceDN w:val="0"/>
        <w:spacing w:before="40" w:after="40"/>
        <w:ind w:left="567"/>
        <w:rPr>
          <w:sz w:val="28"/>
          <w:szCs w:val="28"/>
          <w:lang w:val="nl-NL"/>
        </w:rPr>
      </w:pPr>
      <w:r w:rsidRPr="00CD70FD">
        <w:rPr>
          <w:sz w:val="28"/>
          <w:szCs w:val="28"/>
          <w:lang w:val="nl-NL"/>
        </w:rPr>
        <w:t>- Ngoài ra nhà thầu phải có tài liệu chứng minh (nếu có), thuyết minh đầy đủ các giải pháp kỹ thuật theo yêu cầu tại Chương 3 của E-HSMT.</w:t>
      </w:r>
    </w:p>
    <w:p w14:paraId="0787D74C" w14:textId="3811E26C" w:rsidR="00866BAB" w:rsidRPr="00CD70FD" w:rsidRDefault="00866BAB" w:rsidP="00866BAB">
      <w:pPr>
        <w:widowControl w:val="0"/>
        <w:tabs>
          <w:tab w:val="left" w:pos="851"/>
        </w:tabs>
        <w:autoSpaceDE w:val="0"/>
        <w:autoSpaceDN w:val="0"/>
        <w:spacing w:before="40" w:after="40"/>
        <w:ind w:left="567"/>
        <w:outlineLvl w:val="0"/>
        <w:rPr>
          <w:b/>
          <w:bCs/>
          <w:sz w:val="28"/>
          <w:szCs w:val="28"/>
        </w:rPr>
      </w:pPr>
      <w:r w:rsidRPr="00CD70FD">
        <w:rPr>
          <w:b/>
          <w:bCs/>
          <w:sz w:val="28"/>
          <w:szCs w:val="28"/>
        </w:rPr>
        <w:t>8. Yêu cầu về an toàn lao động</w:t>
      </w:r>
    </w:p>
    <w:p w14:paraId="015B2580" w14:textId="77777777" w:rsidR="00866BAB" w:rsidRPr="00CD70FD" w:rsidRDefault="00866BAB" w:rsidP="00866BAB">
      <w:pPr>
        <w:widowControl w:val="0"/>
        <w:tabs>
          <w:tab w:val="left" w:pos="851"/>
        </w:tabs>
        <w:autoSpaceDE w:val="0"/>
        <w:autoSpaceDN w:val="0"/>
        <w:spacing w:before="40" w:after="40"/>
        <w:ind w:firstLine="567"/>
        <w:outlineLvl w:val="0"/>
        <w:rPr>
          <w:b/>
          <w:bCs/>
          <w:sz w:val="28"/>
          <w:szCs w:val="28"/>
        </w:rPr>
      </w:pPr>
      <w:r w:rsidRPr="00CD70FD">
        <w:rPr>
          <w:sz w:val="28"/>
          <w:szCs w:val="28"/>
        </w:rPr>
        <w:t xml:space="preserve">- Tuân thủ theo các quy định về An toàn lao động: Luật An toàn, vệ sinh lao </w:t>
      </w:r>
      <w:r w:rsidRPr="00CD70FD">
        <w:rPr>
          <w:rFonts w:hint="eastAsia"/>
          <w:sz w:val="28"/>
          <w:szCs w:val="28"/>
        </w:rPr>
        <w:t>đ</w:t>
      </w:r>
      <w:r w:rsidRPr="00CD70FD">
        <w:rPr>
          <w:sz w:val="28"/>
          <w:szCs w:val="28"/>
        </w:rPr>
        <w:t>ộng ngày 25 tháng 6 n</w:t>
      </w:r>
      <w:r w:rsidRPr="00CD70FD">
        <w:rPr>
          <w:rFonts w:hint="eastAsia"/>
          <w:sz w:val="28"/>
          <w:szCs w:val="28"/>
        </w:rPr>
        <w:t>ă</w:t>
      </w:r>
      <w:r w:rsidRPr="00CD70FD">
        <w:rPr>
          <w:sz w:val="28"/>
          <w:szCs w:val="28"/>
        </w:rPr>
        <w:t xml:space="preserve">m 2015; Nghị </w:t>
      </w:r>
      <w:r w:rsidRPr="00CD70FD">
        <w:rPr>
          <w:rFonts w:hint="eastAsia"/>
          <w:sz w:val="28"/>
          <w:szCs w:val="28"/>
        </w:rPr>
        <w:t>đ</w:t>
      </w:r>
      <w:r w:rsidRPr="00CD70FD">
        <w:rPr>
          <w:sz w:val="28"/>
          <w:szCs w:val="28"/>
        </w:rPr>
        <w:t>ịnh số 39/2016/N</w:t>
      </w:r>
      <w:r w:rsidRPr="00CD70FD">
        <w:rPr>
          <w:rFonts w:hint="eastAsia"/>
          <w:sz w:val="28"/>
          <w:szCs w:val="28"/>
        </w:rPr>
        <w:t>Đ</w:t>
      </w:r>
      <w:r w:rsidRPr="00CD70FD">
        <w:rPr>
          <w:sz w:val="28"/>
          <w:szCs w:val="28"/>
        </w:rPr>
        <w:t>-CP ngày 15 tháng 5 n</w:t>
      </w:r>
      <w:r w:rsidRPr="00CD70FD">
        <w:rPr>
          <w:rFonts w:hint="eastAsia"/>
          <w:sz w:val="28"/>
          <w:szCs w:val="28"/>
        </w:rPr>
        <w:t>ă</w:t>
      </w:r>
      <w:r w:rsidRPr="00CD70FD">
        <w:rPr>
          <w:sz w:val="28"/>
          <w:szCs w:val="28"/>
        </w:rPr>
        <w:t xml:space="preserve">m 2016 của Chính phủ quy </w:t>
      </w:r>
      <w:r w:rsidRPr="00CD70FD">
        <w:rPr>
          <w:rFonts w:hint="eastAsia"/>
          <w:sz w:val="28"/>
          <w:szCs w:val="28"/>
        </w:rPr>
        <w:t>đ</w:t>
      </w:r>
      <w:r w:rsidRPr="00CD70FD">
        <w:rPr>
          <w:sz w:val="28"/>
          <w:szCs w:val="28"/>
        </w:rPr>
        <w:t xml:space="preserve">ịnh chi tiết thi hành một số </w:t>
      </w:r>
      <w:r w:rsidRPr="00CD70FD">
        <w:rPr>
          <w:rFonts w:hint="eastAsia"/>
          <w:sz w:val="28"/>
          <w:szCs w:val="28"/>
        </w:rPr>
        <w:t>đ</w:t>
      </w:r>
      <w:r w:rsidRPr="00CD70FD">
        <w:rPr>
          <w:sz w:val="28"/>
          <w:szCs w:val="28"/>
        </w:rPr>
        <w:t xml:space="preserve">iều của Luật An toàn, vệ sinh lao </w:t>
      </w:r>
      <w:r w:rsidRPr="00CD70FD">
        <w:rPr>
          <w:rFonts w:hint="eastAsia"/>
          <w:sz w:val="28"/>
          <w:szCs w:val="28"/>
        </w:rPr>
        <w:t>đ</w:t>
      </w:r>
      <w:r w:rsidRPr="00CD70FD">
        <w:rPr>
          <w:sz w:val="28"/>
          <w:szCs w:val="28"/>
        </w:rPr>
        <w:t xml:space="preserve">ộng; Nghị </w:t>
      </w:r>
      <w:r w:rsidRPr="00CD70FD">
        <w:rPr>
          <w:rFonts w:hint="eastAsia"/>
          <w:sz w:val="28"/>
          <w:szCs w:val="28"/>
        </w:rPr>
        <w:t>đ</w:t>
      </w:r>
      <w:r w:rsidRPr="00CD70FD">
        <w:rPr>
          <w:sz w:val="28"/>
          <w:szCs w:val="28"/>
        </w:rPr>
        <w:t>ịnh số 44/2016/N</w:t>
      </w:r>
      <w:r w:rsidRPr="00CD70FD">
        <w:rPr>
          <w:rFonts w:hint="eastAsia"/>
          <w:sz w:val="28"/>
          <w:szCs w:val="28"/>
        </w:rPr>
        <w:t>Đ</w:t>
      </w:r>
      <w:r w:rsidRPr="00CD70FD">
        <w:rPr>
          <w:sz w:val="28"/>
          <w:szCs w:val="28"/>
        </w:rPr>
        <w:t>-CP ngày 15 tháng 5 n</w:t>
      </w:r>
      <w:r w:rsidRPr="00CD70FD">
        <w:rPr>
          <w:rFonts w:hint="eastAsia"/>
          <w:sz w:val="28"/>
          <w:szCs w:val="28"/>
        </w:rPr>
        <w:t>ă</w:t>
      </w:r>
      <w:r w:rsidRPr="00CD70FD">
        <w:rPr>
          <w:sz w:val="28"/>
          <w:szCs w:val="28"/>
        </w:rPr>
        <w:t xml:space="preserve">m 2016 của Chính phủ quy </w:t>
      </w:r>
      <w:r w:rsidRPr="00CD70FD">
        <w:rPr>
          <w:rFonts w:hint="eastAsia"/>
          <w:sz w:val="28"/>
          <w:szCs w:val="28"/>
        </w:rPr>
        <w:t>đ</w:t>
      </w:r>
      <w:r w:rsidRPr="00CD70FD">
        <w:rPr>
          <w:sz w:val="28"/>
          <w:szCs w:val="28"/>
        </w:rPr>
        <w:t xml:space="preserve">ịnh chi tiết một số </w:t>
      </w:r>
      <w:r w:rsidRPr="00CD70FD">
        <w:rPr>
          <w:rFonts w:hint="eastAsia"/>
          <w:sz w:val="28"/>
          <w:szCs w:val="28"/>
        </w:rPr>
        <w:t>đ</w:t>
      </w:r>
      <w:r w:rsidRPr="00CD70FD">
        <w:rPr>
          <w:sz w:val="28"/>
          <w:szCs w:val="28"/>
        </w:rPr>
        <w:t xml:space="preserve">iều của Luật An toàn, vệ sinh lao </w:t>
      </w:r>
      <w:r w:rsidRPr="00CD70FD">
        <w:rPr>
          <w:rFonts w:hint="eastAsia"/>
          <w:sz w:val="28"/>
          <w:szCs w:val="28"/>
        </w:rPr>
        <w:t>đ</w:t>
      </w:r>
      <w:r w:rsidRPr="00CD70FD">
        <w:rPr>
          <w:sz w:val="28"/>
          <w:szCs w:val="28"/>
        </w:rPr>
        <w:t xml:space="preserve">ộng về hoạt </w:t>
      </w:r>
      <w:r w:rsidRPr="00CD70FD">
        <w:rPr>
          <w:rFonts w:hint="eastAsia"/>
          <w:sz w:val="28"/>
          <w:szCs w:val="28"/>
        </w:rPr>
        <w:t>đ</w:t>
      </w:r>
      <w:r w:rsidRPr="00CD70FD">
        <w:rPr>
          <w:sz w:val="28"/>
          <w:szCs w:val="28"/>
        </w:rPr>
        <w:t xml:space="preserve">ộng kiểm </w:t>
      </w:r>
      <w:r w:rsidRPr="00CD70FD">
        <w:rPr>
          <w:rFonts w:hint="eastAsia"/>
          <w:sz w:val="28"/>
          <w:szCs w:val="28"/>
        </w:rPr>
        <w:t>đ</w:t>
      </w:r>
      <w:r w:rsidRPr="00CD70FD">
        <w:rPr>
          <w:sz w:val="28"/>
          <w:szCs w:val="28"/>
        </w:rPr>
        <w:t xml:space="preserve">ịnh kỹ thuật an toàn lao </w:t>
      </w:r>
      <w:r w:rsidRPr="00CD70FD">
        <w:rPr>
          <w:rFonts w:hint="eastAsia"/>
          <w:sz w:val="28"/>
          <w:szCs w:val="28"/>
        </w:rPr>
        <w:t>đ</w:t>
      </w:r>
      <w:r w:rsidRPr="00CD70FD">
        <w:rPr>
          <w:sz w:val="28"/>
          <w:szCs w:val="28"/>
        </w:rPr>
        <w:t xml:space="preserve">ộng, huấn luyện an toàn lao </w:t>
      </w:r>
      <w:r w:rsidRPr="00CD70FD">
        <w:rPr>
          <w:rFonts w:hint="eastAsia"/>
          <w:sz w:val="28"/>
          <w:szCs w:val="28"/>
        </w:rPr>
        <w:t>đ</w:t>
      </w:r>
      <w:r w:rsidRPr="00CD70FD">
        <w:rPr>
          <w:sz w:val="28"/>
          <w:szCs w:val="28"/>
        </w:rPr>
        <w:t>ộng và quan trắc môi tr</w:t>
      </w:r>
      <w:r w:rsidRPr="00CD70FD">
        <w:rPr>
          <w:rFonts w:hint="eastAsia"/>
          <w:sz w:val="28"/>
          <w:szCs w:val="28"/>
        </w:rPr>
        <w:t>ư</w:t>
      </w:r>
      <w:r w:rsidRPr="00CD70FD">
        <w:rPr>
          <w:sz w:val="28"/>
          <w:szCs w:val="28"/>
        </w:rPr>
        <w:t xml:space="preserve">ờng lao </w:t>
      </w:r>
      <w:r w:rsidRPr="00CD70FD">
        <w:rPr>
          <w:rFonts w:hint="eastAsia"/>
          <w:sz w:val="28"/>
          <w:szCs w:val="28"/>
        </w:rPr>
        <w:t>đ</w:t>
      </w:r>
      <w:r w:rsidRPr="00CD70FD">
        <w:rPr>
          <w:sz w:val="28"/>
          <w:szCs w:val="28"/>
        </w:rPr>
        <w:t xml:space="preserve">ộng; Nghị </w:t>
      </w:r>
      <w:r w:rsidRPr="00CD70FD">
        <w:rPr>
          <w:rFonts w:hint="eastAsia"/>
          <w:sz w:val="28"/>
          <w:szCs w:val="28"/>
        </w:rPr>
        <w:t>đ</w:t>
      </w:r>
      <w:r w:rsidRPr="00CD70FD">
        <w:rPr>
          <w:sz w:val="28"/>
          <w:szCs w:val="28"/>
        </w:rPr>
        <w:t>ịnh 06/2021/N</w:t>
      </w:r>
      <w:r w:rsidRPr="00CD70FD">
        <w:rPr>
          <w:rFonts w:hint="eastAsia"/>
          <w:sz w:val="28"/>
          <w:szCs w:val="28"/>
        </w:rPr>
        <w:t>Đ</w:t>
      </w:r>
      <w:r w:rsidRPr="00CD70FD">
        <w:rPr>
          <w:sz w:val="28"/>
          <w:szCs w:val="28"/>
        </w:rPr>
        <w:t xml:space="preserve">-CP ngày 26/01/2021 của Chính phủ Quy </w:t>
      </w:r>
      <w:r w:rsidRPr="00CD70FD">
        <w:rPr>
          <w:rFonts w:hint="eastAsia"/>
          <w:sz w:val="28"/>
          <w:szCs w:val="28"/>
        </w:rPr>
        <w:t>đ</w:t>
      </w:r>
      <w:r w:rsidRPr="00CD70FD">
        <w:rPr>
          <w:sz w:val="28"/>
          <w:szCs w:val="28"/>
        </w:rPr>
        <w:t>ịnh chi tiết một số nội dung về quản lý chất l</w:t>
      </w:r>
      <w:r w:rsidRPr="00CD70FD">
        <w:rPr>
          <w:rFonts w:hint="eastAsia"/>
          <w:sz w:val="28"/>
          <w:szCs w:val="28"/>
        </w:rPr>
        <w:t>ư</w:t>
      </w:r>
      <w:r w:rsidRPr="00CD70FD">
        <w:rPr>
          <w:sz w:val="28"/>
          <w:szCs w:val="28"/>
        </w:rPr>
        <w:t>ợng, thi công xây dựng và bảo trì công trình xây dựng; Thông t</w:t>
      </w:r>
      <w:r w:rsidRPr="00CD70FD">
        <w:rPr>
          <w:rFonts w:hint="eastAsia"/>
          <w:sz w:val="28"/>
          <w:szCs w:val="28"/>
        </w:rPr>
        <w:t>ư</w:t>
      </w:r>
      <w:r w:rsidRPr="00CD70FD">
        <w:rPr>
          <w:sz w:val="28"/>
          <w:szCs w:val="28"/>
        </w:rPr>
        <w:t xml:space="preserve"> 04/2017/TT-BXD ngày 30/3/2017 của Bộ xây dựng Quy </w:t>
      </w:r>
      <w:r w:rsidRPr="00CD70FD">
        <w:rPr>
          <w:rFonts w:hint="eastAsia"/>
          <w:sz w:val="28"/>
          <w:szCs w:val="28"/>
        </w:rPr>
        <w:t>đ</w:t>
      </w:r>
      <w:r w:rsidRPr="00CD70FD">
        <w:rPr>
          <w:sz w:val="28"/>
          <w:szCs w:val="28"/>
        </w:rPr>
        <w:t xml:space="preserve">ịnh về quản lý an toàn lao </w:t>
      </w:r>
      <w:r w:rsidRPr="00CD70FD">
        <w:rPr>
          <w:rFonts w:hint="eastAsia"/>
          <w:sz w:val="28"/>
          <w:szCs w:val="28"/>
        </w:rPr>
        <w:t>đ</w:t>
      </w:r>
      <w:r w:rsidRPr="00CD70FD">
        <w:rPr>
          <w:sz w:val="28"/>
          <w:szCs w:val="28"/>
        </w:rPr>
        <w:t>ộng trong thi công xây dựng công trình.</w:t>
      </w:r>
    </w:p>
    <w:p w14:paraId="20BA5D65" w14:textId="65D50446" w:rsidR="00866BAB" w:rsidRPr="00CD70FD" w:rsidRDefault="00866BAB" w:rsidP="00866BAB">
      <w:pPr>
        <w:widowControl w:val="0"/>
        <w:numPr>
          <w:ilvl w:val="1"/>
          <w:numId w:val="36"/>
        </w:numPr>
        <w:tabs>
          <w:tab w:val="left" w:pos="851"/>
          <w:tab w:val="left" w:pos="1151"/>
        </w:tabs>
        <w:autoSpaceDE w:val="0"/>
        <w:autoSpaceDN w:val="0"/>
        <w:spacing w:before="40" w:after="40"/>
        <w:ind w:left="0" w:firstLine="567"/>
        <w:rPr>
          <w:sz w:val="28"/>
          <w:szCs w:val="28"/>
        </w:rPr>
      </w:pPr>
      <w:r w:rsidRPr="00CD70FD">
        <w:rPr>
          <w:sz w:val="28"/>
          <w:szCs w:val="28"/>
        </w:rPr>
        <w:t>Sử dụng bảo hộ lao động cá nhân, chấp hành nội quy an toàn, công tác bảo vệ, hàng rào chắn các khu vực khi đang thi công, cột chống, biển báo tạm thời, chiếu sáng, biển báo giao thông cho toàn bộ các công việc cho tới khi hoàn thành toàn bộ các công việc;</w:t>
      </w:r>
    </w:p>
    <w:p w14:paraId="289DA085" w14:textId="2B1A9B73" w:rsidR="00866BAB" w:rsidRPr="00CD70FD" w:rsidRDefault="00866BAB" w:rsidP="00866BAB">
      <w:pPr>
        <w:widowControl w:val="0"/>
        <w:numPr>
          <w:ilvl w:val="1"/>
          <w:numId w:val="36"/>
        </w:numPr>
        <w:tabs>
          <w:tab w:val="left" w:pos="851"/>
          <w:tab w:val="left" w:pos="1112"/>
        </w:tabs>
        <w:autoSpaceDE w:val="0"/>
        <w:autoSpaceDN w:val="0"/>
        <w:spacing w:before="40" w:after="40"/>
        <w:ind w:left="0" w:firstLine="567"/>
        <w:rPr>
          <w:sz w:val="28"/>
          <w:szCs w:val="28"/>
        </w:rPr>
      </w:pPr>
      <w:r w:rsidRPr="00CD70FD">
        <w:rPr>
          <w:sz w:val="28"/>
          <w:szCs w:val="28"/>
        </w:rPr>
        <w:t>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 tư;</w:t>
      </w:r>
    </w:p>
    <w:p w14:paraId="4223CF77" w14:textId="4E887B1C" w:rsidR="00866BAB" w:rsidRPr="00CD70FD" w:rsidRDefault="00866BAB" w:rsidP="00866BAB">
      <w:pPr>
        <w:widowControl w:val="0"/>
        <w:numPr>
          <w:ilvl w:val="1"/>
          <w:numId w:val="36"/>
        </w:numPr>
        <w:tabs>
          <w:tab w:val="left" w:pos="709"/>
          <w:tab w:val="left" w:pos="1079"/>
        </w:tabs>
        <w:autoSpaceDE w:val="0"/>
        <w:autoSpaceDN w:val="0"/>
        <w:spacing w:before="40" w:after="40"/>
        <w:ind w:left="0" w:firstLine="567"/>
        <w:rPr>
          <w:sz w:val="28"/>
          <w:szCs w:val="28"/>
        </w:rPr>
      </w:pPr>
      <w:r w:rsidRPr="00CD70FD">
        <w:rPr>
          <w:sz w:val="28"/>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 thủ tục hành chính, an toàn lao động cho khách khi đến làm việc với công trường;</w:t>
      </w:r>
    </w:p>
    <w:p w14:paraId="72DAF2D0" w14:textId="64E7C918" w:rsidR="00866BAB" w:rsidRPr="00CD70FD" w:rsidRDefault="00866BAB" w:rsidP="00866BAB">
      <w:pPr>
        <w:widowControl w:val="0"/>
        <w:numPr>
          <w:ilvl w:val="1"/>
          <w:numId w:val="36"/>
        </w:numPr>
        <w:tabs>
          <w:tab w:val="left" w:pos="709"/>
          <w:tab w:val="left" w:pos="1093"/>
        </w:tabs>
        <w:autoSpaceDE w:val="0"/>
        <w:autoSpaceDN w:val="0"/>
        <w:spacing w:before="40" w:after="40"/>
        <w:ind w:left="0" w:firstLine="567"/>
        <w:rPr>
          <w:sz w:val="28"/>
          <w:szCs w:val="28"/>
        </w:rPr>
      </w:pPr>
      <w:r w:rsidRPr="00CD70FD">
        <w:rPr>
          <w:sz w:val="28"/>
          <w:szCs w:val="28"/>
        </w:rPr>
        <w:t>Trong đó đối với từng phần việc nhà thầu phải có phương án và biện pháp cụ thể để bảo đảm an toán; Bao gồm:</w:t>
      </w:r>
    </w:p>
    <w:p w14:paraId="54A21158" w14:textId="77777777" w:rsidR="00866BAB" w:rsidRPr="00CD70FD" w:rsidRDefault="00866BAB" w:rsidP="00866BAB">
      <w:pPr>
        <w:widowControl w:val="0"/>
        <w:tabs>
          <w:tab w:val="left" w:pos="709"/>
        </w:tabs>
        <w:autoSpaceDE w:val="0"/>
        <w:autoSpaceDN w:val="0"/>
        <w:spacing w:before="40" w:after="40"/>
        <w:ind w:firstLine="567"/>
        <w:rPr>
          <w:sz w:val="28"/>
          <w:szCs w:val="28"/>
        </w:rPr>
      </w:pPr>
      <w:r w:rsidRPr="00CD70FD">
        <w:rPr>
          <w:sz w:val="28"/>
          <w:szCs w:val="28"/>
        </w:rPr>
        <w:t xml:space="preserve">+ An toàn đối với thiết bị thi công: Trong công tác thi công các loại máy móc   Nhà thầu phải kiểm tra an toàn trong suốt quá trình thi công. Các máy </w:t>
      </w:r>
      <w:r w:rsidRPr="00CD70FD">
        <w:rPr>
          <w:sz w:val="28"/>
          <w:szCs w:val="28"/>
        </w:rPr>
        <w:lastRenderedPageBreak/>
        <w:t>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14:paraId="68803981" w14:textId="77777777" w:rsidR="00866BAB" w:rsidRPr="00CD70FD" w:rsidRDefault="00866BAB" w:rsidP="00866BAB">
      <w:pPr>
        <w:widowControl w:val="0"/>
        <w:tabs>
          <w:tab w:val="left" w:pos="709"/>
        </w:tabs>
        <w:autoSpaceDE w:val="0"/>
        <w:autoSpaceDN w:val="0"/>
        <w:spacing w:before="40" w:after="40"/>
        <w:ind w:firstLine="567"/>
        <w:rPr>
          <w:sz w:val="28"/>
          <w:szCs w:val="28"/>
        </w:rPr>
      </w:pPr>
      <w:r w:rsidRPr="00CD70FD">
        <w:rPr>
          <w:sz w:val="28"/>
          <w:szCs w:val="28"/>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14:paraId="1A2AF038" w14:textId="77777777" w:rsidR="00866BAB" w:rsidRPr="00CD70FD" w:rsidRDefault="00866BAB" w:rsidP="00866BAB">
      <w:pPr>
        <w:widowControl w:val="0"/>
        <w:tabs>
          <w:tab w:val="left" w:pos="851"/>
        </w:tabs>
        <w:autoSpaceDE w:val="0"/>
        <w:autoSpaceDN w:val="0"/>
        <w:spacing w:before="40" w:after="40"/>
        <w:ind w:firstLine="567"/>
        <w:rPr>
          <w:sz w:val="28"/>
          <w:szCs w:val="28"/>
        </w:rPr>
      </w:pPr>
      <w:r w:rsidRPr="00CD70FD">
        <w:rPr>
          <w:sz w:val="28"/>
          <w:szCs w:val="28"/>
        </w:rPr>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côngtrình.</w:t>
      </w:r>
    </w:p>
    <w:p w14:paraId="7C4E4C76" w14:textId="77777777" w:rsidR="00866BAB" w:rsidRPr="00CD70FD" w:rsidRDefault="00866BAB" w:rsidP="00866BAB">
      <w:pPr>
        <w:widowControl w:val="0"/>
        <w:tabs>
          <w:tab w:val="left" w:pos="851"/>
        </w:tabs>
        <w:autoSpaceDE w:val="0"/>
        <w:autoSpaceDN w:val="0"/>
        <w:spacing w:before="40" w:after="40"/>
        <w:ind w:left="567"/>
        <w:outlineLvl w:val="0"/>
        <w:rPr>
          <w:b/>
          <w:bCs/>
          <w:sz w:val="28"/>
          <w:szCs w:val="28"/>
        </w:rPr>
      </w:pPr>
      <w:r w:rsidRPr="00CD70FD">
        <w:rPr>
          <w:b/>
          <w:bCs/>
          <w:sz w:val="28"/>
          <w:szCs w:val="28"/>
        </w:rPr>
        <w:t xml:space="preserve">9. Biện pháp huy động nhân lực và thiết bị phục </w:t>
      </w:r>
      <w:r w:rsidRPr="00CD70FD">
        <w:rPr>
          <w:b/>
          <w:bCs/>
          <w:spacing w:val="-3"/>
          <w:sz w:val="28"/>
          <w:szCs w:val="28"/>
        </w:rPr>
        <w:t xml:space="preserve">vụ </w:t>
      </w:r>
      <w:r w:rsidRPr="00CD70FD">
        <w:rPr>
          <w:b/>
          <w:bCs/>
          <w:sz w:val="28"/>
          <w:szCs w:val="28"/>
        </w:rPr>
        <w:t>thicông</w:t>
      </w:r>
    </w:p>
    <w:p w14:paraId="62D84CF1" w14:textId="77777777" w:rsidR="00866BAB" w:rsidRPr="00CD70FD" w:rsidRDefault="00866BAB" w:rsidP="00866BAB">
      <w:pPr>
        <w:widowControl w:val="0"/>
        <w:tabs>
          <w:tab w:val="left" w:pos="851"/>
        </w:tabs>
        <w:autoSpaceDE w:val="0"/>
        <w:autoSpaceDN w:val="0"/>
        <w:spacing w:before="40" w:after="40"/>
        <w:ind w:firstLine="567"/>
        <w:rPr>
          <w:sz w:val="28"/>
          <w:szCs w:val="28"/>
        </w:rPr>
      </w:pPr>
      <w:r w:rsidRPr="00CD70FD">
        <w:rPr>
          <w:sz w:val="28"/>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14:paraId="1F0C9FFB" w14:textId="5B497FFE" w:rsidR="00866BAB" w:rsidRPr="00CD70FD" w:rsidRDefault="00866BAB" w:rsidP="00866BAB">
      <w:pPr>
        <w:widowControl w:val="0"/>
        <w:tabs>
          <w:tab w:val="left" w:pos="709"/>
          <w:tab w:val="left" w:pos="993"/>
        </w:tabs>
        <w:autoSpaceDE w:val="0"/>
        <w:autoSpaceDN w:val="0"/>
        <w:spacing w:before="40" w:after="40"/>
        <w:ind w:left="567"/>
        <w:outlineLvl w:val="0"/>
        <w:rPr>
          <w:b/>
          <w:bCs/>
          <w:sz w:val="28"/>
          <w:szCs w:val="28"/>
        </w:rPr>
      </w:pPr>
      <w:r w:rsidRPr="00CD70FD">
        <w:rPr>
          <w:b/>
          <w:bCs/>
          <w:sz w:val="28"/>
          <w:szCs w:val="28"/>
        </w:rPr>
        <w:t>10. Yêu cầu về biện pháp tổ chức thi công tổng thể và các hạng mục</w:t>
      </w:r>
    </w:p>
    <w:p w14:paraId="42621F46" w14:textId="77777777" w:rsidR="00866BAB" w:rsidRPr="00CD70FD" w:rsidRDefault="00866BAB" w:rsidP="00866BAB">
      <w:pPr>
        <w:widowControl w:val="0"/>
        <w:numPr>
          <w:ilvl w:val="1"/>
          <w:numId w:val="36"/>
        </w:numPr>
        <w:tabs>
          <w:tab w:val="left" w:pos="709"/>
          <w:tab w:val="left" w:pos="851"/>
          <w:tab w:val="left" w:pos="1076"/>
        </w:tabs>
        <w:autoSpaceDE w:val="0"/>
        <w:autoSpaceDN w:val="0"/>
        <w:spacing w:before="40" w:after="40"/>
        <w:ind w:left="0" w:firstLine="567"/>
        <w:rPr>
          <w:sz w:val="28"/>
          <w:szCs w:val="28"/>
        </w:rPr>
      </w:pPr>
      <w:r w:rsidRPr="00CD70FD">
        <w:rPr>
          <w:sz w:val="28"/>
          <w:szCs w:val="28"/>
        </w:rPr>
        <w:t>Thực hiện theo Tiêu chuẩn TCVN 4055:2012 - Tổ chức thicông.</w:t>
      </w:r>
    </w:p>
    <w:p w14:paraId="49569805" w14:textId="6236618E" w:rsidR="00866BAB" w:rsidRPr="00CD70FD" w:rsidRDefault="00866BAB" w:rsidP="00866BAB">
      <w:pPr>
        <w:widowControl w:val="0"/>
        <w:numPr>
          <w:ilvl w:val="1"/>
          <w:numId w:val="36"/>
        </w:numPr>
        <w:tabs>
          <w:tab w:val="left" w:pos="709"/>
          <w:tab w:val="left" w:pos="851"/>
          <w:tab w:val="left" w:pos="1098"/>
        </w:tabs>
        <w:autoSpaceDE w:val="0"/>
        <w:autoSpaceDN w:val="0"/>
        <w:spacing w:before="40" w:after="40"/>
        <w:ind w:left="0" w:firstLine="567"/>
        <w:rPr>
          <w:sz w:val="28"/>
          <w:szCs w:val="28"/>
        </w:rPr>
      </w:pPr>
      <w:r w:rsidRPr="00CD70FD">
        <w:rPr>
          <w:sz w:val="28"/>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 công.</w:t>
      </w:r>
    </w:p>
    <w:p w14:paraId="1A12DE9F" w14:textId="77777777" w:rsidR="00866BAB" w:rsidRPr="00CD70FD" w:rsidRDefault="00866BAB" w:rsidP="00866BAB">
      <w:pPr>
        <w:widowControl w:val="0"/>
        <w:tabs>
          <w:tab w:val="left" w:pos="709"/>
          <w:tab w:val="left" w:pos="851"/>
          <w:tab w:val="left" w:pos="993"/>
        </w:tabs>
        <w:autoSpaceDE w:val="0"/>
        <w:autoSpaceDN w:val="0"/>
        <w:spacing w:before="40" w:after="40"/>
        <w:ind w:left="567"/>
        <w:outlineLvl w:val="0"/>
        <w:rPr>
          <w:b/>
          <w:bCs/>
          <w:sz w:val="28"/>
          <w:szCs w:val="28"/>
        </w:rPr>
      </w:pPr>
      <w:r w:rsidRPr="00CD70FD">
        <w:rPr>
          <w:b/>
          <w:bCs/>
          <w:sz w:val="28"/>
          <w:szCs w:val="28"/>
        </w:rPr>
        <w:t>11. Yêu cầu về hệ thống kiểm tra, giám sát chất lượng của nhàthầu;</w:t>
      </w:r>
    </w:p>
    <w:p w14:paraId="60F33554" w14:textId="70D6242A" w:rsidR="00866BAB" w:rsidRPr="00CD70FD" w:rsidRDefault="00866BAB" w:rsidP="00866BAB">
      <w:pPr>
        <w:widowControl w:val="0"/>
        <w:numPr>
          <w:ilvl w:val="1"/>
          <w:numId w:val="36"/>
        </w:numPr>
        <w:tabs>
          <w:tab w:val="left" w:pos="709"/>
          <w:tab w:val="left" w:pos="851"/>
          <w:tab w:val="left" w:pos="1084"/>
        </w:tabs>
        <w:autoSpaceDE w:val="0"/>
        <w:autoSpaceDN w:val="0"/>
        <w:spacing w:before="40" w:after="40"/>
        <w:ind w:left="0" w:firstLine="567"/>
        <w:rPr>
          <w:sz w:val="28"/>
          <w:szCs w:val="28"/>
        </w:rPr>
      </w:pPr>
      <w:r w:rsidRPr="00CD70FD">
        <w:rPr>
          <w:sz w:val="28"/>
          <w:szCs w:val="28"/>
        </w:rPr>
        <w:t>Khi cấu kiện xây dựng hoàn thành; Nhà thầu phải nghiệm thu nội bộ với thành phần bao gồm:</w:t>
      </w:r>
    </w:p>
    <w:p w14:paraId="6D51C0DD" w14:textId="77777777" w:rsidR="00866BAB" w:rsidRPr="00CD70FD" w:rsidRDefault="00866BAB" w:rsidP="00866BAB">
      <w:pPr>
        <w:widowControl w:val="0"/>
        <w:tabs>
          <w:tab w:val="left" w:pos="851"/>
        </w:tabs>
        <w:autoSpaceDE w:val="0"/>
        <w:autoSpaceDN w:val="0"/>
        <w:spacing w:before="40" w:after="40"/>
        <w:ind w:firstLine="567"/>
        <w:rPr>
          <w:sz w:val="28"/>
          <w:szCs w:val="28"/>
        </w:rPr>
      </w:pPr>
      <w:r w:rsidRPr="00CD70FD">
        <w:rPr>
          <w:sz w:val="28"/>
          <w:szCs w:val="28"/>
        </w:rPr>
        <w:t>+ Chỉ huy trưởng công trường;</w:t>
      </w:r>
    </w:p>
    <w:p w14:paraId="7460C6F5" w14:textId="77777777" w:rsidR="00866BAB" w:rsidRPr="00CD70FD" w:rsidRDefault="00866BAB" w:rsidP="00866BAB">
      <w:pPr>
        <w:widowControl w:val="0"/>
        <w:tabs>
          <w:tab w:val="left" w:pos="851"/>
        </w:tabs>
        <w:autoSpaceDE w:val="0"/>
        <w:autoSpaceDN w:val="0"/>
        <w:spacing w:before="40" w:after="40"/>
        <w:ind w:firstLine="567"/>
        <w:rPr>
          <w:sz w:val="28"/>
          <w:szCs w:val="28"/>
        </w:rPr>
      </w:pPr>
      <w:r w:rsidRPr="00CD70FD">
        <w:rPr>
          <w:sz w:val="28"/>
          <w:szCs w:val="28"/>
        </w:rPr>
        <w:t>+ Cán bộ kỹ thuật thi công;</w:t>
      </w:r>
    </w:p>
    <w:p w14:paraId="3FBD9BC4" w14:textId="77777777" w:rsidR="00866BAB" w:rsidRPr="00CD70FD" w:rsidRDefault="00866BAB" w:rsidP="00866BAB">
      <w:pPr>
        <w:widowControl w:val="0"/>
        <w:tabs>
          <w:tab w:val="left" w:pos="851"/>
        </w:tabs>
        <w:autoSpaceDE w:val="0"/>
        <w:autoSpaceDN w:val="0"/>
        <w:spacing w:before="40" w:after="40"/>
        <w:ind w:firstLine="567"/>
        <w:rPr>
          <w:sz w:val="28"/>
          <w:szCs w:val="28"/>
        </w:rPr>
      </w:pPr>
      <w:r w:rsidRPr="00CD70FD">
        <w:rPr>
          <w:sz w:val="28"/>
          <w:szCs w:val="28"/>
        </w:rPr>
        <w:t>+ Tổ trưởng tổ thợ thi công.</w:t>
      </w:r>
    </w:p>
    <w:p w14:paraId="680D844B" w14:textId="40149648" w:rsidR="00866BAB" w:rsidRPr="00CD70FD" w:rsidRDefault="00866BAB" w:rsidP="00866BAB">
      <w:pPr>
        <w:widowControl w:val="0"/>
        <w:numPr>
          <w:ilvl w:val="1"/>
          <w:numId w:val="36"/>
        </w:numPr>
        <w:tabs>
          <w:tab w:val="left" w:pos="709"/>
          <w:tab w:val="left" w:pos="1146"/>
        </w:tabs>
        <w:autoSpaceDE w:val="0"/>
        <w:autoSpaceDN w:val="0"/>
        <w:spacing w:before="40" w:after="40"/>
        <w:ind w:left="0" w:firstLine="567"/>
        <w:rPr>
          <w:sz w:val="28"/>
          <w:szCs w:val="28"/>
        </w:rPr>
      </w:pPr>
      <w:r w:rsidRPr="00CD70FD">
        <w:rPr>
          <w:sz w:val="28"/>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 trường;</w:t>
      </w:r>
    </w:p>
    <w:p w14:paraId="69992622" w14:textId="77777777" w:rsidR="00866BAB" w:rsidRPr="00CD70FD" w:rsidRDefault="00866BAB" w:rsidP="00866BAB">
      <w:pPr>
        <w:widowControl w:val="0"/>
        <w:numPr>
          <w:ilvl w:val="1"/>
          <w:numId w:val="36"/>
        </w:numPr>
        <w:tabs>
          <w:tab w:val="left" w:pos="709"/>
          <w:tab w:val="left" w:pos="1076"/>
        </w:tabs>
        <w:autoSpaceDE w:val="0"/>
        <w:autoSpaceDN w:val="0"/>
        <w:spacing w:before="40" w:after="40"/>
        <w:ind w:left="0" w:firstLine="567"/>
        <w:rPr>
          <w:sz w:val="28"/>
          <w:szCs w:val="28"/>
        </w:rPr>
      </w:pPr>
      <w:r w:rsidRPr="00CD70FD">
        <w:rPr>
          <w:sz w:val="28"/>
          <w:szCs w:val="28"/>
        </w:rPr>
        <w:t>Ghi nhật ký thi công và trình TVGS ký vào cuối buổi làm việc hàngngày;</w:t>
      </w:r>
    </w:p>
    <w:p w14:paraId="3358CDFA" w14:textId="5501C5F8" w:rsidR="00866BAB" w:rsidRPr="00CD70FD" w:rsidRDefault="00866BAB" w:rsidP="00866BAB">
      <w:pPr>
        <w:widowControl w:val="0"/>
        <w:numPr>
          <w:ilvl w:val="1"/>
          <w:numId w:val="36"/>
        </w:numPr>
        <w:tabs>
          <w:tab w:val="left" w:pos="709"/>
          <w:tab w:val="left" w:pos="1069"/>
        </w:tabs>
        <w:autoSpaceDE w:val="0"/>
        <w:autoSpaceDN w:val="0"/>
        <w:spacing w:before="40" w:after="40"/>
        <w:ind w:left="0" w:firstLine="567"/>
        <w:rPr>
          <w:sz w:val="28"/>
          <w:szCs w:val="28"/>
        </w:rPr>
      </w:pPr>
      <w:r w:rsidRPr="00CD70FD">
        <w:rPr>
          <w:spacing w:val="-4"/>
          <w:sz w:val="28"/>
          <w:szCs w:val="28"/>
        </w:rPr>
        <w:t xml:space="preserve">Sau khi </w:t>
      </w:r>
      <w:r w:rsidRPr="00CD70FD">
        <w:rPr>
          <w:sz w:val="28"/>
          <w:szCs w:val="28"/>
        </w:rPr>
        <w:t xml:space="preserve">cấu </w:t>
      </w:r>
      <w:r w:rsidRPr="00CD70FD">
        <w:rPr>
          <w:spacing w:val="-5"/>
          <w:sz w:val="28"/>
          <w:szCs w:val="28"/>
        </w:rPr>
        <w:t xml:space="preserve">kiện, </w:t>
      </w:r>
      <w:r w:rsidRPr="00CD70FD">
        <w:rPr>
          <w:spacing w:val="-3"/>
          <w:sz w:val="28"/>
          <w:szCs w:val="28"/>
        </w:rPr>
        <w:t xml:space="preserve">bộ </w:t>
      </w:r>
      <w:r w:rsidRPr="00CD70FD">
        <w:rPr>
          <w:spacing w:val="-4"/>
          <w:sz w:val="28"/>
          <w:szCs w:val="28"/>
        </w:rPr>
        <w:t xml:space="preserve">phận, </w:t>
      </w:r>
      <w:r w:rsidRPr="00CD70FD">
        <w:rPr>
          <w:spacing w:val="-3"/>
          <w:sz w:val="28"/>
          <w:szCs w:val="28"/>
        </w:rPr>
        <w:t xml:space="preserve">công </w:t>
      </w:r>
      <w:r w:rsidRPr="00CD70FD">
        <w:rPr>
          <w:spacing w:val="-4"/>
          <w:sz w:val="28"/>
          <w:szCs w:val="28"/>
        </w:rPr>
        <w:t xml:space="preserve">việc hoàn </w:t>
      </w:r>
      <w:r w:rsidRPr="00CD70FD">
        <w:rPr>
          <w:spacing w:val="-3"/>
          <w:sz w:val="28"/>
          <w:szCs w:val="28"/>
        </w:rPr>
        <w:t xml:space="preserve">thành phải </w:t>
      </w:r>
      <w:r w:rsidRPr="00CD70FD">
        <w:rPr>
          <w:sz w:val="28"/>
          <w:szCs w:val="28"/>
        </w:rPr>
        <w:t xml:space="preserve">lập hồ sơ </w:t>
      </w:r>
      <w:r w:rsidRPr="00CD70FD">
        <w:rPr>
          <w:spacing w:val="-3"/>
          <w:sz w:val="28"/>
          <w:szCs w:val="28"/>
        </w:rPr>
        <w:t xml:space="preserve">hoàn công </w:t>
      </w:r>
      <w:r w:rsidRPr="00CD70FD">
        <w:rPr>
          <w:spacing w:val="-4"/>
          <w:sz w:val="28"/>
          <w:szCs w:val="28"/>
        </w:rPr>
        <w:t xml:space="preserve">theo </w:t>
      </w:r>
      <w:r w:rsidRPr="00CD70FD">
        <w:rPr>
          <w:spacing w:val="-3"/>
          <w:sz w:val="28"/>
          <w:szCs w:val="28"/>
        </w:rPr>
        <w:t xml:space="preserve">quy </w:t>
      </w:r>
      <w:r w:rsidRPr="00CD70FD">
        <w:rPr>
          <w:sz w:val="28"/>
          <w:szCs w:val="28"/>
        </w:rPr>
        <w:t>định.</w:t>
      </w:r>
    </w:p>
    <w:p w14:paraId="70E2D1AD" w14:textId="77777777" w:rsidR="00866BAB" w:rsidRPr="00CD70FD" w:rsidRDefault="00866BAB" w:rsidP="00866BAB">
      <w:pPr>
        <w:widowControl w:val="0"/>
        <w:tabs>
          <w:tab w:val="left" w:pos="851"/>
        </w:tabs>
        <w:autoSpaceDE w:val="0"/>
        <w:autoSpaceDN w:val="0"/>
        <w:spacing w:before="40" w:after="40"/>
        <w:ind w:firstLine="567"/>
        <w:rPr>
          <w:sz w:val="28"/>
          <w:szCs w:val="28"/>
        </w:rPr>
      </w:pPr>
      <w:r w:rsidRPr="00CD70FD">
        <w:rPr>
          <w:sz w:val="28"/>
          <w:szCs w:val="28"/>
        </w:rPr>
        <w:t>Nhà thầu phải thuyết minh kèm theo tài liệu chứng minh (nếu có) theo các yêu cầu kỹ thuật quy định tại Chương III của E-HSMT.</w:t>
      </w:r>
    </w:p>
    <w:p w14:paraId="4892BC3A" w14:textId="71E40E34" w:rsidR="00866BAB" w:rsidRPr="00CD70FD" w:rsidRDefault="00866BAB" w:rsidP="00866BAB">
      <w:pPr>
        <w:widowControl w:val="0"/>
        <w:tabs>
          <w:tab w:val="left" w:pos="851"/>
        </w:tabs>
        <w:autoSpaceDE w:val="0"/>
        <w:autoSpaceDN w:val="0"/>
        <w:spacing w:before="40" w:after="40"/>
        <w:ind w:firstLine="567"/>
        <w:rPr>
          <w:b/>
          <w:sz w:val="28"/>
          <w:szCs w:val="28"/>
        </w:rPr>
      </w:pPr>
      <w:r w:rsidRPr="00CD70FD">
        <w:rPr>
          <w:b/>
          <w:sz w:val="28"/>
          <w:szCs w:val="28"/>
        </w:rPr>
        <w:t>12</w:t>
      </w:r>
      <w:r w:rsidRPr="00CD70FD">
        <w:rPr>
          <w:sz w:val="28"/>
          <w:szCs w:val="28"/>
        </w:rPr>
        <w:t xml:space="preserve">. </w:t>
      </w:r>
      <w:r w:rsidRPr="00CD70FD">
        <w:rPr>
          <w:b/>
          <w:sz w:val="28"/>
          <w:szCs w:val="28"/>
        </w:rPr>
        <w:t xml:space="preserve">Yêu cầu khác căn cứ quy mô, tính chất của gói thầu: </w:t>
      </w:r>
      <w:r w:rsidRPr="00CD70FD">
        <w:rPr>
          <w:sz w:val="28"/>
          <w:szCs w:val="28"/>
        </w:rPr>
        <w:t>Không có</w:t>
      </w:r>
    </w:p>
    <w:p w14:paraId="38BA45CF" w14:textId="77777777" w:rsidR="00F36E30" w:rsidRPr="00CD70FD" w:rsidRDefault="00F36E30" w:rsidP="00866BAB"/>
    <w:sectPr w:rsidR="00F36E30" w:rsidRPr="00CD70FD" w:rsidSect="0072784A">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6CB0" w14:textId="77777777" w:rsidR="002C3E78" w:rsidRDefault="002C3E78" w:rsidP="00E05AF1">
      <w:r>
        <w:separator/>
      </w:r>
    </w:p>
  </w:endnote>
  <w:endnote w:type="continuationSeparator" w:id="0">
    <w:p w14:paraId="3F10166D" w14:textId="77777777" w:rsidR="002C3E78" w:rsidRDefault="002C3E7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721A" w14:textId="77777777" w:rsidR="00E64564" w:rsidRDefault="00E64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1D5B" w14:textId="77777777" w:rsidR="002C3E78" w:rsidRDefault="002C3E78" w:rsidP="00E05AF1">
      <w:r>
        <w:separator/>
      </w:r>
    </w:p>
  </w:footnote>
  <w:footnote w:type="continuationSeparator" w:id="0">
    <w:p w14:paraId="272A968D" w14:textId="77777777" w:rsidR="002C3E78" w:rsidRDefault="002C3E7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0"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1"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4"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5" w15:restartNumberingAfterBreak="0">
    <w:nsid w:val="683C25F9"/>
    <w:multiLevelType w:val="hybridMultilevel"/>
    <w:tmpl w:val="D3A8943E"/>
    <w:lvl w:ilvl="0" w:tplc="321E2E7C">
      <w:start w:val="1"/>
      <w:numFmt w:val="decimal"/>
      <w:lvlText w:val="%1"/>
      <w:lvlJc w:val="left"/>
      <w:pPr>
        <w:tabs>
          <w:tab w:val="num" w:pos="763"/>
        </w:tabs>
        <w:ind w:left="1117" w:hanging="901"/>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27"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8"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2"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3"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34"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106510">
    <w:abstractNumId w:val="16"/>
  </w:num>
  <w:num w:numId="2" w16cid:durableId="261493149">
    <w:abstractNumId w:val="18"/>
  </w:num>
  <w:num w:numId="3" w16cid:durableId="1753693806">
    <w:abstractNumId w:val="7"/>
  </w:num>
  <w:num w:numId="4" w16cid:durableId="130170401">
    <w:abstractNumId w:val="20"/>
  </w:num>
  <w:num w:numId="5" w16cid:durableId="691037120">
    <w:abstractNumId w:val="31"/>
  </w:num>
  <w:num w:numId="6" w16cid:durableId="1227491008">
    <w:abstractNumId w:val="12"/>
  </w:num>
  <w:num w:numId="7" w16cid:durableId="29843434">
    <w:abstractNumId w:val="26"/>
  </w:num>
  <w:num w:numId="8" w16cid:durableId="1526478034">
    <w:abstractNumId w:val="10"/>
  </w:num>
  <w:num w:numId="9" w16cid:durableId="2783210">
    <w:abstractNumId w:val="23"/>
  </w:num>
  <w:num w:numId="10" w16cid:durableId="1077628210">
    <w:abstractNumId w:val="22"/>
  </w:num>
  <w:num w:numId="11" w16cid:durableId="1894389590">
    <w:abstractNumId w:val="34"/>
  </w:num>
  <w:num w:numId="12" w16cid:durableId="1695763542">
    <w:abstractNumId w:val="4"/>
  </w:num>
  <w:num w:numId="13" w16cid:durableId="1096436106">
    <w:abstractNumId w:val="2"/>
  </w:num>
  <w:num w:numId="14" w16cid:durableId="203717775">
    <w:abstractNumId w:val="32"/>
  </w:num>
  <w:num w:numId="15" w16cid:durableId="1514416778">
    <w:abstractNumId w:val="28"/>
  </w:num>
  <w:num w:numId="16" w16cid:durableId="1398163999">
    <w:abstractNumId w:val="3"/>
  </w:num>
  <w:num w:numId="17" w16cid:durableId="177693822">
    <w:abstractNumId w:val="15"/>
  </w:num>
  <w:num w:numId="18" w16cid:durableId="1351296509">
    <w:abstractNumId w:val="19"/>
  </w:num>
  <w:num w:numId="19" w16cid:durableId="2032803335">
    <w:abstractNumId w:val="24"/>
  </w:num>
  <w:num w:numId="20" w16cid:durableId="1403258275">
    <w:abstractNumId w:val="21"/>
  </w:num>
  <w:num w:numId="21" w16cid:durableId="1879508810">
    <w:abstractNumId w:val="13"/>
  </w:num>
  <w:num w:numId="22" w16cid:durableId="1483623000">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015197">
    <w:abstractNumId w:val="11"/>
  </w:num>
  <w:num w:numId="24" w16cid:durableId="2004236749">
    <w:abstractNumId w:val="6"/>
  </w:num>
  <w:num w:numId="25" w16cid:durableId="2070883392">
    <w:abstractNumId w:val="30"/>
  </w:num>
  <w:num w:numId="26" w16cid:durableId="1412308650">
    <w:abstractNumId w:val="14"/>
  </w:num>
  <w:num w:numId="27" w16cid:durableId="1368792433">
    <w:abstractNumId w:val="17"/>
  </w:num>
  <w:num w:numId="28" w16cid:durableId="118963437">
    <w:abstractNumId w:val="29"/>
  </w:num>
  <w:num w:numId="29" w16cid:durableId="384959692">
    <w:abstractNumId w:val="0"/>
  </w:num>
  <w:num w:numId="30" w16cid:durableId="6934647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5808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7977529">
    <w:abstractNumId w:val="9"/>
  </w:num>
  <w:num w:numId="33" w16cid:durableId="1946769975">
    <w:abstractNumId w:val="1"/>
  </w:num>
  <w:num w:numId="34" w16cid:durableId="1683822081">
    <w:abstractNumId w:val="8"/>
  </w:num>
  <w:num w:numId="35" w16cid:durableId="16363340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80105">
    <w:abstractNumId w:val="27"/>
  </w:num>
  <w:num w:numId="37" w16cid:durableId="63719750">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05AF1"/>
    <w:rsid w:val="00000475"/>
    <w:rsid w:val="000039A1"/>
    <w:rsid w:val="000046F4"/>
    <w:rsid w:val="000047A8"/>
    <w:rsid w:val="00006BCF"/>
    <w:rsid w:val="0001069C"/>
    <w:rsid w:val="00011587"/>
    <w:rsid w:val="00013602"/>
    <w:rsid w:val="00013963"/>
    <w:rsid w:val="000152D0"/>
    <w:rsid w:val="00016527"/>
    <w:rsid w:val="000171A5"/>
    <w:rsid w:val="00017C07"/>
    <w:rsid w:val="00017C46"/>
    <w:rsid w:val="00020E91"/>
    <w:rsid w:val="000217F7"/>
    <w:rsid w:val="00023AC4"/>
    <w:rsid w:val="00025ACE"/>
    <w:rsid w:val="00026D34"/>
    <w:rsid w:val="00030C38"/>
    <w:rsid w:val="00031DF2"/>
    <w:rsid w:val="000325E5"/>
    <w:rsid w:val="0003301E"/>
    <w:rsid w:val="000343C1"/>
    <w:rsid w:val="000345CA"/>
    <w:rsid w:val="00036ACC"/>
    <w:rsid w:val="00037DCC"/>
    <w:rsid w:val="0004033F"/>
    <w:rsid w:val="0004162F"/>
    <w:rsid w:val="00042850"/>
    <w:rsid w:val="000445B4"/>
    <w:rsid w:val="00044C27"/>
    <w:rsid w:val="0004504E"/>
    <w:rsid w:val="000451E0"/>
    <w:rsid w:val="00045763"/>
    <w:rsid w:val="00046327"/>
    <w:rsid w:val="00046718"/>
    <w:rsid w:val="00046C59"/>
    <w:rsid w:val="000500BF"/>
    <w:rsid w:val="00050C59"/>
    <w:rsid w:val="000511CF"/>
    <w:rsid w:val="0005149E"/>
    <w:rsid w:val="00051598"/>
    <w:rsid w:val="00051D1B"/>
    <w:rsid w:val="0005663E"/>
    <w:rsid w:val="000615E1"/>
    <w:rsid w:val="00061C9C"/>
    <w:rsid w:val="00062E15"/>
    <w:rsid w:val="00065093"/>
    <w:rsid w:val="000660C8"/>
    <w:rsid w:val="0006788B"/>
    <w:rsid w:val="0007254E"/>
    <w:rsid w:val="00073EAF"/>
    <w:rsid w:val="00076581"/>
    <w:rsid w:val="000766BF"/>
    <w:rsid w:val="00080364"/>
    <w:rsid w:val="0008541D"/>
    <w:rsid w:val="000901DF"/>
    <w:rsid w:val="00090803"/>
    <w:rsid w:val="000945B6"/>
    <w:rsid w:val="00094E44"/>
    <w:rsid w:val="00096A4E"/>
    <w:rsid w:val="00097411"/>
    <w:rsid w:val="00097604"/>
    <w:rsid w:val="000A12DE"/>
    <w:rsid w:val="000A1510"/>
    <w:rsid w:val="000A157B"/>
    <w:rsid w:val="000A202A"/>
    <w:rsid w:val="000A295B"/>
    <w:rsid w:val="000A32A2"/>
    <w:rsid w:val="000A3D8F"/>
    <w:rsid w:val="000A52B1"/>
    <w:rsid w:val="000A52E0"/>
    <w:rsid w:val="000A57A6"/>
    <w:rsid w:val="000A7270"/>
    <w:rsid w:val="000A7C2B"/>
    <w:rsid w:val="000B0092"/>
    <w:rsid w:val="000B00E3"/>
    <w:rsid w:val="000B03A4"/>
    <w:rsid w:val="000B03B0"/>
    <w:rsid w:val="000B0B61"/>
    <w:rsid w:val="000B1574"/>
    <w:rsid w:val="000B1C84"/>
    <w:rsid w:val="000B2306"/>
    <w:rsid w:val="000B2F1E"/>
    <w:rsid w:val="000B3162"/>
    <w:rsid w:val="000B397F"/>
    <w:rsid w:val="000B59E3"/>
    <w:rsid w:val="000B68D1"/>
    <w:rsid w:val="000C0CAA"/>
    <w:rsid w:val="000C1B89"/>
    <w:rsid w:val="000C341B"/>
    <w:rsid w:val="000C4699"/>
    <w:rsid w:val="000C692E"/>
    <w:rsid w:val="000D0FC3"/>
    <w:rsid w:val="000D11E2"/>
    <w:rsid w:val="000D16C0"/>
    <w:rsid w:val="000D2543"/>
    <w:rsid w:val="000D5475"/>
    <w:rsid w:val="000D5CF4"/>
    <w:rsid w:val="000E0AFD"/>
    <w:rsid w:val="000E1C5C"/>
    <w:rsid w:val="000E32C5"/>
    <w:rsid w:val="000E5BFC"/>
    <w:rsid w:val="000E6D64"/>
    <w:rsid w:val="000E7B61"/>
    <w:rsid w:val="000F10EE"/>
    <w:rsid w:val="000F3943"/>
    <w:rsid w:val="000F5860"/>
    <w:rsid w:val="000F5A3F"/>
    <w:rsid w:val="00105154"/>
    <w:rsid w:val="00110404"/>
    <w:rsid w:val="001107C4"/>
    <w:rsid w:val="00110C87"/>
    <w:rsid w:val="0011171C"/>
    <w:rsid w:val="00112BFB"/>
    <w:rsid w:val="00115A40"/>
    <w:rsid w:val="00116F41"/>
    <w:rsid w:val="00116F64"/>
    <w:rsid w:val="0012142C"/>
    <w:rsid w:val="001223FF"/>
    <w:rsid w:val="0012280C"/>
    <w:rsid w:val="001235D8"/>
    <w:rsid w:val="00124787"/>
    <w:rsid w:val="00125DE4"/>
    <w:rsid w:val="0013188D"/>
    <w:rsid w:val="00131A21"/>
    <w:rsid w:val="00134E57"/>
    <w:rsid w:val="00135B1D"/>
    <w:rsid w:val="00135DEF"/>
    <w:rsid w:val="0013739D"/>
    <w:rsid w:val="00141396"/>
    <w:rsid w:val="00141F25"/>
    <w:rsid w:val="001424BB"/>
    <w:rsid w:val="00143921"/>
    <w:rsid w:val="0014474E"/>
    <w:rsid w:val="00146166"/>
    <w:rsid w:val="0015151A"/>
    <w:rsid w:val="0015285D"/>
    <w:rsid w:val="00152936"/>
    <w:rsid w:val="00155799"/>
    <w:rsid w:val="00157D52"/>
    <w:rsid w:val="0016114D"/>
    <w:rsid w:val="00161E8C"/>
    <w:rsid w:val="001620F7"/>
    <w:rsid w:val="001625FB"/>
    <w:rsid w:val="00162C22"/>
    <w:rsid w:val="0016453E"/>
    <w:rsid w:val="001653EA"/>
    <w:rsid w:val="00166173"/>
    <w:rsid w:val="001667B3"/>
    <w:rsid w:val="001669A5"/>
    <w:rsid w:val="00167E55"/>
    <w:rsid w:val="00167E90"/>
    <w:rsid w:val="00170ACE"/>
    <w:rsid w:val="00171BF3"/>
    <w:rsid w:val="001727CE"/>
    <w:rsid w:val="00175115"/>
    <w:rsid w:val="00175E1B"/>
    <w:rsid w:val="001766E5"/>
    <w:rsid w:val="001767CC"/>
    <w:rsid w:val="00182B92"/>
    <w:rsid w:val="00183A8C"/>
    <w:rsid w:val="0018537A"/>
    <w:rsid w:val="0018624F"/>
    <w:rsid w:val="0018772F"/>
    <w:rsid w:val="0018787C"/>
    <w:rsid w:val="0019136D"/>
    <w:rsid w:val="00191698"/>
    <w:rsid w:val="00193905"/>
    <w:rsid w:val="00197855"/>
    <w:rsid w:val="00197C27"/>
    <w:rsid w:val="001A05A2"/>
    <w:rsid w:val="001A1C8F"/>
    <w:rsid w:val="001A2004"/>
    <w:rsid w:val="001A23B4"/>
    <w:rsid w:val="001A34CF"/>
    <w:rsid w:val="001A6766"/>
    <w:rsid w:val="001A786D"/>
    <w:rsid w:val="001A7F7F"/>
    <w:rsid w:val="001B0916"/>
    <w:rsid w:val="001B2A68"/>
    <w:rsid w:val="001B2F1B"/>
    <w:rsid w:val="001B3382"/>
    <w:rsid w:val="001B5E49"/>
    <w:rsid w:val="001B603A"/>
    <w:rsid w:val="001B60E5"/>
    <w:rsid w:val="001B64DD"/>
    <w:rsid w:val="001B6930"/>
    <w:rsid w:val="001C0731"/>
    <w:rsid w:val="001C2D5A"/>
    <w:rsid w:val="001C346D"/>
    <w:rsid w:val="001C452E"/>
    <w:rsid w:val="001C4A35"/>
    <w:rsid w:val="001C6840"/>
    <w:rsid w:val="001D00E0"/>
    <w:rsid w:val="001D06E9"/>
    <w:rsid w:val="001D1325"/>
    <w:rsid w:val="001D3D4C"/>
    <w:rsid w:val="001D5B6A"/>
    <w:rsid w:val="001D723E"/>
    <w:rsid w:val="001D7742"/>
    <w:rsid w:val="001D78C4"/>
    <w:rsid w:val="001E1323"/>
    <w:rsid w:val="001E1890"/>
    <w:rsid w:val="001E2621"/>
    <w:rsid w:val="001E2EDE"/>
    <w:rsid w:val="001E5EF4"/>
    <w:rsid w:val="001E5F88"/>
    <w:rsid w:val="001E746F"/>
    <w:rsid w:val="001E7C8A"/>
    <w:rsid w:val="001F0A37"/>
    <w:rsid w:val="001F1191"/>
    <w:rsid w:val="001F157A"/>
    <w:rsid w:val="001F3A2A"/>
    <w:rsid w:val="001F57FE"/>
    <w:rsid w:val="001F6D3C"/>
    <w:rsid w:val="001F71F8"/>
    <w:rsid w:val="00200054"/>
    <w:rsid w:val="00201316"/>
    <w:rsid w:val="00201843"/>
    <w:rsid w:val="00204FB3"/>
    <w:rsid w:val="0020542E"/>
    <w:rsid w:val="00205DB0"/>
    <w:rsid w:val="00206C3D"/>
    <w:rsid w:val="00206E9E"/>
    <w:rsid w:val="00207CA2"/>
    <w:rsid w:val="00207F4A"/>
    <w:rsid w:val="002102F9"/>
    <w:rsid w:val="0021108E"/>
    <w:rsid w:val="0021194B"/>
    <w:rsid w:val="00211FC7"/>
    <w:rsid w:val="00212C20"/>
    <w:rsid w:val="00212E4D"/>
    <w:rsid w:val="0021319F"/>
    <w:rsid w:val="0021435B"/>
    <w:rsid w:val="00221C19"/>
    <w:rsid w:val="002231AD"/>
    <w:rsid w:val="00223DB8"/>
    <w:rsid w:val="00225656"/>
    <w:rsid w:val="00226994"/>
    <w:rsid w:val="00227D2C"/>
    <w:rsid w:val="002306F9"/>
    <w:rsid w:val="002317B5"/>
    <w:rsid w:val="00231D5B"/>
    <w:rsid w:val="00232054"/>
    <w:rsid w:val="00233167"/>
    <w:rsid w:val="00233458"/>
    <w:rsid w:val="00236E0D"/>
    <w:rsid w:val="00236F68"/>
    <w:rsid w:val="00240245"/>
    <w:rsid w:val="002407F3"/>
    <w:rsid w:val="0024138C"/>
    <w:rsid w:val="00241A73"/>
    <w:rsid w:val="00242442"/>
    <w:rsid w:val="00243983"/>
    <w:rsid w:val="00244F8B"/>
    <w:rsid w:val="002452D7"/>
    <w:rsid w:val="00246533"/>
    <w:rsid w:val="00251AAE"/>
    <w:rsid w:val="00252FE0"/>
    <w:rsid w:val="002540ED"/>
    <w:rsid w:val="00256144"/>
    <w:rsid w:val="00256214"/>
    <w:rsid w:val="0025662C"/>
    <w:rsid w:val="00257C8D"/>
    <w:rsid w:val="00257CEB"/>
    <w:rsid w:val="0026259E"/>
    <w:rsid w:val="00264159"/>
    <w:rsid w:val="00264882"/>
    <w:rsid w:val="002651E9"/>
    <w:rsid w:val="00265F60"/>
    <w:rsid w:val="00266335"/>
    <w:rsid w:val="00270C0E"/>
    <w:rsid w:val="00271D4E"/>
    <w:rsid w:val="002723D6"/>
    <w:rsid w:val="002741F1"/>
    <w:rsid w:val="0027489D"/>
    <w:rsid w:val="0027495A"/>
    <w:rsid w:val="00275477"/>
    <w:rsid w:val="002759B8"/>
    <w:rsid w:val="002769DC"/>
    <w:rsid w:val="00277D1F"/>
    <w:rsid w:val="00280DAF"/>
    <w:rsid w:val="002834F2"/>
    <w:rsid w:val="00283982"/>
    <w:rsid w:val="002847FB"/>
    <w:rsid w:val="00285DC4"/>
    <w:rsid w:val="002868A0"/>
    <w:rsid w:val="002904BB"/>
    <w:rsid w:val="00290790"/>
    <w:rsid w:val="00292019"/>
    <w:rsid w:val="002932EE"/>
    <w:rsid w:val="002945B1"/>
    <w:rsid w:val="002946C2"/>
    <w:rsid w:val="00295656"/>
    <w:rsid w:val="002A082E"/>
    <w:rsid w:val="002A0838"/>
    <w:rsid w:val="002A1532"/>
    <w:rsid w:val="002A21D1"/>
    <w:rsid w:val="002A28A5"/>
    <w:rsid w:val="002A44B2"/>
    <w:rsid w:val="002A50CB"/>
    <w:rsid w:val="002A553A"/>
    <w:rsid w:val="002A76F3"/>
    <w:rsid w:val="002B068D"/>
    <w:rsid w:val="002B09A8"/>
    <w:rsid w:val="002B190E"/>
    <w:rsid w:val="002B26AA"/>
    <w:rsid w:val="002B272E"/>
    <w:rsid w:val="002B2BBC"/>
    <w:rsid w:val="002B3972"/>
    <w:rsid w:val="002B3CA9"/>
    <w:rsid w:val="002B407D"/>
    <w:rsid w:val="002B5122"/>
    <w:rsid w:val="002B5A34"/>
    <w:rsid w:val="002C015C"/>
    <w:rsid w:val="002C04CC"/>
    <w:rsid w:val="002C163F"/>
    <w:rsid w:val="002C2B99"/>
    <w:rsid w:val="002C385B"/>
    <w:rsid w:val="002C3E78"/>
    <w:rsid w:val="002C47E4"/>
    <w:rsid w:val="002C5C38"/>
    <w:rsid w:val="002C7CB5"/>
    <w:rsid w:val="002D0560"/>
    <w:rsid w:val="002D0F85"/>
    <w:rsid w:val="002D1BB8"/>
    <w:rsid w:val="002D25B8"/>
    <w:rsid w:val="002D2C6A"/>
    <w:rsid w:val="002D4361"/>
    <w:rsid w:val="002D5221"/>
    <w:rsid w:val="002E0380"/>
    <w:rsid w:val="002E1815"/>
    <w:rsid w:val="002E2838"/>
    <w:rsid w:val="002E2F22"/>
    <w:rsid w:val="002E3838"/>
    <w:rsid w:val="002E4DBB"/>
    <w:rsid w:val="002E6272"/>
    <w:rsid w:val="002E6CA0"/>
    <w:rsid w:val="002E73F0"/>
    <w:rsid w:val="002F122E"/>
    <w:rsid w:val="002F27A7"/>
    <w:rsid w:val="002F30B8"/>
    <w:rsid w:val="002F35E1"/>
    <w:rsid w:val="00301BD4"/>
    <w:rsid w:val="00303A42"/>
    <w:rsid w:val="00306C72"/>
    <w:rsid w:val="00310E7A"/>
    <w:rsid w:val="003142F2"/>
    <w:rsid w:val="00316747"/>
    <w:rsid w:val="00317601"/>
    <w:rsid w:val="00317F21"/>
    <w:rsid w:val="00322487"/>
    <w:rsid w:val="0032268A"/>
    <w:rsid w:val="003226BF"/>
    <w:rsid w:val="003228B7"/>
    <w:rsid w:val="00323C0E"/>
    <w:rsid w:val="003247C2"/>
    <w:rsid w:val="00327418"/>
    <w:rsid w:val="003277FF"/>
    <w:rsid w:val="00330AEF"/>
    <w:rsid w:val="00330C95"/>
    <w:rsid w:val="00334443"/>
    <w:rsid w:val="00334477"/>
    <w:rsid w:val="00337F8B"/>
    <w:rsid w:val="00340AA8"/>
    <w:rsid w:val="003415D9"/>
    <w:rsid w:val="00342709"/>
    <w:rsid w:val="00342B4C"/>
    <w:rsid w:val="00342C03"/>
    <w:rsid w:val="00342D96"/>
    <w:rsid w:val="00350682"/>
    <w:rsid w:val="00351865"/>
    <w:rsid w:val="0035405B"/>
    <w:rsid w:val="00357A47"/>
    <w:rsid w:val="0036055F"/>
    <w:rsid w:val="00362A66"/>
    <w:rsid w:val="00362F13"/>
    <w:rsid w:val="00364479"/>
    <w:rsid w:val="00365B91"/>
    <w:rsid w:val="00365F1D"/>
    <w:rsid w:val="00367459"/>
    <w:rsid w:val="00370E50"/>
    <w:rsid w:val="00374133"/>
    <w:rsid w:val="00374C4A"/>
    <w:rsid w:val="00374F04"/>
    <w:rsid w:val="00376A5D"/>
    <w:rsid w:val="00376A68"/>
    <w:rsid w:val="00382EB5"/>
    <w:rsid w:val="00383F9B"/>
    <w:rsid w:val="00391064"/>
    <w:rsid w:val="00392C8E"/>
    <w:rsid w:val="003969B6"/>
    <w:rsid w:val="00397C9D"/>
    <w:rsid w:val="003A0895"/>
    <w:rsid w:val="003A0E7D"/>
    <w:rsid w:val="003A18D2"/>
    <w:rsid w:val="003A1A43"/>
    <w:rsid w:val="003A1C64"/>
    <w:rsid w:val="003A29E9"/>
    <w:rsid w:val="003A335C"/>
    <w:rsid w:val="003A4ACA"/>
    <w:rsid w:val="003A74D4"/>
    <w:rsid w:val="003B00F1"/>
    <w:rsid w:val="003B15A9"/>
    <w:rsid w:val="003B1971"/>
    <w:rsid w:val="003B2201"/>
    <w:rsid w:val="003B3C17"/>
    <w:rsid w:val="003B4378"/>
    <w:rsid w:val="003B75B6"/>
    <w:rsid w:val="003C17F6"/>
    <w:rsid w:val="003C18C4"/>
    <w:rsid w:val="003C1C9D"/>
    <w:rsid w:val="003C1E2F"/>
    <w:rsid w:val="003C3E55"/>
    <w:rsid w:val="003C51A4"/>
    <w:rsid w:val="003C6743"/>
    <w:rsid w:val="003D0457"/>
    <w:rsid w:val="003D0DDA"/>
    <w:rsid w:val="003D12BE"/>
    <w:rsid w:val="003D16BF"/>
    <w:rsid w:val="003D1E8D"/>
    <w:rsid w:val="003D2B60"/>
    <w:rsid w:val="003D3556"/>
    <w:rsid w:val="003D3CBF"/>
    <w:rsid w:val="003D4125"/>
    <w:rsid w:val="003D48AE"/>
    <w:rsid w:val="003D4AB2"/>
    <w:rsid w:val="003D66B8"/>
    <w:rsid w:val="003E14BD"/>
    <w:rsid w:val="003E25F0"/>
    <w:rsid w:val="003E2647"/>
    <w:rsid w:val="003E3102"/>
    <w:rsid w:val="003E3DC4"/>
    <w:rsid w:val="003E4DBF"/>
    <w:rsid w:val="003E54B2"/>
    <w:rsid w:val="003E5FF1"/>
    <w:rsid w:val="003E7A83"/>
    <w:rsid w:val="003F01F4"/>
    <w:rsid w:val="003F0231"/>
    <w:rsid w:val="003F136B"/>
    <w:rsid w:val="003F145E"/>
    <w:rsid w:val="003F1D79"/>
    <w:rsid w:val="003F3BC8"/>
    <w:rsid w:val="003F3F46"/>
    <w:rsid w:val="003F5424"/>
    <w:rsid w:val="003F6BEE"/>
    <w:rsid w:val="0040024B"/>
    <w:rsid w:val="00400302"/>
    <w:rsid w:val="00401463"/>
    <w:rsid w:val="00403065"/>
    <w:rsid w:val="004040BC"/>
    <w:rsid w:val="00404A0B"/>
    <w:rsid w:val="00405372"/>
    <w:rsid w:val="00405A44"/>
    <w:rsid w:val="00407C2C"/>
    <w:rsid w:val="00410BE1"/>
    <w:rsid w:val="00413EEC"/>
    <w:rsid w:val="004173B7"/>
    <w:rsid w:val="00417861"/>
    <w:rsid w:val="00421122"/>
    <w:rsid w:val="004226EB"/>
    <w:rsid w:val="00424DA6"/>
    <w:rsid w:val="004269FF"/>
    <w:rsid w:val="0042784E"/>
    <w:rsid w:val="00430BE5"/>
    <w:rsid w:val="004334E0"/>
    <w:rsid w:val="0043445D"/>
    <w:rsid w:val="0043726C"/>
    <w:rsid w:val="00437C25"/>
    <w:rsid w:val="004415C6"/>
    <w:rsid w:val="00445E41"/>
    <w:rsid w:val="00446EE1"/>
    <w:rsid w:val="00451683"/>
    <w:rsid w:val="004518B7"/>
    <w:rsid w:val="00452360"/>
    <w:rsid w:val="0045291D"/>
    <w:rsid w:val="0045300A"/>
    <w:rsid w:val="004531E1"/>
    <w:rsid w:val="0045369E"/>
    <w:rsid w:val="00453B36"/>
    <w:rsid w:val="0045594C"/>
    <w:rsid w:val="00456C50"/>
    <w:rsid w:val="00457E43"/>
    <w:rsid w:val="00462267"/>
    <w:rsid w:val="00464499"/>
    <w:rsid w:val="00466E4C"/>
    <w:rsid w:val="00466F9E"/>
    <w:rsid w:val="0047247C"/>
    <w:rsid w:val="004747BE"/>
    <w:rsid w:val="00475782"/>
    <w:rsid w:val="00476D14"/>
    <w:rsid w:val="004775BB"/>
    <w:rsid w:val="00477EF8"/>
    <w:rsid w:val="00481C3B"/>
    <w:rsid w:val="00482603"/>
    <w:rsid w:val="004833E7"/>
    <w:rsid w:val="00483FBB"/>
    <w:rsid w:val="004905D7"/>
    <w:rsid w:val="00490632"/>
    <w:rsid w:val="00490D19"/>
    <w:rsid w:val="004920DE"/>
    <w:rsid w:val="0049303E"/>
    <w:rsid w:val="0049507D"/>
    <w:rsid w:val="0049517A"/>
    <w:rsid w:val="00497C39"/>
    <w:rsid w:val="004A016E"/>
    <w:rsid w:val="004A02EA"/>
    <w:rsid w:val="004A1A71"/>
    <w:rsid w:val="004A308B"/>
    <w:rsid w:val="004A3684"/>
    <w:rsid w:val="004A4756"/>
    <w:rsid w:val="004A4906"/>
    <w:rsid w:val="004A4E86"/>
    <w:rsid w:val="004A6A41"/>
    <w:rsid w:val="004A6FCB"/>
    <w:rsid w:val="004B4245"/>
    <w:rsid w:val="004B44D0"/>
    <w:rsid w:val="004B50AA"/>
    <w:rsid w:val="004B6C92"/>
    <w:rsid w:val="004B70B6"/>
    <w:rsid w:val="004C03B0"/>
    <w:rsid w:val="004C23D6"/>
    <w:rsid w:val="004C34E4"/>
    <w:rsid w:val="004C3992"/>
    <w:rsid w:val="004C4206"/>
    <w:rsid w:val="004D0715"/>
    <w:rsid w:val="004D103A"/>
    <w:rsid w:val="004D1507"/>
    <w:rsid w:val="004D36BD"/>
    <w:rsid w:val="004D3CC9"/>
    <w:rsid w:val="004D4777"/>
    <w:rsid w:val="004D549E"/>
    <w:rsid w:val="004D6596"/>
    <w:rsid w:val="004D6A32"/>
    <w:rsid w:val="004D6B69"/>
    <w:rsid w:val="004D7267"/>
    <w:rsid w:val="004E0528"/>
    <w:rsid w:val="004E3194"/>
    <w:rsid w:val="004E3CA7"/>
    <w:rsid w:val="004E49A2"/>
    <w:rsid w:val="004E55E6"/>
    <w:rsid w:val="004E664C"/>
    <w:rsid w:val="004E70E5"/>
    <w:rsid w:val="004E71D4"/>
    <w:rsid w:val="004F050A"/>
    <w:rsid w:val="004F0DA8"/>
    <w:rsid w:val="004F10A1"/>
    <w:rsid w:val="004F1CB9"/>
    <w:rsid w:val="004F37C2"/>
    <w:rsid w:val="004F4ECA"/>
    <w:rsid w:val="004F5ED2"/>
    <w:rsid w:val="004F6304"/>
    <w:rsid w:val="004F6C34"/>
    <w:rsid w:val="005004F0"/>
    <w:rsid w:val="00501050"/>
    <w:rsid w:val="00501A1F"/>
    <w:rsid w:val="00504053"/>
    <w:rsid w:val="00504D2D"/>
    <w:rsid w:val="00504F5C"/>
    <w:rsid w:val="005052E4"/>
    <w:rsid w:val="005055BF"/>
    <w:rsid w:val="00505F8D"/>
    <w:rsid w:val="00506925"/>
    <w:rsid w:val="00507CF3"/>
    <w:rsid w:val="0051175D"/>
    <w:rsid w:val="005120BE"/>
    <w:rsid w:val="00513948"/>
    <w:rsid w:val="00514238"/>
    <w:rsid w:val="005169F8"/>
    <w:rsid w:val="005173A1"/>
    <w:rsid w:val="00517489"/>
    <w:rsid w:val="00517ED2"/>
    <w:rsid w:val="0052075E"/>
    <w:rsid w:val="005209F1"/>
    <w:rsid w:val="005218C5"/>
    <w:rsid w:val="00523014"/>
    <w:rsid w:val="00523B42"/>
    <w:rsid w:val="00525E92"/>
    <w:rsid w:val="005261CF"/>
    <w:rsid w:val="00527724"/>
    <w:rsid w:val="00527ACE"/>
    <w:rsid w:val="00527C30"/>
    <w:rsid w:val="00527DD3"/>
    <w:rsid w:val="00530166"/>
    <w:rsid w:val="00530A10"/>
    <w:rsid w:val="00530D7D"/>
    <w:rsid w:val="005311D9"/>
    <w:rsid w:val="005325C8"/>
    <w:rsid w:val="00533761"/>
    <w:rsid w:val="00534B1B"/>
    <w:rsid w:val="00536D71"/>
    <w:rsid w:val="00544B37"/>
    <w:rsid w:val="00546D59"/>
    <w:rsid w:val="005471FD"/>
    <w:rsid w:val="00547D17"/>
    <w:rsid w:val="00547EB0"/>
    <w:rsid w:val="00552F5B"/>
    <w:rsid w:val="00552FD4"/>
    <w:rsid w:val="005530B6"/>
    <w:rsid w:val="005544BB"/>
    <w:rsid w:val="00554627"/>
    <w:rsid w:val="005547B7"/>
    <w:rsid w:val="0055493C"/>
    <w:rsid w:val="00554BF5"/>
    <w:rsid w:val="00554DEF"/>
    <w:rsid w:val="005552BD"/>
    <w:rsid w:val="0055582F"/>
    <w:rsid w:val="005572D7"/>
    <w:rsid w:val="005601A7"/>
    <w:rsid w:val="00561D78"/>
    <w:rsid w:val="0056267A"/>
    <w:rsid w:val="00562A69"/>
    <w:rsid w:val="00563DD6"/>
    <w:rsid w:val="00564096"/>
    <w:rsid w:val="00565E2F"/>
    <w:rsid w:val="00565F2A"/>
    <w:rsid w:val="005664FC"/>
    <w:rsid w:val="00567323"/>
    <w:rsid w:val="00567DAA"/>
    <w:rsid w:val="0057175A"/>
    <w:rsid w:val="00573830"/>
    <w:rsid w:val="00573970"/>
    <w:rsid w:val="0057448C"/>
    <w:rsid w:val="00574A9C"/>
    <w:rsid w:val="00574BBF"/>
    <w:rsid w:val="00575989"/>
    <w:rsid w:val="00575E9D"/>
    <w:rsid w:val="0058032A"/>
    <w:rsid w:val="00581097"/>
    <w:rsid w:val="00581A0E"/>
    <w:rsid w:val="005842B7"/>
    <w:rsid w:val="00584AAF"/>
    <w:rsid w:val="00585DD9"/>
    <w:rsid w:val="00586AB4"/>
    <w:rsid w:val="00590772"/>
    <w:rsid w:val="00590D46"/>
    <w:rsid w:val="005914DE"/>
    <w:rsid w:val="00591ABA"/>
    <w:rsid w:val="00591C16"/>
    <w:rsid w:val="00592A7E"/>
    <w:rsid w:val="005939FF"/>
    <w:rsid w:val="00593CA6"/>
    <w:rsid w:val="00593FFA"/>
    <w:rsid w:val="00594315"/>
    <w:rsid w:val="005974E9"/>
    <w:rsid w:val="00597B1A"/>
    <w:rsid w:val="005A1434"/>
    <w:rsid w:val="005A1AB5"/>
    <w:rsid w:val="005A2792"/>
    <w:rsid w:val="005A2C68"/>
    <w:rsid w:val="005A2DD2"/>
    <w:rsid w:val="005A3840"/>
    <w:rsid w:val="005A3D04"/>
    <w:rsid w:val="005A5184"/>
    <w:rsid w:val="005A5E29"/>
    <w:rsid w:val="005A68F3"/>
    <w:rsid w:val="005B0049"/>
    <w:rsid w:val="005B01BF"/>
    <w:rsid w:val="005B1C3C"/>
    <w:rsid w:val="005B3CFE"/>
    <w:rsid w:val="005B42A5"/>
    <w:rsid w:val="005B5A08"/>
    <w:rsid w:val="005B60EF"/>
    <w:rsid w:val="005B6C5D"/>
    <w:rsid w:val="005B6E52"/>
    <w:rsid w:val="005B70AC"/>
    <w:rsid w:val="005B7868"/>
    <w:rsid w:val="005C0C7B"/>
    <w:rsid w:val="005C35EC"/>
    <w:rsid w:val="005C3C4A"/>
    <w:rsid w:val="005C46FC"/>
    <w:rsid w:val="005C4E4C"/>
    <w:rsid w:val="005C507B"/>
    <w:rsid w:val="005C62B1"/>
    <w:rsid w:val="005C7CAE"/>
    <w:rsid w:val="005D1585"/>
    <w:rsid w:val="005D16DC"/>
    <w:rsid w:val="005D410C"/>
    <w:rsid w:val="005D49F8"/>
    <w:rsid w:val="005D55DE"/>
    <w:rsid w:val="005E0EBF"/>
    <w:rsid w:val="005E11B7"/>
    <w:rsid w:val="005E1265"/>
    <w:rsid w:val="005E27F9"/>
    <w:rsid w:val="005E46BC"/>
    <w:rsid w:val="005F008D"/>
    <w:rsid w:val="005F0D62"/>
    <w:rsid w:val="005F25A2"/>
    <w:rsid w:val="005F3A0C"/>
    <w:rsid w:val="005F650B"/>
    <w:rsid w:val="005F657E"/>
    <w:rsid w:val="005F679A"/>
    <w:rsid w:val="005F696B"/>
    <w:rsid w:val="005F6E64"/>
    <w:rsid w:val="005F7770"/>
    <w:rsid w:val="0060153C"/>
    <w:rsid w:val="0060201D"/>
    <w:rsid w:val="006039C3"/>
    <w:rsid w:val="0060494F"/>
    <w:rsid w:val="0060633F"/>
    <w:rsid w:val="00611176"/>
    <w:rsid w:val="00611A5D"/>
    <w:rsid w:val="00611D75"/>
    <w:rsid w:val="006156D8"/>
    <w:rsid w:val="00615E67"/>
    <w:rsid w:val="00615FD3"/>
    <w:rsid w:val="00616260"/>
    <w:rsid w:val="006167D7"/>
    <w:rsid w:val="00621093"/>
    <w:rsid w:val="00622DD1"/>
    <w:rsid w:val="00623F47"/>
    <w:rsid w:val="00624510"/>
    <w:rsid w:val="006245F8"/>
    <w:rsid w:val="00624A2C"/>
    <w:rsid w:val="00624F1F"/>
    <w:rsid w:val="006256FC"/>
    <w:rsid w:val="00625727"/>
    <w:rsid w:val="00632198"/>
    <w:rsid w:val="00633386"/>
    <w:rsid w:val="006352DD"/>
    <w:rsid w:val="00635A10"/>
    <w:rsid w:val="006368C0"/>
    <w:rsid w:val="00637130"/>
    <w:rsid w:val="00640403"/>
    <w:rsid w:val="0064046B"/>
    <w:rsid w:val="00642719"/>
    <w:rsid w:val="0064478F"/>
    <w:rsid w:val="00645D95"/>
    <w:rsid w:val="00646FEB"/>
    <w:rsid w:val="00647F3E"/>
    <w:rsid w:val="00647FBA"/>
    <w:rsid w:val="006511F2"/>
    <w:rsid w:val="0065168E"/>
    <w:rsid w:val="0065247A"/>
    <w:rsid w:val="006525DC"/>
    <w:rsid w:val="0065304E"/>
    <w:rsid w:val="00654406"/>
    <w:rsid w:val="006610AC"/>
    <w:rsid w:val="00661DCD"/>
    <w:rsid w:val="00662096"/>
    <w:rsid w:val="00662A62"/>
    <w:rsid w:val="006651A4"/>
    <w:rsid w:val="00665BBD"/>
    <w:rsid w:val="006667CD"/>
    <w:rsid w:val="00670C29"/>
    <w:rsid w:val="006725D0"/>
    <w:rsid w:val="00672883"/>
    <w:rsid w:val="00672F63"/>
    <w:rsid w:val="0067587C"/>
    <w:rsid w:val="00677CB7"/>
    <w:rsid w:val="00680A56"/>
    <w:rsid w:val="006819C0"/>
    <w:rsid w:val="00681A06"/>
    <w:rsid w:val="00683359"/>
    <w:rsid w:val="00683629"/>
    <w:rsid w:val="0068428B"/>
    <w:rsid w:val="00685EF5"/>
    <w:rsid w:val="00691868"/>
    <w:rsid w:val="00691F7D"/>
    <w:rsid w:val="00693129"/>
    <w:rsid w:val="00693F33"/>
    <w:rsid w:val="006970A0"/>
    <w:rsid w:val="006A0BCC"/>
    <w:rsid w:val="006A16FB"/>
    <w:rsid w:val="006A5335"/>
    <w:rsid w:val="006A5864"/>
    <w:rsid w:val="006A6117"/>
    <w:rsid w:val="006A740E"/>
    <w:rsid w:val="006B3541"/>
    <w:rsid w:val="006B3CE3"/>
    <w:rsid w:val="006B3EA0"/>
    <w:rsid w:val="006B7486"/>
    <w:rsid w:val="006C2AAC"/>
    <w:rsid w:val="006C2C59"/>
    <w:rsid w:val="006C4AB7"/>
    <w:rsid w:val="006C54C2"/>
    <w:rsid w:val="006C5EDF"/>
    <w:rsid w:val="006C6FB9"/>
    <w:rsid w:val="006C7DCE"/>
    <w:rsid w:val="006D0E57"/>
    <w:rsid w:val="006D1156"/>
    <w:rsid w:val="006D2EB6"/>
    <w:rsid w:val="006D3087"/>
    <w:rsid w:val="006D34A4"/>
    <w:rsid w:val="006D57BD"/>
    <w:rsid w:val="006D5DED"/>
    <w:rsid w:val="006D680D"/>
    <w:rsid w:val="006D70A4"/>
    <w:rsid w:val="006D745B"/>
    <w:rsid w:val="006E3B55"/>
    <w:rsid w:val="006E4880"/>
    <w:rsid w:val="006E4D4E"/>
    <w:rsid w:val="006F128D"/>
    <w:rsid w:val="006F1E80"/>
    <w:rsid w:val="006F45FB"/>
    <w:rsid w:val="006F7C82"/>
    <w:rsid w:val="00700208"/>
    <w:rsid w:val="00702F6D"/>
    <w:rsid w:val="00703C52"/>
    <w:rsid w:val="00704685"/>
    <w:rsid w:val="00704A73"/>
    <w:rsid w:val="00705B1C"/>
    <w:rsid w:val="00707CCB"/>
    <w:rsid w:val="007142C3"/>
    <w:rsid w:val="0071675D"/>
    <w:rsid w:val="0071688B"/>
    <w:rsid w:val="007169CE"/>
    <w:rsid w:val="0071769D"/>
    <w:rsid w:val="00720630"/>
    <w:rsid w:val="007220FA"/>
    <w:rsid w:val="007221BF"/>
    <w:rsid w:val="007233B4"/>
    <w:rsid w:val="00723B85"/>
    <w:rsid w:val="00723C5B"/>
    <w:rsid w:val="007275F5"/>
    <w:rsid w:val="0072784A"/>
    <w:rsid w:val="00733BB2"/>
    <w:rsid w:val="00733F3B"/>
    <w:rsid w:val="0073563E"/>
    <w:rsid w:val="00735A1F"/>
    <w:rsid w:val="00736AA7"/>
    <w:rsid w:val="007373EF"/>
    <w:rsid w:val="00737AAD"/>
    <w:rsid w:val="00737D37"/>
    <w:rsid w:val="00737F96"/>
    <w:rsid w:val="0074044B"/>
    <w:rsid w:val="00741696"/>
    <w:rsid w:val="00743810"/>
    <w:rsid w:val="00744ADF"/>
    <w:rsid w:val="007458F1"/>
    <w:rsid w:val="00745C37"/>
    <w:rsid w:val="0074663D"/>
    <w:rsid w:val="00746A60"/>
    <w:rsid w:val="00746DAD"/>
    <w:rsid w:val="007503CD"/>
    <w:rsid w:val="00750F8D"/>
    <w:rsid w:val="00750FEA"/>
    <w:rsid w:val="00751F49"/>
    <w:rsid w:val="0075549A"/>
    <w:rsid w:val="0075662D"/>
    <w:rsid w:val="007624D9"/>
    <w:rsid w:val="00764101"/>
    <w:rsid w:val="007652EE"/>
    <w:rsid w:val="00765DE2"/>
    <w:rsid w:val="00770308"/>
    <w:rsid w:val="00770355"/>
    <w:rsid w:val="007708E5"/>
    <w:rsid w:val="007745F8"/>
    <w:rsid w:val="00776C16"/>
    <w:rsid w:val="007776E6"/>
    <w:rsid w:val="00780654"/>
    <w:rsid w:val="00782B7E"/>
    <w:rsid w:val="007834E6"/>
    <w:rsid w:val="00786B87"/>
    <w:rsid w:val="00787B33"/>
    <w:rsid w:val="00790F4C"/>
    <w:rsid w:val="00791813"/>
    <w:rsid w:val="00791FAE"/>
    <w:rsid w:val="00792161"/>
    <w:rsid w:val="007924AD"/>
    <w:rsid w:val="00792AF1"/>
    <w:rsid w:val="00792C7D"/>
    <w:rsid w:val="007955E9"/>
    <w:rsid w:val="00795BE2"/>
    <w:rsid w:val="0079645E"/>
    <w:rsid w:val="007A1480"/>
    <w:rsid w:val="007A25C3"/>
    <w:rsid w:val="007A2EEE"/>
    <w:rsid w:val="007A2FCF"/>
    <w:rsid w:val="007A5F4A"/>
    <w:rsid w:val="007A7316"/>
    <w:rsid w:val="007B0DDB"/>
    <w:rsid w:val="007B1497"/>
    <w:rsid w:val="007B1E20"/>
    <w:rsid w:val="007B21C5"/>
    <w:rsid w:val="007B38D0"/>
    <w:rsid w:val="007B3D46"/>
    <w:rsid w:val="007B479D"/>
    <w:rsid w:val="007B512E"/>
    <w:rsid w:val="007B5F74"/>
    <w:rsid w:val="007B67EA"/>
    <w:rsid w:val="007C0406"/>
    <w:rsid w:val="007C29C1"/>
    <w:rsid w:val="007C3A5F"/>
    <w:rsid w:val="007C7C16"/>
    <w:rsid w:val="007D11F8"/>
    <w:rsid w:val="007D198C"/>
    <w:rsid w:val="007D1ABD"/>
    <w:rsid w:val="007D1C5B"/>
    <w:rsid w:val="007D2992"/>
    <w:rsid w:val="007D385A"/>
    <w:rsid w:val="007D3FC9"/>
    <w:rsid w:val="007D4100"/>
    <w:rsid w:val="007D6665"/>
    <w:rsid w:val="007D7F20"/>
    <w:rsid w:val="007E0702"/>
    <w:rsid w:val="007E0A5C"/>
    <w:rsid w:val="007E1623"/>
    <w:rsid w:val="007E17FA"/>
    <w:rsid w:val="007E189B"/>
    <w:rsid w:val="007E24B6"/>
    <w:rsid w:val="007E5036"/>
    <w:rsid w:val="007E785D"/>
    <w:rsid w:val="007F04B2"/>
    <w:rsid w:val="007F0BC9"/>
    <w:rsid w:val="007F262F"/>
    <w:rsid w:val="007F33F5"/>
    <w:rsid w:val="007F6E2E"/>
    <w:rsid w:val="00800A75"/>
    <w:rsid w:val="00801627"/>
    <w:rsid w:val="00803E01"/>
    <w:rsid w:val="0080541A"/>
    <w:rsid w:val="0080783B"/>
    <w:rsid w:val="0081114F"/>
    <w:rsid w:val="008111D1"/>
    <w:rsid w:val="00812408"/>
    <w:rsid w:val="00812A9D"/>
    <w:rsid w:val="00814056"/>
    <w:rsid w:val="00815AA5"/>
    <w:rsid w:val="008163A6"/>
    <w:rsid w:val="00816660"/>
    <w:rsid w:val="00820A4B"/>
    <w:rsid w:val="008210F3"/>
    <w:rsid w:val="0082141E"/>
    <w:rsid w:val="00822BBC"/>
    <w:rsid w:val="0082447F"/>
    <w:rsid w:val="008265D5"/>
    <w:rsid w:val="00826C7B"/>
    <w:rsid w:val="00830F73"/>
    <w:rsid w:val="00832BE8"/>
    <w:rsid w:val="00833B6C"/>
    <w:rsid w:val="008356CD"/>
    <w:rsid w:val="00835F3D"/>
    <w:rsid w:val="00837026"/>
    <w:rsid w:val="00840315"/>
    <w:rsid w:val="0084103B"/>
    <w:rsid w:val="00842488"/>
    <w:rsid w:val="008446E8"/>
    <w:rsid w:val="0084496B"/>
    <w:rsid w:val="008456D5"/>
    <w:rsid w:val="00846055"/>
    <w:rsid w:val="00850354"/>
    <w:rsid w:val="00850989"/>
    <w:rsid w:val="00850C71"/>
    <w:rsid w:val="0085130C"/>
    <w:rsid w:val="00853123"/>
    <w:rsid w:val="008539BE"/>
    <w:rsid w:val="00853A97"/>
    <w:rsid w:val="00854A0A"/>
    <w:rsid w:val="0086057A"/>
    <w:rsid w:val="00860E16"/>
    <w:rsid w:val="0086140A"/>
    <w:rsid w:val="00861C5E"/>
    <w:rsid w:val="00862A52"/>
    <w:rsid w:val="008631C7"/>
    <w:rsid w:val="00863919"/>
    <w:rsid w:val="00863A83"/>
    <w:rsid w:val="00864FC0"/>
    <w:rsid w:val="00866BAB"/>
    <w:rsid w:val="00866EF5"/>
    <w:rsid w:val="008673C3"/>
    <w:rsid w:val="0086778F"/>
    <w:rsid w:val="00871CD6"/>
    <w:rsid w:val="00871D73"/>
    <w:rsid w:val="00873311"/>
    <w:rsid w:val="0087467E"/>
    <w:rsid w:val="00874A1F"/>
    <w:rsid w:val="008755E4"/>
    <w:rsid w:val="0087561F"/>
    <w:rsid w:val="00875C99"/>
    <w:rsid w:val="00877C20"/>
    <w:rsid w:val="00881A69"/>
    <w:rsid w:val="00881FDC"/>
    <w:rsid w:val="008824AD"/>
    <w:rsid w:val="00882AE0"/>
    <w:rsid w:val="0088341A"/>
    <w:rsid w:val="008836F2"/>
    <w:rsid w:val="00885A3A"/>
    <w:rsid w:val="00885E55"/>
    <w:rsid w:val="008861D1"/>
    <w:rsid w:val="00886571"/>
    <w:rsid w:val="0088688D"/>
    <w:rsid w:val="008869E0"/>
    <w:rsid w:val="00887250"/>
    <w:rsid w:val="00887600"/>
    <w:rsid w:val="00891287"/>
    <w:rsid w:val="0089173C"/>
    <w:rsid w:val="00893610"/>
    <w:rsid w:val="00894387"/>
    <w:rsid w:val="0089604C"/>
    <w:rsid w:val="00896B04"/>
    <w:rsid w:val="00896B17"/>
    <w:rsid w:val="008A1A60"/>
    <w:rsid w:val="008A2EBB"/>
    <w:rsid w:val="008A5938"/>
    <w:rsid w:val="008A60C2"/>
    <w:rsid w:val="008A623B"/>
    <w:rsid w:val="008A70B7"/>
    <w:rsid w:val="008A7990"/>
    <w:rsid w:val="008B128D"/>
    <w:rsid w:val="008B1976"/>
    <w:rsid w:val="008B36C8"/>
    <w:rsid w:val="008B390E"/>
    <w:rsid w:val="008B3FA0"/>
    <w:rsid w:val="008B58DC"/>
    <w:rsid w:val="008B6DF1"/>
    <w:rsid w:val="008B7661"/>
    <w:rsid w:val="008C12CF"/>
    <w:rsid w:val="008C1FBD"/>
    <w:rsid w:val="008C407C"/>
    <w:rsid w:val="008C4705"/>
    <w:rsid w:val="008C49A3"/>
    <w:rsid w:val="008C5392"/>
    <w:rsid w:val="008C53CC"/>
    <w:rsid w:val="008C5DFF"/>
    <w:rsid w:val="008C7677"/>
    <w:rsid w:val="008D1B51"/>
    <w:rsid w:val="008D2583"/>
    <w:rsid w:val="008D2F4E"/>
    <w:rsid w:val="008D32E5"/>
    <w:rsid w:val="008D683E"/>
    <w:rsid w:val="008D71C8"/>
    <w:rsid w:val="008D7D55"/>
    <w:rsid w:val="008D7FDE"/>
    <w:rsid w:val="008E112A"/>
    <w:rsid w:val="008E3184"/>
    <w:rsid w:val="008E415C"/>
    <w:rsid w:val="008E4607"/>
    <w:rsid w:val="008E4A7E"/>
    <w:rsid w:val="008E6F58"/>
    <w:rsid w:val="008E7069"/>
    <w:rsid w:val="008E7343"/>
    <w:rsid w:val="008E7799"/>
    <w:rsid w:val="008F19FB"/>
    <w:rsid w:val="008F2D6D"/>
    <w:rsid w:val="008F345A"/>
    <w:rsid w:val="008F35C7"/>
    <w:rsid w:val="008F3607"/>
    <w:rsid w:val="008F4590"/>
    <w:rsid w:val="008F492A"/>
    <w:rsid w:val="008F5BBD"/>
    <w:rsid w:val="008F728A"/>
    <w:rsid w:val="00900EB7"/>
    <w:rsid w:val="00902D8C"/>
    <w:rsid w:val="0090337C"/>
    <w:rsid w:val="00904239"/>
    <w:rsid w:val="00905377"/>
    <w:rsid w:val="00905C71"/>
    <w:rsid w:val="00905E7C"/>
    <w:rsid w:val="00907362"/>
    <w:rsid w:val="009079E7"/>
    <w:rsid w:val="00907E5B"/>
    <w:rsid w:val="00911133"/>
    <w:rsid w:val="0091267B"/>
    <w:rsid w:val="00912F5A"/>
    <w:rsid w:val="0091722B"/>
    <w:rsid w:val="00917540"/>
    <w:rsid w:val="009206B7"/>
    <w:rsid w:val="0092120C"/>
    <w:rsid w:val="00922DC3"/>
    <w:rsid w:val="009230B1"/>
    <w:rsid w:val="00923A70"/>
    <w:rsid w:val="00924D2D"/>
    <w:rsid w:val="009250FA"/>
    <w:rsid w:val="00927461"/>
    <w:rsid w:val="00930BF2"/>
    <w:rsid w:val="00930E86"/>
    <w:rsid w:val="0093187A"/>
    <w:rsid w:val="0093216A"/>
    <w:rsid w:val="00932C2B"/>
    <w:rsid w:val="009339AB"/>
    <w:rsid w:val="0093402D"/>
    <w:rsid w:val="0093572C"/>
    <w:rsid w:val="00936CC7"/>
    <w:rsid w:val="00937537"/>
    <w:rsid w:val="00940C9E"/>
    <w:rsid w:val="00940D7D"/>
    <w:rsid w:val="009413A7"/>
    <w:rsid w:val="009418DF"/>
    <w:rsid w:val="00942282"/>
    <w:rsid w:val="00942579"/>
    <w:rsid w:val="0094291C"/>
    <w:rsid w:val="00943C2B"/>
    <w:rsid w:val="00944CEE"/>
    <w:rsid w:val="00947D87"/>
    <w:rsid w:val="00947E81"/>
    <w:rsid w:val="00951CBF"/>
    <w:rsid w:val="00951EF7"/>
    <w:rsid w:val="00955AD2"/>
    <w:rsid w:val="009564E9"/>
    <w:rsid w:val="009565E7"/>
    <w:rsid w:val="00956CDE"/>
    <w:rsid w:val="009570B3"/>
    <w:rsid w:val="0095712B"/>
    <w:rsid w:val="0095758D"/>
    <w:rsid w:val="009579DA"/>
    <w:rsid w:val="009605FE"/>
    <w:rsid w:val="009609F1"/>
    <w:rsid w:val="00961342"/>
    <w:rsid w:val="00961D62"/>
    <w:rsid w:val="00961F67"/>
    <w:rsid w:val="00962119"/>
    <w:rsid w:val="00962434"/>
    <w:rsid w:val="00964352"/>
    <w:rsid w:val="009643CD"/>
    <w:rsid w:val="0096484E"/>
    <w:rsid w:val="009716CC"/>
    <w:rsid w:val="009725AE"/>
    <w:rsid w:val="009728AC"/>
    <w:rsid w:val="009744EE"/>
    <w:rsid w:val="00975B8D"/>
    <w:rsid w:val="00975B98"/>
    <w:rsid w:val="009764F3"/>
    <w:rsid w:val="00976A6D"/>
    <w:rsid w:val="00977042"/>
    <w:rsid w:val="00977BA0"/>
    <w:rsid w:val="009815A2"/>
    <w:rsid w:val="009817DE"/>
    <w:rsid w:val="0098439E"/>
    <w:rsid w:val="00985E33"/>
    <w:rsid w:val="009872EC"/>
    <w:rsid w:val="00991A5B"/>
    <w:rsid w:val="00991F56"/>
    <w:rsid w:val="00992C4F"/>
    <w:rsid w:val="00994E9E"/>
    <w:rsid w:val="009956D3"/>
    <w:rsid w:val="0099572A"/>
    <w:rsid w:val="00996C57"/>
    <w:rsid w:val="00996FDD"/>
    <w:rsid w:val="00997374"/>
    <w:rsid w:val="009A2880"/>
    <w:rsid w:val="009A3184"/>
    <w:rsid w:val="009A3914"/>
    <w:rsid w:val="009A4EE8"/>
    <w:rsid w:val="009A56FE"/>
    <w:rsid w:val="009A5943"/>
    <w:rsid w:val="009A767A"/>
    <w:rsid w:val="009B0811"/>
    <w:rsid w:val="009B16B8"/>
    <w:rsid w:val="009B18C2"/>
    <w:rsid w:val="009B1BED"/>
    <w:rsid w:val="009B3DC4"/>
    <w:rsid w:val="009B507E"/>
    <w:rsid w:val="009B572F"/>
    <w:rsid w:val="009C1F55"/>
    <w:rsid w:val="009C3B85"/>
    <w:rsid w:val="009C4318"/>
    <w:rsid w:val="009C6C2D"/>
    <w:rsid w:val="009C7832"/>
    <w:rsid w:val="009D305C"/>
    <w:rsid w:val="009D35C5"/>
    <w:rsid w:val="009D5685"/>
    <w:rsid w:val="009D6C0C"/>
    <w:rsid w:val="009D7689"/>
    <w:rsid w:val="009E2071"/>
    <w:rsid w:val="009E4B51"/>
    <w:rsid w:val="009E4FAE"/>
    <w:rsid w:val="009E71F3"/>
    <w:rsid w:val="009E7E54"/>
    <w:rsid w:val="009F0614"/>
    <w:rsid w:val="009F1B8C"/>
    <w:rsid w:val="009F2047"/>
    <w:rsid w:val="009F4EA7"/>
    <w:rsid w:val="009F6818"/>
    <w:rsid w:val="009F753F"/>
    <w:rsid w:val="009F76F2"/>
    <w:rsid w:val="009F7AB3"/>
    <w:rsid w:val="00A0035C"/>
    <w:rsid w:val="00A00EF9"/>
    <w:rsid w:val="00A01089"/>
    <w:rsid w:val="00A02036"/>
    <w:rsid w:val="00A0254A"/>
    <w:rsid w:val="00A03886"/>
    <w:rsid w:val="00A05E99"/>
    <w:rsid w:val="00A0605B"/>
    <w:rsid w:val="00A06264"/>
    <w:rsid w:val="00A0742F"/>
    <w:rsid w:val="00A102DE"/>
    <w:rsid w:val="00A1124A"/>
    <w:rsid w:val="00A11CD0"/>
    <w:rsid w:val="00A13C37"/>
    <w:rsid w:val="00A15601"/>
    <w:rsid w:val="00A15651"/>
    <w:rsid w:val="00A15C21"/>
    <w:rsid w:val="00A2453C"/>
    <w:rsid w:val="00A26BA0"/>
    <w:rsid w:val="00A30119"/>
    <w:rsid w:val="00A31AFB"/>
    <w:rsid w:val="00A340EB"/>
    <w:rsid w:val="00A3499D"/>
    <w:rsid w:val="00A37060"/>
    <w:rsid w:val="00A377A7"/>
    <w:rsid w:val="00A40A14"/>
    <w:rsid w:val="00A40B9B"/>
    <w:rsid w:val="00A4173D"/>
    <w:rsid w:val="00A437C1"/>
    <w:rsid w:val="00A43BA3"/>
    <w:rsid w:val="00A444A6"/>
    <w:rsid w:val="00A45C63"/>
    <w:rsid w:val="00A4682E"/>
    <w:rsid w:val="00A502DF"/>
    <w:rsid w:val="00A51A2A"/>
    <w:rsid w:val="00A521C7"/>
    <w:rsid w:val="00A52384"/>
    <w:rsid w:val="00A55051"/>
    <w:rsid w:val="00A55ECE"/>
    <w:rsid w:val="00A56136"/>
    <w:rsid w:val="00A56675"/>
    <w:rsid w:val="00A56A03"/>
    <w:rsid w:val="00A56CBD"/>
    <w:rsid w:val="00A5740F"/>
    <w:rsid w:val="00A57A83"/>
    <w:rsid w:val="00A61C53"/>
    <w:rsid w:val="00A61EE1"/>
    <w:rsid w:val="00A629D7"/>
    <w:rsid w:val="00A62DAD"/>
    <w:rsid w:val="00A63992"/>
    <w:rsid w:val="00A65A81"/>
    <w:rsid w:val="00A65C0B"/>
    <w:rsid w:val="00A66066"/>
    <w:rsid w:val="00A66860"/>
    <w:rsid w:val="00A703BA"/>
    <w:rsid w:val="00A72350"/>
    <w:rsid w:val="00A7360B"/>
    <w:rsid w:val="00A7517E"/>
    <w:rsid w:val="00A75843"/>
    <w:rsid w:val="00A76314"/>
    <w:rsid w:val="00A76843"/>
    <w:rsid w:val="00A77445"/>
    <w:rsid w:val="00A813E7"/>
    <w:rsid w:val="00A814C7"/>
    <w:rsid w:val="00A81894"/>
    <w:rsid w:val="00A83CE3"/>
    <w:rsid w:val="00A86554"/>
    <w:rsid w:val="00A86739"/>
    <w:rsid w:val="00A872DA"/>
    <w:rsid w:val="00A87311"/>
    <w:rsid w:val="00A919E2"/>
    <w:rsid w:val="00A91F11"/>
    <w:rsid w:val="00A92BB0"/>
    <w:rsid w:val="00A93420"/>
    <w:rsid w:val="00A9424E"/>
    <w:rsid w:val="00AA14C9"/>
    <w:rsid w:val="00AA16A0"/>
    <w:rsid w:val="00AA1A18"/>
    <w:rsid w:val="00AA29D8"/>
    <w:rsid w:val="00AA4232"/>
    <w:rsid w:val="00AA444D"/>
    <w:rsid w:val="00AA4E20"/>
    <w:rsid w:val="00AA6AB9"/>
    <w:rsid w:val="00AB111B"/>
    <w:rsid w:val="00AB3267"/>
    <w:rsid w:val="00AB3301"/>
    <w:rsid w:val="00AB4124"/>
    <w:rsid w:val="00AB4162"/>
    <w:rsid w:val="00AB47AC"/>
    <w:rsid w:val="00AB50AF"/>
    <w:rsid w:val="00AB5518"/>
    <w:rsid w:val="00AB5666"/>
    <w:rsid w:val="00AB733C"/>
    <w:rsid w:val="00AB7BC7"/>
    <w:rsid w:val="00AB7C6F"/>
    <w:rsid w:val="00AC1A2B"/>
    <w:rsid w:val="00AC25B1"/>
    <w:rsid w:val="00AC2B27"/>
    <w:rsid w:val="00AC3E67"/>
    <w:rsid w:val="00AC413C"/>
    <w:rsid w:val="00AC5A95"/>
    <w:rsid w:val="00AD16BF"/>
    <w:rsid w:val="00AD1994"/>
    <w:rsid w:val="00AD25B2"/>
    <w:rsid w:val="00AD2C83"/>
    <w:rsid w:val="00AD4AF8"/>
    <w:rsid w:val="00AD6FAA"/>
    <w:rsid w:val="00AE0CE5"/>
    <w:rsid w:val="00AE119E"/>
    <w:rsid w:val="00AE13CB"/>
    <w:rsid w:val="00AE21F8"/>
    <w:rsid w:val="00AE27A8"/>
    <w:rsid w:val="00AE2C06"/>
    <w:rsid w:val="00AE31DB"/>
    <w:rsid w:val="00AE5AF7"/>
    <w:rsid w:val="00AE68B2"/>
    <w:rsid w:val="00AF20E8"/>
    <w:rsid w:val="00AF3104"/>
    <w:rsid w:val="00AF32CE"/>
    <w:rsid w:val="00AF4AA3"/>
    <w:rsid w:val="00AF5B06"/>
    <w:rsid w:val="00AF64A9"/>
    <w:rsid w:val="00AF667E"/>
    <w:rsid w:val="00AF6F78"/>
    <w:rsid w:val="00B00060"/>
    <w:rsid w:val="00B0051E"/>
    <w:rsid w:val="00B0102E"/>
    <w:rsid w:val="00B03237"/>
    <w:rsid w:val="00B03456"/>
    <w:rsid w:val="00B03510"/>
    <w:rsid w:val="00B06233"/>
    <w:rsid w:val="00B063F5"/>
    <w:rsid w:val="00B06822"/>
    <w:rsid w:val="00B07855"/>
    <w:rsid w:val="00B10867"/>
    <w:rsid w:val="00B1169D"/>
    <w:rsid w:val="00B11A77"/>
    <w:rsid w:val="00B12105"/>
    <w:rsid w:val="00B13378"/>
    <w:rsid w:val="00B235C4"/>
    <w:rsid w:val="00B24C26"/>
    <w:rsid w:val="00B26353"/>
    <w:rsid w:val="00B30E14"/>
    <w:rsid w:val="00B31794"/>
    <w:rsid w:val="00B31CB2"/>
    <w:rsid w:val="00B3317D"/>
    <w:rsid w:val="00B4205C"/>
    <w:rsid w:val="00B429D3"/>
    <w:rsid w:val="00B42B16"/>
    <w:rsid w:val="00B438D0"/>
    <w:rsid w:val="00B4444A"/>
    <w:rsid w:val="00B44BC7"/>
    <w:rsid w:val="00B44BD1"/>
    <w:rsid w:val="00B4750F"/>
    <w:rsid w:val="00B516BA"/>
    <w:rsid w:val="00B519E3"/>
    <w:rsid w:val="00B52000"/>
    <w:rsid w:val="00B52B4C"/>
    <w:rsid w:val="00B52DC7"/>
    <w:rsid w:val="00B535A3"/>
    <w:rsid w:val="00B53D6C"/>
    <w:rsid w:val="00B54D42"/>
    <w:rsid w:val="00B559FD"/>
    <w:rsid w:val="00B55F04"/>
    <w:rsid w:val="00B56062"/>
    <w:rsid w:val="00B5625C"/>
    <w:rsid w:val="00B61077"/>
    <w:rsid w:val="00B61CE0"/>
    <w:rsid w:val="00B62110"/>
    <w:rsid w:val="00B65FBE"/>
    <w:rsid w:val="00B675CE"/>
    <w:rsid w:val="00B6770D"/>
    <w:rsid w:val="00B70CD3"/>
    <w:rsid w:val="00B73D64"/>
    <w:rsid w:val="00B75A7C"/>
    <w:rsid w:val="00B75ADD"/>
    <w:rsid w:val="00B76830"/>
    <w:rsid w:val="00B80D14"/>
    <w:rsid w:val="00B8345F"/>
    <w:rsid w:val="00B865FB"/>
    <w:rsid w:val="00B86AC4"/>
    <w:rsid w:val="00B86BFB"/>
    <w:rsid w:val="00B87C0B"/>
    <w:rsid w:val="00B9076E"/>
    <w:rsid w:val="00B90F7E"/>
    <w:rsid w:val="00B920A2"/>
    <w:rsid w:val="00B92AE7"/>
    <w:rsid w:val="00B932AE"/>
    <w:rsid w:val="00B95165"/>
    <w:rsid w:val="00B965A2"/>
    <w:rsid w:val="00B96BD4"/>
    <w:rsid w:val="00B96F03"/>
    <w:rsid w:val="00BA33E1"/>
    <w:rsid w:val="00BA4889"/>
    <w:rsid w:val="00BA4A4F"/>
    <w:rsid w:val="00BA72B5"/>
    <w:rsid w:val="00BB3625"/>
    <w:rsid w:val="00BB4090"/>
    <w:rsid w:val="00BB4DE9"/>
    <w:rsid w:val="00BB50C4"/>
    <w:rsid w:val="00BB7717"/>
    <w:rsid w:val="00BC1BCB"/>
    <w:rsid w:val="00BC25D7"/>
    <w:rsid w:val="00BC313A"/>
    <w:rsid w:val="00BC3A80"/>
    <w:rsid w:val="00BC44E8"/>
    <w:rsid w:val="00BC4604"/>
    <w:rsid w:val="00BC543B"/>
    <w:rsid w:val="00BC7681"/>
    <w:rsid w:val="00BC7C8B"/>
    <w:rsid w:val="00BD0FD6"/>
    <w:rsid w:val="00BD494C"/>
    <w:rsid w:val="00BD5B57"/>
    <w:rsid w:val="00BD7437"/>
    <w:rsid w:val="00BE17E3"/>
    <w:rsid w:val="00BE1A32"/>
    <w:rsid w:val="00BE2522"/>
    <w:rsid w:val="00BE263A"/>
    <w:rsid w:val="00BE37D8"/>
    <w:rsid w:val="00BE416B"/>
    <w:rsid w:val="00BE4A97"/>
    <w:rsid w:val="00BE5A9A"/>
    <w:rsid w:val="00BE6A3C"/>
    <w:rsid w:val="00BE6FB0"/>
    <w:rsid w:val="00BF1846"/>
    <w:rsid w:val="00BF1B2B"/>
    <w:rsid w:val="00BF2BC1"/>
    <w:rsid w:val="00BF32EE"/>
    <w:rsid w:val="00BF3617"/>
    <w:rsid w:val="00BF6F66"/>
    <w:rsid w:val="00BF79AD"/>
    <w:rsid w:val="00BF79DA"/>
    <w:rsid w:val="00C00D3D"/>
    <w:rsid w:val="00C01C33"/>
    <w:rsid w:val="00C02645"/>
    <w:rsid w:val="00C03E74"/>
    <w:rsid w:val="00C07C37"/>
    <w:rsid w:val="00C12C43"/>
    <w:rsid w:val="00C14068"/>
    <w:rsid w:val="00C15009"/>
    <w:rsid w:val="00C1559A"/>
    <w:rsid w:val="00C15FF1"/>
    <w:rsid w:val="00C16BB2"/>
    <w:rsid w:val="00C16E13"/>
    <w:rsid w:val="00C17124"/>
    <w:rsid w:val="00C2051A"/>
    <w:rsid w:val="00C214EB"/>
    <w:rsid w:val="00C23120"/>
    <w:rsid w:val="00C23566"/>
    <w:rsid w:val="00C23607"/>
    <w:rsid w:val="00C23642"/>
    <w:rsid w:val="00C2499E"/>
    <w:rsid w:val="00C25A21"/>
    <w:rsid w:val="00C25CC5"/>
    <w:rsid w:val="00C30E2D"/>
    <w:rsid w:val="00C311DB"/>
    <w:rsid w:val="00C333F0"/>
    <w:rsid w:val="00C34A60"/>
    <w:rsid w:val="00C3797B"/>
    <w:rsid w:val="00C37A8A"/>
    <w:rsid w:val="00C37A8F"/>
    <w:rsid w:val="00C401BC"/>
    <w:rsid w:val="00C4083C"/>
    <w:rsid w:val="00C416A5"/>
    <w:rsid w:val="00C4174D"/>
    <w:rsid w:val="00C4285B"/>
    <w:rsid w:val="00C43B6F"/>
    <w:rsid w:val="00C443E3"/>
    <w:rsid w:val="00C50440"/>
    <w:rsid w:val="00C51413"/>
    <w:rsid w:val="00C51C55"/>
    <w:rsid w:val="00C51E42"/>
    <w:rsid w:val="00C52CCE"/>
    <w:rsid w:val="00C52E94"/>
    <w:rsid w:val="00C55BDC"/>
    <w:rsid w:val="00C6033B"/>
    <w:rsid w:val="00C62083"/>
    <w:rsid w:val="00C627BA"/>
    <w:rsid w:val="00C643CA"/>
    <w:rsid w:val="00C64FAB"/>
    <w:rsid w:val="00C65A4D"/>
    <w:rsid w:val="00C707E9"/>
    <w:rsid w:val="00C70BF7"/>
    <w:rsid w:val="00C736E8"/>
    <w:rsid w:val="00C73FFC"/>
    <w:rsid w:val="00C769BF"/>
    <w:rsid w:val="00C82463"/>
    <w:rsid w:val="00C84C31"/>
    <w:rsid w:val="00C84D92"/>
    <w:rsid w:val="00C86C48"/>
    <w:rsid w:val="00C86DBA"/>
    <w:rsid w:val="00C8730A"/>
    <w:rsid w:val="00C87F1B"/>
    <w:rsid w:val="00C917F3"/>
    <w:rsid w:val="00C926BC"/>
    <w:rsid w:val="00C927CE"/>
    <w:rsid w:val="00C92F1B"/>
    <w:rsid w:val="00C931B0"/>
    <w:rsid w:val="00C94954"/>
    <w:rsid w:val="00C94E41"/>
    <w:rsid w:val="00C95DA4"/>
    <w:rsid w:val="00C96787"/>
    <w:rsid w:val="00C96BC4"/>
    <w:rsid w:val="00C97248"/>
    <w:rsid w:val="00C97C4B"/>
    <w:rsid w:val="00CA36EA"/>
    <w:rsid w:val="00CA4A3F"/>
    <w:rsid w:val="00CA61DD"/>
    <w:rsid w:val="00CA6ABC"/>
    <w:rsid w:val="00CB066A"/>
    <w:rsid w:val="00CB2CA8"/>
    <w:rsid w:val="00CB3C73"/>
    <w:rsid w:val="00CB4453"/>
    <w:rsid w:val="00CB4DC5"/>
    <w:rsid w:val="00CB6A32"/>
    <w:rsid w:val="00CB6C3E"/>
    <w:rsid w:val="00CC2123"/>
    <w:rsid w:val="00CC2904"/>
    <w:rsid w:val="00CC2ACE"/>
    <w:rsid w:val="00CC3967"/>
    <w:rsid w:val="00CC4840"/>
    <w:rsid w:val="00CC532D"/>
    <w:rsid w:val="00CC6886"/>
    <w:rsid w:val="00CC707E"/>
    <w:rsid w:val="00CD11B3"/>
    <w:rsid w:val="00CD3378"/>
    <w:rsid w:val="00CD3F48"/>
    <w:rsid w:val="00CD491F"/>
    <w:rsid w:val="00CD5693"/>
    <w:rsid w:val="00CD5C8C"/>
    <w:rsid w:val="00CD70FD"/>
    <w:rsid w:val="00CE04B2"/>
    <w:rsid w:val="00CE234F"/>
    <w:rsid w:val="00CE4744"/>
    <w:rsid w:val="00CE55E2"/>
    <w:rsid w:val="00CE6991"/>
    <w:rsid w:val="00CE7772"/>
    <w:rsid w:val="00CF12FD"/>
    <w:rsid w:val="00CF1C92"/>
    <w:rsid w:val="00CF3C64"/>
    <w:rsid w:val="00CF4894"/>
    <w:rsid w:val="00CF6207"/>
    <w:rsid w:val="00CF740F"/>
    <w:rsid w:val="00CF7663"/>
    <w:rsid w:val="00D0074E"/>
    <w:rsid w:val="00D00780"/>
    <w:rsid w:val="00D023A3"/>
    <w:rsid w:val="00D02A55"/>
    <w:rsid w:val="00D02A7D"/>
    <w:rsid w:val="00D03C9B"/>
    <w:rsid w:val="00D04130"/>
    <w:rsid w:val="00D042E9"/>
    <w:rsid w:val="00D046A3"/>
    <w:rsid w:val="00D04E29"/>
    <w:rsid w:val="00D05E7A"/>
    <w:rsid w:val="00D05EA8"/>
    <w:rsid w:val="00D07038"/>
    <w:rsid w:val="00D07D40"/>
    <w:rsid w:val="00D10E60"/>
    <w:rsid w:val="00D10F5C"/>
    <w:rsid w:val="00D1213D"/>
    <w:rsid w:val="00D124CF"/>
    <w:rsid w:val="00D12E84"/>
    <w:rsid w:val="00D13479"/>
    <w:rsid w:val="00D13E11"/>
    <w:rsid w:val="00D1410A"/>
    <w:rsid w:val="00D15B07"/>
    <w:rsid w:val="00D15BA7"/>
    <w:rsid w:val="00D20BAA"/>
    <w:rsid w:val="00D22C66"/>
    <w:rsid w:val="00D22F3A"/>
    <w:rsid w:val="00D23578"/>
    <w:rsid w:val="00D24115"/>
    <w:rsid w:val="00D24C3F"/>
    <w:rsid w:val="00D24D74"/>
    <w:rsid w:val="00D24DF0"/>
    <w:rsid w:val="00D262C9"/>
    <w:rsid w:val="00D265B6"/>
    <w:rsid w:val="00D266DB"/>
    <w:rsid w:val="00D27132"/>
    <w:rsid w:val="00D30227"/>
    <w:rsid w:val="00D30B20"/>
    <w:rsid w:val="00D35568"/>
    <w:rsid w:val="00D3734E"/>
    <w:rsid w:val="00D377F2"/>
    <w:rsid w:val="00D4025E"/>
    <w:rsid w:val="00D40923"/>
    <w:rsid w:val="00D419D8"/>
    <w:rsid w:val="00D43A5B"/>
    <w:rsid w:val="00D460DD"/>
    <w:rsid w:val="00D4623C"/>
    <w:rsid w:val="00D46780"/>
    <w:rsid w:val="00D4786C"/>
    <w:rsid w:val="00D50D55"/>
    <w:rsid w:val="00D5359E"/>
    <w:rsid w:val="00D546EF"/>
    <w:rsid w:val="00D54988"/>
    <w:rsid w:val="00D557B3"/>
    <w:rsid w:val="00D56217"/>
    <w:rsid w:val="00D57ED3"/>
    <w:rsid w:val="00D57EF3"/>
    <w:rsid w:val="00D6117A"/>
    <w:rsid w:val="00D62CCC"/>
    <w:rsid w:val="00D63BC7"/>
    <w:rsid w:val="00D64B73"/>
    <w:rsid w:val="00D66597"/>
    <w:rsid w:val="00D666EF"/>
    <w:rsid w:val="00D70928"/>
    <w:rsid w:val="00D7298E"/>
    <w:rsid w:val="00D73448"/>
    <w:rsid w:val="00D741A6"/>
    <w:rsid w:val="00D75578"/>
    <w:rsid w:val="00D75B95"/>
    <w:rsid w:val="00D7706A"/>
    <w:rsid w:val="00D80280"/>
    <w:rsid w:val="00D802C8"/>
    <w:rsid w:val="00D80550"/>
    <w:rsid w:val="00D80CF6"/>
    <w:rsid w:val="00D825AC"/>
    <w:rsid w:val="00D83209"/>
    <w:rsid w:val="00D84ED6"/>
    <w:rsid w:val="00D85920"/>
    <w:rsid w:val="00D85C11"/>
    <w:rsid w:val="00D8638D"/>
    <w:rsid w:val="00D864DB"/>
    <w:rsid w:val="00D86719"/>
    <w:rsid w:val="00D87F54"/>
    <w:rsid w:val="00D90833"/>
    <w:rsid w:val="00D910C8"/>
    <w:rsid w:val="00D939A8"/>
    <w:rsid w:val="00D94C9B"/>
    <w:rsid w:val="00D95260"/>
    <w:rsid w:val="00D95393"/>
    <w:rsid w:val="00DA0DC8"/>
    <w:rsid w:val="00DA248F"/>
    <w:rsid w:val="00DA357D"/>
    <w:rsid w:val="00DA3E37"/>
    <w:rsid w:val="00DA4BB2"/>
    <w:rsid w:val="00DA59B6"/>
    <w:rsid w:val="00DA6036"/>
    <w:rsid w:val="00DB06E2"/>
    <w:rsid w:val="00DB0ACC"/>
    <w:rsid w:val="00DB15F4"/>
    <w:rsid w:val="00DB2A32"/>
    <w:rsid w:val="00DB406D"/>
    <w:rsid w:val="00DB49F4"/>
    <w:rsid w:val="00DB52BB"/>
    <w:rsid w:val="00DB63A8"/>
    <w:rsid w:val="00DB7141"/>
    <w:rsid w:val="00DC0843"/>
    <w:rsid w:val="00DC1F31"/>
    <w:rsid w:val="00DC36D1"/>
    <w:rsid w:val="00DC58A1"/>
    <w:rsid w:val="00DC655C"/>
    <w:rsid w:val="00DC714A"/>
    <w:rsid w:val="00DC7562"/>
    <w:rsid w:val="00DC78C1"/>
    <w:rsid w:val="00DC7C50"/>
    <w:rsid w:val="00DD0FDA"/>
    <w:rsid w:val="00DD1B54"/>
    <w:rsid w:val="00DD1B70"/>
    <w:rsid w:val="00DD30B0"/>
    <w:rsid w:val="00DD5236"/>
    <w:rsid w:val="00DD5AF6"/>
    <w:rsid w:val="00DD621B"/>
    <w:rsid w:val="00DD7CC6"/>
    <w:rsid w:val="00DE1CD0"/>
    <w:rsid w:val="00DE39D8"/>
    <w:rsid w:val="00DE49D3"/>
    <w:rsid w:val="00DE56EE"/>
    <w:rsid w:val="00DF02AD"/>
    <w:rsid w:val="00DF0E3D"/>
    <w:rsid w:val="00DF2A90"/>
    <w:rsid w:val="00DF49FC"/>
    <w:rsid w:val="00E00313"/>
    <w:rsid w:val="00E01086"/>
    <w:rsid w:val="00E01452"/>
    <w:rsid w:val="00E024CC"/>
    <w:rsid w:val="00E053A9"/>
    <w:rsid w:val="00E05AF1"/>
    <w:rsid w:val="00E0676A"/>
    <w:rsid w:val="00E11367"/>
    <w:rsid w:val="00E1565F"/>
    <w:rsid w:val="00E15884"/>
    <w:rsid w:val="00E15B43"/>
    <w:rsid w:val="00E172A9"/>
    <w:rsid w:val="00E17B41"/>
    <w:rsid w:val="00E2124F"/>
    <w:rsid w:val="00E21720"/>
    <w:rsid w:val="00E21D09"/>
    <w:rsid w:val="00E2269E"/>
    <w:rsid w:val="00E235EA"/>
    <w:rsid w:val="00E23A49"/>
    <w:rsid w:val="00E23D87"/>
    <w:rsid w:val="00E24051"/>
    <w:rsid w:val="00E24558"/>
    <w:rsid w:val="00E246B5"/>
    <w:rsid w:val="00E24A60"/>
    <w:rsid w:val="00E25A06"/>
    <w:rsid w:val="00E2631A"/>
    <w:rsid w:val="00E32AAC"/>
    <w:rsid w:val="00E332F0"/>
    <w:rsid w:val="00E3369B"/>
    <w:rsid w:val="00E34405"/>
    <w:rsid w:val="00E37780"/>
    <w:rsid w:val="00E4004F"/>
    <w:rsid w:val="00E40290"/>
    <w:rsid w:val="00E4077F"/>
    <w:rsid w:val="00E41A32"/>
    <w:rsid w:val="00E41BC4"/>
    <w:rsid w:val="00E4386D"/>
    <w:rsid w:val="00E45378"/>
    <w:rsid w:val="00E45514"/>
    <w:rsid w:val="00E45D83"/>
    <w:rsid w:val="00E46002"/>
    <w:rsid w:val="00E46499"/>
    <w:rsid w:val="00E47D7D"/>
    <w:rsid w:val="00E51013"/>
    <w:rsid w:val="00E51B56"/>
    <w:rsid w:val="00E52381"/>
    <w:rsid w:val="00E53915"/>
    <w:rsid w:val="00E53F9B"/>
    <w:rsid w:val="00E540C7"/>
    <w:rsid w:val="00E5424C"/>
    <w:rsid w:val="00E54CD9"/>
    <w:rsid w:val="00E55A11"/>
    <w:rsid w:val="00E55E25"/>
    <w:rsid w:val="00E56613"/>
    <w:rsid w:val="00E61039"/>
    <w:rsid w:val="00E613D9"/>
    <w:rsid w:val="00E64564"/>
    <w:rsid w:val="00E67CFB"/>
    <w:rsid w:val="00E70015"/>
    <w:rsid w:val="00E7026F"/>
    <w:rsid w:val="00E7034A"/>
    <w:rsid w:val="00E70655"/>
    <w:rsid w:val="00E71196"/>
    <w:rsid w:val="00E714E6"/>
    <w:rsid w:val="00E71C33"/>
    <w:rsid w:val="00E72563"/>
    <w:rsid w:val="00E72BE3"/>
    <w:rsid w:val="00E73303"/>
    <w:rsid w:val="00E73D2D"/>
    <w:rsid w:val="00E73EA1"/>
    <w:rsid w:val="00E74425"/>
    <w:rsid w:val="00E75DA1"/>
    <w:rsid w:val="00E75EE7"/>
    <w:rsid w:val="00E76340"/>
    <w:rsid w:val="00E769DC"/>
    <w:rsid w:val="00E77F82"/>
    <w:rsid w:val="00E806D5"/>
    <w:rsid w:val="00E80CD6"/>
    <w:rsid w:val="00E8214B"/>
    <w:rsid w:val="00E83C23"/>
    <w:rsid w:val="00E8484B"/>
    <w:rsid w:val="00E84933"/>
    <w:rsid w:val="00E85E2B"/>
    <w:rsid w:val="00E85E47"/>
    <w:rsid w:val="00E87468"/>
    <w:rsid w:val="00E87E7C"/>
    <w:rsid w:val="00E90775"/>
    <w:rsid w:val="00E90B0D"/>
    <w:rsid w:val="00E91388"/>
    <w:rsid w:val="00E92249"/>
    <w:rsid w:val="00E92721"/>
    <w:rsid w:val="00E937DC"/>
    <w:rsid w:val="00E94612"/>
    <w:rsid w:val="00E948C1"/>
    <w:rsid w:val="00E949E2"/>
    <w:rsid w:val="00E95F5D"/>
    <w:rsid w:val="00E968F2"/>
    <w:rsid w:val="00EA1F69"/>
    <w:rsid w:val="00EA379C"/>
    <w:rsid w:val="00EA42B8"/>
    <w:rsid w:val="00EA6D4C"/>
    <w:rsid w:val="00EA6FDC"/>
    <w:rsid w:val="00EA7210"/>
    <w:rsid w:val="00EB25FF"/>
    <w:rsid w:val="00EB39DF"/>
    <w:rsid w:val="00EB3FA3"/>
    <w:rsid w:val="00EB4D56"/>
    <w:rsid w:val="00EB567E"/>
    <w:rsid w:val="00EB5EEC"/>
    <w:rsid w:val="00EB64BF"/>
    <w:rsid w:val="00EB76CF"/>
    <w:rsid w:val="00EC0519"/>
    <w:rsid w:val="00EC0C52"/>
    <w:rsid w:val="00EC1B04"/>
    <w:rsid w:val="00EC1E4E"/>
    <w:rsid w:val="00EC77D1"/>
    <w:rsid w:val="00EC7B05"/>
    <w:rsid w:val="00ED0027"/>
    <w:rsid w:val="00ED0F83"/>
    <w:rsid w:val="00ED1088"/>
    <w:rsid w:val="00ED1397"/>
    <w:rsid w:val="00ED1480"/>
    <w:rsid w:val="00ED15B7"/>
    <w:rsid w:val="00ED17FA"/>
    <w:rsid w:val="00ED1A57"/>
    <w:rsid w:val="00ED1AF1"/>
    <w:rsid w:val="00ED1D65"/>
    <w:rsid w:val="00ED2101"/>
    <w:rsid w:val="00ED283F"/>
    <w:rsid w:val="00ED2BD7"/>
    <w:rsid w:val="00ED31EE"/>
    <w:rsid w:val="00ED3B3C"/>
    <w:rsid w:val="00ED5958"/>
    <w:rsid w:val="00ED6494"/>
    <w:rsid w:val="00ED7617"/>
    <w:rsid w:val="00EE27EC"/>
    <w:rsid w:val="00EE371C"/>
    <w:rsid w:val="00EE433D"/>
    <w:rsid w:val="00EE5B92"/>
    <w:rsid w:val="00EE64D0"/>
    <w:rsid w:val="00EF064B"/>
    <w:rsid w:val="00EF0F00"/>
    <w:rsid w:val="00EF0FE6"/>
    <w:rsid w:val="00EF2145"/>
    <w:rsid w:val="00EF25A1"/>
    <w:rsid w:val="00EF264F"/>
    <w:rsid w:val="00EF2851"/>
    <w:rsid w:val="00EF2F8D"/>
    <w:rsid w:val="00EF3072"/>
    <w:rsid w:val="00EF61C0"/>
    <w:rsid w:val="00EF6697"/>
    <w:rsid w:val="00EF6CBC"/>
    <w:rsid w:val="00F03768"/>
    <w:rsid w:val="00F073D1"/>
    <w:rsid w:val="00F1418A"/>
    <w:rsid w:val="00F15192"/>
    <w:rsid w:val="00F1595F"/>
    <w:rsid w:val="00F16746"/>
    <w:rsid w:val="00F17148"/>
    <w:rsid w:val="00F20005"/>
    <w:rsid w:val="00F2120F"/>
    <w:rsid w:val="00F23878"/>
    <w:rsid w:val="00F24CD0"/>
    <w:rsid w:val="00F252A9"/>
    <w:rsid w:val="00F260C2"/>
    <w:rsid w:val="00F26ED0"/>
    <w:rsid w:val="00F30159"/>
    <w:rsid w:val="00F30267"/>
    <w:rsid w:val="00F32AD8"/>
    <w:rsid w:val="00F33925"/>
    <w:rsid w:val="00F353A2"/>
    <w:rsid w:val="00F358C1"/>
    <w:rsid w:val="00F36E30"/>
    <w:rsid w:val="00F3721B"/>
    <w:rsid w:val="00F37B21"/>
    <w:rsid w:val="00F418B4"/>
    <w:rsid w:val="00F41A65"/>
    <w:rsid w:val="00F427E8"/>
    <w:rsid w:val="00F43C36"/>
    <w:rsid w:val="00F44BC0"/>
    <w:rsid w:val="00F44CF6"/>
    <w:rsid w:val="00F45C4A"/>
    <w:rsid w:val="00F50B65"/>
    <w:rsid w:val="00F5138C"/>
    <w:rsid w:val="00F51B74"/>
    <w:rsid w:val="00F52775"/>
    <w:rsid w:val="00F54E48"/>
    <w:rsid w:val="00F54EC0"/>
    <w:rsid w:val="00F568F4"/>
    <w:rsid w:val="00F56DE5"/>
    <w:rsid w:val="00F6223E"/>
    <w:rsid w:val="00F62B02"/>
    <w:rsid w:val="00F64449"/>
    <w:rsid w:val="00F644DF"/>
    <w:rsid w:val="00F64B4B"/>
    <w:rsid w:val="00F651EC"/>
    <w:rsid w:val="00F65AFC"/>
    <w:rsid w:val="00F65D01"/>
    <w:rsid w:val="00F70963"/>
    <w:rsid w:val="00F71FDE"/>
    <w:rsid w:val="00F72812"/>
    <w:rsid w:val="00F72CC5"/>
    <w:rsid w:val="00F74346"/>
    <w:rsid w:val="00F74B6E"/>
    <w:rsid w:val="00F74D33"/>
    <w:rsid w:val="00F76AB7"/>
    <w:rsid w:val="00F77B71"/>
    <w:rsid w:val="00F77F91"/>
    <w:rsid w:val="00F80BBB"/>
    <w:rsid w:val="00F81DDA"/>
    <w:rsid w:val="00F82AED"/>
    <w:rsid w:val="00F8319A"/>
    <w:rsid w:val="00F83827"/>
    <w:rsid w:val="00F83E16"/>
    <w:rsid w:val="00F84FC0"/>
    <w:rsid w:val="00F85A6E"/>
    <w:rsid w:val="00F860B1"/>
    <w:rsid w:val="00F9196A"/>
    <w:rsid w:val="00F9289A"/>
    <w:rsid w:val="00F92A97"/>
    <w:rsid w:val="00F931AB"/>
    <w:rsid w:val="00F958CE"/>
    <w:rsid w:val="00F97526"/>
    <w:rsid w:val="00F9770C"/>
    <w:rsid w:val="00FA0ABD"/>
    <w:rsid w:val="00FA3964"/>
    <w:rsid w:val="00FA45C7"/>
    <w:rsid w:val="00FA4679"/>
    <w:rsid w:val="00FA5F0E"/>
    <w:rsid w:val="00FA6D33"/>
    <w:rsid w:val="00FA6EA0"/>
    <w:rsid w:val="00FB2409"/>
    <w:rsid w:val="00FB32BA"/>
    <w:rsid w:val="00FB35F4"/>
    <w:rsid w:val="00FB3601"/>
    <w:rsid w:val="00FB3854"/>
    <w:rsid w:val="00FB4C5F"/>
    <w:rsid w:val="00FB70D5"/>
    <w:rsid w:val="00FC0237"/>
    <w:rsid w:val="00FC067E"/>
    <w:rsid w:val="00FC06C1"/>
    <w:rsid w:val="00FC0C01"/>
    <w:rsid w:val="00FC1166"/>
    <w:rsid w:val="00FC1482"/>
    <w:rsid w:val="00FC2503"/>
    <w:rsid w:val="00FC5BC1"/>
    <w:rsid w:val="00FC70D4"/>
    <w:rsid w:val="00FC70D6"/>
    <w:rsid w:val="00FC7E7A"/>
    <w:rsid w:val="00FD0165"/>
    <w:rsid w:val="00FD0ECB"/>
    <w:rsid w:val="00FD20EE"/>
    <w:rsid w:val="00FD2EF0"/>
    <w:rsid w:val="00FD3678"/>
    <w:rsid w:val="00FD50BC"/>
    <w:rsid w:val="00FD58EB"/>
    <w:rsid w:val="00FD5EB2"/>
    <w:rsid w:val="00FD6A77"/>
    <w:rsid w:val="00FD6DF5"/>
    <w:rsid w:val="00FD74A1"/>
    <w:rsid w:val="00FD76B5"/>
    <w:rsid w:val="00FE0579"/>
    <w:rsid w:val="00FE0733"/>
    <w:rsid w:val="00FE08F0"/>
    <w:rsid w:val="00FE3590"/>
    <w:rsid w:val="00FE3F6C"/>
    <w:rsid w:val="00FE7C53"/>
    <w:rsid w:val="00FF1077"/>
    <w:rsid w:val="00FF1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ECD3"/>
  <w15:docId w15:val="{9DF41B6A-4C25-4194-AE3A-8E7F5D7D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99"/>
    <w:qFormat/>
    <w:rsid w:val="00E05AF1"/>
    <w:pPr>
      <w:jc w:val="center"/>
    </w:pPr>
    <w:rPr>
      <w:b/>
      <w:sz w:val="44"/>
    </w:rPr>
  </w:style>
  <w:style w:type="character" w:customStyle="1" w:styleId="SubtitleChar">
    <w:name w:val="Subtitle Char"/>
    <w:link w:val="Subtitle"/>
    <w:uiPriority w:val="99"/>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21791770">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04309998">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11279409">
      <w:bodyDiv w:val="1"/>
      <w:marLeft w:val="0"/>
      <w:marRight w:val="0"/>
      <w:marTop w:val="0"/>
      <w:marBottom w:val="0"/>
      <w:divBdr>
        <w:top w:val="none" w:sz="0" w:space="0" w:color="auto"/>
        <w:left w:val="none" w:sz="0" w:space="0" w:color="auto"/>
        <w:bottom w:val="none" w:sz="0" w:space="0" w:color="auto"/>
        <w:right w:val="none" w:sz="0" w:space="0" w:color="auto"/>
      </w:divBdr>
    </w:div>
    <w:div w:id="969819531">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15750025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612E5-7752-46FD-8805-5CADB033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10</Pages>
  <Words>3266</Words>
  <Characters>18619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Luyện Hà</cp:lastModifiedBy>
  <cp:revision>147</cp:revision>
  <cp:lastPrinted>2022-06-08T03:08:00Z</cp:lastPrinted>
  <dcterms:created xsi:type="dcterms:W3CDTF">2022-09-26T00:51:00Z</dcterms:created>
  <dcterms:modified xsi:type="dcterms:W3CDTF">2025-11-15T08:41:00Z</dcterms:modified>
</cp:coreProperties>
</file>