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D4" w:rsidRPr="00B23DA2" w:rsidRDefault="003917D4" w:rsidP="003917D4">
      <w:pPr>
        <w:spacing w:before="120" w:after="120"/>
        <w:jc w:val="center"/>
        <w:rPr>
          <w:rFonts w:ascii="Times New Roman" w:hAnsi="Times New Roman" w:cs="Times New Roman"/>
          <w:b/>
          <w:sz w:val="28"/>
          <w:szCs w:val="28"/>
        </w:rPr>
      </w:pPr>
      <w:bookmarkStart w:id="0" w:name="chuong_5"/>
      <w:r w:rsidRPr="00B23DA2">
        <w:rPr>
          <w:rFonts w:ascii="Times New Roman" w:hAnsi="Times New Roman" w:cs="Times New Roman"/>
          <w:b/>
          <w:sz w:val="28"/>
          <w:szCs w:val="28"/>
        </w:rPr>
        <w:t>Chương V. YÊU CẦU VỀ PHẠM VI CUNG CẤP</w:t>
      </w:r>
      <w:bookmarkEnd w:id="0"/>
    </w:p>
    <w:p w:rsidR="003917D4" w:rsidRPr="00B23DA2" w:rsidRDefault="003917D4" w:rsidP="003917D4">
      <w:pPr>
        <w:spacing w:before="120" w:after="120"/>
        <w:rPr>
          <w:rFonts w:ascii="Times New Roman" w:hAnsi="Times New Roman" w:cs="Times New Roman"/>
          <w:b/>
          <w:sz w:val="28"/>
          <w:szCs w:val="28"/>
        </w:rPr>
      </w:pPr>
      <w:bookmarkStart w:id="1" w:name="muc_1_3"/>
      <w:r w:rsidRPr="00B23DA2">
        <w:rPr>
          <w:rFonts w:ascii="Times New Roman" w:hAnsi="Times New Roman" w:cs="Times New Roman"/>
          <w:b/>
          <w:sz w:val="28"/>
          <w:szCs w:val="28"/>
        </w:rPr>
        <w:t>Mục 1. Phạm vi cung cấp và kế hoạch thực hiện gói thầu</w:t>
      </w:r>
      <w:bookmarkEnd w:id="1"/>
    </w:p>
    <w:p w:rsidR="003917D4" w:rsidRPr="00B23DA2" w:rsidRDefault="003917D4" w:rsidP="003917D4">
      <w:pPr>
        <w:spacing w:before="120" w:after="120"/>
        <w:rPr>
          <w:rFonts w:ascii="Times New Roman" w:hAnsi="Times New Roman" w:cs="Times New Roman"/>
          <w:b/>
          <w:sz w:val="28"/>
          <w:szCs w:val="28"/>
        </w:rPr>
      </w:pPr>
      <w:r w:rsidRPr="00B23DA2">
        <w:rPr>
          <w:rFonts w:ascii="Times New Roman" w:hAnsi="Times New Roman" w:cs="Times New Roman"/>
          <w:b/>
          <w:sz w:val="28"/>
          <w:szCs w:val="28"/>
          <w:lang w:val="en-US"/>
        </w:rPr>
        <w:t>1.</w:t>
      </w:r>
      <w:r w:rsidRPr="00B23DA2">
        <w:rPr>
          <w:rFonts w:ascii="Times New Roman" w:hAnsi="Times New Roman" w:cs="Times New Roman"/>
          <w:b/>
          <w:sz w:val="28"/>
          <w:szCs w:val="28"/>
        </w:rPr>
        <w:t xml:space="preserve"> Phạm v</w:t>
      </w:r>
      <w:r w:rsidRPr="00B23DA2">
        <w:rPr>
          <w:rFonts w:ascii="Times New Roman" w:hAnsi="Times New Roman" w:cs="Times New Roman"/>
          <w:b/>
          <w:sz w:val="28"/>
          <w:szCs w:val="28"/>
          <w:lang w:val="en-US"/>
        </w:rPr>
        <w:t>i</w:t>
      </w:r>
      <w:r w:rsidRPr="00B23DA2">
        <w:rPr>
          <w:rFonts w:ascii="Times New Roman" w:hAnsi="Times New Roman" w:cs="Times New Roman"/>
          <w:b/>
          <w:sz w:val="28"/>
          <w:szCs w:val="28"/>
        </w:rPr>
        <w:t xml:space="preserve"> cung cấp</w:t>
      </w:r>
    </w:p>
    <w:tbl>
      <w:tblPr>
        <w:tblW w:w="49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62"/>
        <w:gridCol w:w="5332"/>
        <w:gridCol w:w="1183"/>
        <w:gridCol w:w="1770"/>
      </w:tblGrid>
      <w:tr w:rsidR="00C35E68" w:rsidRPr="00561B5A" w:rsidTr="00C35E68">
        <w:trPr>
          <w:trHeight w:val="20"/>
        </w:trPr>
        <w:tc>
          <w:tcPr>
            <w:tcW w:w="421"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STT</w:t>
            </w:r>
          </w:p>
        </w:tc>
        <w:tc>
          <w:tcPr>
            <w:tcW w:w="2947"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Danh mục dịch vụ</w:t>
            </w:r>
          </w:p>
        </w:tc>
        <w:tc>
          <w:tcPr>
            <w:tcW w:w="654"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Đơn vị</w:t>
            </w:r>
          </w:p>
        </w:tc>
        <w:tc>
          <w:tcPr>
            <w:tcW w:w="978" w:type="pct"/>
            <w:shd w:val="clear" w:color="auto" w:fill="auto"/>
            <w:vAlign w:val="center"/>
          </w:tcPr>
          <w:p w:rsidR="00C35E68" w:rsidRPr="00561B5A" w:rsidRDefault="00C35E68" w:rsidP="00C35E68">
            <w:pPr>
              <w:spacing w:before="60" w:after="60"/>
              <w:jc w:val="center"/>
              <w:rPr>
                <w:rFonts w:ascii="Times New Roman" w:hAnsi="Times New Roman" w:cs="Times New Roman"/>
                <w:b/>
                <w:sz w:val="28"/>
                <w:szCs w:val="28"/>
              </w:rPr>
            </w:pPr>
            <w:r w:rsidRPr="00561B5A">
              <w:rPr>
                <w:rFonts w:ascii="Times New Roman" w:hAnsi="Times New Roman" w:cs="Times New Roman"/>
                <w:b/>
                <w:sz w:val="28"/>
                <w:szCs w:val="28"/>
              </w:rPr>
              <w:t>Khối lượng mời thầu</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1</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cám</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6E18FB" w:rsidP="00172861">
            <w:pPr>
              <w:spacing w:before="60" w:after="60"/>
              <w:jc w:val="right"/>
              <w:rPr>
                <w:rFonts w:ascii="Times New Roman" w:hAnsi="Times New Roman"/>
                <w:sz w:val="28"/>
                <w:szCs w:val="28"/>
              </w:rPr>
            </w:pPr>
            <w:r>
              <w:rPr>
                <w:rFonts w:ascii="Times New Roman" w:hAnsi="Times New Roman"/>
                <w:sz w:val="28"/>
                <w:szCs w:val="28"/>
                <w:lang w:val="en-US"/>
              </w:rPr>
              <w:t>200</w:t>
            </w:r>
            <w:r w:rsidR="00172861" w:rsidRPr="00561B5A">
              <w:rPr>
                <w:rFonts w:ascii="Times New Roman" w:hAnsi="Times New Roman"/>
                <w:sz w:val="28"/>
                <w:szCs w:val="28"/>
              </w:rPr>
              <w:t xml:space="preserve">.000 </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2</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cục các loại</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6E18FB" w:rsidP="00172861">
            <w:pPr>
              <w:spacing w:before="60" w:after="6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10</w:t>
            </w:r>
            <w:r w:rsidR="00172861" w:rsidRPr="00561B5A">
              <w:rPr>
                <w:rFonts w:ascii="Times New Roman" w:hAnsi="Times New Roman"/>
                <w:sz w:val="28"/>
                <w:szCs w:val="28"/>
              </w:rPr>
              <w:t xml:space="preserve">0.000 </w:t>
            </w:r>
          </w:p>
        </w:tc>
      </w:tr>
      <w:tr w:rsidR="00172861" w:rsidRPr="00561B5A" w:rsidTr="00C35E68">
        <w:trPr>
          <w:trHeight w:val="20"/>
        </w:trPr>
        <w:tc>
          <w:tcPr>
            <w:tcW w:w="421"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3</w:t>
            </w:r>
          </w:p>
        </w:tc>
        <w:tc>
          <w:tcPr>
            <w:tcW w:w="2947" w:type="pct"/>
            <w:shd w:val="clear" w:color="auto" w:fill="auto"/>
            <w:vAlign w:val="center"/>
          </w:tcPr>
          <w:p w:rsidR="00172861" w:rsidRPr="00561B5A" w:rsidRDefault="00172861" w:rsidP="00172861">
            <w:pPr>
              <w:spacing w:before="60" w:after="60"/>
              <w:rPr>
                <w:rFonts w:ascii="Times New Roman" w:hAnsi="Times New Roman" w:cs="Times New Roman"/>
                <w:sz w:val="28"/>
                <w:szCs w:val="28"/>
              </w:rPr>
            </w:pPr>
            <w:r w:rsidRPr="00561B5A">
              <w:rPr>
                <w:rFonts w:ascii="Times New Roman" w:hAnsi="Times New Roman" w:cs="Times New Roman"/>
                <w:sz w:val="28"/>
                <w:szCs w:val="28"/>
              </w:rPr>
              <w:t>Tuyển than kẹp</w:t>
            </w:r>
          </w:p>
        </w:tc>
        <w:tc>
          <w:tcPr>
            <w:tcW w:w="654" w:type="pct"/>
            <w:shd w:val="clear" w:color="auto" w:fill="auto"/>
            <w:vAlign w:val="center"/>
          </w:tcPr>
          <w:p w:rsidR="00172861" w:rsidRPr="00561B5A" w:rsidRDefault="00172861" w:rsidP="00172861">
            <w:pPr>
              <w:spacing w:before="60" w:after="60"/>
              <w:jc w:val="center"/>
              <w:rPr>
                <w:rFonts w:ascii="Times New Roman" w:hAnsi="Times New Roman" w:cs="Times New Roman"/>
                <w:sz w:val="28"/>
                <w:szCs w:val="28"/>
              </w:rPr>
            </w:pPr>
            <w:r w:rsidRPr="00561B5A">
              <w:rPr>
                <w:rFonts w:ascii="Times New Roman" w:hAnsi="Times New Roman" w:cs="Times New Roman"/>
                <w:sz w:val="28"/>
                <w:szCs w:val="28"/>
              </w:rPr>
              <w:t>Tấn</w:t>
            </w:r>
          </w:p>
        </w:tc>
        <w:tc>
          <w:tcPr>
            <w:tcW w:w="978" w:type="pct"/>
            <w:shd w:val="clear" w:color="auto" w:fill="auto"/>
            <w:vAlign w:val="center"/>
          </w:tcPr>
          <w:p w:rsidR="00172861" w:rsidRPr="00561B5A" w:rsidRDefault="00172861" w:rsidP="00172861">
            <w:pPr>
              <w:spacing w:before="60" w:after="60"/>
              <w:jc w:val="right"/>
              <w:rPr>
                <w:rFonts w:ascii="Times New Roman" w:hAnsi="Times New Roman"/>
                <w:sz w:val="28"/>
                <w:szCs w:val="28"/>
              </w:rPr>
            </w:pPr>
            <w:r w:rsidRPr="00561B5A">
              <w:rPr>
                <w:rFonts w:ascii="Times New Roman" w:hAnsi="Times New Roman"/>
                <w:sz w:val="28"/>
                <w:szCs w:val="28"/>
              </w:rPr>
              <w:t xml:space="preserve">       </w:t>
            </w:r>
            <w:r w:rsidR="006E18FB">
              <w:rPr>
                <w:rFonts w:ascii="Times New Roman" w:hAnsi="Times New Roman"/>
                <w:sz w:val="28"/>
                <w:szCs w:val="28"/>
                <w:lang w:val="en-US"/>
              </w:rPr>
              <w:t>1</w:t>
            </w:r>
            <w:r w:rsidRPr="00561B5A">
              <w:rPr>
                <w:rFonts w:ascii="Times New Roman" w:hAnsi="Times New Roman"/>
                <w:sz w:val="28"/>
                <w:szCs w:val="28"/>
              </w:rPr>
              <w:t xml:space="preserve">5.000 </w:t>
            </w:r>
          </w:p>
        </w:tc>
      </w:tr>
    </w:tbl>
    <w:p w:rsidR="003917D4" w:rsidRPr="00B23DA2" w:rsidRDefault="003917D4" w:rsidP="003917D4">
      <w:pPr>
        <w:spacing w:before="120" w:after="120"/>
        <w:jc w:val="both"/>
        <w:rPr>
          <w:rFonts w:ascii="Times New Roman" w:hAnsi="Times New Roman" w:cs="Times New Roman"/>
          <w:b/>
          <w:sz w:val="28"/>
          <w:szCs w:val="28"/>
        </w:rPr>
      </w:pPr>
      <w:r w:rsidRPr="00B23DA2">
        <w:rPr>
          <w:rFonts w:ascii="Times New Roman" w:hAnsi="Times New Roman" w:cs="Times New Roman"/>
          <w:b/>
          <w:sz w:val="28"/>
          <w:szCs w:val="28"/>
          <w:lang w:val="en-US"/>
        </w:rPr>
        <w:t>2.</w:t>
      </w:r>
      <w:r w:rsidRPr="00B23DA2">
        <w:rPr>
          <w:rFonts w:ascii="Times New Roman" w:hAnsi="Times New Roman" w:cs="Times New Roman"/>
          <w:b/>
          <w:sz w:val="28"/>
          <w:szCs w:val="28"/>
        </w:rPr>
        <w:t xml:space="preserve"> </w:t>
      </w:r>
      <w:r w:rsidRPr="00B23DA2">
        <w:rPr>
          <w:rFonts w:ascii="Times New Roman" w:hAnsi="Times New Roman" w:cs="Times New Roman"/>
          <w:b/>
          <w:sz w:val="28"/>
          <w:szCs w:val="28"/>
          <w:highlight w:val="white"/>
        </w:rPr>
        <w:t>Kế hoạch</w:t>
      </w:r>
      <w:r w:rsidRPr="00B23DA2">
        <w:rPr>
          <w:rFonts w:ascii="Times New Roman" w:hAnsi="Times New Roman" w:cs="Times New Roman"/>
          <w:b/>
          <w:sz w:val="28"/>
          <w:szCs w:val="28"/>
        </w:rPr>
        <w:t xml:space="preserve"> </w:t>
      </w:r>
      <w:r w:rsidRPr="00B23DA2">
        <w:rPr>
          <w:rFonts w:ascii="Times New Roman" w:hAnsi="Times New Roman" w:cs="Times New Roman"/>
          <w:b/>
          <w:sz w:val="28"/>
          <w:szCs w:val="28"/>
          <w:highlight w:val="white"/>
        </w:rPr>
        <w:t>thực hiện</w:t>
      </w:r>
    </w:p>
    <w:p w:rsidR="003917D4" w:rsidRPr="00B23DA2" w:rsidRDefault="003917D4" w:rsidP="003917D4">
      <w:pPr>
        <w:spacing w:before="120" w:after="120"/>
        <w:jc w:val="both"/>
        <w:rPr>
          <w:rFonts w:ascii="Times New Roman" w:hAnsi="Times New Roman" w:cs="Times New Roman"/>
          <w:sz w:val="28"/>
          <w:szCs w:val="28"/>
        </w:rPr>
      </w:pPr>
      <w:r w:rsidRPr="00B23DA2">
        <w:rPr>
          <w:rFonts w:ascii="Times New Roman" w:hAnsi="Times New Roman" w:cs="Times New Roman"/>
          <w:sz w:val="28"/>
          <w:szCs w:val="28"/>
        </w:rPr>
        <w:t xml:space="preserve">Thời gian thực hiện hợp đồng: </w:t>
      </w:r>
      <w:r w:rsidR="00B20788">
        <w:rPr>
          <w:rFonts w:ascii="Times New Roman" w:hAnsi="Times New Roman" w:cs="Times New Roman"/>
          <w:sz w:val="28"/>
          <w:szCs w:val="28"/>
          <w:lang w:val="en-US"/>
        </w:rPr>
        <w:t>36</w:t>
      </w:r>
      <w:r w:rsidR="00561B5A">
        <w:rPr>
          <w:rFonts w:ascii="Times New Roman" w:hAnsi="Times New Roman" w:cs="Times New Roman"/>
          <w:sz w:val="28"/>
          <w:szCs w:val="28"/>
          <w:lang w:val="en-US"/>
        </w:rPr>
        <w:t>5</w:t>
      </w:r>
      <w:r w:rsidR="00B20788">
        <w:rPr>
          <w:rFonts w:ascii="Times New Roman" w:hAnsi="Times New Roman" w:cs="Times New Roman"/>
          <w:sz w:val="28"/>
          <w:szCs w:val="28"/>
          <w:lang w:val="en-US"/>
        </w:rPr>
        <w:t xml:space="preserve"> ngày</w:t>
      </w:r>
      <w:r w:rsidRPr="00B23DA2">
        <w:rPr>
          <w:rFonts w:ascii="Times New Roman" w:hAnsi="Times New Roman" w:cs="Times New Roman"/>
          <w:sz w:val="28"/>
          <w:szCs w:val="28"/>
        </w:rPr>
        <w:t>.</w:t>
      </w:r>
    </w:p>
    <w:p w:rsidR="003917D4" w:rsidRPr="00B23DA2" w:rsidRDefault="003917D4" w:rsidP="003917D4">
      <w:pPr>
        <w:spacing w:before="120" w:after="120"/>
        <w:jc w:val="both"/>
        <w:rPr>
          <w:rFonts w:ascii="Times New Roman" w:hAnsi="Times New Roman" w:cs="Times New Roman"/>
          <w:b/>
          <w:sz w:val="28"/>
          <w:szCs w:val="28"/>
        </w:rPr>
      </w:pPr>
      <w:bookmarkStart w:id="2" w:name="muc_2_2"/>
      <w:r w:rsidRPr="00B23DA2">
        <w:rPr>
          <w:rFonts w:ascii="Times New Roman" w:hAnsi="Times New Roman" w:cs="Times New Roman"/>
          <w:b/>
          <w:sz w:val="28"/>
          <w:szCs w:val="28"/>
        </w:rPr>
        <w:t>Mục 2. Yêu cầu về kỹ thuật</w:t>
      </w:r>
      <w:bookmarkEnd w:id="2"/>
    </w:p>
    <w:p w:rsidR="003917D4" w:rsidRPr="00B23DA2" w:rsidRDefault="003917D4" w:rsidP="003917D4">
      <w:pPr>
        <w:spacing w:before="120" w:after="120"/>
        <w:jc w:val="both"/>
        <w:rPr>
          <w:rFonts w:ascii="Times New Roman" w:hAnsi="Times New Roman" w:cs="Times New Roman"/>
          <w:b/>
          <w:sz w:val="28"/>
          <w:szCs w:val="28"/>
        </w:rPr>
      </w:pPr>
      <w:r w:rsidRPr="00B23DA2">
        <w:rPr>
          <w:rFonts w:ascii="Times New Roman" w:hAnsi="Times New Roman" w:cs="Times New Roman"/>
          <w:b/>
          <w:sz w:val="28"/>
          <w:szCs w:val="28"/>
        </w:rPr>
        <w:t xml:space="preserve">Giới thiệu chung về </w:t>
      </w:r>
      <w:r w:rsidR="00B20788">
        <w:rPr>
          <w:rFonts w:ascii="Times New Roman" w:hAnsi="Times New Roman" w:cs="Times New Roman"/>
          <w:b/>
          <w:sz w:val="28"/>
          <w:szCs w:val="28"/>
          <w:lang w:val="en-US"/>
        </w:rPr>
        <w:t>dự to</w:t>
      </w:r>
      <w:r w:rsidRPr="00B23DA2">
        <w:rPr>
          <w:rFonts w:ascii="Times New Roman" w:hAnsi="Times New Roman" w:cs="Times New Roman"/>
          <w:b/>
          <w:sz w:val="28"/>
          <w:szCs w:val="28"/>
        </w:rPr>
        <w:t>án và gói thầu</w:t>
      </w:r>
    </w:p>
    <w:p w:rsidR="003917D4" w:rsidRPr="00B23DA2" w:rsidRDefault="008B5407" w:rsidP="003917D4">
      <w:pPr>
        <w:spacing w:before="120" w:after="120"/>
        <w:ind w:right="43"/>
        <w:jc w:val="both"/>
        <w:rPr>
          <w:rFonts w:ascii="Times New Roman" w:hAnsi="Times New Roman" w:cs="Times New Roman"/>
          <w:sz w:val="28"/>
          <w:szCs w:val="28"/>
        </w:rPr>
      </w:pPr>
      <w:r>
        <w:rPr>
          <w:rFonts w:ascii="Times New Roman" w:hAnsi="Times New Roman" w:cs="Times New Roman"/>
          <w:sz w:val="28"/>
          <w:szCs w:val="28"/>
        </w:rPr>
        <w:t>- Tên dự to</w:t>
      </w:r>
      <w:r w:rsidR="003917D4" w:rsidRPr="00B23DA2">
        <w:rPr>
          <w:rFonts w:ascii="Times New Roman" w:hAnsi="Times New Roman" w:cs="Times New Roman"/>
          <w:sz w:val="28"/>
          <w:szCs w:val="28"/>
        </w:rPr>
        <w:t xml:space="preserve">án: Thuê </w:t>
      </w:r>
      <w:r w:rsidR="00C76F54" w:rsidRPr="00B23DA2">
        <w:rPr>
          <w:rFonts w:ascii="Times New Roman" w:hAnsi="Times New Roman" w:cs="Times New Roman"/>
          <w:sz w:val="28"/>
          <w:szCs w:val="28"/>
          <w:lang w:val="en-US"/>
        </w:rPr>
        <w:t>ngoài phục vụ sản xuất năm 202</w:t>
      </w:r>
      <w:r w:rsidR="00800149">
        <w:rPr>
          <w:rFonts w:ascii="Times New Roman" w:hAnsi="Times New Roman" w:cs="Times New Roman"/>
          <w:sz w:val="28"/>
          <w:szCs w:val="28"/>
          <w:lang w:val="en-US"/>
        </w:rPr>
        <w:t>6</w:t>
      </w:r>
      <w:r w:rsidR="003917D4" w:rsidRPr="00B23DA2">
        <w:rPr>
          <w:rFonts w:ascii="Times New Roman" w:hAnsi="Times New Roman" w:cs="Times New Roman"/>
          <w:sz w:val="28"/>
          <w:szCs w:val="28"/>
        </w:rPr>
        <w:t>.</w:t>
      </w:r>
    </w:p>
    <w:p w:rsidR="003917D4" w:rsidRPr="00B23DA2" w:rsidRDefault="003917D4" w:rsidP="003917D4">
      <w:pPr>
        <w:spacing w:before="120" w:after="120"/>
        <w:ind w:right="43"/>
        <w:jc w:val="both"/>
        <w:rPr>
          <w:rFonts w:ascii="Times New Roman" w:hAnsi="Times New Roman" w:cs="Times New Roman"/>
          <w:sz w:val="28"/>
          <w:szCs w:val="28"/>
        </w:rPr>
      </w:pPr>
      <w:r w:rsidRPr="00B23DA2">
        <w:rPr>
          <w:rFonts w:ascii="Times New Roman" w:hAnsi="Times New Roman" w:cs="Times New Roman"/>
          <w:sz w:val="28"/>
          <w:szCs w:val="28"/>
        </w:rPr>
        <w:t xml:space="preserve">- Tên gói thầu: </w:t>
      </w:r>
      <w:r w:rsidR="006F5585" w:rsidRPr="00B23DA2">
        <w:rPr>
          <w:rFonts w:ascii="Times New Roman" w:hAnsi="Times New Roman" w:cs="Times New Roman"/>
          <w:sz w:val="28"/>
          <w:szCs w:val="28"/>
        </w:rPr>
        <w:t>Thuê tuyển t</w:t>
      </w:r>
      <w:bookmarkStart w:id="3" w:name="_GoBack"/>
      <w:bookmarkEnd w:id="3"/>
      <w:r w:rsidR="006F5585" w:rsidRPr="00B23DA2">
        <w:rPr>
          <w:rFonts w:ascii="Times New Roman" w:hAnsi="Times New Roman" w:cs="Times New Roman"/>
          <w:sz w:val="28"/>
          <w:szCs w:val="28"/>
        </w:rPr>
        <w:t xml:space="preserve">han </w:t>
      </w:r>
      <w:r w:rsidR="006E18FB">
        <w:rPr>
          <w:rFonts w:ascii="Times New Roman" w:hAnsi="Times New Roman" w:cs="Times New Roman"/>
          <w:sz w:val="28"/>
          <w:szCs w:val="28"/>
          <w:lang w:val="en-US"/>
        </w:rPr>
        <w:t>chất lượng cao tại cảng Km6</w:t>
      </w:r>
      <w:r w:rsidRPr="00B23DA2">
        <w:rPr>
          <w:rFonts w:ascii="Times New Roman" w:hAnsi="Times New Roman" w:cs="Times New Roman"/>
          <w:sz w:val="28"/>
          <w:szCs w:val="28"/>
        </w:rPr>
        <w:t>.</w:t>
      </w:r>
    </w:p>
    <w:p w:rsidR="003917D4" w:rsidRPr="00B23DA2" w:rsidRDefault="003917D4" w:rsidP="003917D4">
      <w:pPr>
        <w:spacing w:before="120" w:after="120"/>
        <w:ind w:right="43"/>
        <w:jc w:val="both"/>
        <w:rPr>
          <w:rFonts w:ascii="Times New Roman" w:hAnsi="Times New Roman" w:cs="Times New Roman"/>
          <w:sz w:val="28"/>
          <w:szCs w:val="28"/>
        </w:rPr>
      </w:pPr>
      <w:r w:rsidRPr="00B23DA2">
        <w:rPr>
          <w:rFonts w:ascii="Times New Roman" w:hAnsi="Times New Roman" w:cs="Times New Roman"/>
          <w:sz w:val="28"/>
          <w:szCs w:val="28"/>
        </w:rPr>
        <w:t>- Chủ đầu tư: Công ty Cổ phần Vận tải và Chế biến than Đông Bắc.</w:t>
      </w:r>
    </w:p>
    <w:p w:rsidR="003917D4" w:rsidRPr="0016036C" w:rsidRDefault="003917D4" w:rsidP="006F5585">
      <w:pPr>
        <w:spacing w:before="120" w:after="120"/>
        <w:ind w:right="43"/>
        <w:jc w:val="both"/>
        <w:rPr>
          <w:rFonts w:ascii="Times New Roman" w:hAnsi="Times New Roman" w:cs="Times New Roman"/>
          <w:sz w:val="28"/>
          <w:szCs w:val="28"/>
        </w:rPr>
      </w:pPr>
      <w:r w:rsidRPr="0016036C">
        <w:rPr>
          <w:rFonts w:ascii="Times New Roman" w:hAnsi="Times New Roman" w:cs="Times New Roman"/>
          <w:sz w:val="28"/>
          <w:szCs w:val="28"/>
        </w:rPr>
        <w:t xml:space="preserve">- Mục tiêu: </w:t>
      </w:r>
      <w:r w:rsidR="0055331F" w:rsidRPr="0016036C">
        <w:rPr>
          <w:rFonts w:ascii="Times New Roman" w:hAnsi="Times New Roman"/>
          <w:sz w:val="28"/>
          <w:szCs w:val="28"/>
          <w:lang w:val="nl-NL"/>
        </w:rPr>
        <w:t>Thuê tuyển than chất lượng cao tại cảng Km6: Hiện nay các đơn vị trong Tổng công ty giao than nội bộ cho đơn vị chủ yếu là than có chất lượng thấp. Trong khi đó một số hộ khách hàng có nhu cầu tiêu thụ than chất lượng cao. Để đảm kế hoạch tiêu thụ, góp phần tăng doanh thu, phải có nguồn than chất lượng cao chế biến từ than có chất lượng thấp. Vì vậy việc thực hiện thuê tuyển than chất lượng cao là cần thiết</w:t>
      </w:r>
      <w:r w:rsidR="006F5585" w:rsidRPr="0016036C">
        <w:rPr>
          <w:rFonts w:ascii="Times New Roman" w:hAnsi="Times New Roman" w:cs="Times New Roman"/>
          <w:sz w:val="28"/>
          <w:szCs w:val="28"/>
        </w:rPr>
        <w:t>.</w:t>
      </w:r>
    </w:p>
    <w:p w:rsidR="003917D4" w:rsidRPr="00B23DA2" w:rsidRDefault="003917D4" w:rsidP="003917D4">
      <w:pPr>
        <w:spacing w:before="120" w:after="120"/>
        <w:jc w:val="both"/>
        <w:rPr>
          <w:rFonts w:ascii="Times New Roman" w:hAnsi="Times New Roman" w:cs="Times New Roman"/>
          <w:color w:val="FF0000"/>
          <w:sz w:val="28"/>
          <w:szCs w:val="28"/>
          <w:lang w:val="pt-BR"/>
        </w:rPr>
      </w:pPr>
      <w:r w:rsidRPr="00B23DA2">
        <w:rPr>
          <w:rFonts w:ascii="Times New Roman" w:hAnsi="Times New Roman" w:cs="Times New Roman"/>
          <w:color w:val="FF0000"/>
          <w:sz w:val="28"/>
          <w:szCs w:val="28"/>
          <w:lang w:val="pt-BR"/>
        </w:rPr>
        <w:t>- Nguồn vốn phương án: Chi phí sản xuất.</w:t>
      </w:r>
    </w:p>
    <w:p w:rsidR="003917D4" w:rsidRPr="00B23DA2" w:rsidRDefault="003917D4" w:rsidP="003917D4">
      <w:pPr>
        <w:spacing w:before="120" w:after="120"/>
        <w:jc w:val="both"/>
        <w:rPr>
          <w:rFonts w:ascii="Times New Roman" w:hAnsi="Times New Roman" w:cs="Times New Roman"/>
          <w:sz w:val="28"/>
          <w:szCs w:val="28"/>
          <w:lang w:val="pt-BR"/>
        </w:rPr>
      </w:pPr>
      <w:r w:rsidRPr="00B23DA2">
        <w:rPr>
          <w:rFonts w:ascii="Times New Roman" w:hAnsi="Times New Roman" w:cs="Times New Roman"/>
          <w:sz w:val="28"/>
          <w:szCs w:val="28"/>
          <w:lang w:val="pt-BR"/>
        </w:rPr>
        <w:t xml:space="preserve">- Thời gian thực hiện hợp đồng: </w:t>
      </w:r>
      <w:r w:rsidR="00B20788">
        <w:rPr>
          <w:rFonts w:ascii="Times New Roman" w:hAnsi="Times New Roman" w:cs="Times New Roman"/>
          <w:sz w:val="28"/>
          <w:szCs w:val="28"/>
          <w:lang w:val="pt-BR"/>
        </w:rPr>
        <w:t>36</w:t>
      </w:r>
      <w:r w:rsidR="00561B5A">
        <w:rPr>
          <w:rFonts w:ascii="Times New Roman" w:hAnsi="Times New Roman" w:cs="Times New Roman"/>
          <w:sz w:val="28"/>
          <w:szCs w:val="28"/>
          <w:lang w:val="pt-BR"/>
        </w:rPr>
        <w:t>5</w:t>
      </w:r>
      <w:r w:rsidR="00B20788">
        <w:rPr>
          <w:rFonts w:ascii="Times New Roman" w:hAnsi="Times New Roman" w:cs="Times New Roman"/>
          <w:sz w:val="28"/>
          <w:szCs w:val="28"/>
          <w:lang w:val="pt-BR"/>
        </w:rPr>
        <w:t xml:space="preserve"> ngày</w:t>
      </w:r>
      <w:r w:rsidRPr="00B23DA2">
        <w:rPr>
          <w:rFonts w:ascii="Times New Roman" w:hAnsi="Times New Roman" w:cs="Times New Roman"/>
          <w:sz w:val="28"/>
          <w:szCs w:val="28"/>
          <w:lang w:val="pt-BR"/>
        </w:rPr>
        <w:t>.</w:t>
      </w:r>
    </w:p>
    <w:p w:rsidR="003917D4" w:rsidRPr="0016036C" w:rsidRDefault="003917D4" w:rsidP="003917D4">
      <w:pPr>
        <w:spacing w:before="120" w:after="120"/>
        <w:jc w:val="both"/>
        <w:rPr>
          <w:rFonts w:ascii="Times New Roman" w:hAnsi="Times New Roman" w:cs="Times New Roman"/>
          <w:sz w:val="28"/>
          <w:szCs w:val="28"/>
        </w:rPr>
      </w:pPr>
      <w:r w:rsidRPr="0016036C">
        <w:rPr>
          <w:rFonts w:ascii="Times New Roman" w:hAnsi="Times New Roman" w:cs="Times New Roman"/>
          <w:bCs/>
          <w:sz w:val="28"/>
          <w:szCs w:val="28"/>
          <w:lang w:val="pt-BR"/>
        </w:rPr>
        <w:t xml:space="preserve">- Địa điểm thực hiện: </w:t>
      </w:r>
      <w:r w:rsidR="0016036C" w:rsidRPr="0016036C">
        <w:rPr>
          <w:rFonts w:ascii="Times New Roman" w:hAnsi="Times New Roman"/>
          <w:sz w:val="28"/>
          <w:szCs w:val="28"/>
        </w:rPr>
        <w:t>Cảng Km6, Công ty Cổ phần Vận tải và Chế biến than Đông Bắc, phường Quang Hanh, tỉnh Quảng Ninh</w:t>
      </w:r>
      <w:r w:rsidRPr="0016036C">
        <w:rPr>
          <w:rFonts w:ascii="Times New Roman" w:hAnsi="Times New Roman" w:cs="Times New Roman"/>
          <w:sz w:val="28"/>
          <w:szCs w:val="28"/>
        </w:rPr>
        <w:t>.</w:t>
      </w:r>
    </w:p>
    <w:p w:rsidR="00924144" w:rsidRPr="002132BE" w:rsidRDefault="00924144" w:rsidP="002132BE">
      <w:pPr>
        <w:spacing w:before="120" w:after="120"/>
        <w:jc w:val="both"/>
        <w:rPr>
          <w:rFonts w:ascii="Times New Roman" w:hAnsi="Times New Roman" w:cs="Times New Roman"/>
          <w:bCs/>
          <w:sz w:val="28"/>
          <w:szCs w:val="28"/>
          <w:lang w:val="pt-BR"/>
        </w:rPr>
      </w:pPr>
      <w:r w:rsidRPr="002132BE">
        <w:rPr>
          <w:rFonts w:ascii="Times New Roman" w:hAnsi="Times New Roman" w:cs="Times New Roman"/>
          <w:bCs/>
          <w:sz w:val="28"/>
          <w:szCs w:val="28"/>
          <w:lang w:val="pt-BR"/>
        </w:rPr>
        <w:t>- Đơn giá thuê ngoài tuyển than đã bao gồm các chi phí: Xúc than vào tuyển, tuyển than, xúc vun cốn, pha trộn, đổ đống lưu kho, vận chuyển than trung chuyển trong kho bãi và xúc, vận chuyển xít đá đổ thải.</w:t>
      </w:r>
    </w:p>
    <w:p w:rsidR="00924144" w:rsidRPr="002132BE" w:rsidRDefault="00924144" w:rsidP="002132BE">
      <w:pPr>
        <w:spacing w:before="120" w:after="120"/>
        <w:jc w:val="both"/>
        <w:rPr>
          <w:rFonts w:ascii="Times New Roman" w:hAnsi="Times New Roman" w:cs="Times New Roman"/>
          <w:bCs/>
          <w:sz w:val="28"/>
          <w:szCs w:val="28"/>
          <w:lang w:val="pt-BR"/>
        </w:rPr>
      </w:pPr>
      <w:r w:rsidRPr="002132BE">
        <w:rPr>
          <w:rFonts w:ascii="Times New Roman" w:hAnsi="Times New Roman" w:cs="Times New Roman"/>
          <w:bCs/>
          <w:sz w:val="28"/>
          <w:szCs w:val="28"/>
          <w:lang w:val="pt-BR"/>
        </w:rPr>
        <w:t>- Đơn giá thuê ngoài không bao gồm chi phí điện năng.</w:t>
      </w:r>
    </w:p>
    <w:p w:rsidR="00924144" w:rsidRPr="002132BE" w:rsidRDefault="00924144" w:rsidP="002132BE">
      <w:pPr>
        <w:spacing w:before="120" w:after="120"/>
        <w:jc w:val="both"/>
        <w:rPr>
          <w:rFonts w:ascii="Times New Roman" w:hAnsi="Times New Roman" w:cs="Times New Roman"/>
          <w:bCs/>
          <w:sz w:val="28"/>
          <w:szCs w:val="28"/>
          <w:lang w:val="pt-BR"/>
        </w:rPr>
      </w:pPr>
      <w:r w:rsidRPr="002132BE">
        <w:rPr>
          <w:rFonts w:ascii="Times New Roman" w:hAnsi="Times New Roman" w:cs="Times New Roman"/>
          <w:bCs/>
          <w:sz w:val="28"/>
          <w:szCs w:val="28"/>
          <w:lang w:val="pt-BR"/>
        </w:rPr>
        <w:t>- Khối lượng nghiệm thu quyết toán chi phí tính theo sản phẩm.</w:t>
      </w:r>
    </w:p>
    <w:p w:rsidR="00B23DA2" w:rsidRPr="00B23DA2" w:rsidRDefault="00B23DA2" w:rsidP="002705F5">
      <w:pPr>
        <w:spacing w:before="120" w:after="120"/>
        <w:jc w:val="both"/>
        <w:rPr>
          <w:rFonts w:ascii="Times New Roman" w:hAnsi="Times New Roman" w:cs="Times New Roman"/>
          <w:bCs/>
          <w:sz w:val="28"/>
          <w:szCs w:val="28"/>
          <w:lang w:val="pt-BR"/>
        </w:rPr>
      </w:pPr>
      <w:r w:rsidRPr="00B23DA2">
        <w:rPr>
          <w:rFonts w:ascii="Times New Roman" w:hAnsi="Times New Roman" w:cs="Times New Roman"/>
          <w:bCs/>
          <w:sz w:val="28"/>
          <w:szCs w:val="28"/>
          <w:lang w:val="pt-BR"/>
        </w:rPr>
        <w:t>- Nhà thầu hoàn toàn chịu trách nhiệm bảo dưỡng, sửa chữa, cung cấp phụ tùng thay thế để đảm bảo hệ thống tuyển than chất lượng cao luôn vận hành hiệu quả, đảm bảo nhu cầu sản xuất của Chủ đầu tư không bị ảnh hưởng ngắt quãng.</w:t>
      </w:r>
    </w:p>
    <w:sectPr w:rsidR="00B23DA2" w:rsidRPr="00B23DA2" w:rsidSect="00B42743">
      <w:pgSz w:w="11907" w:h="16840" w:code="9"/>
      <w:pgMar w:top="1418" w:right="851" w:bottom="1134" w:left="1985"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Song_GB2312">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CE"/>
    <w:rsid w:val="000855CE"/>
    <w:rsid w:val="0016036C"/>
    <w:rsid w:val="00172861"/>
    <w:rsid w:val="001E55F9"/>
    <w:rsid w:val="002132BE"/>
    <w:rsid w:val="002705F5"/>
    <w:rsid w:val="002852CC"/>
    <w:rsid w:val="002A314B"/>
    <w:rsid w:val="002B51FF"/>
    <w:rsid w:val="00323E3C"/>
    <w:rsid w:val="003917D4"/>
    <w:rsid w:val="0043261B"/>
    <w:rsid w:val="00471DA2"/>
    <w:rsid w:val="0055331F"/>
    <w:rsid w:val="00561B5A"/>
    <w:rsid w:val="005A4C7C"/>
    <w:rsid w:val="00666C81"/>
    <w:rsid w:val="006D1EBB"/>
    <w:rsid w:val="006E18FB"/>
    <w:rsid w:val="006F5585"/>
    <w:rsid w:val="007A43D6"/>
    <w:rsid w:val="00800149"/>
    <w:rsid w:val="008B5407"/>
    <w:rsid w:val="00924144"/>
    <w:rsid w:val="0098486E"/>
    <w:rsid w:val="009B29A8"/>
    <w:rsid w:val="00B20788"/>
    <w:rsid w:val="00B23DA2"/>
    <w:rsid w:val="00B42743"/>
    <w:rsid w:val="00C35E68"/>
    <w:rsid w:val="00C521E3"/>
    <w:rsid w:val="00C76F54"/>
    <w:rsid w:val="00D05B5D"/>
    <w:rsid w:val="00F5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0FFC3-565A-4E6A-B0B8-459F70A2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7D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705F5"/>
    <w:pPr>
      <w:autoSpaceDE w:val="0"/>
      <w:autoSpaceDN w:val="0"/>
      <w:adjustRightInd w:val="0"/>
      <w:snapToGrid w:val="0"/>
      <w:spacing w:before="50" w:after="50" w:line="360" w:lineRule="auto"/>
      <w:ind w:firstLineChars="200" w:firstLine="560"/>
      <w:jc w:val="both"/>
    </w:pPr>
    <w:rPr>
      <w:rFonts w:ascii="Times New Roman" w:eastAsia="FangSong_GB2312" w:hAnsi="Times New Roman" w:cs="Times New Roman"/>
      <w:kern w:val="2"/>
      <w:lang w:val="en-US" w:eastAsia="zh-CN"/>
    </w:rPr>
  </w:style>
  <w:style w:type="paragraph" w:customStyle="1" w:styleId="Char0">
    <w:name w:val="Char"/>
    <w:basedOn w:val="Normal"/>
    <w:rsid w:val="00B20788"/>
    <w:pPr>
      <w:autoSpaceDE w:val="0"/>
      <w:autoSpaceDN w:val="0"/>
      <w:adjustRightInd w:val="0"/>
      <w:snapToGrid w:val="0"/>
      <w:spacing w:before="50" w:after="50" w:line="360" w:lineRule="auto"/>
      <w:ind w:firstLineChars="200" w:firstLine="560"/>
      <w:jc w:val="both"/>
    </w:pPr>
    <w:rPr>
      <w:rFonts w:ascii="Times New Roman" w:eastAsia="FangSong_GB2312" w:hAnsi="Times New Roman" w:cs="Times New Roman"/>
      <w:kern w:val="2"/>
      <w:lang w:val="en-US" w:eastAsia="zh-CN"/>
    </w:rPr>
  </w:style>
  <w:style w:type="paragraph" w:customStyle="1" w:styleId="Char1">
    <w:name w:val="Char"/>
    <w:basedOn w:val="Normal"/>
    <w:rsid w:val="00924144"/>
    <w:pPr>
      <w:autoSpaceDE w:val="0"/>
      <w:autoSpaceDN w:val="0"/>
      <w:adjustRightInd w:val="0"/>
      <w:snapToGrid w:val="0"/>
      <w:spacing w:before="50" w:after="50" w:line="360" w:lineRule="auto"/>
      <w:ind w:firstLineChars="200" w:firstLine="560"/>
      <w:jc w:val="both"/>
    </w:pPr>
    <w:rPr>
      <w:rFonts w:ascii="Times New Roman" w:eastAsia="FangSong_GB2312" w:hAnsi="Times New Roman" w:cs="Times New Roman"/>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2022-11-11T02:37:00Z</dcterms:created>
  <dcterms:modified xsi:type="dcterms:W3CDTF">2025-11-13T01:09:00Z</dcterms:modified>
</cp:coreProperties>
</file>