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C800" w14:textId="77777777" w:rsidR="002609AA" w:rsidRPr="002609AA" w:rsidRDefault="002609AA" w:rsidP="002609AA">
      <w:pPr>
        <w:widowControl w:val="0"/>
        <w:spacing w:before="120" w:after="120" w:line="264" w:lineRule="auto"/>
        <w:jc w:val="center"/>
        <w:outlineLvl w:val="1"/>
        <w:rPr>
          <w:sz w:val="28"/>
          <w:szCs w:val="28"/>
          <w:lang w:val="nl-NL"/>
        </w:rPr>
      </w:pPr>
      <w:r w:rsidRPr="002609AA">
        <w:rPr>
          <w:b/>
          <w:sz w:val="28"/>
          <w:szCs w:val="28"/>
          <w:lang w:val="nl-NL"/>
        </w:rPr>
        <w:t>Chương V. YÊU CẦU VỀ KỸ THUẬT</w:t>
      </w:r>
    </w:p>
    <w:p w14:paraId="0E1D5D47" w14:textId="77777777" w:rsidR="002609AA" w:rsidRPr="002609AA" w:rsidRDefault="002609AA" w:rsidP="002609AA">
      <w:pPr>
        <w:pStyle w:val="Subtitle"/>
        <w:rPr>
          <w:sz w:val="20"/>
          <w:szCs w:val="32"/>
          <w:lang w:val="nl-NL"/>
        </w:rPr>
      </w:pPr>
    </w:p>
    <w:p w14:paraId="179025E4" w14:textId="77777777" w:rsidR="002609AA" w:rsidRPr="002609AA" w:rsidRDefault="002609AA" w:rsidP="002609AA">
      <w:pPr>
        <w:pStyle w:val="SectionVIHeader"/>
        <w:widowControl w:val="0"/>
        <w:spacing w:before="0" w:after="0"/>
        <w:ind w:firstLine="709"/>
        <w:jc w:val="both"/>
        <w:rPr>
          <w:sz w:val="28"/>
          <w:szCs w:val="28"/>
          <w:lang w:val="nl-NL"/>
        </w:rPr>
      </w:pPr>
      <w:r w:rsidRPr="002609AA">
        <w:rPr>
          <w:sz w:val="28"/>
          <w:szCs w:val="28"/>
          <w:lang w:val="nl-NL"/>
        </w:rPr>
        <w:t>Mục 1. Yêu cầu về kỹ thuật</w:t>
      </w:r>
    </w:p>
    <w:p w14:paraId="100A5F0B" w14:textId="77777777" w:rsidR="002609AA" w:rsidRPr="002609AA" w:rsidRDefault="002609AA" w:rsidP="002609AA">
      <w:pPr>
        <w:ind w:firstLine="709"/>
        <w:rPr>
          <w:sz w:val="26"/>
          <w:szCs w:val="26"/>
        </w:rPr>
      </w:pPr>
      <w:r w:rsidRPr="002609AA">
        <w:rPr>
          <w:iCs/>
          <w:sz w:val="26"/>
          <w:szCs w:val="26"/>
        </w:rPr>
        <w:t xml:space="preserve">Chương này nêu các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w:t>
      </w:r>
      <w:r w:rsidRPr="002609AA">
        <w:rPr>
          <w:sz w:val="26"/>
          <w:szCs w:val="26"/>
        </w:rPr>
        <w:t>chuẩn bị và đính kèm lên Hệ thống.</w:t>
      </w:r>
    </w:p>
    <w:p w14:paraId="78ECD9D9" w14:textId="77777777" w:rsidR="002609AA" w:rsidRPr="002609AA" w:rsidRDefault="002609AA" w:rsidP="002609AA">
      <w:pPr>
        <w:widowControl w:val="0"/>
        <w:spacing w:before="120" w:after="120" w:line="264" w:lineRule="auto"/>
        <w:ind w:firstLine="709"/>
        <w:rPr>
          <w:b/>
          <w:sz w:val="28"/>
          <w:szCs w:val="28"/>
          <w:lang w:val="nl-NL"/>
        </w:rPr>
      </w:pPr>
      <w:r w:rsidRPr="002609AA">
        <w:rPr>
          <w:b/>
          <w:sz w:val="28"/>
          <w:szCs w:val="28"/>
          <w:lang w:val="nl-NL"/>
        </w:rPr>
        <w:t>1.1. Giới thiệu chung về dự án/</w:t>
      </w:r>
      <w:r w:rsidRPr="002609AA">
        <w:rPr>
          <w:b/>
          <w:sz w:val="28"/>
          <w:szCs w:val="28"/>
        </w:rPr>
        <w:t>dự toán mua sắm</w:t>
      </w:r>
      <w:r w:rsidRPr="002609AA">
        <w:rPr>
          <w:b/>
          <w:sz w:val="28"/>
          <w:szCs w:val="28"/>
          <w:lang w:val="nl-NL"/>
        </w:rPr>
        <w:t>, gói thầu</w:t>
      </w:r>
    </w:p>
    <w:p w14:paraId="316E4428" w14:textId="77777777" w:rsidR="002609AA" w:rsidRPr="002609AA" w:rsidRDefault="002609AA" w:rsidP="002609AA">
      <w:pPr>
        <w:pStyle w:val="BodyText"/>
        <w:spacing w:line="264" w:lineRule="auto"/>
        <w:ind w:right="0" w:firstLine="720"/>
        <w:rPr>
          <w:color w:val="FF0000"/>
          <w:sz w:val="26"/>
          <w:szCs w:val="26"/>
          <w:lang w:val="es-ES"/>
        </w:rPr>
      </w:pPr>
      <w:r w:rsidRPr="002609AA">
        <w:rPr>
          <w:sz w:val="26"/>
          <w:szCs w:val="26"/>
          <w:lang w:val="es-ES"/>
        </w:rPr>
        <w:t>- Tên Chủ đầu tư: Bệnh viện Quân y 103</w:t>
      </w:r>
    </w:p>
    <w:p w14:paraId="6E3982C7" w14:textId="6A8B6FE2" w:rsidR="002609AA" w:rsidRPr="002609AA" w:rsidRDefault="002609AA" w:rsidP="002609AA">
      <w:pPr>
        <w:suppressAutoHyphens/>
        <w:spacing w:line="264" w:lineRule="auto"/>
        <w:ind w:firstLine="720"/>
        <w:rPr>
          <w:color w:val="FF0000"/>
          <w:spacing w:val="-4"/>
          <w:sz w:val="26"/>
          <w:szCs w:val="26"/>
          <w:lang w:val="es-ES"/>
        </w:rPr>
      </w:pPr>
      <w:r w:rsidRPr="002609AA">
        <w:rPr>
          <w:spacing w:val="-4"/>
          <w:sz w:val="26"/>
          <w:szCs w:val="26"/>
          <w:lang w:val="es-ES"/>
        </w:rPr>
        <w:t xml:space="preserve">- Tên dự toán: </w:t>
      </w:r>
      <w:r w:rsidR="00170589" w:rsidRPr="00170589">
        <w:rPr>
          <w:color w:val="FF0000"/>
          <w:spacing w:val="-4"/>
          <w:sz w:val="26"/>
          <w:szCs w:val="26"/>
          <w:lang w:val="es-ES"/>
        </w:rPr>
        <w:t>Mua sắm hoá chất và vật tư xét nghiệm lần 4 năm 2025 tại Bệnh viện Quân y 103</w:t>
      </w:r>
      <w:r w:rsidR="00FE752A">
        <w:rPr>
          <w:color w:val="FF0000"/>
          <w:spacing w:val="-4"/>
          <w:sz w:val="26"/>
          <w:szCs w:val="26"/>
          <w:lang w:val="es-ES"/>
        </w:rPr>
        <w:t>.</w:t>
      </w:r>
    </w:p>
    <w:p w14:paraId="013AF02D" w14:textId="076E673B" w:rsidR="004B43FA" w:rsidRDefault="002609AA" w:rsidP="002609AA">
      <w:pPr>
        <w:suppressAutoHyphens/>
        <w:spacing w:line="264" w:lineRule="auto"/>
        <w:ind w:firstLine="720"/>
        <w:rPr>
          <w:sz w:val="26"/>
          <w:szCs w:val="26"/>
          <w:lang w:val="es-ES"/>
        </w:rPr>
      </w:pPr>
      <w:r w:rsidRPr="002609AA">
        <w:rPr>
          <w:sz w:val="26"/>
          <w:szCs w:val="26"/>
          <w:lang w:val="es-ES"/>
        </w:rPr>
        <w:t xml:space="preserve">- Tên gói thầu: </w:t>
      </w:r>
      <w:r w:rsidR="00E03B22" w:rsidRPr="00E03B22">
        <w:rPr>
          <w:color w:val="EE0000"/>
          <w:sz w:val="26"/>
          <w:szCs w:val="26"/>
          <w:lang w:val="es-ES"/>
        </w:rPr>
        <w:t>Gói thầu số 02: Mua sắm hóa chất và vật tư xét nghiệm sử dụng tại Trung tâm Huyết học truyền máu</w:t>
      </w:r>
      <w:r w:rsidR="004B43FA" w:rsidRPr="004B43FA">
        <w:rPr>
          <w:sz w:val="26"/>
          <w:szCs w:val="26"/>
          <w:lang w:val="es-ES"/>
        </w:rPr>
        <w:t>.</w:t>
      </w:r>
    </w:p>
    <w:p w14:paraId="5051F49C" w14:textId="14A10B4B" w:rsidR="002609AA" w:rsidRPr="002609AA" w:rsidRDefault="002609AA" w:rsidP="002609AA">
      <w:pPr>
        <w:suppressAutoHyphens/>
        <w:spacing w:line="264" w:lineRule="auto"/>
        <w:ind w:firstLine="720"/>
        <w:rPr>
          <w:color w:val="FF0000"/>
          <w:sz w:val="26"/>
          <w:szCs w:val="26"/>
          <w:lang w:val="es-ES"/>
        </w:rPr>
      </w:pPr>
      <w:r w:rsidRPr="002609AA">
        <w:rPr>
          <w:spacing w:val="-4"/>
          <w:sz w:val="26"/>
          <w:szCs w:val="26"/>
          <w:lang w:val="es-ES"/>
        </w:rPr>
        <w:t xml:space="preserve">- </w:t>
      </w:r>
      <w:r w:rsidRPr="002609AA">
        <w:rPr>
          <w:sz w:val="26"/>
          <w:szCs w:val="26"/>
          <w:lang w:val="es-ES"/>
        </w:rPr>
        <w:t>Nội dung cung cấp chủ yếu:</w:t>
      </w:r>
      <w:r w:rsidRPr="002609AA">
        <w:rPr>
          <w:color w:val="FF0000"/>
          <w:sz w:val="26"/>
          <w:szCs w:val="26"/>
          <w:lang w:val="es-ES"/>
        </w:rPr>
        <w:t xml:space="preserve"> Theo Danh mục hàng hóa mời thầu.</w:t>
      </w:r>
    </w:p>
    <w:p w14:paraId="7321D73D" w14:textId="77777777" w:rsidR="002609AA" w:rsidRPr="002609AA" w:rsidRDefault="002609AA" w:rsidP="002609AA">
      <w:pPr>
        <w:spacing w:line="264" w:lineRule="auto"/>
        <w:ind w:firstLine="720"/>
        <w:rPr>
          <w:color w:val="FF0000"/>
          <w:sz w:val="26"/>
          <w:szCs w:val="26"/>
          <w:lang w:val="nl-NL"/>
        </w:rPr>
      </w:pPr>
      <w:r w:rsidRPr="002609AA">
        <w:rPr>
          <w:sz w:val="26"/>
          <w:szCs w:val="26"/>
          <w:lang w:val="es-ES"/>
        </w:rPr>
        <w:t xml:space="preserve">- Nguồn vốn: </w:t>
      </w:r>
      <w:r w:rsidRPr="002609AA">
        <w:rPr>
          <w:color w:val="FF0000"/>
          <w:sz w:val="26"/>
          <w:szCs w:val="26"/>
          <w:lang w:val="nl-NL"/>
        </w:rPr>
        <w:t>Nguồn thu dịch vụ Khám bệnh, chữa bệnh.</w:t>
      </w:r>
    </w:p>
    <w:p w14:paraId="744B45CE" w14:textId="77777777" w:rsidR="002609AA" w:rsidRPr="002609AA" w:rsidRDefault="002609AA" w:rsidP="002609AA">
      <w:pPr>
        <w:pStyle w:val="BodyText"/>
        <w:spacing w:line="264" w:lineRule="auto"/>
        <w:ind w:right="0" w:firstLine="720"/>
        <w:rPr>
          <w:color w:val="FF0000"/>
          <w:sz w:val="26"/>
          <w:szCs w:val="26"/>
          <w:lang w:val="es-ES"/>
        </w:rPr>
      </w:pPr>
      <w:r w:rsidRPr="002609AA">
        <w:rPr>
          <w:sz w:val="26"/>
          <w:szCs w:val="26"/>
          <w:lang w:val="es-ES"/>
        </w:rPr>
        <w:t xml:space="preserve">- Hình thức lựa chọn nhà thầu: </w:t>
      </w:r>
      <w:r w:rsidRPr="002609AA">
        <w:rPr>
          <w:color w:val="FF0000"/>
          <w:sz w:val="26"/>
          <w:szCs w:val="26"/>
          <w:lang w:val="es-ES"/>
        </w:rPr>
        <w:t>Đấu thầu rộng rãi trong nước, qua mạng.</w:t>
      </w:r>
    </w:p>
    <w:p w14:paraId="06C1D96A" w14:textId="77777777" w:rsidR="002609AA" w:rsidRPr="002609AA" w:rsidRDefault="002609AA" w:rsidP="002609AA">
      <w:pPr>
        <w:pStyle w:val="BodyText"/>
        <w:spacing w:line="264" w:lineRule="auto"/>
        <w:ind w:right="0" w:firstLine="720"/>
        <w:rPr>
          <w:color w:val="FF0000"/>
          <w:sz w:val="26"/>
          <w:szCs w:val="26"/>
          <w:lang w:val="es-ES"/>
        </w:rPr>
      </w:pPr>
      <w:r w:rsidRPr="002609AA">
        <w:rPr>
          <w:sz w:val="26"/>
          <w:szCs w:val="26"/>
          <w:lang w:val="es-ES"/>
        </w:rPr>
        <w:t xml:space="preserve">- Phương thức đấu thầu: </w:t>
      </w:r>
      <w:r w:rsidRPr="002609AA">
        <w:rPr>
          <w:color w:val="FF0000"/>
          <w:sz w:val="26"/>
          <w:szCs w:val="26"/>
          <w:lang w:val="es-ES"/>
        </w:rPr>
        <w:t>Một giai đoạn, một túi hồ sơ.</w:t>
      </w:r>
    </w:p>
    <w:p w14:paraId="55BE686F" w14:textId="77777777" w:rsidR="002609AA" w:rsidRPr="002609AA" w:rsidRDefault="002609AA" w:rsidP="002609AA">
      <w:pPr>
        <w:pStyle w:val="BodyText"/>
        <w:spacing w:line="264" w:lineRule="auto"/>
        <w:ind w:right="0" w:firstLine="720"/>
        <w:rPr>
          <w:color w:val="FF0000"/>
          <w:sz w:val="26"/>
          <w:szCs w:val="26"/>
          <w:lang w:val="nl-NL"/>
        </w:rPr>
      </w:pPr>
      <w:r w:rsidRPr="002609AA">
        <w:rPr>
          <w:sz w:val="26"/>
          <w:szCs w:val="26"/>
          <w:lang w:val="es-ES"/>
        </w:rPr>
        <w:t xml:space="preserve">- Thời gian thực hiện gói thầu: </w:t>
      </w:r>
      <w:r w:rsidRPr="002609AA">
        <w:rPr>
          <w:color w:val="C00000"/>
          <w:sz w:val="26"/>
          <w:szCs w:val="26"/>
          <w:lang w:val="es-ES"/>
        </w:rPr>
        <w:t>180</w:t>
      </w:r>
      <w:r w:rsidRPr="002609AA">
        <w:rPr>
          <w:color w:val="C00000"/>
          <w:sz w:val="26"/>
          <w:szCs w:val="26"/>
          <w:lang w:val="nl-NL"/>
        </w:rPr>
        <w:t xml:space="preserve"> </w:t>
      </w:r>
      <w:r w:rsidRPr="002609AA">
        <w:rPr>
          <w:color w:val="FF0000"/>
          <w:sz w:val="26"/>
          <w:szCs w:val="26"/>
          <w:lang w:val="nl-NL"/>
        </w:rPr>
        <w:t>ngày,</w:t>
      </w:r>
      <w:r w:rsidRPr="002609AA">
        <w:rPr>
          <w:color w:val="000000"/>
          <w:sz w:val="26"/>
          <w:szCs w:val="26"/>
          <w:lang w:val="nl-NL"/>
        </w:rPr>
        <w:t xml:space="preserve"> kể từ ngày ký hợp đồng.</w:t>
      </w:r>
    </w:p>
    <w:p w14:paraId="04B95B9F" w14:textId="77777777" w:rsidR="002609AA" w:rsidRPr="002609AA" w:rsidRDefault="002609AA" w:rsidP="002609AA">
      <w:pPr>
        <w:pStyle w:val="BodyText"/>
        <w:spacing w:line="264" w:lineRule="auto"/>
        <w:ind w:right="0" w:firstLine="720"/>
        <w:rPr>
          <w:color w:val="FF0000"/>
          <w:sz w:val="26"/>
          <w:szCs w:val="26"/>
          <w:lang w:val="es-ES"/>
        </w:rPr>
      </w:pPr>
      <w:r w:rsidRPr="002609AA">
        <w:rPr>
          <w:sz w:val="26"/>
          <w:szCs w:val="26"/>
          <w:lang w:val="es-ES"/>
        </w:rPr>
        <w:t xml:space="preserve">- Loại hợp đồng: </w:t>
      </w:r>
      <w:r w:rsidRPr="002609AA">
        <w:rPr>
          <w:color w:val="FF0000"/>
          <w:sz w:val="26"/>
          <w:szCs w:val="26"/>
          <w:lang w:val="es-ES"/>
        </w:rPr>
        <w:t>Hợp đồng theo đơn giá cố định.</w:t>
      </w:r>
    </w:p>
    <w:p w14:paraId="55FC8873" w14:textId="77777777" w:rsidR="002609AA" w:rsidRPr="002609AA" w:rsidRDefault="002609AA" w:rsidP="002609AA">
      <w:pPr>
        <w:widowControl w:val="0"/>
        <w:spacing w:line="264" w:lineRule="auto"/>
        <w:ind w:firstLine="709"/>
        <w:rPr>
          <w:b/>
          <w:sz w:val="28"/>
          <w:szCs w:val="28"/>
          <w:lang w:val="nl-NL"/>
        </w:rPr>
      </w:pPr>
      <w:r w:rsidRPr="002609AA">
        <w:rPr>
          <w:b/>
          <w:sz w:val="28"/>
          <w:szCs w:val="28"/>
          <w:lang w:val="nl-NL"/>
        </w:rPr>
        <w:t>1.2. Yêu cầu về kỹ thuật</w:t>
      </w:r>
    </w:p>
    <w:p w14:paraId="540B8BA1" w14:textId="77777777" w:rsidR="002609AA" w:rsidRPr="002609AA" w:rsidRDefault="002609AA" w:rsidP="002609AA">
      <w:pPr>
        <w:autoSpaceDE w:val="0"/>
        <w:autoSpaceDN w:val="0"/>
        <w:adjustRightInd w:val="0"/>
        <w:spacing w:line="264" w:lineRule="auto"/>
        <w:ind w:firstLine="720"/>
        <w:rPr>
          <w:color w:val="FF0000"/>
          <w:sz w:val="26"/>
          <w:szCs w:val="26"/>
          <w:lang w:val="nl-NL"/>
        </w:rPr>
      </w:pPr>
      <w:r w:rsidRPr="002609AA">
        <w:rPr>
          <w:color w:val="FF0000"/>
          <w:sz w:val="26"/>
          <w:szCs w:val="26"/>
          <w:lang w:val="nl-NL"/>
        </w:rPr>
        <w:t xml:space="preserve">- Hàng hóa dự thầu phải phù hợp với quy định pháp luật hiện hành về sản xuất, nhập khẩu, lưu hành, tiêu chuẩn chất lượng và cung cấp đầy đủ các loại giấy tờ, tài liệu kèm theo hàng hóa và được Bộ Y tế quy định được phép lưu hành theo Nghị định 98/2021/NĐ-CP ngày 08/11/2021 </w:t>
      </w:r>
      <w:bookmarkStart w:id="0" w:name="_Hlk117589334"/>
      <w:r w:rsidRPr="002609AA">
        <w:rPr>
          <w:color w:val="FF0000"/>
          <w:sz w:val="26"/>
          <w:szCs w:val="26"/>
          <w:lang w:val="nl-NL"/>
        </w:rPr>
        <w:t>của Chính phủ quy định về quản lý trang thiết bị y tế và Nghị định 07/2023/NĐ-CP ngày 03/3/2023 của Chính phủ sửa đổi, bổ sung một số điều của Nghị định 98/2021/NĐ-CP.</w:t>
      </w:r>
      <w:bookmarkEnd w:id="0"/>
    </w:p>
    <w:tbl>
      <w:tblPr>
        <w:tblStyle w:val="TableGrid"/>
        <w:tblW w:w="10910" w:type="dxa"/>
        <w:jc w:val="center"/>
        <w:tblInd w:w="0" w:type="dxa"/>
        <w:tblLook w:val="04A0" w:firstRow="1" w:lastRow="0" w:firstColumn="1" w:lastColumn="0" w:noHBand="0" w:noVBand="1"/>
      </w:tblPr>
      <w:tblGrid>
        <w:gridCol w:w="846"/>
        <w:gridCol w:w="1843"/>
        <w:gridCol w:w="7486"/>
        <w:gridCol w:w="735"/>
      </w:tblGrid>
      <w:tr w:rsidR="009204A8" w:rsidRPr="00E03B22" w14:paraId="7E5627C7" w14:textId="77777777" w:rsidTr="00E03B22">
        <w:trPr>
          <w:tblHeader/>
          <w:jc w:val="center"/>
        </w:trPr>
        <w:tc>
          <w:tcPr>
            <w:tcW w:w="846" w:type="dxa"/>
            <w:shd w:val="clear" w:color="auto" w:fill="D9D9D9" w:themeFill="background1" w:themeFillShade="D9"/>
            <w:tcMar>
              <w:top w:w="28" w:type="dxa"/>
              <w:left w:w="57" w:type="dxa"/>
              <w:bottom w:w="28" w:type="dxa"/>
              <w:right w:w="28" w:type="dxa"/>
            </w:tcMar>
            <w:vAlign w:val="center"/>
          </w:tcPr>
          <w:p w14:paraId="59F86FE3" w14:textId="77777777" w:rsidR="002609AA" w:rsidRPr="00E03B22" w:rsidRDefault="002609AA" w:rsidP="00A8534C">
            <w:pPr>
              <w:jc w:val="center"/>
              <w:rPr>
                <w:b/>
                <w:iCs/>
                <w:sz w:val="20"/>
              </w:rPr>
            </w:pPr>
            <w:r w:rsidRPr="00E03B22">
              <w:rPr>
                <w:b/>
                <w:iCs/>
                <w:sz w:val="20"/>
              </w:rPr>
              <w:t>STT</w:t>
            </w:r>
          </w:p>
        </w:tc>
        <w:tc>
          <w:tcPr>
            <w:tcW w:w="1843" w:type="dxa"/>
            <w:shd w:val="clear" w:color="auto" w:fill="D9D9D9" w:themeFill="background1" w:themeFillShade="D9"/>
            <w:tcMar>
              <w:top w:w="28" w:type="dxa"/>
              <w:left w:w="57" w:type="dxa"/>
              <w:bottom w:w="28" w:type="dxa"/>
              <w:right w:w="28" w:type="dxa"/>
            </w:tcMar>
            <w:vAlign w:val="center"/>
          </w:tcPr>
          <w:p w14:paraId="2AE92D7C" w14:textId="77777777" w:rsidR="002609AA" w:rsidRPr="00E03B22" w:rsidRDefault="002609AA" w:rsidP="00A8534C">
            <w:pPr>
              <w:jc w:val="center"/>
              <w:rPr>
                <w:b/>
                <w:iCs/>
                <w:sz w:val="20"/>
              </w:rPr>
            </w:pPr>
            <w:r w:rsidRPr="00E03B22">
              <w:rPr>
                <w:b/>
                <w:iCs/>
                <w:sz w:val="20"/>
              </w:rPr>
              <w:t>Tên hàng hóa</w:t>
            </w:r>
          </w:p>
        </w:tc>
        <w:tc>
          <w:tcPr>
            <w:tcW w:w="7486" w:type="dxa"/>
            <w:shd w:val="clear" w:color="auto" w:fill="D9D9D9" w:themeFill="background1" w:themeFillShade="D9"/>
            <w:tcMar>
              <w:top w:w="28" w:type="dxa"/>
              <w:left w:w="57" w:type="dxa"/>
              <w:bottom w:w="28" w:type="dxa"/>
              <w:right w:w="28" w:type="dxa"/>
            </w:tcMar>
            <w:vAlign w:val="center"/>
          </w:tcPr>
          <w:p w14:paraId="4E82B59A" w14:textId="77777777" w:rsidR="002609AA" w:rsidRPr="00E03B22" w:rsidRDefault="002609AA" w:rsidP="00A8534C">
            <w:pPr>
              <w:jc w:val="center"/>
              <w:rPr>
                <w:b/>
                <w:iCs/>
                <w:sz w:val="20"/>
              </w:rPr>
            </w:pPr>
            <w:r w:rsidRPr="00E03B22">
              <w:rPr>
                <w:b/>
                <w:iCs/>
                <w:sz w:val="20"/>
              </w:rPr>
              <w:t>Mô tả chi tiết thông số kỹ thuật</w:t>
            </w:r>
          </w:p>
        </w:tc>
        <w:tc>
          <w:tcPr>
            <w:tcW w:w="735" w:type="dxa"/>
            <w:shd w:val="clear" w:color="auto" w:fill="D9D9D9" w:themeFill="background1" w:themeFillShade="D9"/>
            <w:tcMar>
              <w:top w:w="28" w:type="dxa"/>
              <w:left w:w="57" w:type="dxa"/>
              <w:bottom w:w="28" w:type="dxa"/>
              <w:right w:w="28" w:type="dxa"/>
            </w:tcMar>
            <w:vAlign w:val="center"/>
          </w:tcPr>
          <w:p w14:paraId="077DC0B2" w14:textId="77777777" w:rsidR="002609AA" w:rsidRPr="00E03B22" w:rsidRDefault="002609AA" w:rsidP="00A8534C">
            <w:pPr>
              <w:jc w:val="center"/>
              <w:rPr>
                <w:b/>
                <w:iCs/>
                <w:sz w:val="20"/>
              </w:rPr>
            </w:pPr>
            <w:r w:rsidRPr="00E03B22">
              <w:rPr>
                <w:b/>
                <w:iCs/>
                <w:sz w:val="20"/>
              </w:rPr>
              <w:t>ĐVT</w:t>
            </w:r>
          </w:p>
        </w:tc>
      </w:tr>
      <w:tr w:rsidR="00E03B22" w:rsidRPr="00E03B22" w14:paraId="67E8CECA" w14:textId="77777777" w:rsidTr="00E03B22">
        <w:trPr>
          <w:jc w:val="center"/>
        </w:trPr>
        <w:tc>
          <w:tcPr>
            <w:tcW w:w="846" w:type="dxa"/>
            <w:tcMar>
              <w:top w:w="28" w:type="dxa"/>
              <w:left w:w="57" w:type="dxa"/>
              <w:bottom w:w="28" w:type="dxa"/>
              <w:right w:w="28" w:type="dxa"/>
            </w:tcMar>
            <w:vAlign w:val="center"/>
          </w:tcPr>
          <w:p w14:paraId="4A41098F" w14:textId="24679D16" w:rsidR="00E03B22" w:rsidRPr="00E03B22" w:rsidRDefault="00E03B22" w:rsidP="00E03B22">
            <w:pPr>
              <w:pStyle w:val="ListParagraph"/>
              <w:numPr>
                <w:ilvl w:val="0"/>
                <w:numId w:val="1"/>
              </w:numPr>
              <w:jc w:val="center"/>
              <w:rPr>
                <w:iCs/>
                <w:sz w:val="20"/>
              </w:rPr>
            </w:pP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3C188DFD" w14:textId="260E92F7" w:rsidR="00E03B22" w:rsidRPr="00E03B22" w:rsidRDefault="00E03B22" w:rsidP="00E03B22">
            <w:pPr>
              <w:jc w:val="center"/>
              <w:rPr>
                <w:iCs/>
                <w:sz w:val="20"/>
              </w:rPr>
            </w:pPr>
            <w:r w:rsidRPr="00E03B22">
              <w:rPr>
                <w:color w:val="000000"/>
                <w:sz w:val="20"/>
              </w:rPr>
              <w:t>Bộ hóa chất xét nghiệm hòa hợp tổ chức mô ghép, phát hiện HLA lớp 2 loại HLA- DRB1</w:t>
            </w:r>
          </w:p>
        </w:tc>
        <w:tc>
          <w:tcPr>
            <w:tcW w:w="7486"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150BF0FD" w14:textId="1765BF12" w:rsidR="00E03B22" w:rsidRPr="00E03B22" w:rsidRDefault="00E03B22" w:rsidP="00E03B22">
            <w:pPr>
              <w:jc w:val="left"/>
              <w:rPr>
                <w:iCs/>
                <w:sz w:val="20"/>
              </w:rPr>
            </w:pPr>
            <w:r w:rsidRPr="00E03B22">
              <w:rPr>
                <w:color w:val="000000"/>
                <w:sz w:val="20"/>
              </w:rPr>
              <w:t>Bộ hóa chất IVD theo chỉ định của FDA xét nghiệm hòa hợp tổ chức mô ghép định type HLA lớp 2 Locus DRB1 bằng kỹ thuật SSO trên đoạn DNA mang thông tin mã hóa 2 (Exons 2)</w:t>
            </w:r>
            <w:r w:rsidRPr="00E03B22">
              <w:rPr>
                <w:color w:val="000000"/>
                <w:sz w:val="20"/>
              </w:rPr>
              <w:br/>
              <w:t>Thành phần:  LABType Bead Mix, Locus Specific Primer Set, Primer Set D-Mix, Các lọ dung dịch đệm,…</w:t>
            </w:r>
            <w:r w:rsidRPr="00E03B22">
              <w:rPr>
                <w:color w:val="000000"/>
                <w:sz w:val="20"/>
              </w:rPr>
              <w:br/>
              <w:t>Hộp ≥100 test</w:t>
            </w:r>
            <w:r w:rsidRPr="00E03B22">
              <w:rPr>
                <w:color w:val="000000"/>
                <w:sz w:val="20"/>
              </w:rPr>
              <w:br/>
              <w:t>Tương thích với hệ thống máy Luminex tại bệnh viện</w:t>
            </w:r>
          </w:p>
        </w:tc>
        <w:tc>
          <w:tcPr>
            <w:tcW w:w="735"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vAlign w:val="center"/>
          </w:tcPr>
          <w:p w14:paraId="0628D7BB" w14:textId="6AF11181" w:rsidR="00E03B22" w:rsidRPr="00E03B22" w:rsidRDefault="00E03B22" w:rsidP="00E03B22">
            <w:pPr>
              <w:jc w:val="center"/>
              <w:rPr>
                <w:iCs/>
                <w:sz w:val="20"/>
              </w:rPr>
            </w:pPr>
            <w:r w:rsidRPr="00E03B22">
              <w:rPr>
                <w:color w:val="000000"/>
                <w:sz w:val="20"/>
              </w:rPr>
              <w:t>Hộp</w:t>
            </w:r>
          </w:p>
        </w:tc>
      </w:tr>
      <w:tr w:rsidR="00E03B22" w:rsidRPr="00E03B22" w14:paraId="5E4E1C3A" w14:textId="77777777" w:rsidTr="00E03B22">
        <w:trPr>
          <w:jc w:val="center"/>
        </w:trPr>
        <w:tc>
          <w:tcPr>
            <w:tcW w:w="846" w:type="dxa"/>
            <w:tcMar>
              <w:top w:w="28" w:type="dxa"/>
              <w:left w:w="57" w:type="dxa"/>
              <w:bottom w:w="28" w:type="dxa"/>
              <w:right w:w="28" w:type="dxa"/>
            </w:tcMar>
            <w:vAlign w:val="center"/>
          </w:tcPr>
          <w:p w14:paraId="6951FB83" w14:textId="360216DB" w:rsidR="00E03B22" w:rsidRPr="00E03B22" w:rsidRDefault="00E03B22" w:rsidP="00E03B22">
            <w:pPr>
              <w:pStyle w:val="ListParagraph"/>
              <w:numPr>
                <w:ilvl w:val="0"/>
                <w:numId w:val="1"/>
              </w:numPr>
              <w:jc w:val="center"/>
              <w:rPr>
                <w:iCs/>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92AD285" w14:textId="7196BCBF" w:rsidR="00E03B22" w:rsidRPr="00E03B22" w:rsidRDefault="00E03B22" w:rsidP="00E03B22">
            <w:pPr>
              <w:jc w:val="center"/>
              <w:rPr>
                <w:iCs/>
                <w:sz w:val="20"/>
              </w:rPr>
            </w:pPr>
            <w:r w:rsidRPr="00E03B22">
              <w:rPr>
                <w:color w:val="000000"/>
                <w:sz w:val="20"/>
              </w:rPr>
              <w:t>Bộ hóa chất xét nghiệm hòa hợp tổ chức mô ghép phát hiện HLA lớp 1 loại HLA- A</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ADAEA71" w14:textId="39F6CA5D" w:rsidR="00E03B22" w:rsidRPr="00E03B22" w:rsidRDefault="00E03B22" w:rsidP="00E03B22">
            <w:pPr>
              <w:jc w:val="left"/>
              <w:rPr>
                <w:iCs/>
                <w:sz w:val="20"/>
              </w:rPr>
            </w:pPr>
            <w:r w:rsidRPr="00E03B22">
              <w:rPr>
                <w:color w:val="000000"/>
                <w:sz w:val="20"/>
              </w:rPr>
              <w:t>Bộ hóa chất IVD theo chỉ định của FDA xét nghiệm hòa hợp tổ chức mô ghép định type HLA lớp 1 Locus A bằng kỹ thuật SSO trên Exons 2-5.</w:t>
            </w:r>
            <w:r w:rsidRPr="00E03B22">
              <w:rPr>
                <w:color w:val="000000"/>
                <w:sz w:val="20"/>
              </w:rPr>
              <w:br/>
              <w:t>Thành phần:  LABType Bead Mix, Locus Specific Primer Set, Primer Set D-Mix, Các lọ dung dịch đệm,...</w:t>
            </w:r>
            <w:r w:rsidRPr="00E03B22">
              <w:rPr>
                <w:color w:val="000000"/>
                <w:sz w:val="20"/>
              </w:rPr>
              <w:br/>
              <w:t>Hộp ≥100 test</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B60DEBF" w14:textId="6028EFFA" w:rsidR="00E03B22" w:rsidRPr="00E03B22" w:rsidRDefault="00E03B22" w:rsidP="00E03B22">
            <w:pPr>
              <w:jc w:val="center"/>
              <w:rPr>
                <w:iCs/>
                <w:sz w:val="20"/>
              </w:rPr>
            </w:pPr>
            <w:r w:rsidRPr="00E03B22">
              <w:rPr>
                <w:color w:val="000000"/>
                <w:sz w:val="20"/>
              </w:rPr>
              <w:t>Hộp</w:t>
            </w:r>
          </w:p>
        </w:tc>
      </w:tr>
      <w:tr w:rsidR="00E03B22" w:rsidRPr="00E03B22" w14:paraId="266AFAE1" w14:textId="77777777" w:rsidTr="00E03B22">
        <w:trPr>
          <w:jc w:val="center"/>
        </w:trPr>
        <w:tc>
          <w:tcPr>
            <w:tcW w:w="846" w:type="dxa"/>
            <w:tcMar>
              <w:top w:w="28" w:type="dxa"/>
              <w:left w:w="57" w:type="dxa"/>
              <w:bottom w:w="28" w:type="dxa"/>
              <w:right w:w="28" w:type="dxa"/>
            </w:tcMar>
            <w:vAlign w:val="center"/>
          </w:tcPr>
          <w:p w14:paraId="120B7CC0" w14:textId="09339C70"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DBD9EC6" w14:textId="61AEA0DC" w:rsidR="00E03B22" w:rsidRPr="00E03B22" w:rsidRDefault="00E03B22" w:rsidP="00E03B22">
            <w:pPr>
              <w:jc w:val="center"/>
              <w:rPr>
                <w:sz w:val="20"/>
              </w:rPr>
            </w:pPr>
            <w:r w:rsidRPr="00E03B22">
              <w:rPr>
                <w:color w:val="000000"/>
                <w:sz w:val="20"/>
              </w:rPr>
              <w:t>Bộ hóa chất xét nghiệm hòa hợp tổ chức mô ghép phát hiện HLA lớp 1 loại HLA- B</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E8107A4" w14:textId="576EC3E3" w:rsidR="00E03B22" w:rsidRPr="00E03B22" w:rsidRDefault="00E03B22" w:rsidP="00E03B22">
            <w:pPr>
              <w:jc w:val="left"/>
              <w:rPr>
                <w:color w:val="000000"/>
                <w:sz w:val="20"/>
              </w:rPr>
            </w:pPr>
            <w:r w:rsidRPr="00E03B22">
              <w:rPr>
                <w:color w:val="000000"/>
                <w:sz w:val="20"/>
              </w:rPr>
              <w:t>Bộ hóa chất IVD theo chỉ định của FDA xét nghiệm hòa hợp tổ chức mô ghép định type HLA lớp 1 Locus B bằng kỹ thuật SSO độ phân giải cao trên Exons 2-5</w:t>
            </w:r>
            <w:r w:rsidRPr="00E03B22">
              <w:rPr>
                <w:color w:val="000000"/>
                <w:sz w:val="20"/>
              </w:rPr>
              <w:br/>
              <w:t>- Thành phần:  LABType Bead Mix, Locus Specific Primer Set, Primer Set D-Mix, Các lọ dung dịch đệm,…</w:t>
            </w:r>
            <w:r w:rsidRPr="00E03B22">
              <w:rPr>
                <w:color w:val="000000"/>
                <w:sz w:val="20"/>
              </w:rPr>
              <w:br/>
              <w:t>Hộp ≥100 test</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70F0621" w14:textId="7EC1321B" w:rsidR="00E03B22" w:rsidRPr="00E03B22" w:rsidRDefault="00E03B22" w:rsidP="00E03B22">
            <w:pPr>
              <w:jc w:val="center"/>
              <w:rPr>
                <w:color w:val="000000"/>
                <w:sz w:val="20"/>
              </w:rPr>
            </w:pPr>
            <w:r w:rsidRPr="00E03B22">
              <w:rPr>
                <w:color w:val="000000"/>
                <w:sz w:val="20"/>
              </w:rPr>
              <w:t>Hộp</w:t>
            </w:r>
          </w:p>
        </w:tc>
      </w:tr>
      <w:tr w:rsidR="00E03B22" w:rsidRPr="00E03B22" w14:paraId="39A21964" w14:textId="77777777" w:rsidTr="00E03B22">
        <w:trPr>
          <w:jc w:val="center"/>
        </w:trPr>
        <w:tc>
          <w:tcPr>
            <w:tcW w:w="846" w:type="dxa"/>
            <w:tcMar>
              <w:top w:w="28" w:type="dxa"/>
              <w:left w:w="57" w:type="dxa"/>
              <w:bottom w:w="28" w:type="dxa"/>
              <w:right w:w="28" w:type="dxa"/>
            </w:tcMar>
            <w:vAlign w:val="center"/>
          </w:tcPr>
          <w:p w14:paraId="39B8B55F" w14:textId="1C05361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E12BD1F" w14:textId="4AED3F83" w:rsidR="00E03B22" w:rsidRPr="00E03B22" w:rsidRDefault="00E03B22" w:rsidP="00E03B22">
            <w:pPr>
              <w:jc w:val="center"/>
              <w:rPr>
                <w:sz w:val="20"/>
              </w:rPr>
            </w:pPr>
            <w:r w:rsidRPr="00E03B22">
              <w:rPr>
                <w:color w:val="000000"/>
                <w:sz w:val="20"/>
              </w:rPr>
              <w:t xml:space="preserve">Bộ kít tách chiết cho mẫu xét nghiệm HLA </w:t>
            </w:r>
            <w:r w:rsidRPr="00E03B22">
              <w:rPr>
                <w:color w:val="000000"/>
                <w:sz w:val="20"/>
              </w:rPr>
              <w:lastRenderedPageBreak/>
              <w:t>phù hợp máy tách có sẵn của bệnh viện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FEE56A2" w14:textId="58044E63" w:rsidR="00E03B22" w:rsidRPr="00E03B22" w:rsidRDefault="00E03B22" w:rsidP="00E03B22">
            <w:pPr>
              <w:jc w:val="left"/>
              <w:rPr>
                <w:color w:val="000000"/>
                <w:sz w:val="20"/>
              </w:rPr>
            </w:pPr>
            <w:r w:rsidRPr="00E03B22">
              <w:rPr>
                <w:color w:val="000000"/>
                <w:sz w:val="20"/>
              </w:rPr>
              <w:lastRenderedPageBreak/>
              <w:t>Bộ kit cung cấp giải pháp tách chiết nucleic acid tự động bằng cách sử dụng hạt bead phủ silicon dioxide có khả năng hấp thụ phân tử mang điện tích âm để tách chiết DNA ra khỏi mẫu.</w:t>
            </w:r>
            <w:r w:rsidRPr="00E03B22">
              <w:rPr>
                <w:color w:val="000000"/>
                <w:sz w:val="20"/>
              </w:rPr>
              <w:br/>
            </w:r>
            <w:r w:rsidRPr="00E03B22">
              <w:rPr>
                <w:color w:val="000000"/>
                <w:sz w:val="20"/>
              </w:rPr>
              <w:lastRenderedPageBreak/>
              <w:t>Công suất: 40 phút/ lần chạy</w:t>
            </w:r>
            <w:r w:rsidRPr="00E03B22">
              <w:rPr>
                <w:color w:val="000000"/>
                <w:sz w:val="20"/>
              </w:rPr>
              <w:br/>
              <w:t>Thành phần: 96 Ống thuốc thử 6 giếng với buffer,2 giá 8 ống base, 1.5 ml  đệm Elution chứa Nuclease-Free Water, 1ml Proteinase K  nồng độ 20 mg/ml được bảo quản ở 4℃</w:t>
            </w:r>
            <w:r w:rsidRPr="00E03B22">
              <w:rPr>
                <w:color w:val="000000"/>
                <w:sz w:val="20"/>
              </w:rPr>
              <w:br/>
              <w:t>24 Strip 8 kênh,...</w:t>
            </w:r>
            <w:r w:rsidRPr="00E03B22">
              <w:rPr>
                <w:color w:val="000000"/>
                <w:sz w:val="20"/>
              </w:rPr>
              <w:br/>
              <w:t>Thiết bị tương thích: SLA-16/32, SLA-E132 Series</w:t>
            </w:r>
            <w:r w:rsidRPr="00E03B22">
              <w:rPr>
                <w:color w:val="000000"/>
                <w:sz w:val="20"/>
              </w:rPr>
              <w:br/>
              <w:t>Hộp ≥ 96 test</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57E4ECE" w14:textId="6C0015A9" w:rsidR="00E03B22" w:rsidRPr="00E03B22" w:rsidRDefault="00E03B22" w:rsidP="00E03B22">
            <w:pPr>
              <w:jc w:val="center"/>
              <w:rPr>
                <w:color w:val="000000"/>
                <w:sz w:val="20"/>
              </w:rPr>
            </w:pPr>
            <w:r w:rsidRPr="00E03B22">
              <w:rPr>
                <w:color w:val="000000"/>
                <w:sz w:val="20"/>
              </w:rPr>
              <w:lastRenderedPageBreak/>
              <w:t>Hộp</w:t>
            </w:r>
          </w:p>
        </w:tc>
      </w:tr>
      <w:tr w:rsidR="00E03B22" w:rsidRPr="00E03B22" w14:paraId="2E4AFE48" w14:textId="77777777" w:rsidTr="00E03B22">
        <w:trPr>
          <w:jc w:val="center"/>
        </w:trPr>
        <w:tc>
          <w:tcPr>
            <w:tcW w:w="846" w:type="dxa"/>
            <w:tcMar>
              <w:top w:w="28" w:type="dxa"/>
              <w:left w:w="57" w:type="dxa"/>
              <w:bottom w:w="28" w:type="dxa"/>
              <w:right w:w="28" w:type="dxa"/>
            </w:tcMar>
            <w:vAlign w:val="center"/>
          </w:tcPr>
          <w:p w14:paraId="7644EF89" w14:textId="0EF94CE1"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DA6508E" w14:textId="47AFF435" w:rsidR="00E03B22" w:rsidRPr="00E03B22" w:rsidRDefault="00E03B22" w:rsidP="00E03B22">
            <w:pPr>
              <w:jc w:val="center"/>
              <w:rPr>
                <w:sz w:val="20"/>
              </w:rPr>
            </w:pPr>
            <w:r w:rsidRPr="00E03B22">
              <w:rPr>
                <w:color w:val="000000"/>
                <w:sz w:val="20"/>
              </w:rPr>
              <w:t>Dung dịch chạy máy phân tích HLA-SSO</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06D461C" w14:textId="0DB52449" w:rsidR="00E03B22" w:rsidRPr="00E03B22" w:rsidRDefault="00E03B22" w:rsidP="00E03B22">
            <w:pPr>
              <w:jc w:val="left"/>
              <w:rPr>
                <w:color w:val="000000"/>
                <w:sz w:val="20"/>
              </w:rPr>
            </w:pPr>
            <w:r w:rsidRPr="00E03B22">
              <w:rPr>
                <w:color w:val="000000"/>
                <w:sz w:val="20"/>
              </w:rPr>
              <w:t>Dung dịch chạy máy cho xét nghiệm định tuýp HLA và xét nghiệm kháng thể kháng HLA. Hóa chất đóng vai trò là phương tiện phân phối, mang mẫu đến bộ phận quang học của thiết bị dựa trên công nghệ Luminex xMAP®.</w:t>
            </w:r>
            <w:r w:rsidRPr="00E03B22">
              <w:rPr>
                <w:color w:val="000000"/>
                <w:sz w:val="20"/>
              </w:rPr>
              <w:br/>
              <w:t>Thùng ≥20 lít</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B275093" w14:textId="2E890831" w:rsidR="00E03B22" w:rsidRPr="00E03B22" w:rsidRDefault="00E03B22" w:rsidP="00E03B22">
            <w:pPr>
              <w:jc w:val="center"/>
              <w:rPr>
                <w:color w:val="000000"/>
                <w:sz w:val="20"/>
              </w:rPr>
            </w:pPr>
            <w:r w:rsidRPr="00E03B22">
              <w:rPr>
                <w:color w:val="000000"/>
                <w:sz w:val="20"/>
              </w:rPr>
              <w:t>Thùng</w:t>
            </w:r>
          </w:p>
        </w:tc>
      </w:tr>
      <w:tr w:rsidR="00E03B22" w:rsidRPr="00E03B22" w14:paraId="0FDBD022" w14:textId="77777777" w:rsidTr="00E03B22">
        <w:trPr>
          <w:jc w:val="center"/>
        </w:trPr>
        <w:tc>
          <w:tcPr>
            <w:tcW w:w="846" w:type="dxa"/>
            <w:tcMar>
              <w:top w:w="28" w:type="dxa"/>
              <w:left w:w="57" w:type="dxa"/>
              <w:bottom w:w="28" w:type="dxa"/>
              <w:right w:w="28" w:type="dxa"/>
            </w:tcMar>
            <w:vAlign w:val="center"/>
          </w:tcPr>
          <w:p w14:paraId="249D2490" w14:textId="0D07078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B907112" w14:textId="43612505" w:rsidR="00E03B22" w:rsidRPr="00E03B22" w:rsidRDefault="00E03B22" w:rsidP="00E03B22">
            <w:pPr>
              <w:jc w:val="center"/>
              <w:rPr>
                <w:sz w:val="20"/>
              </w:rPr>
            </w:pPr>
            <w:r w:rsidRPr="00E03B22">
              <w:rPr>
                <w:color w:val="000000"/>
                <w:sz w:val="20"/>
              </w:rPr>
              <w:t>Hóa chất chuẩn hóa hệ thống phân tích HLA</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F4E8154" w14:textId="4E1F1673" w:rsidR="00E03B22" w:rsidRPr="00E03B22" w:rsidRDefault="00E03B22" w:rsidP="00E03B22">
            <w:pPr>
              <w:jc w:val="left"/>
              <w:rPr>
                <w:color w:val="000000"/>
                <w:sz w:val="20"/>
              </w:rPr>
            </w:pPr>
            <w:r w:rsidRPr="00E03B22">
              <w:rPr>
                <w:color w:val="000000"/>
                <w:sz w:val="20"/>
              </w:rPr>
              <w:t>Bộ hóa chất chuẩn hóa máy xét nghiệm kháng thể kháng HLA và xét nghiệm định tuýp HLA bao gồm các thuốc thử để xác minh tính hiệu chuẩn và tính toàn vẹn quang học cho hệ thống máy</w:t>
            </w:r>
            <w:r w:rsidRPr="00E03B22">
              <w:rPr>
                <w:color w:val="000000"/>
                <w:sz w:val="20"/>
              </w:rPr>
              <w:br/>
              <w:t>Hộp ≥ 25 test</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1C4396C" w14:textId="1960C6DF" w:rsidR="00E03B22" w:rsidRPr="00E03B22" w:rsidRDefault="00E03B22" w:rsidP="00E03B22">
            <w:pPr>
              <w:jc w:val="center"/>
              <w:rPr>
                <w:color w:val="000000"/>
                <w:sz w:val="20"/>
              </w:rPr>
            </w:pPr>
            <w:r w:rsidRPr="00E03B22">
              <w:rPr>
                <w:color w:val="000000"/>
                <w:sz w:val="20"/>
              </w:rPr>
              <w:t>Hộp</w:t>
            </w:r>
          </w:p>
        </w:tc>
      </w:tr>
      <w:tr w:rsidR="00E03B22" w:rsidRPr="00E03B22" w14:paraId="3AAE4183" w14:textId="77777777" w:rsidTr="00E03B22">
        <w:trPr>
          <w:jc w:val="center"/>
        </w:trPr>
        <w:tc>
          <w:tcPr>
            <w:tcW w:w="846" w:type="dxa"/>
            <w:tcMar>
              <w:top w:w="28" w:type="dxa"/>
              <w:left w:w="57" w:type="dxa"/>
              <w:bottom w:w="28" w:type="dxa"/>
              <w:right w:w="28" w:type="dxa"/>
            </w:tcMar>
            <w:vAlign w:val="center"/>
          </w:tcPr>
          <w:p w14:paraId="08F3D48F" w14:textId="61B81A2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D2E14B8" w14:textId="3043AB1B" w:rsidR="00E03B22" w:rsidRPr="00E03B22" w:rsidRDefault="00E03B22" w:rsidP="00E03B22">
            <w:pPr>
              <w:jc w:val="center"/>
              <w:rPr>
                <w:sz w:val="20"/>
              </w:rPr>
            </w:pPr>
            <w:r w:rsidRPr="00E03B22">
              <w:rPr>
                <w:color w:val="000000"/>
                <w:sz w:val="20"/>
              </w:rPr>
              <w:t>Hóa chất Conjugated Goat Anti - Human IgG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BDD951C" w14:textId="1F356D51" w:rsidR="00E03B22" w:rsidRPr="00E03B22" w:rsidRDefault="00E03B22" w:rsidP="00E03B22">
            <w:pPr>
              <w:jc w:val="left"/>
              <w:rPr>
                <w:color w:val="000000"/>
                <w:sz w:val="20"/>
              </w:rPr>
            </w:pPr>
            <w:r w:rsidRPr="00E03B22">
              <w:rPr>
                <w:color w:val="000000"/>
                <w:sz w:val="20"/>
              </w:rPr>
              <w:t xml:space="preserve">Liên hợp kháng thể IgG người và PE ở dạng đông khô dùng để phát hiện kháng thể IgG của bệnh nhân; </w:t>
            </w:r>
            <w:r w:rsidRPr="00E03B22">
              <w:rPr>
                <w:color w:val="000000"/>
                <w:sz w:val="20"/>
              </w:rPr>
              <w:br w:type="page"/>
              <w:t>- Thuốc thử: R-Phycoerythrin kết hợp với kháng thể tinh khiết ái lực.</w:t>
            </w:r>
            <w:r w:rsidRPr="00E03B22">
              <w:rPr>
                <w:color w:val="000000"/>
                <w:sz w:val="20"/>
              </w:rPr>
              <w:br w:type="page"/>
              <w:t>- Nguồn Phycoerythrin: rong biển</w:t>
            </w:r>
            <w:r w:rsidRPr="00E03B22">
              <w:rPr>
                <w:color w:val="000000"/>
                <w:sz w:val="20"/>
              </w:rPr>
              <w:br w:type="page"/>
              <w:t>- Dung dịch đệm: natri photphat, natri clorid</w:t>
            </w:r>
            <w:r w:rsidRPr="00E03B22">
              <w:rPr>
                <w:color w:val="000000"/>
                <w:sz w:val="20"/>
              </w:rPr>
              <w:br w:type="page"/>
              <w:t>- Chất ổn định: albumin huyết thanh bò</w:t>
            </w:r>
            <w:r w:rsidRPr="00E03B22">
              <w:rPr>
                <w:color w:val="000000"/>
                <w:sz w:val="20"/>
              </w:rPr>
              <w:br w:type="page"/>
              <w:t>- Chất bảo quản: natri azide</w:t>
            </w:r>
            <w:r w:rsidRPr="00E03B22">
              <w:rPr>
                <w:color w:val="000000"/>
                <w:sz w:val="20"/>
              </w:rPr>
              <w:br w:type="page"/>
              <w:t>Lọ ≥ 1ml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EAE2AD7" w14:textId="6CC5C5D9" w:rsidR="00E03B22" w:rsidRPr="00E03B22" w:rsidRDefault="00E03B22" w:rsidP="00E03B22">
            <w:pPr>
              <w:jc w:val="center"/>
              <w:rPr>
                <w:color w:val="000000"/>
                <w:sz w:val="20"/>
              </w:rPr>
            </w:pPr>
            <w:r w:rsidRPr="00E03B22">
              <w:rPr>
                <w:color w:val="000000"/>
                <w:sz w:val="20"/>
              </w:rPr>
              <w:t>Lọ</w:t>
            </w:r>
          </w:p>
        </w:tc>
      </w:tr>
      <w:tr w:rsidR="00E03B22" w:rsidRPr="00E03B22" w14:paraId="59955813" w14:textId="77777777" w:rsidTr="00E03B22">
        <w:trPr>
          <w:jc w:val="center"/>
        </w:trPr>
        <w:tc>
          <w:tcPr>
            <w:tcW w:w="846" w:type="dxa"/>
            <w:tcMar>
              <w:top w:w="28" w:type="dxa"/>
              <w:left w:w="57" w:type="dxa"/>
              <w:bottom w:w="28" w:type="dxa"/>
              <w:right w:w="28" w:type="dxa"/>
            </w:tcMar>
            <w:vAlign w:val="center"/>
          </w:tcPr>
          <w:p w14:paraId="4768E187" w14:textId="6ECF799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DA0D8ED" w14:textId="61EF0E3E" w:rsidR="00E03B22" w:rsidRPr="00E03B22" w:rsidRDefault="00E03B22" w:rsidP="00E03B22">
            <w:pPr>
              <w:jc w:val="center"/>
              <w:rPr>
                <w:sz w:val="20"/>
              </w:rPr>
            </w:pPr>
            <w:r w:rsidRPr="00E03B22">
              <w:rPr>
                <w:color w:val="000000"/>
                <w:sz w:val="20"/>
              </w:rPr>
              <w:t>Sinh phẩm Xét nghiệm kháng thể kháng HLA Class 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EAED09E" w14:textId="686A8254" w:rsidR="00E03B22" w:rsidRPr="00E03B22" w:rsidRDefault="00E03B22" w:rsidP="00E03B22">
            <w:pPr>
              <w:jc w:val="left"/>
              <w:rPr>
                <w:color w:val="000000"/>
                <w:sz w:val="20"/>
              </w:rPr>
            </w:pPr>
            <w:r w:rsidRPr="00E03B22">
              <w:rPr>
                <w:color w:val="000000"/>
                <w:sz w:val="20"/>
              </w:rPr>
              <w:t>Bộ xét nghiệm phát hiện kháng thể kháng HLA lớp I bằng công nghệ đo tế bào dòng chảy</w:t>
            </w:r>
            <w:r w:rsidRPr="00E03B22">
              <w:rPr>
                <w:color w:val="000000"/>
                <w:sz w:val="20"/>
              </w:rPr>
              <w:br/>
              <w:t>-Các hạt bead được phủ kháng nguyên HLA lớp I</w:t>
            </w:r>
            <w:r w:rsidRPr="00E03B22">
              <w:rPr>
                <w:color w:val="000000"/>
                <w:sz w:val="20"/>
              </w:rPr>
              <w:br/>
              <w:t>-Thành phần: Bao gồm Class II Bead Mix, buffer và các hoá chất phụ trợ để thực hiện phản ứng.</w:t>
            </w:r>
            <w:r w:rsidRPr="00E03B22">
              <w:rPr>
                <w:color w:val="000000"/>
                <w:sz w:val="20"/>
              </w:rPr>
              <w:br/>
              <w:t xml:space="preserve">-Xác định được %PRA </w:t>
            </w:r>
            <w:r w:rsidRPr="00E03B22">
              <w:rPr>
                <w:color w:val="000000"/>
                <w:sz w:val="20"/>
              </w:rPr>
              <w:br/>
              <w:t>Hộp ≥ 25 test</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386130A" w14:textId="1D0BF743" w:rsidR="00E03B22" w:rsidRPr="00E03B22" w:rsidRDefault="00E03B22" w:rsidP="00E03B22">
            <w:pPr>
              <w:jc w:val="center"/>
              <w:rPr>
                <w:color w:val="000000"/>
                <w:sz w:val="20"/>
              </w:rPr>
            </w:pPr>
            <w:r w:rsidRPr="00E03B22">
              <w:rPr>
                <w:color w:val="000000"/>
                <w:sz w:val="20"/>
              </w:rPr>
              <w:t>Hộp</w:t>
            </w:r>
          </w:p>
        </w:tc>
      </w:tr>
      <w:tr w:rsidR="00E03B22" w:rsidRPr="00E03B22" w14:paraId="5E0D93DD" w14:textId="77777777" w:rsidTr="00E03B22">
        <w:trPr>
          <w:jc w:val="center"/>
        </w:trPr>
        <w:tc>
          <w:tcPr>
            <w:tcW w:w="846" w:type="dxa"/>
            <w:tcMar>
              <w:top w:w="28" w:type="dxa"/>
              <w:left w:w="57" w:type="dxa"/>
              <w:bottom w:w="28" w:type="dxa"/>
              <w:right w:w="28" w:type="dxa"/>
            </w:tcMar>
            <w:vAlign w:val="center"/>
          </w:tcPr>
          <w:p w14:paraId="7CD66558" w14:textId="2879987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7FAE451" w14:textId="13755618" w:rsidR="00E03B22" w:rsidRPr="00E03B22" w:rsidRDefault="00E03B22" w:rsidP="00E03B22">
            <w:pPr>
              <w:jc w:val="center"/>
              <w:rPr>
                <w:sz w:val="20"/>
              </w:rPr>
            </w:pPr>
            <w:r w:rsidRPr="00E03B22">
              <w:rPr>
                <w:color w:val="000000"/>
                <w:sz w:val="20"/>
              </w:rPr>
              <w:t>Sinh phẩm Xét nghiệm kháng thể kháng HLA Class II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F15E14C" w14:textId="5A048384" w:rsidR="00E03B22" w:rsidRPr="00E03B22" w:rsidRDefault="00E03B22" w:rsidP="00E03B22">
            <w:pPr>
              <w:jc w:val="left"/>
              <w:rPr>
                <w:color w:val="000000"/>
                <w:sz w:val="20"/>
              </w:rPr>
            </w:pPr>
            <w:r w:rsidRPr="00E03B22">
              <w:rPr>
                <w:color w:val="000000"/>
                <w:sz w:val="20"/>
              </w:rPr>
              <w:t>Bộ xét nghiệm phát hiện kháng thể kháng HLA lớp II bằng công nghệ đo tế bào dòng chảy.</w:t>
            </w:r>
            <w:r w:rsidRPr="00E03B22">
              <w:rPr>
                <w:color w:val="000000"/>
                <w:sz w:val="20"/>
              </w:rPr>
              <w:br/>
              <w:t>-Các hạt bead được phủ kháng nguyên HLA lớp II</w:t>
            </w:r>
            <w:r w:rsidRPr="00E03B22">
              <w:rPr>
                <w:color w:val="000000"/>
                <w:sz w:val="20"/>
              </w:rPr>
              <w:br/>
              <w:t>-Thành phần: Bao gồm Class II Bead Mix, buffer và các hoá chất phụ trợ để thực hiện phản ứng.</w:t>
            </w:r>
            <w:r w:rsidRPr="00E03B22">
              <w:rPr>
                <w:color w:val="000000"/>
                <w:sz w:val="20"/>
              </w:rPr>
              <w:br/>
              <w:t xml:space="preserve">-Xác định được %PRA </w:t>
            </w:r>
            <w:r w:rsidRPr="00E03B22">
              <w:rPr>
                <w:color w:val="000000"/>
                <w:sz w:val="20"/>
              </w:rPr>
              <w:br/>
              <w:t>Hộp ≥ 25 test</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57113B4" w14:textId="43478D0A" w:rsidR="00E03B22" w:rsidRPr="00E03B22" w:rsidRDefault="00E03B22" w:rsidP="00E03B22">
            <w:pPr>
              <w:jc w:val="center"/>
              <w:rPr>
                <w:color w:val="000000"/>
                <w:sz w:val="20"/>
              </w:rPr>
            </w:pPr>
            <w:r w:rsidRPr="00E03B22">
              <w:rPr>
                <w:color w:val="000000"/>
                <w:sz w:val="20"/>
              </w:rPr>
              <w:t>Hộp</w:t>
            </w:r>
          </w:p>
        </w:tc>
      </w:tr>
      <w:tr w:rsidR="00E03B22" w:rsidRPr="00E03B22" w14:paraId="01C10D57" w14:textId="77777777" w:rsidTr="00E03B22">
        <w:trPr>
          <w:jc w:val="center"/>
        </w:trPr>
        <w:tc>
          <w:tcPr>
            <w:tcW w:w="846" w:type="dxa"/>
            <w:tcMar>
              <w:top w:w="28" w:type="dxa"/>
              <w:left w:w="57" w:type="dxa"/>
              <w:bottom w:w="28" w:type="dxa"/>
              <w:right w:w="28" w:type="dxa"/>
            </w:tcMar>
            <w:vAlign w:val="center"/>
          </w:tcPr>
          <w:p w14:paraId="30EEB352" w14:textId="5BDBB113"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06214AC" w14:textId="6E50A18A" w:rsidR="00E03B22" w:rsidRPr="00E03B22" w:rsidRDefault="00E03B22" w:rsidP="00E03B22">
            <w:pPr>
              <w:jc w:val="center"/>
              <w:rPr>
                <w:sz w:val="20"/>
              </w:rPr>
            </w:pPr>
            <w:r w:rsidRPr="00E03B22">
              <w:rPr>
                <w:color w:val="000000"/>
                <w:sz w:val="20"/>
              </w:rPr>
              <w:t>Hóa chất cho xét nghiệm xác định type HLA</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DBFFA0D" w14:textId="0FC2B7AD" w:rsidR="00E03B22" w:rsidRPr="00E03B22" w:rsidRDefault="00E03B22" w:rsidP="00E03B22">
            <w:pPr>
              <w:jc w:val="left"/>
              <w:rPr>
                <w:color w:val="000000"/>
                <w:sz w:val="20"/>
              </w:rPr>
            </w:pPr>
            <w:r w:rsidRPr="00E03B22">
              <w:rPr>
                <w:color w:val="000000"/>
                <w:sz w:val="20"/>
              </w:rPr>
              <w:t>Chứa DNA Polymerase có tính ổn định nhiệt cao, xúc tác quá trình tổng hợp 5'-3 'của DNA. Taq Polymerase sử dụng với các sản phẩm LABType và Micro SSP trong quá trình PCR để khuếch đại DNA.</w:t>
            </w:r>
            <w:r w:rsidRPr="00E03B22">
              <w:rPr>
                <w:color w:val="000000"/>
                <w:sz w:val="20"/>
              </w:rPr>
              <w:br/>
              <w:t>Lọ ≥ 250 µL</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8E8B052" w14:textId="6BA9686B" w:rsidR="00E03B22" w:rsidRPr="00E03B22" w:rsidRDefault="00E03B22" w:rsidP="00E03B22">
            <w:pPr>
              <w:jc w:val="center"/>
              <w:rPr>
                <w:color w:val="000000"/>
                <w:sz w:val="20"/>
              </w:rPr>
            </w:pPr>
            <w:r w:rsidRPr="00E03B22">
              <w:rPr>
                <w:color w:val="000000"/>
                <w:sz w:val="20"/>
              </w:rPr>
              <w:t>Lọ</w:t>
            </w:r>
          </w:p>
        </w:tc>
      </w:tr>
      <w:tr w:rsidR="00E03B22" w:rsidRPr="00E03B22" w14:paraId="56246DA4" w14:textId="77777777" w:rsidTr="00E03B22">
        <w:trPr>
          <w:jc w:val="center"/>
        </w:trPr>
        <w:tc>
          <w:tcPr>
            <w:tcW w:w="846" w:type="dxa"/>
            <w:tcMar>
              <w:top w:w="28" w:type="dxa"/>
              <w:left w:w="57" w:type="dxa"/>
              <w:bottom w:w="28" w:type="dxa"/>
              <w:right w:w="28" w:type="dxa"/>
            </w:tcMar>
            <w:vAlign w:val="center"/>
          </w:tcPr>
          <w:p w14:paraId="60823A1F" w14:textId="1625128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EFCB357" w14:textId="36307833" w:rsidR="00E03B22" w:rsidRPr="00E03B22" w:rsidRDefault="00E03B22" w:rsidP="00E03B22">
            <w:pPr>
              <w:jc w:val="center"/>
              <w:rPr>
                <w:sz w:val="20"/>
              </w:rPr>
            </w:pPr>
            <w:r w:rsidRPr="00E03B22">
              <w:rPr>
                <w:color w:val="000000"/>
                <w:sz w:val="20"/>
              </w:rPr>
              <w:t>Hóa chất xét nghiệm PE-cojugated Streptavidine dùng trong xét nghiệm HLA</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F790904" w14:textId="5F7BFE33" w:rsidR="00E03B22" w:rsidRPr="00E03B22" w:rsidRDefault="00E03B22" w:rsidP="00E03B22">
            <w:pPr>
              <w:jc w:val="left"/>
              <w:rPr>
                <w:color w:val="000000"/>
                <w:sz w:val="20"/>
              </w:rPr>
            </w:pPr>
            <w:r w:rsidRPr="00E03B22">
              <w:rPr>
                <w:color w:val="000000"/>
                <w:sz w:val="20"/>
              </w:rPr>
              <w:t>Thành phần R-Phycoerythrin-conjugated Streptavidin với phycobiliprotein có nguồn từ rong biển</w:t>
            </w:r>
            <w:r w:rsidRPr="00E03B22">
              <w:rPr>
                <w:color w:val="000000"/>
                <w:sz w:val="20"/>
              </w:rPr>
              <w:br/>
              <w:t>• Dung dịch đệm: Natri Phosphat, NaCl</w:t>
            </w:r>
            <w:r w:rsidRPr="00E03B22">
              <w:rPr>
                <w:color w:val="000000"/>
                <w:sz w:val="20"/>
              </w:rPr>
              <w:br/>
              <w:t>• Chất ổn định: Albumin huyết thanh bò</w:t>
            </w:r>
            <w:r w:rsidRPr="00E03B22">
              <w:rPr>
                <w:color w:val="000000"/>
                <w:sz w:val="20"/>
              </w:rPr>
              <w:br/>
              <w:t>• Chất bảo quản: Natri Azit</w:t>
            </w:r>
            <w:r w:rsidRPr="00E03B22">
              <w:rPr>
                <w:color w:val="000000"/>
                <w:sz w:val="20"/>
              </w:rPr>
              <w:br/>
              <w:t>- Dạng bột đông khô. Các cực đại hấp thụ lần lượt ở 490 nm, 545 nm và 565 nm. Cực đại phát xạ là ở 580 nm.</w:t>
            </w:r>
            <w:r w:rsidRPr="00E03B22">
              <w:rPr>
                <w:color w:val="000000"/>
                <w:sz w:val="20"/>
              </w:rPr>
              <w:br/>
              <w:t>Được sử dụng trong xét nghiệm định tuýp HLA bằng kỹ thuật PCR-SSO.</w:t>
            </w:r>
            <w:r w:rsidRPr="00E03B22">
              <w:rPr>
                <w:color w:val="000000"/>
                <w:sz w:val="20"/>
              </w:rPr>
              <w:br/>
              <w:t>Tương thích với hệ thống máy Luminex tại bệnh viện</w:t>
            </w:r>
            <w:r w:rsidRPr="00E03B22">
              <w:rPr>
                <w:color w:val="000000"/>
                <w:sz w:val="20"/>
              </w:rPr>
              <w:br/>
              <w:t>Lọ ≥ 1ml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15BB466" w14:textId="721F014A" w:rsidR="00E03B22" w:rsidRPr="00E03B22" w:rsidRDefault="00E03B22" w:rsidP="00E03B22">
            <w:pPr>
              <w:jc w:val="center"/>
              <w:rPr>
                <w:color w:val="000000"/>
                <w:sz w:val="20"/>
              </w:rPr>
            </w:pPr>
            <w:r w:rsidRPr="00E03B22">
              <w:rPr>
                <w:color w:val="000000"/>
                <w:sz w:val="20"/>
              </w:rPr>
              <w:t>Lọ</w:t>
            </w:r>
          </w:p>
        </w:tc>
      </w:tr>
      <w:tr w:rsidR="00E03B22" w:rsidRPr="00E03B22" w14:paraId="681C17F8" w14:textId="77777777" w:rsidTr="00E03B22">
        <w:trPr>
          <w:jc w:val="center"/>
        </w:trPr>
        <w:tc>
          <w:tcPr>
            <w:tcW w:w="846" w:type="dxa"/>
            <w:tcMar>
              <w:top w:w="28" w:type="dxa"/>
              <w:left w:w="57" w:type="dxa"/>
              <w:bottom w:w="28" w:type="dxa"/>
              <w:right w:w="28" w:type="dxa"/>
            </w:tcMar>
            <w:vAlign w:val="center"/>
          </w:tcPr>
          <w:p w14:paraId="5ABE88C7" w14:textId="27456D3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A9216FA" w14:textId="5A53F565" w:rsidR="00E03B22" w:rsidRPr="00E03B22" w:rsidRDefault="00E03B22" w:rsidP="00E03B22">
            <w:pPr>
              <w:jc w:val="center"/>
              <w:rPr>
                <w:sz w:val="20"/>
              </w:rPr>
            </w:pPr>
            <w:r w:rsidRPr="00E03B22">
              <w:rPr>
                <w:color w:val="000000"/>
                <w:sz w:val="20"/>
              </w:rPr>
              <w:t>Hóa chất làm sạch huyết thanh trong xét nghiệm kháng thể kháng HLA</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188691C" w14:textId="041DB96C" w:rsidR="00E03B22" w:rsidRPr="00E03B22" w:rsidRDefault="00E03B22" w:rsidP="00E03B22">
            <w:pPr>
              <w:jc w:val="left"/>
              <w:rPr>
                <w:color w:val="000000"/>
                <w:sz w:val="20"/>
              </w:rPr>
            </w:pPr>
            <w:r w:rsidRPr="00E03B22">
              <w:rPr>
                <w:color w:val="000000"/>
                <w:sz w:val="20"/>
              </w:rPr>
              <w:t xml:space="preserve">Hóa chất làm sạch huyết thanh trong xét nghiệm kháng thể kháng HLA giúp xử lý hiện tượng nền cao gây nhiễu kết quả xét nghiệm. </w:t>
            </w:r>
            <w:r w:rsidRPr="00E03B22">
              <w:rPr>
                <w:color w:val="000000"/>
                <w:sz w:val="20"/>
              </w:rPr>
              <w:br/>
              <w:t>Thành phần: Adsorb Out™ beads không phủ kháng nguyên được xử lý bằng dung dịch blocking solution có khả năng loại bỏ phản ứng giữa các hạt latex từ huyết thanh gây nhiễu kết quả</w:t>
            </w:r>
            <w:r w:rsidRPr="00E03B22">
              <w:rPr>
                <w:color w:val="000000"/>
                <w:sz w:val="20"/>
              </w:rPr>
              <w:br/>
              <w:t>Tương thích với hệ thống máy Luminex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9352D6A" w14:textId="41EDB192" w:rsidR="00E03B22" w:rsidRPr="00E03B22" w:rsidRDefault="00E03B22" w:rsidP="00E03B22">
            <w:pPr>
              <w:jc w:val="center"/>
              <w:rPr>
                <w:color w:val="000000"/>
                <w:sz w:val="20"/>
              </w:rPr>
            </w:pPr>
            <w:r w:rsidRPr="00E03B22">
              <w:rPr>
                <w:color w:val="000000"/>
                <w:sz w:val="20"/>
              </w:rPr>
              <w:t>Test</w:t>
            </w:r>
          </w:p>
        </w:tc>
      </w:tr>
      <w:tr w:rsidR="00E03B22" w:rsidRPr="00E03B22" w14:paraId="53B2E405" w14:textId="77777777" w:rsidTr="00E03B22">
        <w:trPr>
          <w:jc w:val="center"/>
        </w:trPr>
        <w:tc>
          <w:tcPr>
            <w:tcW w:w="846" w:type="dxa"/>
            <w:tcMar>
              <w:top w:w="28" w:type="dxa"/>
              <w:left w:w="57" w:type="dxa"/>
              <w:bottom w:w="28" w:type="dxa"/>
              <w:right w:w="28" w:type="dxa"/>
            </w:tcMar>
            <w:vAlign w:val="center"/>
          </w:tcPr>
          <w:p w14:paraId="5E69DCF0" w14:textId="2D7C719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E4DDA53" w14:textId="507FC50F" w:rsidR="00E03B22" w:rsidRPr="00E03B22" w:rsidRDefault="00E03B22" w:rsidP="00E03B22">
            <w:pPr>
              <w:jc w:val="center"/>
              <w:rPr>
                <w:sz w:val="20"/>
              </w:rPr>
            </w:pPr>
            <w:r w:rsidRPr="00E03B22">
              <w:rPr>
                <w:color w:val="000000"/>
                <w:sz w:val="20"/>
              </w:rPr>
              <w:t xml:space="preserve">Dung dịch ly giải dùng đếm các bạch cầu trung tính, </w:t>
            </w:r>
            <w:r w:rsidRPr="00E03B22">
              <w:rPr>
                <w:color w:val="000000"/>
                <w:sz w:val="20"/>
              </w:rPr>
              <w:lastRenderedPageBreak/>
              <w:t>lympho, mono và ưa axit</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BBD74A6" w14:textId="747ED75E" w:rsidR="00E03B22" w:rsidRPr="00E03B22" w:rsidRDefault="00E03B22" w:rsidP="00E03B22">
            <w:pPr>
              <w:jc w:val="left"/>
              <w:rPr>
                <w:color w:val="000000"/>
                <w:sz w:val="20"/>
              </w:rPr>
            </w:pPr>
            <w:r w:rsidRPr="00E03B22">
              <w:rPr>
                <w:color w:val="000000"/>
                <w:sz w:val="20"/>
              </w:rPr>
              <w:lastRenderedPageBreak/>
              <w:t>Thuốc thử sử dụng để đếm số lượng các loại bạch cầu: neutrophils, lymphocytes, eosinophils, monocytes</w:t>
            </w:r>
            <w:r w:rsidRPr="00E03B22">
              <w:rPr>
                <w:color w:val="000000"/>
                <w:sz w:val="20"/>
              </w:rPr>
              <w:br w:type="page"/>
              <w:t>Bảo quản: 2 - 35 độ C</w:t>
            </w:r>
            <w:r w:rsidRPr="00E03B22">
              <w:rPr>
                <w:color w:val="000000"/>
                <w:sz w:val="20"/>
              </w:rPr>
              <w:br w:type="page"/>
              <w:t>Sau khi mở nắp ổn định trong vòng  ≥ 90 ngày</w:t>
            </w:r>
            <w:r w:rsidRPr="00E03B22">
              <w:rPr>
                <w:color w:val="000000"/>
                <w:sz w:val="20"/>
              </w:rPr>
              <w:br w:type="page"/>
              <w:t>Thành phần: Organic quaternary ammonium salts; Nonionic surfactant.</w:t>
            </w:r>
            <w:r w:rsidRPr="00E03B22">
              <w:rPr>
                <w:color w:val="000000"/>
                <w:sz w:val="20"/>
              </w:rPr>
              <w:br w:type="page"/>
              <w:t>Hộp ≥ 5 lít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E30DD9F" w14:textId="6DDD2716" w:rsidR="00E03B22" w:rsidRPr="00E03B22" w:rsidRDefault="00E03B22" w:rsidP="00E03B22">
            <w:pPr>
              <w:jc w:val="center"/>
              <w:rPr>
                <w:color w:val="000000"/>
                <w:sz w:val="20"/>
              </w:rPr>
            </w:pPr>
            <w:r w:rsidRPr="00E03B22">
              <w:rPr>
                <w:color w:val="000000"/>
                <w:sz w:val="20"/>
              </w:rPr>
              <w:t>Hộp</w:t>
            </w:r>
          </w:p>
        </w:tc>
      </w:tr>
      <w:tr w:rsidR="00E03B22" w:rsidRPr="00E03B22" w14:paraId="1816C7D0" w14:textId="77777777" w:rsidTr="00E03B22">
        <w:trPr>
          <w:jc w:val="center"/>
        </w:trPr>
        <w:tc>
          <w:tcPr>
            <w:tcW w:w="846" w:type="dxa"/>
            <w:tcMar>
              <w:top w:w="28" w:type="dxa"/>
              <w:left w:w="57" w:type="dxa"/>
              <w:bottom w:w="28" w:type="dxa"/>
              <w:right w:w="28" w:type="dxa"/>
            </w:tcMar>
            <w:vAlign w:val="center"/>
          </w:tcPr>
          <w:p w14:paraId="055ECFF2" w14:textId="1A1F4D35"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15C1BB5" w14:textId="3049335A" w:rsidR="00E03B22" w:rsidRPr="00E03B22" w:rsidRDefault="00E03B22" w:rsidP="00E03B22">
            <w:pPr>
              <w:jc w:val="center"/>
              <w:rPr>
                <w:sz w:val="20"/>
              </w:rPr>
            </w:pPr>
            <w:r w:rsidRPr="00E03B22">
              <w:rPr>
                <w:color w:val="000000"/>
                <w:sz w:val="20"/>
              </w:rPr>
              <w:t>Dung dịch ly giải dùng để đếm số lượng bạch cầu, số lượng bạch cầu basophils, số lượng hồng cầu nhân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59FA959" w14:textId="7FC34D36" w:rsidR="00E03B22" w:rsidRPr="00E03B22" w:rsidRDefault="00E03B22" w:rsidP="00E03B22">
            <w:pPr>
              <w:jc w:val="left"/>
              <w:rPr>
                <w:color w:val="000000"/>
                <w:sz w:val="20"/>
              </w:rPr>
            </w:pPr>
            <w:r w:rsidRPr="00E03B22">
              <w:rPr>
                <w:color w:val="000000"/>
                <w:sz w:val="20"/>
              </w:rPr>
              <w:t>Thuốc thử sử dụng để đếm số lượng bạch cầu, số lượng bạch cầu basophils, số lượng hồng cầu nhân</w:t>
            </w:r>
            <w:r w:rsidRPr="00E03B22">
              <w:rPr>
                <w:color w:val="000000"/>
                <w:sz w:val="20"/>
              </w:rPr>
              <w:br/>
              <w:t>Bảo quản: 2 - 35 độ C</w:t>
            </w:r>
            <w:r w:rsidRPr="00E03B22">
              <w:rPr>
                <w:color w:val="000000"/>
                <w:sz w:val="20"/>
              </w:rPr>
              <w:br/>
              <w:t>Sau khi mở nắp ổn định trong vòng  ≥ 60 ngày</w:t>
            </w:r>
            <w:r w:rsidRPr="00E03B22">
              <w:rPr>
                <w:color w:val="000000"/>
                <w:sz w:val="20"/>
              </w:rPr>
              <w:br/>
              <w:t>Thành phần: Organic quaternary ammonium salts; Nonionic surfactant</w:t>
            </w:r>
            <w:r w:rsidRPr="00E03B22">
              <w:rPr>
                <w:color w:val="000000"/>
                <w:sz w:val="20"/>
              </w:rPr>
              <w:br/>
              <w:t>Hộp ≥ 5 lít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93096D2" w14:textId="7C466FE0" w:rsidR="00E03B22" w:rsidRPr="00E03B22" w:rsidRDefault="00E03B22" w:rsidP="00E03B22">
            <w:pPr>
              <w:jc w:val="center"/>
              <w:rPr>
                <w:color w:val="000000"/>
                <w:sz w:val="20"/>
              </w:rPr>
            </w:pPr>
            <w:r w:rsidRPr="00E03B22">
              <w:rPr>
                <w:color w:val="000000"/>
                <w:sz w:val="20"/>
              </w:rPr>
              <w:t>Hộp</w:t>
            </w:r>
          </w:p>
        </w:tc>
      </w:tr>
      <w:tr w:rsidR="00E03B22" w:rsidRPr="00E03B22" w14:paraId="6FB9B32D" w14:textId="77777777" w:rsidTr="00E03B22">
        <w:trPr>
          <w:jc w:val="center"/>
        </w:trPr>
        <w:tc>
          <w:tcPr>
            <w:tcW w:w="846" w:type="dxa"/>
            <w:tcMar>
              <w:top w:w="28" w:type="dxa"/>
              <w:left w:w="57" w:type="dxa"/>
              <w:bottom w:w="28" w:type="dxa"/>
              <w:right w:w="28" w:type="dxa"/>
            </w:tcMar>
            <w:vAlign w:val="center"/>
          </w:tcPr>
          <w:p w14:paraId="72C2BB83" w14:textId="3DE1B46F"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3A07C0A" w14:textId="59861142" w:rsidR="00E03B22" w:rsidRPr="00E03B22" w:rsidRDefault="00E03B22" w:rsidP="00E03B22">
            <w:pPr>
              <w:jc w:val="center"/>
              <w:rPr>
                <w:sz w:val="20"/>
              </w:rPr>
            </w:pPr>
            <w:r w:rsidRPr="00E03B22">
              <w:rPr>
                <w:color w:val="000000"/>
                <w:sz w:val="20"/>
              </w:rPr>
              <w:t>Dung dịch đo nồng độ hemoglobin trong máu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EC35164" w14:textId="0878628E" w:rsidR="00E03B22" w:rsidRPr="00E03B22" w:rsidRDefault="00E03B22" w:rsidP="00E03B22">
            <w:pPr>
              <w:jc w:val="left"/>
              <w:rPr>
                <w:color w:val="000000"/>
                <w:sz w:val="20"/>
              </w:rPr>
            </w:pPr>
            <w:r w:rsidRPr="00E03B22">
              <w:rPr>
                <w:color w:val="000000"/>
                <w:sz w:val="20"/>
              </w:rPr>
              <w:t>Thuốc thử sử dụng để đo nồng độ hemoglobin trong máu</w:t>
            </w:r>
            <w:r w:rsidRPr="00E03B22">
              <w:rPr>
                <w:color w:val="000000"/>
                <w:sz w:val="20"/>
              </w:rPr>
              <w:br/>
              <w:t>Bảo quản: 1 - 30 độ C</w:t>
            </w:r>
            <w:r w:rsidRPr="00E03B22">
              <w:rPr>
                <w:color w:val="000000"/>
                <w:sz w:val="20"/>
              </w:rPr>
              <w:br/>
              <w:t xml:space="preserve">Sau khi mở nắp ổn định  ≥60 ngày </w:t>
            </w:r>
            <w:r w:rsidRPr="00E03B22">
              <w:rPr>
                <w:color w:val="000000"/>
                <w:sz w:val="20"/>
              </w:rPr>
              <w:br/>
              <w:t>Thành phần: Sodium lauryl sulfate</w:t>
            </w:r>
            <w:r w:rsidRPr="00E03B22">
              <w:rPr>
                <w:color w:val="000000"/>
                <w:sz w:val="20"/>
              </w:rPr>
              <w:br/>
              <w:t>Quy cách:  Hộp ≥3 lọ x 500ml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616474B" w14:textId="49D967D2" w:rsidR="00E03B22" w:rsidRPr="00E03B22" w:rsidRDefault="00E03B22" w:rsidP="00E03B22">
            <w:pPr>
              <w:jc w:val="center"/>
              <w:rPr>
                <w:color w:val="000000"/>
                <w:sz w:val="20"/>
              </w:rPr>
            </w:pPr>
            <w:r w:rsidRPr="00E03B22">
              <w:rPr>
                <w:color w:val="000000"/>
                <w:sz w:val="20"/>
              </w:rPr>
              <w:t>Hộp</w:t>
            </w:r>
          </w:p>
        </w:tc>
      </w:tr>
      <w:tr w:rsidR="00E03B22" w:rsidRPr="00E03B22" w14:paraId="3A32FB09" w14:textId="77777777" w:rsidTr="00E03B22">
        <w:trPr>
          <w:jc w:val="center"/>
        </w:trPr>
        <w:tc>
          <w:tcPr>
            <w:tcW w:w="846" w:type="dxa"/>
            <w:tcMar>
              <w:top w:w="28" w:type="dxa"/>
              <w:left w:w="57" w:type="dxa"/>
              <w:bottom w:w="28" w:type="dxa"/>
              <w:right w:w="28" w:type="dxa"/>
            </w:tcMar>
            <w:vAlign w:val="center"/>
          </w:tcPr>
          <w:p w14:paraId="5D7BD9C8" w14:textId="16D3D96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35EBA00" w14:textId="459544E1" w:rsidR="00E03B22" w:rsidRPr="00E03B22" w:rsidRDefault="00E03B22" w:rsidP="00E03B22">
            <w:pPr>
              <w:jc w:val="center"/>
              <w:rPr>
                <w:sz w:val="20"/>
              </w:rPr>
            </w:pPr>
            <w:r w:rsidRPr="00E03B22">
              <w:rPr>
                <w:color w:val="000000"/>
                <w:sz w:val="20"/>
              </w:rPr>
              <w:t>Dung dịch pha loãng để đo hồng cầu lưới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41284DE" w14:textId="29AA6B66" w:rsidR="00E03B22" w:rsidRPr="00E03B22" w:rsidRDefault="00E03B22" w:rsidP="00E03B22">
            <w:pPr>
              <w:jc w:val="left"/>
              <w:rPr>
                <w:color w:val="000000"/>
                <w:sz w:val="20"/>
              </w:rPr>
            </w:pPr>
            <w:r w:rsidRPr="00E03B22">
              <w:rPr>
                <w:color w:val="000000"/>
                <w:sz w:val="20"/>
              </w:rPr>
              <w:t xml:space="preserve">Công dụng: Sử dụng trong phân tích hồng cầu lưới và trong phân tích tiểu cầu </w:t>
            </w:r>
            <w:r w:rsidRPr="00E03B22">
              <w:rPr>
                <w:color w:val="000000"/>
                <w:sz w:val="20"/>
              </w:rPr>
              <w:br/>
              <w:t xml:space="preserve">Bảo quản: 2 - 35 độ C. </w:t>
            </w:r>
            <w:r w:rsidRPr="00E03B22">
              <w:rPr>
                <w:color w:val="000000"/>
                <w:sz w:val="20"/>
              </w:rPr>
              <w:br/>
              <w:t>Sau khi mở nắp ổn định trong vòng ≥ 60 ngày</w:t>
            </w:r>
            <w:r w:rsidRPr="00E03B22">
              <w:rPr>
                <w:color w:val="000000"/>
                <w:sz w:val="20"/>
              </w:rPr>
              <w:br/>
              <w:t>Thành phần: đệm Tricine</w:t>
            </w:r>
            <w:r w:rsidRPr="00E03B22">
              <w:rPr>
                <w:color w:val="000000"/>
                <w:sz w:val="20"/>
              </w:rPr>
              <w:br/>
              <w:t>Quy cách: Hộp ≥ 1 lít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57FFDA9" w14:textId="61A4A8B9" w:rsidR="00E03B22" w:rsidRPr="00E03B22" w:rsidRDefault="00E03B22" w:rsidP="00E03B22">
            <w:pPr>
              <w:jc w:val="center"/>
              <w:rPr>
                <w:color w:val="000000"/>
                <w:sz w:val="20"/>
              </w:rPr>
            </w:pPr>
            <w:r w:rsidRPr="00E03B22">
              <w:rPr>
                <w:color w:val="000000"/>
                <w:sz w:val="20"/>
              </w:rPr>
              <w:t>Hộp</w:t>
            </w:r>
          </w:p>
        </w:tc>
      </w:tr>
      <w:tr w:rsidR="00E03B22" w:rsidRPr="00E03B22" w14:paraId="492E0CC7" w14:textId="77777777" w:rsidTr="00E03B22">
        <w:trPr>
          <w:jc w:val="center"/>
        </w:trPr>
        <w:tc>
          <w:tcPr>
            <w:tcW w:w="846" w:type="dxa"/>
            <w:tcMar>
              <w:top w:w="28" w:type="dxa"/>
              <w:left w:w="57" w:type="dxa"/>
              <w:bottom w:w="28" w:type="dxa"/>
              <w:right w:w="28" w:type="dxa"/>
            </w:tcMar>
            <w:vAlign w:val="center"/>
          </w:tcPr>
          <w:p w14:paraId="0D231F1C" w14:textId="5848C891"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76D3C95" w14:textId="73D50923" w:rsidR="00E03B22" w:rsidRPr="00E03B22" w:rsidRDefault="00E03B22" w:rsidP="00E03B22">
            <w:pPr>
              <w:jc w:val="center"/>
              <w:rPr>
                <w:sz w:val="20"/>
              </w:rPr>
            </w:pPr>
            <w:r w:rsidRPr="00E03B22">
              <w:rPr>
                <w:color w:val="000000"/>
                <w:sz w:val="20"/>
              </w:rPr>
              <w:t>Dung dịch nhuộm để đo hồng cầu lưới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4B9D793" w14:textId="7AB598AA" w:rsidR="00E03B22" w:rsidRPr="00E03B22" w:rsidRDefault="00E03B22" w:rsidP="00E03B22">
            <w:pPr>
              <w:jc w:val="left"/>
              <w:rPr>
                <w:color w:val="000000"/>
                <w:sz w:val="20"/>
              </w:rPr>
            </w:pPr>
            <w:r w:rsidRPr="00E03B22">
              <w:rPr>
                <w:color w:val="000000"/>
                <w:sz w:val="20"/>
              </w:rPr>
              <w:t>Công dụng: Nhuộm tế bào hồng cầu lưới</w:t>
            </w:r>
            <w:r w:rsidRPr="00E03B22">
              <w:rPr>
                <w:color w:val="000000"/>
                <w:sz w:val="20"/>
              </w:rPr>
              <w:br/>
              <w:t>Bảo quản: 2 - 35 độ C</w:t>
            </w:r>
            <w:r w:rsidRPr="00E03B22">
              <w:rPr>
                <w:color w:val="000000"/>
                <w:sz w:val="20"/>
              </w:rPr>
              <w:br/>
              <w:t>Sau khi mở nắp ổn định ≥ 90 ngày</w:t>
            </w:r>
            <w:r w:rsidRPr="00E03B22">
              <w:rPr>
                <w:color w:val="000000"/>
                <w:sz w:val="20"/>
              </w:rPr>
              <w:br/>
              <w:t xml:space="preserve">Thành phần: Polymethine; methanol; Ethylene Glycol. </w:t>
            </w:r>
            <w:r w:rsidRPr="00E03B22">
              <w:rPr>
                <w:color w:val="000000"/>
                <w:sz w:val="20"/>
              </w:rPr>
              <w:br/>
              <w:t>Quy cách:  Hộp ≥2 lọ x 12ml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8900C1F" w14:textId="12A5B93F" w:rsidR="00E03B22" w:rsidRPr="00E03B22" w:rsidRDefault="00E03B22" w:rsidP="00E03B22">
            <w:pPr>
              <w:jc w:val="center"/>
              <w:rPr>
                <w:color w:val="000000"/>
                <w:sz w:val="20"/>
              </w:rPr>
            </w:pPr>
            <w:r w:rsidRPr="00E03B22">
              <w:rPr>
                <w:color w:val="000000"/>
                <w:sz w:val="20"/>
              </w:rPr>
              <w:t>Hộp</w:t>
            </w:r>
          </w:p>
        </w:tc>
      </w:tr>
      <w:tr w:rsidR="00E03B22" w:rsidRPr="00E03B22" w14:paraId="1C21C0A6" w14:textId="77777777" w:rsidTr="00E03B22">
        <w:trPr>
          <w:jc w:val="center"/>
        </w:trPr>
        <w:tc>
          <w:tcPr>
            <w:tcW w:w="846" w:type="dxa"/>
            <w:tcMar>
              <w:top w:w="28" w:type="dxa"/>
              <w:left w:w="57" w:type="dxa"/>
              <w:bottom w:w="28" w:type="dxa"/>
              <w:right w:w="28" w:type="dxa"/>
            </w:tcMar>
            <w:vAlign w:val="center"/>
          </w:tcPr>
          <w:p w14:paraId="0E446B01" w14:textId="7B4355B0"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1C9AD5F" w14:textId="141660EA" w:rsidR="00E03B22" w:rsidRPr="00E03B22" w:rsidRDefault="00E03B22" w:rsidP="00E03B22">
            <w:pPr>
              <w:jc w:val="center"/>
              <w:rPr>
                <w:sz w:val="20"/>
              </w:rPr>
            </w:pPr>
            <w:r w:rsidRPr="00E03B22">
              <w:rPr>
                <w:color w:val="000000"/>
                <w:sz w:val="20"/>
              </w:rPr>
              <w:t>Dung dịch nhuộm dùng để đếm số lượng bạch cầu, số lượng bạch cầu basophils, số lượng hồng cầu nhân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10D1590" w14:textId="7C5D5522" w:rsidR="00E03B22" w:rsidRPr="00E03B22" w:rsidRDefault="00E03B22" w:rsidP="00E03B22">
            <w:pPr>
              <w:jc w:val="left"/>
              <w:rPr>
                <w:color w:val="000000"/>
                <w:sz w:val="20"/>
              </w:rPr>
            </w:pPr>
            <w:r w:rsidRPr="00E03B22">
              <w:rPr>
                <w:color w:val="000000"/>
                <w:sz w:val="20"/>
              </w:rPr>
              <w:t>Công dụng: Sử dụng để nhuộm nhân tế bào nhằm đếm số lượng bạch cầu, số lượng bạch cầu basophils, số lượng hồng cầu nhân</w:t>
            </w:r>
            <w:r w:rsidRPr="00E03B22">
              <w:rPr>
                <w:color w:val="000000"/>
                <w:sz w:val="20"/>
              </w:rPr>
              <w:br/>
              <w:t xml:space="preserve">Bảo quản: 2 - 35 độ C. </w:t>
            </w:r>
            <w:r w:rsidRPr="00E03B22">
              <w:rPr>
                <w:color w:val="000000"/>
                <w:sz w:val="20"/>
              </w:rPr>
              <w:br/>
              <w:t xml:space="preserve">Sau khi mở nắp ổn định trong vòng ≥ 90 ngày. </w:t>
            </w:r>
            <w:r w:rsidRPr="00E03B22">
              <w:rPr>
                <w:color w:val="000000"/>
                <w:sz w:val="20"/>
              </w:rPr>
              <w:br/>
              <w:t xml:space="preserve">Thành phần: Polymethine; Ethylene Glycol. </w:t>
            </w:r>
            <w:r w:rsidRPr="00E03B22">
              <w:rPr>
                <w:color w:val="000000"/>
                <w:sz w:val="20"/>
              </w:rPr>
              <w:br/>
              <w:t>Quy cách:  Hộp ≥2 lọ x 82ml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E011F7C" w14:textId="435E91DC" w:rsidR="00E03B22" w:rsidRPr="00E03B22" w:rsidRDefault="00E03B22" w:rsidP="00E03B22">
            <w:pPr>
              <w:jc w:val="center"/>
              <w:rPr>
                <w:color w:val="000000"/>
                <w:sz w:val="20"/>
              </w:rPr>
            </w:pPr>
            <w:r w:rsidRPr="00E03B22">
              <w:rPr>
                <w:color w:val="000000"/>
                <w:sz w:val="20"/>
              </w:rPr>
              <w:t>Hộp</w:t>
            </w:r>
          </w:p>
        </w:tc>
      </w:tr>
      <w:tr w:rsidR="00E03B22" w:rsidRPr="00E03B22" w14:paraId="692BD4BA" w14:textId="77777777" w:rsidTr="00E03B22">
        <w:trPr>
          <w:jc w:val="center"/>
        </w:trPr>
        <w:tc>
          <w:tcPr>
            <w:tcW w:w="846" w:type="dxa"/>
            <w:tcMar>
              <w:top w:w="28" w:type="dxa"/>
              <w:left w:w="57" w:type="dxa"/>
              <w:bottom w:w="28" w:type="dxa"/>
              <w:right w:w="28" w:type="dxa"/>
            </w:tcMar>
            <w:vAlign w:val="center"/>
          </w:tcPr>
          <w:p w14:paraId="55E869A9" w14:textId="613B3A2B"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02A4B90" w14:textId="000DF7AD" w:rsidR="00E03B22" w:rsidRPr="00E03B22" w:rsidRDefault="00E03B22" w:rsidP="00E03B22">
            <w:pPr>
              <w:jc w:val="center"/>
              <w:rPr>
                <w:sz w:val="20"/>
              </w:rPr>
            </w:pPr>
            <w:r w:rsidRPr="00E03B22">
              <w:rPr>
                <w:color w:val="000000"/>
                <w:sz w:val="20"/>
              </w:rPr>
              <w:t>Dung dịch nhuộm dùng đếm các bạch cầu trung tính, lympho, mono và ưa axit</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1A1C4FC" w14:textId="195EA220" w:rsidR="00E03B22" w:rsidRPr="00E03B22" w:rsidRDefault="00E03B22" w:rsidP="00E03B22">
            <w:pPr>
              <w:jc w:val="left"/>
              <w:rPr>
                <w:color w:val="000000"/>
                <w:sz w:val="20"/>
              </w:rPr>
            </w:pPr>
            <w:r w:rsidRPr="00E03B22">
              <w:rPr>
                <w:color w:val="000000"/>
                <w:sz w:val="20"/>
              </w:rPr>
              <w:t>Công dụng: Sử dụng để nhuộm nhân tế bào bạch cầu nhằm phân biệt 4 loại bạch cầu: neutrophils, lymphocytes, eosinophils, monocytes</w:t>
            </w:r>
            <w:r w:rsidRPr="00E03B22">
              <w:rPr>
                <w:color w:val="000000"/>
                <w:sz w:val="20"/>
              </w:rPr>
              <w:br/>
              <w:t>Bảo quản: 2 - 35 độ C</w:t>
            </w:r>
            <w:r w:rsidRPr="00E03B22">
              <w:rPr>
                <w:color w:val="000000"/>
                <w:sz w:val="20"/>
              </w:rPr>
              <w:br/>
              <w:t xml:space="preserve">Sau khi mở nắp ổn định trong vòng ≥ 90 ngày </w:t>
            </w:r>
            <w:r w:rsidRPr="00E03B22">
              <w:rPr>
                <w:color w:val="000000"/>
                <w:sz w:val="20"/>
              </w:rPr>
              <w:br/>
              <w:t>Thành phần: Polymethine; methanol; Ethylene Glycol.</w:t>
            </w:r>
            <w:r w:rsidRPr="00E03B22">
              <w:rPr>
                <w:color w:val="000000"/>
                <w:sz w:val="20"/>
              </w:rPr>
              <w:br/>
              <w:t>Hộp ≥2 lọ x 42ml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60E99B7" w14:textId="2AC62BAC" w:rsidR="00E03B22" w:rsidRPr="00E03B22" w:rsidRDefault="00E03B22" w:rsidP="00E03B22">
            <w:pPr>
              <w:jc w:val="center"/>
              <w:rPr>
                <w:color w:val="000000"/>
                <w:sz w:val="20"/>
              </w:rPr>
            </w:pPr>
            <w:r w:rsidRPr="00E03B22">
              <w:rPr>
                <w:color w:val="000000"/>
                <w:sz w:val="20"/>
              </w:rPr>
              <w:t>Hộp</w:t>
            </w:r>
          </w:p>
        </w:tc>
      </w:tr>
      <w:tr w:rsidR="00E03B22" w:rsidRPr="00E03B22" w14:paraId="66BBEF9B" w14:textId="77777777" w:rsidTr="00E03B22">
        <w:trPr>
          <w:jc w:val="center"/>
        </w:trPr>
        <w:tc>
          <w:tcPr>
            <w:tcW w:w="846" w:type="dxa"/>
            <w:tcMar>
              <w:top w:w="28" w:type="dxa"/>
              <w:left w:w="57" w:type="dxa"/>
              <w:bottom w:w="28" w:type="dxa"/>
              <w:right w:w="28" w:type="dxa"/>
            </w:tcMar>
            <w:vAlign w:val="center"/>
          </w:tcPr>
          <w:p w14:paraId="518CC14E" w14:textId="38337FE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FE0B018" w14:textId="567E38F9" w:rsidR="00E03B22" w:rsidRPr="00E03B22" w:rsidRDefault="00E03B22" w:rsidP="00E03B22">
            <w:pPr>
              <w:jc w:val="center"/>
              <w:rPr>
                <w:sz w:val="20"/>
              </w:rPr>
            </w:pPr>
            <w:r w:rsidRPr="00E03B22">
              <w:rPr>
                <w:color w:val="000000"/>
                <w:sz w:val="20"/>
              </w:rPr>
              <w:t>Dung dịch pha loãng dùng cho máy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9D04BA2" w14:textId="3104A26B" w:rsidR="00E03B22" w:rsidRPr="00E03B22" w:rsidRDefault="00E03B22" w:rsidP="00E03B22">
            <w:pPr>
              <w:jc w:val="left"/>
              <w:rPr>
                <w:color w:val="000000"/>
                <w:sz w:val="20"/>
              </w:rPr>
            </w:pPr>
            <w:r w:rsidRPr="00E03B22">
              <w:rPr>
                <w:color w:val="000000"/>
                <w:sz w:val="20"/>
              </w:rPr>
              <w:t>Công dụng: Sử dụng để đo số lượng, kích thước hồng cầu và tiểu cầu, cũng là chất ly giải để đo Hemoglobin, và là dung dịch tạo dòng cho phương pháp đo tế bào dòng chảy</w:t>
            </w:r>
            <w:r w:rsidRPr="00E03B22">
              <w:rPr>
                <w:color w:val="000000"/>
                <w:sz w:val="20"/>
              </w:rPr>
              <w:br/>
              <w:t>Bảo quản: 2 - 35 độ C. Sau khi mở nắp ổn định trong vòng ≥60 ngày Thành phần: Sodium chloride; đệm Tris; EDTA-2K</w:t>
            </w:r>
            <w:r w:rsidRPr="00E03B22">
              <w:rPr>
                <w:color w:val="000000"/>
                <w:sz w:val="20"/>
              </w:rPr>
              <w:br/>
              <w:t>Thùng ≥ 20L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6F24133" w14:textId="299D42D4" w:rsidR="00E03B22" w:rsidRPr="00E03B22" w:rsidRDefault="00E03B22" w:rsidP="00E03B22">
            <w:pPr>
              <w:jc w:val="center"/>
              <w:rPr>
                <w:color w:val="000000"/>
                <w:sz w:val="20"/>
              </w:rPr>
            </w:pPr>
            <w:r w:rsidRPr="00E03B22">
              <w:rPr>
                <w:color w:val="000000"/>
                <w:sz w:val="20"/>
              </w:rPr>
              <w:t>Hộp</w:t>
            </w:r>
          </w:p>
        </w:tc>
      </w:tr>
      <w:tr w:rsidR="00E03B22" w:rsidRPr="00E03B22" w14:paraId="6C35B1AA" w14:textId="77777777" w:rsidTr="00E03B22">
        <w:trPr>
          <w:jc w:val="center"/>
        </w:trPr>
        <w:tc>
          <w:tcPr>
            <w:tcW w:w="846" w:type="dxa"/>
            <w:tcMar>
              <w:top w:w="28" w:type="dxa"/>
              <w:left w:w="57" w:type="dxa"/>
              <w:bottom w:w="28" w:type="dxa"/>
              <w:right w:w="28" w:type="dxa"/>
            </w:tcMar>
            <w:vAlign w:val="center"/>
          </w:tcPr>
          <w:p w14:paraId="52E40259" w14:textId="2ABF8E0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3ADF89" w14:textId="4FA347E9" w:rsidR="00E03B22" w:rsidRPr="00E03B22" w:rsidRDefault="00E03B22" w:rsidP="00E03B22">
            <w:pPr>
              <w:jc w:val="center"/>
              <w:rPr>
                <w:sz w:val="20"/>
              </w:rPr>
            </w:pPr>
            <w:r w:rsidRPr="00E03B22">
              <w:rPr>
                <w:color w:val="000000"/>
                <w:sz w:val="20"/>
              </w:rPr>
              <w:t>Dung dịch kiềm rửa máy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D9E3E05" w14:textId="040AC852" w:rsidR="00E03B22" w:rsidRPr="00E03B22" w:rsidRDefault="00E03B22" w:rsidP="00E03B22">
            <w:pPr>
              <w:jc w:val="left"/>
              <w:rPr>
                <w:color w:val="000000"/>
                <w:sz w:val="20"/>
              </w:rPr>
            </w:pPr>
            <w:r w:rsidRPr="00E03B22">
              <w:rPr>
                <w:color w:val="000000"/>
                <w:sz w:val="20"/>
              </w:rPr>
              <w:t>Dung dịch kiềm mạnh dùng để rửa hệ thống</w:t>
            </w:r>
            <w:r w:rsidRPr="00E03B22">
              <w:rPr>
                <w:color w:val="000000"/>
                <w:sz w:val="20"/>
              </w:rPr>
              <w:br w:type="page"/>
              <w:t>Bảo quản: 1 - 30 độ C, nơi tối, tránh ánh sáng mặt trời trực tiếp</w:t>
            </w:r>
            <w:r w:rsidRPr="00E03B22">
              <w:rPr>
                <w:color w:val="000000"/>
                <w:sz w:val="20"/>
              </w:rPr>
              <w:br w:type="page"/>
              <w:t>Thành phần: Sodium Hypochlorite</w:t>
            </w:r>
            <w:r w:rsidRPr="00E03B22">
              <w:rPr>
                <w:color w:val="000000"/>
                <w:sz w:val="20"/>
              </w:rPr>
              <w:br w:type="page"/>
              <w:t>Quy cách:  Hộp ≥20 lọ x 4ml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ABE28F1" w14:textId="1D85A12F" w:rsidR="00E03B22" w:rsidRPr="00E03B22" w:rsidRDefault="00E03B22" w:rsidP="00E03B22">
            <w:pPr>
              <w:jc w:val="center"/>
              <w:rPr>
                <w:color w:val="000000"/>
                <w:sz w:val="20"/>
              </w:rPr>
            </w:pPr>
            <w:r w:rsidRPr="00E03B22">
              <w:rPr>
                <w:color w:val="000000"/>
                <w:sz w:val="20"/>
              </w:rPr>
              <w:t>Hộp</w:t>
            </w:r>
          </w:p>
        </w:tc>
      </w:tr>
      <w:tr w:rsidR="00E03B22" w:rsidRPr="00E03B22" w14:paraId="22FFB1D3" w14:textId="77777777" w:rsidTr="00E03B22">
        <w:trPr>
          <w:jc w:val="center"/>
        </w:trPr>
        <w:tc>
          <w:tcPr>
            <w:tcW w:w="846" w:type="dxa"/>
            <w:tcMar>
              <w:top w:w="28" w:type="dxa"/>
              <w:left w:w="57" w:type="dxa"/>
              <w:bottom w:w="28" w:type="dxa"/>
              <w:right w:w="28" w:type="dxa"/>
            </w:tcMar>
            <w:vAlign w:val="center"/>
          </w:tcPr>
          <w:p w14:paraId="62EDBA5F" w14:textId="11B9523B"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513B2D7" w14:textId="1D6902A5" w:rsidR="00E03B22" w:rsidRPr="00E03B22" w:rsidRDefault="00E03B22" w:rsidP="00E03B22">
            <w:pPr>
              <w:jc w:val="center"/>
              <w:rPr>
                <w:sz w:val="20"/>
              </w:rPr>
            </w:pPr>
            <w:r w:rsidRPr="00E03B22">
              <w:rPr>
                <w:color w:val="000000"/>
                <w:sz w:val="20"/>
              </w:rPr>
              <w:t>Chất chuẩn máy xét nghiệm huyết học mức thấp</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FC0C442" w14:textId="01652410" w:rsidR="00E03B22" w:rsidRPr="00E03B22" w:rsidRDefault="00E03B22" w:rsidP="00E03B22">
            <w:pPr>
              <w:jc w:val="left"/>
              <w:rPr>
                <w:color w:val="000000"/>
                <w:sz w:val="20"/>
              </w:rPr>
            </w:pPr>
            <w:r w:rsidRPr="00E03B22">
              <w:rPr>
                <w:color w:val="000000"/>
                <w:sz w:val="20"/>
              </w:rPr>
              <w:t>Chất chuẩn máy xét nghiệm huyết học với bảng giá trị ≥ 54 thông số</w:t>
            </w:r>
            <w:r w:rsidRPr="00E03B22">
              <w:rPr>
                <w:color w:val="000000"/>
                <w:sz w:val="20"/>
              </w:rPr>
              <w:br/>
              <w:t>- Công dụng: sử dụng như vật liệu kiểm soát cho xét nghiệm công thức máu toàn phần (CBC) , bách phân các thành phần bạch cầu, và hồng cầu lưới (RET) và hồng cầu nhân (NRBC)</w:t>
            </w:r>
            <w:r w:rsidRPr="00E03B22">
              <w:rPr>
                <w:color w:val="000000"/>
                <w:sz w:val="20"/>
              </w:rPr>
              <w:br/>
              <w:t>- Bảo quản: từ 2 - 8 độ C</w:t>
            </w:r>
            <w:r w:rsidRPr="00E03B22">
              <w:rPr>
                <w:color w:val="000000"/>
                <w:sz w:val="20"/>
              </w:rPr>
              <w:br/>
              <w:t>- Sau khi mở nắp ổn định trong vòng 7 ngày ở 2 - 8 độ C</w:t>
            </w:r>
            <w:r w:rsidRPr="00E03B22">
              <w:rPr>
                <w:color w:val="000000"/>
                <w:sz w:val="20"/>
              </w:rPr>
              <w:br/>
              <w:t>- Thành phần: bao gồm tế bào RBC và WBC ở người,  PLT, NRBC được giữ ổn định trong môi trường có chất bảo quản</w:t>
            </w:r>
            <w:r w:rsidRPr="00E03B22">
              <w:rPr>
                <w:color w:val="000000"/>
                <w:sz w:val="20"/>
              </w:rPr>
              <w:br/>
              <w:t>Quy cách: Lọ ≥ 3mL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136163B" w14:textId="53E2E68D" w:rsidR="00E03B22" w:rsidRPr="00E03B22" w:rsidRDefault="00E03B22" w:rsidP="00E03B22">
            <w:pPr>
              <w:jc w:val="center"/>
              <w:rPr>
                <w:color w:val="000000"/>
                <w:sz w:val="20"/>
              </w:rPr>
            </w:pPr>
            <w:r w:rsidRPr="00E03B22">
              <w:rPr>
                <w:color w:val="000000"/>
                <w:sz w:val="20"/>
              </w:rPr>
              <w:t>Lọ</w:t>
            </w:r>
          </w:p>
        </w:tc>
      </w:tr>
      <w:tr w:rsidR="00E03B22" w:rsidRPr="00E03B22" w14:paraId="0DF183B5" w14:textId="77777777" w:rsidTr="00E03B22">
        <w:trPr>
          <w:jc w:val="center"/>
        </w:trPr>
        <w:tc>
          <w:tcPr>
            <w:tcW w:w="846" w:type="dxa"/>
            <w:tcMar>
              <w:top w:w="28" w:type="dxa"/>
              <w:left w:w="57" w:type="dxa"/>
              <w:bottom w:w="28" w:type="dxa"/>
              <w:right w:w="28" w:type="dxa"/>
            </w:tcMar>
            <w:vAlign w:val="center"/>
          </w:tcPr>
          <w:p w14:paraId="46559DB4" w14:textId="0D945C2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D8FE91E" w14:textId="241D4B08" w:rsidR="00E03B22" w:rsidRPr="00E03B22" w:rsidRDefault="00E03B22" w:rsidP="00E03B22">
            <w:pPr>
              <w:jc w:val="center"/>
              <w:rPr>
                <w:sz w:val="20"/>
              </w:rPr>
            </w:pPr>
            <w:r w:rsidRPr="00E03B22">
              <w:rPr>
                <w:color w:val="000000"/>
                <w:sz w:val="20"/>
              </w:rPr>
              <w:t>Chất chuẩn máy xét nghiệm huyết học mức trung bình</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4EEFEDC" w14:textId="4C642BC6" w:rsidR="00E03B22" w:rsidRPr="00E03B22" w:rsidRDefault="00E03B22" w:rsidP="00E03B22">
            <w:pPr>
              <w:jc w:val="left"/>
              <w:rPr>
                <w:color w:val="000000"/>
                <w:sz w:val="20"/>
              </w:rPr>
            </w:pPr>
            <w:r w:rsidRPr="00E03B22">
              <w:rPr>
                <w:color w:val="000000"/>
                <w:sz w:val="20"/>
              </w:rPr>
              <w:t>Chất chuẩn máy xét nghiệm huyết học mức trung bình với bảng giá trị ≥ 54 thông số</w:t>
            </w:r>
            <w:r w:rsidRPr="00E03B22">
              <w:rPr>
                <w:color w:val="000000"/>
                <w:sz w:val="20"/>
              </w:rPr>
              <w:br/>
              <w:t>- Công dụng: sử dụng như vật liệu kiểm soát cho xét nghiệm công thức máu toàn phần (CBC) , bách phân các thành phần bạch cầu, và hồng cầu lưới (RET) và hồng cầu nhân (NRBC)</w:t>
            </w:r>
            <w:r w:rsidRPr="00E03B22">
              <w:rPr>
                <w:color w:val="000000"/>
                <w:sz w:val="20"/>
              </w:rPr>
              <w:br/>
              <w:t>- Bảo quản: từ 2 - 8 độ C</w:t>
            </w:r>
            <w:r w:rsidRPr="00E03B22">
              <w:rPr>
                <w:color w:val="000000"/>
                <w:sz w:val="20"/>
              </w:rPr>
              <w:br/>
              <w:t>- Sau khi mở nắp ổn định trong vòng ≥7 ngày ở 2 - 8 độ C</w:t>
            </w:r>
            <w:r w:rsidRPr="00E03B22">
              <w:rPr>
                <w:color w:val="000000"/>
                <w:sz w:val="20"/>
              </w:rPr>
              <w:br/>
              <w:t xml:space="preserve">- Thành phần: bao gồm tế bào RBC và WBC ở người,  PLT, NRBC được giữ ổn định trong </w:t>
            </w:r>
            <w:r w:rsidRPr="00E03B22">
              <w:rPr>
                <w:color w:val="000000"/>
                <w:sz w:val="20"/>
              </w:rPr>
              <w:lastRenderedPageBreak/>
              <w:t>môi trường có chất bảo quản</w:t>
            </w:r>
            <w:r w:rsidRPr="00E03B22">
              <w:rPr>
                <w:color w:val="000000"/>
                <w:sz w:val="20"/>
              </w:rPr>
              <w:br/>
              <w:t>Quy cách: Lọ ≥ 3mL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FB42B65" w14:textId="7BC9460D" w:rsidR="00E03B22" w:rsidRPr="00E03B22" w:rsidRDefault="00E03B22" w:rsidP="00E03B22">
            <w:pPr>
              <w:jc w:val="center"/>
              <w:rPr>
                <w:color w:val="000000"/>
                <w:sz w:val="20"/>
              </w:rPr>
            </w:pPr>
            <w:r w:rsidRPr="00E03B22">
              <w:rPr>
                <w:color w:val="000000"/>
                <w:sz w:val="20"/>
              </w:rPr>
              <w:lastRenderedPageBreak/>
              <w:t>Lọ</w:t>
            </w:r>
          </w:p>
        </w:tc>
      </w:tr>
      <w:tr w:rsidR="00E03B22" w:rsidRPr="00E03B22" w14:paraId="03A9B5AB" w14:textId="77777777" w:rsidTr="00E03B22">
        <w:trPr>
          <w:jc w:val="center"/>
        </w:trPr>
        <w:tc>
          <w:tcPr>
            <w:tcW w:w="846" w:type="dxa"/>
            <w:tcMar>
              <w:top w:w="28" w:type="dxa"/>
              <w:left w:w="57" w:type="dxa"/>
              <w:bottom w:w="28" w:type="dxa"/>
              <w:right w:w="28" w:type="dxa"/>
            </w:tcMar>
            <w:vAlign w:val="center"/>
          </w:tcPr>
          <w:p w14:paraId="05566B35" w14:textId="0FA113C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F5B896C" w14:textId="7539D241" w:rsidR="00E03B22" w:rsidRPr="00E03B22" w:rsidRDefault="00E03B22" w:rsidP="00E03B22">
            <w:pPr>
              <w:jc w:val="center"/>
              <w:rPr>
                <w:sz w:val="20"/>
              </w:rPr>
            </w:pPr>
            <w:r w:rsidRPr="00E03B22">
              <w:rPr>
                <w:color w:val="000000"/>
                <w:sz w:val="20"/>
              </w:rPr>
              <w:t>Chất chuẩn máy xét nghiệm huyết học mức cao</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5B3E4C7" w14:textId="4B736A23" w:rsidR="00E03B22" w:rsidRPr="00E03B22" w:rsidRDefault="00E03B22" w:rsidP="00E03B22">
            <w:pPr>
              <w:jc w:val="left"/>
              <w:rPr>
                <w:color w:val="000000"/>
                <w:sz w:val="20"/>
              </w:rPr>
            </w:pPr>
            <w:r w:rsidRPr="00E03B22">
              <w:rPr>
                <w:color w:val="000000"/>
                <w:sz w:val="20"/>
              </w:rPr>
              <w:t>Chất chuẩn máy xét nghiệm huyết học mức cao với bảng giá trị ≥ 54 thông số</w:t>
            </w:r>
            <w:r w:rsidRPr="00E03B22">
              <w:rPr>
                <w:color w:val="000000"/>
                <w:sz w:val="20"/>
              </w:rPr>
              <w:br/>
              <w:t>- Công dụng: sử dụng như vật liệu kiểm soát cho xét nghiệm công thức máu toàn phần (CBC) , bách phân các thành phần bạch cầu, và hồng cầu lưới (RET) và hồng cầu nhân (NRBC)</w:t>
            </w:r>
            <w:r w:rsidRPr="00E03B22">
              <w:rPr>
                <w:color w:val="000000"/>
                <w:sz w:val="20"/>
              </w:rPr>
              <w:br/>
              <w:t>- Bảo quản: từ 2 - 8 độ C</w:t>
            </w:r>
            <w:r w:rsidRPr="00E03B22">
              <w:rPr>
                <w:color w:val="000000"/>
                <w:sz w:val="20"/>
              </w:rPr>
              <w:br/>
              <w:t>- Sau khi mở nắp ổn định trong vòng ≥7 ngày ở 2 - 8 độ C</w:t>
            </w:r>
            <w:r w:rsidRPr="00E03B22">
              <w:rPr>
                <w:color w:val="000000"/>
                <w:sz w:val="20"/>
              </w:rPr>
              <w:br/>
              <w:t>- Thành phần: bao gồm tế bào RBC và WBC ở người,  PLT, NRBC được giữ ổn định trong môi trường có chất bảo quản</w:t>
            </w:r>
            <w:r w:rsidRPr="00E03B22">
              <w:rPr>
                <w:color w:val="000000"/>
                <w:sz w:val="20"/>
              </w:rPr>
              <w:br/>
              <w:t>Quy cách: Lọ ≥ 3mL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15C7963" w14:textId="2AE439FC" w:rsidR="00E03B22" w:rsidRPr="00E03B22" w:rsidRDefault="00E03B22" w:rsidP="00E03B22">
            <w:pPr>
              <w:jc w:val="center"/>
              <w:rPr>
                <w:color w:val="000000"/>
                <w:sz w:val="20"/>
              </w:rPr>
            </w:pPr>
            <w:r w:rsidRPr="00E03B22">
              <w:rPr>
                <w:color w:val="000000"/>
                <w:sz w:val="20"/>
              </w:rPr>
              <w:t>Lọ</w:t>
            </w:r>
          </w:p>
        </w:tc>
      </w:tr>
      <w:tr w:rsidR="00E03B22" w:rsidRPr="00E03B22" w14:paraId="4A559DAA" w14:textId="77777777" w:rsidTr="00E03B22">
        <w:trPr>
          <w:jc w:val="center"/>
        </w:trPr>
        <w:tc>
          <w:tcPr>
            <w:tcW w:w="846" w:type="dxa"/>
            <w:tcMar>
              <w:top w:w="28" w:type="dxa"/>
              <w:left w:w="57" w:type="dxa"/>
              <w:bottom w:w="28" w:type="dxa"/>
              <w:right w:w="28" w:type="dxa"/>
            </w:tcMar>
            <w:vAlign w:val="center"/>
          </w:tcPr>
          <w:p w14:paraId="20AB0769" w14:textId="31805C3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C481A04" w14:textId="39DB9AE2" w:rsidR="00E03B22" w:rsidRPr="00E03B22" w:rsidRDefault="00E03B22" w:rsidP="00E03B22">
            <w:pPr>
              <w:jc w:val="center"/>
              <w:rPr>
                <w:sz w:val="20"/>
              </w:rPr>
            </w:pPr>
            <w:r w:rsidRPr="00E03B22">
              <w:rPr>
                <w:color w:val="000000"/>
                <w:sz w:val="20"/>
              </w:rPr>
              <w:t>Thuốc thử phát hiện kháng thể anti-HCV</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51AE13F" w14:textId="2AE57716" w:rsidR="00E03B22" w:rsidRPr="00E03B22" w:rsidRDefault="00E03B22" w:rsidP="00E03B22">
            <w:pPr>
              <w:jc w:val="left"/>
              <w:rPr>
                <w:color w:val="000000"/>
                <w:sz w:val="20"/>
              </w:rPr>
            </w:pPr>
            <w:r w:rsidRPr="00E03B22">
              <w:rPr>
                <w:color w:val="000000"/>
                <w:sz w:val="20"/>
              </w:rPr>
              <w:t>Hóa chất phát hiện kháng thể anti-HCV trong huyết thanh hoặc huyết tương trên hệ thống miễn dịch tự động. Bao gồm:</w:t>
            </w:r>
            <w:r w:rsidRPr="00E03B22">
              <w:rPr>
                <w:color w:val="000000"/>
                <w:sz w:val="20"/>
              </w:rPr>
              <w:br/>
              <w:t>- Hóa chất R1: chứa kháng nguyên HCV được đánh dấu Biotin</w:t>
            </w:r>
            <w:r w:rsidRPr="00E03B22">
              <w:rPr>
                <w:color w:val="000000"/>
                <w:sz w:val="20"/>
              </w:rPr>
              <w:br/>
              <w:t>- Hóa chất R2: chứa hạt từ tính được phủ bởi kháng nguyên HCV</w:t>
            </w:r>
            <w:r w:rsidRPr="00E03B22">
              <w:rPr>
                <w:color w:val="000000"/>
                <w:sz w:val="20"/>
              </w:rPr>
              <w:br/>
              <w:t>- Hóa chất R3: chứa kháng thể đơn dòng IgG anti-human được đánh dấu ALP</w:t>
            </w:r>
            <w:r w:rsidRPr="00E03B22">
              <w:rPr>
                <w:color w:val="000000"/>
                <w:sz w:val="20"/>
              </w:rPr>
              <w:br/>
              <w:t>Kết quả:</w:t>
            </w:r>
            <w:r w:rsidRPr="00E03B22">
              <w:rPr>
                <w:color w:val="000000"/>
                <w:sz w:val="20"/>
              </w:rPr>
              <w:br/>
              <w:t>- Dương tính: C.O.I ≥ 1.0</w:t>
            </w:r>
            <w:r w:rsidRPr="00E03B22">
              <w:rPr>
                <w:color w:val="000000"/>
                <w:sz w:val="20"/>
              </w:rPr>
              <w:br/>
              <w:t>- Âm tính: C.O.I ≤ 1.0</w:t>
            </w:r>
            <w:r w:rsidRPr="00E03B22">
              <w:rPr>
                <w:color w:val="000000"/>
                <w:sz w:val="20"/>
              </w:rPr>
              <w:br/>
              <w:t xml:space="preserve">Tiêu chuẩn chất lượng: ISO 13485 </w:t>
            </w:r>
            <w:r w:rsidRPr="00E03B22">
              <w:rPr>
                <w:color w:val="000000"/>
                <w:sz w:val="20"/>
              </w:rPr>
              <w:br/>
              <w:t>Hộp ≥ 100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34006E8" w14:textId="2FD38B81" w:rsidR="00E03B22" w:rsidRPr="00E03B22" w:rsidRDefault="00E03B22" w:rsidP="00E03B22">
            <w:pPr>
              <w:jc w:val="center"/>
              <w:rPr>
                <w:color w:val="000000"/>
                <w:sz w:val="20"/>
              </w:rPr>
            </w:pPr>
            <w:r w:rsidRPr="00E03B22">
              <w:rPr>
                <w:color w:val="000000"/>
                <w:sz w:val="20"/>
              </w:rPr>
              <w:t>Hộp</w:t>
            </w:r>
          </w:p>
        </w:tc>
      </w:tr>
      <w:tr w:rsidR="00E03B22" w:rsidRPr="00E03B22" w14:paraId="699CD5F5" w14:textId="77777777" w:rsidTr="00E03B22">
        <w:trPr>
          <w:jc w:val="center"/>
        </w:trPr>
        <w:tc>
          <w:tcPr>
            <w:tcW w:w="846" w:type="dxa"/>
            <w:tcMar>
              <w:top w:w="28" w:type="dxa"/>
              <w:left w:w="57" w:type="dxa"/>
              <w:bottom w:w="28" w:type="dxa"/>
              <w:right w:w="28" w:type="dxa"/>
            </w:tcMar>
            <w:vAlign w:val="center"/>
          </w:tcPr>
          <w:p w14:paraId="518E631E" w14:textId="245E4FD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E7D5701" w14:textId="5F8DE76B" w:rsidR="00E03B22" w:rsidRPr="00E03B22" w:rsidRDefault="00E03B22" w:rsidP="00E03B22">
            <w:pPr>
              <w:jc w:val="center"/>
              <w:rPr>
                <w:sz w:val="20"/>
              </w:rPr>
            </w:pPr>
            <w:r w:rsidRPr="00E03B22">
              <w:rPr>
                <w:color w:val="000000"/>
                <w:sz w:val="20"/>
              </w:rPr>
              <w:t>Thuốc thử dùng để phát hiện kháng thể anti-TP</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97FAACB" w14:textId="31211002" w:rsidR="00E03B22" w:rsidRPr="00E03B22" w:rsidRDefault="00E03B22" w:rsidP="00E03B22">
            <w:pPr>
              <w:jc w:val="left"/>
              <w:rPr>
                <w:color w:val="000000"/>
                <w:sz w:val="20"/>
              </w:rPr>
            </w:pPr>
            <w:r w:rsidRPr="00E03B22">
              <w:rPr>
                <w:color w:val="000000"/>
                <w:sz w:val="20"/>
              </w:rPr>
              <w:t xml:space="preserve">Hóa chất phát hiện Anti-TP (TPAb) trong huyết tương hoặc huyết thanh trên hệ thống miễn dịch tự động. Bao gồm: </w:t>
            </w:r>
            <w:r w:rsidRPr="00E03B22">
              <w:rPr>
                <w:color w:val="000000"/>
                <w:sz w:val="20"/>
              </w:rPr>
              <w:br w:type="page"/>
              <w:t>Hóa chất R1: chứa kháng nguyên TP tái tổ hợp (Tp15,17,47kDa) được đánh dấu biotin</w:t>
            </w:r>
            <w:r w:rsidRPr="00E03B22">
              <w:rPr>
                <w:color w:val="000000"/>
                <w:sz w:val="20"/>
              </w:rPr>
              <w:br w:type="page"/>
              <w:t>Hóa chất R2: chứa hạt từ tính được phủ streptavidin</w:t>
            </w:r>
            <w:r w:rsidRPr="00E03B22">
              <w:rPr>
                <w:color w:val="000000"/>
                <w:sz w:val="20"/>
              </w:rPr>
              <w:br w:type="page"/>
              <w:t>Hóa chất R3: chứa kháng nguyên TP tái tổ hợp (Tp15,17,47kDa) được đánh dấu ALP</w:t>
            </w:r>
            <w:r w:rsidRPr="00E03B22">
              <w:rPr>
                <w:color w:val="000000"/>
                <w:sz w:val="20"/>
              </w:rPr>
              <w:br w:type="page"/>
              <w:t>Tiêu chuẩn chất lượng: ISO 13485.</w:t>
            </w:r>
            <w:r w:rsidRPr="00E03B22">
              <w:rPr>
                <w:color w:val="000000"/>
                <w:sz w:val="20"/>
              </w:rPr>
              <w:br w:type="page"/>
              <w:t>Hộp ≥ 100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1C7D0AB" w14:textId="295B86FB" w:rsidR="00E03B22" w:rsidRPr="00E03B22" w:rsidRDefault="00E03B22" w:rsidP="00E03B22">
            <w:pPr>
              <w:jc w:val="center"/>
              <w:rPr>
                <w:color w:val="000000"/>
                <w:sz w:val="20"/>
              </w:rPr>
            </w:pPr>
            <w:r w:rsidRPr="00E03B22">
              <w:rPr>
                <w:color w:val="000000"/>
                <w:sz w:val="20"/>
              </w:rPr>
              <w:t>Hộp</w:t>
            </w:r>
          </w:p>
        </w:tc>
      </w:tr>
      <w:tr w:rsidR="00E03B22" w:rsidRPr="00E03B22" w14:paraId="619082CC" w14:textId="77777777" w:rsidTr="00E03B22">
        <w:trPr>
          <w:jc w:val="center"/>
        </w:trPr>
        <w:tc>
          <w:tcPr>
            <w:tcW w:w="846" w:type="dxa"/>
            <w:tcMar>
              <w:top w:w="28" w:type="dxa"/>
              <w:left w:w="57" w:type="dxa"/>
              <w:bottom w:w="28" w:type="dxa"/>
              <w:right w:w="28" w:type="dxa"/>
            </w:tcMar>
            <w:vAlign w:val="center"/>
          </w:tcPr>
          <w:p w14:paraId="40C90DCB" w14:textId="5128FAB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C2303E7" w14:textId="632FD961" w:rsidR="00E03B22" w:rsidRPr="00E03B22" w:rsidRDefault="00E03B22" w:rsidP="00E03B22">
            <w:pPr>
              <w:jc w:val="center"/>
              <w:rPr>
                <w:sz w:val="20"/>
              </w:rPr>
            </w:pPr>
            <w:r w:rsidRPr="00E03B22">
              <w:rPr>
                <w:color w:val="000000"/>
                <w:sz w:val="20"/>
              </w:rPr>
              <w:t>Thuốc thử dùng để đo HbsAg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659A8FB" w14:textId="4A5F17DF" w:rsidR="00E03B22" w:rsidRPr="00E03B22" w:rsidRDefault="00E03B22" w:rsidP="00E03B22">
            <w:pPr>
              <w:jc w:val="left"/>
              <w:rPr>
                <w:color w:val="000000"/>
                <w:sz w:val="20"/>
              </w:rPr>
            </w:pPr>
            <w:r w:rsidRPr="00E03B22">
              <w:rPr>
                <w:color w:val="000000"/>
                <w:sz w:val="20"/>
              </w:rPr>
              <w:t>Hóa chất xét nghiệm phát hiện kháng nguyên bề mặt viêm gan B trong huyết thanh hoặc huyết tương trên hệ thống miễn dịch tự động. Dải đo: 0.03 - 2,500 IU/mL</w:t>
            </w:r>
            <w:r w:rsidRPr="00E03B22">
              <w:rPr>
                <w:color w:val="000000"/>
                <w:sz w:val="20"/>
              </w:rPr>
              <w:br/>
              <w:t>Bao gồm:</w:t>
            </w:r>
            <w:r w:rsidRPr="00E03B22">
              <w:rPr>
                <w:color w:val="000000"/>
                <w:sz w:val="20"/>
              </w:rPr>
              <w:br/>
              <w:t>- Hóa chất R1: chứa kháng thể đơn dòng (chuột) anti-HBs được đánh dấu với biotin</w:t>
            </w:r>
            <w:r w:rsidRPr="00E03B22">
              <w:rPr>
                <w:color w:val="000000"/>
                <w:sz w:val="20"/>
              </w:rPr>
              <w:br/>
              <w:t>- Thuốc thử R2</w:t>
            </w:r>
            <w:r w:rsidRPr="00E03B22">
              <w:rPr>
                <w:color w:val="000000"/>
                <w:sz w:val="20"/>
              </w:rPr>
              <w:br/>
              <w:t>- Hóa chất R3: chứa kháng thể đơn dòng (chuột) anti-HBs được đánh dấu ALP</w:t>
            </w:r>
            <w:r w:rsidRPr="00E03B22">
              <w:rPr>
                <w:color w:val="000000"/>
                <w:sz w:val="20"/>
              </w:rPr>
              <w:br/>
              <w:t>Kết quả:</w:t>
            </w:r>
            <w:r w:rsidRPr="00E03B22">
              <w:rPr>
                <w:color w:val="000000"/>
                <w:sz w:val="20"/>
              </w:rPr>
              <w:br/>
              <w:t>- Dương tính: ≥ 0.03 IU/mL</w:t>
            </w:r>
            <w:r w:rsidRPr="00E03B22">
              <w:rPr>
                <w:color w:val="000000"/>
                <w:sz w:val="20"/>
              </w:rPr>
              <w:br/>
              <w:t xml:space="preserve">- Âm tính: ≤ 0.03 IU/mL.  </w:t>
            </w:r>
            <w:r w:rsidRPr="00E03B22">
              <w:rPr>
                <w:color w:val="000000"/>
                <w:sz w:val="20"/>
              </w:rPr>
              <w:br/>
              <w:t>Tiêu chuẩn chất lượng: ISO 13485</w:t>
            </w:r>
            <w:r w:rsidRPr="00E03B22">
              <w:rPr>
                <w:color w:val="000000"/>
                <w:sz w:val="20"/>
              </w:rPr>
              <w:br/>
              <w:t>Hộp ≥ 100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8B48CF6" w14:textId="7ECBA95E" w:rsidR="00E03B22" w:rsidRPr="00E03B22" w:rsidRDefault="00E03B22" w:rsidP="00E03B22">
            <w:pPr>
              <w:jc w:val="center"/>
              <w:rPr>
                <w:color w:val="000000"/>
                <w:sz w:val="20"/>
              </w:rPr>
            </w:pPr>
            <w:r w:rsidRPr="00E03B22">
              <w:rPr>
                <w:color w:val="000000"/>
                <w:sz w:val="20"/>
              </w:rPr>
              <w:t>Hộp</w:t>
            </w:r>
          </w:p>
        </w:tc>
      </w:tr>
      <w:tr w:rsidR="00E03B22" w:rsidRPr="00E03B22" w14:paraId="4C66C057" w14:textId="77777777" w:rsidTr="00E03B22">
        <w:trPr>
          <w:jc w:val="center"/>
        </w:trPr>
        <w:tc>
          <w:tcPr>
            <w:tcW w:w="846" w:type="dxa"/>
            <w:tcMar>
              <w:top w:w="28" w:type="dxa"/>
              <w:left w:w="57" w:type="dxa"/>
              <w:bottom w:w="28" w:type="dxa"/>
              <w:right w:w="28" w:type="dxa"/>
            </w:tcMar>
            <w:vAlign w:val="center"/>
          </w:tcPr>
          <w:p w14:paraId="7FF6A63F" w14:textId="2C2706A3"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454AC6F" w14:textId="229D24DC" w:rsidR="00E03B22" w:rsidRPr="00E03B22" w:rsidRDefault="00E03B22" w:rsidP="00E03B22">
            <w:pPr>
              <w:jc w:val="center"/>
              <w:rPr>
                <w:sz w:val="20"/>
              </w:rPr>
            </w:pPr>
            <w:r w:rsidRPr="00E03B22">
              <w:rPr>
                <w:color w:val="000000"/>
                <w:sz w:val="20"/>
              </w:rPr>
              <w:t>Thuốc thử phát hiện kháng thể HIV-1, kháng thể HIV-2 và kháng nguyên HIV-1p24</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F67E761" w14:textId="19930D10" w:rsidR="00E03B22" w:rsidRPr="00E03B22" w:rsidRDefault="00E03B22" w:rsidP="00E03B22">
            <w:pPr>
              <w:jc w:val="left"/>
              <w:rPr>
                <w:color w:val="000000"/>
                <w:sz w:val="20"/>
              </w:rPr>
            </w:pPr>
            <w:r w:rsidRPr="00E03B22">
              <w:rPr>
                <w:color w:val="000000"/>
                <w:sz w:val="20"/>
              </w:rPr>
              <w:t xml:space="preserve">Hóa chất xét nghiệm phát hiện kháng thể anti-HIV-1, anti-HIV-2, kháng nguyên HIV-1 p24 trong huyết thanh hoặc huyết tương trên hệ thống miễn dịch tự động. Bao gồm: </w:t>
            </w:r>
            <w:r w:rsidRPr="00E03B22">
              <w:rPr>
                <w:color w:val="000000"/>
                <w:sz w:val="20"/>
              </w:rPr>
              <w:br/>
              <w:t xml:space="preserve">- Hóa chất R1: chứa kháng thể đơn dòng (người) anti-HIV-1p24 được đánh dấu với biotin </w:t>
            </w:r>
            <w:r w:rsidRPr="00E03B22">
              <w:rPr>
                <w:color w:val="000000"/>
                <w:sz w:val="20"/>
              </w:rPr>
              <w:br/>
              <w:t>- Hóa chất R2: chứa hạt từ tính được phủ HIV antigen</w:t>
            </w:r>
            <w:r w:rsidRPr="00E03B22">
              <w:rPr>
                <w:color w:val="000000"/>
                <w:sz w:val="20"/>
              </w:rPr>
              <w:br/>
              <w:t xml:space="preserve">- Hóa chất R3: chứa kháng thể đơn dòng (người) anti-HIV-1p24 được đánh dấu ALP  và HIV antigen được đánh dấu ALP </w:t>
            </w:r>
            <w:r w:rsidRPr="00E03B22">
              <w:rPr>
                <w:color w:val="000000"/>
                <w:sz w:val="20"/>
              </w:rPr>
              <w:br/>
              <w:t>Kết quả:</w:t>
            </w:r>
            <w:r w:rsidRPr="00E03B22">
              <w:rPr>
                <w:color w:val="000000"/>
                <w:sz w:val="20"/>
              </w:rPr>
              <w:br/>
              <w:t>- Dương tính: ≥ 1.0 C.O.I</w:t>
            </w:r>
            <w:r w:rsidRPr="00E03B22">
              <w:rPr>
                <w:color w:val="000000"/>
                <w:sz w:val="20"/>
              </w:rPr>
              <w:br/>
              <w:t xml:space="preserve">- Âm tính: ≤ 1.0 C.O.I; </w:t>
            </w:r>
            <w:r w:rsidRPr="00E03B22">
              <w:rPr>
                <w:color w:val="000000"/>
                <w:sz w:val="20"/>
              </w:rPr>
              <w:br/>
              <w:t>Tiêu chuẩn chất lượng: ISO 13485</w:t>
            </w:r>
            <w:r w:rsidRPr="00E03B22">
              <w:rPr>
                <w:color w:val="000000"/>
                <w:sz w:val="20"/>
              </w:rPr>
              <w:br/>
              <w:t>Hộp ≥ 50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02451E6" w14:textId="768963FA" w:rsidR="00E03B22" w:rsidRPr="00E03B22" w:rsidRDefault="00E03B22" w:rsidP="00E03B22">
            <w:pPr>
              <w:jc w:val="center"/>
              <w:rPr>
                <w:color w:val="000000"/>
                <w:sz w:val="20"/>
              </w:rPr>
            </w:pPr>
            <w:r w:rsidRPr="00E03B22">
              <w:rPr>
                <w:color w:val="000000"/>
                <w:sz w:val="20"/>
              </w:rPr>
              <w:t>Hộp</w:t>
            </w:r>
          </w:p>
        </w:tc>
      </w:tr>
      <w:tr w:rsidR="00E03B22" w:rsidRPr="00E03B22" w14:paraId="74553013" w14:textId="77777777" w:rsidTr="00E03B22">
        <w:trPr>
          <w:jc w:val="center"/>
        </w:trPr>
        <w:tc>
          <w:tcPr>
            <w:tcW w:w="846" w:type="dxa"/>
            <w:tcMar>
              <w:top w:w="28" w:type="dxa"/>
              <w:left w:w="57" w:type="dxa"/>
              <w:bottom w:w="28" w:type="dxa"/>
              <w:right w:w="28" w:type="dxa"/>
            </w:tcMar>
            <w:vAlign w:val="center"/>
          </w:tcPr>
          <w:p w14:paraId="1CEDB701" w14:textId="703671FB"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6925C54" w14:textId="4F245C90" w:rsidR="00E03B22" w:rsidRPr="00E03B22" w:rsidRDefault="00E03B22" w:rsidP="00E03B22">
            <w:pPr>
              <w:jc w:val="center"/>
              <w:rPr>
                <w:sz w:val="20"/>
              </w:rPr>
            </w:pPr>
            <w:r w:rsidRPr="00E03B22">
              <w:rPr>
                <w:color w:val="000000"/>
                <w:sz w:val="20"/>
              </w:rPr>
              <w:t>Chất hiệu chuẩn cho xét nghiệm Anti-HCV</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7ED00D9" w14:textId="0507B62E" w:rsidR="00E03B22" w:rsidRPr="00E03B22" w:rsidRDefault="00E03B22" w:rsidP="00E03B22">
            <w:pPr>
              <w:jc w:val="left"/>
              <w:rPr>
                <w:color w:val="000000"/>
                <w:sz w:val="20"/>
              </w:rPr>
            </w:pPr>
            <w:r w:rsidRPr="00E03B22">
              <w:rPr>
                <w:color w:val="000000"/>
                <w:sz w:val="20"/>
              </w:rPr>
              <w:t>Bộ hiệu chuẩn cho xét nghiệm anti HCV gồm hai mức nồng độ: âm tính và dương tính. mức dương tính có chứa huyết thanh của người.</w:t>
            </w:r>
            <w:r w:rsidRPr="00E03B22">
              <w:rPr>
                <w:color w:val="000000"/>
                <w:sz w:val="20"/>
              </w:rPr>
              <w:br/>
              <w:t>Bảo quản ở 2-8 độ C</w:t>
            </w:r>
            <w:r w:rsidRPr="00E03B22">
              <w:rPr>
                <w:color w:val="000000"/>
                <w:sz w:val="20"/>
              </w:rPr>
              <w:br/>
              <w:t>Hạn sử dụng 90 ngày sau mở nắp</w:t>
            </w:r>
            <w:r w:rsidRPr="00E03B22">
              <w:rPr>
                <w:color w:val="000000"/>
                <w:sz w:val="20"/>
              </w:rPr>
              <w:br/>
              <w:t>Hộp ≥ 1mL x 1 x 2 level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A4641BF" w14:textId="580E01D3" w:rsidR="00E03B22" w:rsidRPr="00E03B22" w:rsidRDefault="00E03B22" w:rsidP="00E03B22">
            <w:pPr>
              <w:jc w:val="center"/>
              <w:rPr>
                <w:color w:val="000000"/>
                <w:sz w:val="20"/>
              </w:rPr>
            </w:pPr>
            <w:r w:rsidRPr="00E03B22">
              <w:rPr>
                <w:color w:val="000000"/>
                <w:sz w:val="20"/>
              </w:rPr>
              <w:t>Hộp</w:t>
            </w:r>
          </w:p>
        </w:tc>
      </w:tr>
      <w:tr w:rsidR="00E03B22" w:rsidRPr="00E03B22" w14:paraId="7A6F13EB" w14:textId="77777777" w:rsidTr="00E03B22">
        <w:trPr>
          <w:jc w:val="center"/>
        </w:trPr>
        <w:tc>
          <w:tcPr>
            <w:tcW w:w="846" w:type="dxa"/>
            <w:tcMar>
              <w:top w:w="28" w:type="dxa"/>
              <w:left w:w="57" w:type="dxa"/>
              <w:bottom w:w="28" w:type="dxa"/>
              <w:right w:w="28" w:type="dxa"/>
            </w:tcMar>
            <w:vAlign w:val="center"/>
          </w:tcPr>
          <w:p w14:paraId="03223421" w14:textId="73BF910F"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23686C4" w14:textId="328085E2" w:rsidR="00E03B22" w:rsidRPr="00E03B22" w:rsidRDefault="00E03B22" w:rsidP="00E03B22">
            <w:pPr>
              <w:jc w:val="center"/>
              <w:rPr>
                <w:sz w:val="20"/>
              </w:rPr>
            </w:pPr>
            <w:r w:rsidRPr="00E03B22">
              <w:rPr>
                <w:color w:val="000000"/>
                <w:sz w:val="20"/>
              </w:rPr>
              <w:t>Chất hiệu chuẩn cho xét nghiệm Anti-TP</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DCF090" w14:textId="4828615E" w:rsidR="00E03B22" w:rsidRPr="00E03B22" w:rsidRDefault="00E03B22" w:rsidP="00E03B22">
            <w:pPr>
              <w:jc w:val="left"/>
              <w:rPr>
                <w:color w:val="000000"/>
                <w:sz w:val="20"/>
              </w:rPr>
            </w:pPr>
            <w:r w:rsidRPr="00E03B22">
              <w:rPr>
                <w:color w:val="000000"/>
                <w:sz w:val="20"/>
              </w:rPr>
              <w:t>Bộ hiệu chuẩn cho xét nghiệm anti TP gồm hai mức nồng độ: âm tính và dương tính. Mức dương tính có chứa huyết thanh người</w:t>
            </w:r>
            <w:r w:rsidRPr="00E03B22">
              <w:rPr>
                <w:color w:val="000000"/>
                <w:sz w:val="20"/>
              </w:rPr>
              <w:br/>
              <w:t>Bảo quản ở 2-8 độ C</w:t>
            </w:r>
            <w:r w:rsidRPr="00E03B22">
              <w:rPr>
                <w:color w:val="000000"/>
                <w:sz w:val="20"/>
              </w:rPr>
              <w:br/>
              <w:t>Hạn sử dụng là ≥90 ngày sau khi mở nắp</w:t>
            </w:r>
            <w:r w:rsidRPr="00E03B22">
              <w:rPr>
                <w:color w:val="000000"/>
                <w:sz w:val="20"/>
              </w:rPr>
              <w:br/>
              <w:t>Không cấp đông</w:t>
            </w:r>
            <w:r w:rsidRPr="00E03B22">
              <w:rPr>
                <w:color w:val="000000"/>
                <w:sz w:val="20"/>
              </w:rPr>
              <w:br/>
              <w:t>Hộp ≥ 1mL x 1 x 2 level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7058940" w14:textId="4CD03493" w:rsidR="00E03B22" w:rsidRPr="00E03B22" w:rsidRDefault="00E03B22" w:rsidP="00E03B22">
            <w:pPr>
              <w:jc w:val="center"/>
              <w:rPr>
                <w:color w:val="000000"/>
                <w:sz w:val="20"/>
              </w:rPr>
            </w:pPr>
            <w:r w:rsidRPr="00E03B22">
              <w:rPr>
                <w:color w:val="000000"/>
                <w:sz w:val="20"/>
              </w:rPr>
              <w:t>Hộp</w:t>
            </w:r>
          </w:p>
        </w:tc>
      </w:tr>
      <w:tr w:rsidR="00E03B22" w:rsidRPr="00E03B22" w14:paraId="2F270E6C" w14:textId="77777777" w:rsidTr="00E03B22">
        <w:trPr>
          <w:jc w:val="center"/>
        </w:trPr>
        <w:tc>
          <w:tcPr>
            <w:tcW w:w="846" w:type="dxa"/>
            <w:tcMar>
              <w:top w:w="28" w:type="dxa"/>
              <w:left w:w="57" w:type="dxa"/>
              <w:bottom w:w="28" w:type="dxa"/>
              <w:right w:w="28" w:type="dxa"/>
            </w:tcMar>
            <w:vAlign w:val="center"/>
          </w:tcPr>
          <w:p w14:paraId="755CBF90" w14:textId="172CD56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22DF62C" w14:textId="2C1CB1DE" w:rsidR="00E03B22" w:rsidRPr="00E03B22" w:rsidRDefault="00E03B22" w:rsidP="00E03B22">
            <w:pPr>
              <w:jc w:val="center"/>
              <w:rPr>
                <w:sz w:val="20"/>
              </w:rPr>
            </w:pPr>
            <w:r w:rsidRPr="00E03B22">
              <w:rPr>
                <w:color w:val="000000"/>
                <w:sz w:val="20"/>
              </w:rPr>
              <w:t>Chất hiệu chuẩn cho xét nghiệm HBsAg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8499707" w14:textId="4AF1AA22" w:rsidR="00E03B22" w:rsidRPr="00E03B22" w:rsidRDefault="00E03B22" w:rsidP="00E03B22">
            <w:pPr>
              <w:jc w:val="left"/>
              <w:rPr>
                <w:color w:val="000000"/>
                <w:sz w:val="20"/>
              </w:rPr>
            </w:pPr>
            <w:r w:rsidRPr="00E03B22">
              <w:rPr>
                <w:color w:val="000000"/>
                <w:sz w:val="20"/>
              </w:rPr>
              <w:t>Bộ hiệu chuẩn cho xét nghiệm HbsAg gồm 6 mức nồng độ có khoảng giá trị từ 0 - 2,500 IU/mL. Mỗi mức nồng độ tối thiểu 1mL, trong đó 5 mức có chứa HbsAg tái tổ hợp và không chứa bất kỳ thành phần nào có dẫn xuất từ người</w:t>
            </w:r>
            <w:r w:rsidRPr="00E03B22">
              <w:rPr>
                <w:color w:val="000000"/>
                <w:sz w:val="20"/>
              </w:rPr>
              <w:br w:type="page"/>
              <w:t>Hộp ≥ 1ml x 1 x 6 level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A33C55A" w14:textId="769186DB" w:rsidR="00E03B22" w:rsidRPr="00E03B22" w:rsidRDefault="00E03B22" w:rsidP="00E03B22">
            <w:pPr>
              <w:jc w:val="center"/>
              <w:rPr>
                <w:color w:val="000000"/>
                <w:sz w:val="20"/>
              </w:rPr>
            </w:pPr>
            <w:r w:rsidRPr="00E03B22">
              <w:rPr>
                <w:color w:val="000000"/>
                <w:sz w:val="20"/>
              </w:rPr>
              <w:t>Hộp</w:t>
            </w:r>
          </w:p>
        </w:tc>
      </w:tr>
      <w:tr w:rsidR="00E03B22" w:rsidRPr="00E03B22" w14:paraId="131A3E05" w14:textId="77777777" w:rsidTr="00E03B22">
        <w:trPr>
          <w:jc w:val="center"/>
        </w:trPr>
        <w:tc>
          <w:tcPr>
            <w:tcW w:w="846" w:type="dxa"/>
            <w:tcMar>
              <w:top w:w="28" w:type="dxa"/>
              <w:left w:w="57" w:type="dxa"/>
              <w:bottom w:w="28" w:type="dxa"/>
              <w:right w:w="28" w:type="dxa"/>
            </w:tcMar>
            <w:vAlign w:val="center"/>
          </w:tcPr>
          <w:p w14:paraId="0861217A" w14:textId="2E047C8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14DE970" w14:textId="2E75268A" w:rsidR="00E03B22" w:rsidRPr="00E03B22" w:rsidRDefault="00E03B22" w:rsidP="00E03B22">
            <w:pPr>
              <w:jc w:val="center"/>
              <w:rPr>
                <w:sz w:val="20"/>
              </w:rPr>
            </w:pPr>
            <w:r w:rsidRPr="00E03B22">
              <w:rPr>
                <w:color w:val="000000"/>
                <w:sz w:val="20"/>
              </w:rPr>
              <w:t>Chất hiệu chuẩn cho xét nghiệm HIV Ag+Ab</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501364A" w14:textId="31B759A1" w:rsidR="00E03B22" w:rsidRPr="00E03B22" w:rsidRDefault="00E03B22" w:rsidP="00E03B22">
            <w:pPr>
              <w:jc w:val="left"/>
              <w:rPr>
                <w:color w:val="000000"/>
                <w:sz w:val="20"/>
              </w:rPr>
            </w:pPr>
            <w:r w:rsidRPr="00E03B22">
              <w:rPr>
                <w:color w:val="000000"/>
                <w:sz w:val="20"/>
              </w:rPr>
              <w:t>Bộ hiệu chuẩn cho xét nghiệm phát hiện cả kháng nguyên và kháng thể HIV gồm hai mức nồng độ: âm tính và dương tính.</w:t>
            </w:r>
            <w:r w:rsidRPr="00E03B22">
              <w:rPr>
                <w:color w:val="000000"/>
                <w:sz w:val="20"/>
              </w:rPr>
              <w:br/>
              <w:t>Bảo quản ở 2-8 độ C</w:t>
            </w:r>
            <w:r w:rsidRPr="00E03B22">
              <w:rPr>
                <w:color w:val="000000"/>
                <w:sz w:val="20"/>
              </w:rPr>
              <w:br/>
              <w:t>Hạn sử dụng là ≥ 90 ngày sau mở nắp</w:t>
            </w:r>
            <w:r w:rsidRPr="00E03B22">
              <w:rPr>
                <w:color w:val="000000"/>
                <w:sz w:val="20"/>
              </w:rPr>
              <w:br/>
              <w:t>Không cấp đông</w:t>
            </w:r>
            <w:r w:rsidRPr="00E03B22">
              <w:rPr>
                <w:color w:val="000000"/>
                <w:sz w:val="20"/>
              </w:rPr>
              <w:br/>
              <w:t>Hộp ≥ 1ml x 1 x 2 level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A8CB576" w14:textId="486FDFE5" w:rsidR="00E03B22" w:rsidRPr="00E03B22" w:rsidRDefault="00E03B22" w:rsidP="00E03B22">
            <w:pPr>
              <w:jc w:val="center"/>
              <w:rPr>
                <w:color w:val="000000"/>
                <w:sz w:val="20"/>
              </w:rPr>
            </w:pPr>
            <w:r w:rsidRPr="00E03B22">
              <w:rPr>
                <w:color w:val="000000"/>
                <w:sz w:val="20"/>
              </w:rPr>
              <w:t>Hộp</w:t>
            </w:r>
          </w:p>
        </w:tc>
      </w:tr>
      <w:tr w:rsidR="00E03B22" w:rsidRPr="00E03B22" w14:paraId="38CEC20F" w14:textId="77777777" w:rsidTr="00E03B22">
        <w:trPr>
          <w:jc w:val="center"/>
        </w:trPr>
        <w:tc>
          <w:tcPr>
            <w:tcW w:w="846" w:type="dxa"/>
            <w:tcMar>
              <w:top w:w="28" w:type="dxa"/>
              <w:left w:w="57" w:type="dxa"/>
              <w:bottom w:w="28" w:type="dxa"/>
              <w:right w:w="28" w:type="dxa"/>
            </w:tcMar>
            <w:vAlign w:val="center"/>
          </w:tcPr>
          <w:p w14:paraId="70CA0A99" w14:textId="7D294CC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205860C" w14:textId="3ED26164" w:rsidR="00E03B22" w:rsidRPr="00E03B22" w:rsidRDefault="00E03B22" w:rsidP="00E03B22">
            <w:pPr>
              <w:jc w:val="center"/>
              <w:rPr>
                <w:sz w:val="20"/>
              </w:rPr>
            </w:pPr>
            <w:r w:rsidRPr="00E03B22">
              <w:rPr>
                <w:color w:val="000000"/>
                <w:sz w:val="20"/>
              </w:rPr>
              <w:t>Chất kiểm chuẩn cho các xét nghiệm HBs Antigen, HCV antibody, TP antibody</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8F43493" w14:textId="41CC957F" w:rsidR="00E03B22" w:rsidRPr="00E03B22" w:rsidRDefault="00E03B22" w:rsidP="00E03B22">
            <w:pPr>
              <w:jc w:val="left"/>
              <w:rPr>
                <w:color w:val="000000"/>
                <w:sz w:val="20"/>
              </w:rPr>
            </w:pPr>
            <w:r w:rsidRPr="00E03B22">
              <w:rPr>
                <w:color w:val="000000"/>
                <w:sz w:val="20"/>
              </w:rPr>
              <w:t>Bộ vật liệu kiểm chuẩn có chứa kháng nguyên HBs, kháng thể HCV, kháng thể TP gồm mức cao và mức thấp (tương ứng mức 1 và mức 2)</w:t>
            </w:r>
            <w:r w:rsidRPr="00E03B22">
              <w:rPr>
                <w:color w:val="000000"/>
                <w:sz w:val="20"/>
              </w:rPr>
              <w:br/>
              <w:t>Hộp ≥ 3mL x 3 x 2 levels</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B91F0C6" w14:textId="56E8B999" w:rsidR="00E03B22" w:rsidRPr="00E03B22" w:rsidRDefault="00E03B22" w:rsidP="00E03B22">
            <w:pPr>
              <w:jc w:val="center"/>
              <w:rPr>
                <w:color w:val="000000"/>
                <w:sz w:val="20"/>
              </w:rPr>
            </w:pPr>
            <w:r w:rsidRPr="00E03B22">
              <w:rPr>
                <w:color w:val="000000"/>
                <w:sz w:val="20"/>
              </w:rPr>
              <w:t>Hộp</w:t>
            </w:r>
          </w:p>
        </w:tc>
      </w:tr>
      <w:tr w:rsidR="00E03B22" w:rsidRPr="00E03B22" w14:paraId="22E62EEF" w14:textId="77777777" w:rsidTr="00E03B22">
        <w:trPr>
          <w:jc w:val="center"/>
        </w:trPr>
        <w:tc>
          <w:tcPr>
            <w:tcW w:w="846" w:type="dxa"/>
            <w:tcMar>
              <w:top w:w="28" w:type="dxa"/>
              <w:left w:w="57" w:type="dxa"/>
              <w:bottom w:w="28" w:type="dxa"/>
              <w:right w:w="28" w:type="dxa"/>
            </w:tcMar>
            <w:vAlign w:val="center"/>
          </w:tcPr>
          <w:p w14:paraId="6EF78307" w14:textId="34729DE5"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86A8B9F" w14:textId="1A772205" w:rsidR="00E03B22" w:rsidRPr="00E03B22" w:rsidRDefault="00E03B22" w:rsidP="00E03B22">
            <w:pPr>
              <w:jc w:val="center"/>
              <w:rPr>
                <w:sz w:val="20"/>
              </w:rPr>
            </w:pPr>
            <w:r w:rsidRPr="00E03B22">
              <w:rPr>
                <w:color w:val="000000"/>
                <w:sz w:val="20"/>
              </w:rPr>
              <w:t>Chất kiểm chuẩn cho xét nghiệm HIV</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A7B11C7" w14:textId="1150312A" w:rsidR="00E03B22" w:rsidRPr="00E03B22" w:rsidRDefault="00E03B22" w:rsidP="00E03B22">
            <w:pPr>
              <w:jc w:val="left"/>
              <w:rPr>
                <w:color w:val="000000"/>
                <w:sz w:val="20"/>
              </w:rPr>
            </w:pPr>
            <w:r w:rsidRPr="00E03B22">
              <w:rPr>
                <w:color w:val="000000"/>
                <w:sz w:val="20"/>
              </w:rPr>
              <w:t>Bộ vật liệu kiểm chuẩn cho xét nghiệm HIV gồm 3 mức nồng độ.</w:t>
            </w:r>
            <w:r w:rsidRPr="00E03B22">
              <w:rPr>
                <w:color w:val="000000"/>
                <w:sz w:val="20"/>
              </w:rPr>
              <w:br/>
              <w:t xml:space="preserve">Trong đó gồm có: </w:t>
            </w:r>
            <w:r w:rsidRPr="00E03B22">
              <w:rPr>
                <w:color w:val="000000"/>
                <w:sz w:val="20"/>
              </w:rPr>
              <w:br/>
              <w:t>- 1 mức âm tính với HIV</w:t>
            </w:r>
            <w:r w:rsidRPr="00E03B22">
              <w:rPr>
                <w:color w:val="000000"/>
                <w:sz w:val="20"/>
              </w:rPr>
              <w:br/>
              <w:t>- 1 mức dương tính với kháng nguyên HIV</w:t>
            </w:r>
            <w:r w:rsidRPr="00E03B22">
              <w:rPr>
                <w:color w:val="000000"/>
                <w:sz w:val="20"/>
              </w:rPr>
              <w:br/>
              <w:t>- 1 mức dương tính với kháng thể HIV</w:t>
            </w:r>
            <w:r w:rsidRPr="00E03B22">
              <w:rPr>
                <w:color w:val="000000"/>
                <w:sz w:val="20"/>
              </w:rPr>
              <w:br/>
              <w:t>Vật liệu kiểm soát dương tính với kháng nguyên HIV không chứa thành phần có nguồn gốc từ con người. Vật liệu kiểm soát dương tính với kháng thể HIV có nguồn gốc từ con người.</w:t>
            </w:r>
            <w:r w:rsidRPr="00E03B22">
              <w:rPr>
                <w:color w:val="000000"/>
                <w:sz w:val="20"/>
              </w:rPr>
              <w:br/>
              <w:t>Bảo quản ở 2-8 độ C</w:t>
            </w:r>
            <w:r w:rsidRPr="00E03B22">
              <w:rPr>
                <w:color w:val="000000"/>
                <w:sz w:val="20"/>
              </w:rPr>
              <w:br/>
              <w:t>Ổn định ≥90 ngày sau khi mở nắp ở 2-8 độ C</w:t>
            </w:r>
            <w:r w:rsidRPr="00E03B22">
              <w:rPr>
                <w:color w:val="000000"/>
                <w:sz w:val="20"/>
              </w:rPr>
              <w:br/>
              <w:t>Hộp ≥ 3ml x 3 x 2 level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E65CFEA" w14:textId="5E614576" w:rsidR="00E03B22" w:rsidRPr="00E03B22" w:rsidRDefault="00E03B22" w:rsidP="00E03B22">
            <w:pPr>
              <w:jc w:val="center"/>
              <w:rPr>
                <w:color w:val="000000"/>
                <w:sz w:val="20"/>
              </w:rPr>
            </w:pPr>
            <w:r w:rsidRPr="00E03B22">
              <w:rPr>
                <w:color w:val="000000"/>
                <w:sz w:val="20"/>
              </w:rPr>
              <w:t>Hộp</w:t>
            </w:r>
          </w:p>
        </w:tc>
      </w:tr>
      <w:tr w:rsidR="00E03B22" w:rsidRPr="00E03B22" w14:paraId="6B1034DE" w14:textId="77777777" w:rsidTr="00E03B22">
        <w:trPr>
          <w:jc w:val="center"/>
        </w:trPr>
        <w:tc>
          <w:tcPr>
            <w:tcW w:w="846" w:type="dxa"/>
            <w:tcMar>
              <w:top w:w="28" w:type="dxa"/>
              <w:left w:w="57" w:type="dxa"/>
              <w:bottom w:w="28" w:type="dxa"/>
              <w:right w:w="28" w:type="dxa"/>
            </w:tcMar>
            <w:vAlign w:val="center"/>
          </w:tcPr>
          <w:p w14:paraId="73A34217" w14:textId="2C2037E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92B6032" w14:textId="0857406C" w:rsidR="00E03B22" w:rsidRPr="00E03B22" w:rsidRDefault="00E03B22" w:rsidP="00E03B22">
            <w:pPr>
              <w:jc w:val="center"/>
              <w:rPr>
                <w:sz w:val="20"/>
              </w:rPr>
            </w:pPr>
            <w:r w:rsidRPr="00E03B22">
              <w:rPr>
                <w:color w:val="000000"/>
                <w:sz w:val="20"/>
              </w:rPr>
              <w:t>Bộ hóa chất nền cho xét nghiệm miễn dịch</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016311B" w14:textId="215095A8" w:rsidR="00E03B22" w:rsidRPr="00E03B22" w:rsidRDefault="00E03B22" w:rsidP="00E03B22">
            <w:pPr>
              <w:jc w:val="left"/>
              <w:rPr>
                <w:color w:val="000000"/>
                <w:sz w:val="20"/>
              </w:rPr>
            </w:pPr>
            <w:r w:rsidRPr="00E03B22">
              <w:rPr>
                <w:color w:val="000000"/>
                <w:sz w:val="20"/>
              </w:rPr>
              <w:t>Bộ thuốc thử cơ chất cho phản ứng miễn dịch có chứa: Disodium 2-chloro-5-(4-methoxyspiro{1,2-dioxetane-3,2'-(5'-chloro)-tricyclo[3.3.1.13,7 ]decan}-4-yl)-1-phenylphosphate.</w:t>
            </w:r>
            <w:r w:rsidRPr="00E03B22">
              <w:rPr>
                <w:color w:val="000000"/>
                <w:sz w:val="20"/>
              </w:rPr>
              <w:br/>
              <w:t>Hộp ≥ 1 x 40ml, 1 x 70ml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E66DBEF" w14:textId="640A178D" w:rsidR="00E03B22" w:rsidRPr="00E03B22" w:rsidRDefault="00E03B22" w:rsidP="00E03B22">
            <w:pPr>
              <w:jc w:val="center"/>
              <w:rPr>
                <w:color w:val="000000"/>
                <w:sz w:val="20"/>
              </w:rPr>
            </w:pPr>
            <w:r w:rsidRPr="00E03B22">
              <w:rPr>
                <w:color w:val="000000"/>
                <w:sz w:val="20"/>
              </w:rPr>
              <w:t>Hộp</w:t>
            </w:r>
          </w:p>
        </w:tc>
      </w:tr>
      <w:tr w:rsidR="00E03B22" w:rsidRPr="00E03B22" w14:paraId="2E4E15C8" w14:textId="77777777" w:rsidTr="00E03B22">
        <w:trPr>
          <w:jc w:val="center"/>
        </w:trPr>
        <w:tc>
          <w:tcPr>
            <w:tcW w:w="846" w:type="dxa"/>
            <w:tcMar>
              <w:top w:w="28" w:type="dxa"/>
              <w:left w:w="57" w:type="dxa"/>
              <w:bottom w:w="28" w:type="dxa"/>
              <w:right w:w="28" w:type="dxa"/>
            </w:tcMar>
            <w:vAlign w:val="center"/>
          </w:tcPr>
          <w:p w14:paraId="67C908B4" w14:textId="6B0E61D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65FDC80" w14:textId="738F01D3" w:rsidR="00E03B22" w:rsidRPr="00E03B22" w:rsidRDefault="00E03B22" w:rsidP="00E03B22">
            <w:pPr>
              <w:jc w:val="center"/>
              <w:rPr>
                <w:sz w:val="20"/>
              </w:rPr>
            </w:pPr>
            <w:r w:rsidRPr="00E03B22">
              <w:rPr>
                <w:color w:val="000000"/>
                <w:sz w:val="20"/>
              </w:rPr>
              <w:t>Dung dịch rửa phân tách trong phản ứng miễn dịch</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69ADEAF" w14:textId="6A5153E9" w:rsidR="00E03B22" w:rsidRPr="00E03B22" w:rsidRDefault="00E03B22" w:rsidP="00E03B22">
            <w:pPr>
              <w:jc w:val="left"/>
              <w:rPr>
                <w:color w:val="000000"/>
                <w:sz w:val="20"/>
              </w:rPr>
            </w:pPr>
            <w:r w:rsidRPr="00E03B22">
              <w:rPr>
                <w:color w:val="000000"/>
                <w:sz w:val="20"/>
              </w:rPr>
              <w:t>Dung dịch phân tách dùng cho máy phân tích miễn dịch, thành phần: Surfactant (Tween20) ≥ 0.1%.</w:t>
            </w:r>
            <w:r w:rsidRPr="00E03B22">
              <w:rPr>
                <w:color w:val="000000"/>
                <w:sz w:val="20"/>
              </w:rPr>
              <w:br/>
              <w:t>Hộp ≥ 10L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E5DC4A7" w14:textId="2D36AB74" w:rsidR="00E03B22" w:rsidRPr="00E03B22" w:rsidRDefault="00E03B22" w:rsidP="00E03B22">
            <w:pPr>
              <w:jc w:val="center"/>
              <w:rPr>
                <w:color w:val="000000"/>
                <w:sz w:val="20"/>
              </w:rPr>
            </w:pPr>
            <w:r w:rsidRPr="00E03B22">
              <w:rPr>
                <w:color w:val="000000"/>
                <w:sz w:val="20"/>
              </w:rPr>
              <w:t>Hộp</w:t>
            </w:r>
          </w:p>
        </w:tc>
      </w:tr>
      <w:tr w:rsidR="00E03B22" w:rsidRPr="00E03B22" w14:paraId="53DDBAB6" w14:textId="77777777" w:rsidTr="00E03B22">
        <w:trPr>
          <w:jc w:val="center"/>
        </w:trPr>
        <w:tc>
          <w:tcPr>
            <w:tcW w:w="846" w:type="dxa"/>
            <w:tcMar>
              <w:top w:w="28" w:type="dxa"/>
              <w:left w:w="57" w:type="dxa"/>
              <w:bottom w:w="28" w:type="dxa"/>
              <w:right w:w="28" w:type="dxa"/>
            </w:tcMar>
            <w:vAlign w:val="center"/>
          </w:tcPr>
          <w:p w14:paraId="04A66EB4" w14:textId="21CCD179"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FF1A915" w14:textId="23E24017" w:rsidR="00E03B22" w:rsidRPr="00E03B22" w:rsidRDefault="00E03B22" w:rsidP="00E03B22">
            <w:pPr>
              <w:jc w:val="center"/>
              <w:rPr>
                <w:sz w:val="20"/>
              </w:rPr>
            </w:pPr>
            <w:r w:rsidRPr="00E03B22">
              <w:rPr>
                <w:color w:val="000000"/>
                <w:sz w:val="20"/>
              </w:rPr>
              <w:t>Dung dịch rửa đường ống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4F08595" w14:textId="07E0159D" w:rsidR="00E03B22" w:rsidRPr="00E03B22" w:rsidRDefault="00E03B22" w:rsidP="00E03B22">
            <w:pPr>
              <w:jc w:val="left"/>
              <w:rPr>
                <w:color w:val="000000"/>
                <w:sz w:val="20"/>
              </w:rPr>
            </w:pPr>
            <w:r w:rsidRPr="00E03B22">
              <w:rPr>
                <w:color w:val="000000"/>
                <w:sz w:val="20"/>
              </w:rPr>
              <w:t>Dung dịch rửa đường ống dùng cho máy phân tích miễn dịch, thành phần: đệm TRIS ≥ 0.2%.</w:t>
            </w:r>
            <w:r w:rsidRPr="00E03B22">
              <w:rPr>
                <w:color w:val="000000"/>
                <w:sz w:val="20"/>
              </w:rPr>
              <w:br/>
              <w:t>Hộp ≥ 10L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A41A82E" w14:textId="638E1BAE" w:rsidR="00E03B22" w:rsidRPr="00E03B22" w:rsidRDefault="00E03B22" w:rsidP="00E03B22">
            <w:pPr>
              <w:jc w:val="center"/>
              <w:rPr>
                <w:color w:val="000000"/>
                <w:sz w:val="20"/>
              </w:rPr>
            </w:pPr>
            <w:r w:rsidRPr="00E03B22">
              <w:rPr>
                <w:color w:val="000000"/>
                <w:sz w:val="20"/>
              </w:rPr>
              <w:t>Hộp</w:t>
            </w:r>
          </w:p>
        </w:tc>
      </w:tr>
      <w:tr w:rsidR="00E03B22" w:rsidRPr="00E03B22" w14:paraId="5F7B705C" w14:textId="77777777" w:rsidTr="00E03B22">
        <w:trPr>
          <w:jc w:val="center"/>
        </w:trPr>
        <w:tc>
          <w:tcPr>
            <w:tcW w:w="846" w:type="dxa"/>
            <w:tcMar>
              <w:top w:w="28" w:type="dxa"/>
              <w:left w:w="57" w:type="dxa"/>
              <w:bottom w:w="28" w:type="dxa"/>
              <w:right w:w="28" w:type="dxa"/>
            </w:tcMar>
            <w:vAlign w:val="center"/>
          </w:tcPr>
          <w:p w14:paraId="7C50B553" w14:textId="498CCA60"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F492FDB" w14:textId="4C8EC0FD" w:rsidR="00E03B22" w:rsidRPr="00E03B22" w:rsidRDefault="00E03B22" w:rsidP="00E03B22">
            <w:pPr>
              <w:jc w:val="center"/>
              <w:rPr>
                <w:sz w:val="20"/>
              </w:rPr>
            </w:pPr>
            <w:r w:rsidRPr="00E03B22">
              <w:rPr>
                <w:color w:val="000000"/>
                <w:sz w:val="20"/>
              </w:rPr>
              <w:t>Dung dịch rửa kim hút</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5BDC464" w14:textId="217F4074" w:rsidR="00E03B22" w:rsidRPr="00E03B22" w:rsidRDefault="00E03B22" w:rsidP="00E03B22">
            <w:pPr>
              <w:jc w:val="left"/>
              <w:rPr>
                <w:color w:val="000000"/>
                <w:sz w:val="20"/>
              </w:rPr>
            </w:pPr>
            <w:r w:rsidRPr="00E03B22">
              <w:rPr>
                <w:color w:val="000000"/>
                <w:sz w:val="20"/>
              </w:rPr>
              <w:t>Dung dịch rửa kim hút hóa chất cho máy phân tích miễn dịch, thành phần: Sodium hypochlorite ≥ 3.5%.</w:t>
            </w:r>
            <w:r w:rsidRPr="00E03B22">
              <w:rPr>
                <w:color w:val="000000"/>
                <w:sz w:val="20"/>
              </w:rPr>
              <w:br/>
              <w:t>Hộp ≥ 250mL x 2</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C241662" w14:textId="7CDCA29C" w:rsidR="00E03B22" w:rsidRPr="00E03B22" w:rsidRDefault="00E03B22" w:rsidP="00E03B22">
            <w:pPr>
              <w:jc w:val="center"/>
              <w:rPr>
                <w:color w:val="000000"/>
                <w:sz w:val="20"/>
              </w:rPr>
            </w:pPr>
            <w:r w:rsidRPr="00E03B22">
              <w:rPr>
                <w:color w:val="000000"/>
                <w:sz w:val="20"/>
              </w:rPr>
              <w:t>Hộp</w:t>
            </w:r>
          </w:p>
        </w:tc>
      </w:tr>
      <w:tr w:rsidR="00E03B22" w:rsidRPr="00E03B22" w14:paraId="1EF4D570" w14:textId="77777777" w:rsidTr="00E03B22">
        <w:trPr>
          <w:jc w:val="center"/>
        </w:trPr>
        <w:tc>
          <w:tcPr>
            <w:tcW w:w="846" w:type="dxa"/>
            <w:tcMar>
              <w:top w:w="28" w:type="dxa"/>
              <w:left w:w="57" w:type="dxa"/>
              <w:bottom w:w="28" w:type="dxa"/>
              <w:right w:w="28" w:type="dxa"/>
            </w:tcMar>
            <w:vAlign w:val="center"/>
          </w:tcPr>
          <w:p w14:paraId="1D92738F" w14:textId="393CA04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667EB46" w14:textId="462D453D" w:rsidR="00E03B22" w:rsidRPr="00E03B22" w:rsidRDefault="00E03B22" w:rsidP="00E03B22">
            <w:pPr>
              <w:jc w:val="center"/>
              <w:rPr>
                <w:sz w:val="20"/>
              </w:rPr>
            </w:pPr>
            <w:r w:rsidRPr="00E03B22">
              <w:rPr>
                <w:color w:val="000000"/>
                <w:sz w:val="20"/>
              </w:rPr>
              <w:t xml:space="preserve">Đầu côn </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BB9AA5B" w14:textId="6E223FFF" w:rsidR="00E03B22" w:rsidRPr="00E03B22" w:rsidRDefault="00E03B22" w:rsidP="00E03B22">
            <w:pPr>
              <w:jc w:val="left"/>
              <w:rPr>
                <w:color w:val="000000"/>
                <w:sz w:val="20"/>
              </w:rPr>
            </w:pPr>
            <w:r w:rsidRPr="00E03B22">
              <w:rPr>
                <w:color w:val="000000"/>
                <w:sz w:val="20"/>
              </w:rPr>
              <w:t>Đầu côn dùng một lần dùng cho máy miễn dịch hóa phát quang gắn enzym.</w:t>
            </w:r>
            <w:r w:rsidRPr="00E03B22">
              <w:rPr>
                <w:color w:val="000000"/>
                <w:sz w:val="20"/>
              </w:rPr>
              <w:br w:type="page"/>
              <w:t>Hộp ≥ 500 cái x 10</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CC93B4E" w14:textId="2840F7B6" w:rsidR="00E03B22" w:rsidRPr="00E03B22" w:rsidRDefault="00E03B22" w:rsidP="00E03B22">
            <w:pPr>
              <w:jc w:val="center"/>
              <w:rPr>
                <w:color w:val="000000"/>
                <w:sz w:val="20"/>
              </w:rPr>
            </w:pPr>
            <w:r w:rsidRPr="00E03B22">
              <w:rPr>
                <w:color w:val="000000"/>
                <w:sz w:val="20"/>
              </w:rPr>
              <w:t>Hộp</w:t>
            </w:r>
          </w:p>
        </w:tc>
      </w:tr>
      <w:tr w:rsidR="00E03B22" w:rsidRPr="00E03B22" w14:paraId="502F054B" w14:textId="77777777" w:rsidTr="00E03B22">
        <w:trPr>
          <w:jc w:val="center"/>
        </w:trPr>
        <w:tc>
          <w:tcPr>
            <w:tcW w:w="846" w:type="dxa"/>
            <w:tcMar>
              <w:top w:w="28" w:type="dxa"/>
              <w:left w:w="57" w:type="dxa"/>
              <w:bottom w:w="28" w:type="dxa"/>
              <w:right w:w="28" w:type="dxa"/>
            </w:tcMar>
            <w:vAlign w:val="center"/>
          </w:tcPr>
          <w:p w14:paraId="31ACE2B6" w14:textId="65DE016F"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0821C5C" w14:textId="384E0CBF" w:rsidR="00E03B22" w:rsidRPr="00E03B22" w:rsidRDefault="00E03B22" w:rsidP="00E03B22">
            <w:pPr>
              <w:jc w:val="center"/>
              <w:rPr>
                <w:sz w:val="20"/>
              </w:rPr>
            </w:pPr>
            <w:r w:rsidRPr="00E03B22">
              <w:rPr>
                <w:color w:val="000000"/>
                <w:sz w:val="20"/>
              </w:rPr>
              <w:t>Cóng phản ứng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A86D0C3" w14:textId="55720A0C" w:rsidR="00E03B22" w:rsidRPr="00E03B22" w:rsidRDefault="00E03B22" w:rsidP="00E03B22">
            <w:pPr>
              <w:jc w:val="left"/>
              <w:rPr>
                <w:color w:val="000000"/>
                <w:sz w:val="20"/>
              </w:rPr>
            </w:pPr>
            <w:r w:rsidRPr="00E03B22">
              <w:rPr>
                <w:color w:val="000000"/>
                <w:sz w:val="20"/>
              </w:rPr>
              <w:t>Dùng cho máy miễn dịch hóa phát quang gắn enzym.</w:t>
            </w:r>
            <w:r w:rsidRPr="00E03B22">
              <w:rPr>
                <w:color w:val="000000"/>
                <w:sz w:val="20"/>
              </w:rPr>
              <w:br/>
              <w:t>Hộp ≥ 500 cái x 10</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1038C6E" w14:textId="43D087D0" w:rsidR="00E03B22" w:rsidRPr="00E03B22" w:rsidRDefault="00E03B22" w:rsidP="00E03B22">
            <w:pPr>
              <w:jc w:val="center"/>
              <w:rPr>
                <w:color w:val="000000"/>
                <w:sz w:val="20"/>
              </w:rPr>
            </w:pPr>
            <w:r w:rsidRPr="00E03B22">
              <w:rPr>
                <w:color w:val="000000"/>
                <w:sz w:val="20"/>
              </w:rPr>
              <w:t>Hộp</w:t>
            </w:r>
          </w:p>
        </w:tc>
      </w:tr>
      <w:tr w:rsidR="00E03B22" w:rsidRPr="00E03B22" w14:paraId="2AB41D1B" w14:textId="77777777" w:rsidTr="00E03B22">
        <w:trPr>
          <w:jc w:val="center"/>
        </w:trPr>
        <w:tc>
          <w:tcPr>
            <w:tcW w:w="846" w:type="dxa"/>
            <w:tcMar>
              <w:top w:w="28" w:type="dxa"/>
              <w:left w:w="57" w:type="dxa"/>
              <w:bottom w:w="28" w:type="dxa"/>
              <w:right w:w="28" w:type="dxa"/>
            </w:tcMar>
            <w:vAlign w:val="center"/>
          </w:tcPr>
          <w:p w14:paraId="36EAE3F7" w14:textId="10E9F54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C384CC6" w14:textId="69E97C1C" w:rsidR="00E03B22" w:rsidRPr="00E03B22" w:rsidRDefault="00E03B22" w:rsidP="00E03B22">
            <w:pPr>
              <w:jc w:val="center"/>
              <w:rPr>
                <w:sz w:val="20"/>
              </w:rPr>
            </w:pPr>
            <w:r w:rsidRPr="00E03B22">
              <w:rPr>
                <w:color w:val="000000"/>
                <w:sz w:val="20"/>
              </w:rPr>
              <w:t>Dung dịch lực ion yếu pha loãng hồng cầu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6E64429" w14:textId="5A3E7AF7" w:rsidR="00E03B22" w:rsidRPr="00E03B22" w:rsidRDefault="00E03B22" w:rsidP="00E03B22">
            <w:pPr>
              <w:jc w:val="left"/>
              <w:rPr>
                <w:color w:val="000000"/>
                <w:sz w:val="20"/>
              </w:rPr>
            </w:pPr>
            <w:r w:rsidRPr="00E03B22">
              <w:rPr>
                <w:color w:val="000000"/>
                <w:sz w:val="20"/>
              </w:rPr>
              <w:t>Dung dịch đệm lực ion thấp, với nồng độ Natri clorid thích hợp, hữu ích trong các xét nghiệm huyết thanh học.</w:t>
            </w:r>
            <w:r w:rsidRPr="00E03B22">
              <w:rPr>
                <w:color w:val="000000"/>
                <w:sz w:val="20"/>
              </w:rPr>
              <w:br/>
              <w:t>- Bảo quản: 2 - 8 độ C; không để đông lạnh.</w:t>
            </w:r>
            <w:r w:rsidRPr="00E03B22">
              <w:rPr>
                <w:color w:val="000000"/>
                <w:sz w:val="20"/>
              </w:rPr>
              <w:br/>
              <w:t>- Tiêu chuẩn chất lượng: ISO 13485, chai ≥250 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AD1B908" w14:textId="6B3D939E" w:rsidR="00E03B22" w:rsidRPr="00E03B22" w:rsidRDefault="00E03B22" w:rsidP="00E03B22">
            <w:pPr>
              <w:jc w:val="center"/>
              <w:rPr>
                <w:color w:val="000000"/>
                <w:sz w:val="20"/>
              </w:rPr>
            </w:pPr>
            <w:r w:rsidRPr="00E03B22">
              <w:rPr>
                <w:color w:val="000000"/>
                <w:sz w:val="20"/>
              </w:rPr>
              <w:t>Chai</w:t>
            </w:r>
          </w:p>
        </w:tc>
      </w:tr>
      <w:tr w:rsidR="00E03B22" w:rsidRPr="00E03B22" w14:paraId="2A014995" w14:textId="77777777" w:rsidTr="00E03B22">
        <w:trPr>
          <w:jc w:val="center"/>
        </w:trPr>
        <w:tc>
          <w:tcPr>
            <w:tcW w:w="846" w:type="dxa"/>
            <w:tcMar>
              <w:top w:w="28" w:type="dxa"/>
              <w:left w:w="57" w:type="dxa"/>
              <w:bottom w:w="28" w:type="dxa"/>
              <w:right w:w="28" w:type="dxa"/>
            </w:tcMar>
            <w:vAlign w:val="center"/>
          </w:tcPr>
          <w:p w14:paraId="5ACD6D4C" w14:textId="7A72E16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5E6EA4F" w14:textId="08A231B3" w:rsidR="00E03B22" w:rsidRPr="00E03B22" w:rsidRDefault="00E03B22" w:rsidP="00E03B22">
            <w:pPr>
              <w:jc w:val="center"/>
              <w:rPr>
                <w:sz w:val="20"/>
              </w:rPr>
            </w:pPr>
            <w:r w:rsidRPr="00E03B22">
              <w:rPr>
                <w:color w:val="000000"/>
                <w:sz w:val="20"/>
              </w:rPr>
              <w:t>Dung dịch rửa kim NaOH</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6B7892D" w14:textId="65EB51AA" w:rsidR="00E03B22" w:rsidRPr="00E03B22" w:rsidRDefault="00E03B22" w:rsidP="00E03B22">
            <w:pPr>
              <w:jc w:val="left"/>
              <w:rPr>
                <w:color w:val="000000"/>
                <w:sz w:val="20"/>
              </w:rPr>
            </w:pPr>
            <w:r w:rsidRPr="00E03B22">
              <w:rPr>
                <w:color w:val="000000"/>
                <w:sz w:val="20"/>
              </w:rPr>
              <w:t>Dung dịch dùng khử trùng kim hút. Thành phần:  Sodium hydroxide (0~1%); Nước (≥ 99%).</w:t>
            </w:r>
            <w:r w:rsidRPr="00E03B22">
              <w:rPr>
                <w:color w:val="000000"/>
                <w:sz w:val="20"/>
              </w:rPr>
              <w:br/>
              <w:t>Chai ≥ 1 lít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A167131" w14:textId="3D1E5FA0" w:rsidR="00E03B22" w:rsidRPr="00E03B22" w:rsidRDefault="00E03B22" w:rsidP="00E03B22">
            <w:pPr>
              <w:jc w:val="center"/>
              <w:rPr>
                <w:color w:val="000000"/>
                <w:sz w:val="20"/>
              </w:rPr>
            </w:pPr>
            <w:r w:rsidRPr="00E03B22">
              <w:rPr>
                <w:color w:val="000000"/>
                <w:sz w:val="20"/>
              </w:rPr>
              <w:t>Chai</w:t>
            </w:r>
          </w:p>
        </w:tc>
      </w:tr>
      <w:tr w:rsidR="00E03B22" w:rsidRPr="00E03B22" w14:paraId="2C4D8B2D" w14:textId="77777777" w:rsidTr="00E03B22">
        <w:trPr>
          <w:jc w:val="center"/>
        </w:trPr>
        <w:tc>
          <w:tcPr>
            <w:tcW w:w="846" w:type="dxa"/>
            <w:tcMar>
              <w:top w:w="28" w:type="dxa"/>
              <w:left w:w="57" w:type="dxa"/>
              <w:bottom w:w="28" w:type="dxa"/>
              <w:right w:w="28" w:type="dxa"/>
            </w:tcMar>
            <w:vAlign w:val="center"/>
          </w:tcPr>
          <w:p w14:paraId="0E70985F" w14:textId="243F2DD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9233AE" w14:textId="6C245F2D" w:rsidR="00E03B22" w:rsidRPr="00E03B22" w:rsidRDefault="00E03B22" w:rsidP="00E03B22">
            <w:pPr>
              <w:jc w:val="center"/>
              <w:rPr>
                <w:sz w:val="20"/>
              </w:rPr>
            </w:pPr>
            <w:r w:rsidRPr="00E03B22">
              <w:rPr>
                <w:color w:val="000000"/>
                <w:sz w:val="20"/>
              </w:rPr>
              <w:t>Gel card 6 giếng làm định nhóm máu bằng 2 phương pháp huyết thanh và hồng cầu mẫu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3D55268" w14:textId="59E2C8E1" w:rsidR="00E03B22" w:rsidRPr="00E03B22" w:rsidRDefault="00E03B22" w:rsidP="00E03B22">
            <w:pPr>
              <w:jc w:val="left"/>
              <w:rPr>
                <w:color w:val="000000"/>
                <w:sz w:val="20"/>
              </w:rPr>
            </w:pPr>
            <w:r w:rsidRPr="00E03B22">
              <w:rPr>
                <w:color w:val="000000"/>
                <w:sz w:val="20"/>
              </w:rPr>
              <w:t>Gel card 6 giếng gồm: Từ cột 1 - 3: Anti A (dòng 11H5) – Anti B (dòng 6F9) – Anti  D (IgM) (VI-) (dòng P3x61+ TH-28) dùng để định nhóm máu xuôi (phương pháp huyết thanh mẫu); Từ cột 4 - 6: chứa gel trung tính, cột 4 (Ctrl) để làm chứng âm, cột 5 (A1) và cột 6 (B) để định nhóm máu ngược (phương pháp hồng cầu mẫu)</w:t>
            </w:r>
            <w:r w:rsidRPr="00E03B22">
              <w:rPr>
                <w:color w:val="000000"/>
                <w:sz w:val="20"/>
              </w:rPr>
              <w:br/>
              <w:t>- Bảo quản  4 - 25 độ C.</w:t>
            </w:r>
            <w:r w:rsidRPr="00E03B22">
              <w:rPr>
                <w:color w:val="000000"/>
                <w:sz w:val="20"/>
              </w:rPr>
              <w:br/>
              <w:t>- Tiêu chuẩn chất lượng: ISO 13485</w:t>
            </w:r>
            <w:r w:rsidRPr="00E03B22">
              <w:rPr>
                <w:color w:val="000000"/>
                <w:sz w:val="20"/>
              </w:rPr>
              <w:br/>
              <w:t>Hộp ≥ 24 card</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9C74276" w14:textId="3608D41F" w:rsidR="00E03B22" w:rsidRPr="00E03B22" w:rsidRDefault="00E03B22" w:rsidP="00E03B22">
            <w:pPr>
              <w:jc w:val="center"/>
              <w:rPr>
                <w:color w:val="000000"/>
                <w:sz w:val="20"/>
              </w:rPr>
            </w:pPr>
            <w:r w:rsidRPr="00E03B22">
              <w:rPr>
                <w:color w:val="000000"/>
                <w:sz w:val="20"/>
              </w:rPr>
              <w:t>Card</w:t>
            </w:r>
          </w:p>
        </w:tc>
      </w:tr>
      <w:tr w:rsidR="00E03B22" w:rsidRPr="00E03B22" w14:paraId="552F1D5C" w14:textId="77777777" w:rsidTr="00E03B22">
        <w:trPr>
          <w:jc w:val="center"/>
        </w:trPr>
        <w:tc>
          <w:tcPr>
            <w:tcW w:w="846" w:type="dxa"/>
            <w:tcMar>
              <w:top w:w="28" w:type="dxa"/>
              <w:left w:w="57" w:type="dxa"/>
              <w:bottom w:w="28" w:type="dxa"/>
              <w:right w:w="28" w:type="dxa"/>
            </w:tcMar>
            <w:vAlign w:val="center"/>
          </w:tcPr>
          <w:p w14:paraId="62D5F249" w14:textId="26CEC57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4BCB8C8" w14:textId="03926BA1" w:rsidR="00E03B22" w:rsidRPr="00E03B22" w:rsidRDefault="00E03B22" w:rsidP="00E03B22">
            <w:pPr>
              <w:jc w:val="center"/>
              <w:rPr>
                <w:sz w:val="20"/>
              </w:rPr>
            </w:pPr>
            <w:r w:rsidRPr="00E03B22">
              <w:rPr>
                <w:color w:val="000000"/>
                <w:sz w:val="20"/>
              </w:rPr>
              <w:t>Khay giếng sâu pha loãng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7099777" w14:textId="1F9DB9AB" w:rsidR="00E03B22" w:rsidRPr="00E03B22" w:rsidRDefault="00E03B22" w:rsidP="00E03B22">
            <w:pPr>
              <w:jc w:val="left"/>
              <w:rPr>
                <w:color w:val="000000"/>
                <w:sz w:val="20"/>
              </w:rPr>
            </w:pPr>
            <w:r w:rsidRPr="00E03B22">
              <w:rPr>
                <w:color w:val="000000"/>
                <w:sz w:val="20"/>
              </w:rPr>
              <w:t>Khay ≥96 giếng dùng pha loãng hồng cầu. Kích thước khoảng 121,9mm x 84,8mm x 30,1mm.</w:t>
            </w:r>
            <w:r w:rsidRPr="00E03B22">
              <w:rPr>
                <w:color w:val="000000"/>
                <w:sz w:val="20"/>
              </w:rPr>
              <w:br/>
              <w:t>- Tiêu chuẩn chất lượng: ISO</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6047CA8" w14:textId="27ACA320" w:rsidR="00E03B22" w:rsidRPr="00E03B22" w:rsidRDefault="00E03B22" w:rsidP="00E03B22">
            <w:pPr>
              <w:jc w:val="center"/>
              <w:rPr>
                <w:color w:val="000000"/>
                <w:sz w:val="20"/>
              </w:rPr>
            </w:pPr>
            <w:r w:rsidRPr="00E03B22">
              <w:rPr>
                <w:color w:val="000000"/>
                <w:sz w:val="20"/>
              </w:rPr>
              <w:t>khay</w:t>
            </w:r>
          </w:p>
        </w:tc>
      </w:tr>
      <w:tr w:rsidR="00E03B22" w:rsidRPr="00E03B22" w14:paraId="564AC85B" w14:textId="77777777" w:rsidTr="00E03B22">
        <w:trPr>
          <w:jc w:val="center"/>
        </w:trPr>
        <w:tc>
          <w:tcPr>
            <w:tcW w:w="846" w:type="dxa"/>
            <w:tcMar>
              <w:top w:w="28" w:type="dxa"/>
              <w:left w:w="57" w:type="dxa"/>
              <w:bottom w:w="28" w:type="dxa"/>
              <w:right w:w="28" w:type="dxa"/>
            </w:tcMar>
            <w:vAlign w:val="center"/>
          </w:tcPr>
          <w:p w14:paraId="0B863495" w14:textId="6579FB5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69BE9A8" w14:textId="2D66020C" w:rsidR="00E03B22" w:rsidRPr="00E03B22" w:rsidRDefault="00E03B22" w:rsidP="00E03B22">
            <w:pPr>
              <w:jc w:val="center"/>
              <w:rPr>
                <w:sz w:val="20"/>
              </w:rPr>
            </w:pPr>
            <w:r w:rsidRPr="00E03B22">
              <w:rPr>
                <w:color w:val="000000"/>
                <w:sz w:val="20"/>
              </w:rPr>
              <w:t>Gel card 6 giếng xét nghiệm trong môi trường muối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65FAE59" w14:textId="7822B555" w:rsidR="00E03B22" w:rsidRPr="00E03B22" w:rsidRDefault="00E03B22" w:rsidP="00E03B22">
            <w:pPr>
              <w:jc w:val="left"/>
              <w:rPr>
                <w:color w:val="000000"/>
                <w:sz w:val="20"/>
              </w:rPr>
            </w:pPr>
            <w:r w:rsidRPr="00E03B22">
              <w:rPr>
                <w:color w:val="000000"/>
                <w:sz w:val="20"/>
              </w:rPr>
              <w:t>Gel card 6 giếng, mỗi giếng chứa gel trong dung dịch đệm thích hợp; Dùng làm phản ứng hòa hợp, sàng lọc và định danh KTBT, định nhóm máu theo phương pháp hồng cầu mẫu.</w:t>
            </w:r>
            <w:r w:rsidRPr="00E03B22">
              <w:rPr>
                <w:color w:val="000000"/>
                <w:sz w:val="20"/>
              </w:rPr>
              <w:br/>
              <w:t>- Bảo quản  4 - 25 độ C.</w:t>
            </w:r>
            <w:r w:rsidRPr="00E03B22">
              <w:rPr>
                <w:color w:val="000000"/>
                <w:sz w:val="20"/>
              </w:rPr>
              <w:br/>
              <w:t>- Tiêu chuẩn chất lượng: ISO 13485</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FB0376A" w14:textId="4616BC58" w:rsidR="00E03B22" w:rsidRPr="00E03B22" w:rsidRDefault="00E03B22" w:rsidP="00E03B22">
            <w:pPr>
              <w:jc w:val="center"/>
              <w:rPr>
                <w:color w:val="000000"/>
                <w:sz w:val="20"/>
              </w:rPr>
            </w:pPr>
            <w:r w:rsidRPr="00E03B22">
              <w:rPr>
                <w:color w:val="000000"/>
                <w:sz w:val="20"/>
              </w:rPr>
              <w:t>Card</w:t>
            </w:r>
          </w:p>
        </w:tc>
      </w:tr>
      <w:tr w:rsidR="00E03B22" w:rsidRPr="00E03B22" w14:paraId="169A10E7" w14:textId="77777777" w:rsidTr="00E03B22">
        <w:trPr>
          <w:jc w:val="center"/>
        </w:trPr>
        <w:tc>
          <w:tcPr>
            <w:tcW w:w="846" w:type="dxa"/>
            <w:tcMar>
              <w:top w:w="28" w:type="dxa"/>
              <w:left w:w="57" w:type="dxa"/>
              <w:bottom w:w="28" w:type="dxa"/>
              <w:right w:w="28" w:type="dxa"/>
            </w:tcMar>
            <w:vAlign w:val="center"/>
          </w:tcPr>
          <w:p w14:paraId="0DF525CD" w14:textId="13ACDAC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B7DBAE" w14:textId="0C54D075" w:rsidR="00E03B22" w:rsidRPr="00E03B22" w:rsidRDefault="00E03B22" w:rsidP="00E03B22">
            <w:pPr>
              <w:jc w:val="center"/>
              <w:rPr>
                <w:sz w:val="20"/>
              </w:rPr>
            </w:pPr>
            <w:r w:rsidRPr="00E03B22">
              <w:rPr>
                <w:color w:val="000000"/>
                <w:sz w:val="20"/>
              </w:rPr>
              <w:t>Gel card 6 giếng xét nghiệm sàng lọc, định danh KTBT và làm phản ứng hòa hợp</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8734A25" w14:textId="409B6878" w:rsidR="00E03B22" w:rsidRPr="00E03B22" w:rsidRDefault="00E03B22" w:rsidP="00E03B22">
            <w:pPr>
              <w:jc w:val="left"/>
              <w:rPr>
                <w:color w:val="000000"/>
                <w:sz w:val="20"/>
              </w:rPr>
            </w:pPr>
            <w:r w:rsidRPr="00E03B22">
              <w:rPr>
                <w:color w:val="000000"/>
                <w:sz w:val="20"/>
              </w:rPr>
              <w:t>Gel card 6 giếng, mỗi giếng chứa kháng thể Anti Human IgG và kháng thể đơn dòng Anti C3d (dòng 12011D10). Dùng làm xét nghiệm Coombs trực tiếp; Coombs gián tiếp bao gồm phản ứng hòa hợp, sàng lọc và định danh KTBT.</w:t>
            </w:r>
            <w:r w:rsidRPr="00E03B22">
              <w:rPr>
                <w:color w:val="000000"/>
                <w:sz w:val="20"/>
              </w:rPr>
              <w:br/>
              <w:t>- Bảo quản  4 - 25 độ C;</w:t>
            </w:r>
            <w:r w:rsidRPr="00E03B22">
              <w:rPr>
                <w:color w:val="000000"/>
                <w:sz w:val="20"/>
              </w:rPr>
              <w:br/>
              <w:t>- Tiêu chuẩn chất lượng: ISO 13485</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9F06686" w14:textId="64A2A31F" w:rsidR="00E03B22" w:rsidRPr="00E03B22" w:rsidRDefault="00E03B22" w:rsidP="00E03B22">
            <w:pPr>
              <w:jc w:val="center"/>
              <w:rPr>
                <w:color w:val="000000"/>
                <w:sz w:val="20"/>
              </w:rPr>
            </w:pPr>
            <w:r w:rsidRPr="00E03B22">
              <w:rPr>
                <w:color w:val="000000"/>
                <w:sz w:val="20"/>
              </w:rPr>
              <w:t>Card</w:t>
            </w:r>
          </w:p>
        </w:tc>
      </w:tr>
      <w:tr w:rsidR="00E03B22" w:rsidRPr="00E03B22" w14:paraId="3A0D35ED" w14:textId="77777777" w:rsidTr="00E03B22">
        <w:trPr>
          <w:jc w:val="center"/>
        </w:trPr>
        <w:tc>
          <w:tcPr>
            <w:tcW w:w="846" w:type="dxa"/>
            <w:tcMar>
              <w:top w:w="28" w:type="dxa"/>
              <w:left w:w="57" w:type="dxa"/>
              <w:bottom w:w="28" w:type="dxa"/>
              <w:right w:w="28" w:type="dxa"/>
            </w:tcMar>
            <w:vAlign w:val="center"/>
          </w:tcPr>
          <w:p w14:paraId="2F8728E3" w14:textId="6952D74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F38646E" w14:textId="6CE95B6F" w:rsidR="00E03B22" w:rsidRPr="00E03B22" w:rsidRDefault="00E03B22" w:rsidP="00E03B22">
            <w:pPr>
              <w:jc w:val="center"/>
              <w:rPr>
                <w:sz w:val="20"/>
              </w:rPr>
            </w:pPr>
            <w:r w:rsidRPr="00E03B22">
              <w:rPr>
                <w:color w:val="000000"/>
                <w:sz w:val="20"/>
              </w:rPr>
              <w:t>Gel card 6 giếng làm xét nghiệm bảo đảm hòa hợp miễn dịch truyền máu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171B33D" w14:textId="18C3C597" w:rsidR="00E03B22" w:rsidRPr="00E03B22" w:rsidRDefault="00E03B22" w:rsidP="00E03B22">
            <w:pPr>
              <w:jc w:val="left"/>
              <w:rPr>
                <w:color w:val="000000"/>
                <w:sz w:val="20"/>
              </w:rPr>
            </w:pPr>
            <w:r w:rsidRPr="00E03B22">
              <w:rPr>
                <w:color w:val="000000"/>
                <w:sz w:val="20"/>
              </w:rPr>
              <w:t>Gel card 6 giếng chứa sẵn gel trong dung dịch đệm thích hợp: Từ cột 1 - 3: Anti-A (Dòng 11H5) - Anti-B (Dòng 6F9) - Anti-D (IgM) (VI-) (Dòng P3x61 + TH-28); Từ cột 4 - 6: ENZ (Gel trung tính) – AHG (dòng 12011D10) – AHG (dòng 12011D10) dùng để xác định lại nhóm máu bệnh nhân và nhóm máu túi máu, làm phản ứng hòa hợp truyền máu giữa bệnh nhân và túi máu trong 2 môi trường muối và Coombs ở nhiệt độ 37 độ C</w:t>
            </w:r>
            <w:r w:rsidRPr="00E03B22">
              <w:rPr>
                <w:color w:val="000000"/>
                <w:sz w:val="20"/>
              </w:rPr>
              <w:br w:type="page"/>
              <w:t>- Bảo quản  4 - 25 độ C.</w:t>
            </w:r>
            <w:r w:rsidRPr="00E03B22">
              <w:rPr>
                <w:color w:val="000000"/>
                <w:sz w:val="20"/>
              </w:rPr>
              <w:br w:type="page"/>
              <w:t>- Tiêu chuẩn chất lượng: ISO 13485</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1F61EEC" w14:textId="3E3D3EE0" w:rsidR="00E03B22" w:rsidRPr="00E03B22" w:rsidRDefault="00E03B22" w:rsidP="00E03B22">
            <w:pPr>
              <w:jc w:val="center"/>
              <w:rPr>
                <w:color w:val="000000"/>
                <w:sz w:val="20"/>
              </w:rPr>
            </w:pPr>
            <w:r w:rsidRPr="00E03B22">
              <w:rPr>
                <w:color w:val="000000"/>
                <w:sz w:val="20"/>
              </w:rPr>
              <w:t>Card</w:t>
            </w:r>
          </w:p>
        </w:tc>
      </w:tr>
      <w:tr w:rsidR="00E03B22" w:rsidRPr="00E03B22" w14:paraId="13F53AB1" w14:textId="77777777" w:rsidTr="00E03B22">
        <w:trPr>
          <w:jc w:val="center"/>
        </w:trPr>
        <w:tc>
          <w:tcPr>
            <w:tcW w:w="846" w:type="dxa"/>
            <w:tcMar>
              <w:top w:w="28" w:type="dxa"/>
              <w:left w:w="57" w:type="dxa"/>
              <w:bottom w:w="28" w:type="dxa"/>
              <w:right w:w="28" w:type="dxa"/>
            </w:tcMar>
            <w:vAlign w:val="center"/>
          </w:tcPr>
          <w:p w14:paraId="27DA980C" w14:textId="2A19420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807BAC3" w14:textId="07226A37" w:rsidR="00E03B22" w:rsidRPr="00E03B22" w:rsidRDefault="00E03B22" w:rsidP="00E03B22">
            <w:pPr>
              <w:jc w:val="center"/>
              <w:rPr>
                <w:sz w:val="20"/>
              </w:rPr>
            </w:pPr>
            <w:r w:rsidRPr="00E03B22">
              <w:rPr>
                <w:color w:val="000000"/>
                <w:sz w:val="20"/>
              </w:rPr>
              <w:t>Thẻ định nhóm máu đầu giường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B94795F" w14:textId="2DAFBB78" w:rsidR="00E03B22" w:rsidRPr="00E03B22" w:rsidRDefault="00E03B22" w:rsidP="00E03B22">
            <w:pPr>
              <w:jc w:val="left"/>
              <w:rPr>
                <w:color w:val="000000"/>
                <w:sz w:val="20"/>
              </w:rPr>
            </w:pPr>
            <w:r w:rsidRPr="00E03B22">
              <w:rPr>
                <w:color w:val="000000"/>
                <w:sz w:val="20"/>
              </w:rPr>
              <w:t>Thành phần: Ô anti A chứa dung dịch đệm photphat và kháng thể đơn dòng Anti A IgM dòng Birma-1 (Hiệu giá ≥ 1:32); Ô anti B chứa dung dịch đệm photphat và kháng thể đơn dòng Anti B IgM dòng LB-2 (Hiệu giá ≥ 1:32); Ô control chỉ chứa dung dịch đệm phosphat.</w:t>
            </w:r>
            <w:r w:rsidRPr="00E03B22">
              <w:rPr>
                <w:color w:val="000000"/>
                <w:sz w:val="20"/>
              </w:rPr>
              <w:br/>
              <w:t>- Thiết kế 2 test nằm cạnh nhau, thuận tiện khi viết thông tin, không chạm vào hóa chất trên thẻ.</w:t>
            </w:r>
            <w:r w:rsidRPr="00E03B22">
              <w:rPr>
                <w:color w:val="000000"/>
                <w:sz w:val="20"/>
              </w:rPr>
              <w:br/>
              <w:t>- Bảo quản 5 - 37 độ C, chịu được nhiệt độ lên tới 65 độ C trong không quá 6 tuần.</w:t>
            </w:r>
            <w:r w:rsidRPr="00E03B22">
              <w:rPr>
                <w:color w:val="000000"/>
                <w:sz w:val="20"/>
              </w:rPr>
              <w:br/>
              <w:t>- Tiêu chuẩn chất lượng: ISO, FDA</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A0103A1" w14:textId="32E0FCFC" w:rsidR="00E03B22" w:rsidRPr="00E03B22" w:rsidRDefault="00E03B22" w:rsidP="00E03B22">
            <w:pPr>
              <w:jc w:val="center"/>
              <w:rPr>
                <w:color w:val="000000"/>
                <w:sz w:val="20"/>
              </w:rPr>
            </w:pPr>
            <w:r w:rsidRPr="00E03B22">
              <w:rPr>
                <w:color w:val="000000"/>
                <w:sz w:val="20"/>
              </w:rPr>
              <w:t>Thẻ</w:t>
            </w:r>
          </w:p>
        </w:tc>
      </w:tr>
      <w:tr w:rsidR="00E03B22" w:rsidRPr="00E03B22" w14:paraId="0E2FCB7F" w14:textId="77777777" w:rsidTr="00E03B22">
        <w:trPr>
          <w:jc w:val="center"/>
        </w:trPr>
        <w:tc>
          <w:tcPr>
            <w:tcW w:w="846" w:type="dxa"/>
            <w:tcMar>
              <w:top w:w="28" w:type="dxa"/>
              <w:left w:w="57" w:type="dxa"/>
              <w:bottom w:w="28" w:type="dxa"/>
              <w:right w:w="28" w:type="dxa"/>
            </w:tcMar>
            <w:vAlign w:val="center"/>
          </w:tcPr>
          <w:p w14:paraId="41D94DE0" w14:textId="2606660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88D5F58" w14:textId="2756AF34" w:rsidR="00E03B22" w:rsidRPr="00E03B22" w:rsidRDefault="00E03B22" w:rsidP="00E03B22">
            <w:pPr>
              <w:jc w:val="center"/>
              <w:rPr>
                <w:sz w:val="20"/>
              </w:rPr>
            </w:pPr>
            <w:r w:rsidRPr="00E03B22">
              <w:rPr>
                <w:color w:val="000000"/>
                <w:sz w:val="20"/>
              </w:rPr>
              <w:t>Test phát hiện kháng thể và kháng nguyên virus HIV trong huyết thanh hoặc huyết tương người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28F8C0E" w14:textId="2A1186D5" w:rsidR="00E03B22" w:rsidRPr="00E03B22" w:rsidRDefault="00E03B22" w:rsidP="00E03B22">
            <w:pPr>
              <w:jc w:val="left"/>
              <w:rPr>
                <w:color w:val="000000"/>
                <w:sz w:val="20"/>
              </w:rPr>
            </w:pPr>
            <w:r w:rsidRPr="00E03B22">
              <w:rPr>
                <w:color w:val="000000"/>
                <w:sz w:val="20"/>
              </w:rPr>
              <w:t>Đạt tiêu chuẩn WHO. Diluent; ProClin 300; Control-; Control+; Conjugate; Conjugate Dil; Substrate: dung dịch 3,3 ', 5,5'- tetramethylbenzidine; Substrate Dil: trisodium citrate và hydrogen peroxide; Wash fluid: Glycine/Borate, Bronidox.</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7FCF42B" w14:textId="0F9896FC" w:rsidR="00E03B22" w:rsidRPr="00E03B22" w:rsidRDefault="00E03B22" w:rsidP="00E03B22">
            <w:pPr>
              <w:jc w:val="center"/>
              <w:rPr>
                <w:color w:val="000000"/>
                <w:sz w:val="20"/>
              </w:rPr>
            </w:pPr>
            <w:r w:rsidRPr="00E03B22">
              <w:rPr>
                <w:color w:val="000000"/>
                <w:sz w:val="20"/>
              </w:rPr>
              <w:t>Test</w:t>
            </w:r>
          </w:p>
        </w:tc>
      </w:tr>
      <w:tr w:rsidR="00E03B22" w:rsidRPr="00E03B22" w14:paraId="2C0DDA28" w14:textId="77777777" w:rsidTr="00E03B22">
        <w:trPr>
          <w:jc w:val="center"/>
        </w:trPr>
        <w:tc>
          <w:tcPr>
            <w:tcW w:w="846" w:type="dxa"/>
            <w:tcMar>
              <w:top w:w="28" w:type="dxa"/>
              <w:left w:w="57" w:type="dxa"/>
              <w:bottom w:w="28" w:type="dxa"/>
              <w:right w:w="28" w:type="dxa"/>
            </w:tcMar>
            <w:vAlign w:val="center"/>
          </w:tcPr>
          <w:p w14:paraId="5A9E919D" w14:textId="5E84D47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452302" w14:textId="6FD67111" w:rsidR="00E03B22" w:rsidRPr="00E03B22" w:rsidRDefault="00E03B22" w:rsidP="00E03B22">
            <w:pPr>
              <w:jc w:val="center"/>
              <w:rPr>
                <w:sz w:val="20"/>
              </w:rPr>
            </w:pPr>
            <w:r w:rsidRPr="00E03B22">
              <w:rPr>
                <w:color w:val="000000"/>
                <w:sz w:val="20"/>
              </w:rPr>
              <w:t>Test phát hiện kháng nguyên bề mặt viêm gan B trong huyết thanh hoặc huyết tương người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75CB794" w14:textId="11669B99" w:rsidR="00E03B22" w:rsidRPr="00E03B22" w:rsidRDefault="00E03B22" w:rsidP="00E03B22">
            <w:pPr>
              <w:jc w:val="left"/>
              <w:rPr>
                <w:color w:val="000000"/>
                <w:sz w:val="20"/>
              </w:rPr>
            </w:pPr>
            <w:r w:rsidRPr="00E03B22">
              <w:rPr>
                <w:color w:val="000000"/>
                <w:sz w:val="20"/>
              </w:rPr>
              <w:t>Đạt tiêu chuẩn WHO. Diluent, ProClin 300; Control-; Control+; Conjugate; Substrate; dung dịch 3,3 ', 5,5'- tetramethylbenzidine; Substrate Dil; trisodium citrate và hydrogen peroxide; Wash fluid; Glycine/Borate, Bronidox. Tương thích EDCNet của NRL.</w:t>
            </w:r>
            <w:r w:rsidRPr="00E03B22">
              <w:rPr>
                <w:color w:val="000000"/>
                <w:sz w:val="20"/>
              </w:rPr>
              <w:br/>
              <w:t>Hộp ≥ 96 test</w:t>
            </w:r>
            <w:r w:rsidRPr="00E03B22">
              <w:rPr>
                <w:color w:val="000000"/>
                <w:sz w:val="20"/>
              </w:rPr>
              <w:br/>
              <w:t>Tương thích với hệ thống máy ELISA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AFB76EA" w14:textId="4CF7120E" w:rsidR="00E03B22" w:rsidRPr="00E03B22" w:rsidRDefault="00E03B22" w:rsidP="00E03B22">
            <w:pPr>
              <w:jc w:val="center"/>
              <w:rPr>
                <w:color w:val="000000"/>
                <w:sz w:val="20"/>
              </w:rPr>
            </w:pPr>
            <w:r w:rsidRPr="00E03B22">
              <w:rPr>
                <w:color w:val="000000"/>
                <w:sz w:val="20"/>
              </w:rPr>
              <w:t>Hộp</w:t>
            </w:r>
          </w:p>
        </w:tc>
      </w:tr>
      <w:tr w:rsidR="00E03B22" w:rsidRPr="00E03B22" w14:paraId="3662A14A" w14:textId="77777777" w:rsidTr="00E03B22">
        <w:trPr>
          <w:jc w:val="center"/>
        </w:trPr>
        <w:tc>
          <w:tcPr>
            <w:tcW w:w="846" w:type="dxa"/>
            <w:tcMar>
              <w:top w:w="28" w:type="dxa"/>
              <w:left w:w="57" w:type="dxa"/>
              <w:bottom w:w="28" w:type="dxa"/>
              <w:right w:w="28" w:type="dxa"/>
            </w:tcMar>
            <w:vAlign w:val="center"/>
          </w:tcPr>
          <w:p w14:paraId="2A7700A2" w14:textId="28D79C5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26000FF" w14:textId="2D9A1878" w:rsidR="00E03B22" w:rsidRPr="00E03B22" w:rsidRDefault="00E03B22" w:rsidP="00E03B22">
            <w:pPr>
              <w:jc w:val="center"/>
              <w:rPr>
                <w:sz w:val="20"/>
              </w:rPr>
            </w:pPr>
            <w:r w:rsidRPr="00E03B22">
              <w:rPr>
                <w:color w:val="000000"/>
                <w:sz w:val="20"/>
              </w:rPr>
              <w:t>Test phát hiện kháng thể viêm gan C trong huyết thanh hoặc huyết tương người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8130EAE" w14:textId="4ECB8DCB" w:rsidR="00E03B22" w:rsidRPr="00E03B22" w:rsidRDefault="00E03B22" w:rsidP="00E03B22">
            <w:pPr>
              <w:jc w:val="left"/>
              <w:rPr>
                <w:color w:val="000000"/>
                <w:sz w:val="20"/>
              </w:rPr>
            </w:pPr>
            <w:r w:rsidRPr="00E03B22">
              <w:rPr>
                <w:color w:val="000000"/>
                <w:sz w:val="20"/>
              </w:rPr>
              <w:t>Đạt tiêu chuẩn WHO. Coated Wells with purified HCV antigens; Sample Diluent; Negative Control; Anti-HCV Positive Control; Conjugate Diluent; Conjugate 1x freeze dried antibody; Substrate Diluent; Substrate Concentrate; Wash Fluid</w:t>
            </w:r>
            <w:r w:rsidRPr="00E03B22">
              <w:rPr>
                <w:color w:val="000000"/>
                <w:sz w:val="20"/>
              </w:rPr>
              <w:br/>
              <w:t>Tương thích EDCNet của NRL.</w:t>
            </w:r>
            <w:r w:rsidRPr="00E03B22">
              <w:rPr>
                <w:color w:val="000000"/>
                <w:sz w:val="20"/>
              </w:rPr>
              <w:br/>
              <w:t>Hộp ≥ 96 test</w:t>
            </w:r>
            <w:r w:rsidRPr="00E03B22">
              <w:rPr>
                <w:color w:val="000000"/>
                <w:sz w:val="20"/>
              </w:rPr>
              <w:br/>
              <w:t>Tương thích với hệ thống máy ELISA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E26ED18" w14:textId="6A787149" w:rsidR="00E03B22" w:rsidRPr="00E03B22" w:rsidRDefault="00E03B22" w:rsidP="00E03B22">
            <w:pPr>
              <w:jc w:val="center"/>
              <w:rPr>
                <w:color w:val="000000"/>
                <w:sz w:val="20"/>
              </w:rPr>
            </w:pPr>
            <w:r w:rsidRPr="00E03B22">
              <w:rPr>
                <w:color w:val="000000"/>
                <w:sz w:val="20"/>
              </w:rPr>
              <w:t>Hộp</w:t>
            </w:r>
          </w:p>
        </w:tc>
      </w:tr>
      <w:tr w:rsidR="00E03B22" w:rsidRPr="00E03B22" w14:paraId="4B780ABD" w14:textId="77777777" w:rsidTr="00E03B22">
        <w:trPr>
          <w:jc w:val="center"/>
        </w:trPr>
        <w:tc>
          <w:tcPr>
            <w:tcW w:w="846" w:type="dxa"/>
            <w:tcMar>
              <w:top w:w="28" w:type="dxa"/>
              <w:left w:w="57" w:type="dxa"/>
              <w:bottom w:w="28" w:type="dxa"/>
              <w:right w:w="28" w:type="dxa"/>
            </w:tcMar>
            <w:vAlign w:val="center"/>
          </w:tcPr>
          <w:p w14:paraId="00D25932" w14:textId="72969265"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0B48751" w14:textId="7ECF7918" w:rsidR="00E03B22" w:rsidRPr="00E03B22" w:rsidRDefault="00E03B22" w:rsidP="00E03B22">
            <w:pPr>
              <w:jc w:val="center"/>
              <w:rPr>
                <w:sz w:val="20"/>
              </w:rPr>
            </w:pPr>
            <w:r w:rsidRPr="00E03B22">
              <w:rPr>
                <w:color w:val="000000"/>
                <w:sz w:val="20"/>
              </w:rPr>
              <w:t>Kít phát hiện kháng thể kháng vi khuẩn Giang mai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8B7F216" w14:textId="40FAF006" w:rsidR="00E03B22" w:rsidRPr="00E03B22" w:rsidRDefault="00E03B22" w:rsidP="00E03B22">
            <w:pPr>
              <w:jc w:val="left"/>
              <w:rPr>
                <w:color w:val="000000"/>
                <w:sz w:val="20"/>
              </w:rPr>
            </w:pPr>
            <w:r w:rsidRPr="00E03B22">
              <w:rPr>
                <w:color w:val="000000"/>
                <w:sz w:val="20"/>
              </w:rPr>
              <w:t>Phát hiện kháng thể kháng Treponema pallidum</w:t>
            </w:r>
            <w:r w:rsidRPr="00E03B22">
              <w:rPr>
                <w:color w:val="000000"/>
                <w:sz w:val="20"/>
              </w:rPr>
              <w:br/>
              <w:t>Loại mẫu: Huyết thanh, huyết tương</w:t>
            </w:r>
            <w:r w:rsidRPr="00E03B22">
              <w:rPr>
                <w:color w:val="000000"/>
                <w:sz w:val="20"/>
              </w:rPr>
              <w:br/>
              <w:t>Test Cells: Avian erythrocytes coated with antigens of T. pallidum</w:t>
            </w:r>
            <w:r w:rsidRPr="00E03B22">
              <w:rPr>
                <w:color w:val="000000"/>
                <w:sz w:val="20"/>
              </w:rPr>
              <w:br/>
              <w:t>Control Cells: Preserved chicken erythrocytes, not coated</w:t>
            </w:r>
            <w:r w:rsidRPr="00E03B22">
              <w:rPr>
                <w:color w:val="000000"/>
                <w:sz w:val="20"/>
              </w:rPr>
              <w:br/>
              <w:t>Positive control; Negative control</w:t>
            </w:r>
            <w:r w:rsidRPr="00E03B22">
              <w:rPr>
                <w:color w:val="000000"/>
                <w:sz w:val="20"/>
              </w:rPr>
              <w:br/>
              <w:t>Độ nhạy : 100%</w:t>
            </w:r>
            <w:r w:rsidRPr="00E03B22">
              <w:rPr>
                <w:color w:val="000000"/>
                <w:sz w:val="20"/>
              </w:rPr>
              <w:br/>
              <w:t>Độ đặc hiệu: 100%</w:t>
            </w:r>
            <w:r w:rsidRPr="00E03B22">
              <w:rPr>
                <w:color w:val="000000"/>
                <w:sz w:val="20"/>
              </w:rPr>
              <w:br/>
              <w:t>Tương thích với hệ thống máy ELISA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3CF1C28" w14:textId="52C63BE5" w:rsidR="00E03B22" w:rsidRPr="00E03B22" w:rsidRDefault="00E03B22" w:rsidP="00E03B22">
            <w:pPr>
              <w:jc w:val="center"/>
              <w:rPr>
                <w:color w:val="000000"/>
                <w:sz w:val="20"/>
              </w:rPr>
            </w:pPr>
            <w:r w:rsidRPr="00E03B22">
              <w:rPr>
                <w:color w:val="000000"/>
                <w:sz w:val="20"/>
              </w:rPr>
              <w:t>Test</w:t>
            </w:r>
          </w:p>
        </w:tc>
      </w:tr>
      <w:tr w:rsidR="00E03B22" w:rsidRPr="00E03B22" w14:paraId="0036DBE0" w14:textId="77777777" w:rsidTr="00E03B22">
        <w:trPr>
          <w:jc w:val="center"/>
        </w:trPr>
        <w:tc>
          <w:tcPr>
            <w:tcW w:w="846" w:type="dxa"/>
            <w:tcMar>
              <w:top w:w="28" w:type="dxa"/>
              <w:left w:w="57" w:type="dxa"/>
              <w:bottom w:w="28" w:type="dxa"/>
              <w:right w:w="28" w:type="dxa"/>
            </w:tcMar>
            <w:vAlign w:val="center"/>
          </w:tcPr>
          <w:p w14:paraId="5740D731" w14:textId="157B1B23"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D8C472B" w14:textId="68D1E19F" w:rsidR="00E03B22" w:rsidRPr="00E03B22" w:rsidRDefault="00E03B22" w:rsidP="00E03B22">
            <w:pPr>
              <w:jc w:val="center"/>
              <w:rPr>
                <w:sz w:val="20"/>
              </w:rPr>
            </w:pPr>
            <w:r w:rsidRPr="00E03B22">
              <w:rPr>
                <w:color w:val="000000"/>
                <w:sz w:val="20"/>
              </w:rPr>
              <w:t>Anti A (IgM)</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9932AB1" w14:textId="4FA659CD" w:rsidR="00E03B22" w:rsidRPr="00E03B22" w:rsidRDefault="00E03B22" w:rsidP="00E03B22">
            <w:pPr>
              <w:jc w:val="left"/>
              <w:rPr>
                <w:color w:val="000000"/>
                <w:sz w:val="20"/>
              </w:rPr>
            </w:pPr>
            <w:r w:rsidRPr="00E03B22">
              <w:rPr>
                <w:color w:val="000000"/>
                <w:sz w:val="20"/>
              </w:rPr>
              <w:t>Anti-A kháng thể đơn dòng dẫn xuất từ tế bào dòng lai (CCS) A500100 1,0ml. ISO-13485</w:t>
            </w:r>
            <w:r w:rsidRPr="00E03B22">
              <w:rPr>
                <w:color w:val="000000"/>
                <w:sz w:val="20"/>
              </w:rPr>
              <w:br/>
              <w:t>- Hiệu giá: ≥ 1: 512</w:t>
            </w:r>
            <w:r w:rsidRPr="00E03B22">
              <w:rPr>
                <w:color w:val="000000"/>
                <w:sz w:val="20"/>
              </w:rPr>
              <w:br/>
              <w:t>- Độ nhạy và độ đặc hiệu: 100%</w:t>
            </w:r>
            <w:r w:rsidRPr="00E03B22">
              <w:rPr>
                <w:color w:val="000000"/>
                <w:sz w:val="20"/>
              </w:rPr>
              <w:br/>
              <w:t>- Tiêu chuẩn chất lượng: ISO 13485</w:t>
            </w:r>
            <w:r w:rsidRPr="00E03B22">
              <w:rPr>
                <w:color w:val="000000"/>
                <w:sz w:val="20"/>
              </w:rPr>
              <w:br/>
              <w:t>Lọ ≥ 10ml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DD99BB2" w14:textId="5B804BA4" w:rsidR="00E03B22" w:rsidRPr="00E03B22" w:rsidRDefault="00E03B22" w:rsidP="00E03B22">
            <w:pPr>
              <w:jc w:val="center"/>
              <w:rPr>
                <w:color w:val="000000"/>
                <w:sz w:val="20"/>
              </w:rPr>
            </w:pPr>
            <w:r w:rsidRPr="00E03B22">
              <w:rPr>
                <w:color w:val="000000"/>
                <w:sz w:val="20"/>
              </w:rPr>
              <w:t>Lọ</w:t>
            </w:r>
          </w:p>
        </w:tc>
      </w:tr>
      <w:tr w:rsidR="00E03B22" w:rsidRPr="00E03B22" w14:paraId="725BFB7C" w14:textId="77777777" w:rsidTr="00E03B22">
        <w:trPr>
          <w:jc w:val="center"/>
        </w:trPr>
        <w:tc>
          <w:tcPr>
            <w:tcW w:w="846" w:type="dxa"/>
            <w:tcMar>
              <w:top w:w="28" w:type="dxa"/>
              <w:left w:w="57" w:type="dxa"/>
              <w:bottom w:w="28" w:type="dxa"/>
              <w:right w:w="28" w:type="dxa"/>
            </w:tcMar>
            <w:vAlign w:val="center"/>
          </w:tcPr>
          <w:p w14:paraId="539DDC8B" w14:textId="2ECCDDA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A2294DD" w14:textId="0D6F298B" w:rsidR="00E03B22" w:rsidRPr="00E03B22" w:rsidRDefault="00E03B22" w:rsidP="00E03B22">
            <w:pPr>
              <w:jc w:val="center"/>
              <w:rPr>
                <w:sz w:val="20"/>
              </w:rPr>
            </w:pPr>
            <w:r w:rsidRPr="00E03B22">
              <w:rPr>
                <w:color w:val="000000"/>
                <w:sz w:val="20"/>
              </w:rPr>
              <w:t>Anti AB (IgM)</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BB5DEBE" w14:textId="32FDAD52" w:rsidR="00E03B22" w:rsidRPr="00E03B22" w:rsidRDefault="00E03B22" w:rsidP="00E03B22">
            <w:pPr>
              <w:jc w:val="left"/>
              <w:rPr>
                <w:color w:val="000000"/>
                <w:sz w:val="20"/>
              </w:rPr>
            </w:pPr>
            <w:r w:rsidRPr="00E03B22">
              <w:rPr>
                <w:color w:val="000000"/>
                <w:sz w:val="20"/>
              </w:rPr>
              <w:t>Kháng thể đơn dòng Anti A,B (dòng lai CCS A-5E10; B-2D7)</w:t>
            </w:r>
            <w:r w:rsidRPr="00E03B22">
              <w:rPr>
                <w:color w:val="000000"/>
                <w:sz w:val="20"/>
              </w:rPr>
              <w:br w:type="page"/>
              <w:t>- Hiệu giá ≥ 1:256</w:t>
            </w:r>
            <w:r w:rsidRPr="00E03B22">
              <w:rPr>
                <w:color w:val="000000"/>
                <w:sz w:val="20"/>
              </w:rPr>
              <w:br w:type="page"/>
              <w:t>- Độ đặc hiệu: 100%</w:t>
            </w:r>
            <w:r w:rsidRPr="00E03B22">
              <w:rPr>
                <w:color w:val="000000"/>
                <w:sz w:val="20"/>
              </w:rPr>
              <w:br w:type="page"/>
              <w:t>- Bảo quản ở 2 - 8 độ C, không để đông lạnh.</w:t>
            </w:r>
            <w:r w:rsidRPr="00E03B22">
              <w:rPr>
                <w:color w:val="000000"/>
                <w:sz w:val="20"/>
              </w:rPr>
              <w:br w:type="page"/>
              <w:t>- Tiêu chuẩn chất lượng: ISO 13485</w:t>
            </w:r>
            <w:r w:rsidRPr="00E03B22">
              <w:rPr>
                <w:color w:val="000000"/>
                <w:sz w:val="20"/>
              </w:rPr>
              <w:br w:type="page"/>
              <w:t>Lọ ≥ 10ml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B2EED8D" w14:textId="0BDA8114" w:rsidR="00E03B22" w:rsidRPr="00E03B22" w:rsidRDefault="00E03B22" w:rsidP="00E03B22">
            <w:pPr>
              <w:jc w:val="center"/>
              <w:rPr>
                <w:color w:val="000000"/>
                <w:sz w:val="20"/>
              </w:rPr>
            </w:pPr>
            <w:r w:rsidRPr="00E03B22">
              <w:rPr>
                <w:color w:val="000000"/>
                <w:sz w:val="20"/>
              </w:rPr>
              <w:t>Lọ</w:t>
            </w:r>
          </w:p>
        </w:tc>
      </w:tr>
      <w:tr w:rsidR="00E03B22" w:rsidRPr="00E03B22" w14:paraId="51C92EE9" w14:textId="77777777" w:rsidTr="00E03B22">
        <w:trPr>
          <w:jc w:val="center"/>
        </w:trPr>
        <w:tc>
          <w:tcPr>
            <w:tcW w:w="846" w:type="dxa"/>
            <w:tcMar>
              <w:top w:w="28" w:type="dxa"/>
              <w:left w:w="57" w:type="dxa"/>
              <w:bottom w:w="28" w:type="dxa"/>
              <w:right w:w="28" w:type="dxa"/>
            </w:tcMar>
            <w:vAlign w:val="center"/>
          </w:tcPr>
          <w:p w14:paraId="4DCBA5E7" w14:textId="04609555"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8A87174" w14:textId="276901F0" w:rsidR="00E03B22" w:rsidRPr="00E03B22" w:rsidRDefault="00E03B22" w:rsidP="00E03B22">
            <w:pPr>
              <w:jc w:val="center"/>
              <w:rPr>
                <w:sz w:val="20"/>
              </w:rPr>
            </w:pPr>
            <w:r w:rsidRPr="00E03B22">
              <w:rPr>
                <w:color w:val="000000"/>
                <w:sz w:val="20"/>
              </w:rPr>
              <w:t>Anti B (IgM)</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1151D26" w14:textId="118153A2" w:rsidR="00E03B22" w:rsidRPr="00E03B22" w:rsidRDefault="00E03B22" w:rsidP="00E03B22">
            <w:pPr>
              <w:jc w:val="left"/>
              <w:rPr>
                <w:color w:val="000000"/>
                <w:sz w:val="20"/>
              </w:rPr>
            </w:pPr>
            <w:r w:rsidRPr="00E03B22">
              <w:rPr>
                <w:color w:val="000000"/>
                <w:sz w:val="20"/>
              </w:rPr>
              <w:t>Anti-B kháng thể đơn dòng dẫn xuất từ tế bào dòng lai (CCS) B501100 1,0ml. ISO-13485</w:t>
            </w:r>
            <w:r w:rsidRPr="00E03B22">
              <w:rPr>
                <w:color w:val="000000"/>
                <w:sz w:val="20"/>
              </w:rPr>
              <w:br/>
              <w:t>- Hiệu giá: ≥ 1: 256</w:t>
            </w:r>
            <w:r w:rsidRPr="00E03B22">
              <w:rPr>
                <w:color w:val="000000"/>
                <w:sz w:val="20"/>
              </w:rPr>
              <w:br/>
              <w:t>- Độ nhạy và độ đặc hiệu: 100%</w:t>
            </w:r>
            <w:r w:rsidRPr="00E03B22">
              <w:rPr>
                <w:color w:val="000000"/>
                <w:sz w:val="20"/>
              </w:rPr>
              <w:br/>
            </w:r>
            <w:r w:rsidRPr="00E03B22">
              <w:rPr>
                <w:color w:val="000000"/>
                <w:sz w:val="20"/>
              </w:rPr>
              <w:lastRenderedPageBreak/>
              <w:t>- Tiêu chuẩn chất lượng: ISO 13485</w:t>
            </w:r>
            <w:r w:rsidRPr="00E03B22">
              <w:rPr>
                <w:color w:val="000000"/>
                <w:sz w:val="20"/>
              </w:rPr>
              <w:br/>
              <w:t>Lọ ≥ 10ml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20C0282" w14:textId="23FB335A" w:rsidR="00E03B22" w:rsidRPr="00E03B22" w:rsidRDefault="00E03B22" w:rsidP="00E03B22">
            <w:pPr>
              <w:jc w:val="center"/>
              <w:rPr>
                <w:color w:val="000000"/>
                <w:sz w:val="20"/>
              </w:rPr>
            </w:pPr>
            <w:r w:rsidRPr="00E03B22">
              <w:rPr>
                <w:color w:val="000000"/>
                <w:sz w:val="20"/>
              </w:rPr>
              <w:lastRenderedPageBreak/>
              <w:t>Lọ</w:t>
            </w:r>
          </w:p>
        </w:tc>
      </w:tr>
      <w:tr w:rsidR="00E03B22" w:rsidRPr="00E03B22" w14:paraId="7BE276FA" w14:textId="77777777" w:rsidTr="00E03B22">
        <w:trPr>
          <w:jc w:val="center"/>
        </w:trPr>
        <w:tc>
          <w:tcPr>
            <w:tcW w:w="846" w:type="dxa"/>
            <w:tcMar>
              <w:top w:w="28" w:type="dxa"/>
              <w:left w:w="57" w:type="dxa"/>
              <w:bottom w:w="28" w:type="dxa"/>
              <w:right w:w="28" w:type="dxa"/>
            </w:tcMar>
            <w:vAlign w:val="center"/>
          </w:tcPr>
          <w:p w14:paraId="2E1979E3" w14:textId="084D97C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265B9C1" w14:textId="6E8630AA" w:rsidR="00E03B22" w:rsidRPr="00E03B22" w:rsidRDefault="00E03B22" w:rsidP="00E03B22">
            <w:pPr>
              <w:jc w:val="center"/>
              <w:rPr>
                <w:sz w:val="20"/>
              </w:rPr>
            </w:pPr>
            <w:r w:rsidRPr="00E03B22">
              <w:rPr>
                <w:color w:val="000000"/>
                <w:sz w:val="20"/>
              </w:rPr>
              <w:t>Anti D (IgM+IgG)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393F51C" w14:textId="196CF117" w:rsidR="00E03B22" w:rsidRPr="00E03B22" w:rsidRDefault="00E03B22" w:rsidP="00E03B22">
            <w:pPr>
              <w:jc w:val="left"/>
              <w:rPr>
                <w:color w:val="000000"/>
                <w:sz w:val="20"/>
              </w:rPr>
            </w:pPr>
            <w:r w:rsidRPr="00E03B22">
              <w:rPr>
                <w:color w:val="000000"/>
                <w:sz w:val="20"/>
              </w:rPr>
              <w:t xml:space="preserve">Kháng thể đơn dòng có dẫn xuất từ tế bào dòng lai (CCS) Anti-D BS225 </w:t>
            </w:r>
            <w:r w:rsidRPr="00E03B22">
              <w:rPr>
                <w:color w:val="000000"/>
                <w:sz w:val="20"/>
              </w:rPr>
              <w:br/>
              <w:t>Hiệu giá ≥ 1:256</w:t>
            </w:r>
            <w:r w:rsidRPr="00E03B22">
              <w:rPr>
                <w:color w:val="000000"/>
                <w:sz w:val="20"/>
              </w:rPr>
              <w:br/>
              <w:t>- Độ đặc hiệu: 100%</w:t>
            </w:r>
            <w:r w:rsidRPr="00E03B22">
              <w:rPr>
                <w:color w:val="000000"/>
                <w:sz w:val="20"/>
              </w:rPr>
              <w:br/>
              <w:t>- Bảo quản 2 - 8 độ C; không để đông lạnh</w:t>
            </w:r>
            <w:r w:rsidRPr="00E03B22">
              <w:rPr>
                <w:color w:val="000000"/>
                <w:sz w:val="20"/>
              </w:rPr>
              <w:br/>
              <w:t>- Tiêu chuẩn chất lượng: ISO 13485</w:t>
            </w:r>
            <w:r w:rsidRPr="00E03B22">
              <w:rPr>
                <w:color w:val="000000"/>
                <w:sz w:val="20"/>
              </w:rPr>
              <w:br/>
              <w:t>Lọ ≥ 10ml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E2EFE66" w14:textId="1ADD8A89" w:rsidR="00E03B22" w:rsidRPr="00E03B22" w:rsidRDefault="00E03B22" w:rsidP="00E03B22">
            <w:pPr>
              <w:jc w:val="center"/>
              <w:rPr>
                <w:color w:val="000000"/>
                <w:sz w:val="20"/>
              </w:rPr>
            </w:pPr>
            <w:r w:rsidRPr="00E03B22">
              <w:rPr>
                <w:color w:val="000000"/>
                <w:sz w:val="20"/>
              </w:rPr>
              <w:t>Lọ</w:t>
            </w:r>
          </w:p>
        </w:tc>
      </w:tr>
      <w:tr w:rsidR="00E03B22" w:rsidRPr="00E03B22" w14:paraId="393A2A51" w14:textId="77777777" w:rsidTr="00E03B22">
        <w:trPr>
          <w:jc w:val="center"/>
        </w:trPr>
        <w:tc>
          <w:tcPr>
            <w:tcW w:w="846" w:type="dxa"/>
            <w:tcMar>
              <w:top w:w="28" w:type="dxa"/>
              <w:left w:w="57" w:type="dxa"/>
              <w:bottom w:w="28" w:type="dxa"/>
              <w:right w:w="28" w:type="dxa"/>
            </w:tcMar>
            <w:vAlign w:val="center"/>
          </w:tcPr>
          <w:p w14:paraId="3BF6F30D" w14:textId="23C5569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BD700AF" w14:textId="54BFC421" w:rsidR="00E03B22" w:rsidRPr="00E03B22" w:rsidRDefault="00E03B22" w:rsidP="00E03B22">
            <w:pPr>
              <w:jc w:val="center"/>
              <w:rPr>
                <w:sz w:val="20"/>
              </w:rPr>
            </w:pPr>
            <w:r w:rsidRPr="00E03B22">
              <w:rPr>
                <w:color w:val="000000"/>
                <w:sz w:val="20"/>
              </w:rPr>
              <w:t>Chất chuẩn dùng cho XN định lượng Anti Xa</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241ED93" w14:textId="0840AF97" w:rsidR="00E03B22" w:rsidRPr="00E03B22" w:rsidRDefault="00E03B22" w:rsidP="00E03B22">
            <w:pPr>
              <w:jc w:val="left"/>
              <w:rPr>
                <w:color w:val="000000"/>
                <w:sz w:val="20"/>
              </w:rPr>
            </w:pPr>
            <w:r w:rsidRPr="00E03B22">
              <w:rPr>
                <w:color w:val="000000"/>
                <w:sz w:val="20"/>
              </w:rPr>
              <w:t xml:space="preserve">Hóa chất dùng để hiệu chuẩn cho XN đông máu Heparin ≥ 3 mức. </w:t>
            </w:r>
            <w:r w:rsidRPr="00E03B22">
              <w:rPr>
                <w:color w:val="000000"/>
                <w:sz w:val="20"/>
              </w:rPr>
              <w:br/>
              <w:t>Dạng Bột khô. Thời gian ổn định ≥ 2 ngày nhiệt độ 2-8 độ C và ≥ 1 ngày nhiệt độ 15 độ C trên máy</w:t>
            </w:r>
            <w:r w:rsidRPr="00E03B22">
              <w:rPr>
                <w:color w:val="000000"/>
                <w:sz w:val="20"/>
              </w:rPr>
              <w:br/>
              <w:t>Hộp ≥ 3x1ml+3x1ml+3x1ml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643FC7D" w14:textId="0367786C" w:rsidR="00E03B22" w:rsidRPr="00E03B22" w:rsidRDefault="00E03B22" w:rsidP="00E03B22">
            <w:pPr>
              <w:jc w:val="center"/>
              <w:rPr>
                <w:color w:val="000000"/>
                <w:sz w:val="20"/>
              </w:rPr>
            </w:pPr>
            <w:r w:rsidRPr="00E03B22">
              <w:rPr>
                <w:color w:val="000000"/>
                <w:sz w:val="20"/>
              </w:rPr>
              <w:t>Hộp</w:t>
            </w:r>
          </w:p>
        </w:tc>
      </w:tr>
      <w:tr w:rsidR="00E03B22" w:rsidRPr="00E03B22" w14:paraId="1A6D5CF0" w14:textId="77777777" w:rsidTr="00E03B22">
        <w:trPr>
          <w:jc w:val="center"/>
        </w:trPr>
        <w:tc>
          <w:tcPr>
            <w:tcW w:w="846" w:type="dxa"/>
            <w:tcMar>
              <w:top w:w="28" w:type="dxa"/>
              <w:left w:w="57" w:type="dxa"/>
              <w:bottom w:w="28" w:type="dxa"/>
              <w:right w:w="28" w:type="dxa"/>
            </w:tcMar>
            <w:vAlign w:val="center"/>
          </w:tcPr>
          <w:p w14:paraId="07763647" w14:textId="64986EEB"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D0CF4E5" w14:textId="72713280" w:rsidR="00E03B22" w:rsidRPr="00E03B22" w:rsidRDefault="00E03B22" w:rsidP="00E03B22">
            <w:pPr>
              <w:jc w:val="center"/>
              <w:rPr>
                <w:sz w:val="20"/>
              </w:rPr>
            </w:pPr>
            <w:r w:rsidRPr="00E03B22">
              <w:rPr>
                <w:color w:val="000000"/>
                <w:sz w:val="20"/>
              </w:rPr>
              <w:t xml:space="preserve">Chất kiểm chứng dùng cho XN định lượng Anti Xa </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51BCA62" w14:textId="02D67462" w:rsidR="00E03B22" w:rsidRPr="00E03B22" w:rsidRDefault="00E03B22" w:rsidP="00E03B22">
            <w:pPr>
              <w:jc w:val="left"/>
              <w:rPr>
                <w:color w:val="000000"/>
                <w:sz w:val="20"/>
              </w:rPr>
            </w:pPr>
            <w:r w:rsidRPr="00E03B22">
              <w:rPr>
                <w:color w:val="000000"/>
                <w:sz w:val="20"/>
              </w:rPr>
              <w:t>Hóa chất dùng để kiểm chuẩn cho XN xác định Heparin trọng lượng phân tử thấp trong dải đo thấp và dải đo cao trên máy phân tích đông máu. Dạng Bột khô. Thời gian ổn định ≥ 2 ngày nhiệt độ 2-8 độ C , ≥  1 ngày nhiệt độ 15 độ C trên máy. Gồm: 1 lọ ≥1ml mức thấp và 1 lọ ≥1ml mức cao trong 1 hộp</w:t>
            </w:r>
            <w:r w:rsidRPr="00E03B22">
              <w:rPr>
                <w:color w:val="000000"/>
                <w:sz w:val="20"/>
              </w:rPr>
              <w:br/>
              <w:t>Hộp ≥ 5x1ml+5x1ml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62FFF99" w14:textId="568BA3D7" w:rsidR="00E03B22" w:rsidRPr="00E03B22" w:rsidRDefault="00E03B22" w:rsidP="00E03B22">
            <w:pPr>
              <w:jc w:val="center"/>
              <w:rPr>
                <w:color w:val="000000"/>
                <w:sz w:val="20"/>
              </w:rPr>
            </w:pPr>
            <w:r w:rsidRPr="00E03B22">
              <w:rPr>
                <w:color w:val="000000"/>
                <w:sz w:val="20"/>
              </w:rPr>
              <w:t>hộp</w:t>
            </w:r>
          </w:p>
        </w:tc>
      </w:tr>
      <w:tr w:rsidR="00E03B22" w:rsidRPr="00E03B22" w14:paraId="769629B8" w14:textId="77777777" w:rsidTr="00E03B22">
        <w:trPr>
          <w:jc w:val="center"/>
        </w:trPr>
        <w:tc>
          <w:tcPr>
            <w:tcW w:w="846" w:type="dxa"/>
            <w:tcMar>
              <w:top w:w="28" w:type="dxa"/>
              <w:left w:w="57" w:type="dxa"/>
              <w:bottom w:w="28" w:type="dxa"/>
              <w:right w:w="28" w:type="dxa"/>
            </w:tcMar>
            <w:vAlign w:val="center"/>
          </w:tcPr>
          <w:p w14:paraId="70931A2F" w14:textId="46E41BD1"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660635A" w14:textId="743DC82D" w:rsidR="00E03B22" w:rsidRPr="00E03B22" w:rsidRDefault="00E03B22" w:rsidP="00E03B22">
            <w:pPr>
              <w:jc w:val="center"/>
              <w:rPr>
                <w:sz w:val="20"/>
              </w:rPr>
            </w:pPr>
            <w:r w:rsidRPr="00E03B22">
              <w:rPr>
                <w:color w:val="000000"/>
                <w:sz w:val="20"/>
              </w:rPr>
              <w:t>Hóa chất dùng cho XN định lượng Anti Xa</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AD04B49" w14:textId="1CF3B060" w:rsidR="00E03B22" w:rsidRPr="00E03B22" w:rsidRDefault="00E03B22" w:rsidP="00E03B22">
            <w:pPr>
              <w:jc w:val="left"/>
              <w:rPr>
                <w:color w:val="000000"/>
                <w:sz w:val="20"/>
              </w:rPr>
            </w:pPr>
            <w:r w:rsidRPr="00E03B22">
              <w:rPr>
                <w:color w:val="000000"/>
                <w:sz w:val="20"/>
              </w:rPr>
              <w:t xml:space="preserve">Hóa chất dùng để xác định hoạt độ heparin không phân đoạn hoặc Heparin trọng lượng phân tử thấp trên máy phân tích đông máu, các chất ức chế trực tiếp yếu tố FXa như Rivaroxaban, Apixaban theo phương pháp so màu. Dạng Lỏng. </w:t>
            </w:r>
            <w:r w:rsidRPr="00E03B22">
              <w:rPr>
                <w:color w:val="000000"/>
                <w:sz w:val="20"/>
              </w:rPr>
              <w:br/>
              <w:t>Thời gian ổn định Hóa chất Factor Xa ≥ 30 ngày nhiệt độ 2-8 độ C , ≥ 7 ngày nhiệt độ 15 độ C</w:t>
            </w:r>
            <w:r w:rsidRPr="00E03B22">
              <w:rPr>
                <w:color w:val="000000"/>
                <w:sz w:val="20"/>
              </w:rPr>
              <w:br/>
              <w:t>Hộp ≥ 5x3ml+5x2,5ml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3E51652" w14:textId="53553A7B" w:rsidR="00E03B22" w:rsidRPr="00E03B22" w:rsidRDefault="00E03B22" w:rsidP="00E03B22">
            <w:pPr>
              <w:jc w:val="center"/>
              <w:rPr>
                <w:color w:val="000000"/>
                <w:sz w:val="20"/>
              </w:rPr>
            </w:pPr>
            <w:r w:rsidRPr="00E03B22">
              <w:rPr>
                <w:color w:val="000000"/>
                <w:sz w:val="20"/>
              </w:rPr>
              <w:t>Hộp</w:t>
            </w:r>
          </w:p>
        </w:tc>
      </w:tr>
      <w:tr w:rsidR="00E03B22" w:rsidRPr="00E03B22" w14:paraId="237C9740" w14:textId="77777777" w:rsidTr="00E03B22">
        <w:trPr>
          <w:jc w:val="center"/>
        </w:trPr>
        <w:tc>
          <w:tcPr>
            <w:tcW w:w="846" w:type="dxa"/>
            <w:tcMar>
              <w:top w:w="28" w:type="dxa"/>
              <w:left w:w="57" w:type="dxa"/>
              <w:bottom w:w="28" w:type="dxa"/>
              <w:right w:w="28" w:type="dxa"/>
            </w:tcMar>
            <w:vAlign w:val="center"/>
          </w:tcPr>
          <w:p w14:paraId="79CB6131" w14:textId="380BF0B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A5C7DA1" w14:textId="77A38CDD" w:rsidR="00E03B22" w:rsidRPr="00E03B22" w:rsidRDefault="00E03B22" w:rsidP="00E03B22">
            <w:pPr>
              <w:jc w:val="center"/>
              <w:rPr>
                <w:sz w:val="20"/>
              </w:rPr>
            </w:pPr>
            <w:r w:rsidRPr="00E03B22">
              <w:rPr>
                <w:color w:val="000000"/>
                <w:sz w:val="20"/>
              </w:rPr>
              <w:t>Hóa chất định lượng Antithrombin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94C4176" w14:textId="70B6571E" w:rsidR="00E03B22" w:rsidRPr="00E03B22" w:rsidRDefault="00E03B22" w:rsidP="00E03B22">
            <w:pPr>
              <w:jc w:val="left"/>
              <w:rPr>
                <w:color w:val="000000"/>
                <w:sz w:val="20"/>
              </w:rPr>
            </w:pPr>
            <w:r w:rsidRPr="00E03B22">
              <w:rPr>
                <w:color w:val="000000"/>
                <w:sz w:val="20"/>
              </w:rPr>
              <w:t>Hóa chất dùng để XN định lượng Antithrombin theo phương pháp so màu trên máy phân tích đông máu. Dạng Lỏng. Thời gian ổn định Hóa chất Factor Xa ≥ 35 ngày nhiệt độ 2-8 độ C , ≥ 2 ngày nhiệt độ 15 độ C</w:t>
            </w:r>
            <w:r w:rsidRPr="00E03B22">
              <w:rPr>
                <w:color w:val="000000"/>
                <w:sz w:val="20"/>
              </w:rPr>
              <w:br/>
              <w:t>Hộp ≥ 4 Cặp: (4x4.5mL+4x4.5mL)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D7819A5" w14:textId="3C463D32" w:rsidR="00E03B22" w:rsidRPr="00E03B22" w:rsidRDefault="00E03B22" w:rsidP="00E03B22">
            <w:pPr>
              <w:jc w:val="center"/>
              <w:rPr>
                <w:color w:val="000000"/>
                <w:sz w:val="20"/>
              </w:rPr>
            </w:pPr>
            <w:r w:rsidRPr="00E03B22">
              <w:rPr>
                <w:color w:val="000000"/>
                <w:sz w:val="20"/>
              </w:rPr>
              <w:t>Hộp</w:t>
            </w:r>
          </w:p>
        </w:tc>
      </w:tr>
      <w:tr w:rsidR="00E03B22" w:rsidRPr="00E03B22" w14:paraId="047457F3" w14:textId="77777777" w:rsidTr="00E03B22">
        <w:trPr>
          <w:jc w:val="center"/>
        </w:trPr>
        <w:tc>
          <w:tcPr>
            <w:tcW w:w="846" w:type="dxa"/>
            <w:tcMar>
              <w:top w:w="28" w:type="dxa"/>
              <w:left w:w="57" w:type="dxa"/>
              <w:bottom w:w="28" w:type="dxa"/>
              <w:right w:w="28" w:type="dxa"/>
            </w:tcMar>
            <w:vAlign w:val="center"/>
          </w:tcPr>
          <w:p w14:paraId="7DC33096" w14:textId="3D1ED435"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42BEF7D" w14:textId="75670720" w:rsidR="00E03B22" w:rsidRPr="00E03B22" w:rsidRDefault="00E03B22" w:rsidP="00E03B22">
            <w:pPr>
              <w:jc w:val="center"/>
              <w:rPr>
                <w:sz w:val="20"/>
              </w:rPr>
            </w:pPr>
            <w:r w:rsidRPr="00E03B22">
              <w:rPr>
                <w:color w:val="000000"/>
                <w:sz w:val="20"/>
              </w:rPr>
              <w:t>Chất kiểm chứng dùng cho XN định lượng D-Dimer</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48F7822" w14:textId="0FF5E5D5" w:rsidR="00E03B22" w:rsidRPr="00E03B22" w:rsidRDefault="00E03B22" w:rsidP="00E03B22">
            <w:pPr>
              <w:jc w:val="left"/>
              <w:rPr>
                <w:color w:val="000000"/>
                <w:sz w:val="20"/>
              </w:rPr>
            </w:pPr>
            <w:r w:rsidRPr="00E03B22">
              <w:rPr>
                <w:color w:val="000000"/>
                <w:sz w:val="20"/>
              </w:rPr>
              <w:t>Hóa chất dùng để kiểm chuẩn cho XN định lượng D-Dimer (đơn vị: FEU ng/mL) dải đo bình thường và dải đo bất thường trên máy phân tích đông máu. Dạng lỏng. Thời gian ổn định  ≥ 30 ngày nhiệt độ 2-8 độ , ≥  24 giờ nhiệt độ 15 độ trên máy. Gồm: 1 lọ ≥1ml mức bình thường và 1 lọ ≥1ml mức cao</w:t>
            </w:r>
            <w:r w:rsidRPr="00E03B22">
              <w:rPr>
                <w:color w:val="000000"/>
                <w:sz w:val="20"/>
              </w:rPr>
              <w:br/>
              <w:t>Hộp ≥ 5x1mL+5x1mL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F009581" w14:textId="24687ACD" w:rsidR="00E03B22" w:rsidRPr="00E03B22" w:rsidRDefault="00E03B22" w:rsidP="00E03B22">
            <w:pPr>
              <w:jc w:val="center"/>
              <w:rPr>
                <w:color w:val="000000"/>
                <w:sz w:val="20"/>
              </w:rPr>
            </w:pPr>
            <w:r w:rsidRPr="00E03B22">
              <w:rPr>
                <w:color w:val="000000"/>
                <w:sz w:val="20"/>
              </w:rPr>
              <w:t>Hộp</w:t>
            </w:r>
          </w:p>
        </w:tc>
      </w:tr>
      <w:tr w:rsidR="00E03B22" w:rsidRPr="00E03B22" w14:paraId="6A7B85B8" w14:textId="77777777" w:rsidTr="00E03B22">
        <w:trPr>
          <w:jc w:val="center"/>
        </w:trPr>
        <w:tc>
          <w:tcPr>
            <w:tcW w:w="846" w:type="dxa"/>
            <w:tcMar>
              <w:top w:w="28" w:type="dxa"/>
              <w:left w:w="57" w:type="dxa"/>
              <w:bottom w:w="28" w:type="dxa"/>
              <w:right w:w="28" w:type="dxa"/>
            </w:tcMar>
            <w:vAlign w:val="center"/>
          </w:tcPr>
          <w:p w14:paraId="7E5EAFE8" w14:textId="62BFB76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18F650C" w14:textId="0C2DF0D5" w:rsidR="00E03B22" w:rsidRPr="00E03B22" w:rsidRDefault="00E03B22" w:rsidP="00E03B22">
            <w:pPr>
              <w:jc w:val="center"/>
              <w:rPr>
                <w:sz w:val="20"/>
              </w:rPr>
            </w:pPr>
            <w:r w:rsidRPr="00E03B22">
              <w:rPr>
                <w:color w:val="000000"/>
                <w:sz w:val="20"/>
              </w:rPr>
              <w:t>Hóa chất định lượng D-Dimer</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5244A50" w14:textId="09239D46" w:rsidR="00E03B22" w:rsidRPr="00E03B22" w:rsidRDefault="00E03B22" w:rsidP="00E03B22">
            <w:pPr>
              <w:jc w:val="left"/>
              <w:rPr>
                <w:color w:val="000000"/>
                <w:sz w:val="20"/>
              </w:rPr>
            </w:pPr>
            <w:r w:rsidRPr="00E03B22">
              <w:rPr>
                <w:color w:val="000000"/>
                <w:sz w:val="20"/>
              </w:rPr>
              <w:t>Hóa chất dùng để XN định lượng D-Dimer theo phương pháp miễn dịch độ đục latex trên máy phân tích đông máu, loại trừ thuyên tắc huyết khối tĩnh mạch (VTE).</w:t>
            </w:r>
            <w:r w:rsidRPr="00E03B22">
              <w:rPr>
                <w:color w:val="000000"/>
                <w:sz w:val="20"/>
              </w:rPr>
              <w:br w:type="page"/>
              <w:t>Ngưỡng ≥ 500 ng/mL, độ nhạy ≥ 99.9%, độ đặc hiệu ≥ 40%, độ tuyến tính 215 - 128000ng/ml (hoặc rộng hơn). Hóa chất kèm theo chất đệm (hoặc chất pha loãng) và chất chuẩn. Dạng lỏng . Độ ổn định sử dụng sau khi hoàn nguyên (hoặc mở nắp): hóa chất Latex ≥ 30 ngày nhiệt độ 2-8 độ C , ≥ 7 ngày nhiệt độ 15 độ C. Gồm: 1 lọ Latex Reagent ≥4ml; 1 lọ Reaction Buffer ≥6ml; 1 lọ D-Dimer Calibrator ≥1ml</w:t>
            </w:r>
            <w:r w:rsidRPr="00E03B22">
              <w:rPr>
                <w:color w:val="000000"/>
                <w:sz w:val="20"/>
              </w:rPr>
              <w:br w:type="page"/>
              <w:t>Hộp ≥ 3 x 4mL+3 x 6ml+2 x 1ml</w:t>
            </w:r>
            <w:r w:rsidRPr="00E03B22">
              <w:rPr>
                <w:color w:val="000000"/>
                <w:sz w:val="20"/>
              </w:rPr>
              <w:br w:type="page"/>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C43A772" w14:textId="2C03CD28" w:rsidR="00E03B22" w:rsidRPr="00E03B22" w:rsidRDefault="00E03B22" w:rsidP="00E03B22">
            <w:pPr>
              <w:jc w:val="center"/>
              <w:rPr>
                <w:color w:val="000000"/>
                <w:sz w:val="20"/>
              </w:rPr>
            </w:pPr>
            <w:r w:rsidRPr="00E03B22">
              <w:rPr>
                <w:color w:val="000000"/>
                <w:sz w:val="20"/>
              </w:rPr>
              <w:t>Hộp</w:t>
            </w:r>
          </w:p>
        </w:tc>
      </w:tr>
      <w:tr w:rsidR="00E03B22" w:rsidRPr="00E03B22" w14:paraId="12CBE2D2" w14:textId="77777777" w:rsidTr="00E03B22">
        <w:trPr>
          <w:jc w:val="center"/>
        </w:trPr>
        <w:tc>
          <w:tcPr>
            <w:tcW w:w="846" w:type="dxa"/>
            <w:tcMar>
              <w:top w:w="28" w:type="dxa"/>
              <w:left w:w="57" w:type="dxa"/>
              <w:bottom w:w="28" w:type="dxa"/>
              <w:right w:w="28" w:type="dxa"/>
            </w:tcMar>
            <w:vAlign w:val="center"/>
          </w:tcPr>
          <w:p w14:paraId="1FC5E4B9" w14:textId="6FEC4641"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5E450DF" w14:textId="243817CF" w:rsidR="00E03B22" w:rsidRPr="00E03B22" w:rsidRDefault="00E03B22" w:rsidP="00E03B22">
            <w:pPr>
              <w:jc w:val="center"/>
              <w:rPr>
                <w:sz w:val="20"/>
              </w:rPr>
            </w:pPr>
            <w:r w:rsidRPr="00E03B22">
              <w:rPr>
                <w:color w:val="000000"/>
                <w:sz w:val="20"/>
              </w:rPr>
              <w:t>Hóa chất xét nghiệm định lượng Fibrinogen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2FF2F50" w14:textId="0013DA04" w:rsidR="00E03B22" w:rsidRPr="00E03B22" w:rsidRDefault="00E03B22" w:rsidP="00E03B22">
            <w:pPr>
              <w:jc w:val="left"/>
              <w:rPr>
                <w:color w:val="000000"/>
                <w:sz w:val="20"/>
              </w:rPr>
            </w:pPr>
            <w:r w:rsidRPr="00E03B22">
              <w:rPr>
                <w:color w:val="000000"/>
                <w:sz w:val="20"/>
              </w:rPr>
              <w:t>Hóa chất dùng để XN định lượng Fibrinogen, theo phương pháp Clauss trên máy phân tích đông máu. Dạng: bột khô. Độ ổn định sử dụng sau khi hoàn nguyên (hoặc mở nắp) ≥ 3 ngày nhiệt độ 2-8 độ C , ≥ 3 ngày nhiệt độ 15 độ C trên máy</w:t>
            </w:r>
            <w:r w:rsidRPr="00E03B22">
              <w:rPr>
                <w:color w:val="000000"/>
                <w:sz w:val="20"/>
              </w:rPr>
              <w:br/>
              <w:t>Hộp ≥ 10 x 2ml</w:t>
            </w:r>
            <w:r w:rsidRPr="00E03B22">
              <w:rPr>
                <w:color w:val="000000"/>
                <w:sz w:val="20"/>
              </w:rPr>
              <w:br/>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2C6E1A9" w14:textId="08E06EA9" w:rsidR="00E03B22" w:rsidRPr="00E03B22" w:rsidRDefault="00E03B22" w:rsidP="00E03B22">
            <w:pPr>
              <w:jc w:val="center"/>
              <w:rPr>
                <w:color w:val="000000"/>
                <w:sz w:val="20"/>
              </w:rPr>
            </w:pPr>
            <w:r w:rsidRPr="00E03B22">
              <w:rPr>
                <w:color w:val="000000"/>
                <w:sz w:val="20"/>
              </w:rPr>
              <w:t>Hộp</w:t>
            </w:r>
          </w:p>
        </w:tc>
      </w:tr>
      <w:tr w:rsidR="00E03B22" w:rsidRPr="00E03B22" w14:paraId="7566DEAE" w14:textId="77777777" w:rsidTr="00E03B22">
        <w:trPr>
          <w:jc w:val="center"/>
        </w:trPr>
        <w:tc>
          <w:tcPr>
            <w:tcW w:w="846" w:type="dxa"/>
            <w:tcMar>
              <w:top w:w="28" w:type="dxa"/>
              <w:left w:w="57" w:type="dxa"/>
              <w:bottom w:w="28" w:type="dxa"/>
              <w:right w:w="28" w:type="dxa"/>
            </w:tcMar>
            <w:vAlign w:val="center"/>
          </w:tcPr>
          <w:p w14:paraId="32C93E46" w14:textId="5650294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D66CECE" w14:textId="7E00D01B" w:rsidR="00E03B22" w:rsidRPr="00E03B22" w:rsidRDefault="00E03B22" w:rsidP="00E03B22">
            <w:pPr>
              <w:jc w:val="center"/>
              <w:rPr>
                <w:sz w:val="20"/>
              </w:rPr>
            </w:pPr>
            <w:r w:rsidRPr="00E03B22">
              <w:rPr>
                <w:color w:val="000000"/>
                <w:sz w:val="20"/>
              </w:rPr>
              <w:t>Hóa chất dùng để XN định lượng Protein 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C18AAB3" w14:textId="4559A7B2" w:rsidR="00E03B22" w:rsidRPr="00E03B22" w:rsidRDefault="00E03B22" w:rsidP="00E03B22">
            <w:pPr>
              <w:jc w:val="left"/>
              <w:rPr>
                <w:color w:val="000000"/>
                <w:sz w:val="20"/>
              </w:rPr>
            </w:pPr>
            <w:r w:rsidRPr="00E03B22">
              <w:rPr>
                <w:color w:val="000000"/>
                <w:sz w:val="20"/>
              </w:rPr>
              <w:t xml:space="preserve">Hóa chất dùng để xác định XN Protein C theo phương pháp so màu. Dạng Bột khô và chất đệm. Thời gian ổn định Hóa chất Protein C ≥ 90 ngày nhiệt độ 2-8 độ C , ≥ 5 ngày nhiệt độ 15 độ C trên máy. </w:t>
            </w:r>
            <w:r w:rsidRPr="00E03B22">
              <w:rPr>
                <w:color w:val="000000"/>
                <w:sz w:val="20"/>
              </w:rPr>
              <w:br/>
              <w:t>Hộp ≥ 2x2.5mL+2x2.5mL+1x8mL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9596439" w14:textId="56D359C1" w:rsidR="00E03B22" w:rsidRPr="00E03B22" w:rsidRDefault="00E03B22" w:rsidP="00E03B22">
            <w:pPr>
              <w:jc w:val="center"/>
              <w:rPr>
                <w:color w:val="000000"/>
                <w:sz w:val="20"/>
              </w:rPr>
            </w:pPr>
            <w:r w:rsidRPr="00E03B22">
              <w:rPr>
                <w:color w:val="000000"/>
                <w:sz w:val="20"/>
              </w:rPr>
              <w:t>Hộp</w:t>
            </w:r>
          </w:p>
        </w:tc>
      </w:tr>
      <w:tr w:rsidR="00E03B22" w:rsidRPr="00E03B22" w14:paraId="6EC2F631" w14:textId="77777777" w:rsidTr="00E03B22">
        <w:trPr>
          <w:jc w:val="center"/>
        </w:trPr>
        <w:tc>
          <w:tcPr>
            <w:tcW w:w="846" w:type="dxa"/>
            <w:tcMar>
              <w:top w:w="28" w:type="dxa"/>
              <w:left w:w="57" w:type="dxa"/>
              <w:bottom w:w="28" w:type="dxa"/>
              <w:right w:w="28" w:type="dxa"/>
            </w:tcMar>
            <w:vAlign w:val="center"/>
          </w:tcPr>
          <w:p w14:paraId="0679C2B5" w14:textId="5C4C0711"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82F5939" w14:textId="2E0F29DF" w:rsidR="00E03B22" w:rsidRPr="00E03B22" w:rsidRDefault="00E03B22" w:rsidP="00E03B22">
            <w:pPr>
              <w:jc w:val="center"/>
              <w:rPr>
                <w:sz w:val="20"/>
              </w:rPr>
            </w:pPr>
            <w:r w:rsidRPr="00E03B22">
              <w:rPr>
                <w:color w:val="000000"/>
                <w:sz w:val="20"/>
              </w:rPr>
              <w:t>Hóa chất dùng để xét nghiệm xác định hoạt độ Protein S tự do</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B7E8D6A" w14:textId="12D90DF2" w:rsidR="00E03B22" w:rsidRPr="00E03B22" w:rsidRDefault="00E03B22" w:rsidP="00E03B22">
            <w:pPr>
              <w:jc w:val="left"/>
              <w:rPr>
                <w:color w:val="000000"/>
                <w:sz w:val="20"/>
              </w:rPr>
            </w:pPr>
            <w:r w:rsidRPr="00E03B22">
              <w:rPr>
                <w:color w:val="000000"/>
                <w:sz w:val="20"/>
              </w:rPr>
              <w:t>Hóa chất dùng để XN xác định hoạt độ của Protein S tự do theo phương pháp đo mức thời gian PT kéo dài. Dạng Bột khô và lỏng. Thời gian ổn định hóa chất Protein S ≥ 1 ngày nhiệt độ 2-8 độ C , ≥ 8 giờ nhiệt độ 15 độ C trên máy</w:t>
            </w:r>
            <w:r w:rsidRPr="00E03B22">
              <w:rPr>
                <w:color w:val="000000"/>
                <w:sz w:val="20"/>
              </w:rPr>
              <w:br/>
            </w:r>
            <w:r w:rsidRPr="00E03B22">
              <w:rPr>
                <w:color w:val="000000"/>
                <w:sz w:val="20"/>
              </w:rPr>
              <w:lastRenderedPageBreak/>
              <w:t>Hộp ≥ 3x2mL+3x6mL+3x2mL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103EDB4" w14:textId="49390931" w:rsidR="00E03B22" w:rsidRPr="00E03B22" w:rsidRDefault="00E03B22" w:rsidP="00E03B22">
            <w:pPr>
              <w:jc w:val="center"/>
              <w:rPr>
                <w:color w:val="000000"/>
                <w:sz w:val="20"/>
              </w:rPr>
            </w:pPr>
            <w:r w:rsidRPr="00E03B22">
              <w:rPr>
                <w:color w:val="000000"/>
                <w:sz w:val="20"/>
              </w:rPr>
              <w:lastRenderedPageBreak/>
              <w:t>Hộp</w:t>
            </w:r>
          </w:p>
        </w:tc>
      </w:tr>
      <w:tr w:rsidR="00E03B22" w:rsidRPr="00E03B22" w14:paraId="38D30E76" w14:textId="77777777" w:rsidTr="00E03B22">
        <w:trPr>
          <w:jc w:val="center"/>
        </w:trPr>
        <w:tc>
          <w:tcPr>
            <w:tcW w:w="846" w:type="dxa"/>
            <w:tcMar>
              <w:top w:w="28" w:type="dxa"/>
              <w:left w:w="57" w:type="dxa"/>
              <w:bottom w:w="28" w:type="dxa"/>
              <w:right w:w="28" w:type="dxa"/>
            </w:tcMar>
            <w:vAlign w:val="center"/>
          </w:tcPr>
          <w:p w14:paraId="486BB3E8" w14:textId="6BB8108F"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6E199BB" w14:textId="4BBC0AB1" w:rsidR="00E03B22" w:rsidRPr="00E03B22" w:rsidRDefault="00E03B22" w:rsidP="00E03B22">
            <w:pPr>
              <w:jc w:val="center"/>
              <w:rPr>
                <w:sz w:val="20"/>
              </w:rPr>
            </w:pPr>
            <w:r w:rsidRPr="00E03B22">
              <w:rPr>
                <w:color w:val="000000"/>
                <w:sz w:val="20"/>
              </w:rPr>
              <w:t>Hóa chất xét nghiệm định lượng Protein S tự do</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7D37B97" w14:textId="7E5480D7" w:rsidR="00E03B22" w:rsidRPr="00E03B22" w:rsidRDefault="00E03B22" w:rsidP="00E03B22">
            <w:pPr>
              <w:jc w:val="left"/>
              <w:rPr>
                <w:color w:val="000000"/>
                <w:sz w:val="20"/>
              </w:rPr>
            </w:pPr>
            <w:r w:rsidRPr="00E03B22">
              <w:rPr>
                <w:color w:val="000000"/>
                <w:sz w:val="20"/>
              </w:rPr>
              <w:t>Hóa chất dùng để XN xác định Protein S tự do theo phương pháp miễn dịch latex trên máy phân tích đông máu. Dạng bột khô và chất đệm. Thời gian ổn định ≥ 30 ngày nhiệt độ 2-8 độ C, ≥ 7 ngày nhiệt độ 15 độ C trên máy</w:t>
            </w:r>
            <w:r w:rsidRPr="00E03B22">
              <w:rPr>
                <w:color w:val="000000"/>
                <w:sz w:val="20"/>
              </w:rPr>
              <w:br/>
              <w:t>Hộp ≥ 3x4mL+3x4mL+3x2mL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73935D6" w14:textId="3FBE53CE" w:rsidR="00E03B22" w:rsidRPr="00E03B22" w:rsidRDefault="00E03B22" w:rsidP="00E03B22">
            <w:pPr>
              <w:jc w:val="center"/>
              <w:rPr>
                <w:color w:val="000000"/>
                <w:sz w:val="20"/>
              </w:rPr>
            </w:pPr>
            <w:r w:rsidRPr="00E03B22">
              <w:rPr>
                <w:color w:val="000000"/>
                <w:sz w:val="20"/>
              </w:rPr>
              <w:t>Hộp</w:t>
            </w:r>
          </w:p>
        </w:tc>
      </w:tr>
      <w:tr w:rsidR="00E03B22" w:rsidRPr="00E03B22" w14:paraId="7F4A96A1" w14:textId="77777777" w:rsidTr="00E03B22">
        <w:trPr>
          <w:jc w:val="center"/>
        </w:trPr>
        <w:tc>
          <w:tcPr>
            <w:tcW w:w="846" w:type="dxa"/>
            <w:tcMar>
              <w:top w:w="28" w:type="dxa"/>
              <w:left w:w="57" w:type="dxa"/>
              <w:bottom w:w="28" w:type="dxa"/>
              <w:right w:w="28" w:type="dxa"/>
            </w:tcMar>
            <w:vAlign w:val="center"/>
          </w:tcPr>
          <w:p w14:paraId="13DE95CB" w14:textId="0F6021AF"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D2546D0" w14:textId="120D4096" w:rsidR="00E03B22" w:rsidRPr="00E03B22" w:rsidRDefault="00E03B22" w:rsidP="00E03B22">
            <w:pPr>
              <w:jc w:val="center"/>
              <w:rPr>
                <w:sz w:val="20"/>
              </w:rPr>
            </w:pPr>
            <w:r w:rsidRPr="00E03B22">
              <w:rPr>
                <w:color w:val="000000"/>
                <w:sz w:val="20"/>
              </w:rPr>
              <w:t>Hóa chất xét nghiệm định lượng yếu tố II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A1A90FF" w14:textId="45B3E92B"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II. Thời gian ổn định ≥ 24 giờ</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8397501" w14:textId="728D92D9" w:rsidR="00E03B22" w:rsidRPr="00E03B22" w:rsidRDefault="00E03B22" w:rsidP="00E03B22">
            <w:pPr>
              <w:jc w:val="center"/>
              <w:rPr>
                <w:color w:val="000000"/>
                <w:sz w:val="20"/>
              </w:rPr>
            </w:pPr>
            <w:r w:rsidRPr="00E03B22">
              <w:rPr>
                <w:color w:val="000000"/>
                <w:sz w:val="20"/>
              </w:rPr>
              <w:t>Hộp</w:t>
            </w:r>
          </w:p>
        </w:tc>
      </w:tr>
      <w:tr w:rsidR="00E03B22" w:rsidRPr="00E03B22" w14:paraId="4214EB47" w14:textId="77777777" w:rsidTr="00E03B22">
        <w:trPr>
          <w:jc w:val="center"/>
        </w:trPr>
        <w:tc>
          <w:tcPr>
            <w:tcW w:w="846" w:type="dxa"/>
            <w:tcMar>
              <w:top w:w="28" w:type="dxa"/>
              <w:left w:w="57" w:type="dxa"/>
              <w:bottom w:w="28" w:type="dxa"/>
              <w:right w:w="28" w:type="dxa"/>
            </w:tcMar>
            <w:vAlign w:val="center"/>
          </w:tcPr>
          <w:p w14:paraId="6B819493" w14:textId="75F8E10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52DAF6E" w14:textId="67878FA6" w:rsidR="00E03B22" w:rsidRPr="00E03B22" w:rsidRDefault="00E03B22" w:rsidP="00E03B22">
            <w:pPr>
              <w:jc w:val="center"/>
              <w:rPr>
                <w:sz w:val="20"/>
              </w:rPr>
            </w:pPr>
            <w:r w:rsidRPr="00E03B22">
              <w:rPr>
                <w:color w:val="000000"/>
                <w:sz w:val="20"/>
              </w:rPr>
              <w:t>Hóa chất xét nghiệm định lượng yếu tố V</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4AFFBAF" w14:textId="31955B88"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V. Thời gian ổn định ≥ 24 giờ</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E57318F" w14:textId="1CBAC6E3" w:rsidR="00E03B22" w:rsidRPr="00E03B22" w:rsidRDefault="00E03B22" w:rsidP="00E03B22">
            <w:pPr>
              <w:jc w:val="center"/>
              <w:rPr>
                <w:color w:val="000000"/>
                <w:sz w:val="20"/>
              </w:rPr>
            </w:pPr>
            <w:r w:rsidRPr="00E03B22">
              <w:rPr>
                <w:color w:val="000000"/>
                <w:sz w:val="20"/>
              </w:rPr>
              <w:t>Hộp</w:t>
            </w:r>
          </w:p>
        </w:tc>
      </w:tr>
      <w:tr w:rsidR="00E03B22" w:rsidRPr="00E03B22" w14:paraId="4423C1D8" w14:textId="77777777" w:rsidTr="00E03B22">
        <w:trPr>
          <w:jc w:val="center"/>
        </w:trPr>
        <w:tc>
          <w:tcPr>
            <w:tcW w:w="846" w:type="dxa"/>
            <w:tcMar>
              <w:top w:w="28" w:type="dxa"/>
              <w:left w:w="57" w:type="dxa"/>
              <w:bottom w:w="28" w:type="dxa"/>
              <w:right w:w="28" w:type="dxa"/>
            </w:tcMar>
            <w:vAlign w:val="center"/>
          </w:tcPr>
          <w:p w14:paraId="3792E2B4" w14:textId="67DED5E9"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90FDA0D" w14:textId="214E0BA4" w:rsidR="00E03B22" w:rsidRPr="00E03B22" w:rsidRDefault="00E03B22" w:rsidP="00E03B22">
            <w:pPr>
              <w:jc w:val="center"/>
              <w:rPr>
                <w:sz w:val="20"/>
              </w:rPr>
            </w:pPr>
            <w:r w:rsidRPr="00E03B22">
              <w:rPr>
                <w:color w:val="000000"/>
                <w:sz w:val="20"/>
              </w:rPr>
              <w:t>Hóa chất xét nghiệm định lượng yếu tố VII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2CE337" w14:textId="7D0D7CAB"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VII. Thời gian ổn định ≥ 24 giờ</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5157B31" w14:textId="17D07898" w:rsidR="00E03B22" w:rsidRPr="00E03B22" w:rsidRDefault="00E03B22" w:rsidP="00E03B22">
            <w:pPr>
              <w:jc w:val="center"/>
              <w:rPr>
                <w:color w:val="000000"/>
                <w:sz w:val="20"/>
              </w:rPr>
            </w:pPr>
            <w:r w:rsidRPr="00E03B22">
              <w:rPr>
                <w:color w:val="000000"/>
                <w:sz w:val="20"/>
              </w:rPr>
              <w:t>Hộp</w:t>
            </w:r>
          </w:p>
        </w:tc>
      </w:tr>
      <w:tr w:rsidR="00E03B22" w:rsidRPr="00E03B22" w14:paraId="664D1F16" w14:textId="77777777" w:rsidTr="00E03B22">
        <w:trPr>
          <w:jc w:val="center"/>
        </w:trPr>
        <w:tc>
          <w:tcPr>
            <w:tcW w:w="846" w:type="dxa"/>
            <w:tcMar>
              <w:top w:w="28" w:type="dxa"/>
              <w:left w:w="57" w:type="dxa"/>
              <w:bottom w:w="28" w:type="dxa"/>
              <w:right w:w="28" w:type="dxa"/>
            </w:tcMar>
            <w:vAlign w:val="center"/>
          </w:tcPr>
          <w:p w14:paraId="04D40F01" w14:textId="6AC14759"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65041D3" w14:textId="7B2FE5BE" w:rsidR="00E03B22" w:rsidRPr="00E03B22" w:rsidRDefault="00E03B22" w:rsidP="00E03B22">
            <w:pPr>
              <w:jc w:val="center"/>
              <w:rPr>
                <w:sz w:val="20"/>
              </w:rPr>
            </w:pPr>
            <w:r w:rsidRPr="00E03B22">
              <w:rPr>
                <w:color w:val="000000"/>
                <w:sz w:val="20"/>
              </w:rPr>
              <w:t>Hóa chất xét nghiệm định lượng yếu tố VIII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FFA2729" w14:textId="58C50359"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VIII. Thời gian ổn định ≥ 24 giờ</w:t>
            </w:r>
            <w:r w:rsidRPr="00E03B22">
              <w:rPr>
                <w:color w:val="000000"/>
                <w:sz w:val="20"/>
              </w:rPr>
              <w:br w:type="page"/>
              <w:t>Hộp ≥ 10x1mL</w:t>
            </w:r>
            <w:r w:rsidRPr="00E03B22">
              <w:rPr>
                <w:color w:val="000000"/>
                <w:sz w:val="20"/>
              </w:rPr>
              <w:br w:type="page"/>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ABD2BFC" w14:textId="622A3D45" w:rsidR="00E03B22" w:rsidRPr="00E03B22" w:rsidRDefault="00E03B22" w:rsidP="00E03B22">
            <w:pPr>
              <w:jc w:val="center"/>
              <w:rPr>
                <w:color w:val="000000"/>
                <w:sz w:val="20"/>
              </w:rPr>
            </w:pPr>
            <w:r w:rsidRPr="00E03B22">
              <w:rPr>
                <w:color w:val="000000"/>
                <w:sz w:val="20"/>
              </w:rPr>
              <w:t>Hộp</w:t>
            </w:r>
          </w:p>
        </w:tc>
      </w:tr>
      <w:tr w:rsidR="00E03B22" w:rsidRPr="00E03B22" w14:paraId="654F603D" w14:textId="77777777" w:rsidTr="00E03B22">
        <w:trPr>
          <w:jc w:val="center"/>
        </w:trPr>
        <w:tc>
          <w:tcPr>
            <w:tcW w:w="846" w:type="dxa"/>
            <w:tcMar>
              <w:top w:w="28" w:type="dxa"/>
              <w:left w:w="57" w:type="dxa"/>
              <w:bottom w:w="28" w:type="dxa"/>
              <w:right w:w="28" w:type="dxa"/>
            </w:tcMar>
            <w:vAlign w:val="center"/>
          </w:tcPr>
          <w:p w14:paraId="37AE8634" w14:textId="13DB1D4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D5F525B" w14:textId="11EA97AF" w:rsidR="00E03B22" w:rsidRPr="00E03B22" w:rsidRDefault="00E03B22" w:rsidP="00E03B22">
            <w:pPr>
              <w:jc w:val="center"/>
              <w:rPr>
                <w:sz w:val="20"/>
              </w:rPr>
            </w:pPr>
            <w:r w:rsidRPr="00E03B22">
              <w:rPr>
                <w:color w:val="000000"/>
                <w:sz w:val="20"/>
              </w:rPr>
              <w:t>Hóa chất xét nghiệm định lượng yếu tố X</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CE74241" w14:textId="3BE4BA67"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X. Thời gian ổn định  ≥ 24 giờ</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EE57F3F" w14:textId="2A2DFC99" w:rsidR="00E03B22" w:rsidRPr="00E03B22" w:rsidRDefault="00E03B22" w:rsidP="00E03B22">
            <w:pPr>
              <w:jc w:val="center"/>
              <w:rPr>
                <w:color w:val="000000"/>
                <w:sz w:val="20"/>
              </w:rPr>
            </w:pPr>
            <w:r w:rsidRPr="00E03B22">
              <w:rPr>
                <w:color w:val="000000"/>
                <w:sz w:val="20"/>
              </w:rPr>
              <w:t>Hộp</w:t>
            </w:r>
          </w:p>
        </w:tc>
      </w:tr>
      <w:tr w:rsidR="00E03B22" w:rsidRPr="00E03B22" w14:paraId="62FE170A" w14:textId="77777777" w:rsidTr="00E03B22">
        <w:trPr>
          <w:jc w:val="center"/>
        </w:trPr>
        <w:tc>
          <w:tcPr>
            <w:tcW w:w="846" w:type="dxa"/>
            <w:tcMar>
              <w:top w:w="28" w:type="dxa"/>
              <w:left w:w="57" w:type="dxa"/>
              <w:bottom w:w="28" w:type="dxa"/>
              <w:right w:w="28" w:type="dxa"/>
            </w:tcMar>
            <w:vAlign w:val="center"/>
          </w:tcPr>
          <w:p w14:paraId="312BE186" w14:textId="57FE7DD0"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B779197" w14:textId="2BDB6316" w:rsidR="00E03B22" w:rsidRPr="00E03B22" w:rsidRDefault="00E03B22" w:rsidP="00E03B22">
            <w:pPr>
              <w:jc w:val="center"/>
              <w:rPr>
                <w:sz w:val="20"/>
              </w:rPr>
            </w:pPr>
            <w:r w:rsidRPr="00E03B22">
              <w:rPr>
                <w:color w:val="000000"/>
                <w:sz w:val="20"/>
              </w:rPr>
              <w:t>Hóa chất xét nghiệm định lượng yếu tố XI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5194BBC" w14:textId="5226989F"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XI. Thời gian ổn định  ≥ 24 giờ</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67B4B22" w14:textId="5C2C03A3" w:rsidR="00E03B22" w:rsidRPr="00E03B22" w:rsidRDefault="00E03B22" w:rsidP="00E03B22">
            <w:pPr>
              <w:jc w:val="center"/>
              <w:rPr>
                <w:color w:val="000000"/>
                <w:sz w:val="20"/>
              </w:rPr>
            </w:pPr>
            <w:r w:rsidRPr="00E03B22">
              <w:rPr>
                <w:color w:val="000000"/>
                <w:sz w:val="20"/>
              </w:rPr>
              <w:t>Hộp</w:t>
            </w:r>
          </w:p>
        </w:tc>
      </w:tr>
      <w:tr w:rsidR="00E03B22" w:rsidRPr="00E03B22" w14:paraId="5BB44505" w14:textId="77777777" w:rsidTr="00E03B22">
        <w:trPr>
          <w:jc w:val="center"/>
        </w:trPr>
        <w:tc>
          <w:tcPr>
            <w:tcW w:w="846" w:type="dxa"/>
            <w:tcMar>
              <w:top w:w="28" w:type="dxa"/>
              <w:left w:w="57" w:type="dxa"/>
              <w:bottom w:w="28" w:type="dxa"/>
              <w:right w:w="28" w:type="dxa"/>
            </w:tcMar>
            <w:vAlign w:val="center"/>
          </w:tcPr>
          <w:p w14:paraId="48C6C39B" w14:textId="592D72A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C4AFD82" w14:textId="159B9A33" w:rsidR="00E03B22" w:rsidRPr="00E03B22" w:rsidRDefault="00E03B22" w:rsidP="00E03B22">
            <w:pPr>
              <w:jc w:val="center"/>
              <w:rPr>
                <w:sz w:val="20"/>
              </w:rPr>
            </w:pPr>
            <w:r w:rsidRPr="00E03B22">
              <w:rPr>
                <w:color w:val="000000"/>
                <w:sz w:val="20"/>
              </w:rPr>
              <w:t>Hóa chất xét nghiệm định lượng yếu tố XII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3EC22CB" w14:textId="4FA736BF"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XII. Thời gian ổn định  ≥ 24 giờ</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4FF92ED" w14:textId="1C759367" w:rsidR="00E03B22" w:rsidRPr="00E03B22" w:rsidRDefault="00E03B22" w:rsidP="00E03B22">
            <w:pPr>
              <w:jc w:val="center"/>
              <w:rPr>
                <w:color w:val="000000"/>
                <w:sz w:val="20"/>
              </w:rPr>
            </w:pPr>
            <w:r w:rsidRPr="00E03B22">
              <w:rPr>
                <w:color w:val="000000"/>
                <w:sz w:val="20"/>
              </w:rPr>
              <w:t>Hộp</w:t>
            </w:r>
          </w:p>
        </w:tc>
      </w:tr>
      <w:tr w:rsidR="00E03B22" w:rsidRPr="00E03B22" w14:paraId="0AAEA3DF" w14:textId="77777777" w:rsidTr="00E03B22">
        <w:trPr>
          <w:jc w:val="center"/>
        </w:trPr>
        <w:tc>
          <w:tcPr>
            <w:tcW w:w="846" w:type="dxa"/>
            <w:tcMar>
              <w:top w:w="28" w:type="dxa"/>
              <w:left w:w="57" w:type="dxa"/>
              <w:bottom w:w="28" w:type="dxa"/>
              <w:right w:w="28" w:type="dxa"/>
            </w:tcMar>
            <w:vAlign w:val="center"/>
          </w:tcPr>
          <w:p w14:paraId="2DC8B020" w14:textId="3F950FB8"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7199744" w14:textId="334526B6" w:rsidR="00E03B22" w:rsidRPr="00E03B22" w:rsidRDefault="00E03B22" w:rsidP="00E03B22">
            <w:pPr>
              <w:jc w:val="center"/>
              <w:rPr>
                <w:sz w:val="20"/>
              </w:rPr>
            </w:pPr>
            <w:r w:rsidRPr="00E03B22">
              <w:rPr>
                <w:color w:val="000000"/>
                <w:sz w:val="20"/>
              </w:rPr>
              <w:t>Xét nghiệm định lượng yếu tố IX</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BCCC4CC" w14:textId="68D0B767" w:rsidR="00E03B22" w:rsidRPr="00E03B22" w:rsidRDefault="00E03B22" w:rsidP="00E03B22">
            <w:pPr>
              <w:jc w:val="left"/>
              <w:rPr>
                <w:color w:val="000000"/>
                <w:sz w:val="20"/>
              </w:rPr>
            </w:pPr>
            <w:r w:rsidRPr="00E03B22">
              <w:rPr>
                <w:color w:val="000000"/>
                <w:sz w:val="20"/>
              </w:rPr>
              <w:t>Dạng bột khô, sử dụng trên máy phân tích đông máu. Thành phần: huyết tương làm nghèo yếu tố IX. Thời gian ổn định  ≥ 24 giờ</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9A6AFAE" w14:textId="77C31FE6" w:rsidR="00E03B22" w:rsidRPr="00E03B22" w:rsidRDefault="00E03B22" w:rsidP="00E03B22">
            <w:pPr>
              <w:jc w:val="center"/>
              <w:rPr>
                <w:color w:val="000000"/>
                <w:sz w:val="20"/>
              </w:rPr>
            </w:pPr>
            <w:r w:rsidRPr="00E03B22">
              <w:rPr>
                <w:color w:val="000000"/>
                <w:sz w:val="20"/>
              </w:rPr>
              <w:t>Hộp</w:t>
            </w:r>
          </w:p>
        </w:tc>
      </w:tr>
      <w:tr w:rsidR="00E03B22" w:rsidRPr="00E03B22" w14:paraId="7259D1AF" w14:textId="77777777" w:rsidTr="00E03B22">
        <w:trPr>
          <w:jc w:val="center"/>
        </w:trPr>
        <w:tc>
          <w:tcPr>
            <w:tcW w:w="846" w:type="dxa"/>
            <w:tcMar>
              <w:top w:w="28" w:type="dxa"/>
              <w:left w:w="57" w:type="dxa"/>
              <w:bottom w:w="28" w:type="dxa"/>
              <w:right w:w="28" w:type="dxa"/>
            </w:tcMar>
            <w:vAlign w:val="center"/>
          </w:tcPr>
          <w:p w14:paraId="68D146A6" w14:textId="5488DA83"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F9047B0" w14:textId="12EEC1C0" w:rsidR="00E03B22" w:rsidRPr="00E03B22" w:rsidRDefault="00E03B22" w:rsidP="00E03B22">
            <w:pPr>
              <w:jc w:val="center"/>
              <w:rPr>
                <w:sz w:val="20"/>
              </w:rPr>
            </w:pPr>
            <w:r w:rsidRPr="00E03B22">
              <w:rPr>
                <w:color w:val="000000"/>
                <w:sz w:val="20"/>
              </w:rPr>
              <w:t>Chất chuẩn dùng cho các xét nghiệm trên máy phân tích đông máu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D1B0EAB" w14:textId="175859AC" w:rsidR="00E03B22" w:rsidRPr="00E03B22" w:rsidRDefault="00E03B22" w:rsidP="00E03B22">
            <w:pPr>
              <w:jc w:val="left"/>
              <w:rPr>
                <w:color w:val="000000"/>
                <w:sz w:val="20"/>
              </w:rPr>
            </w:pPr>
            <w:r w:rsidRPr="00E03B22">
              <w:rPr>
                <w:color w:val="000000"/>
                <w:sz w:val="20"/>
              </w:rPr>
              <w:t>Hóa chất dùng để hiệu chuẩn cho XN đông máu như Fibrinogen, các loại yếu tố,yếu tố Von Willebrand, Antithrombin, Plasminogen, Plasmin Inhibitor, Protein S, Protein C. Dạng Bột khô. Thời gian ổn định  ≥ 24 giờ nhiệt độ 2-8 độ C với XN Fibrinogen, ≥ 8 giờ nhiệt độ 2-8 độ C với các XN yếu tố. Hộp ≥ 10 lọ, Lọ ≥1ml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20E86E5" w14:textId="3CFAA3E1" w:rsidR="00E03B22" w:rsidRPr="00E03B22" w:rsidRDefault="00E03B22" w:rsidP="00E03B22">
            <w:pPr>
              <w:jc w:val="center"/>
              <w:rPr>
                <w:color w:val="000000"/>
                <w:sz w:val="20"/>
              </w:rPr>
            </w:pPr>
            <w:r w:rsidRPr="00E03B22">
              <w:rPr>
                <w:color w:val="000000"/>
                <w:sz w:val="20"/>
              </w:rPr>
              <w:t>Hộp</w:t>
            </w:r>
          </w:p>
        </w:tc>
      </w:tr>
      <w:tr w:rsidR="00E03B22" w:rsidRPr="00E03B22" w14:paraId="787C8E78" w14:textId="77777777" w:rsidTr="00E03B22">
        <w:trPr>
          <w:jc w:val="center"/>
        </w:trPr>
        <w:tc>
          <w:tcPr>
            <w:tcW w:w="846" w:type="dxa"/>
            <w:tcMar>
              <w:top w:w="28" w:type="dxa"/>
              <w:left w:w="57" w:type="dxa"/>
              <w:bottom w:w="28" w:type="dxa"/>
              <w:right w:w="28" w:type="dxa"/>
            </w:tcMar>
            <w:vAlign w:val="center"/>
          </w:tcPr>
          <w:p w14:paraId="7ACE2640" w14:textId="2133B72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19E52DF" w14:textId="45B256D7" w:rsidR="00E03B22" w:rsidRPr="00E03B22" w:rsidRDefault="00E03B22" w:rsidP="00E03B22">
            <w:pPr>
              <w:jc w:val="center"/>
              <w:rPr>
                <w:sz w:val="20"/>
              </w:rPr>
            </w:pPr>
            <w:r w:rsidRPr="00E03B22">
              <w:rPr>
                <w:color w:val="000000"/>
                <w:sz w:val="20"/>
              </w:rPr>
              <w:t>Chất kiểm chứng mức bất thường cao</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1DE04F6" w14:textId="23FADC1E" w:rsidR="00E03B22" w:rsidRPr="00E03B22" w:rsidRDefault="00E03B22" w:rsidP="00E03B22">
            <w:pPr>
              <w:jc w:val="left"/>
              <w:rPr>
                <w:color w:val="000000"/>
                <w:sz w:val="20"/>
              </w:rPr>
            </w:pPr>
            <w:r w:rsidRPr="00E03B22">
              <w:rPr>
                <w:color w:val="000000"/>
                <w:sz w:val="20"/>
              </w:rPr>
              <w:t>Dùng cho các XN trên máy phân tích đông máu. Hóa chất dùng để kiểm chuẩn cho XN đông máu như PT,APTT, Hepatocomplex ở dải đo bất thường cao Dạng Bột khô. Thời gian ổn định ≥ 24 giờ với XN PT,APTT</w:t>
            </w:r>
            <w:r w:rsidRPr="00E03B22">
              <w:rPr>
                <w:color w:val="000000"/>
                <w:sz w:val="20"/>
              </w:rPr>
              <w:br/>
              <w:t>Hộp ≥ 10x1mL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D7123EF" w14:textId="6A955FE1" w:rsidR="00E03B22" w:rsidRPr="00E03B22" w:rsidRDefault="00E03B22" w:rsidP="00E03B22">
            <w:pPr>
              <w:jc w:val="center"/>
              <w:rPr>
                <w:color w:val="000000"/>
                <w:sz w:val="20"/>
              </w:rPr>
            </w:pPr>
            <w:r w:rsidRPr="00E03B22">
              <w:rPr>
                <w:color w:val="000000"/>
                <w:sz w:val="20"/>
              </w:rPr>
              <w:t>hộp</w:t>
            </w:r>
          </w:p>
        </w:tc>
      </w:tr>
      <w:tr w:rsidR="00E03B22" w:rsidRPr="00E03B22" w14:paraId="7494A915" w14:textId="77777777" w:rsidTr="00E03B22">
        <w:trPr>
          <w:jc w:val="center"/>
        </w:trPr>
        <w:tc>
          <w:tcPr>
            <w:tcW w:w="846" w:type="dxa"/>
            <w:tcMar>
              <w:top w:w="28" w:type="dxa"/>
              <w:left w:w="57" w:type="dxa"/>
              <w:bottom w:w="28" w:type="dxa"/>
              <w:right w:w="28" w:type="dxa"/>
            </w:tcMar>
            <w:vAlign w:val="center"/>
          </w:tcPr>
          <w:p w14:paraId="5D727B2B" w14:textId="5806D5D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BEBF7EB" w14:textId="38ADBC2C" w:rsidR="00E03B22" w:rsidRPr="00E03B22" w:rsidRDefault="00E03B22" w:rsidP="00E03B22">
            <w:pPr>
              <w:jc w:val="center"/>
              <w:rPr>
                <w:sz w:val="20"/>
              </w:rPr>
            </w:pPr>
            <w:r w:rsidRPr="00E03B22">
              <w:rPr>
                <w:color w:val="000000"/>
                <w:sz w:val="20"/>
              </w:rPr>
              <w:t>Chất kiểm chứng mức bất thường thấp</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69296EF" w14:textId="19791466" w:rsidR="00E03B22" w:rsidRPr="00E03B22" w:rsidRDefault="00E03B22" w:rsidP="00E03B22">
            <w:pPr>
              <w:jc w:val="left"/>
              <w:rPr>
                <w:color w:val="000000"/>
                <w:sz w:val="20"/>
              </w:rPr>
            </w:pPr>
            <w:r w:rsidRPr="00E03B22">
              <w:rPr>
                <w:color w:val="000000"/>
                <w:sz w:val="20"/>
              </w:rPr>
              <w:t>Dùng cho các XN trên máy phân tích đông máu. Hóa chất dùng để kiểm chuẩn cho XN đông máu như PT,APTT, TT,Fibrinogen, Antithrombin, Protein S, Protein C, Hepatocomplex ở dải đo bất thường thấp. Dạng Bột khô. Thời gian ổn định ≥ 24 giờ với XN PT,APTT,Fibrinogen,TT.</w:t>
            </w:r>
            <w:r w:rsidRPr="00E03B22">
              <w:rPr>
                <w:color w:val="000000"/>
                <w:sz w:val="20"/>
              </w:rPr>
              <w:br/>
              <w:t>Hộp ≥ 10x1mL</w:t>
            </w:r>
            <w:r w:rsidRPr="00E03B22">
              <w:rPr>
                <w:color w:val="000000"/>
                <w:sz w:val="20"/>
              </w:rPr>
              <w:br/>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0B5413D" w14:textId="3DAD700A" w:rsidR="00E03B22" w:rsidRPr="00E03B22" w:rsidRDefault="00E03B22" w:rsidP="00E03B22">
            <w:pPr>
              <w:jc w:val="center"/>
              <w:rPr>
                <w:color w:val="000000"/>
                <w:sz w:val="20"/>
              </w:rPr>
            </w:pPr>
            <w:r w:rsidRPr="00E03B22">
              <w:rPr>
                <w:color w:val="000000"/>
                <w:sz w:val="20"/>
              </w:rPr>
              <w:t>hộp</w:t>
            </w:r>
          </w:p>
        </w:tc>
      </w:tr>
      <w:tr w:rsidR="00E03B22" w:rsidRPr="00E03B22" w14:paraId="7BC9BDFC" w14:textId="77777777" w:rsidTr="00E03B22">
        <w:trPr>
          <w:jc w:val="center"/>
        </w:trPr>
        <w:tc>
          <w:tcPr>
            <w:tcW w:w="846" w:type="dxa"/>
            <w:tcMar>
              <w:top w:w="28" w:type="dxa"/>
              <w:left w:w="57" w:type="dxa"/>
              <w:bottom w:w="28" w:type="dxa"/>
              <w:right w:w="28" w:type="dxa"/>
            </w:tcMar>
            <w:vAlign w:val="center"/>
          </w:tcPr>
          <w:p w14:paraId="06278870" w14:textId="1945B408"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5A9E344" w14:textId="5A59EECA" w:rsidR="00E03B22" w:rsidRPr="00E03B22" w:rsidRDefault="00E03B22" w:rsidP="00E03B22">
            <w:pPr>
              <w:jc w:val="center"/>
              <w:rPr>
                <w:sz w:val="20"/>
              </w:rPr>
            </w:pPr>
            <w:r w:rsidRPr="00E03B22">
              <w:rPr>
                <w:color w:val="000000"/>
                <w:sz w:val="20"/>
              </w:rPr>
              <w:t>Chất kiểm chứng mức bình thường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180727B" w14:textId="6D403F4A" w:rsidR="00E03B22" w:rsidRPr="00E03B22" w:rsidRDefault="00E03B22" w:rsidP="00E03B22">
            <w:pPr>
              <w:jc w:val="left"/>
              <w:rPr>
                <w:color w:val="000000"/>
                <w:sz w:val="20"/>
              </w:rPr>
            </w:pPr>
            <w:r w:rsidRPr="00E03B22">
              <w:rPr>
                <w:color w:val="000000"/>
                <w:sz w:val="20"/>
              </w:rPr>
              <w:t>Dùng cho các XN trên máy phân tích đông máu. Hóa chất dùng để kiểm chuẩn cho XN đông máu như PT,APTT, TT,Fibrinogen, các loại yếu tố, yếu tố Von Willebrand, Antithrombin, Plasminogen, Plasmin Inhibitor, Protein S, Protein C, Hepatocomplex ở dải đo bình thường Dạng Bột khô. Thời gian ổn định ≥ 24 giờ với XN PT,APTT,Fibrinogen,TT</w:t>
            </w:r>
            <w:r w:rsidRPr="00E03B22">
              <w:rPr>
                <w:color w:val="000000"/>
                <w:sz w:val="20"/>
              </w:rPr>
              <w:br/>
            </w:r>
            <w:r w:rsidRPr="00E03B22">
              <w:rPr>
                <w:color w:val="000000"/>
                <w:sz w:val="20"/>
              </w:rPr>
              <w:lastRenderedPageBreak/>
              <w:t>Hộp ≥ 10x1mL</w:t>
            </w:r>
            <w:r w:rsidRPr="00E03B22">
              <w:rPr>
                <w:color w:val="000000"/>
                <w:sz w:val="20"/>
              </w:rPr>
              <w:br/>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7B4BD2A" w14:textId="18B040E9" w:rsidR="00E03B22" w:rsidRPr="00E03B22" w:rsidRDefault="00E03B22" w:rsidP="00E03B22">
            <w:pPr>
              <w:jc w:val="center"/>
              <w:rPr>
                <w:color w:val="000000"/>
                <w:sz w:val="20"/>
              </w:rPr>
            </w:pPr>
            <w:r w:rsidRPr="00E03B22">
              <w:rPr>
                <w:color w:val="000000"/>
                <w:sz w:val="20"/>
              </w:rPr>
              <w:lastRenderedPageBreak/>
              <w:t>hộp</w:t>
            </w:r>
          </w:p>
        </w:tc>
      </w:tr>
      <w:tr w:rsidR="00E03B22" w:rsidRPr="00E03B22" w14:paraId="4DF23D77" w14:textId="77777777" w:rsidTr="00E03B22">
        <w:trPr>
          <w:jc w:val="center"/>
        </w:trPr>
        <w:tc>
          <w:tcPr>
            <w:tcW w:w="846" w:type="dxa"/>
            <w:tcMar>
              <w:top w:w="28" w:type="dxa"/>
              <w:left w:w="57" w:type="dxa"/>
              <w:bottom w:w="28" w:type="dxa"/>
              <w:right w:w="28" w:type="dxa"/>
            </w:tcMar>
            <w:vAlign w:val="center"/>
          </w:tcPr>
          <w:p w14:paraId="058A6290" w14:textId="2218491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8F3E516" w14:textId="4C62C710" w:rsidR="00E03B22" w:rsidRPr="00E03B22" w:rsidRDefault="00E03B22" w:rsidP="00E03B22">
            <w:pPr>
              <w:jc w:val="center"/>
              <w:rPr>
                <w:sz w:val="20"/>
              </w:rPr>
            </w:pPr>
            <w:r w:rsidRPr="00E03B22">
              <w:rPr>
                <w:color w:val="000000"/>
                <w:sz w:val="20"/>
              </w:rPr>
              <w:t>Hóa chất dung dịch dùng để làm sạch trên hệ thống máy đông máu tự động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FA84E5E" w14:textId="3A9CAD6E" w:rsidR="00E03B22" w:rsidRPr="00E03B22" w:rsidRDefault="00E03B22" w:rsidP="00E03B22">
            <w:pPr>
              <w:jc w:val="left"/>
              <w:rPr>
                <w:color w:val="000000"/>
                <w:sz w:val="20"/>
              </w:rPr>
            </w:pPr>
            <w:r w:rsidRPr="00E03B22">
              <w:rPr>
                <w:color w:val="000000"/>
                <w:sz w:val="20"/>
              </w:rPr>
              <w:t>Thành phần Acid clohydric 100 mmol/L</w:t>
            </w:r>
            <w:r w:rsidRPr="00E03B22">
              <w:rPr>
                <w:color w:val="000000"/>
                <w:sz w:val="20"/>
              </w:rPr>
              <w:br w:type="page"/>
              <w:t>Hộp ≥ 1x500mL</w:t>
            </w:r>
            <w:r w:rsidRPr="00E03B22">
              <w:rPr>
                <w:color w:val="000000"/>
                <w:sz w:val="20"/>
              </w:rPr>
              <w:br w:type="page"/>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6D329AA" w14:textId="4DAAE5FC" w:rsidR="00E03B22" w:rsidRPr="00E03B22" w:rsidRDefault="00E03B22" w:rsidP="00E03B22">
            <w:pPr>
              <w:jc w:val="center"/>
              <w:rPr>
                <w:color w:val="000000"/>
                <w:sz w:val="20"/>
              </w:rPr>
            </w:pPr>
            <w:r w:rsidRPr="00E03B22">
              <w:rPr>
                <w:color w:val="000000"/>
                <w:sz w:val="20"/>
              </w:rPr>
              <w:t>Hộp</w:t>
            </w:r>
          </w:p>
        </w:tc>
      </w:tr>
      <w:tr w:rsidR="00E03B22" w:rsidRPr="00E03B22" w14:paraId="1B1FB392" w14:textId="77777777" w:rsidTr="00E03B22">
        <w:trPr>
          <w:jc w:val="center"/>
        </w:trPr>
        <w:tc>
          <w:tcPr>
            <w:tcW w:w="846" w:type="dxa"/>
            <w:tcMar>
              <w:top w:w="28" w:type="dxa"/>
              <w:left w:w="57" w:type="dxa"/>
              <w:bottom w:w="28" w:type="dxa"/>
              <w:right w:w="28" w:type="dxa"/>
            </w:tcMar>
            <w:vAlign w:val="center"/>
          </w:tcPr>
          <w:p w14:paraId="612CEED9" w14:textId="18B9857A"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3D3D4E6" w14:textId="11C542E1" w:rsidR="00E03B22" w:rsidRPr="00E03B22" w:rsidRDefault="00E03B22" w:rsidP="00E03B22">
            <w:pPr>
              <w:jc w:val="center"/>
              <w:rPr>
                <w:sz w:val="20"/>
              </w:rPr>
            </w:pPr>
            <w:r w:rsidRPr="00E03B22">
              <w:rPr>
                <w:color w:val="000000"/>
                <w:sz w:val="20"/>
              </w:rPr>
              <w:t>Hóa chất dung dịch dùng để làm sạch và tẩy nhiễm trên hệ thống máy đông máu tự động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09B3BC5" w14:textId="12E66361" w:rsidR="00E03B22" w:rsidRPr="00E03B22" w:rsidRDefault="00E03B22" w:rsidP="00E03B22">
            <w:pPr>
              <w:jc w:val="left"/>
              <w:rPr>
                <w:color w:val="000000"/>
                <w:sz w:val="20"/>
              </w:rPr>
            </w:pPr>
            <w:r w:rsidRPr="00E03B22">
              <w:rPr>
                <w:color w:val="000000"/>
                <w:sz w:val="20"/>
              </w:rPr>
              <w:t>Thành phần dung dịch natri hypoclorit chứa ≤ 5% clo</w:t>
            </w:r>
            <w:r w:rsidRPr="00E03B22">
              <w:rPr>
                <w:color w:val="000000"/>
                <w:sz w:val="20"/>
              </w:rPr>
              <w:br/>
              <w:t>Hộp ≥ 1 x 80ml</w:t>
            </w:r>
            <w:r w:rsidRPr="00E03B22">
              <w:rPr>
                <w:color w:val="000000"/>
                <w:sz w:val="20"/>
              </w:rPr>
              <w:br/>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E50C198" w14:textId="03F6DC04" w:rsidR="00E03B22" w:rsidRPr="00E03B22" w:rsidRDefault="00E03B22" w:rsidP="00E03B22">
            <w:pPr>
              <w:jc w:val="center"/>
              <w:rPr>
                <w:color w:val="000000"/>
                <w:sz w:val="20"/>
              </w:rPr>
            </w:pPr>
            <w:r w:rsidRPr="00E03B22">
              <w:rPr>
                <w:color w:val="000000"/>
                <w:sz w:val="20"/>
              </w:rPr>
              <w:t>Hộp</w:t>
            </w:r>
          </w:p>
        </w:tc>
      </w:tr>
      <w:tr w:rsidR="00E03B22" w:rsidRPr="00E03B22" w14:paraId="2E9755FE" w14:textId="77777777" w:rsidTr="00E03B22">
        <w:trPr>
          <w:jc w:val="center"/>
        </w:trPr>
        <w:tc>
          <w:tcPr>
            <w:tcW w:w="846" w:type="dxa"/>
            <w:tcMar>
              <w:top w:w="28" w:type="dxa"/>
              <w:left w:w="57" w:type="dxa"/>
              <w:bottom w:w="28" w:type="dxa"/>
              <w:right w:w="28" w:type="dxa"/>
            </w:tcMar>
            <w:vAlign w:val="center"/>
          </w:tcPr>
          <w:p w14:paraId="2A38A93A" w14:textId="204245A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AC0F0F5" w14:textId="32E1BB7B" w:rsidR="00E03B22" w:rsidRPr="00E03B22" w:rsidRDefault="00E03B22" w:rsidP="00E03B22">
            <w:pPr>
              <w:jc w:val="center"/>
              <w:rPr>
                <w:sz w:val="20"/>
              </w:rPr>
            </w:pPr>
            <w:r w:rsidRPr="00E03B22">
              <w:rPr>
                <w:color w:val="000000"/>
                <w:sz w:val="20"/>
              </w:rPr>
              <w:t>Hóa chất dung dịch dùng để xúc rửa trên hệ thống phân tích đông máu tự động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6E8CD82" w14:textId="4DCF7889" w:rsidR="00E03B22" w:rsidRPr="00E03B22" w:rsidRDefault="00E03B22" w:rsidP="00E03B22">
            <w:pPr>
              <w:jc w:val="left"/>
              <w:rPr>
                <w:color w:val="000000"/>
                <w:sz w:val="20"/>
              </w:rPr>
            </w:pPr>
            <w:r w:rsidRPr="00E03B22">
              <w:rPr>
                <w:color w:val="000000"/>
                <w:sz w:val="20"/>
              </w:rPr>
              <w:t>Thành phần 2-Methyl-4-isothiazolin-3-one hydrochloride (Methylisothiazolinone hydrochloride) ≤ 0.005 %</w:t>
            </w:r>
            <w:r w:rsidRPr="00E03B22">
              <w:rPr>
                <w:color w:val="000000"/>
                <w:sz w:val="20"/>
              </w:rPr>
              <w:br/>
              <w:t>Bình ≥ 1x4000mL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C20BA49" w14:textId="69E21040" w:rsidR="00E03B22" w:rsidRPr="00E03B22" w:rsidRDefault="00E03B22" w:rsidP="00E03B22">
            <w:pPr>
              <w:jc w:val="center"/>
              <w:rPr>
                <w:color w:val="000000"/>
                <w:sz w:val="20"/>
              </w:rPr>
            </w:pPr>
            <w:r w:rsidRPr="00E03B22">
              <w:rPr>
                <w:color w:val="000000"/>
                <w:sz w:val="20"/>
              </w:rPr>
              <w:t>Bình</w:t>
            </w:r>
          </w:p>
        </w:tc>
      </w:tr>
      <w:tr w:rsidR="00E03B22" w:rsidRPr="00E03B22" w14:paraId="3FE3CF21" w14:textId="77777777" w:rsidTr="00E03B22">
        <w:trPr>
          <w:jc w:val="center"/>
        </w:trPr>
        <w:tc>
          <w:tcPr>
            <w:tcW w:w="846" w:type="dxa"/>
            <w:tcMar>
              <w:top w:w="28" w:type="dxa"/>
              <w:left w:w="57" w:type="dxa"/>
              <w:bottom w:w="28" w:type="dxa"/>
              <w:right w:w="28" w:type="dxa"/>
            </w:tcMar>
            <w:vAlign w:val="center"/>
          </w:tcPr>
          <w:p w14:paraId="7ECAB215" w14:textId="2977EC1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11ED467" w14:textId="37B2B5C9" w:rsidR="00E03B22" w:rsidRPr="00E03B22" w:rsidRDefault="00E03B22" w:rsidP="00E03B22">
            <w:pPr>
              <w:jc w:val="center"/>
              <w:rPr>
                <w:sz w:val="20"/>
              </w:rPr>
            </w:pPr>
            <w:r w:rsidRPr="00E03B22">
              <w:rPr>
                <w:color w:val="000000"/>
                <w:sz w:val="20"/>
              </w:rPr>
              <w:t>Hóa chất pha loãng chất chuẩn máy trên hệ thống phân tích đông máu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6C74829" w14:textId="35BD4C21" w:rsidR="00E03B22" w:rsidRPr="00E03B22" w:rsidRDefault="00E03B22" w:rsidP="00E03B22">
            <w:pPr>
              <w:jc w:val="left"/>
              <w:rPr>
                <w:color w:val="000000"/>
                <w:sz w:val="20"/>
              </w:rPr>
            </w:pPr>
            <w:r w:rsidRPr="00E03B22">
              <w:rPr>
                <w:color w:val="000000"/>
                <w:sz w:val="20"/>
              </w:rPr>
              <w:t>Thành phần: Dung dịch muối natri clorid, natri azide</w:t>
            </w:r>
            <w:r w:rsidRPr="00E03B22">
              <w:rPr>
                <w:color w:val="000000"/>
                <w:sz w:val="20"/>
              </w:rPr>
              <w:br/>
              <w:t>Hộp ≥ 1x100ml</w:t>
            </w:r>
            <w:r w:rsidRPr="00E03B22">
              <w:rPr>
                <w:color w:val="000000"/>
                <w:sz w:val="20"/>
              </w:rPr>
              <w:br/>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6283772" w14:textId="43B2AE55" w:rsidR="00E03B22" w:rsidRPr="00E03B22" w:rsidRDefault="00E03B22" w:rsidP="00E03B22">
            <w:pPr>
              <w:jc w:val="center"/>
              <w:rPr>
                <w:color w:val="000000"/>
                <w:sz w:val="20"/>
              </w:rPr>
            </w:pPr>
            <w:r w:rsidRPr="00E03B22">
              <w:rPr>
                <w:color w:val="000000"/>
                <w:sz w:val="20"/>
              </w:rPr>
              <w:t>Hộp</w:t>
            </w:r>
          </w:p>
        </w:tc>
      </w:tr>
      <w:tr w:rsidR="00E03B22" w:rsidRPr="00E03B22" w14:paraId="21887C5A" w14:textId="77777777" w:rsidTr="00E03B22">
        <w:trPr>
          <w:jc w:val="center"/>
        </w:trPr>
        <w:tc>
          <w:tcPr>
            <w:tcW w:w="846" w:type="dxa"/>
            <w:tcMar>
              <w:top w:w="28" w:type="dxa"/>
              <w:left w:w="57" w:type="dxa"/>
              <w:bottom w:w="28" w:type="dxa"/>
              <w:right w:w="28" w:type="dxa"/>
            </w:tcMar>
            <w:vAlign w:val="center"/>
          </w:tcPr>
          <w:p w14:paraId="27E20EFD" w14:textId="78A8296E"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665D9C0" w14:textId="1051812F" w:rsidR="00E03B22" w:rsidRPr="00E03B22" w:rsidRDefault="00E03B22" w:rsidP="00E03B22">
            <w:pPr>
              <w:jc w:val="center"/>
              <w:rPr>
                <w:sz w:val="20"/>
              </w:rPr>
            </w:pPr>
            <w:r w:rsidRPr="00E03B22">
              <w:rPr>
                <w:color w:val="000000"/>
                <w:sz w:val="20"/>
              </w:rPr>
              <w:t>Hóa chất đo thời gian APTT</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C5F6C6C" w14:textId="3B4B6425" w:rsidR="00E03B22" w:rsidRPr="00E03B22" w:rsidRDefault="00E03B22" w:rsidP="00E03B22">
            <w:pPr>
              <w:jc w:val="left"/>
              <w:rPr>
                <w:color w:val="000000"/>
                <w:sz w:val="20"/>
              </w:rPr>
            </w:pPr>
            <w:r w:rsidRPr="00E03B22">
              <w:rPr>
                <w:color w:val="000000"/>
                <w:sz w:val="20"/>
              </w:rPr>
              <w:t>Hóa chất dùng để XN thời gian APTT dành cho máy phân tích đông máu đóng gói kèm theo Calcium Chloride. Dạng Lỏng. Độ ổn định sử dụng sau khi hoàn nguyên (hoặc mở nắp) ≥ 30 ngày nhiệt độ 2-8 độ C , ≥ 10 ngày nhiệt độ 15 độ C</w:t>
            </w:r>
            <w:r w:rsidRPr="00E03B22">
              <w:rPr>
                <w:color w:val="000000"/>
                <w:sz w:val="20"/>
              </w:rPr>
              <w:br/>
              <w:t>Hộp ≥ 5 x 10ml+5 x 10ml</w:t>
            </w:r>
            <w:r w:rsidRPr="00E03B22">
              <w:rPr>
                <w:color w:val="000000"/>
                <w:sz w:val="20"/>
              </w:rPr>
              <w:br/>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3CF449F" w14:textId="22C64889" w:rsidR="00E03B22" w:rsidRPr="00E03B22" w:rsidRDefault="00E03B22" w:rsidP="00E03B22">
            <w:pPr>
              <w:jc w:val="center"/>
              <w:rPr>
                <w:color w:val="000000"/>
                <w:sz w:val="20"/>
              </w:rPr>
            </w:pPr>
            <w:r w:rsidRPr="00E03B22">
              <w:rPr>
                <w:color w:val="000000"/>
                <w:sz w:val="20"/>
              </w:rPr>
              <w:t>Hộp</w:t>
            </w:r>
          </w:p>
        </w:tc>
      </w:tr>
      <w:tr w:rsidR="00E03B22" w:rsidRPr="00E03B22" w14:paraId="7795960B" w14:textId="77777777" w:rsidTr="00E03B22">
        <w:trPr>
          <w:jc w:val="center"/>
        </w:trPr>
        <w:tc>
          <w:tcPr>
            <w:tcW w:w="846" w:type="dxa"/>
            <w:tcMar>
              <w:top w:w="28" w:type="dxa"/>
              <w:left w:w="57" w:type="dxa"/>
              <w:bottom w:w="28" w:type="dxa"/>
              <w:right w:w="28" w:type="dxa"/>
            </w:tcMar>
            <w:vAlign w:val="center"/>
          </w:tcPr>
          <w:p w14:paraId="0C175474" w14:textId="664A585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60F8BC0" w14:textId="1B8678D8" w:rsidR="00E03B22" w:rsidRPr="00E03B22" w:rsidRDefault="00E03B22" w:rsidP="00E03B22">
            <w:pPr>
              <w:jc w:val="center"/>
              <w:rPr>
                <w:sz w:val="20"/>
              </w:rPr>
            </w:pPr>
            <w:r w:rsidRPr="00E03B22">
              <w:rPr>
                <w:color w:val="000000"/>
                <w:sz w:val="20"/>
              </w:rPr>
              <w:t>Hóa chất đo thời gian PT</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D714BFF" w14:textId="7EF4EEE2" w:rsidR="00E03B22" w:rsidRPr="00E03B22" w:rsidRDefault="00E03B22" w:rsidP="00E03B22">
            <w:pPr>
              <w:jc w:val="left"/>
              <w:rPr>
                <w:color w:val="000000"/>
                <w:sz w:val="20"/>
              </w:rPr>
            </w:pPr>
            <w:r w:rsidRPr="00E03B22">
              <w:rPr>
                <w:color w:val="000000"/>
                <w:sz w:val="20"/>
              </w:rPr>
              <w:t>Hóa chất dùng để XN thời gian PT, ISI ≤ 1,05 dành cho máy phân tích đông máu. Dạng Bột khô và chất đệm pha loãng. Độ ổn định sử dụng sau khi hoàn nguyên (hoặc mở nắp) ≥ 10 ngày ở nhiệt độ 2-8 độ C và ≥ 10 ngày ở 15 độ C trên máy. Gồm: 1 lọ ≥20ml RecombiPlasTin 2G; 1 lọ ≥20ml RecombiPlasTin 2G Diluent</w:t>
            </w:r>
            <w:r w:rsidRPr="00E03B22">
              <w:rPr>
                <w:color w:val="000000"/>
                <w:sz w:val="20"/>
              </w:rPr>
              <w:br/>
              <w:t>Hộp ≥ 5 x 20ml+5 x 20ml</w:t>
            </w:r>
            <w:r w:rsidRPr="00E03B22">
              <w:rPr>
                <w:color w:val="000000"/>
                <w:sz w:val="20"/>
              </w:rPr>
              <w:br/>
              <w:t>Tương thích với hệ thống máy ACL TOP 750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E7D4A3C" w14:textId="517B8E9F" w:rsidR="00E03B22" w:rsidRPr="00E03B22" w:rsidRDefault="00E03B22" w:rsidP="00E03B22">
            <w:pPr>
              <w:jc w:val="center"/>
              <w:rPr>
                <w:color w:val="000000"/>
                <w:sz w:val="20"/>
              </w:rPr>
            </w:pPr>
            <w:r w:rsidRPr="00E03B22">
              <w:rPr>
                <w:color w:val="000000"/>
                <w:sz w:val="20"/>
              </w:rPr>
              <w:t>Hộp</w:t>
            </w:r>
          </w:p>
        </w:tc>
      </w:tr>
      <w:tr w:rsidR="00E03B22" w:rsidRPr="00E03B22" w14:paraId="44A4B08D" w14:textId="77777777" w:rsidTr="00E03B22">
        <w:trPr>
          <w:jc w:val="center"/>
        </w:trPr>
        <w:tc>
          <w:tcPr>
            <w:tcW w:w="846" w:type="dxa"/>
            <w:tcMar>
              <w:top w:w="28" w:type="dxa"/>
              <w:left w:w="57" w:type="dxa"/>
              <w:bottom w:w="28" w:type="dxa"/>
              <w:right w:w="28" w:type="dxa"/>
            </w:tcMar>
            <w:vAlign w:val="center"/>
          </w:tcPr>
          <w:p w14:paraId="40AA1151" w14:textId="4D2B294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7672ADD" w14:textId="18F45B8D" w:rsidR="00E03B22" w:rsidRPr="00E03B22" w:rsidRDefault="00E03B22" w:rsidP="00E03B22">
            <w:pPr>
              <w:jc w:val="center"/>
              <w:rPr>
                <w:sz w:val="20"/>
              </w:rPr>
            </w:pPr>
            <w:r w:rsidRPr="00E03B22">
              <w:rPr>
                <w:color w:val="000000"/>
                <w:sz w:val="20"/>
              </w:rPr>
              <w:t>Hóa chất xét nghiệm đo thời gian Thrombin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BE44358" w14:textId="0642CD0D" w:rsidR="00E03B22" w:rsidRPr="00E03B22" w:rsidRDefault="00E03B22" w:rsidP="00E03B22">
            <w:pPr>
              <w:jc w:val="left"/>
              <w:rPr>
                <w:color w:val="000000"/>
                <w:sz w:val="20"/>
              </w:rPr>
            </w:pPr>
            <w:r w:rsidRPr="00E03B22">
              <w:rPr>
                <w:color w:val="000000"/>
                <w:sz w:val="20"/>
              </w:rPr>
              <w:t xml:space="preserve">Dạng bột khô và chất đệm, dành cho máy phân tích đông máu. Độ ổn định sử dụng sau khi hoàn nguyên (hoặc mở nắp): hóa chất Thrombin ≥ 15 ngày nhiệt độ 2-8 độ C , ≥ 1 ngày nhiệt độ 15 độ C trên máy. Gồm: 4 lọ Bovine thrombin ≥2ml; 1 lọ đệm ≥9ml </w:t>
            </w:r>
            <w:r w:rsidRPr="00E03B22">
              <w:rPr>
                <w:color w:val="000000"/>
                <w:sz w:val="20"/>
              </w:rPr>
              <w:br/>
              <w:t>Hộp ≥ 4x2mL+1x9mL</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EF83F63" w14:textId="0EDA6727" w:rsidR="00E03B22" w:rsidRPr="00E03B22" w:rsidRDefault="00E03B22" w:rsidP="00E03B22">
            <w:pPr>
              <w:jc w:val="center"/>
              <w:rPr>
                <w:color w:val="000000"/>
                <w:sz w:val="20"/>
              </w:rPr>
            </w:pPr>
            <w:r w:rsidRPr="00E03B22">
              <w:rPr>
                <w:color w:val="000000"/>
                <w:sz w:val="20"/>
              </w:rPr>
              <w:t>Hộp</w:t>
            </w:r>
          </w:p>
        </w:tc>
      </w:tr>
      <w:tr w:rsidR="00E03B22" w:rsidRPr="00E03B22" w14:paraId="7EADBB5A" w14:textId="77777777" w:rsidTr="00E03B22">
        <w:trPr>
          <w:jc w:val="center"/>
        </w:trPr>
        <w:tc>
          <w:tcPr>
            <w:tcW w:w="846" w:type="dxa"/>
            <w:tcMar>
              <w:top w:w="28" w:type="dxa"/>
              <w:left w:w="57" w:type="dxa"/>
              <w:bottom w:w="28" w:type="dxa"/>
              <w:right w:w="28" w:type="dxa"/>
            </w:tcMar>
            <w:vAlign w:val="center"/>
          </w:tcPr>
          <w:p w14:paraId="7D15E729" w14:textId="0BDAE9A0"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C521D35" w14:textId="6124CDFD" w:rsidR="00E03B22" w:rsidRPr="00E03B22" w:rsidRDefault="00E03B22" w:rsidP="00E03B22">
            <w:pPr>
              <w:jc w:val="center"/>
              <w:rPr>
                <w:sz w:val="20"/>
              </w:rPr>
            </w:pPr>
            <w:r w:rsidRPr="00E03B22">
              <w:rPr>
                <w:color w:val="000000"/>
                <w:sz w:val="20"/>
              </w:rPr>
              <w:t>Cóng phản ứng dạng khối</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5376A47" w14:textId="4C4F4842" w:rsidR="00E03B22" w:rsidRPr="00E03B22" w:rsidRDefault="00E03B22" w:rsidP="00E03B22">
            <w:pPr>
              <w:jc w:val="left"/>
              <w:rPr>
                <w:color w:val="000000"/>
                <w:sz w:val="20"/>
              </w:rPr>
            </w:pPr>
            <w:r w:rsidRPr="00E03B22">
              <w:rPr>
                <w:color w:val="000000"/>
                <w:sz w:val="20"/>
              </w:rPr>
              <w:t>Cóng phản ứng dùng trên hệ thống máy đông máu tự động. Dạng nhựa rắn 4 cóng liền khối trên một thanh. Hộp ≥ 2400 cóng</w:t>
            </w:r>
            <w:r w:rsidRPr="00E03B22">
              <w:rPr>
                <w:color w:val="000000"/>
                <w:sz w:val="20"/>
              </w:rPr>
              <w:br/>
              <w:t>Tương thích với hệ thống máy ACL TOP 500, 550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9F4C81C" w14:textId="72EFDF44" w:rsidR="00E03B22" w:rsidRPr="00E03B22" w:rsidRDefault="00E03B22" w:rsidP="00E03B22">
            <w:pPr>
              <w:jc w:val="center"/>
              <w:rPr>
                <w:color w:val="000000"/>
                <w:sz w:val="20"/>
              </w:rPr>
            </w:pPr>
            <w:r w:rsidRPr="00E03B22">
              <w:rPr>
                <w:color w:val="000000"/>
                <w:sz w:val="20"/>
              </w:rPr>
              <w:t>Hộp</w:t>
            </w:r>
          </w:p>
        </w:tc>
      </w:tr>
      <w:tr w:rsidR="00E03B22" w:rsidRPr="00E03B22" w14:paraId="088D6C9E" w14:textId="77777777" w:rsidTr="00E03B22">
        <w:trPr>
          <w:jc w:val="center"/>
        </w:trPr>
        <w:tc>
          <w:tcPr>
            <w:tcW w:w="846" w:type="dxa"/>
            <w:tcMar>
              <w:top w:w="28" w:type="dxa"/>
              <w:left w:w="57" w:type="dxa"/>
              <w:bottom w:w="28" w:type="dxa"/>
              <w:right w:w="28" w:type="dxa"/>
            </w:tcMar>
            <w:vAlign w:val="center"/>
          </w:tcPr>
          <w:p w14:paraId="69F95C16" w14:textId="6841636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E4EA384" w14:textId="6D3FBB96" w:rsidR="00E03B22" w:rsidRPr="00E03B22" w:rsidRDefault="00E03B22" w:rsidP="00E03B22">
            <w:pPr>
              <w:jc w:val="center"/>
              <w:rPr>
                <w:sz w:val="20"/>
              </w:rPr>
            </w:pPr>
            <w:r w:rsidRPr="00E03B22">
              <w:rPr>
                <w:color w:val="000000"/>
                <w:sz w:val="20"/>
              </w:rPr>
              <w:t>Kit xét nghiệm miễn dịch dòng tế bào Lympho B- NK</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9E3CB88" w14:textId="7C68BA28" w:rsidR="00E03B22" w:rsidRPr="00E03B22" w:rsidRDefault="00E03B22" w:rsidP="00E03B22">
            <w:pPr>
              <w:jc w:val="left"/>
              <w:rPr>
                <w:color w:val="000000"/>
                <w:sz w:val="20"/>
              </w:rPr>
            </w:pPr>
            <w:r w:rsidRPr="00E03B22">
              <w:rPr>
                <w:color w:val="000000"/>
                <w:sz w:val="20"/>
              </w:rPr>
              <w:t>Hỗn dịch kháng thể CD45 gắn màu huỳnh quang FITC, kháng thể CD56 gắn màu huỳnh quang RD1, kháng thể CD19 gắn màu huỳnh quang ECD và kháng thể CD3 gắn màu huỳnh quang PC5</w:t>
            </w:r>
            <w:r w:rsidRPr="00E03B22">
              <w:rPr>
                <w:color w:val="000000"/>
                <w:sz w:val="20"/>
              </w:rPr>
              <w:br/>
              <w:t>Hộp ≥ 50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303EC4F" w14:textId="173FC4DD" w:rsidR="00E03B22" w:rsidRPr="00E03B22" w:rsidRDefault="00E03B22" w:rsidP="00E03B22">
            <w:pPr>
              <w:jc w:val="center"/>
              <w:rPr>
                <w:color w:val="000000"/>
                <w:sz w:val="20"/>
              </w:rPr>
            </w:pPr>
            <w:r w:rsidRPr="00E03B22">
              <w:rPr>
                <w:color w:val="000000"/>
                <w:sz w:val="20"/>
              </w:rPr>
              <w:t>Hộp</w:t>
            </w:r>
          </w:p>
        </w:tc>
      </w:tr>
      <w:tr w:rsidR="00E03B22" w:rsidRPr="00E03B22" w14:paraId="3C310BAB" w14:textId="77777777" w:rsidTr="00E03B22">
        <w:trPr>
          <w:jc w:val="center"/>
        </w:trPr>
        <w:tc>
          <w:tcPr>
            <w:tcW w:w="846" w:type="dxa"/>
            <w:tcMar>
              <w:top w:w="28" w:type="dxa"/>
              <w:left w:w="57" w:type="dxa"/>
              <w:bottom w:w="28" w:type="dxa"/>
              <w:right w:w="28" w:type="dxa"/>
            </w:tcMar>
            <w:vAlign w:val="center"/>
          </w:tcPr>
          <w:p w14:paraId="348C9BAD" w14:textId="2F8E92A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13D111F" w14:textId="13AFE9E1" w:rsidR="00E03B22" w:rsidRPr="00E03B22" w:rsidRDefault="00E03B22" w:rsidP="00E03B22">
            <w:pPr>
              <w:jc w:val="center"/>
              <w:rPr>
                <w:sz w:val="20"/>
              </w:rPr>
            </w:pPr>
            <w:r w:rsidRPr="00E03B22">
              <w:rPr>
                <w:color w:val="000000"/>
                <w:sz w:val="20"/>
              </w:rPr>
              <w:t>Kit xét nghiệm HLA B27</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EC67A7F" w14:textId="060D881E" w:rsidR="00E03B22" w:rsidRPr="00E03B22" w:rsidRDefault="00E03B22" w:rsidP="00E03B22">
            <w:pPr>
              <w:jc w:val="left"/>
              <w:rPr>
                <w:color w:val="000000"/>
                <w:sz w:val="20"/>
              </w:rPr>
            </w:pPr>
            <w:r w:rsidRPr="00E03B22">
              <w:rPr>
                <w:color w:val="000000"/>
                <w:sz w:val="20"/>
              </w:rPr>
              <w:t>Hỗn hợp kháng thể gắn huỳnh quang: HLA-B27‐FITC, dòng vô tính: HLA-ABC-m3, tế bào lai: NS1 x balb/c /HLA-B7‐PE, dòng vô tính BB7.1, tế bào lai: NS1 x balb/c. Đóng gói: ≥50 tests.</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F5648BB" w14:textId="5A154A70" w:rsidR="00E03B22" w:rsidRPr="00E03B22" w:rsidRDefault="00E03B22" w:rsidP="00E03B22">
            <w:pPr>
              <w:jc w:val="center"/>
              <w:rPr>
                <w:color w:val="000000"/>
                <w:sz w:val="20"/>
              </w:rPr>
            </w:pPr>
            <w:r w:rsidRPr="00E03B22">
              <w:rPr>
                <w:color w:val="000000"/>
                <w:sz w:val="20"/>
              </w:rPr>
              <w:t>Lọ</w:t>
            </w:r>
          </w:p>
        </w:tc>
      </w:tr>
      <w:tr w:rsidR="00E03B22" w:rsidRPr="00E03B22" w14:paraId="5BCF2671" w14:textId="77777777" w:rsidTr="00E03B22">
        <w:trPr>
          <w:jc w:val="center"/>
        </w:trPr>
        <w:tc>
          <w:tcPr>
            <w:tcW w:w="846" w:type="dxa"/>
            <w:tcMar>
              <w:top w:w="28" w:type="dxa"/>
              <w:left w:w="57" w:type="dxa"/>
              <w:bottom w:w="28" w:type="dxa"/>
              <w:right w:w="28" w:type="dxa"/>
            </w:tcMar>
            <w:vAlign w:val="center"/>
          </w:tcPr>
          <w:p w14:paraId="409981E0" w14:textId="0B9CC14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C1857A6" w14:textId="0D131BD5" w:rsidR="00E03B22" w:rsidRPr="00E03B22" w:rsidRDefault="00E03B22" w:rsidP="00E03B22">
            <w:pPr>
              <w:jc w:val="center"/>
              <w:rPr>
                <w:sz w:val="20"/>
              </w:rPr>
            </w:pPr>
            <w:r w:rsidRPr="00E03B22">
              <w:rPr>
                <w:color w:val="000000"/>
                <w:sz w:val="20"/>
              </w:rPr>
              <w:t>Dịch bao</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CE75D03" w14:textId="337ACA4C" w:rsidR="00E03B22" w:rsidRPr="00E03B22" w:rsidRDefault="00E03B22" w:rsidP="00E03B22">
            <w:pPr>
              <w:jc w:val="left"/>
              <w:rPr>
                <w:color w:val="000000"/>
                <w:sz w:val="20"/>
              </w:rPr>
            </w:pPr>
            <w:r w:rsidRPr="00E03B22">
              <w:rPr>
                <w:color w:val="000000"/>
                <w:sz w:val="20"/>
              </w:rPr>
              <w:t>Chất pha loãng gồm có nước chất lượng cao và một hợp chất diệt khuẩn, chứa thành phần bảo quản không phản ứng</w:t>
            </w:r>
            <w:r w:rsidRPr="00E03B22">
              <w:rPr>
                <w:color w:val="000000"/>
                <w:sz w:val="20"/>
              </w:rPr>
              <w:br/>
              <w:t>Hộp ≥1 x 10L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2E81089" w14:textId="07F00B2D" w:rsidR="00E03B22" w:rsidRPr="00E03B22" w:rsidRDefault="00E03B22" w:rsidP="00E03B22">
            <w:pPr>
              <w:jc w:val="center"/>
              <w:rPr>
                <w:color w:val="000000"/>
                <w:sz w:val="20"/>
              </w:rPr>
            </w:pPr>
            <w:r w:rsidRPr="00E03B22">
              <w:rPr>
                <w:color w:val="000000"/>
                <w:sz w:val="20"/>
              </w:rPr>
              <w:t>Hộp</w:t>
            </w:r>
          </w:p>
        </w:tc>
      </w:tr>
      <w:tr w:rsidR="00E03B22" w:rsidRPr="00E03B22" w14:paraId="351E815E" w14:textId="77777777" w:rsidTr="00E03B22">
        <w:trPr>
          <w:jc w:val="center"/>
        </w:trPr>
        <w:tc>
          <w:tcPr>
            <w:tcW w:w="846" w:type="dxa"/>
            <w:tcMar>
              <w:top w:w="28" w:type="dxa"/>
              <w:left w:w="57" w:type="dxa"/>
              <w:bottom w:w="28" w:type="dxa"/>
              <w:right w:w="28" w:type="dxa"/>
            </w:tcMar>
            <w:vAlign w:val="center"/>
          </w:tcPr>
          <w:p w14:paraId="3502B29D" w14:textId="17B05608"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38B0AA6" w14:textId="1F1C4CD8" w:rsidR="00E03B22" w:rsidRPr="00E03B22" w:rsidRDefault="00E03B22" w:rsidP="00E03B22">
            <w:pPr>
              <w:jc w:val="center"/>
              <w:rPr>
                <w:sz w:val="20"/>
              </w:rPr>
            </w:pPr>
            <w:r w:rsidRPr="00E03B22">
              <w:rPr>
                <w:color w:val="000000"/>
                <w:sz w:val="20"/>
              </w:rPr>
              <w:t>Bead kiểm chuẩn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824656F" w14:textId="551D2998" w:rsidR="00E03B22" w:rsidRPr="00E03B22" w:rsidRDefault="00E03B22" w:rsidP="00E03B22">
            <w:pPr>
              <w:jc w:val="left"/>
              <w:rPr>
                <w:color w:val="000000"/>
                <w:sz w:val="20"/>
              </w:rPr>
            </w:pPr>
            <w:r w:rsidRPr="00E03B22">
              <w:rPr>
                <w:color w:val="000000"/>
                <w:sz w:val="20"/>
              </w:rPr>
              <w:t xml:space="preserve">Hỗn dịch chứa hỗn hợp fluorosphere (hạt phát huỳnh quang) '- loại 3 µm, dải phát huỳnh quang 410-800 nm khi được kích thích ở bước sóng 405, 488 nm, và 635 nm. Hộp ≥1x2mL </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7543914" w14:textId="7F90FE2E" w:rsidR="00E03B22" w:rsidRPr="00E03B22" w:rsidRDefault="00E03B22" w:rsidP="00E03B22">
            <w:pPr>
              <w:jc w:val="center"/>
              <w:rPr>
                <w:color w:val="000000"/>
                <w:sz w:val="20"/>
              </w:rPr>
            </w:pPr>
            <w:r w:rsidRPr="00E03B22">
              <w:rPr>
                <w:color w:val="000000"/>
                <w:sz w:val="20"/>
              </w:rPr>
              <w:t>Hộp</w:t>
            </w:r>
          </w:p>
        </w:tc>
      </w:tr>
      <w:tr w:rsidR="00E03B22" w:rsidRPr="00E03B22" w14:paraId="46BC33BE" w14:textId="77777777" w:rsidTr="00E03B22">
        <w:trPr>
          <w:jc w:val="center"/>
        </w:trPr>
        <w:tc>
          <w:tcPr>
            <w:tcW w:w="846" w:type="dxa"/>
            <w:tcMar>
              <w:top w:w="28" w:type="dxa"/>
              <w:left w:w="57" w:type="dxa"/>
              <w:bottom w:w="28" w:type="dxa"/>
              <w:right w:w="28" w:type="dxa"/>
            </w:tcMar>
            <w:vAlign w:val="center"/>
          </w:tcPr>
          <w:p w14:paraId="6E55C977" w14:textId="62E1271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C1EBDA8" w14:textId="3197C102" w:rsidR="00E03B22" w:rsidRPr="00E03B22" w:rsidRDefault="00E03B22" w:rsidP="00E03B22">
            <w:pPr>
              <w:jc w:val="center"/>
              <w:rPr>
                <w:sz w:val="20"/>
              </w:rPr>
            </w:pPr>
            <w:r w:rsidRPr="00E03B22">
              <w:rPr>
                <w:color w:val="000000"/>
                <w:sz w:val="20"/>
              </w:rPr>
              <w:t>Dung dịch rửa dùng cho máy tế bào dòng chảy</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25ED7BB" w14:textId="34C2CB98" w:rsidR="00E03B22" w:rsidRPr="00E03B22" w:rsidRDefault="00E03B22" w:rsidP="00E03B22">
            <w:pPr>
              <w:jc w:val="left"/>
              <w:rPr>
                <w:color w:val="000000"/>
                <w:sz w:val="20"/>
              </w:rPr>
            </w:pPr>
            <w:r w:rsidRPr="00E03B22">
              <w:rPr>
                <w:color w:val="000000"/>
                <w:sz w:val="20"/>
              </w:rPr>
              <w:t>Chất tẩy rửa không chứa azide và formaldehyde, chứa chất ly giải protein. Hộp ≥ 500ml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B870AF5" w14:textId="197CFD54" w:rsidR="00E03B22" w:rsidRPr="00E03B22" w:rsidRDefault="00E03B22" w:rsidP="00E03B22">
            <w:pPr>
              <w:jc w:val="center"/>
              <w:rPr>
                <w:color w:val="000000"/>
                <w:sz w:val="20"/>
              </w:rPr>
            </w:pPr>
            <w:r w:rsidRPr="00E03B22">
              <w:rPr>
                <w:color w:val="000000"/>
                <w:sz w:val="20"/>
              </w:rPr>
              <w:t>Hộp</w:t>
            </w:r>
          </w:p>
        </w:tc>
      </w:tr>
      <w:tr w:rsidR="00E03B22" w:rsidRPr="00E03B22" w14:paraId="5A88C9ED" w14:textId="77777777" w:rsidTr="00E03B22">
        <w:trPr>
          <w:jc w:val="center"/>
        </w:trPr>
        <w:tc>
          <w:tcPr>
            <w:tcW w:w="846" w:type="dxa"/>
            <w:tcMar>
              <w:top w:w="28" w:type="dxa"/>
              <w:left w:w="57" w:type="dxa"/>
              <w:bottom w:w="28" w:type="dxa"/>
              <w:right w:w="28" w:type="dxa"/>
            </w:tcMar>
            <w:vAlign w:val="center"/>
          </w:tcPr>
          <w:p w14:paraId="3D19D897" w14:textId="72A5109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396E728" w14:textId="5984969E" w:rsidR="00E03B22" w:rsidRPr="00E03B22" w:rsidRDefault="00E03B22" w:rsidP="00E03B22">
            <w:pPr>
              <w:jc w:val="center"/>
              <w:rPr>
                <w:sz w:val="20"/>
              </w:rPr>
            </w:pPr>
            <w:r w:rsidRPr="00E03B22">
              <w:rPr>
                <w:color w:val="000000"/>
                <w:sz w:val="20"/>
              </w:rPr>
              <w:t>Chất ly giải hồng cầu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F2EBC40" w14:textId="7160E082" w:rsidR="00E03B22" w:rsidRPr="00E03B22" w:rsidRDefault="00E03B22" w:rsidP="00E03B22">
            <w:pPr>
              <w:jc w:val="left"/>
              <w:rPr>
                <w:color w:val="000000"/>
                <w:sz w:val="20"/>
              </w:rPr>
            </w:pPr>
            <w:r w:rsidRPr="00E03B22">
              <w:rPr>
                <w:color w:val="000000"/>
                <w:sz w:val="20"/>
              </w:rPr>
              <w:t>Thuốc thử ly giải hồng cầu, hoạt chất chính của VersaLyse là một amin mạch vòng, tiếp xúc với anhydrase carbonic có trong các tế bào hồng cầu, đóng gói ≥100 tests</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EF8D178" w14:textId="447CA568" w:rsidR="00E03B22" w:rsidRPr="00E03B22" w:rsidRDefault="00E03B22" w:rsidP="00E03B22">
            <w:pPr>
              <w:jc w:val="center"/>
              <w:rPr>
                <w:color w:val="000000"/>
                <w:sz w:val="20"/>
              </w:rPr>
            </w:pPr>
            <w:r w:rsidRPr="00E03B22">
              <w:rPr>
                <w:color w:val="000000"/>
                <w:sz w:val="20"/>
              </w:rPr>
              <w:t>Lọ</w:t>
            </w:r>
          </w:p>
        </w:tc>
      </w:tr>
      <w:tr w:rsidR="00E03B22" w:rsidRPr="00E03B22" w14:paraId="41C673C8" w14:textId="77777777" w:rsidTr="00E03B22">
        <w:trPr>
          <w:jc w:val="center"/>
        </w:trPr>
        <w:tc>
          <w:tcPr>
            <w:tcW w:w="846" w:type="dxa"/>
            <w:tcMar>
              <w:top w:w="28" w:type="dxa"/>
              <w:left w:w="57" w:type="dxa"/>
              <w:bottom w:w="28" w:type="dxa"/>
              <w:right w:w="28" w:type="dxa"/>
            </w:tcMar>
            <w:vAlign w:val="center"/>
          </w:tcPr>
          <w:p w14:paraId="4CB76123" w14:textId="417B5BE2"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21665F7" w14:textId="79342738" w:rsidR="00E03B22" w:rsidRPr="00E03B22" w:rsidRDefault="00E03B22" w:rsidP="00E03B22">
            <w:pPr>
              <w:jc w:val="center"/>
              <w:rPr>
                <w:sz w:val="20"/>
              </w:rPr>
            </w:pPr>
            <w:r w:rsidRPr="00E03B22">
              <w:rPr>
                <w:color w:val="000000"/>
                <w:sz w:val="20"/>
              </w:rPr>
              <w:t>Kháng thể CD 19 đánh dấu huỳnh quang PC5</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0527DF0" w14:textId="714B8BE9" w:rsidR="00E03B22" w:rsidRPr="00E03B22" w:rsidRDefault="00E03B22" w:rsidP="00E03B22">
            <w:pPr>
              <w:jc w:val="left"/>
              <w:rPr>
                <w:color w:val="000000"/>
                <w:sz w:val="20"/>
              </w:rPr>
            </w:pPr>
            <w:r w:rsidRPr="00E03B22">
              <w:rPr>
                <w:color w:val="000000"/>
                <w:sz w:val="20"/>
              </w:rPr>
              <w:t>Tính đặc hiệu: CD19, Dòng: J3-119</w:t>
            </w:r>
            <w:r w:rsidRPr="00E03B22">
              <w:rPr>
                <w:color w:val="000000"/>
                <w:sz w:val="20"/>
              </w:rPr>
              <w:br/>
              <w:t xml:space="preserve">Kiểu miễn dịch: IgG1  </w:t>
            </w:r>
            <w:r w:rsidRPr="00E03B22">
              <w:rPr>
                <w:color w:val="000000"/>
                <w:sz w:val="20"/>
              </w:rPr>
              <w:br/>
              <w:t xml:space="preserve">Chất huỳnh quang: PC5 </w:t>
            </w:r>
            <w:r w:rsidRPr="00E03B22">
              <w:rPr>
                <w:color w:val="000000"/>
                <w:sz w:val="20"/>
              </w:rPr>
              <w:br/>
              <w:t>Bước sóng kích thích: ≥488 nm Đỉnh phát xạ: ≥670 nm</w:t>
            </w:r>
            <w:r w:rsidRPr="00E03B22">
              <w:rPr>
                <w:color w:val="000000"/>
                <w:sz w:val="20"/>
              </w:rPr>
              <w:br/>
              <w:t>Hộp ≥ 100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7B6256D" w14:textId="137F06FD" w:rsidR="00E03B22" w:rsidRPr="00E03B22" w:rsidRDefault="00E03B22" w:rsidP="00E03B22">
            <w:pPr>
              <w:jc w:val="center"/>
              <w:rPr>
                <w:color w:val="000000"/>
                <w:sz w:val="20"/>
              </w:rPr>
            </w:pPr>
            <w:r w:rsidRPr="00E03B22">
              <w:rPr>
                <w:color w:val="000000"/>
                <w:sz w:val="20"/>
              </w:rPr>
              <w:t>Hộp</w:t>
            </w:r>
          </w:p>
        </w:tc>
      </w:tr>
      <w:tr w:rsidR="00E03B22" w:rsidRPr="00E03B22" w14:paraId="7C636257" w14:textId="77777777" w:rsidTr="00E03B22">
        <w:trPr>
          <w:jc w:val="center"/>
        </w:trPr>
        <w:tc>
          <w:tcPr>
            <w:tcW w:w="846" w:type="dxa"/>
            <w:tcMar>
              <w:top w:w="28" w:type="dxa"/>
              <w:left w:w="57" w:type="dxa"/>
              <w:bottom w:w="28" w:type="dxa"/>
              <w:right w:w="28" w:type="dxa"/>
            </w:tcMar>
            <w:vAlign w:val="center"/>
          </w:tcPr>
          <w:p w14:paraId="7554876F" w14:textId="3480C8E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6DCADFA" w14:textId="5E860D55" w:rsidR="00E03B22" w:rsidRPr="00E03B22" w:rsidRDefault="00E03B22" w:rsidP="00E03B22">
            <w:pPr>
              <w:jc w:val="center"/>
              <w:rPr>
                <w:sz w:val="20"/>
              </w:rPr>
            </w:pPr>
            <w:r w:rsidRPr="00E03B22">
              <w:rPr>
                <w:color w:val="000000"/>
                <w:sz w:val="20"/>
              </w:rPr>
              <w:t>Kháng thể CD3 gắn huỳnh quang ECD</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B0B2504" w14:textId="06CAA0F6" w:rsidR="00E03B22" w:rsidRPr="00E03B22" w:rsidRDefault="00E03B22" w:rsidP="00E03B22">
            <w:pPr>
              <w:jc w:val="left"/>
              <w:rPr>
                <w:color w:val="000000"/>
                <w:sz w:val="20"/>
              </w:rPr>
            </w:pPr>
            <w:r w:rsidRPr="00E03B22">
              <w:rPr>
                <w:color w:val="000000"/>
                <w:sz w:val="20"/>
              </w:rPr>
              <w:t>Phân tử đặc hiệu CD3 gắn huỳnh quang ECD. Bước sóng kích thích: ≥488nm. Đỉnh phát xạ: ≥613nm Kháng thể mouse IgG1, clone: UCHT1</w:t>
            </w:r>
            <w:r w:rsidRPr="00E03B22">
              <w:rPr>
                <w:color w:val="000000"/>
                <w:sz w:val="20"/>
              </w:rPr>
              <w:br/>
              <w:t>Hộp ≥ 100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597D216" w14:textId="11945404" w:rsidR="00E03B22" w:rsidRPr="00E03B22" w:rsidRDefault="00E03B22" w:rsidP="00E03B22">
            <w:pPr>
              <w:jc w:val="center"/>
              <w:rPr>
                <w:color w:val="000000"/>
                <w:sz w:val="20"/>
              </w:rPr>
            </w:pPr>
            <w:r w:rsidRPr="00E03B22">
              <w:rPr>
                <w:color w:val="000000"/>
                <w:sz w:val="20"/>
              </w:rPr>
              <w:t>Hộp</w:t>
            </w:r>
          </w:p>
        </w:tc>
      </w:tr>
      <w:tr w:rsidR="00E03B22" w:rsidRPr="00E03B22" w14:paraId="42083E2F" w14:textId="77777777" w:rsidTr="00E03B22">
        <w:trPr>
          <w:jc w:val="center"/>
        </w:trPr>
        <w:tc>
          <w:tcPr>
            <w:tcW w:w="846" w:type="dxa"/>
            <w:tcMar>
              <w:top w:w="28" w:type="dxa"/>
              <w:left w:w="57" w:type="dxa"/>
              <w:bottom w:w="28" w:type="dxa"/>
              <w:right w:w="28" w:type="dxa"/>
            </w:tcMar>
            <w:vAlign w:val="center"/>
          </w:tcPr>
          <w:p w14:paraId="0BC0A755" w14:textId="4BA799DC"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8E027F0" w14:textId="2320A58B" w:rsidR="00E03B22" w:rsidRPr="00E03B22" w:rsidRDefault="00E03B22" w:rsidP="00E03B22">
            <w:pPr>
              <w:jc w:val="center"/>
              <w:rPr>
                <w:sz w:val="20"/>
              </w:rPr>
            </w:pPr>
            <w:r w:rsidRPr="00E03B22">
              <w:rPr>
                <w:color w:val="000000"/>
                <w:sz w:val="20"/>
              </w:rPr>
              <w:t>Ống mẫu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A692E01" w14:textId="2361B02E" w:rsidR="00E03B22" w:rsidRPr="00E03B22" w:rsidRDefault="00E03B22" w:rsidP="00E03B22">
            <w:pPr>
              <w:jc w:val="left"/>
              <w:rPr>
                <w:color w:val="000000"/>
                <w:sz w:val="20"/>
              </w:rPr>
            </w:pPr>
            <w:r w:rsidRPr="00E03B22">
              <w:rPr>
                <w:color w:val="000000"/>
                <w:sz w:val="20"/>
              </w:rPr>
              <w:t>Ống nhựa kích thước ≥ (12 x 75 mm) phù hợp với máy có sẵn tại Bệnh viện. Đóng gói theo tiêu chuẩn KT của nhà SX</w:t>
            </w:r>
            <w:r w:rsidRPr="00E03B22">
              <w:rPr>
                <w:color w:val="000000"/>
                <w:sz w:val="20"/>
              </w:rPr>
              <w:br/>
              <w:t>Túi ≥ 250 ống</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016B41B" w14:textId="66C3A9BB" w:rsidR="00E03B22" w:rsidRPr="00E03B22" w:rsidRDefault="00E03B22" w:rsidP="00E03B22">
            <w:pPr>
              <w:jc w:val="center"/>
              <w:rPr>
                <w:color w:val="000000"/>
                <w:sz w:val="20"/>
              </w:rPr>
            </w:pPr>
            <w:r w:rsidRPr="00E03B22">
              <w:rPr>
                <w:color w:val="000000"/>
                <w:sz w:val="20"/>
              </w:rPr>
              <w:t>Túi</w:t>
            </w:r>
          </w:p>
        </w:tc>
      </w:tr>
      <w:tr w:rsidR="00E03B22" w:rsidRPr="00E03B22" w14:paraId="5BE2F472" w14:textId="77777777" w:rsidTr="00E03B22">
        <w:trPr>
          <w:jc w:val="center"/>
        </w:trPr>
        <w:tc>
          <w:tcPr>
            <w:tcW w:w="846" w:type="dxa"/>
            <w:tcMar>
              <w:top w:w="28" w:type="dxa"/>
              <w:left w:w="57" w:type="dxa"/>
              <w:bottom w:w="28" w:type="dxa"/>
              <w:right w:w="28" w:type="dxa"/>
            </w:tcMar>
            <w:vAlign w:val="center"/>
          </w:tcPr>
          <w:p w14:paraId="3AA6FC90" w14:textId="77C66E40"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334053E" w14:textId="3A301661" w:rsidR="00E03B22" w:rsidRPr="00E03B22" w:rsidRDefault="00E03B22" w:rsidP="00E03B22">
            <w:pPr>
              <w:jc w:val="center"/>
              <w:rPr>
                <w:sz w:val="20"/>
              </w:rPr>
            </w:pPr>
            <w:r w:rsidRPr="00E03B22">
              <w:rPr>
                <w:color w:val="000000"/>
                <w:sz w:val="20"/>
              </w:rPr>
              <w:t>Dung dịch rửa dùng cho máy phân tích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DB9E8B2" w14:textId="122B96AE" w:rsidR="00E03B22" w:rsidRPr="00E03B22" w:rsidRDefault="00E03B22" w:rsidP="00E03B22">
            <w:pPr>
              <w:jc w:val="left"/>
              <w:rPr>
                <w:color w:val="000000"/>
                <w:sz w:val="20"/>
              </w:rPr>
            </w:pPr>
            <w:r w:rsidRPr="00E03B22">
              <w:rPr>
                <w:color w:val="000000"/>
                <w:sz w:val="20"/>
              </w:rPr>
              <w:t>Hóa chất để sử dụng như một chất làm sạch cho các bộ phận của máy phân tích tế bào tự động khi tiếp xúc với máu. - Thành phần: Dung dịch chứa enzym phân giải protein</w:t>
            </w:r>
            <w:r w:rsidRPr="00E03B22">
              <w:rPr>
                <w:color w:val="000000"/>
                <w:sz w:val="20"/>
              </w:rPr>
              <w:br/>
              <w:t>Hộp ≥ 10L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20F851" w14:textId="46E3AD30" w:rsidR="00E03B22" w:rsidRPr="00E03B22" w:rsidRDefault="00E03B22" w:rsidP="00E03B22">
            <w:pPr>
              <w:jc w:val="center"/>
              <w:rPr>
                <w:color w:val="000000"/>
                <w:sz w:val="20"/>
              </w:rPr>
            </w:pPr>
            <w:r w:rsidRPr="00E03B22">
              <w:rPr>
                <w:color w:val="000000"/>
                <w:sz w:val="20"/>
              </w:rPr>
              <w:t>Hộp</w:t>
            </w:r>
          </w:p>
        </w:tc>
      </w:tr>
      <w:tr w:rsidR="00E03B22" w:rsidRPr="00E03B22" w14:paraId="0B761BF1" w14:textId="77777777" w:rsidTr="00E03B22">
        <w:trPr>
          <w:jc w:val="center"/>
        </w:trPr>
        <w:tc>
          <w:tcPr>
            <w:tcW w:w="846" w:type="dxa"/>
            <w:tcMar>
              <w:top w:w="28" w:type="dxa"/>
              <w:left w:w="57" w:type="dxa"/>
              <w:bottom w:w="28" w:type="dxa"/>
              <w:right w:w="28" w:type="dxa"/>
            </w:tcMar>
            <w:vAlign w:val="center"/>
          </w:tcPr>
          <w:p w14:paraId="2CC89C05" w14:textId="12808B95"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7164728" w14:textId="1DF93659" w:rsidR="00E03B22" w:rsidRPr="00E03B22" w:rsidRDefault="00E03B22" w:rsidP="00E03B22">
            <w:pPr>
              <w:jc w:val="center"/>
              <w:rPr>
                <w:sz w:val="20"/>
              </w:rPr>
            </w:pPr>
            <w:r w:rsidRPr="00E03B22">
              <w:rPr>
                <w:color w:val="000000"/>
                <w:sz w:val="20"/>
              </w:rPr>
              <w:t>Dung dịch nhuộm hồng cầu lưới dùng cho xét nghiệm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CB48D1E" w14:textId="15AEE494" w:rsidR="00E03B22" w:rsidRPr="00E03B22" w:rsidRDefault="00E03B22" w:rsidP="00E03B22">
            <w:pPr>
              <w:jc w:val="left"/>
              <w:rPr>
                <w:color w:val="000000"/>
                <w:sz w:val="20"/>
              </w:rPr>
            </w:pPr>
            <w:r w:rsidRPr="00E03B22">
              <w:rPr>
                <w:color w:val="000000"/>
                <w:sz w:val="20"/>
              </w:rPr>
              <w:t>Hóa chất được chỉ định sử dụng trên hệ thống phân tích tế bào tự động để làm sạch hồng cầu và nhuộm hồng cầu lưới.</w:t>
            </w:r>
            <w:r w:rsidRPr="00E03B22">
              <w:rPr>
                <w:color w:val="000000"/>
                <w:sz w:val="20"/>
              </w:rPr>
              <w:br w:type="page"/>
              <w:t>Thành phần: Gồm: 1 lọ Reagent A ≥380ml; 1 lọ Reagent B ≥1900ml</w:t>
            </w:r>
            <w:r w:rsidRPr="00E03B22">
              <w:rPr>
                <w:color w:val="000000"/>
                <w:sz w:val="20"/>
              </w:rPr>
              <w:br w:type="page"/>
              <w:t xml:space="preserve">+ Reagent A- Retic Stain: New Methylene Blue trong dung dịch đệm ≥0.06% (w/v) </w:t>
            </w:r>
            <w:r w:rsidRPr="00E03B22">
              <w:rPr>
                <w:color w:val="000000"/>
                <w:sz w:val="20"/>
              </w:rPr>
              <w:br w:type="page"/>
              <w:t>+ Reagent B- Retic Clear: Sulfuric Acid với chất ổn định ≥0,15%.</w:t>
            </w:r>
            <w:r w:rsidRPr="00E03B22">
              <w:rPr>
                <w:color w:val="000000"/>
                <w:sz w:val="20"/>
              </w:rPr>
              <w:br w:type="page"/>
              <w:t>Tương thích với hệ thống máy DxH600, DxH690T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5968B98" w14:textId="3D608AC2" w:rsidR="00E03B22" w:rsidRPr="00E03B22" w:rsidRDefault="00E03B22" w:rsidP="00E03B22">
            <w:pPr>
              <w:jc w:val="center"/>
              <w:rPr>
                <w:color w:val="000000"/>
                <w:sz w:val="20"/>
              </w:rPr>
            </w:pPr>
            <w:r w:rsidRPr="00E03B22">
              <w:rPr>
                <w:color w:val="000000"/>
                <w:sz w:val="20"/>
              </w:rPr>
              <w:t>Hộp</w:t>
            </w:r>
          </w:p>
        </w:tc>
      </w:tr>
      <w:tr w:rsidR="00E03B22" w:rsidRPr="00E03B22" w14:paraId="447C470A" w14:textId="77777777" w:rsidTr="00E03B22">
        <w:trPr>
          <w:jc w:val="center"/>
        </w:trPr>
        <w:tc>
          <w:tcPr>
            <w:tcW w:w="846" w:type="dxa"/>
            <w:tcMar>
              <w:top w:w="28" w:type="dxa"/>
              <w:left w:w="57" w:type="dxa"/>
              <w:bottom w:w="28" w:type="dxa"/>
              <w:right w:w="28" w:type="dxa"/>
            </w:tcMar>
            <w:vAlign w:val="center"/>
          </w:tcPr>
          <w:p w14:paraId="4D1A983C" w14:textId="68779031"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04F0BAB" w14:textId="205563D0" w:rsidR="00E03B22" w:rsidRPr="00E03B22" w:rsidRDefault="00E03B22" w:rsidP="00E03B22">
            <w:pPr>
              <w:jc w:val="center"/>
              <w:rPr>
                <w:sz w:val="20"/>
              </w:rPr>
            </w:pPr>
            <w:r w:rsidRPr="00E03B22">
              <w:rPr>
                <w:color w:val="000000"/>
                <w:sz w:val="20"/>
              </w:rPr>
              <w:t>Chất kiểm chuẩn dùng trên máy phân tích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37F58BE" w14:textId="658A94A8" w:rsidR="00E03B22" w:rsidRPr="00E03B22" w:rsidRDefault="00E03B22" w:rsidP="00E03B22">
            <w:pPr>
              <w:jc w:val="left"/>
              <w:rPr>
                <w:color w:val="000000"/>
                <w:sz w:val="20"/>
              </w:rPr>
            </w:pPr>
            <w:r w:rsidRPr="00E03B22">
              <w:rPr>
                <w:color w:val="000000"/>
                <w:sz w:val="20"/>
              </w:rPr>
              <w:t>Hóa chất kiểm chuẩn huyết học được sử dụng để đánh giá độ ổn định của máy huyết học.</w:t>
            </w:r>
            <w:r w:rsidRPr="00E03B22">
              <w:rPr>
                <w:color w:val="000000"/>
                <w:sz w:val="20"/>
              </w:rPr>
              <w:br/>
              <w:t>- Thành phần: gồm hồng cầu được ổn định trong môi trường đẳng trương, thành phần giống tiểu cầu và hồng cầu cố định mô phỏng bạch cầu và hồng cầu có nhân. Bộ gồm 3 lọ: Mức thấp ≥3.5ml, Mức bình thường ≥3.5ml, Mức cao ≥3.5ml</w:t>
            </w:r>
            <w:r w:rsidRPr="00E03B22">
              <w:rPr>
                <w:color w:val="000000"/>
                <w:sz w:val="20"/>
              </w:rPr>
              <w:br/>
              <w:t>Tương thích với hệ thống máy DxH600, DxH690T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77C3EA7" w14:textId="1F6606F6" w:rsidR="00E03B22" w:rsidRPr="00E03B22" w:rsidRDefault="00E03B22" w:rsidP="00E03B22">
            <w:pPr>
              <w:jc w:val="center"/>
              <w:rPr>
                <w:color w:val="000000"/>
                <w:sz w:val="20"/>
              </w:rPr>
            </w:pPr>
            <w:r w:rsidRPr="00E03B22">
              <w:rPr>
                <w:color w:val="000000"/>
                <w:sz w:val="20"/>
              </w:rPr>
              <w:t>bộ</w:t>
            </w:r>
          </w:p>
        </w:tc>
      </w:tr>
      <w:tr w:rsidR="00E03B22" w:rsidRPr="00E03B22" w14:paraId="74AAF88A" w14:textId="77777777" w:rsidTr="00E03B22">
        <w:trPr>
          <w:jc w:val="center"/>
        </w:trPr>
        <w:tc>
          <w:tcPr>
            <w:tcW w:w="846" w:type="dxa"/>
            <w:tcMar>
              <w:top w:w="28" w:type="dxa"/>
              <w:left w:w="57" w:type="dxa"/>
              <w:bottom w:w="28" w:type="dxa"/>
              <w:right w:w="28" w:type="dxa"/>
            </w:tcMar>
            <w:vAlign w:val="center"/>
          </w:tcPr>
          <w:p w14:paraId="6EBE1136" w14:textId="4DE3A96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CA748DE" w14:textId="4AAF6779" w:rsidR="00E03B22" w:rsidRPr="00E03B22" w:rsidRDefault="00E03B22" w:rsidP="00E03B22">
            <w:pPr>
              <w:jc w:val="center"/>
              <w:rPr>
                <w:sz w:val="20"/>
              </w:rPr>
            </w:pPr>
            <w:r w:rsidRPr="00E03B22">
              <w:rPr>
                <w:color w:val="000000"/>
                <w:sz w:val="20"/>
              </w:rPr>
              <w:t>Chất kiểm chuẩn dùng trên máy phân tích huyết học (kiểm soát xét nghiệm)</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8A3370E" w14:textId="171EE332" w:rsidR="00E03B22" w:rsidRPr="00E03B22" w:rsidRDefault="00E03B22" w:rsidP="00E03B22">
            <w:pPr>
              <w:jc w:val="left"/>
              <w:rPr>
                <w:color w:val="000000"/>
                <w:sz w:val="20"/>
              </w:rPr>
            </w:pPr>
            <w:r w:rsidRPr="00E03B22">
              <w:rPr>
                <w:color w:val="000000"/>
                <w:sz w:val="20"/>
              </w:rPr>
              <w:t>Hóa chất kiểm chuẩn huyết học được sử dụng để theo dõi sự hoạt động của máy huyết học</w:t>
            </w:r>
            <w:r w:rsidRPr="00E03B22">
              <w:rPr>
                <w:color w:val="000000"/>
                <w:sz w:val="20"/>
              </w:rPr>
              <w:br/>
              <w:t>- Thành phần: gồm hồng cầu được ổn định trong môi trường đẳng trương, thành phần giống tiểu cầu và hồng cầu cố định mô phỏng bạch cầu và hồng cầu có nhân. Gồm 3 lọ: Mức thấp ≥3.5ml, Mức bình thường ≥3.5ml, Mức cao ≥3.5ml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883D5B8" w14:textId="4E41D1AC" w:rsidR="00E03B22" w:rsidRPr="00E03B22" w:rsidRDefault="00E03B22" w:rsidP="00E03B22">
            <w:pPr>
              <w:jc w:val="center"/>
              <w:rPr>
                <w:color w:val="000000"/>
                <w:sz w:val="20"/>
              </w:rPr>
            </w:pPr>
            <w:r w:rsidRPr="00E03B22">
              <w:rPr>
                <w:color w:val="000000"/>
                <w:sz w:val="20"/>
              </w:rPr>
              <w:t>bộ</w:t>
            </w:r>
          </w:p>
        </w:tc>
      </w:tr>
      <w:tr w:rsidR="00E03B22" w:rsidRPr="00E03B22" w14:paraId="58E58A12" w14:textId="77777777" w:rsidTr="00E03B22">
        <w:trPr>
          <w:jc w:val="center"/>
        </w:trPr>
        <w:tc>
          <w:tcPr>
            <w:tcW w:w="846" w:type="dxa"/>
            <w:tcMar>
              <w:top w:w="28" w:type="dxa"/>
              <w:left w:w="57" w:type="dxa"/>
              <w:bottom w:w="28" w:type="dxa"/>
              <w:right w:w="28" w:type="dxa"/>
            </w:tcMar>
            <w:vAlign w:val="center"/>
          </w:tcPr>
          <w:p w14:paraId="5E0DBA58" w14:textId="31E79D9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FB2B7AE" w14:textId="09E1B840" w:rsidR="00E03B22" w:rsidRPr="00E03B22" w:rsidRDefault="00E03B22" w:rsidP="00E03B22">
            <w:pPr>
              <w:jc w:val="center"/>
              <w:rPr>
                <w:sz w:val="20"/>
              </w:rPr>
            </w:pPr>
            <w:r w:rsidRPr="00E03B22">
              <w:rPr>
                <w:color w:val="000000"/>
                <w:sz w:val="20"/>
              </w:rPr>
              <w:t>Chất kiểm chuẩn máy dùng hiệu chỉnh thông số VCS</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63D75C4" w14:textId="45E5873A" w:rsidR="00E03B22" w:rsidRPr="00E03B22" w:rsidRDefault="00E03B22" w:rsidP="00E03B22">
            <w:pPr>
              <w:jc w:val="left"/>
              <w:rPr>
                <w:color w:val="000000"/>
                <w:sz w:val="20"/>
              </w:rPr>
            </w:pPr>
            <w:r w:rsidRPr="00E03B22">
              <w:rPr>
                <w:color w:val="000000"/>
                <w:sz w:val="20"/>
              </w:rPr>
              <w:t>Hóa chất được chỉ định sử dụng trên hệ thống phân tích huyết học tự động kết hợp các hóa chất phân tích để theo dõi giá trị phép đo các thông số về thể tích, độ dẫn, tán xạ.</w:t>
            </w:r>
            <w:r w:rsidRPr="00E03B22">
              <w:rPr>
                <w:color w:val="000000"/>
                <w:sz w:val="20"/>
              </w:rPr>
              <w:br/>
              <w:t>- Thành phần: một dung dịch chứa các hạt nhựa polystyrene trong chất đệm chứa chất hoạt tính bề mặt.</w:t>
            </w:r>
            <w:r w:rsidRPr="00E03B22">
              <w:rPr>
                <w:color w:val="000000"/>
                <w:sz w:val="20"/>
              </w:rPr>
              <w:br/>
              <w:t>Lọ ≥ 4 ml</w:t>
            </w:r>
            <w:r w:rsidRPr="00E03B22">
              <w:rPr>
                <w:color w:val="000000"/>
                <w:sz w:val="20"/>
              </w:rPr>
              <w:br/>
              <w:t>Tương thích với hệ thống máy DxH600, DxH690T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EDB94BA" w14:textId="2A1B0F00" w:rsidR="00E03B22" w:rsidRPr="00E03B22" w:rsidRDefault="00E03B22" w:rsidP="00E03B22">
            <w:pPr>
              <w:jc w:val="center"/>
              <w:rPr>
                <w:color w:val="000000"/>
                <w:sz w:val="20"/>
              </w:rPr>
            </w:pPr>
            <w:r w:rsidRPr="00E03B22">
              <w:rPr>
                <w:color w:val="000000"/>
                <w:sz w:val="20"/>
              </w:rPr>
              <w:t>Lọ</w:t>
            </w:r>
          </w:p>
        </w:tc>
      </w:tr>
      <w:tr w:rsidR="00E03B22" w:rsidRPr="00E03B22" w14:paraId="405A0A0D" w14:textId="77777777" w:rsidTr="00E03B22">
        <w:trPr>
          <w:jc w:val="center"/>
        </w:trPr>
        <w:tc>
          <w:tcPr>
            <w:tcW w:w="846" w:type="dxa"/>
            <w:tcMar>
              <w:top w:w="28" w:type="dxa"/>
              <w:left w:w="57" w:type="dxa"/>
              <w:bottom w:w="28" w:type="dxa"/>
              <w:right w:w="28" w:type="dxa"/>
            </w:tcMar>
            <w:vAlign w:val="center"/>
          </w:tcPr>
          <w:p w14:paraId="78EEC0F5" w14:textId="1D950E9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A6D70D6" w14:textId="725FF372" w:rsidR="00E03B22" w:rsidRPr="00E03B22" w:rsidRDefault="00E03B22" w:rsidP="00E03B22">
            <w:pPr>
              <w:jc w:val="center"/>
              <w:rPr>
                <w:sz w:val="20"/>
              </w:rPr>
            </w:pPr>
            <w:r w:rsidRPr="00E03B22">
              <w:rPr>
                <w:color w:val="000000"/>
                <w:sz w:val="20"/>
              </w:rPr>
              <w:t>Dung dịch ly giải hồng cầu dùng cho xét nghiệm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38EA911" w14:textId="35B6C26B" w:rsidR="00E03B22" w:rsidRPr="00E03B22" w:rsidRDefault="00E03B22" w:rsidP="00E03B22">
            <w:pPr>
              <w:jc w:val="left"/>
              <w:rPr>
                <w:color w:val="000000"/>
                <w:sz w:val="20"/>
              </w:rPr>
            </w:pPr>
            <w:r w:rsidRPr="00E03B22">
              <w:rPr>
                <w:color w:val="000000"/>
                <w:sz w:val="20"/>
              </w:rPr>
              <w:t>Chất ly giải hồng cầu để định lượng hemoglobin, đếm NRBC, đếm và đo kích thước bạch cầu trên hệ thống phân tích tế bào huyết học</w:t>
            </w:r>
            <w:r w:rsidRPr="00E03B22">
              <w:rPr>
                <w:color w:val="000000"/>
                <w:sz w:val="20"/>
              </w:rPr>
              <w:br/>
              <w:t>Thành phần: Quaternary Ammonium Salts, Sodium Sulfite, Chất ổn định, Chất đệm.</w:t>
            </w:r>
            <w:r w:rsidRPr="00E03B22">
              <w:rPr>
                <w:color w:val="000000"/>
                <w:sz w:val="20"/>
              </w:rPr>
              <w:br/>
              <w:t>Hộp ≥ 5L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2F8DD99" w14:textId="0FE9F698" w:rsidR="00E03B22" w:rsidRPr="00E03B22" w:rsidRDefault="00E03B22" w:rsidP="00E03B22">
            <w:pPr>
              <w:jc w:val="center"/>
              <w:rPr>
                <w:color w:val="000000"/>
                <w:sz w:val="20"/>
              </w:rPr>
            </w:pPr>
            <w:r w:rsidRPr="00E03B22">
              <w:rPr>
                <w:color w:val="000000"/>
                <w:sz w:val="20"/>
              </w:rPr>
              <w:t>Hộp</w:t>
            </w:r>
          </w:p>
        </w:tc>
      </w:tr>
      <w:tr w:rsidR="00E03B22" w:rsidRPr="00E03B22" w14:paraId="20404218" w14:textId="77777777" w:rsidTr="00E03B22">
        <w:trPr>
          <w:jc w:val="center"/>
        </w:trPr>
        <w:tc>
          <w:tcPr>
            <w:tcW w:w="846" w:type="dxa"/>
            <w:tcMar>
              <w:top w:w="28" w:type="dxa"/>
              <w:left w:w="57" w:type="dxa"/>
              <w:bottom w:w="28" w:type="dxa"/>
              <w:right w:w="28" w:type="dxa"/>
            </w:tcMar>
            <w:vAlign w:val="center"/>
          </w:tcPr>
          <w:p w14:paraId="59407BE6" w14:textId="7A5D3F78"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9DE04F8" w14:textId="5874DE9E" w:rsidR="00E03B22" w:rsidRPr="00E03B22" w:rsidRDefault="00E03B22" w:rsidP="00E03B22">
            <w:pPr>
              <w:jc w:val="center"/>
              <w:rPr>
                <w:sz w:val="20"/>
              </w:rPr>
            </w:pPr>
            <w:r w:rsidRPr="00E03B22">
              <w:rPr>
                <w:color w:val="000000"/>
                <w:sz w:val="20"/>
              </w:rPr>
              <w:t>Dung dịch pha loãng dùng cho xét nghiệm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5714C79" w14:textId="13DF5B54" w:rsidR="00E03B22" w:rsidRPr="00E03B22" w:rsidRDefault="00E03B22" w:rsidP="00E03B22">
            <w:pPr>
              <w:jc w:val="left"/>
              <w:rPr>
                <w:color w:val="000000"/>
                <w:sz w:val="20"/>
              </w:rPr>
            </w:pPr>
            <w:r w:rsidRPr="00E03B22">
              <w:rPr>
                <w:color w:val="000000"/>
                <w:sz w:val="20"/>
              </w:rPr>
              <w:t>Sử dụng như một dung dịch đệm pha loãng đẳng trương kết hợp với một tác nhân ly giải không chứa cyanide dùng để đếm và định cỡ các tế bào máu trên hệ thống phân tích tế bào tự động - Thành phần: Sodium Sulfate, Sodium Chloride, Tetracaine HCL, Imidazole</w:t>
            </w:r>
            <w:r w:rsidRPr="00E03B22">
              <w:rPr>
                <w:color w:val="000000"/>
                <w:sz w:val="20"/>
              </w:rPr>
              <w:br/>
              <w:t>Hộp ≥ 10L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68FA882" w14:textId="7E31F970" w:rsidR="00E03B22" w:rsidRPr="00E03B22" w:rsidRDefault="00E03B22" w:rsidP="00E03B22">
            <w:pPr>
              <w:jc w:val="center"/>
              <w:rPr>
                <w:color w:val="000000"/>
                <w:sz w:val="20"/>
              </w:rPr>
            </w:pPr>
            <w:r w:rsidRPr="00E03B22">
              <w:rPr>
                <w:color w:val="000000"/>
                <w:sz w:val="20"/>
              </w:rPr>
              <w:t>Hộp</w:t>
            </w:r>
          </w:p>
        </w:tc>
      </w:tr>
      <w:tr w:rsidR="00E03B22" w:rsidRPr="00E03B22" w14:paraId="400A836D" w14:textId="77777777" w:rsidTr="00E03B22">
        <w:trPr>
          <w:jc w:val="center"/>
        </w:trPr>
        <w:tc>
          <w:tcPr>
            <w:tcW w:w="846" w:type="dxa"/>
            <w:tcMar>
              <w:top w:w="28" w:type="dxa"/>
              <w:left w:w="57" w:type="dxa"/>
              <w:bottom w:w="28" w:type="dxa"/>
              <w:right w:w="28" w:type="dxa"/>
            </w:tcMar>
            <w:vAlign w:val="center"/>
          </w:tcPr>
          <w:p w14:paraId="5C345567" w14:textId="6658DA8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EBD4395" w14:textId="409D33E0" w:rsidR="00E03B22" w:rsidRPr="00E03B22" w:rsidRDefault="00E03B22" w:rsidP="00E03B22">
            <w:pPr>
              <w:jc w:val="center"/>
              <w:rPr>
                <w:sz w:val="20"/>
              </w:rPr>
            </w:pPr>
            <w:r w:rsidRPr="00E03B22">
              <w:rPr>
                <w:color w:val="000000"/>
                <w:sz w:val="20"/>
              </w:rPr>
              <w:t>Hóa chất dùng để chuẩn bị mẫu (ly giải hồng cầu và bảo vệ bạch cầu) cho xét nghiệm huyết học</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DD68BF0" w14:textId="1CDF3641" w:rsidR="00E03B22" w:rsidRPr="00E03B22" w:rsidRDefault="00E03B22" w:rsidP="00E03B22">
            <w:pPr>
              <w:jc w:val="left"/>
              <w:rPr>
                <w:color w:val="000000"/>
                <w:sz w:val="20"/>
              </w:rPr>
            </w:pPr>
            <w:r w:rsidRPr="00E03B22">
              <w:rPr>
                <w:color w:val="000000"/>
                <w:sz w:val="20"/>
              </w:rPr>
              <w:t>Hóa chất để thực hiện phân tích năm thành phần bạch cầu trong một mẫu máu, sử dụng công nghệ VCSn. Thành phần gồm hai loại hóa chất:</w:t>
            </w:r>
            <w:r w:rsidRPr="00E03B22">
              <w:rPr>
                <w:color w:val="000000"/>
                <w:sz w:val="20"/>
              </w:rPr>
              <w:br/>
              <w:t xml:space="preserve">- Hóa chất Erythrolyse gồm: yếu tố làm ẩm 0,3-1,5g/L, Formic Acid </w:t>
            </w:r>
            <w:r w:rsidRPr="00E03B22">
              <w:rPr>
                <w:color w:val="000000"/>
                <w:sz w:val="20"/>
              </w:rPr>
              <w:br/>
              <w:t>- Hóa chất StaliLyse gồm: Sodium Carbonate, Natri clorua, Natri sunfat</w:t>
            </w:r>
            <w:r w:rsidRPr="00E03B22">
              <w:rPr>
                <w:color w:val="000000"/>
                <w:sz w:val="20"/>
              </w:rPr>
              <w:br/>
              <w:t>Hộp ≥ 1900ml + 850ml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AC343BD" w14:textId="1F44024A" w:rsidR="00E03B22" w:rsidRPr="00E03B22" w:rsidRDefault="00E03B22" w:rsidP="00E03B22">
            <w:pPr>
              <w:jc w:val="center"/>
              <w:rPr>
                <w:color w:val="000000"/>
                <w:sz w:val="20"/>
              </w:rPr>
            </w:pPr>
            <w:r w:rsidRPr="00E03B22">
              <w:rPr>
                <w:color w:val="000000"/>
                <w:sz w:val="20"/>
              </w:rPr>
              <w:t>Hộp</w:t>
            </w:r>
          </w:p>
        </w:tc>
      </w:tr>
      <w:tr w:rsidR="00E03B22" w:rsidRPr="00E03B22" w14:paraId="78436F98" w14:textId="77777777" w:rsidTr="00E03B22">
        <w:trPr>
          <w:jc w:val="center"/>
        </w:trPr>
        <w:tc>
          <w:tcPr>
            <w:tcW w:w="846" w:type="dxa"/>
            <w:tcMar>
              <w:top w:w="28" w:type="dxa"/>
              <w:left w:w="57" w:type="dxa"/>
              <w:bottom w:w="28" w:type="dxa"/>
              <w:right w:w="28" w:type="dxa"/>
            </w:tcMar>
            <w:vAlign w:val="center"/>
          </w:tcPr>
          <w:p w14:paraId="6E60B74C" w14:textId="79C4314D"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F64E27D" w14:textId="36ED8DE2" w:rsidR="00E03B22" w:rsidRPr="00E03B22" w:rsidRDefault="00E03B22" w:rsidP="00E03B22">
            <w:pPr>
              <w:jc w:val="center"/>
              <w:rPr>
                <w:sz w:val="20"/>
              </w:rPr>
            </w:pPr>
            <w:r w:rsidRPr="00E03B22">
              <w:rPr>
                <w:color w:val="000000"/>
                <w:sz w:val="20"/>
              </w:rPr>
              <w:t>Bộ hồng cầu kiểm chuẩn</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C517CE6" w14:textId="0916A045" w:rsidR="00E03B22" w:rsidRPr="00E03B22" w:rsidRDefault="00E03B22" w:rsidP="00E03B22">
            <w:pPr>
              <w:jc w:val="left"/>
              <w:rPr>
                <w:color w:val="000000"/>
                <w:sz w:val="20"/>
              </w:rPr>
            </w:pPr>
            <w:r w:rsidRPr="00E03B22">
              <w:rPr>
                <w:color w:val="000000"/>
                <w:sz w:val="20"/>
              </w:rPr>
              <w:t xml:space="preserve"> - Bộ hồng cầu dùng cho kiểm chuẩn xét nghiệm nhóm máu trên máy phân tích định nhóm máu gel card ≥ 8 giếng, có khả năng nạp mẫu và card linh động. </w:t>
            </w:r>
            <w:r w:rsidRPr="00E03B22">
              <w:rPr>
                <w:color w:val="000000"/>
                <w:sz w:val="20"/>
              </w:rPr>
              <w:br/>
              <w:t>- Thành phần: Bộ hồng cầu kiểm chuẩn gồm 4 lọ A,B,AB,O hoặc tương đương</w:t>
            </w:r>
            <w:r w:rsidRPr="00E03B22">
              <w:rPr>
                <w:color w:val="000000"/>
                <w:sz w:val="20"/>
              </w:rPr>
              <w:br/>
              <w:t>Hộp ≥ 4x6ml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D3152D4" w14:textId="3AB46DEE" w:rsidR="00E03B22" w:rsidRPr="00E03B22" w:rsidRDefault="00E03B22" w:rsidP="00E03B22">
            <w:pPr>
              <w:jc w:val="center"/>
              <w:rPr>
                <w:color w:val="000000"/>
                <w:sz w:val="20"/>
              </w:rPr>
            </w:pPr>
            <w:r w:rsidRPr="00E03B22">
              <w:rPr>
                <w:color w:val="000000"/>
                <w:sz w:val="20"/>
              </w:rPr>
              <w:t>Hộp</w:t>
            </w:r>
          </w:p>
        </w:tc>
      </w:tr>
      <w:tr w:rsidR="00E03B22" w:rsidRPr="00E03B22" w14:paraId="08926156" w14:textId="77777777" w:rsidTr="00E03B22">
        <w:trPr>
          <w:jc w:val="center"/>
        </w:trPr>
        <w:tc>
          <w:tcPr>
            <w:tcW w:w="846" w:type="dxa"/>
            <w:tcMar>
              <w:top w:w="28" w:type="dxa"/>
              <w:left w:w="57" w:type="dxa"/>
              <w:bottom w:w="28" w:type="dxa"/>
              <w:right w:w="28" w:type="dxa"/>
            </w:tcMar>
            <w:vAlign w:val="center"/>
          </w:tcPr>
          <w:p w14:paraId="4E1D1F97" w14:textId="76A44304"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E51C9FB" w14:textId="20297121" w:rsidR="00E03B22" w:rsidRPr="00E03B22" w:rsidRDefault="00E03B22" w:rsidP="00E03B22">
            <w:pPr>
              <w:jc w:val="center"/>
              <w:rPr>
                <w:sz w:val="20"/>
              </w:rPr>
            </w:pPr>
            <w:r w:rsidRPr="00E03B22">
              <w:rPr>
                <w:color w:val="000000"/>
                <w:sz w:val="20"/>
              </w:rPr>
              <w:t>Bộ kit định danh kháng thể bất thường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2BE9221" w14:textId="1558A2BD" w:rsidR="00E03B22" w:rsidRPr="00E03B22" w:rsidRDefault="00E03B22" w:rsidP="00E03B22">
            <w:pPr>
              <w:jc w:val="left"/>
              <w:rPr>
                <w:color w:val="000000"/>
                <w:sz w:val="20"/>
              </w:rPr>
            </w:pPr>
            <w:r w:rsidRPr="00E03B22">
              <w:rPr>
                <w:color w:val="000000"/>
                <w:sz w:val="20"/>
              </w:rPr>
              <w:t xml:space="preserve"> - Bộ panel định danh kháng thể bất thường trên máy phân tích định nhóm máu gel card ≥ 8 giếng, có khả năng nạp mẫu và card linh động. </w:t>
            </w:r>
            <w:r w:rsidRPr="00E03B22">
              <w:rPr>
                <w:color w:val="000000"/>
                <w:sz w:val="20"/>
              </w:rPr>
              <w:br w:type="page"/>
              <w:t>- Thành phần: Chứa hỗn dịch tế bào hồng cầu người nhóm máu O nồng độ ≥0,8%</w:t>
            </w:r>
            <w:r w:rsidRPr="00E03B22">
              <w:rPr>
                <w:color w:val="000000"/>
                <w:sz w:val="20"/>
              </w:rPr>
              <w:br w:type="page"/>
              <w:t>Hộp ≥ 11x5ml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3F8BDB3" w14:textId="4E928339" w:rsidR="00E03B22" w:rsidRPr="00E03B22" w:rsidRDefault="00E03B22" w:rsidP="00E03B22">
            <w:pPr>
              <w:jc w:val="center"/>
              <w:rPr>
                <w:color w:val="000000"/>
                <w:sz w:val="20"/>
              </w:rPr>
            </w:pPr>
            <w:r w:rsidRPr="00E03B22">
              <w:rPr>
                <w:color w:val="000000"/>
                <w:sz w:val="20"/>
              </w:rPr>
              <w:t>Hộp</w:t>
            </w:r>
          </w:p>
        </w:tc>
      </w:tr>
      <w:tr w:rsidR="00E03B22" w:rsidRPr="00E03B22" w14:paraId="20734C26" w14:textId="77777777" w:rsidTr="00E03B22">
        <w:trPr>
          <w:jc w:val="center"/>
        </w:trPr>
        <w:tc>
          <w:tcPr>
            <w:tcW w:w="846" w:type="dxa"/>
            <w:tcMar>
              <w:top w:w="28" w:type="dxa"/>
              <w:left w:w="57" w:type="dxa"/>
              <w:bottom w:w="28" w:type="dxa"/>
              <w:right w:w="28" w:type="dxa"/>
            </w:tcMar>
            <w:vAlign w:val="center"/>
          </w:tcPr>
          <w:p w14:paraId="72ACC388" w14:textId="16ABEDF6"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8D62773" w14:textId="38975E69" w:rsidR="00E03B22" w:rsidRPr="00E03B22" w:rsidRDefault="00E03B22" w:rsidP="00E03B22">
            <w:pPr>
              <w:jc w:val="center"/>
              <w:rPr>
                <w:sz w:val="20"/>
              </w:rPr>
            </w:pPr>
            <w:r w:rsidRPr="00E03B22">
              <w:rPr>
                <w:color w:val="000000"/>
                <w:sz w:val="20"/>
              </w:rPr>
              <w:t>Bộ kit hồng cầu mẫu sàng lọc kháng thể bất thường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AB4481B" w14:textId="22CBD0D5" w:rsidR="00E03B22" w:rsidRPr="00E03B22" w:rsidRDefault="00E03B22" w:rsidP="00E03B22">
            <w:pPr>
              <w:jc w:val="left"/>
              <w:rPr>
                <w:color w:val="000000"/>
                <w:sz w:val="20"/>
              </w:rPr>
            </w:pPr>
            <w:r w:rsidRPr="00E03B22">
              <w:rPr>
                <w:color w:val="000000"/>
                <w:sz w:val="20"/>
              </w:rPr>
              <w:t xml:space="preserve"> - Hồng cầu mẫu dùng sàng lọc kháng thể bất thường trên máy phân tích định nhóm máu gel card ≥ 8 giếng, có khả năng nạp mẫu và card linh động. </w:t>
            </w:r>
            <w:r w:rsidRPr="00E03B22">
              <w:rPr>
                <w:color w:val="000000"/>
                <w:sz w:val="20"/>
              </w:rPr>
              <w:br/>
              <w:t>- Thành phần: Chứa hỗn dịch tế bào hồng cầu người nhóm máu O nồng độ ≥0,8%</w:t>
            </w:r>
            <w:r w:rsidRPr="00E03B22">
              <w:rPr>
                <w:color w:val="000000"/>
                <w:sz w:val="20"/>
              </w:rPr>
              <w:br/>
              <w:t>Hộp ≥ 3x10ml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13F3223" w14:textId="36626856" w:rsidR="00E03B22" w:rsidRPr="00E03B22" w:rsidRDefault="00E03B22" w:rsidP="00E03B22">
            <w:pPr>
              <w:jc w:val="center"/>
              <w:rPr>
                <w:color w:val="000000"/>
                <w:sz w:val="20"/>
              </w:rPr>
            </w:pPr>
            <w:r w:rsidRPr="00E03B22">
              <w:rPr>
                <w:color w:val="000000"/>
                <w:sz w:val="20"/>
              </w:rPr>
              <w:t>Hộp</w:t>
            </w:r>
          </w:p>
        </w:tc>
      </w:tr>
      <w:tr w:rsidR="00E03B22" w:rsidRPr="00E03B22" w14:paraId="14A99E29" w14:textId="77777777" w:rsidTr="00E03B22">
        <w:trPr>
          <w:jc w:val="center"/>
        </w:trPr>
        <w:tc>
          <w:tcPr>
            <w:tcW w:w="846" w:type="dxa"/>
            <w:tcMar>
              <w:top w:w="28" w:type="dxa"/>
              <w:left w:w="57" w:type="dxa"/>
              <w:bottom w:w="28" w:type="dxa"/>
              <w:right w:w="28" w:type="dxa"/>
            </w:tcMar>
            <w:vAlign w:val="center"/>
          </w:tcPr>
          <w:p w14:paraId="023D02C8" w14:textId="5CD4B36F"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79A0763D" w14:textId="01CF5CCB" w:rsidR="00E03B22" w:rsidRPr="00E03B22" w:rsidRDefault="00E03B22" w:rsidP="00E03B22">
            <w:pPr>
              <w:jc w:val="center"/>
              <w:rPr>
                <w:sz w:val="20"/>
              </w:rPr>
            </w:pPr>
            <w:r w:rsidRPr="00E03B22">
              <w:rPr>
                <w:color w:val="000000"/>
                <w:sz w:val="20"/>
              </w:rPr>
              <w:t>Dịch pha loãng hồng cầu cho máy định nhóm máu tự động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BE4FC39" w14:textId="18E565C3" w:rsidR="00E03B22" w:rsidRPr="00E03B22" w:rsidRDefault="00E03B22" w:rsidP="00E03B22">
            <w:pPr>
              <w:jc w:val="left"/>
              <w:rPr>
                <w:color w:val="000000"/>
                <w:sz w:val="20"/>
              </w:rPr>
            </w:pPr>
            <w:r w:rsidRPr="00E03B22">
              <w:rPr>
                <w:color w:val="000000"/>
                <w:sz w:val="20"/>
              </w:rPr>
              <w:t xml:space="preserve"> - Dùng để pha loãng hồng cầu tương thích trên máy phân tích định nhóm máu gel card ≥ 8 giếng, có khả năng nạp mẫu và card linh động. </w:t>
            </w:r>
            <w:r w:rsidRPr="00E03B22">
              <w:rPr>
                <w:color w:val="000000"/>
                <w:sz w:val="20"/>
              </w:rPr>
              <w:br/>
              <w:t>- Thành phần: Tối thiểu gồm các thành phần: Dung dịch đệm có độ ion thấp, thành phần chính là Glycine và glucose hoặc tương đương</w:t>
            </w:r>
            <w:r w:rsidRPr="00E03B22">
              <w:rPr>
                <w:color w:val="000000"/>
                <w:sz w:val="20"/>
              </w:rPr>
              <w:br/>
              <w:t>Hộp ≥ 2x100 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AACDD11" w14:textId="35588143" w:rsidR="00E03B22" w:rsidRPr="00E03B22" w:rsidRDefault="00E03B22" w:rsidP="00E03B22">
            <w:pPr>
              <w:jc w:val="center"/>
              <w:rPr>
                <w:color w:val="000000"/>
                <w:sz w:val="20"/>
              </w:rPr>
            </w:pPr>
            <w:r w:rsidRPr="00E03B22">
              <w:rPr>
                <w:color w:val="000000"/>
                <w:sz w:val="20"/>
              </w:rPr>
              <w:t>Hộp</w:t>
            </w:r>
          </w:p>
        </w:tc>
      </w:tr>
      <w:tr w:rsidR="00E03B22" w:rsidRPr="00E03B22" w14:paraId="71D11DC2" w14:textId="77777777" w:rsidTr="00E03B22">
        <w:trPr>
          <w:jc w:val="center"/>
        </w:trPr>
        <w:tc>
          <w:tcPr>
            <w:tcW w:w="846" w:type="dxa"/>
            <w:tcMar>
              <w:top w:w="28" w:type="dxa"/>
              <w:left w:w="57" w:type="dxa"/>
              <w:bottom w:w="28" w:type="dxa"/>
              <w:right w:w="28" w:type="dxa"/>
            </w:tcMar>
            <w:vAlign w:val="center"/>
          </w:tcPr>
          <w:p w14:paraId="4A253B39"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15DD99E" w14:textId="095F4101" w:rsidR="00E03B22" w:rsidRPr="00E03B22" w:rsidRDefault="00E03B22" w:rsidP="00E03B22">
            <w:pPr>
              <w:jc w:val="center"/>
              <w:rPr>
                <w:sz w:val="20"/>
              </w:rPr>
            </w:pPr>
            <w:r w:rsidRPr="00E03B22">
              <w:rPr>
                <w:color w:val="000000"/>
                <w:sz w:val="20"/>
              </w:rPr>
              <w:t>Dịch rửa hệ thống cho máy định nhóm máu tự động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872490E" w14:textId="7661FC3B" w:rsidR="00E03B22" w:rsidRPr="00E03B22" w:rsidRDefault="00E03B22" w:rsidP="00E03B22">
            <w:pPr>
              <w:jc w:val="left"/>
              <w:rPr>
                <w:color w:val="000000"/>
                <w:sz w:val="20"/>
              </w:rPr>
            </w:pPr>
            <w:r w:rsidRPr="00E03B22">
              <w:rPr>
                <w:color w:val="000000"/>
                <w:sz w:val="20"/>
              </w:rPr>
              <w:t xml:space="preserve">Dung dịch được sử dụng để rửa hệ thống chất lỏng và đầu dò tương thích trên máy phân tích định nhóm máu gel card ≥ 8 giếng, có khả năng nạp mẫu và card linh động. </w:t>
            </w:r>
            <w:r w:rsidRPr="00E03B22">
              <w:rPr>
                <w:color w:val="000000"/>
                <w:sz w:val="20"/>
              </w:rPr>
              <w:br/>
              <w:t>- Thành phần: Tối thiểu gồm các thành phần: Dung dịch muối đậm đặc và chất màu. Chất bảo quản natri azide. Dung dịch chất hoạt động bề mặt đậm đặc và chất màu hoặc tương đương</w:t>
            </w:r>
            <w:r w:rsidRPr="00E03B22">
              <w:rPr>
                <w:color w:val="000000"/>
                <w:sz w:val="20"/>
              </w:rPr>
              <w:br/>
              <w:t xml:space="preserve"> Hộp ≥ 12x125ml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36982F1" w14:textId="4F5EA5BF" w:rsidR="00E03B22" w:rsidRPr="00E03B22" w:rsidRDefault="00E03B22" w:rsidP="00E03B22">
            <w:pPr>
              <w:jc w:val="center"/>
              <w:rPr>
                <w:color w:val="000000"/>
                <w:sz w:val="20"/>
              </w:rPr>
            </w:pPr>
            <w:r w:rsidRPr="00E03B22">
              <w:rPr>
                <w:color w:val="000000"/>
                <w:sz w:val="20"/>
              </w:rPr>
              <w:t>Hộp</w:t>
            </w:r>
          </w:p>
        </w:tc>
      </w:tr>
      <w:tr w:rsidR="00E03B22" w:rsidRPr="00E03B22" w14:paraId="355DC555" w14:textId="77777777" w:rsidTr="00E03B22">
        <w:trPr>
          <w:jc w:val="center"/>
        </w:trPr>
        <w:tc>
          <w:tcPr>
            <w:tcW w:w="846" w:type="dxa"/>
            <w:tcMar>
              <w:top w:w="28" w:type="dxa"/>
              <w:left w:w="57" w:type="dxa"/>
              <w:bottom w:w="28" w:type="dxa"/>
              <w:right w:w="28" w:type="dxa"/>
            </w:tcMar>
            <w:vAlign w:val="center"/>
          </w:tcPr>
          <w:p w14:paraId="6B50C9C9"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55A01C2" w14:textId="02F48165" w:rsidR="00E03B22" w:rsidRPr="00E03B22" w:rsidRDefault="00E03B22" w:rsidP="00E03B22">
            <w:pPr>
              <w:jc w:val="center"/>
              <w:rPr>
                <w:sz w:val="20"/>
              </w:rPr>
            </w:pPr>
            <w:r w:rsidRPr="00E03B22">
              <w:rPr>
                <w:color w:val="000000"/>
                <w:sz w:val="20"/>
              </w:rPr>
              <w:t>Dịch rửa kim cho máy định nhóm máu tự động</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9022BF2" w14:textId="7DB15944" w:rsidR="00E03B22" w:rsidRPr="00E03B22" w:rsidRDefault="00E03B22" w:rsidP="00E03B22">
            <w:pPr>
              <w:jc w:val="left"/>
              <w:rPr>
                <w:color w:val="000000"/>
                <w:sz w:val="20"/>
              </w:rPr>
            </w:pPr>
            <w:r w:rsidRPr="00E03B22">
              <w:rPr>
                <w:color w:val="000000"/>
                <w:sz w:val="20"/>
              </w:rPr>
              <w:t xml:space="preserve"> - Dung dịch được sử dụng để rửa hệ thống tương thích trên máy phân tích định nhóm máu gel card ≥ 8 giếng, có khả năng nạp mẫu và card linh động. </w:t>
            </w:r>
            <w:r w:rsidRPr="00E03B22">
              <w:rPr>
                <w:color w:val="000000"/>
                <w:sz w:val="20"/>
              </w:rPr>
              <w:br/>
              <w:t>- Thành phần: Tối thiểu gồm các thành phần: Dung dịch muối đậm đặc và chất màu, natri azide hoặc tương đương</w:t>
            </w:r>
            <w:r w:rsidRPr="00E03B22">
              <w:rPr>
                <w:color w:val="000000"/>
                <w:sz w:val="20"/>
              </w:rPr>
              <w:br/>
              <w:t>Hộp ≥ 12x125 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35CACCC" w14:textId="6EA174B4" w:rsidR="00E03B22" w:rsidRPr="00E03B22" w:rsidRDefault="00E03B22" w:rsidP="00E03B22">
            <w:pPr>
              <w:jc w:val="center"/>
              <w:rPr>
                <w:color w:val="000000"/>
                <w:sz w:val="20"/>
              </w:rPr>
            </w:pPr>
            <w:r w:rsidRPr="00E03B22">
              <w:rPr>
                <w:color w:val="000000"/>
                <w:sz w:val="20"/>
              </w:rPr>
              <w:t>Hộp</w:t>
            </w:r>
          </w:p>
        </w:tc>
      </w:tr>
      <w:tr w:rsidR="00E03B22" w:rsidRPr="00E03B22" w14:paraId="6D3F6631" w14:textId="77777777" w:rsidTr="00E03B22">
        <w:trPr>
          <w:jc w:val="center"/>
        </w:trPr>
        <w:tc>
          <w:tcPr>
            <w:tcW w:w="846" w:type="dxa"/>
            <w:tcMar>
              <w:top w:w="28" w:type="dxa"/>
              <w:left w:w="57" w:type="dxa"/>
              <w:bottom w:w="28" w:type="dxa"/>
              <w:right w:w="28" w:type="dxa"/>
            </w:tcMar>
            <w:vAlign w:val="center"/>
          </w:tcPr>
          <w:p w14:paraId="696822B2"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B07F82E" w14:textId="2A8C05E6" w:rsidR="00E03B22" w:rsidRPr="00E03B22" w:rsidRDefault="00E03B22" w:rsidP="00E03B22">
            <w:pPr>
              <w:jc w:val="center"/>
              <w:rPr>
                <w:sz w:val="20"/>
              </w:rPr>
            </w:pPr>
            <w:r w:rsidRPr="00E03B22">
              <w:rPr>
                <w:color w:val="000000"/>
                <w:sz w:val="20"/>
              </w:rPr>
              <w:t>Gel card Coombs trực tiếp và gián tiếp</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BC8DDAB" w14:textId="69E684A5" w:rsidR="00E03B22" w:rsidRPr="00E03B22" w:rsidRDefault="00E03B22" w:rsidP="00E03B22">
            <w:pPr>
              <w:jc w:val="left"/>
              <w:rPr>
                <w:color w:val="000000"/>
                <w:sz w:val="20"/>
              </w:rPr>
            </w:pPr>
            <w:r w:rsidRPr="00E03B22">
              <w:rPr>
                <w:color w:val="000000"/>
                <w:sz w:val="20"/>
              </w:rPr>
              <w:t>Dùng cho test Coombs trực tiếp và gián tiếp, sàng lọc và định danh kháng thể bất thường, định nhóm chéo môi trường Coombs 37 độ C, gel card ≥ 8 giếng, có khả năng nạp mẫu và card linh động.</w:t>
            </w:r>
            <w:r w:rsidRPr="00E03B22">
              <w:rPr>
                <w:color w:val="000000"/>
                <w:sz w:val="20"/>
              </w:rPr>
              <w:br/>
              <w:t>Thành phần: Tối thiểu gồm gồm các thành phần: Gel card. Thành phần chứa hỗn hợp Kháng thể đơn dòng và đa dòng hoặc tương đương</w:t>
            </w:r>
            <w:r w:rsidRPr="00E03B22">
              <w:rPr>
                <w:color w:val="000000"/>
                <w:sz w:val="20"/>
              </w:rPr>
              <w:br/>
              <w:t>Hộp ≥ 2x25 cards</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3ECC49C" w14:textId="012437B2" w:rsidR="00E03B22" w:rsidRPr="00E03B22" w:rsidRDefault="00E03B22" w:rsidP="00E03B22">
            <w:pPr>
              <w:jc w:val="center"/>
              <w:rPr>
                <w:color w:val="000000"/>
                <w:sz w:val="20"/>
              </w:rPr>
            </w:pPr>
            <w:r w:rsidRPr="00E03B22">
              <w:rPr>
                <w:color w:val="000000"/>
                <w:sz w:val="20"/>
              </w:rPr>
              <w:t>Hộp</w:t>
            </w:r>
          </w:p>
        </w:tc>
      </w:tr>
      <w:tr w:rsidR="00E03B22" w:rsidRPr="00E03B22" w14:paraId="153CC5DF" w14:textId="77777777" w:rsidTr="00E03B22">
        <w:trPr>
          <w:jc w:val="center"/>
        </w:trPr>
        <w:tc>
          <w:tcPr>
            <w:tcW w:w="846" w:type="dxa"/>
            <w:tcMar>
              <w:top w:w="28" w:type="dxa"/>
              <w:left w:w="57" w:type="dxa"/>
              <w:bottom w:w="28" w:type="dxa"/>
              <w:right w:w="28" w:type="dxa"/>
            </w:tcMar>
            <w:vAlign w:val="center"/>
          </w:tcPr>
          <w:p w14:paraId="3440579E"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36E1EF1" w14:textId="03975281" w:rsidR="00E03B22" w:rsidRPr="00E03B22" w:rsidRDefault="00E03B22" w:rsidP="00E03B22">
            <w:pPr>
              <w:jc w:val="center"/>
              <w:rPr>
                <w:sz w:val="20"/>
              </w:rPr>
            </w:pPr>
            <w:r w:rsidRPr="00E03B22">
              <w:rPr>
                <w:color w:val="000000"/>
                <w:sz w:val="20"/>
              </w:rPr>
              <w:t>Gelcard định nhóm máu ABO/Rh bằng hai phương pháp huyết thanh mẫu và hồng cầu mẫu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2A5D586" w14:textId="5EDDE0C4" w:rsidR="00E03B22" w:rsidRPr="00E03B22" w:rsidRDefault="00E03B22" w:rsidP="00E03B22">
            <w:pPr>
              <w:jc w:val="left"/>
              <w:rPr>
                <w:color w:val="000000"/>
                <w:sz w:val="20"/>
              </w:rPr>
            </w:pPr>
            <w:r w:rsidRPr="00E03B22">
              <w:rPr>
                <w:color w:val="000000"/>
                <w:sz w:val="20"/>
              </w:rPr>
              <w:t xml:space="preserve">Định nhóm ABO và Rh bằng phương pháp huyết thanh mẫu và hồng cầu mẫu trên máy phân tích định nhóm máu gel card ≥ 8 giếng, có khả năng nạp mẫu và card linh động. </w:t>
            </w:r>
            <w:r w:rsidRPr="00E03B22">
              <w:rPr>
                <w:color w:val="000000"/>
                <w:sz w:val="20"/>
              </w:rPr>
              <w:br/>
              <w:t>- Thành phần: Giếng 1: Anti A (IgM, chuột); Giếng 2: Anti B (IgM, chuột); Giếng 3: Anti AB (IgM, chuột); Giếng 4: Anti-DVI- (IgM, người); Giếng 5: Anti-DVI + hỗn hợp kháng thể IgM và IgG, người. Anti-D có khả năng phát hiện D yếu và D từng phần; Giếng 6: Control; Giếng 7: N (gel trung tính); Giếng 8: N (gel trung tính) hoặc tương đương</w:t>
            </w:r>
            <w:r w:rsidRPr="00E03B22">
              <w:rPr>
                <w:color w:val="000000"/>
                <w:sz w:val="20"/>
              </w:rPr>
              <w:br/>
              <w:t>Hộp ≥ 2x25 cards</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EFD4494" w14:textId="7CE95764" w:rsidR="00E03B22" w:rsidRPr="00E03B22" w:rsidRDefault="00E03B22" w:rsidP="00E03B22">
            <w:pPr>
              <w:jc w:val="center"/>
              <w:rPr>
                <w:color w:val="000000"/>
                <w:sz w:val="20"/>
              </w:rPr>
            </w:pPr>
            <w:r w:rsidRPr="00E03B22">
              <w:rPr>
                <w:color w:val="000000"/>
                <w:sz w:val="20"/>
              </w:rPr>
              <w:t>Hộp</w:t>
            </w:r>
          </w:p>
        </w:tc>
      </w:tr>
      <w:tr w:rsidR="00E03B22" w:rsidRPr="00E03B22" w14:paraId="3D6F45AF" w14:textId="77777777" w:rsidTr="00E03B22">
        <w:trPr>
          <w:jc w:val="center"/>
        </w:trPr>
        <w:tc>
          <w:tcPr>
            <w:tcW w:w="846" w:type="dxa"/>
            <w:tcMar>
              <w:top w:w="28" w:type="dxa"/>
              <w:left w:w="57" w:type="dxa"/>
              <w:bottom w:w="28" w:type="dxa"/>
              <w:right w:w="28" w:type="dxa"/>
            </w:tcMar>
            <w:vAlign w:val="center"/>
          </w:tcPr>
          <w:p w14:paraId="577FC943"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C58F398" w14:textId="70B8C915" w:rsidR="00E03B22" w:rsidRPr="00E03B22" w:rsidRDefault="00E03B22" w:rsidP="00E03B22">
            <w:pPr>
              <w:jc w:val="center"/>
              <w:rPr>
                <w:sz w:val="20"/>
              </w:rPr>
            </w:pPr>
            <w:r w:rsidRPr="00E03B22">
              <w:rPr>
                <w:color w:val="000000"/>
                <w:sz w:val="20"/>
              </w:rPr>
              <w:t>Gelcard định nhóm máu ABO/Rh bằng phương pháp huyết thanh mẫu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B85E968" w14:textId="27E8F2BF" w:rsidR="00E03B22" w:rsidRPr="00E03B22" w:rsidRDefault="00E03B22" w:rsidP="00E03B22">
            <w:pPr>
              <w:jc w:val="left"/>
              <w:rPr>
                <w:color w:val="000000"/>
                <w:sz w:val="20"/>
              </w:rPr>
            </w:pPr>
            <w:r w:rsidRPr="00E03B22">
              <w:rPr>
                <w:color w:val="000000"/>
                <w:sz w:val="20"/>
              </w:rPr>
              <w:t>Định nhóm máu ABO và Rh bằng phương pháp huyết thanh mẫu trên máy phân tích định nhóm máu gel card ≥ 8 giếng, có khả năng nạp mẫu và card linh động.</w:t>
            </w:r>
            <w:r w:rsidRPr="00E03B22">
              <w:rPr>
                <w:color w:val="000000"/>
                <w:sz w:val="20"/>
              </w:rPr>
              <w:br w:type="page"/>
              <w:t>- Thành phần: Tối thiểu gồm các thành phần: Gel card 4 giếng đầu có thành phần như sau: Giếng 1: Anti-A (IgM, chuột); Giếng 2: Anti B (IgM, chuột); Giếng 3: Anti D (IgM, người); Giếng 4: Control  hoặc tương đương</w:t>
            </w:r>
            <w:r w:rsidRPr="00E03B22">
              <w:rPr>
                <w:color w:val="000000"/>
                <w:sz w:val="20"/>
              </w:rPr>
              <w:br w:type="page"/>
              <w:t>Hộp ≥ 2x25 cards</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3B5816CB" w14:textId="5F3AB619" w:rsidR="00E03B22" w:rsidRPr="00E03B22" w:rsidRDefault="00E03B22" w:rsidP="00E03B22">
            <w:pPr>
              <w:jc w:val="center"/>
              <w:rPr>
                <w:color w:val="000000"/>
                <w:sz w:val="20"/>
              </w:rPr>
            </w:pPr>
            <w:r w:rsidRPr="00E03B22">
              <w:rPr>
                <w:color w:val="000000"/>
                <w:sz w:val="20"/>
              </w:rPr>
              <w:t>Hộp</w:t>
            </w:r>
          </w:p>
        </w:tc>
      </w:tr>
      <w:tr w:rsidR="00E03B22" w:rsidRPr="00E03B22" w14:paraId="52696A24" w14:textId="77777777" w:rsidTr="00E03B22">
        <w:trPr>
          <w:jc w:val="center"/>
        </w:trPr>
        <w:tc>
          <w:tcPr>
            <w:tcW w:w="846" w:type="dxa"/>
            <w:tcMar>
              <w:top w:w="28" w:type="dxa"/>
              <w:left w:w="57" w:type="dxa"/>
              <w:bottom w:w="28" w:type="dxa"/>
              <w:right w:w="28" w:type="dxa"/>
            </w:tcMar>
            <w:vAlign w:val="center"/>
          </w:tcPr>
          <w:p w14:paraId="70D11F8A"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1B3F097" w14:textId="378A9B94" w:rsidR="00E03B22" w:rsidRPr="00E03B22" w:rsidRDefault="00E03B22" w:rsidP="00E03B22">
            <w:pPr>
              <w:jc w:val="center"/>
              <w:rPr>
                <w:sz w:val="20"/>
              </w:rPr>
            </w:pPr>
            <w:r w:rsidRPr="00E03B22">
              <w:rPr>
                <w:color w:val="000000"/>
                <w:sz w:val="20"/>
              </w:rPr>
              <w:t>Gelcard định nhóm máu bằng phương pháp hồng cầu mẫu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F218349" w14:textId="7FE322C8" w:rsidR="00E03B22" w:rsidRPr="00E03B22" w:rsidRDefault="00E03B22" w:rsidP="00E03B22">
            <w:pPr>
              <w:jc w:val="left"/>
              <w:rPr>
                <w:color w:val="000000"/>
                <w:sz w:val="20"/>
              </w:rPr>
            </w:pPr>
            <w:r w:rsidRPr="00E03B22">
              <w:rPr>
                <w:color w:val="000000"/>
                <w:sz w:val="20"/>
              </w:rPr>
              <w:t xml:space="preserve">Dùng cho định nhóm chéo, định nhóm ABO bằng phương pháp hồng cầu mẫu trên máy phân tích định nhóm máu gel card ≥ 8 giếng, có khả năng nạp mẫu và card linh động. </w:t>
            </w:r>
            <w:r w:rsidRPr="00E03B22">
              <w:rPr>
                <w:color w:val="000000"/>
                <w:sz w:val="20"/>
              </w:rPr>
              <w:br/>
              <w:t>Thành phần: Tối thiểu gồm các thành phần: Gel card. Thành phần chứa môi trường nước muối và enzyme hoặc tương đương</w:t>
            </w:r>
            <w:r w:rsidRPr="00E03B22">
              <w:rPr>
                <w:color w:val="000000"/>
                <w:sz w:val="20"/>
              </w:rPr>
              <w:br/>
              <w:t>Hộp ≥ 2x25 cards</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3B6445D" w14:textId="4F5520DC" w:rsidR="00E03B22" w:rsidRPr="00E03B22" w:rsidRDefault="00E03B22" w:rsidP="00E03B22">
            <w:pPr>
              <w:jc w:val="center"/>
              <w:rPr>
                <w:color w:val="000000"/>
                <w:sz w:val="20"/>
              </w:rPr>
            </w:pPr>
            <w:r w:rsidRPr="00E03B22">
              <w:rPr>
                <w:color w:val="000000"/>
                <w:sz w:val="20"/>
              </w:rPr>
              <w:t>Hộp</w:t>
            </w:r>
          </w:p>
        </w:tc>
      </w:tr>
      <w:tr w:rsidR="00E03B22" w:rsidRPr="00E03B22" w14:paraId="1C2ACE75" w14:textId="77777777" w:rsidTr="00E03B22">
        <w:trPr>
          <w:jc w:val="center"/>
        </w:trPr>
        <w:tc>
          <w:tcPr>
            <w:tcW w:w="846" w:type="dxa"/>
            <w:tcMar>
              <w:top w:w="28" w:type="dxa"/>
              <w:left w:w="57" w:type="dxa"/>
              <w:bottom w:w="28" w:type="dxa"/>
              <w:right w:w="28" w:type="dxa"/>
            </w:tcMar>
            <w:vAlign w:val="center"/>
          </w:tcPr>
          <w:p w14:paraId="3119D66C"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743C3ED" w14:textId="3E0AD6EA" w:rsidR="00E03B22" w:rsidRPr="00E03B22" w:rsidRDefault="00E03B22" w:rsidP="00E03B22">
            <w:pPr>
              <w:jc w:val="center"/>
              <w:rPr>
                <w:sz w:val="20"/>
              </w:rPr>
            </w:pPr>
            <w:r w:rsidRPr="00E03B22">
              <w:rPr>
                <w:color w:val="000000"/>
                <w:sz w:val="20"/>
              </w:rPr>
              <w:t>Hồng cầu mẫu</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DC03B02" w14:textId="53EDEDD7" w:rsidR="00E03B22" w:rsidRPr="00E03B22" w:rsidRDefault="00E03B22" w:rsidP="00E03B22">
            <w:pPr>
              <w:jc w:val="left"/>
              <w:rPr>
                <w:color w:val="000000"/>
                <w:sz w:val="20"/>
              </w:rPr>
            </w:pPr>
            <w:r w:rsidRPr="00E03B22">
              <w:rPr>
                <w:color w:val="000000"/>
                <w:sz w:val="20"/>
              </w:rPr>
              <w:t xml:space="preserve"> - Dùng cho định nhóm máu ABO bằng phương pháp hồng cầu mẫu trên máy phân tích định nhóm máu gel card ≥ 8 giếng, có khả năng nạp mẫu và card linh động. </w:t>
            </w:r>
            <w:r w:rsidRPr="00E03B22">
              <w:rPr>
                <w:color w:val="000000"/>
                <w:sz w:val="20"/>
              </w:rPr>
              <w:br/>
              <w:t>- Thành phần: Tối thiểu gồm các thành phần: Bộ hồng cầu mẫu gồm 2 lọ A1 và B hoặc tương đương</w:t>
            </w:r>
            <w:r w:rsidRPr="00E03B22">
              <w:rPr>
                <w:color w:val="000000"/>
                <w:sz w:val="20"/>
              </w:rPr>
              <w:br/>
              <w:t>Hộp ≥ 2x10ml</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2A48263" w14:textId="4D8F91E1" w:rsidR="00E03B22" w:rsidRPr="00E03B22" w:rsidRDefault="00E03B22" w:rsidP="00E03B22">
            <w:pPr>
              <w:jc w:val="center"/>
              <w:rPr>
                <w:color w:val="000000"/>
                <w:sz w:val="20"/>
              </w:rPr>
            </w:pPr>
            <w:r w:rsidRPr="00E03B22">
              <w:rPr>
                <w:color w:val="000000"/>
                <w:sz w:val="20"/>
              </w:rPr>
              <w:t>Hộp</w:t>
            </w:r>
          </w:p>
        </w:tc>
      </w:tr>
      <w:tr w:rsidR="00E03B22" w:rsidRPr="00E03B22" w14:paraId="73004BDD" w14:textId="77777777" w:rsidTr="00E03B22">
        <w:trPr>
          <w:jc w:val="center"/>
        </w:trPr>
        <w:tc>
          <w:tcPr>
            <w:tcW w:w="846" w:type="dxa"/>
            <w:tcMar>
              <w:top w:w="28" w:type="dxa"/>
              <w:left w:w="57" w:type="dxa"/>
              <w:bottom w:w="28" w:type="dxa"/>
              <w:right w:w="28" w:type="dxa"/>
            </w:tcMar>
            <w:vAlign w:val="center"/>
          </w:tcPr>
          <w:p w14:paraId="313F24B7"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E703B86" w14:textId="7744B059" w:rsidR="00E03B22" w:rsidRPr="00E03B22" w:rsidRDefault="00E03B22" w:rsidP="00E03B22">
            <w:pPr>
              <w:jc w:val="center"/>
              <w:rPr>
                <w:sz w:val="20"/>
              </w:rPr>
            </w:pPr>
            <w:r w:rsidRPr="00E03B22">
              <w:rPr>
                <w:color w:val="000000"/>
                <w:sz w:val="20"/>
              </w:rPr>
              <w:t>Hóa chất gây ngưng kết tiểu cầu ADP</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2A8629E" w14:textId="0BBEB903" w:rsidR="00E03B22" w:rsidRPr="00E03B22" w:rsidRDefault="00E03B22" w:rsidP="00E03B22">
            <w:pPr>
              <w:jc w:val="left"/>
              <w:rPr>
                <w:color w:val="000000"/>
                <w:sz w:val="20"/>
              </w:rPr>
            </w:pPr>
            <w:r w:rsidRPr="00E03B22">
              <w:rPr>
                <w:color w:val="000000"/>
                <w:sz w:val="20"/>
              </w:rPr>
              <w:t>Thành phần: tối thiểu 2.5 mg adenosine diphosphate đông khô</w:t>
            </w:r>
            <w:r w:rsidRPr="00E03B22">
              <w:rPr>
                <w:color w:val="000000"/>
                <w:sz w:val="20"/>
              </w:rPr>
              <w:br/>
              <w:t>Độ ổn định: Hoá chất ADP đã hoàn nguyên có thể bảo quản ở -70ºC đạt ổn định trong tối thiểu 1 năm hoặc đến hạn sử dụng.</w:t>
            </w:r>
            <w:r w:rsidRPr="00E03B22">
              <w:rPr>
                <w:color w:val="000000"/>
                <w:sz w:val="20"/>
              </w:rPr>
              <w:br/>
              <w:t>Hộp ≥ 1x5mL</w:t>
            </w:r>
            <w:r w:rsidRPr="00E03B22">
              <w:rPr>
                <w:color w:val="000000"/>
                <w:sz w:val="20"/>
              </w:rPr>
              <w:br/>
              <w:t>Tương thích với hệ thống máy Chronolog 530VS tại bệnh viện</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0DC0031" w14:textId="75C9F769" w:rsidR="00E03B22" w:rsidRPr="00E03B22" w:rsidRDefault="00E03B22" w:rsidP="00E03B22">
            <w:pPr>
              <w:jc w:val="center"/>
              <w:rPr>
                <w:color w:val="000000"/>
                <w:sz w:val="20"/>
              </w:rPr>
            </w:pPr>
            <w:r w:rsidRPr="00E03B22">
              <w:rPr>
                <w:color w:val="000000"/>
                <w:sz w:val="20"/>
              </w:rPr>
              <w:t>Hộp</w:t>
            </w:r>
          </w:p>
        </w:tc>
      </w:tr>
      <w:tr w:rsidR="00E03B22" w:rsidRPr="00E03B22" w14:paraId="448C3CFA" w14:textId="77777777" w:rsidTr="00E03B22">
        <w:trPr>
          <w:jc w:val="center"/>
        </w:trPr>
        <w:tc>
          <w:tcPr>
            <w:tcW w:w="846" w:type="dxa"/>
            <w:tcMar>
              <w:top w:w="28" w:type="dxa"/>
              <w:left w:w="57" w:type="dxa"/>
              <w:bottom w:w="28" w:type="dxa"/>
              <w:right w:w="28" w:type="dxa"/>
            </w:tcMar>
            <w:vAlign w:val="center"/>
          </w:tcPr>
          <w:p w14:paraId="6D6B44FC"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4742605F" w14:textId="0640D3EF" w:rsidR="00E03B22" w:rsidRPr="00E03B22" w:rsidRDefault="00E03B22" w:rsidP="00E03B22">
            <w:pPr>
              <w:jc w:val="center"/>
              <w:rPr>
                <w:sz w:val="20"/>
              </w:rPr>
            </w:pPr>
            <w:r w:rsidRPr="00E03B22">
              <w:rPr>
                <w:color w:val="000000"/>
                <w:sz w:val="20"/>
              </w:rPr>
              <w:t>Túi lấy máu ba loại đỉnh - đỉnh 250ml</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877FAD8" w14:textId="71DBB018" w:rsidR="00E03B22" w:rsidRPr="00E03B22" w:rsidRDefault="00E03B22" w:rsidP="00E03B22">
            <w:pPr>
              <w:jc w:val="left"/>
              <w:rPr>
                <w:color w:val="000000"/>
                <w:sz w:val="20"/>
              </w:rPr>
            </w:pPr>
            <w:r w:rsidRPr="00E03B22">
              <w:rPr>
                <w:color w:val="000000"/>
                <w:sz w:val="20"/>
              </w:rPr>
              <w:t>(1) Đạt tiêu chuẩn ISO 13485 và CE.</w:t>
            </w:r>
            <w:r w:rsidRPr="00E03B22">
              <w:rPr>
                <w:color w:val="000000"/>
                <w:sz w:val="20"/>
              </w:rPr>
              <w:br/>
              <w:t>(2) Sản phẩm đã được tiệt trùng</w:t>
            </w:r>
            <w:r w:rsidRPr="00E03B22">
              <w:rPr>
                <w:color w:val="000000"/>
                <w:sz w:val="20"/>
              </w:rPr>
              <w:br/>
              <w:t>(3) Sử dụng một lần</w:t>
            </w:r>
            <w:r w:rsidRPr="00E03B22">
              <w:rPr>
                <w:color w:val="000000"/>
                <w:sz w:val="20"/>
              </w:rPr>
              <w:br/>
              <w:t>(4) Tất cả các dây lấy máu, dây nối giữa các túi có đường kính ngoài 4,4mm ± 0,1mm và đường kính trong 3,2 mm ± 0,1mm</w:t>
            </w:r>
            <w:r w:rsidRPr="00E03B22">
              <w:rPr>
                <w:color w:val="000000"/>
                <w:sz w:val="20"/>
              </w:rPr>
              <w:br/>
              <w:t>(5) Có cấu trúc gồm 3 túi:</w:t>
            </w:r>
            <w:r w:rsidRPr="00E03B22">
              <w:rPr>
                <w:color w:val="000000"/>
                <w:sz w:val="20"/>
              </w:rPr>
              <w:br/>
              <w:t>- Túi 1: Dung tích 250ml (Dung tích tối đa đạt 300 ml). Túi chứa 35ml dung dịch chống đông CPD</w:t>
            </w:r>
            <w:r w:rsidRPr="00E03B22">
              <w:rPr>
                <w:color w:val="000000"/>
                <w:sz w:val="20"/>
              </w:rPr>
              <w:br/>
              <w:t>- Túi 2: Dung tích 250ml (Dung tích tối đa đạt 300 ml), túi rỗng để bảo quản hồng cầu, huyết tương hoặc tiểu cầu trong 5 ngày</w:t>
            </w:r>
            <w:r w:rsidRPr="00E03B22">
              <w:rPr>
                <w:color w:val="000000"/>
                <w:sz w:val="20"/>
              </w:rPr>
              <w:br/>
            </w:r>
            <w:r w:rsidRPr="00E03B22">
              <w:rPr>
                <w:color w:val="000000"/>
                <w:sz w:val="20"/>
              </w:rPr>
              <w:lastRenderedPageBreak/>
              <w:t>- Túi 3: Dung tích 250ml (Dung tích tối đa đạt 300 ml). Túi chứa 56 ml dung dịch bảo quản SAGM để bảo quản hồng cầu hoặc huyết tương</w:t>
            </w:r>
            <w:r w:rsidRPr="00E03B22">
              <w:rPr>
                <w:color w:val="000000"/>
                <w:sz w:val="20"/>
              </w:rPr>
              <w:br/>
              <w:t>- Sức bền của túi:</w:t>
            </w:r>
            <w:r w:rsidRPr="00E03B22">
              <w:rPr>
                <w:color w:val="000000"/>
                <w:sz w:val="20"/>
              </w:rPr>
              <w:br/>
              <w:t>+ Sức bền ly tâm (Centrifugation resistance ) 5000g trong 10 phút</w:t>
            </w:r>
            <w:r w:rsidRPr="00E03B22">
              <w:rPr>
                <w:color w:val="000000"/>
                <w:sz w:val="20"/>
              </w:rPr>
              <w:br/>
              <w:t>+ Sức bền áp lực (Pressure resistance) 0,7kg/cm2 trong 10 phút</w:t>
            </w:r>
            <w:r w:rsidRPr="00E03B22">
              <w:rPr>
                <w:color w:val="000000"/>
                <w:sz w:val="20"/>
              </w:rPr>
              <w:br/>
              <w:t>+ Sức bền nhiệt độ (Thermal resistance) trong khoảng -80 độ C tới 37 độ C ± 2 độ C</w:t>
            </w:r>
            <w:r w:rsidRPr="00E03B22">
              <w:rPr>
                <w:color w:val="000000"/>
                <w:sz w:val="20"/>
              </w:rPr>
              <w:br/>
              <w:t>- Có bao bì phụ: túi nhôm</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0DDF249C" w14:textId="17EA8875" w:rsidR="00E03B22" w:rsidRPr="00E03B22" w:rsidRDefault="00E03B22" w:rsidP="00E03B22">
            <w:pPr>
              <w:jc w:val="center"/>
              <w:rPr>
                <w:color w:val="000000"/>
                <w:sz w:val="20"/>
              </w:rPr>
            </w:pPr>
            <w:r w:rsidRPr="00E03B22">
              <w:rPr>
                <w:color w:val="000000"/>
                <w:sz w:val="20"/>
              </w:rPr>
              <w:lastRenderedPageBreak/>
              <w:t>Túi</w:t>
            </w:r>
          </w:p>
        </w:tc>
      </w:tr>
      <w:tr w:rsidR="00E03B22" w:rsidRPr="00E03B22" w14:paraId="4F79B02D" w14:textId="77777777" w:rsidTr="00E03B22">
        <w:trPr>
          <w:jc w:val="center"/>
        </w:trPr>
        <w:tc>
          <w:tcPr>
            <w:tcW w:w="846" w:type="dxa"/>
            <w:tcMar>
              <w:top w:w="28" w:type="dxa"/>
              <w:left w:w="57" w:type="dxa"/>
              <w:bottom w:w="28" w:type="dxa"/>
              <w:right w:w="28" w:type="dxa"/>
            </w:tcMar>
            <w:vAlign w:val="center"/>
          </w:tcPr>
          <w:p w14:paraId="530C2786"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4551E51" w14:textId="63C2FAB3" w:rsidR="00E03B22" w:rsidRPr="00E03B22" w:rsidRDefault="00E03B22" w:rsidP="00E03B22">
            <w:pPr>
              <w:jc w:val="center"/>
              <w:rPr>
                <w:sz w:val="20"/>
              </w:rPr>
            </w:pPr>
            <w:r w:rsidRPr="00E03B22">
              <w:rPr>
                <w:color w:val="000000"/>
                <w:sz w:val="20"/>
              </w:rPr>
              <w:t>Túi lấy máu ba loại đỉnh- đỉnh 350ml</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2078CCB7" w14:textId="4B268F13" w:rsidR="00E03B22" w:rsidRPr="00E03B22" w:rsidRDefault="00E03B22" w:rsidP="00E03B22">
            <w:pPr>
              <w:jc w:val="left"/>
              <w:rPr>
                <w:color w:val="000000"/>
                <w:sz w:val="20"/>
              </w:rPr>
            </w:pPr>
            <w:r w:rsidRPr="00E03B22">
              <w:rPr>
                <w:color w:val="000000"/>
                <w:sz w:val="20"/>
              </w:rPr>
              <w:t>(1) Đạt tiêu chuẩn ISO 13485 và CE.</w:t>
            </w:r>
            <w:r w:rsidRPr="00E03B22">
              <w:rPr>
                <w:color w:val="000000"/>
                <w:sz w:val="20"/>
              </w:rPr>
              <w:br w:type="page"/>
              <w:t>(2) Sản phẩm đã được tiệt trùng</w:t>
            </w:r>
            <w:r w:rsidRPr="00E03B22">
              <w:rPr>
                <w:color w:val="000000"/>
                <w:sz w:val="20"/>
              </w:rPr>
              <w:br w:type="page"/>
              <w:t>(3) Sử dụng một lần</w:t>
            </w:r>
            <w:r w:rsidRPr="00E03B22">
              <w:rPr>
                <w:color w:val="000000"/>
                <w:sz w:val="20"/>
              </w:rPr>
              <w:br w:type="page"/>
              <w:t>(4) Tất cả các dây lấy máu, dây nối giữa các túi có đường kính ngoài 4,4mm ± 0,1mm và đường kính trong 3,2mm ± 0,1mm</w:t>
            </w:r>
            <w:r w:rsidRPr="00E03B22">
              <w:rPr>
                <w:color w:val="000000"/>
                <w:sz w:val="20"/>
              </w:rPr>
              <w:br w:type="page"/>
              <w:t>(5) Có cấu trúc gồm 3 túi:</w:t>
            </w:r>
            <w:r w:rsidRPr="00E03B22">
              <w:rPr>
                <w:color w:val="000000"/>
                <w:sz w:val="20"/>
              </w:rPr>
              <w:br w:type="page"/>
              <w:t>- Túi 1: Dung tích 350ml (Dung tích tối đa 400ml). Túi chứa 49ml dung dịch chống đông CPD</w:t>
            </w:r>
            <w:r w:rsidRPr="00E03B22">
              <w:rPr>
                <w:color w:val="000000"/>
                <w:sz w:val="20"/>
              </w:rPr>
              <w:br w:type="page"/>
              <w:t>- Túi 2: Dung tích 350ml (Dung tích tối đa 400ml), túi rỗng để bảo quản hồng cầu, huyết tương hoặc tiểu cầu 5 ngày</w:t>
            </w:r>
            <w:r w:rsidRPr="00E03B22">
              <w:rPr>
                <w:color w:val="000000"/>
                <w:sz w:val="20"/>
              </w:rPr>
              <w:br w:type="page"/>
              <w:t>- Túi 3: Dung tích 350ml (Dung tích tối đa 400ml). Túi chứa khoảng 78ml dung dịch SAGM để bảo quản hồng cầu hoặc huyết tương</w:t>
            </w:r>
            <w:r w:rsidRPr="00E03B22">
              <w:rPr>
                <w:color w:val="000000"/>
                <w:sz w:val="20"/>
              </w:rPr>
              <w:br w:type="page"/>
              <w:t xml:space="preserve">- Sức bền của túi: </w:t>
            </w:r>
            <w:r w:rsidRPr="00E03B22">
              <w:rPr>
                <w:color w:val="000000"/>
                <w:sz w:val="20"/>
              </w:rPr>
              <w:br w:type="page"/>
              <w:t>+ Sức bền ly tâm (Centrifugation resistance ) 5000g trong 10 phút</w:t>
            </w:r>
            <w:r w:rsidRPr="00E03B22">
              <w:rPr>
                <w:color w:val="000000"/>
                <w:sz w:val="20"/>
              </w:rPr>
              <w:br w:type="page"/>
              <w:t>+ Sức bền áp lực (Pressure resistance) 0,7kg/cm2 trong 10 phút</w:t>
            </w:r>
            <w:r w:rsidRPr="00E03B22">
              <w:rPr>
                <w:color w:val="000000"/>
                <w:sz w:val="20"/>
              </w:rPr>
              <w:br w:type="page"/>
              <w:t>+ Sức bền nhiệt độ (Thermal resistance) trong khoảng -80 độ C tới 37 độ C ± 2 độ C.</w:t>
            </w:r>
            <w:r w:rsidRPr="00E03B22">
              <w:rPr>
                <w:color w:val="000000"/>
                <w:sz w:val="20"/>
              </w:rPr>
              <w:br w:type="page"/>
              <w:t xml:space="preserve">- Có bao bì phụ: túi nhôm. </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552404D" w14:textId="5BD513CE" w:rsidR="00E03B22" w:rsidRPr="00E03B22" w:rsidRDefault="00E03B22" w:rsidP="00E03B22">
            <w:pPr>
              <w:jc w:val="center"/>
              <w:rPr>
                <w:color w:val="000000"/>
                <w:sz w:val="20"/>
              </w:rPr>
            </w:pPr>
            <w:r w:rsidRPr="00E03B22">
              <w:rPr>
                <w:color w:val="000000"/>
                <w:sz w:val="20"/>
              </w:rPr>
              <w:t>Túi</w:t>
            </w:r>
          </w:p>
        </w:tc>
      </w:tr>
      <w:tr w:rsidR="00E03B22" w:rsidRPr="00E03B22" w14:paraId="168E7C22" w14:textId="77777777" w:rsidTr="00E03B22">
        <w:trPr>
          <w:jc w:val="center"/>
        </w:trPr>
        <w:tc>
          <w:tcPr>
            <w:tcW w:w="846" w:type="dxa"/>
            <w:tcMar>
              <w:top w:w="28" w:type="dxa"/>
              <w:left w:w="57" w:type="dxa"/>
              <w:bottom w:w="28" w:type="dxa"/>
              <w:right w:w="28" w:type="dxa"/>
            </w:tcMar>
            <w:vAlign w:val="center"/>
          </w:tcPr>
          <w:p w14:paraId="0A687EE6" w14:textId="77777777" w:rsidR="00E03B22" w:rsidRPr="00E03B22" w:rsidRDefault="00E03B22" w:rsidP="00E03B22">
            <w:pPr>
              <w:pStyle w:val="ListParagraph"/>
              <w:numPr>
                <w:ilvl w:val="0"/>
                <w:numId w:val="1"/>
              </w:numPr>
              <w:jc w:val="center"/>
              <w:rPr>
                <w:color w:val="000000"/>
                <w:sz w:val="20"/>
              </w:rPr>
            </w:pPr>
          </w:p>
        </w:tc>
        <w:tc>
          <w:tcPr>
            <w:tcW w:w="1843"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65D8FB25" w14:textId="2B65ABD3" w:rsidR="00E03B22" w:rsidRPr="00E03B22" w:rsidRDefault="00E03B22" w:rsidP="00E03B22">
            <w:pPr>
              <w:jc w:val="center"/>
              <w:rPr>
                <w:sz w:val="20"/>
              </w:rPr>
            </w:pPr>
            <w:r w:rsidRPr="00E03B22">
              <w:rPr>
                <w:color w:val="000000"/>
                <w:sz w:val="20"/>
              </w:rPr>
              <w:t>Test nhanh phát hiện kháng nguyên bề mặt viêm gan B thế hệ thứ 2</w:t>
            </w:r>
          </w:p>
        </w:tc>
        <w:tc>
          <w:tcPr>
            <w:tcW w:w="7486"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5027A01E" w14:textId="6C19F31A" w:rsidR="00E03B22" w:rsidRPr="00E03B22" w:rsidRDefault="00E03B22" w:rsidP="00E03B22">
            <w:pPr>
              <w:jc w:val="left"/>
              <w:rPr>
                <w:color w:val="000000"/>
                <w:sz w:val="20"/>
              </w:rPr>
            </w:pPr>
            <w:r w:rsidRPr="00E03B22">
              <w:rPr>
                <w:color w:val="000000"/>
                <w:sz w:val="20"/>
              </w:rPr>
              <w:t>Phát hiện định tính kháng nguyên HBsAg trong mẫu huyết thanh, huyết tương người, phù hợp để sử dụng trên mẫu phụ nữ mang thai. Dạng khay.</w:t>
            </w:r>
            <w:r w:rsidRPr="00E03B22">
              <w:rPr>
                <w:color w:val="000000"/>
                <w:sz w:val="20"/>
              </w:rPr>
              <w:br/>
              <w:t xml:space="preserve">- Độ nhạy: 100%; Độ đặc hiệu: 100% </w:t>
            </w:r>
            <w:r w:rsidRPr="00E03B22">
              <w:rPr>
                <w:color w:val="000000"/>
                <w:sz w:val="20"/>
              </w:rPr>
              <w:br/>
              <w:t>- Thời gian trả kết quả: 20 phút</w:t>
            </w:r>
            <w:r w:rsidRPr="00E03B22">
              <w:rPr>
                <w:color w:val="000000"/>
                <w:sz w:val="20"/>
              </w:rPr>
              <w:br/>
              <w:t>- Ngưỡng phát hiện: 1 ng/ml;</w:t>
            </w:r>
            <w:r w:rsidRPr="00E03B22">
              <w:rPr>
                <w:color w:val="000000"/>
                <w:sz w:val="20"/>
              </w:rPr>
              <w:br/>
              <w:t>- Nhiệt độ bảo quản: 1 – 30 °C</w:t>
            </w:r>
            <w:r w:rsidRPr="00E03B22">
              <w:rPr>
                <w:color w:val="000000"/>
                <w:sz w:val="20"/>
              </w:rPr>
              <w:br/>
              <w:t>- Không có phản ứng chéo với các mẫu HCV, HAV, CMV, EBV, Parvovirus, HIV, VZV, Syphilis, Rubella, HTLV và HSV.</w:t>
            </w:r>
            <w:r w:rsidRPr="00E03B22">
              <w:rPr>
                <w:color w:val="000000"/>
                <w:sz w:val="20"/>
              </w:rPr>
              <w:br/>
              <w:t>- Đạt tiêu chuẩn: ISO</w:t>
            </w:r>
            <w:r w:rsidRPr="00E03B22">
              <w:rPr>
                <w:color w:val="000000"/>
                <w:sz w:val="20"/>
              </w:rPr>
              <w:br/>
              <w:t>Hộp ≥ 25 test</w:t>
            </w:r>
          </w:p>
        </w:tc>
        <w:tc>
          <w:tcPr>
            <w:tcW w:w="735" w:type="dxa"/>
            <w:tcBorders>
              <w:top w:val="nil"/>
              <w:left w:val="single" w:sz="4" w:space="0" w:color="auto"/>
              <w:bottom w:val="single" w:sz="4" w:space="0" w:color="auto"/>
              <w:right w:val="single" w:sz="4" w:space="0" w:color="auto"/>
            </w:tcBorders>
            <w:tcMar>
              <w:top w:w="28" w:type="dxa"/>
              <w:left w:w="57" w:type="dxa"/>
              <w:bottom w:w="28" w:type="dxa"/>
              <w:right w:w="28" w:type="dxa"/>
            </w:tcMar>
            <w:vAlign w:val="center"/>
          </w:tcPr>
          <w:p w14:paraId="1B368B66" w14:textId="100FC5FA" w:rsidR="00E03B22" w:rsidRPr="00E03B22" w:rsidRDefault="00E03B22" w:rsidP="00E03B22">
            <w:pPr>
              <w:jc w:val="center"/>
              <w:rPr>
                <w:color w:val="000000"/>
                <w:sz w:val="20"/>
              </w:rPr>
            </w:pPr>
            <w:r w:rsidRPr="00E03B22">
              <w:rPr>
                <w:color w:val="000000"/>
                <w:sz w:val="20"/>
              </w:rPr>
              <w:t>Test</w:t>
            </w:r>
          </w:p>
        </w:tc>
      </w:tr>
    </w:tbl>
    <w:p w14:paraId="3BCBC4E8" w14:textId="77777777" w:rsidR="002609AA" w:rsidRPr="002609AA" w:rsidRDefault="002609AA" w:rsidP="003903AC">
      <w:pPr>
        <w:spacing w:before="120" w:after="120"/>
        <w:ind w:firstLine="709"/>
        <w:rPr>
          <w:b/>
          <w:i/>
          <w:sz w:val="28"/>
          <w:szCs w:val="28"/>
          <w:lang w:val="nl-NL"/>
        </w:rPr>
      </w:pPr>
      <w:r w:rsidRPr="002609AA">
        <w:rPr>
          <w:b/>
          <w:i/>
          <w:sz w:val="28"/>
          <w:szCs w:val="28"/>
          <w:lang w:val="nl-NL"/>
        </w:rPr>
        <w:t>1.3. Các yêu cầu khác</w:t>
      </w:r>
    </w:p>
    <w:p w14:paraId="134DD01A" w14:textId="77777777" w:rsidR="002609AA" w:rsidRPr="002609AA" w:rsidRDefault="002609AA" w:rsidP="003903AC">
      <w:pPr>
        <w:autoSpaceDE w:val="0"/>
        <w:autoSpaceDN w:val="0"/>
        <w:adjustRightInd w:val="0"/>
        <w:ind w:firstLine="720"/>
        <w:rPr>
          <w:color w:val="FF0000"/>
          <w:sz w:val="26"/>
          <w:szCs w:val="26"/>
        </w:rPr>
      </w:pPr>
      <w:r w:rsidRPr="002609AA">
        <w:rPr>
          <w:color w:val="FF0000"/>
          <w:sz w:val="26"/>
          <w:szCs w:val="26"/>
        </w:rPr>
        <w:t>- Các yêu cầu khác về kỹ thuật bao gồm yêu cầu về phạm vi cung cấp, yêu cầu về tiến độ cung cấp theo biểu mẫu 01B Chương IV.</w:t>
      </w:r>
    </w:p>
    <w:p w14:paraId="2B35246D" w14:textId="77777777" w:rsidR="002609AA" w:rsidRPr="002609AA" w:rsidRDefault="002609AA" w:rsidP="003903AC">
      <w:pPr>
        <w:autoSpaceDE w:val="0"/>
        <w:autoSpaceDN w:val="0"/>
        <w:adjustRightInd w:val="0"/>
        <w:ind w:firstLine="720"/>
        <w:rPr>
          <w:color w:val="FF0000"/>
          <w:sz w:val="26"/>
          <w:szCs w:val="26"/>
        </w:rPr>
      </w:pPr>
      <w:r w:rsidRPr="002609AA">
        <w:rPr>
          <w:color w:val="FF0000"/>
          <w:sz w:val="26"/>
          <w:szCs w:val="26"/>
        </w:rPr>
        <w:t xml:space="preserve">- Bảng đánh giá tương quan giữa phần mô tả chi tiết kỹ thuật của hàng hóa trong E-HSMT và thông số kỹ thuật hàng hóa dự thầu của nhà thầu tham dự theo mẫu </w:t>
      </w:r>
      <w:bookmarkStart w:id="1" w:name="_Hlk144198720"/>
      <w:r w:rsidRPr="002609AA">
        <w:rPr>
          <w:color w:val="FF0000"/>
          <w:sz w:val="26"/>
          <w:szCs w:val="26"/>
        </w:rPr>
        <w:t xml:space="preserve">Bảng đáp ứng thông số kỹ thuật </w:t>
      </w:r>
      <w:bookmarkEnd w:id="1"/>
      <w:r w:rsidRPr="002609AA">
        <w:rPr>
          <w:color w:val="FF0000"/>
          <w:sz w:val="26"/>
          <w:szCs w:val="26"/>
        </w:rPr>
        <w:t>– Chương V, đính kèm file mềm excel cùng với tài liệu E-HSDT.</w:t>
      </w:r>
    </w:p>
    <w:p w14:paraId="30C33F2B" w14:textId="77777777" w:rsidR="002609AA" w:rsidRPr="002609AA" w:rsidRDefault="002609AA" w:rsidP="003903AC">
      <w:pPr>
        <w:ind w:firstLine="720"/>
        <w:rPr>
          <w:color w:val="FF0000"/>
          <w:sz w:val="26"/>
          <w:szCs w:val="26"/>
        </w:rPr>
        <w:sectPr w:rsidR="002609AA" w:rsidRPr="002609AA" w:rsidSect="00D541D4">
          <w:footnotePr>
            <w:numRestart w:val="eachSect"/>
          </w:footnotePr>
          <w:pgSz w:w="11906" w:h="16838" w:code="9"/>
          <w:pgMar w:top="1134" w:right="1134" w:bottom="1134" w:left="1418" w:header="720" w:footer="720" w:gutter="0"/>
          <w:cols w:space="720"/>
          <w:docGrid w:linePitch="381"/>
        </w:sectPr>
      </w:pPr>
      <w:r w:rsidRPr="002609AA">
        <w:rPr>
          <w:color w:val="FF0000"/>
          <w:sz w:val="26"/>
          <w:szCs w:val="26"/>
        </w:rPr>
        <w:t>- Cam kết về tính pháp lý, bảo đảm chất lượng và chịu hoàn toàn trách nhiệm về mặt chất lượng đối với hàng hóa tham dự thầu theo biểu mẫu Bản cam kết – Chương V.</w:t>
      </w:r>
    </w:p>
    <w:p w14:paraId="4D5B18BB" w14:textId="77777777" w:rsidR="002609AA" w:rsidRPr="002609AA" w:rsidRDefault="002609AA" w:rsidP="002609AA">
      <w:pPr>
        <w:spacing w:line="288" w:lineRule="auto"/>
        <w:jc w:val="right"/>
        <w:rPr>
          <w:b/>
          <w:sz w:val="26"/>
          <w:szCs w:val="26"/>
        </w:rPr>
      </w:pPr>
      <w:r w:rsidRPr="002609AA">
        <w:rPr>
          <w:b/>
          <w:sz w:val="26"/>
          <w:szCs w:val="26"/>
        </w:rPr>
        <w:lastRenderedPageBreak/>
        <w:t>Mẫu Bảng đáp ứng thông số kỹ thuật</w:t>
      </w:r>
    </w:p>
    <w:p w14:paraId="3AD09C0B" w14:textId="77777777" w:rsidR="002609AA" w:rsidRPr="002609AA" w:rsidRDefault="002609AA" w:rsidP="002609AA">
      <w:pPr>
        <w:spacing w:line="288" w:lineRule="auto"/>
        <w:jc w:val="right"/>
        <w:rPr>
          <w:b/>
          <w:sz w:val="26"/>
          <w:szCs w:val="26"/>
        </w:rPr>
      </w:pPr>
    </w:p>
    <w:tbl>
      <w:tblPr>
        <w:tblStyle w:val="TableGrid1"/>
        <w:tblW w:w="144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7938"/>
      </w:tblGrid>
      <w:tr w:rsidR="002609AA" w:rsidRPr="002609AA" w14:paraId="7746951E" w14:textId="77777777" w:rsidTr="00A8534C">
        <w:tc>
          <w:tcPr>
            <w:tcW w:w="6521" w:type="dxa"/>
            <w:hideMark/>
          </w:tcPr>
          <w:p w14:paraId="6FFF313A" w14:textId="77777777" w:rsidR="002609AA" w:rsidRPr="002609AA" w:rsidRDefault="002609AA" w:rsidP="00A8534C">
            <w:pPr>
              <w:suppressAutoHyphens/>
              <w:jc w:val="center"/>
              <w:rPr>
                <w:b/>
                <w:bCs/>
                <w:spacing w:val="-4"/>
                <w:sz w:val="28"/>
                <w:szCs w:val="28"/>
                <w:lang w:val="nl-NL"/>
              </w:rPr>
            </w:pPr>
            <w:r w:rsidRPr="002609AA">
              <w:rPr>
                <w:noProof/>
              </w:rPr>
              <mc:AlternateContent>
                <mc:Choice Requires="wps">
                  <w:drawing>
                    <wp:anchor distT="0" distB="0" distL="114300" distR="114300" simplePos="0" relativeHeight="251660288" behindDoc="0" locked="0" layoutInCell="1" allowOverlap="1" wp14:anchorId="3A38C414" wp14:editId="2EC6F701">
                      <wp:simplePos x="0" y="0"/>
                      <wp:positionH relativeFrom="column">
                        <wp:posOffset>1560195</wp:posOffset>
                      </wp:positionH>
                      <wp:positionV relativeFrom="paragraph">
                        <wp:posOffset>258445</wp:posOffset>
                      </wp:positionV>
                      <wp:extent cx="926465" cy="0"/>
                      <wp:effectExtent l="0" t="0" r="0" b="0"/>
                      <wp:wrapNone/>
                      <wp:docPr id="433702921" name="Straight Connector 8"/>
                      <wp:cNvGraphicFramePr/>
                      <a:graphic xmlns:a="http://schemas.openxmlformats.org/drawingml/2006/main">
                        <a:graphicData uri="http://schemas.microsoft.com/office/word/2010/wordprocessingShape">
                          <wps:wsp>
                            <wps:cNvCnPr/>
                            <wps:spPr>
                              <a:xfrm>
                                <a:off x="0" y="0"/>
                                <a:ext cx="9258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C2E4A5"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20.35pt" to="195.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" strokecolor="#4472c4 [3204]" strokeweight=".5pt">
                      <v:stroke joinstyle="miter"/>
                    </v:line>
                  </w:pict>
                </mc:Fallback>
              </mc:AlternateContent>
            </w:r>
            <w:r w:rsidRPr="002609AA">
              <w:rPr>
                <w:b/>
                <w:bCs/>
                <w:spacing w:val="-4"/>
                <w:sz w:val="28"/>
                <w:szCs w:val="28"/>
                <w:lang w:val="nl-NL"/>
              </w:rPr>
              <w:t>Tên nhà thầu</w:t>
            </w:r>
          </w:p>
        </w:tc>
        <w:tc>
          <w:tcPr>
            <w:tcW w:w="7938" w:type="dxa"/>
            <w:hideMark/>
          </w:tcPr>
          <w:p w14:paraId="2C10791B" w14:textId="77777777" w:rsidR="002609AA" w:rsidRPr="002609AA" w:rsidRDefault="002609AA" w:rsidP="00A8534C">
            <w:pPr>
              <w:suppressAutoHyphens/>
              <w:jc w:val="center"/>
              <w:rPr>
                <w:b/>
                <w:bCs/>
                <w:spacing w:val="-4"/>
                <w:sz w:val="28"/>
                <w:szCs w:val="28"/>
                <w:lang w:val="nl-NL"/>
              </w:rPr>
            </w:pPr>
            <w:r w:rsidRPr="002609AA">
              <w:rPr>
                <w:bCs/>
                <w:spacing w:val="-4"/>
                <w:sz w:val="28"/>
                <w:szCs w:val="28"/>
                <w:lang w:val="nl-NL"/>
              </w:rPr>
              <w:t>CỘNG HÒA XÃ HỘI CHỦ NGHĨA VIỆT NAM</w:t>
            </w:r>
          </w:p>
          <w:p w14:paraId="0F02BE2E" w14:textId="77777777" w:rsidR="002609AA" w:rsidRPr="002609AA" w:rsidRDefault="002609AA" w:rsidP="00A8534C">
            <w:pPr>
              <w:suppressAutoHyphens/>
              <w:jc w:val="center"/>
              <w:rPr>
                <w:b/>
                <w:bCs/>
                <w:spacing w:val="-4"/>
                <w:sz w:val="28"/>
                <w:szCs w:val="28"/>
                <w:lang w:val="nl-NL"/>
              </w:rPr>
            </w:pPr>
            <w:r w:rsidRPr="002609AA">
              <w:rPr>
                <w:b/>
                <w:bCs/>
                <w:spacing w:val="-4"/>
                <w:sz w:val="28"/>
                <w:szCs w:val="28"/>
                <w:lang w:val="nl-NL"/>
              </w:rPr>
              <w:t>Độc lập – Tự do – Hạnh phúc</w:t>
            </w:r>
          </w:p>
        </w:tc>
      </w:tr>
    </w:tbl>
    <w:p w14:paraId="69D398C1" w14:textId="77777777" w:rsidR="002609AA" w:rsidRPr="002609AA" w:rsidRDefault="002609AA" w:rsidP="002609AA">
      <w:pPr>
        <w:spacing w:line="288" w:lineRule="auto"/>
        <w:jc w:val="center"/>
        <w:rPr>
          <w:b/>
          <w:sz w:val="26"/>
          <w:szCs w:val="26"/>
        </w:rPr>
      </w:pPr>
      <w:r w:rsidRPr="002609AA">
        <w:rPr>
          <w:noProof/>
        </w:rPr>
        <mc:AlternateContent>
          <mc:Choice Requires="wps">
            <w:drawing>
              <wp:anchor distT="0" distB="0" distL="114300" distR="114300" simplePos="0" relativeHeight="251659264" behindDoc="0" locked="0" layoutInCell="1" allowOverlap="1" wp14:anchorId="21FE9CA2" wp14:editId="3FCBC054">
                <wp:simplePos x="0" y="0"/>
                <wp:positionH relativeFrom="column">
                  <wp:posOffset>5538470</wp:posOffset>
                </wp:positionH>
                <wp:positionV relativeFrom="paragraph">
                  <wp:posOffset>52070</wp:posOffset>
                </wp:positionV>
                <wp:extent cx="2149475" cy="0"/>
                <wp:effectExtent l="0" t="0" r="0" b="0"/>
                <wp:wrapNone/>
                <wp:docPr id="2000684710" name="Straight Connector 7"/>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CA2317"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1pt,4.1pt" to="60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" strokecolor="#4472c4 [3204]" strokeweight=".5pt">
                <v:stroke joinstyle="miter"/>
              </v:line>
            </w:pict>
          </mc:Fallback>
        </mc:AlternateContent>
      </w:r>
    </w:p>
    <w:p w14:paraId="759823DD" w14:textId="77777777" w:rsidR="002609AA" w:rsidRPr="002609AA" w:rsidRDefault="002609AA" w:rsidP="002609AA">
      <w:pPr>
        <w:spacing w:line="288" w:lineRule="auto"/>
        <w:jc w:val="center"/>
        <w:rPr>
          <w:b/>
          <w:sz w:val="26"/>
          <w:szCs w:val="26"/>
        </w:rPr>
      </w:pPr>
      <w:r w:rsidRPr="002609AA">
        <w:rPr>
          <w:b/>
          <w:sz w:val="26"/>
          <w:szCs w:val="26"/>
        </w:rPr>
        <w:t>BẢNG ĐÁP ỨNG THÔNG SỐ KỸ THUẬT</w:t>
      </w:r>
    </w:p>
    <w:p w14:paraId="68A4C9DF" w14:textId="77777777" w:rsidR="002609AA" w:rsidRPr="002609AA" w:rsidRDefault="002609AA" w:rsidP="002609AA">
      <w:pPr>
        <w:spacing w:line="288" w:lineRule="auto"/>
        <w:jc w:val="center"/>
        <w:rPr>
          <w:b/>
          <w:sz w:val="26"/>
          <w:szCs w:val="26"/>
        </w:rPr>
      </w:pPr>
      <w:r w:rsidRPr="002609AA">
        <w:rPr>
          <w:b/>
          <w:sz w:val="26"/>
          <w:szCs w:val="26"/>
        </w:rPr>
        <w:t>CỦA HÀNG HÓA DỰ THẦU SO VỚI YÊU CẦU CỦA E-HSMT</w:t>
      </w:r>
    </w:p>
    <w:p w14:paraId="14E16221" w14:textId="77777777" w:rsidR="002609AA" w:rsidRPr="002609AA" w:rsidRDefault="002609AA" w:rsidP="002609AA">
      <w:pPr>
        <w:spacing w:before="120" w:after="60" w:line="264" w:lineRule="auto"/>
        <w:ind w:firstLine="567"/>
        <w:rPr>
          <w:sz w:val="26"/>
          <w:szCs w:val="26"/>
        </w:rPr>
      </w:pPr>
      <w:r w:rsidRPr="002609AA">
        <w:rPr>
          <w:sz w:val="26"/>
          <w:szCs w:val="26"/>
        </w:rPr>
        <w:t xml:space="preserve">Nhà thầu kê khai đầy đủ theo mẫu dưới đây và đính kèm </w:t>
      </w:r>
      <w:r w:rsidRPr="002609AA">
        <w:rPr>
          <w:b/>
          <w:sz w:val="26"/>
          <w:szCs w:val="26"/>
        </w:rPr>
        <w:t>file mềm excel cùng với tài liệu E-HSDT</w:t>
      </w:r>
      <w:r w:rsidRPr="002609AA">
        <w:rPr>
          <w:sz w:val="26"/>
          <w:szCs w:val="26"/>
        </w:rPr>
        <w:t>. Nhà thầu chịu trách nhiệm về sự chính xác, thống nhất của các tài liệu này.</w:t>
      </w:r>
    </w:p>
    <w:p w14:paraId="257E57F8" w14:textId="77777777" w:rsidR="002609AA" w:rsidRPr="002609AA" w:rsidRDefault="002609AA" w:rsidP="002609AA">
      <w:pPr>
        <w:spacing w:before="120" w:after="120" w:line="264" w:lineRule="auto"/>
        <w:rPr>
          <w:sz w:val="26"/>
          <w:szCs w:val="26"/>
        </w:rPr>
      </w:pP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808"/>
        <w:gridCol w:w="817"/>
        <w:gridCol w:w="935"/>
        <w:gridCol w:w="1533"/>
        <w:gridCol w:w="697"/>
        <w:gridCol w:w="1412"/>
        <w:gridCol w:w="814"/>
        <w:gridCol w:w="817"/>
        <w:gridCol w:w="700"/>
        <w:gridCol w:w="896"/>
        <w:gridCol w:w="1037"/>
        <w:gridCol w:w="1079"/>
        <w:gridCol w:w="1665"/>
        <w:gridCol w:w="1217"/>
      </w:tblGrid>
      <w:tr w:rsidR="00083FDA" w:rsidRPr="00083FDA" w14:paraId="5E3ED99C" w14:textId="77777777" w:rsidTr="00083FDA">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14:paraId="7B017F9C" w14:textId="77777777" w:rsidR="00083FDA" w:rsidRPr="00083FDA" w:rsidRDefault="00083FDA" w:rsidP="00A8534C">
            <w:pPr>
              <w:spacing w:line="264" w:lineRule="auto"/>
              <w:jc w:val="center"/>
              <w:rPr>
                <w:b/>
                <w:bCs/>
                <w:sz w:val="20"/>
              </w:rPr>
            </w:pPr>
            <w:bookmarkStart w:id="2" w:name="_Hlk163120996"/>
            <w:r w:rsidRPr="00083FDA">
              <w:rPr>
                <w:b/>
                <w:bCs/>
                <w:sz w:val="20"/>
              </w:rPr>
              <w:t>STT</w:t>
            </w:r>
          </w:p>
        </w:tc>
        <w:tc>
          <w:tcPr>
            <w:tcW w:w="269" w:type="pct"/>
            <w:tcBorders>
              <w:top w:val="single" w:sz="4" w:space="0" w:color="auto"/>
              <w:left w:val="single" w:sz="4" w:space="0" w:color="auto"/>
              <w:bottom w:val="single" w:sz="4" w:space="0" w:color="auto"/>
              <w:right w:val="single" w:sz="4" w:space="0" w:color="auto"/>
            </w:tcBorders>
            <w:vAlign w:val="center"/>
            <w:hideMark/>
          </w:tcPr>
          <w:p w14:paraId="03897E8F" w14:textId="77777777" w:rsidR="00083FDA" w:rsidRPr="00083FDA" w:rsidRDefault="00083FDA" w:rsidP="00A8534C">
            <w:pPr>
              <w:spacing w:line="264" w:lineRule="auto"/>
              <w:jc w:val="center"/>
              <w:rPr>
                <w:b/>
                <w:bCs/>
                <w:sz w:val="20"/>
              </w:rPr>
            </w:pPr>
            <w:r w:rsidRPr="00083FDA">
              <w:rPr>
                <w:b/>
                <w:bCs/>
                <w:sz w:val="20"/>
              </w:rPr>
              <w:t>STT theo E-HSMT</w:t>
            </w:r>
          </w:p>
        </w:tc>
        <w:tc>
          <w:tcPr>
            <w:tcW w:w="272" w:type="pct"/>
            <w:tcBorders>
              <w:top w:val="single" w:sz="4" w:space="0" w:color="auto"/>
              <w:left w:val="single" w:sz="4" w:space="0" w:color="auto"/>
              <w:bottom w:val="single" w:sz="4" w:space="0" w:color="auto"/>
              <w:right w:val="single" w:sz="4" w:space="0" w:color="auto"/>
            </w:tcBorders>
            <w:vAlign w:val="center"/>
            <w:hideMark/>
          </w:tcPr>
          <w:p w14:paraId="4CC8E33B" w14:textId="75AAC4A0" w:rsidR="00083FDA" w:rsidRPr="00083FDA" w:rsidRDefault="00083FDA" w:rsidP="00A8534C">
            <w:pPr>
              <w:spacing w:line="264" w:lineRule="auto"/>
              <w:jc w:val="center"/>
              <w:rPr>
                <w:b/>
                <w:bCs/>
                <w:sz w:val="20"/>
              </w:rPr>
            </w:pPr>
            <w:r w:rsidRPr="00083FDA">
              <w:rPr>
                <w:b/>
                <w:bCs/>
                <w:sz w:val="20"/>
              </w:rPr>
              <w:t>Tên hàng hóa theo E-HSMT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1C21983" w14:textId="213CFA35" w:rsidR="00083FDA" w:rsidRPr="00083FDA" w:rsidRDefault="00083FDA" w:rsidP="00A8534C">
            <w:pPr>
              <w:spacing w:line="264" w:lineRule="auto"/>
              <w:jc w:val="center"/>
              <w:rPr>
                <w:b/>
                <w:bCs/>
                <w:sz w:val="20"/>
              </w:rPr>
            </w:pPr>
            <w:r w:rsidRPr="00083FDA">
              <w:rPr>
                <w:b/>
                <w:bCs/>
                <w:sz w:val="20"/>
              </w:rPr>
              <w:t>Tên thương mại, ký mã hiệu</w:t>
            </w:r>
          </w:p>
        </w:tc>
        <w:tc>
          <w:tcPr>
            <w:tcW w:w="510" w:type="pct"/>
            <w:tcBorders>
              <w:top w:val="single" w:sz="4" w:space="0" w:color="auto"/>
              <w:left w:val="single" w:sz="4" w:space="0" w:color="auto"/>
              <w:bottom w:val="single" w:sz="4" w:space="0" w:color="auto"/>
              <w:right w:val="single" w:sz="4" w:space="0" w:color="auto"/>
            </w:tcBorders>
            <w:vAlign w:val="center"/>
            <w:hideMark/>
          </w:tcPr>
          <w:p w14:paraId="1E599095" w14:textId="77777777" w:rsidR="00083FDA" w:rsidRPr="00083FDA" w:rsidRDefault="00083FDA" w:rsidP="00A8534C">
            <w:pPr>
              <w:spacing w:line="264" w:lineRule="auto"/>
              <w:jc w:val="center"/>
              <w:rPr>
                <w:b/>
                <w:bCs/>
                <w:sz w:val="20"/>
              </w:rPr>
            </w:pPr>
            <w:r w:rsidRPr="00083FDA">
              <w:rPr>
                <w:b/>
                <w:bCs/>
                <w:sz w:val="20"/>
              </w:rPr>
              <w:t>Thông số kỹ thuật của hàng hóa dự thầu do nhà thầu đề xuất</w:t>
            </w:r>
          </w:p>
        </w:tc>
        <w:tc>
          <w:tcPr>
            <w:tcW w:w="232" w:type="pct"/>
            <w:tcBorders>
              <w:top w:val="single" w:sz="4" w:space="0" w:color="auto"/>
              <w:left w:val="single" w:sz="4" w:space="0" w:color="auto"/>
              <w:bottom w:val="single" w:sz="4" w:space="0" w:color="auto"/>
              <w:right w:val="single" w:sz="4" w:space="0" w:color="auto"/>
            </w:tcBorders>
            <w:vAlign w:val="center"/>
            <w:hideMark/>
          </w:tcPr>
          <w:p w14:paraId="6D0C5D5F" w14:textId="77777777" w:rsidR="00083FDA" w:rsidRPr="00083FDA" w:rsidRDefault="00083FDA" w:rsidP="00A8534C">
            <w:pPr>
              <w:spacing w:line="264" w:lineRule="auto"/>
              <w:jc w:val="center"/>
              <w:rPr>
                <w:b/>
                <w:bCs/>
                <w:sz w:val="20"/>
              </w:rPr>
            </w:pPr>
            <w:r w:rsidRPr="00083FDA">
              <w:rPr>
                <w:b/>
                <w:bCs/>
                <w:sz w:val="20"/>
              </w:rPr>
              <w:t>Quy cách đóng gói</w:t>
            </w:r>
          </w:p>
        </w:tc>
        <w:tc>
          <w:tcPr>
            <w:tcW w:w="470" w:type="pct"/>
            <w:tcBorders>
              <w:top w:val="single" w:sz="4" w:space="0" w:color="auto"/>
              <w:left w:val="single" w:sz="4" w:space="0" w:color="auto"/>
              <w:bottom w:val="single" w:sz="4" w:space="0" w:color="auto"/>
              <w:right w:val="single" w:sz="4" w:space="0" w:color="auto"/>
            </w:tcBorders>
            <w:vAlign w:val="center"/>
            <w:hideMark/>
          </w:tcPr>
          <w:p w14:paraId="0E66FD07" w14:textId="77777777" w:rsidR="00083FDA" w:rsidRPr="00083FDA" w:rsidRDefault="00083FDA" w:rsidP="00A8534C">
            <w:pPr>
              <w:spacing w:line="264" w:lineRule="auto"/>
              <w:jc w:val="center"/>
              <w:rPr>
                <w:b/>
                <w:bCs/>
                <w:sz w:val="20"/>
              </w:rPr>
            </w:pPr>
            <w:r w:rsidRPr="00083FDA">
              <w:rPr>
                <w:b/>
                <w:bCs/>
                <w:sz w:val="20"/>
              </w:rPr>
              <w:t>Số phiếu TN HSCB tiêu chuẩn áp dụng/GPLH/</w:t>
            </w:r>
          </w:p>
          <w:p w14:paraId="20059E3B" w14:textId="77777777" w:rsidR="00083FDA" w:rsidRPr="00083FDA" w:rsidRDefault="00083FDA" w:rsidP="00A8534C">
            <w:pPr>
              <w:spacing w:line="264" w:lineRule="auto"/>
              <w:jc w:val="center"/>
              <w:rPr>
                <w:b/>
                <w:bCs/>
                <w:sz w:val="20"/>
              </w:rPr>
            </w:pPr>
            <w:r w:rsidRPr="00083FDA">
              <w:rPr>
                <w:b/>
                <w:bCs/>
                <w:sz w:val="20"/>
              </w:rPr>
              <w:t>GPNK</w:t>
            </w:r>
          </w:p>
        </w:tc>
        <w:tc>
          <w:tcPr>
            <w:tcW w:w="271" w:type="pct"/>
            <w:tcBorders>
              <w:top w:val="single" w:sz="4" w:space="0" w:color="auto"/>
              <w:left w:val="single" w:sz="4" w:space="0" w:color="auto"/>
              <w:bottom w:val="single" w:sz="4" w:space="0" w:color="auto"/>
              <w:right w:val="single" w:sz="4" w:space="0" w:color="auto"/>
            </w:tcBorders>
            <w:vAlign w:val="center"/>
            <w:hideMark/>
          </w:tcPr>
          <w:p w14:paraId="1294091D" w14:textId="77777777" w:rsidR="00083FDA" w:rsidRPr="00083FDA" w:rsidRDefault="00083FDA" w:rsidP="00A8534C">
            <w:pPr>
              <w:spacing w:line="264" w:lineRule="auto"/>
              <w:jc w:val="center"/>
              <w:rPr>
                <w:b/>
                <w:bCs/>
                <w:sz w:val="20"/>
              </w:rPr>
            </w:pPr>
            <w:r w:rsidRPr="00083FDA">
              <w:rPr>
                <w:b/>
                <w:bCs/>
                <w:color w:val="FF0000"/>
                <w:sz w:val="20"/>
              </w:rPr>
              <w:t xml:space="preserve">Tuổi thọ </w:t>
            </w:r>
            <w:r w:rsidRPr="00083FDA">
              <w:rPr>
                <w:bCs/>
                <w:i/>
                <w:color w:val="FF0000"/>
                <w:sz w:val="20"/>
              </w:rPr>
              <w:t>(tháng)</w:t>
            </w:r>
          </w:p>
        </w:tc>
        <w:tc>
          <w:tcPr>
            <w:tcW w:w="272" w:type="pct"/>
            <w:tcBorders>
              <w:top w:val="single" w:sz="4" w:space="0" w:color="auto"/>
              <w:left w:val="single" w:sz="4" w:space="0" w:color="auto"/>
              <w:bottom w:val="single" w:sz="4" w:space="0" w:color="auto"/>
              <w:right w:val="single" w:sz="4" w:space="0" w:color="auto"/>
            </w:tcBorders>
            <w:vAlign w:val="center"/>
            <w:hideMark/>
          </w:tcPr>
          <w:p w14:paraId="542E628B" w14:textId="77777777" w:rsidR="00083FDA" w:rsidRPr="00083FDA" w:rsidRDefault="00083FDA" w:rsidP="00A8534C">
            <w:pPr>
              <w:spacing w:line="264" w:lineRule="auto"/>
              <w:jc w:val="center"/>
              <w:rPr>
                <w:b/>
                <w:bCs/>
                <w:sz w:val="20"/>
              </w:rPr>
            </w:pPr>
            <w:r w:rsidRPr="00083FDA">
              <w:rPr>
                <w:b/>
                <w:bCs/>
                <w:sz w:val="20"/>
              </w:rPr>
              <w:t>Hãng sản xuất</w:t>
            </w:r>
          </w:p>
        </w:tc>
        <w:tc>
          <w:tcPr>
            <w:tcW w:w="233" w:type="pct"/>
            <w:tcBorders>
              <w:top w:val="single" w:sz="4" w:space="0" w:color="auto"/>
              <w:left w:val="single" w:sz="4" w:space="0" w:color="auto"/>
              <w:bottom w:val="single" w:sz="4" w:space="0" w:color="auto"/>
              <w:right w:val="single" w:sz="4" w:space="0" w:color="auto"/>
            </w:tcBorders>
            <w:vAlign w:val="center"/>
            <w:hideMark/>
          </w:tcPr>
          <w:p w14:paraId="12875381" w14:textId="77777777" w:rsidR="00083FDA" w:rsidRPr="00083FDA" w:rsidRDefault="00083FDA" w:rsidP="00A8534C">
            <w:pPr>
              <w:spacing w:line="264" w:lineRule="auto"/>
              <w:jc w:val="center"/>
              <w:rPr>
                <w:b/>
                <w:bCs/>
                <w:sz w:val="20"/>
              </w:rPr>
            </w:pPr>
            <w:r w:rsidRPr="00083FDA">
              <w:rPr>
                <w:b/>
                <w:bCs/>
                <w:sz w:val="20"/>
              </w:rPr>
              <w:t>Nước sản xuất</w:t>
            </w:r>
          </w:p>
        </w:tc>
        <w:tc>
          <w:tcPr>
            <w:tcW w:w="298" w:type="pct"/>
            <w:tcBorders>
              <w:top w:val="single" w:sz="4" w:space="0" w:color="auto"/>
              <w:left w:val="single" w:sz="4" w:space="0" w:color="auto"/>
              <w:bottom w:val="single" w:sz="4" w:space="0" w:color="auto"/>
              <w:right w:val="single" w:sz="4" w:space="0" w:color="auto"/>
            </w:tcBorders>
            <w:vAlign w:val="center"/>
            <w:hideMark/>
          </w:tcPr>
          <w:p w14:paraId="6C9B29A4" w14:textId="77777777" w:rsidR="00083FDA" w:rsidRPr="00083FDA" w:rsidRDefault="00083FDA" w:rsidP="00A8534C">
            <w:pPr>
              <w:spacing w:line="264" w:lineRule="auto"/>
              <w:jc w:val="center"/>
              <w:rPr>
                <w:b/>
                <w:bCs/>
                <w:sz w:val="20"/>
              </w:rPr>
            </w:pPr>
            <w:r w:rsidRPr="00083FDA">
              <w:rPr>
                <w:b/>
                <w:bCs/>
                <w:sz w:val="20"/>
              </w:rPr>
              <w:t>Phân loại TTBYT</w:t>
            </w:r>
          </w:p>
        </w:tc>
        <w:tc>
          <w:tcPr>
            <w:tcW w:w="345" w:type="pct"/>
            <w:tcBorders>
              <w:top w:val="single" w:sz="4" w:space="0" w:color="auto"/>
              <w:left w:val="single" w:sz="4" w:space="0" w:color="auto"/>
              <w:bottom w:val="single" w:sz="4" w:space="0" w:color="auto"/>
              <w:right w:val="single" w:sz="4" w:space="0" w:color="auto"/>
            </w:tcBorders>
            <w:vAlign w:val="center"/>
            <w:hideMark/>
          </w:tcPr>
          <w:p w14:paraId="1799781C" w14:textId="77777777" w:rsidR="00083FDA" w:rsidRPr="00083FDA" w:rsidRDefault="00083FDA" w:rsidP="00A8534C">
            <w:pPr>
              <w:spacing w:line="264" w:lineRule="auto"/>
              <w:jc w:val="center"/>
              <w:rPr>
                <w:b/>
                <w:bCs/>
                <w:sz w:val="20"/>
              </w:rPr>
            </w:pPr>
            <w:r w:rsidRPr="00083FDA">
              <w:rPr>
                <w:b/>
                <w:bCs/>
                <w:sz w:val="20"/>
              </w:rPr>
              <w:t>Tiêu chuẩn chất lượng</w:t>
            </w:r>
          </w:p>
        </w:tc>
        <w:tc>
          <w:tcPr>
            <w:tcW w:w="359" w:type="pct"/>
            <w:vAlign w:val="center"/>
          </w:tcPr>
          <w:p w14:paraId="3FD4CC41" w14:textId="2A57933A" w:rsidR="00083FDA" w:rsidRPr="00083FDA" w:rsidRDefault="00083FDA" w:rsidP="00A8534C">
            <w:pPr>
              <w:spacing w:line="264" w:lineRule="auto"/>
              <w:jc w:val="center"/>
              <w:rPr>
                <w:b/>
                <w:bCs/>
                <w:sz w:val="20"/>
              </w:rPr>
            </w:pPr>
            <w:r>
              <w:rPr>
                <w:b/>
                <w:bCs/>
                <w:sz w:val="20"/>
              </w:rPr>
              <w:t>Mã HS</w:t>
            </w:r>
          </w:p>
        </w:tc>
        <w:tc>
          <w:tcPr>
            <w:tcW w:w="554" w:type="pct"/>
            <w:tcBorders>
              <w:top w:val="single" w:sz="4" w:space="0" w:color="auto"/>
              <w:left w:val="single" w:sz="4" w:space="0" w:color="auto"/>
              <w:bottom w:val="single" w:sz="4" w:space="0" w:color="auto"/>
              <w:right w:val="single" w:sz="4" w:space="0" w:color="auto"/>
            </w:tcBorders>
            <w:vAlign w:val="center"/>
            <w:hideMark/>
          </w:tcPr>
          <w:p w14:paraId="75A183A4" w14:textId="6F237F3A" w:rsidR="00083FDA" w:rsidRPr="00083FDA" w:rsidRDefault="00083FDA" w:rsidP="00A8534C">
            <w:pPr>
              <w:spacing w:line="264" w:lineRule="auto"/>
              <w:jc w:val="center"/>
              <w:rPr>
                <w:b/>
                <w:bCs/>
                <w:sz w:val="20"/>
              </w:rPr>
            </w:pPr>
            <w:r w:rsidRPr="00083FDA">
              <w:rPr>
                <w:b/>
                <w:bCs/>
                <w:sz w:val="20"/>
              </w:rPr>
              <w:t>Đánh giá mức độ đáp ứng với yêu cầu của E-HSMT (%)</w:t>
            </w:r>
          </w:p>
        </w:tc>
        <w:tc>
          <w:tcPr>
            <w:tcW w:w="405" w:type="pct"/>
            <w:tcBorders>
              <w:top w:val="single" w:sz="4" w:space="0" w:color="auto"/>
              <w:left w:val="single" w:sz="4" w:space="0" w:color="auto"/>
              <w:bottom w:val="single" w:sz="4" w:space="0" w:color="auto"/>
              <w:right w:val="single" w:sz="4" w:space="0" w:color="auto"/>
            </w:tcBorders>
            <w:vAlign w:val="center"/>
            <w:hideMark/>
          </w:tcPr>
          <w:p w14:paraId="504410A1" w14:textId="77777777" w:rsidR="00083FDA" w:rsidRPr="00083FDA" w:rsidRDefault="00083FDA" w:rsidP="00A8534C">
            <w:pPr>
              <w:spacing w:line="264" w:lineRule="auto"/>
              <w:jc w:val="center"/>
              <w:rPr>
                <w:b/>
                <w:bCs/>
                <w:sz w:val="20"/>
              </w:rPr>
            </w:pPr>
            <w:r w:rsidRPr="00083FDA">
              <w:rPr>
                <w:b/>
                <w:bCs/>
                <w:sz w:val="20"/>
              </w:rPr>
              <w:t>Số trang tham chiếu trong E-HSDT</w:t>
            </w:r>
          </w:p>
        </w:tc>
      </w:tr>
      <w:tr w:rsidR="00083FDA" w:rsidRPr="00083FDA" w14:paraId="228BC091" w14:textId="77777777" w:rsidTr="00083FDA">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14:paraId="2C2F2FCE" w14:textId="77777777" w:rsidR="00083FDA" w:rsidRPr="00083FDA" w:rsidRDefault="00083FDA" w:rsidP="00A8534C">
            <w:pPr>
              <w:spacing w:line="264" w:lineRule="auto"/>
              <w:jc w:val="center"/>
              <w:rPr>
                <w:b/>
                <w:bCs/>
                <w:sz w:val="20"/>
              </w:rPr>
            </w:pPr>
            <w:r w:rsidRPr="00083FDA">
              <w:rPr>
                <w:b/>
                <w:bCs/>
                <w:sz w:val="20"/>
              </w:rPr>
              <w:t>(1)</w:t>
            </w:r>
          </w:p>
        </w:tc>
        <w:tc>
          <w:tcPr>
            <w:tcW w:w="269" w:type="pct"/>
            <w:tcBorders>
              <w:top w:val="single" w:sz="4" w:space="0" w:color="auto"/>
              <w:left w:val="single" w:sz="4" w:space="0" w:color="auto"/>
              <w:bottom w:val="single" w:sz="4" w:space="0" w:color="auto"/>
              <w:right w:val="single" w:sz="4" w:space="0" w:color="auto"/>
            </w:tcBorders>
            <w:vAlign w:val="center"/>
            <w:hideMark/>
          </w:tcPr>
          <w:p w14:paraId="2949CE86" w14:textId="77777777" w:rsidR="00083FDA" w:rsidRPr="00083FDA" w:rsidRDefault="00083FDA" w:rsidP="00A8534C">
            <w:pPr>
              <w:spacing w:line="264" w:lineRule="auto"/>
              <w:jc w:val="center"/>
              <w:rPr>
                <w:b/>
                <w:bCs/>
                <w:sz w:val="20"/>
              </w:rPr>
            </w:pPr>
            <w:r w:rsidRPr="00083FDA">
              <w:rPr>
                <w:b/>
                <w:bCs/>
                <w:sz w:val="20"/>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0F84B89C" w14:textId="77777777" w:rsidR="00083FDA" w:rsidRPr="00083FDA" w:rsidRDefault="00083FDA" w:rsidP="00A8534C">
            <w:pPr>
              <w:spacing w:line="264" w:lineRule="auto"/>
              <w:jc w:val="center"/>
              <w:rPr>
                <w:b/>
                <w:bCs/>
                <w:sz w:val="20"/>
              </w:rPr>
            </w:pPr>
            <w:r w:rsidRPr="00083FDA">
              <w:rPr>
                <w:b/>
                <w:bCs/>
                <w:sz w:val="20"/>
              </w:rPr>
              <w:t>(3)</w:t>
            </w:r>
          </w:p>
        </w:tc>
        <w:tc>
          <w:tcPr>
            <w:tcW w:w="311" w:type="pct"/>
            <w:tcBorders>
              <w:top w:val="single" w:sz="4" w:space="0" w:color="auto"/>
              <w:left w:val="single" w:sz="4" w:space="0" w:color="auto"/>
              <w:bottom w:val="single" w:sz="4" w:space="0" w:color="auto"/>
              <w:right w:val="single" w:sz="4" w:space="0" w:color="auto"/>
            </w:tcBorders>
            <w:vAlign w:val="center"/>
            <w:hideMark/>
          </w:tcPr>
          <w:p w14:paraId="71AAE88C" w14:textId="77777777" w:rsidR="00083FDA" w:rsidRPr="00083FDA" w:rsidRDefault="00083FDA" w:rsidP="00A8534C">
            <w:pPr>
              <w:spacing w:line="264" w:lineRule="auto"/>
              <w:jc w:val="center"/>
              <w:rPr>
                <w:b/>
                <w:bCs/>
                <w:sz w:val="20"/>
              </w:rPr>
            </w:pPr>
            <w:r w:rsidRPr="00083FDA">
              <w:rPr>
                <w:b/>
                <w:bCs/>
                <w:sz w:val="20"/>
              </w:rPr>
              <w:t>(4)</w:t>
            </w:r>
          </w:p>
        </w:tc>
        <w:tc>
          <w:tcPr>
            <w:tcW w:w="510" w:type="pct"/>
            <w:tcBorders>
              <w:top w:val="single" w:sz="4" w:space="0" w:color="auto"/>
              <w:left w:val="single" w:sz="4" w:space="0" w:color="auto"/>
              <w:bottom w:val="single" w:sz="4" w:space="0" w:color="auto"/>
              <w:right w:val="single" w:sz="4" w:space="0" w:color="auto"/>
            </w:tcBorders>
            <w:vAlign w:val="center"/>
            <w:hideMark/>
          </w:tcPr>
          <w:p w14:paraId="44A845AF" w14:textId="77777777" w:rsidR="00083FDA" w:rsidRPr="00083FDA" w:rsidRDefault="00083FDA" w:rsidP="00A8534C">
            <w:pPr>
              <w:spacing w:line="264" w:lineRule="auto"/>
              <w:jc w:val="center"/>
              <w:rPr>
                <w:b/>
                <w:bCs/>
                <w:sz w:val="20"/>
              </w:rPr>
            </w:pPr>
            <w:r w:rsidRPr="00083FDA">
              <w:rPr>
                <w:b/>
                <w:bCs/>
                <w:sz w:val="20"/>
              </w:rPr>
              <w:t>(5)</w:t>
            </w:r>
          </w:p>
        </w:tc>
        <w:tc>
          <w:tcPr>
            <w:tcW w:w="232" w:type="pct"/>
            <w:tcBorders>
              <w:top w:val="single" w:sz="4" w:space="0" w:color="auto"/>
              <w:left w:val="single" w:sz="4" w:space="0" w:color="auto"/>
              <w:bottom w:val="single" w:sz="4" w:space="0" w:color="auto"/>
              <w:right w:val="single" w:sz="4" w:space="0" w:color="auto"/>
            </w:tcBorders>
            <w:vAlign w:val="center"/>
            <w:hideMark/>
          </w:tcPr>
          <w:p w14:paraId="06862A1D" w14:textId="77777777" w:rsidR="00083FDA" w:rsidRPr="00083FDA" w:rsidRDefault="00083FDA" w:rsidP="00A8534C">
            <w:pPr>
              <w:spacing w:line="264" w:lineRule="auto"/>
              <w:jc w:val="center"/>
              <w:rPr>
                <w:b/>
                <w:bCs/>
                <w:sz w:val="20"/>
              </w:rPr>
            </w:pPr>
            <w:r w:rsidRPr="00083FDA">
              <w:rPr>
                <w:b/>
                <w:bCs/>
                <w:sz w:val="20"/>
              </w:rPr>
              <w:t>(6)</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0A3E59" w14:textId="77777777" w:rsidR="00083FDA" w:rsidRPr="00083FDA" w:rsidRDefault="00083FDA" w:rsidP="00A8534C">
            <w:pPr>
              <w:spacing w:line="264" w:lineRule="auto"/>
              <w:jc w:val="center"/>
              <w:rPr>
                <w:b/>
                <w:bCs/>
                <w:sz w:val="20"/>
              </w:rPr>
            </w:pPr>
            <w:r w:rsidRPr="00083FDA">
              <w:rPr>
                <w:b/>
                <w:bCs/>
                <w:sz w:val="20"/>
              </w:rPr>
              <w:t>(7)</w:t>
            </w:r>
          </w:p>
        </w:tc>
        <w:tc>
          <w:tcPr>
            <w:tcW w:w="271" w:type="pct"/>
            <w:tcBorders>
              <w:top w:val="single" w:sz="4" w:space="0" w:color="auto"/>
              <w:left w:val="single" w:sz="4" w:space="0" w:color="auto"/>
              <w:bottom w:val="single" w:sz="4" w:space="0" w:color="auto"/>
              <w:right w:val="single" w:sz="4" w:space="0" w:color="auto"/>
            </w:tcBorders>
            <w:vAlign w:val="center"/>
            <w:hideMark/>
          </w:tcPr>
          <w:p w14:paraId="7806D5CA" w14:textId="77777777" w:rsidR="00083FDA" w:rsidRPr="00083FDA" w:rsidRDefault="00083FDA" w:rsidP="00A8534C">
            <w:pPr>
              <w:spacing w:line="264" w:lineRule="auto"/>
              <w:jc w:val="center"/>
              <w:rPr>
                <w:b/>
                <w:bCs/>
                <w:sz w:val="20"/>
              </w:rPr>
            </w:pPr>
            <w:r w:rsidRPr="00083FDA">
              <w:rPr>
                <w:b/>
                <w:bCs/>
                <w:sz w:val="20"/>
              </w:rPr>
              <w:t>(8)</w:t>
            </w:r>
          </w:p>
        </w:tc>
        <w:tc>
          <w:tcPr>
            <w:tcW w:w="272" w:type="pct"/>
            <w:tcBorders>
              <w:top w:val="single" w:sz="4" w:space="0" w:color="auto"/>
              <w:left w:val="single" w:sz="4" w:space="0" w:color="auto"/>
              <w:bottom w:val="single" w:sz="4" w:space="0" w:color="auto"/>
              <w:right w:val="single" w:sz="4" w:space="0" w:color="auto"/>
            </w:tcBorders>
            <w:vAlign w:val="center"/>
            <w:hideMark/>
          </w:tcPr>
          <w:p w14:paraId="39449115" w14:textId="77777777" w:rsidR="00083FDA" w:rsidRPr="00083FDA" w:rsidRDefault="00083FDA" w:rsidP="00A8534C">
            <w:pPr>
              <w:spacing w:line="264" w:lineRule="auto"/>
              <w:jc w:val="center"/>
              <w:rPr>
                <w:b/>
                <w:bCs/>
                <w:sz w:val="20"/>
              </w:rPr>
            </w:pPr>
            <w:r w:rsidRPr="00083FDA">
              <w:rPr>
                <w:b/>
                <w:bCs/>
                <w:sz w:val="20"/>
              </w:rPr>
              <w:t>(9)</w:t>
            </w:r>
          </w:p>
        </w:tc>
        <w:tc>
          <w:tcPr>
            <w:tcW w:w="233" w:type="pct"/>
            <w:tcBorders>
              <w:top w:val="single" w:sz="4" w:space="0" w:color="auto"/>
              <w:left w:val="single" w:sz="4" w:space="0" w:color="auto"/>
              <w:bottom w:val="single" w:sz="4" w:space="0" w:color="auto"/>
              <w:right w:val="single" w:sz="4" w:space="0" w:color="auto"/>
            </w:tcBorders>
            <w:vAlign w:val="center"/>
            <w:hideMark/>
          </w:tcPr>
          <w:p w14:paraId="167E9F49" w14:textId="77777777" w:rsidR="00083FDA" w:rsidRPr="00083FDA" w:rsidRDefault="00083FDA" w:rsidP="00A8534C">
            <w:pPr>
              <w:spacing w:line="264" w:lineRule="auto"/>
              <w:jc w:val="center"/>
              <w:rPr>
                <w:b/>
                <w:bCs/>
                <w:sz w:val="20"/>
              </w:rPr>
            </w:pPr>
            <w:r w:rsidRPr="00083FDA">
              <w:rPr>
                <w:b/>
                <w:bCs/>
                <w:sz w:val="20"/>
              </w:rPr>
              <w:t>(10)</w:t>
            </w:r>
          </w:p>
        </w:tc>
        <w:tc>
          <w:tcPr>
            <w:tcW w:w="298" w:type="pct"/>
            <w:tcBorders>
              <w:top w:val="single" w:sz="4" w:space="0" w:color="auto"/>
              <w:left w:val="single" w:sz="4" w:space="0" w:color="auto"/>
              <w:bottom w:val="single" w:sz="4" w:space="0" w:color="auto"/>
              <w:right w:val="single" w:sz="4" w:space="0" w:color="auto"/>
            </w:tcBorders>
            <w:vAlign w:val="center"/>
            <w:hideMark/>
          </w:tcPr>
          <w:p w14:paraId="12B16008" w14:textId="77777777" w:rsidR="00083FDA" w:rsidRPr="00083FDA" w:rsidRDefault="00083FDA" w:rsidP="00A8534C">
            <w:pPr>
              <w:spacing w:line="264" w:lineRule="auto"/>
              <w:jc w:val="center"/>
              <w:rPr>
                <w:b/>
                <w:bCs/>
                <w:sz w:val="20"/>
              </w:rPr>
            </w:pPr>
            <w:r w:rsidRPr="00083FDA">
              <w:rPr>
                <w:b/>
                <w:bCs/>
                <w:sz w:val="20"/>
              </w:rPr>
              <w:t>(11)</w:t>
            </w:r>
          </w:p>
        </w:tc>
        <w:tc>
          <w:tcPr>
            <w:tcW w:w="345" w:type="pct"/>
            <w:tcBorders>
              <w:top w:val="single" w:sz="4" w:space="0" w:color="auto"/>
              <w:left w:val="single" w:sz="4" w:space="0" w:color="auto"/>
              <w:bottom w:val="single" w:sz="4" w:space="0" w:color="auto"/>
              <w:right w:val="single" w:sz="4" w:space="0" w:color="auto"/>
            </w:tcBorders>
            <w:vAlign w:val="center"/>
            <w:hideMark/>
          </w:tcPr>
          <w:p w14:paraId="39BDC256" w14:textId="77777777" w:rsidR="00083FDA" w:rsidRPr="00083FDA" w:rsidRDefault="00083FDA" w:rsidP="00A8534C">
            <w:pPr>
              <w:spacing w:line="264" w:lineRule="auto"/>
              <w:jc w:val="center"/>
              <w:rPr>
                <w:b/>
                <w:bCs/>
                <w:sz w:val="20"/>
              </w:rPr>
            </w:pPr>
            <w:r w:rsidRPr="00083FDA">
              <w:rPr>
                <w:b/>
                <w:bCs/>
                <w:sz w:val="20"/>
              </w:rPr>
              <w:t>(12)</w:t>
            </w:r>
          </w:p>
        </w:tc>
        <w:tc>
          <w:tcPr>
            <w:tcW w:w="359" w:type="pct"/>
            <w:vAlign w:val="center"/>
          </w:tcPr>
          <w:p w14:paraId="3B72A389" w14:textId="351FDD30" w:rsidR="00083FDA" w:rsidRPr="00083FDA" w:rsidRDefault="00083FDA" w:rsidP="00A8534C">
            <w:pPr>
              <w:spacing w:line="264" w:lineRule="auto"/>
              <w:jc w:val="center"/>
              <w:rPr>
                <w:b/>
                <w:bCs/>
                <w:sz w:val="20"/>
              </w:rPr>
            </w:pPr>
            <w:r>
              <w:rPr>
                <w:b/>
                <w:bCs/>
                <w:sz w:val="20"/>
              </w:rPr>
              <w:t>(13)</w:t>
            </w:r>
          </w:p>
        </w:tc>
        <w:tc>
          <w:tcPr>
            <w:tcW w:w="554" w:type="pct"/>
            <w:tcBorders>
              <w:top w:val="single" w:sz="4" w:space="0" w:color="auto"/>
              <w:left w:val="single" w:sz="4" w:space="0" w:color="auto"/>
              <w:bottom w:val="single" w:sz="4" w:space="0" w:color="auto"/>
              <w:right w:val="single" w:sz="4" w:space="0" w:color="auto"/>
            </w:tcBorders>
            <w:vAlign w:val="center"/>
            <w:hideMark/>
          </w:tcPr>
          <w:p w14:paraId="3FD53642" w14:textId="08B94A48" w:rsidR="00083FDA" w:rsidRPr="00083FDA" w:rsidRDefault="00083FDA" w:rsidP="00A8534C">
            <w:pPr>
              <w:spacing w:line="264" w:lineRule="auto"/>
              <w:jc w:val="center"/>
              <w:rPr>
                <w:b/>
                <w:bCs/>
                <w:sz w:val="20"/>
              </w:rPr>
            </w:pPr>
            <w:r w:rsidRPr="00083FDA">
              <w:rPr>
                <w:b/>
                <w:bCs/>
                <w:sz w:val="20"/>
                <w:lang w:val="vi-VN"/>
              </w:rPr>
              <w:t>(1</w:t>
            </w:r>
            <w:r>
              <w:rPr>
                <w:b/>
                <w:bCs/>
                <w:sz w:val="20"/>
              </w:rPr>
              <w:t>4</w:t>
            </w:r>
            <w:r w:rsidRPr="00083FDA">
              <w:rPr>
                <w:b/>
                <w:bCs/>
                <w:sz w:val="20"/>
                <w:lang w:val="vi-VN"/>
              </w:rPr>
              <w:t>)</w:t>
            </w:r>
          </w:p>
        </w:tc>
        <w:tc>
          <w:tcPr>
            <w:tcW w:w="405" w:type="pct"/>
            <w:tcBorders>
              <w:top w:val="single" w:sz="4" w:space="0" w:color="auto"/>
              <w:left w:val="single" w:sz="4" w:space="0" w:color="auto"/>
              <w:bottom w:val="single" w:sz="4" w:space="0" w:color="auto"/>
              <w:right w:val="single" w:sz="4" w:space="0" w:color="auto"/>
            </w:tcBorders>
            <w:vAlign w:val="center"/>
            <w:hideMark/>
          </w:tcPr>
          <w:p w14:paraId="718F53B8" w14:textId="4A139EA0" w:rsidR="00083FDA" w:rsidRPr="00083FDA" w:rsidRDefault="00083FDA" w:rsidP="00A8534C">
            <w:pPr>
              <w:spacing w:line="264" w:lineRule="auto"/>
              <w:jc w:val="center"/>
              <w:rPr>
                <w:b/>
                <w:bCs/>
                <w:sz w:val="20"/>
              </w:rPr>
            </w:pPr>
            <w:r w:rsidRPr="00083FDA">
              <w:rPr>
                <w:b/>
                <w:bCs/>
                <w:sz w:val="20"/>
                <w:lang w:val="vi-VN"/>
              </w:rPr>
              <w:t>(1</w:t>
            </w:r>
            <w:r>
              <w:rPr>
                <w:b/>
                <w:bCs/>
                <w:sz w:val="20"/>
              </w:rPr>
              <w:t>5</w:t>
            </w:r>
            <w:r w:rsidRPr="00083FDA">
              <w:rPr>
                <w:b/>
                <w:bCs/>
                <w:sz w:val="20"/>
                <w:lang w:val="vi-VN"/>
              </w:rPr>
              <w:t>)</w:t>
            </w:r>
          </w:p>
        </w:tc>
      </w:tr>
      <w:tr w:rsidR="00083FDA" w:rsidRPr="00083FDA" w14:paraId="6A0B474D" w14:textId="77777777" w:rsidTr="00083FDA">
        <w:trPr>
          <w:jc w:val="center"/>
        </w:trPr>
        <w:tc>
          <w:tcPr>
            <w:tcW w:w="199" w:type="pct"/>
            <w:tcBorders>
              <w:top w:val="single" w:sz="4" w:space="0" w:color="auto"/>
              <w:left w:val="single" w:sz="4" w:space="0" w:color="auto"/>
              <w:bottom w:val="single" w:sz="4" w:space="0" w:color="auto"/>
              <w:right w:val="single" w:sz="4" w:space="0" w:color="auto"/>
            </w:tcBorders>
            <w:vAlign w:val="center"/>
          </w:tcPr>
          <w:p w14:paraId="666744ED" w14:textId="77777777" w:rsidR="00083FDA" w:rsidRPr="00083FDA" w:rsidRDefault="00083FDA" w:rsidP="00A8534C">
            <w:pPr>
              <w:spacing w:line="264" w:lineRule="auto"/>
              <w:jc w:val="center"/>
              <w:rPr>
                <w:sz w:val="20"/>
              </w:rPr>
            </w:pPr>
          </w:p>
        </w:tc>
        <w:tc>
          <w:tcPr>
            <w:tcW w:w="269" w:type="pct"/>
            <w:tcBorders>
              <w:top w:val="single" w:sz="4" w:space="0" w:color="auto"/>
              <w:left w:val="single" w:sz="4" w:space="0" w:color="auto"/>
              <w:bottom w:val="single" w:sz="4" w:space="0" w:color="auto"/>
              <w:right w:val="single" w:sz="4" w:space="0" w:color="auto"/>
            </w:tcBorders>
            <w:vAlign w:val="center"/>
          </w:tcPr>
          <w:p w14:paraId="22CC3887" w14:textId="77777777" w:rsidR="00083FDA" w:rsidRPr="00083FDA" w:rsidRDefault="00083FDA" w:rsidP="00A8534C">
            <w:pPr>
              <w:spacing w:line="264" w:lineRule="auto"/>
              <w:jc w:val="center"/>
              <w:rPr>
                <w:sz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0FA15343" w14:textId="77777777" w:rsidR="00083FDA" w:rsidRPr="00083FDA" w:rsidRDefault="00083FDA" w:rsidP="00A8534C">
            <w:pPr>
              <w:spacing w:line="264" w:lineRule="auto"/>
              <w:jc w:val="center"/>
              <w:rPr>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3B03D801" w14:textId="77777777" w:rsidR="00083FDA" w:rsidRPr="00083FDA" w:rsidRDefault="00083FDA" w:rsidP="00A8534C">
            <w:pPr>
              <w:spacing w:line="264" w:lineRule="auto"/>
              <w:jc w:val="center"/>
              <w:rPr>
                <w:sz w:val="20"/>
              </w:rPr>
            </w:pPr>
          </w:p>
        </w:tc>
        <w:tc>
          <w:tcPr>
            <w:tcW w:w="510" w:type="pct"/>
            <w:tcBorders>
              <w:top w:val="single" w:sz="4" w:space="0" w:color="auto"/>
              <w:left w:val="single" w:sz="4" w:space="0" w:color="auto"/>
              <w:bottom w:val="single" w:sz="4" w:space="0" w:color="auto"/>
              <w:right w:val="single" w:sz="4" w:space="0" w:color="auto"/>
            </w:tcBorders>
            <w:vAlign w:val="center"/>
          </w:tcPr>
          <w:p w14:paraId="1D826DB7" w14:textId="77777777" w:rsidR="00083FDA" w:rsidRPr="00083FDA" w:rsidRDefault="00083FDA" w:rsidP="00A8534C">
            <w:pPr>
              <w:spacing w:line="264" w:lineRule="auto"/>
              <w:jc w:val="center"/>
              <w:rPr>
                <w:sz w:val="20"/>
              </w:rPr>
            </w:pPr>
          </w:p>
        </w:tc>
        <w:tc>
          <w:tcPr>
            <w:tcW w:w="232" w:type="pct"/>
            <w:tcBorders>
              <w:top w:val="single" w:sz="4" w:space="0" w:color="auto"/>
              <w:left w:val="single" w:sz="4" w:space="0" w:color="auto"/>
              <w:bottom w:val="single" w:sz="4" w:space="0" w:color="auto"/>
              <w:right w:val="single" w:sz="4" w:space="0" w:color="auto"/>
            </w:tcBorders>
            <w:vAlign w:val="center"/>
          </w:tcPr>
          <w:p w14:paraId="2FB7C6AB" w14:textId="77777777" w:rsidR="00083FDA" w:rsidRPr="00083FDA" w:rsidRDefault="00083FDA" w:rsidP="00A8534C">
            <w:pPr>
              <w:spacing w:line="264" w:lineRule="auto"/>
              <w:jc w:val="center"/>
              <w:rPr>
                <w:sz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384D6903" w14:textId="77777777" w:rsidR="00083FDA" w:rsidRPr="00083FDA" w:rsidRDefault="00083FDA" w:rsidP="00A8534C">
            <w:pPr>
              <w:spacing w:line="264" w:lineRule="auto"/>
              <w:jc w:val="center"/>
              <w:rPr>
                <w:sz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0CC2583B" w14:textId="77777777" w:rsidR="00083FDA" w:rsidRPr="00083FDA" w:rsidRDefault="00083FDA" w:rsidP="00A8534C">
            <w:pPr>
              <w:spacing w:line="264" w:lineRule="auto"/>
              <w:jc w:val="center"/>
              <w:rPr>
                <w:sz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16BF957F" w14:textId="77777777" w:rsidR="00083FDA" w:rsidRPr="00083FDA" w:rsidRDefault="00083FDA" w:rsidP="00A8534C">
            <w:pPr>
              <w:spacing w:line="264" w:lineRule="auto"/>
              <w:jc w:val="center"/>
              <w:rPr>
                <w:sz w:val="20"/>
              </w:rPr>
            </w:pPr>
          </w:p>
        </w:tc>
        <w:tc>
          <w:tcPr>
            <w:tcW w:w="233" w:type="pct"/>
            <w:tcBorders>
              <w:top w:val="single" w:sz="4" w:space="0" w:color="auto"/>
              <w:left w:val="single" w:sz="4" w:space="0" w:color="auto"/>
              <w:bottom w:val="single" w:sz="4" w:space="0" w:color="auto"/>
              <w:right w:val="single" w:sz="4" w:space="0" w:color="auto"/>
            </w:tcBorders>
            <w:vAlign w:val="center"/>
          </w:tcPr>
          <w:p w14:paraId="4ED6D63E" w14:textId="77777777" w:rsidR="00083FDA" w:rsidRPr="00083FDA" w:rsidRDefault="00083FDA" w:rsidP="00A8534C">
            <w:pPr>
              <w:spacing w:line="264" w:lineRule="auto"/>
              <w:jc w:val="center"/>
              <w:rPr>
                <w:sz w:val="20"/>
              </w:rPr>
            </w:pPr>
          </w:p>
        </w:tc>
        <w:tc>
          <w:tcPr>
            <w:tcW w:w="298" w:type="pct"/>
            <w:tcBorders>
              <w:top w:val="single" w:sz="4" w:space="0" w:color="auto"/>
              <w:left w:val="single" w:sz="4" w:space="0" w:color="auto"/>
              <w:bottom w:val="single" w:sz="4" w:space="0" w:color="auto"/>
              <w:right w:val="single" w:sz="4" w:space="0" w:color="auto"/>
            </w:tcBorders>
            <w:vAlign w:val="center"/>
          </w:tcPr>
          <w:p w14:paraId="22E5EFB4" w14:textId="77777777" w:rsidR="00083FDA" w:rsidRPr="00083FDA" w:rsidRDefault="00083FDA" w:rsidP="00A8534C">
            <w:pPr>
              <w:spacing w:line="264" w:lineRule="auto"/>
              <w:jc w:val="center"/>
              <w:rPr>
                <w:sz w:val="20"/>
              </w:rPr>
            </w:pPr>
          </w:p>
        </w:tc>
        <w:tc>
          <w:tcPr>
            <w:tcW w:w="345" w:type="pct"/>
            <w:tcBorders>
              <w:top w:val="single" w:sz="4" w:space="0" w:color="auto"/>
              <w:left w:val="single" w:sz="4" w:space="0" w:color="auto"/>
              <w:bottom w:val="single" w:sz="4" w:space="0" w:color="auto"/>
              <w:right w:val="single" w:sz="4" w:space="0" w:color="auto"/>
            </w:tcBorders>
            <w:vAlign w:val="center"/>
          </w:tcPr>
          <w:p w14:paraId="6A29846F" w14:textId="77777777" w:rsidR="00083FDA" w:rsidRPr="00083FDA" w:rsidRDefault="00083FDA" w:rsidP="00A8534C">
            <w:pPr>
              <w:spacing w:line="264" w:lineRule="auto"/>
              <w:jc w:val="center"/>
              <w:rPr>
                <w:sz w:val="20"/>
              </w:rPr>
            </w:pPr>
          </w:p>
        </w:tc>
        <w:tc>
          <w:tcPr>
            <w:tcW w:w="359" w:type="pct"/>
          </w:tcPr>
          <w:p w14:paraId="5503C15D" w14:textId="77777777" w:rsidR="00083FDA" w:rsidRPr="00083FDA" w:rsidRDefault="00083FDA" w:rsidP="00A8534C">
            <w:pPr>
              <w:spacing w:line="264" w:lineRule="auto"/>
              <w:jc w:val="center"/>
              <w:rPr>
                <w:sz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55CA916E" w14:textId="37F88B46" w:rsidR="00083FDA" w:rsidRPr="00083FDA" w:rsidRDefault="00083FDA" w:rsidP="00A8534C">
            <w:pPr>
              <w:spacing w:line="264" w:lineRule="auto"/>
              <w:jc w:val="center"/>
              <w:rPr>
                <w:sz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73A1382" w14:textId="77777777" w:rsidR="00083FDA" w:rsidRPr="00083FDA" w:rsidRDefault="00083FDA" w:rsidP="00A8534C">
            <w:pPr>
              <w:spacing w:line="264" w:lineRule="auto"/>
              <w:jc w:val="center"/>
              <w:rPr>
                <w:sz w:val="20"/>
              </w:rPr>
            </w:pPr>
          </w:p>
        </w:tc>
      </w:tr>
    </w:tbl>
    <w:p w14:paraId="4DBB5673" w14:textId="77777777" w:rsidR="002609AA" w:rsidRPr="002609AA" w:rsidRDefault="002609AA" w:rsidP="002609AA">
      <w:pPr>
        <w:spacing w:after="60" w:line="264" w:lineRule="auto"/>
        <w:ind w:firstLine="567"/>
        <w:jc w:val="right"/>
        <w:rPr>
          <w:i/>
          <w:sz w:val="26"/>
          <w:szCs w:val="26"/>
        </w:rPr>
      </w:pPr>
      <w:r w:rsidRPr="002609AA">
        <w:rPr>
          <w:i/>
          <w:sz w:val="26"/>
          <w:szCs w:val="26"/>
        </w:rPr>
        <w:t>…, ngày …. tháng … năm .....</w:t>
      </w:r>
    </w:p>
    <w:p w14:paraId="26F04ED3" w14:textId="77777777" w:rsidR="002609AA" w:rsidRPr="002609AA" w:rsidRDefault="002609AA" w:rsidP="002609AA">
      <w:pPr>
        <w:spacing w:after="60" w:line="264" w:lineRule="auto"/>
        <w:ind w:firstLine="567"/>
        <w:jc w:val="right"/>
        <w:rPr>
          <w:b/>
          <w:sz w:val="26"/>
          <w:szCs w:val="26"/>
        </w:rPr>
      </w:pPr>
      <w:r w:rsidRPr="002609AA">
        <w:rPr>
          <w:b/>
          <w:sz w:val="26"/>
          <w:szCs w:val="26"/>
        </w:rPr>
        <w:t xml:space="preserve"> Đại diện hợp pháp của nhà thầu</w:t>
      </w:r>
    </w:p>
    <w:p w14:paraId="6C0CAE58" w14:textId="77777777" w:rsidR="002609AA" w:rsidRPr="002609AA" w:rsidRDefault="002609AA" w:rsidP="002609AA">
      <w:pPr>
        <w:spacing w:after="60" w:line="264" w:lineRule="auto"/>
        <w:ind w:firstLine="567"/>
        <w:jc w:val="right"/>
        <w:rPr>
          <w:i/>
          <w:sz w:val="26"/>
          <w:szCs w:val="26"/>
        </w:rPr>
      </w:pPr>
      <w:r w:rsidRPr="002609AA">
        <w:rPr>
          <w:i/>
          <w:sz w:val="26"/>
          <w:szCs w:val="26"/>
        </w:rPr>
        <w:t xml:space="preserve"> (Ghi tên, chức danh, ký tên và đóng dấu)</w:t>
      </w:r>
    </w:p>
    <w:p w14:paraId="3D8960ED" w14:textId="77777777" w:rsidR="002609AA" w:rsidRPr="002609AA" w:rsidRDefault="002609AA" w:rsidP="002609AA">
      <w:pPr>
        <w:spacing w:after="60" w:line="264" w:lineRule="auto"/>
        <w:rPr>
          <w:rFonts w:eastAsia="Calibri"/>
          <w:b/>
          <w:i/>
          <w:sz w:val="26"/>
          <w:szCs w:val="26"/>
          <w:lang w:val="es-ES"/>
        </w:rPr>
      </w:pPr>
      <w:r w:rsidRPr="002609AA">
        <w:rPr>
          <w:rFonts w:eastAsia="Calibri"/>
          <w:b/>
          <w:i/>
          <w:sz w:val="26"/>
          <w:szCs w:val="26"/>
          <w:lang w:val="es-ES"/>
        </w:rPr>
        <w:t>Ghi chú:</w:t>
      </w:r>
    </w:p>
    <w:p w14:paraId="5A5840C8" w14:textId="77777777" w:rsidR="002609AA" w:rsidRDefault="002609AA" w:rsidP="002609AA">
      <w:pPr>
        <w:spacing w:after="60" w:line="264" w:lineRule="auto"/>
        <w:rPr>
          <w:rFonts w:eastAsia="Calibri"/>
          <w:i/>
          <w:sz w:val="26"/>
          <w:szCs w:val="26"/>
          <w:lang w:val="es-ES"/>
        </w:rPr>
      </w:pPr>
      <w:r w:rsidRPr="002609AA">
        <w:rPr>
          <w:rFonts w:eastAsia="Calibri"/>
          <w:i/>
          <w:sz w:val="26"/>
          <w:szCs w:val="26"/>
          <w:lang w:val="es-ES"/>
        </w:rPr>
        <w:t>- Cột (2): nhà thầu điền số thứ tự của hàng hóa trong E-HSMT mà mặt hàng dự thầu tương ứng.</w:t>
      </w:r>
    </w:p>
    <w:p w14:paraId="7734FAB6" w14:textId="7BB5636A" w:rsidR="00083FDA" w:rsidRPr="002609AA" w:rsidRDefault="00083FDA" w:rsidP="002609AA">
      <w:pPr>
        <w:spacing w:after="60" w:line="264" w:lineRule="auto"/>
        <w:rPr>
          <w:rFonts w:eastAsia="Calibri"/>
          <w:i/>
          <w:sz w:val="26"/>
          <w:szCs w:val="26"/>
          <w:lang w:val="es-ES"/>
        </w:rPr>
      </w:pPr>
      <w:r>
        <w:rPr>
          <w:rFonts w:eastAsia="Calibri"/>
          <w:i/>
          <w:sz w:val="26"/>
          <w:szCs w:val="26"/>
          <w:lang w:val="es-ES"/>
        </w:rPr>
        <w:t xml:space="preserve">- Cột (13): </w:t>
      </w:r>
      <w:r w:rsidRPr="00AD6355">
        <w:rPr>
          <w:rFonts w:eastAsia="Calibri"/>
          <w:b/>
          <w:bCs/>
          <w:i/>
          <w:sz w:val="26"/>
          <w:szCs w:val="26"/>
          <w:lang w:val="es-ES"/>
        </w:rPr>
        <w:t>nhà thầu phải nhập mã HS</w:t>
      </w:r>
      <w:r>
        <w:rPr>
          <w:rFonts w:eastAsia="Calibri"/>
          <w:i/>
          <w:sz w:val="26"/>
          <w:szCs w:val="26"/>
          <w:lang w:val="es-ES"/>
        </w:rPr>
        <w:t xml:space="preserve"> của </w:t>
      </w:r>
      <w:r w:rsidR="00FE2028">
        <w:rPr>
          <w:rFonts w:eastAsia="Calibri"/>
          <w:i/>
          <w:sz w:val="26"/>
          <w:szCs w:val="26"/>
          <w:lang w:val="es-ES"/>
        </w:rPr>
        <w:t>HH</w:t>
      </w:r>
      <w:r>
        <w:rPr>
          <w:rFonts w:eastAsia="Calibri"/>
          <w:i/>
          <w:sz w:val="26"/>
          <w:szCs w:val="26"/>
          <w:lang w:val="es-ES"/>
        </w:rPr>
        <w:t xml:space="preserve"> dự thầu</w:t>
      </w:r>
      <w:r w:rsidR="00FE2028">
        <w:rPr>
          <w:rFonts w:eastAsia="Calibri"/>
          <w:i/>
          <w:sz w:val="26"/>
          <w:szCs w:val="26"/>
          <w:lang w:val="es-ES"/>
        </w:rPr>
        <w:t xml:space="preserve"> để đảm bảo HH khi trúng thầu đủ thông tin Theo quy định tại</w:t>
      </w:r>
      <w:r w:rsidR="00AD6355">
        <w:rPr>
          <w:rFonts w:eastAsia="Calibri"/>
          <w:i/>
          <w:sz w:val="26"/>
          <w:szCs w:val="26"/>
          <w:lang w:val="es-ES"/>
        </w:rPr>
        <w:t xml:space="preserve"> Điều 20, khoản 4 Thông tư </w:t>
      </w:r>
      <w:r w:rsidR="00AD6355" w:rsidRPr="00AD6355">
        <w:rPr>
          <w:rFonts w:eastAsia="Calibri"/>
          <w:i/>
          <w:sz w:val="26"/>
          <w:szCs w:val="26"/>
        </w:rPr>
        <w:t>79/2025/TT-BTC</w:t>
      </w:r>
      <w:r w:rsidR="00AD6355">
        <w:rPr>
          <w:rFonts w:eastAsia="Calibri"/>
          <w:i/>
          <w:sz w:val="26"/>
          <w:szCs w:val="26"/>
        </w:rPr>
        <w:t xml:space="preserve"> ngày 04/8/2025 của Bộ tài chính.</w:t>
      </w:r>
    </w:p>
    <w:p w14:paraId="06BA2CF3" w14:textId="792FD4C1" w:rsidR="002609AA" w:rsidRPr="002609AA" w:rsidRDefault="002609AA" w:rsidP="002609AA">
      <w:pPr>
        <w:spacing w:after="60" w:line="264" w:lineRule="auto"/>
        <w:rPr>
          <w:rFonts w:eastAsia="Calibri"/>
          <w:i/>
          <w:sz w:val="26"/>
          <w:szCs w:val="26"/>
          <w:lang w:val="es-ES"/>
        </w:rPr>
      </w:pPr>
      <w:r w:rsidRPr="002609AA">
        <w:rPr>
          <w:rFonts w:eastAsia="Calibri"/>
          <w:i/>
          <w:sz w:val="26"/>
          <w:szCs w:val="26"/>
          <w:lang w:val="es-ES"/>
        </w:rPr>
        <w:t>- Cột (1</w:t>
      </w:r>
      <w:r w:rsidR="00083FDA">
        <w:rPr>
          <w:rFonts w:eastAsia="Calibri"/>
          <w:i/>
          <w:sz w:val="26"/>
          <w:szCs w:val="26"/>
          <w:lang w:val="es-ES"/>
        </w:rPr>
        <w:t>4</w:t>
      </w:r>
      <w:r w:rsidRPr="002609AA">
        <w:rPr>
          <w:rFonts w:eastAsia="Calibri"/>
          <w:i/>
          <w:sz w:val="26"/>
          <w:szCs w:val="26"/>
          <w:lang w:val="es-ES"/>
        </w:rPr>
        <w:t>)</w:t>
      </w:r>
      <w:r w:rsidR="00083FDA">
        <w:rPr>
          <w:rFonts w:eastAsia="Calibri"/>
          <w:i/>
          <w:sz w:val="26"/>
          <w:szCs w:val="26"/>
          <w:lang w:val="es-ES"/>
        </w:rPr>
        <w:t>:</w:t>
      </w:r>
      <w:r w:rsidRPr="002609AA">
        <w:rPr>
          <w:rFonts w:eastAsia="Calibri"/>
          <w:i/>
          <w:sz w:val="26"/>
          <w:szCs w:val="26"/>
          <w:lang w:val="es-ES"/>
        </w:rPr>
        <w:t xml:space="preserve"> nhà thầu tự đánh giá mức độ đáp ứng TSKT theo yêu cầu của E-HSMT của hàng hóa dự thầu.</w:t>
      </w:r>
    </w:p>
    <w:p w14:paraId="2F5B1628" w14:textId="6C0F963C" w:rsidR="002609AA" w:rsidRPr="002609AA" w:rsidRDefault="002609AA" w:rsidP="002609AA">
      <w:pPr>
        <w:spacing w:after="60" w:line="264" w:lineRule="auto"/>
        <w:jc w:val="left"/>
        <w:rPr>
          <w:color w:val="FF0000"/>
          <w:sz w:val="26"/>
          <w:szCs w:val="26"/>
        </w:rPr>
      </w:pPr>
      <w:r w:rsidRPr="002609AA">
        <w:rPr>
          <w:rFonts w:eastAsia="Calibri"/>
          <w:i/>
          <w:sz w:val="26"/>
          <w:szCs w:val="26"/>
          <w:lang w:val="es-ES"/>
        </w:rPr>
        <w:t>- Cột (1</w:t>
      </w:r>
      <w:r w:rsidR="00083FDA">
        <w:rPr>
          <w:rFonts w:eastAsia="Calibri"/>
          <w:i/>
          <w:sz w:val="26"/>
          <w:szCs w:val="26"/>
          <w:lang w:val="es-ES"/>
        </w:rPr>
        <w:t>5</w:t>
      </w:r>
      <w:r w:rsidRPr="002609AA">
        <w:rPr>
          <w:rFonts w:eastAsia="Calibri"/>
          <w:i/>
          <w:sz w:val="26"/>
          <w:szCs w:val="26"/>
          <w:lang w:val="es-ES"/>
        </w:rPr>
        <w:t>): nhà thầu ghi số trang các tài liệu tương ứng từ cột (05) đến cột (11).</w:t>
      </w:r>
      <w:bookmarkEnd w:id="2"/>
    </w:p>
    <w:p w14:paraId="546DD8FE" w14:textId="77777777" w:rsidR="002609AA" w:rsidRPr="002609AA" w:rsidRDefault="002609AA" w:rsidP="002609AA">
      <w:pPr>
        <w:spacing w:after="200" w:line="276" w:lineRule="auto"/>
        <w:ind w:firstLine="709"/>
        <w:jc w:val="left"/>
        <w:rPr>
          <w:i/>
          <w:iCs/>
          <w:sz w:val="28"/>
        </w:rPr>
        <w:sectPr w:rsidR="002609AA" w:rsidRPr="002609AA" w:rsidSect="006A13A3">
          <w:footnotePr>
            <w:numRestart w:val="eachSect"/>
          </w:footnotePr>
          <w:pgSz w:w="16838" w:h="11906" w:orient="landscape" w:code="9"/>
          <w:pgMar w:top="1418" w:right="1134" w:bottom="1134" w:left="1134" w:header="720" w:footer="720" w:gutter="0"/>
          <w:cols w:space="720"/>
          <w:docGrid w:linePitch="381"/>
        </w:sectPr>
      </w:pPr>
    </w:p>
    <w:p w14:paraId="152A67A9" w14:textId="77777777" w:rsidR="002609AA" w:rsidRPr="002609AA" w:rsidRDefault="002609AA" w:rsidP="002609AA">
      <w:pPr>
        <w:spacing w:before="120" w:after="120"/>
        <w:jc w:val="right"/>
        <w:rPr>
          <w:b/>
          <w:sz w:val="28"/>
          <w:szCs w:val="28"/>
          <w:lang w:val="nl-NL"/>
        </w:rPr>
      </w:pPr>
      <w:r w:rsidRPr="002609AA">
        <w:rPr>
          <w:b/>
          <w:sz w:val="28"/>
          <w:szCs w:val="28"/>
          <w:lang w:val="nl-NL"/>
        </w:rPr>
        <w:lastRenderedPageBreak/>
        <w:t xml:space="preserve">Mẫu Bản cam kết </w:t>
      </w:r>
      <w:r w:rsidRPr="002609AA">
        <w:rPr>
          <w:b/>
          <w:sz w:val="28"/>
          <w:szCs w:val="28"/>
          <w:lang w:val="it-IT"/>
        </w:rPr>
        <w:t>(Scan đính kèm)</w:t>
      </w:r>
    </w:p>
    <w:p w14:paraId="16D77AA4" w14:textId="77777777" w:rsidR="002609AA" w:rsidRPr="002609AA" w:rsidRDefault="002609AA" w:rsidP="002609AA">
      <w:pPr>
        <w:suppressAutoHyphens/>
        <w:jc w:val="center"/>
        <w:rPr>
          <w:b/>
          <w:bCs/>
          <w:spacing w:val="-4"/>
          <w:sz w:val="28"/>
          <w:szCs w:val="28"/>
          <w:lang w:val="nl-NL"/>
        </w:rPr>
      </w:pPr>
      <w:r w:rsidRPr="002609AA">
        <w:rPr>
          <w:b/>
          <w:bCs/>
          <w:spacing w:val="-4"/>
          <w:sz w:val="28"/>
          <w:szCs w:val="28"/>
          <w:lang w:val="nl-NL"/>
        </w:rPr>
        <w:t>CAM KẾT CỦA NHÀ THẦU</w:t>
      </w:r>
    </w:p>
    <w:p w14:paraId="63889A8D" w14:textId="77777777" w:rsidR="002609AA" w:rsidRPr="002609AA" w:rsidRDefault="002609AA" w:rsidP="002609AA">
      <w:pPr>
        <w:suppressAutoHyphens/>
        <w:jc w:val="center"/>
        <w:rPr>
          <w:b/>
          <w:bCs/>
          <w:spacing w:val="-4"/>
          <w:sz w:val="28"/>
          <w:szCs w:val="28"/>
          <w:lang w:val="nl-NL"/>
        </w:rPr>
      </w:pPr>
    </w:p>
    <w:tbl>
      <w:tblPr>
        <w:tblStyle w:val="TableGrid1"/>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12"/>
      </w:tblGrid>
      <w:tr w:rsidR="002609AA" w:rsidRPr="002609AA" w14:paraId="55BEB882" w14:textId="77777777" w:rsidTr="00A8534C">
        <w:tc>
          <w:tcPr>
            <w:tcW w:w="3402" w:type="dxa"/>
            <w:hideMark/>
          </w:tcPr>
          <w:p w14:paraId="0A9DFD2D" w14:textId="77777777" w:rsidR="002609AA" w:rsidRPr="002609AA" w:rsidRDefault="002609AA" w:rsidP="00A8534C">
            <w:pPr>
              <w:suppressAutoHyphens/>
              <w:jc w:val="center"/>
              <w:rPr>
                <w:b/>
                <w:bCs/>
                <w:spacing w:val="-4"/>
                <w:sz w:val="28"/>
                <w:szCs w:val="28"/>
                <w:lang w:val="nl-NL"/>
              </w:rPr>
            </w:pPr>
            <w:r w:rsidRPr="002609AA">
              <w:rPr>
                <w:noProof/>
              </w:rPr>
              <mc:AlternateContent>
                <mc:Choice Requires="wps">
                  <w:drawing>
                    <wp:anchor distT="0" distB="0" distL="114300" distR="114300" simplePos="0" relativeHeight="251662336" behindDoc="0" locked="0" layoutInCell="1" allowOverlap="1" wp14:anchorId="069E2951" wp14:editId="7CA3B0E2">
                      <wp:simplePos x="0" y="0"/>
                      <wp:positionH relativeFrom="column">
                        <wp:posOffset>572135</wp:posOffset>
                      </wp:positionH>
                      <wp:positionV relativeFrom="paragraph">
                        <wp:posOffset>267335</wp:posOffset>
                      </wp:positionV>
                      <wp:extent cx="926465" cy="0"/>
                      <wp:effectExtent l="0" t="0" r="0" b="0"/>
                      <wp:wrapNone/>
                      <wp:docPr id="803913192" name="Straight Connector 6"/>
                      <wp:cNvGraphicFramePr/>
                      <a:graphic xmlns:a="http://schemas.openxmlformats.org/drawingml/2006/main">
                        <a:graphicData uri="http://schemas.microsoft.com/office/word/2010/wordprocessingShape">
                          <wps:wsp>
                            <wps:cNvCnPr/>
                            <wps:spPr>
                              <a:xfrm>
                                <a:off x="0" y="0"/>
                                <a:ext cx="9258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A295A6"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21.05pt" to="11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" strokecolor="#4472c4 [3204]" strokeweight=".5pt">
                      <v:stroke joinstyle="miter"/>
                    </v:line>
                  </w:pict>
                </mc:Fallback>
              </mc:AlternateContent>
            </w:r>
            <w:r w:rsidRPr="002609AA">
              <w:rPr>
                <w:b/>
                <w:bCs/>
                <w:spacing w:val="-4"/>
                <w:sz w:val="28"/>
                <w:szCs w:val="28"/>
                <w:lang w:val="nl-NL"/>
              </w:rPr>
              <w:t>Tên nhà thầu</w:t>
            </w:r>
          </w:p>
        </w:tc>
        <w:tc>
          <w:tcPr>
            <w:tcW w:w="5812" w:type="dxa"/>
            <w:hideMark/>
          </w:tcPr>
          <w:p w14:paraId="6A0654AD" w14:textId="77777777" w:rsidR="002609AA" w:rsidRPr="002609AA" w:rsidRDefault="002609AA" w:rsidP="00A8534C">
            <w:pPr>
              <w:suppressAutoHyphens/>
              <w:jc w:val="center"/>
              <w:rPr>
                <w:b/>
                <w:bCs/>
                <w:spacing w:val="-4"/>
                <w:sz w:val="28"/>
                <w:szCs w:val="28"/>
                <w:lang w:val="nl-NL"/>
              </w:rPr>
            </w:pPr>
            <w:r w:rsidRPr="002609AA">
              <w:rPr>
                <w:bCs/>
                <w:spacing w:val="-4"/>
                <w:sz w:val="28"/>
                <w:szCs w:val="28"/>
                <w:lang w:val="nl-NL"/>
              </w:rPr>
              <w:t>CỘNG HÒA XÃ HỘI CHỦ NGHĨA VIỆT NAM</w:t>
            </w:r>
          </w:p>
          <w:p w14:paraId="0FEB6CEF" w14:textId="77777777" w:rsidR="002609AA" w:rsidRPr="002609AA" w:rsidRDefault="002609AA" w:rsidP="00A8534C">
            <w:pPr>
              <w:suppressAutoHyphens/>
              <w:jc w:val="center"/>
              <w:rPr>
                <w:b/>
                <w:bCs/>
                <w:spacing w:val="-4"/>
                <w:sz w:val="28"/>
                <w:szCs w:val="28"/>
                <w:lang w:val="nl-NL"/>
              </w:rPr>
            </w:pPr>
            <w:r w:rsidRPr="002609AA">
              <w:rPr>
                <w:b/>
                <w:bCs/>
                <w:spacing w:val="-4"/>
                <w:sz w:val="28"/>
                <w:szCs w:val="28"/>
                <w:lang w:val="nl-NL"/>
              </w:rPr>
              <w:t>Độc lập – Tự do – Hạnh phúc</w:t>
            </w:r>
          </w:p>
        </w:tc>
      </w:tr>
    </w:tbl>
    <w:p w14:paraId="10B92919" w14:textId="77777777" w:rsidR="002609AA" w:rsidRPr="002609AA" w:rsidRDefault="002609AA" w:rsidP="002609AA">
      <w:pPr>
        <w:suppressAutoHyphens/>
        <w:jc w:val="center"/>
        <w:rPr>
          <w:b/>
          <w:bCs/>
          <w:spacing w:val="-4"/>
          <w:sz w:val="28"/>
          <w:szCs w:val="28"/>
          <w:lang w:val="nl-NL"/>
        </w:rPr>
      </w:pPr>
      <w:r w:rsidRPr="002609AA">
        <w:rPr>
          <w:noProof/>
        </w:rPr>
        <mc:AlternateContent>
          <mc:Choice Requires="wps">
            <w:drawing>
              <wp:anchor distT="0" distB="0" distL="114300" distR="114300" simplePos="0" relativeHeight="251661312" behindDoc="0" locked="0" layoutInCell="1" allowOverlap="1" wp14:anchorId="2EC5D19A" wp14:editId="7606D264">
                <wp:simplePos x="0" y="0"/>
                <wp:positionH relativeFrom="column">
                  <wp:posOffset>2887980</wp:posOffset>
                </wp:positionH>
                <wp:positionV relativeFrom="paragraph">
                  <wp:posOffset>48260</wp:posOffset>
                </wp:positionV>
                <wp:extent cx="2149475" cy="0"/>
                <wp:effectExtent l="0" t="0" r="0" b="0"/>
                <wp:wrapNone/>
                <wp:docPr id="13660311" name="Straight Connector 5"/>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F01BD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pt,3.8pt" to="39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" strokecolor="#4472c4 [3204]" strokeweight=".5pt">
                <v:stroke joinstyle="miter"/>
              </v:line>
            </w:pict>
          </mc:Fallback>
        </mc:AlternateContent>
      </w:r>
    </w:p>
    <w:p w14:paraId="2A6A5DB4" w14:textId="77777777" w:rsidR="002609AA" w:rsidRPr="002609AA" w:rsidRDefault="002609AA" w:rsidP="002609AA">
      <w:pPr>
        <w:suppressAutoHyphens/>
        <w:jc w:val="center"/>
        <w:rPr>
          <w:b/>
          <w:bCs/>
          <w:spacing w:val="-4"/>
          <w:sz w:val="28"/>
          <w:szCs w:val="28"/>
          <w:lang w:val="nl-NL"/>
        </w:rPr>
      </w:pPr>
      <w:r w:rsidRPr="002609AA">
        <w:rPr>
          <w:b/>
          <w:bCs/>
          <w:spacing w:val="-4"/>
          <w:sz w:val="28"/>
          <w:szCs w:val="28"/>
          <w:lang w:val="nl-NL"/>
        </w:rPr>
        <w:t>BẢN CAM KẾT</w:t>
      </w:r>
    </w:p>
    <w:p w14:paraId="4D999004" w14:textId="77777777" w:rsidR="002609AA" w:rsidRPr="002609AA" w:rsidRDefault="002609AA" w:rsidP="002609AA">
      <w:pPr>
        <w:suppressAutoHyphens/>
        <w:jc w:val="center"/>
        <w:rPr>
          <w:b/>
          <w:bCs/>
          <w:spacing w:val="-4"/>
          <w:sz w:val="28"/>
          <w:szCs w:val="28"/>
          <w:lang w:val="nl-NL"/>
        </w:rPr>
      </w:pPr>
    </w:p>
    <w:p w14:paraId="1736CA30" w14:textId="77777777" w:rsidR="002609AA" w:rsidRPr="002609AA" w:rsidRDefault="002609AA" w:rsidP="00C1548A">
      <w:pPr>
        <w:suppressAutoHyphens/>
        <w:spacing w:line="264" w:lineRule="auto"/>
        <w:jc w:val="left"/>
        <w:rPr>
          <w:bCs/>
          <w:spacing w:val="-4"/>
          <w:sz w:val="26"/>
          <w:szCs w:val="26"/>
          <w:lang w:val="nl-NL"/>
        </w:rPr>
      </w:pPr>
      <w:r w:rsidRPr="002609AA">
        <w:rPr>
          <w:bCs/>
          <w:iCs/>
          <w:spacing w:val="-4"/>
          <w:sz w:val="28"/>
          <w:szCs w:val="28"/>
          <w:lang w:val="nl-NL"/>
        </w:rPr>
        <w:tab/>
      </w:r>
      <w:r w:rsidRPr="002609AA">
        <w:rPr>
          <w:bCs/>
          <w:iCs/>
          <w:spacing w:val="-4"/>
          <w:sz w:val="26"/>
          <w:szCs w:val="26"/>
          <w:lang w:val="nl-NL"/>
        </w:rPr>
        <w:t>Kính gửi:</w:t>
      </w:r>
      <w:r w:rsidRPr="002609AA">
        <w:rPr>
          <w:bCs/>
          <w:spacing w:val="-4"/>
          <w:sz w:val="26"/>
          <w:szCs w:val="26"/>
          <w:lang w:val="nl-NL"/>
        </w:rPr>
        <w:t xml:space="preserve"> Bệnh viện Quân y 103</w:t>
      </w:r>
    </w:p>
    <w:p w14:paraId="2BF75A06" w14:textId="77777777" w:rsidR="002609AA" w:rsidRPr="002609AA" w:rsidRDefault="002609AA" w:rsidP="00C1548A">
      <w:pPr>
        <w:suppressAutoHyphens/>
        <w:spacing w:line="264" w:lineRule="auto"/>
        <w:rPr>
          <w:b/>
          <w:bCs/>
          <w:spacing w:val="-4"/>
          <w:sz w:val="26"/>
          <w:szCs w:val="26"/>
          <w:lang w:val="nl-NL"/>
        </w:rPr>
      </w:pPr>
      <w:r w:rsidRPr="002609AA">
        <w:rPr>
          <w:b/>
          <w:bCs/>
          <w:spacing w:val="-4"/>
          <w:sz w:val="26"/>
          <w:szCs w:val="26"/>
          <w:lang w:val="nl-NL"/>
        </w:rPr>
        <w:tab/>
        <w:t>(Tên nhà thầu)........................Xin cam kết thực hiện những nội dung sau:</w:t>
      </w:r>
    </w:p>
    <w:p w14:paraId="4B454FB4" w14:textId="77777777" w:rsidR="002609AA" w:rsidRPr="002609AA" w:rsidRDefault="002609AA" w:rsidP="00C1548A">
      <w:pPr>
        <w:suppressAutoHyphens/>
        <w:spacing w:line="264" w:lineRule="auto"/>
        <w:rPr>
          <w:b/>
          <w:bCs/>
          <w:spacing w:val="-4"/>
          <w:sz w:val="26"/>
          <w:szCs w:val="26"/>
          <w:lang w:val="nl-NL"/>
        </w:rPr>
      </w:pPr>
      <w:r w:rsidRPr="002609AA">
        <w:rPr>
          <w:b/>
          <w:bCs/>
          <w:spacing w:val="-4"/>
          <w:sz w:val="26"/>
          <w:szCs w:val="26"/>
          <w:lang w:val="nl-NL"/>
        </w:rPr>
        <w:tab/>
        <w:t>A.Về Hồ sơ dự thầu:</w:t>
      </w:r>
    </w:p>
    <w:p w14:paraId="3D0F76B8" w14:textId="77777777" w:rsidR="002609AA" w:rsidRPr="002609AA" w:rsidRDefault="002609AA" w:rsidP="00C1548A">
      <w:pPr>
        <w:suppressAutoHyphens/>
        <w:spacing w:line="264" w:lineRule="auto"/>
        <w:ind w:firstLine="720"/>
        <w:rPr>
          <w:i/>
          <w:iCs/>
          <w:spacing w:val="-4"/>
          <w:sz w:val="26"/>
          <w:szCs w:val="26"/>
          <w:lang w:val="nl-NL"/>
        </w:rPr>
      </w:pPr>
      <w:r w:rsidRPr="002609AA">
        <w:rPr>
          <w:spacing w:val="-4"/>
          <w:sz w:val="26"/>
          <w:szCs w:val="26"/>
          <w:lang w:val="nl-NL"/>
        </w:rPr>
        <w:t>1. Thông tin ghi trong E-HSDT là chính xác.</w:t>
      </w:r>
    </w:p>
    <w:p w14:paraId="154A51E1" w14:textId="77777777" w:rsidR="002609AA" w:rsidRPr="002609AA" w:rsidRDefault="002609AA" w:rsidP="00C1548A">
      <w:pPr>
        <w:spacing w:line="264" w:lineRule="auto"/>
        <w:ind w:firstLine="720"/>
        <w:rPr>
          <w:rFonts w:eastAsia="MS Mincho"/>
          <w:sz w:val="26"/>
          <w:szCs w:val="26"/>
          <w:lang w:val="nl-NL" w:eastAsia="ja-JP"/>
        </w:rPr>
      </w:pPr>
      <w:r w:rsidRPr="002609AA">
        <w:rPr>
          <w:sz w:val="26"/>
          <w:szCs w:val="26"/>
          <w:lang w:val="nl-NL"/>
        </w:rPr>
        <w:t xml:space="preserve">2. </w:t>
      </w:r>
      <w:r w:rsidRPr="002609AA">
        <w:rPr>
          <w:rFonts w:eastAsia="MS Mincho"/>
          <w:sz w:val="26"/>
          <w:szCs w:val="26"/>
          <w:lang w:val="nl-NL" w:eastAsia="ja-JP"/>
        </w:rPr>
        <w:t>Hạch toán tài chính độc lập.</w:t>
      </w:r>
    </w:p>
    <w:p w14:paraId="5F33E0D4" w14:textId="19A4D148" w:rsidR="002609AA" w:rsidRPr="002609AA" w:rsidRDefault="002609AA" w:rsidP="00C1548A">
      <w:pPr>
        <w:spacing w:line="264" w:lineRule="auto"/>
        <w:ind w:firstLine="720"/>
        <w:rPr>
          <w:rFonts w:eastAsia="MS Mincho"/>
          <w:sz w:val="26"/>
          <w:szCs w:val="26"/>
          <w:lang w:val="nl-NL" w:eastAsia="ja-JP"/>
        </w:rPr>
      </w:pPr>
      <w:r w:rsidRPr="002609AA">
        <w:rPr>
          <w:rFonts w:eastAsia="MS Mincho"/>
          <w:sz w:val="26"/>
          <w:szCs w:val="26"/>
          <w:lang w:val="nl-NL" w:eastAsia="ja-JP"/>
        </w:rPr>
        <w:t xml:space="preserve">3. </w:t>
      </w:r>
      <w:r w:rsidR="00274B82" w:rsidRPr="00274B82">
        <w:rPr>
          <w:rFonts w:eastAsia="MS Mincho"/>
          <w:sz w:val="26"/>
          <w:szCs w:val="26"/>
          <w:lang w:val="nl-NL" w:eastAsia="ja-JP"/>
        </w:rPr>
        <w:t>Không đang trong quá trình thực hiện thủ tục giải thể hoặc bị thu hồi giấy chứng nhận đăng ký doanh nghiệp; không thuộc trường hợp mất khả năng thanh toán theo quy định của pháp luật</w:t>
      </w:r>
      <w:r w:rsidR="00274B82">
        <w:rPr>
          <w:rFonts w:eastAsia="MS Mincho"/>
          <w:sz w:val="26"/>
          <w:szCs w:val="26"/>
          <w:lang w:val="nl-NL" w:eastAsia="ja-JP"/>
        </w:rPr>
        <w:t xml:space="preserve"> </w:t>
      </w:r>
      <w:r w:rsidR="00274B82" w:rsidRPr="00274B82">
        <w:rPr>
          <w:rFonts w:eastAsia="MS Mincho"/>
          <w:sz w:val="26"/>
          <w:szCs w:val="26"/>
          <w:lang w:val="nl-NL" w:eastAsia="ja-JP"/>
        </w:rPr>
        <w:t>về phá sản</w:t>
      </w:r>
      <w:r w:rsidRPr="002609AA">
        <w:rPr>
          <w:rFonts w:eastAsia="MS Mincho"/>
          <w:sz w:val="26"/>
          <w:szCs w:val="26"/>
          <w:lang w:val="nl-NL" w:eastAsia="ja-JP"/>
        </w:rPr>
        <w:t>.</w:t>
      </w:r>
    </w:p>
    <w:p w14:paraId="644518C7" w14:textId="1B0FF172" w:rsidR="002609AA" w:rsidRPr="002609AA" w:rsidRDefault="002609AA" w:rsidP="00C1548A">
      <w:pPr>
        <w:spacing w:line="264" w:lineRule="auto"/>
        <w:ind w:firstLine="720"/>
        <w:rPr>
          <w:rFonts w:eastAsia="MS Mincho"/>
          <w:spacing w:val="-2"/>
          <w:sz w:val="26"/>
          <w:szCs w:val="26"/>
          <w:lang w:val="nl-NL" w:eastAsia="ja-JP"/>
        </w:rPr>
      </w:pPr>
      <w:r w:rsidRPr="002609AA">
        <w:rPr>
          <w:rFonts w:eastAsia="MS Mincho"/>
          <w:spacing w:val="-2"/>
          <w:sz w:val="26"/>
          <w:szCs w:val="26"/>
          <w:lang w:val="nl-NL" w:eastAsia="ja-JP"/>
        </w:rPr>
        <w:t>4. Độc lập về pháp lý và độc lập về tài chính với các bên sau đây: Chủ đầu tư,</w:t>
      </w:r>
      <w:r w:rsidR="00E46AD8">
        <w:rPr>
          <w:rFonts w:eastAsia="MS Mincho"/>
          <w:spacing w:val="-2"/>
          <w:sz w:val="26"/>
          <w:szCs w:val="26"/>
          <w:lang w:val="nl-NL" w:eastAsia="ja-JP"/>
        </w:rPr>
        <w:t xml:space="preserve"> lập hồ sơ mời thầu,</w:t>
      </w:r>
      <w:r w:rsidRPr="002609AA">
        <w:rPr>
          <w:rFonts w:eastAsia="MS Mincho"/>
          <w:spacing w:val="-2"/>
          <w:sz w:val="26"/>
          <w:szCs w:val="26"/>
          <w:lang w:val="nl-NL" w:eastAsia="ja-JP"/>
        </w:rPr>
        <w:t xml:space="preserve"> thẩm định hồ sơ mời thầu, đánh giá hồ sơ dự thầu, thẩm định kết quả lựa chọn nhà thầu.</w:t>
      </w:r>
    </w:p>
    <w:p w14:paraId="342D5CFC" w14:textId="5070B9E0" w:rsidR="00E46AD8" w:rsidRPr="00E46AD8" w:rsidRDefault="002609AA" w:rsidP="00C1548A">
      <w:pPr>
        <w:spacing w:line="264" w:lineRule="auto"/>
        <w:ind w:firstLine="720"/>
        <w:rPr>
          <w:rFonts w:eastAsia="MS Mincho"/>
          <w:spacing w:val="-6"/>
          <w:sz w:val="26"/>
          <w:szCs w:val="26"/>
          <w:lang w:val="nl-NL" w:eastAsia="ja-JP"/>
        </w:rPr>
      </w:pPr>
      <w:r w:rsidRPr="00E46AD8">
        <w:rPr>
          <w:rFonts w:eastAsia="MS Mincho"/>
          <w:spacing w:val="-6"/>
          <w:sz w:val="26"/>
          <w:szCs w:val="26"/>
          <w:lang w:val="nl-NL" w:eastAsia="ja-JP"/>
        </w:rPr>
        <w:t xml:space="preserve">5. </w:t>
      </w:r>
      <w:r w:rsidR="00E46AD8" w:rsidRPr="00E46AD8">
        <w:rPr>
          <w:rFonts w:eastAsia="MS Mincho"/>
          <w:spacing w:val="-6"/>
          <w:sz w:val="26"/>
          <w:szCs w:val="26"/>
          <w:lang w:val="nl-NL" w:eastAsia="ja-JP"/>
        </w:rPr>
        <w:t>Không đang trong thời gian bị cấm tham dự thầu theo quy định của Luật Đấu thầu</w:t>
      </w:r>
      <w:r w:rsidR="00A33B18">
        <w:rPr>
          <w:rFonts w:eastAsia="MS Mincho"/>
          <w:spacing w:val="-6"/>
          <w:sz w:val="26"/>
          <w:szCs w:val="26"/>
          <w:lang w:val="nl-NL" w:eastAsia="ja-JP"/>
        </w:rPr>
        <w:t xml:space="preserve"> và</w:t>
      </w:r>
      <w:r w:rsidR="00E46AD8">
        <w:rPr>
          <w:rFonts w:eastAsia="MS Mincho"/>
          <w:spacing w:val="-6"/>
          <w:sz w:val="26"/>
          <w:szCs w:val="26"/>
          <w:lang w:val="nl-NL" w:eastAsia="ja-JP"/>
        </w:rPr>
        <w:t xml:space="preserve"> </w:t>
      </w:r>
      <w:r w:rsidR="00A33B18">
        <w:rPr>
          <w:rFonts w:eastAsia="MS Mincho"/>
          <w:spacing w:val="-6"/>
          <w:sz w:val="26"/>
          <w:szCs w:val="26"/>
          <w:lang w:val="nl-NL" w:eastAsia="ja-JP"/>
        </w:rPr>
        <w:t>k</w:t>
      </w:r>
      <w:r w:rsidR="00E46AD8" w:rsidRPr="00E46AD8">
        <w:rPr>
          <w:rFonts w:eastAsia="MS Mincho"/>
          <w:spacing w:val="-6"/>
          <w:sz w:val="26"/>
          <w:szCs w:val="26"/>
          <w:lang w:val="nl-NL" w:eastAsia="ja-JP"/>
        </w:rPr>
        <w:t>hông đang bị truy cứu trách nhiệm hình sự</w:t>
      </w:r>
      <w:r w:rsidR="00B713CC">
        <w:rPr>
          <w:rFonts w:eastAsia="MS Mincho"/>
          <w:spacing w:val="-6"/>
          <w:sz w:val="26"/>
          <w:szCs w:val="26"/>
          <w:lang w:val="nl-NL" w:eastAsia="ja-JP"/>
        </w:rPr>
        <w:t>.</w:t>
      </w:r>
    </w:p>
    <w:p w14:paraId="77B873FD" w14:textId="53AB45B8" w:rsidR="002609AA" w:rsidRPr="002609AA" w:rsidRDefault="002609AA" w:rsidP="00C1548A">
      <w:pPr>
        <w:spacing w:line="264" w:lineRule="auto"/>
        <w:ind w:firstLine="720"/>
        <w:rPr>
          <w:rFonts w:eastAsia="MS Mincho"/>
          <w:spacing w:val="-8"/>
          <w:sz w:val="26"/>
          <w:szCs w:val="26"/>
          <w:lang w:val="nl-NL" w:eastAsia="ja-JP"/>
        </w:rPr>
      </w:pPr>
      <w:r w:rsidRPr="002609AA">
        <w:rPr>
          <w:rFonts w:eastAsia="MS Mincho"/>
          <w:spacing w:val="-8"/>
          <w:sz w:val="26"/>
          <w:szCs w:val="26"/>
          <w:lang w:val="nl-NL" w:eastAsia="ja-JP"/>
        </w:rPr>
        <w:t xml:space="preserve">6. Thực hiện đầy đủ các nghĩa vụ về thuế đối với nhà nước đến hạn năm tài chính </w:t>
      </w:r>
      <w:r w:rsidRPr="002609AA">
        <w:rPr>
          <w:rFonts w:eastAsia="MS Mincho"/>
          <w:color w:val="FF0000"/>
          <w:spacing w:val="-8"/>
          <w:sz w:val="26"/>
          <w:szCs w:val="26"/>
          <w:lang w:val="nl-NL" w:eastAsia="ja-JP"/>
        </w:rPr>
        <w:t>202</w:t>
      </w:r>
      <w:r w:rsidR="000D0D70">
        <w:rPr>
          <w:rFonts w:eastAsia="MS Mincho"/>
          <w:color w:val="FF0000"/>
          <w:spacing w:val="-8"/>
          <w:sz w:val="26"/>
          <w:szCs w:val="26"/>
          <w:lang w:val="nl-NL" w:eastAsia="ja-JP"/>
        </w:rPr>
        <w:t>4</w:t>
      </w:r>
      <w:r w:rsidRPr="002609AA">
        <w:rPr>
          <w:rFonts w:eastAsia="MS Mincho"/>
          <w:spacing w:val="-8"/>
          <w:sz w:val="26"/>
          <w:szCs w:val="26"/>
          <w:lang w:val="nl-NL" w:eastAsia="ja-JP"/>
        </w:rPr>
        <w:t>.</w:t>
      </w:r>
    </w:p>
    <w:p w14:paraId="7A46B408" w14:textId="5137FB2B" w:rsidR="002609AA" w:rsidRPr="002609AA" w:rsidRDefault="002609AA" w:rsidP="00C1548A">
      <w:pPr>
        <w:spacing w:line="264" w:lineRule="auto"/>
        <w:ind w:firstLine="720"/>
        <w:rPr>
          <w:rFonts w:eastAsia="MS Mincho"/>
          <w:sz w:val="26"/>
          <w:szCs w:val="26"/>
          <w:lang w:val="nl-NL" w:eastAsia="ja-JP"/>
        </w:rPr>
      </w:pPr>
      <w:r w:rsidRPr="002609AA">
        <w:rPr>
          <w:rFonts w:eastAsia="MS Mincho"/>
          <w:sz w:val="26"/>
          <w:szCs w:val="26"/>
          <w:lang w:val="nl-NL" w:eastAsia="ja-JP"/>
        </w:rPr>
        <w:t xml:space="preserve">7. Bảo đảm cạnh tranh trong đấu thầu theo </w:t>
      </w:r>
      <w:r w:rsidR="00175569">
        <w:rPr>
          <w:rFonts w:eastAsia="MS Mincho"/>
          <w:sz w:val="26"/>
          <w:szCs w:val="26"/>
          <w:lang w:val="nl-NL" w:eastAsia="ja-JP"/>
        </w:rPr>
        <w:t>quy định tại</w:t>
      </w:r>
      <w:r w:rsidRPr="002609AA">
        <w:rPr>
          <w:rFonts w:eastAsia="MS Mincho"/>
          <w:sz w:val="26"/>
          <w:szCs w:val="26"/>
          <w:lang w:val="nl-NL" w:eastAsia="ja-JP"/>
        </w:rPr>
        <w:t xml:space="preserve"> mục E-CDNT </w:t>
      </w:r>
      <w:r w:rsidRPr="002609AA">
        <w:rPr>
          <w:rFonts w:eastAsia="MS Mincho"/>
          <w:color w:val="FF0000"/>
          <w:sz w:val="26"/>
          <w:szCs w:val="26"/>
          <w:lang w:val="nl-NL" w:eastAsia="ja-JP"/>
        </w:rPr>
        <w:t>5.1.</w:t>
      </w:r>
    </w:p>
    <w:p w14:paraId="05759251" w14:textId="77777777" w:rsidR="002609AA" w:rsidRPr="002609AA" w:rsidRDefault="002609AA" w:rsidP="00C1548A">
      <w:pPr>
        <w:spacing w:line="264" w:lineRule="auto"/>
        <w:ind w:firstLine="720"/>
        <w:rPr>
          <w:rFonts w:eastAsia="MS Mincho"/>
          <w:bCs/>
          <w:sz w:val="26"/>
          <w:szCs w:val="26"/>
          <w:lang w:val="nl-NL" w:eastAsia="ja-JP"/>
        </w:rPr>
      </w:pPr>
      <w:r w:rsidRPr="002609AA">
        <w:rPr>
          <w:rFonts w:eastAsia="MS Mincho"/>
          <w:bCs/>
          <w:sz w:val="26"/>
          <w:szCs w:val="26"/>
          <w:lang w:val="nl-NL" w:eastAsia="ja-JP"/>
        </w:rPr>
        <w:t>8. Các tài liệu trong hồ sơ dự thầu này đều chính xác, nếu có dấu hiệu gian lận hoặc không trung thực thì E-HSDT xem như không hợp lệ.</w:t>
      </w:r>
    </w:p>
    <w:p w14:paraId="0A7AE733" w14:textId="77777777" w:rsidR="002609AA" w:rsidRPr="002609AA" w:rsidRDefault="002609AA" w:rsidP="00C1548A">
      <w:pPr>
        <w:spacing w:line="264" w:lineRule="auto"/>
        <w:ind w:firstLine="720"/>
        <w:rPr>
          <w:rFonts w:eastAsia="MS Mincho"/>
          <w:bCs/>
          <w:sz w:val="26"/>
          <w:szCs w:val="26"/>
          <w:lang w:val="nl-NL" w:eastAsia="ja-JP"/>
        </w:rPr>
      </w:pPr>
      <w:r w:rsidRPr="002609AA">
        <w:rPr>
          <w:rFonts w:eastAsia="MS Mincho"/>
          <w:bCs/>
          <w:sz w:val="26"/>
          <w:szCs w:val="26"/>
          <w:lang w:val="nl-NL" w:eastAsia="ja-JP"/>
        </w:rPr>
        <w:t>9. Chịu trách nhiệm trước pháp luật về tính hợp lệ và hợp pháp của tất cả các tài liệu cung cấp trong E-HSDT.</w:t>
      </w:r>
    </w:p>
    <w:p w14:paraId="280444BA" w14:textId="7356618F" w:rsidR="002609AA" w:rsidRPr="002609AA" w:rsidRDefault="002609AA" w:rsidP="00C1548A">
      <w:pPr>
        <w:suppressAutoHyphens/>
        <w:spacing w:line="264" w:lineRule="auto"/>
        <w:ind w:firstLine="720"/>
        <w:rPr>
          <w:bCs/>
          <w:spacing w:val="-4"/>
          <w:sz w:val="26"/>
          <w:szCs w:val="26"/>
          <w:lang w:val="nl-NL"/>
        </w:rPr>
      </w:pPr>
      <w:r w:rsidRPr="002609AA">
        <w:rPr>
          <w:bCs/>
          <w:spacing w:val="-4"/>
          <w:sz w:val="26"/>
          <w:szCs w:val="26"/>
          <w:lang w:val="nl-NL"/>
        </w:rPr>
        <w:t>10. Giá dự thầu tương đương với giá cung cấp cho tất cả các Bệnh viện tuyến Trung ương, Bệnh viện trực thuộc Sở Y tế H</w:t>
      </w:r>
      <w:r w:rsidR="00FE752A">
        <w:rPr>
          <w:bCs/>
          <w:spacing w:val="-4"/>
          <w:sz w:val="26"/>
          <w:szCs w:val="26"/>
          <w:lang w:val="nl-NL"/>
        </w:rPr>
        <w:t>à Nội</w:t>
      </w:r>
      <w:r w:rsidRPr="002609AA">
        <w:rPr>
          <w:bCs/>
          <w:spacing w:val="-4"/>
          <w:sz w:val="26"/>
          <w:szCs w:val="26"/>
          <w:lang w:val="nl-NL"/>
        </w:rPr>
        <w:t xml:space="preserve"> khác và </w:t>
      </w:r>
      <w:r w:rsidR="00FE752A" w:rsidRPr="00FE752A">
        <w:rPr>
          <w:bCs/>
          <w:spacing w:val="-4"/>
          <w:sz w:val="26"/>
          <w:szCs w:val="26"/>
          <w:lang w:val="nl-NL"/>
        </w:rPr>
        <w:t>không cao hơn giá kê khai hoặc giá niêm yết.</w:t>
      </w:r>
    </w:p>
    <w:p w14:paraId="46CD6C0F" w14:textId="77777777" w:rsidR="002609AA" w:rsidRPr="002609AA" w:rsidRDefault="002609AA" w:rsidP="00C1548A">
      <w:pPr>
        <w:suppressAutoHyphens/>
        <w:spacing w:line="264" w:lineRule="auto"/>
        <w:ind w:firstLine="720"/>
        <w:rPr>
          <w:b/>
          <w:bCs/>
          <w:spacing w:val="-4"/>
          <w:sz w:val="26"/>
          <w:szCs w:val="26"/>
          <w:lang w:val="nl-NL"/>
        </w:rPr>
      </w:pPr>
      <w:r w:rsidRPr="002609AA">
        <w:rPr>
          <w:b/>
          <w:bCs/>
          <w:spacing w:val="-4"/>
          <w:sz w:val="26"/>
          <w:szCs w:val="26"/>
          <w:lang w:val="nl-NL"/>
        </w:rPr>
        <w:t>B. Thực hiện cung ứng hàng hóa:</w:t>
      </w:r>
    </w:p>
    <w:p w14:paraId="51B76925" w14:textId="77777777" w:rsidR="002609AA" w:rsidRPr="00C1548A" w:rsidRDefault="002609AA" w:rsidP="00C1548A">
      <w:pPr>
        <w:spacing w:line="264" w:lineRule="auto"/>
        <w:ind w:firstLine="720"/>
        <w:rPr>
          <w:iCs/>
          <w:color w:val="C00000"/>
          <w:sz w:val="26"/>
          <w:szCs w:val="26"/>
        </w:rPr>
      </w:pPr>
      <w:r w:rsidRPr="00C1548A">
        <w:rPr>
          <w:iCs/>
          <w:color w:val="C00000"/>
          <w:sz w:val="26"/>
          <w:szCs w:val="26"/>
        </w:rPr>
        <w:t>1. Trường hợp nhà thầu trúng thầu: Cung cấp, lắp đặt máy xét nghiệm tại Bệnh viện sau khi trúng thầu trong vòng 30 ngày kể từ ngày ký hợp đồng. Với mỗi loại hóa chất chỉ đặt 01 máy xét nghiệm có công suất phù hợp và đảm bảo đáp ứng thực hiện được toàn bộ số lượng các xét nghiệm hàng ngày, đảm bảo chạy được tất cả các loại hóa chất nhà thầu trúng thầu và phải được kiểm định trước khi sử dụng.</w:t>
      </w:r>
    </w:p>
    <w:p w14:paraId="0449874A" w14:textId="77777777" w:rsidR="002609AA" w:rsidRPr="00C1548A" w:rsidRDefault="002609AA" w:rsidP="00C1548A">
      <w:pPr>
        <w:spacing w:line="264" w:lineRule="auto"/>
        <w:ind w:firstLine="720"/>
        <w:rPr>
          <w:iCs/>
          <w:color w:val="C00000"/>
          <w:sz w:val="26"/>
          <w:szCs w:val="26"/>
        </w:rPr>
      </w:pPr>
      <w:r w:rsidRPr="00C1548A">
        <w:rPr>
          <w:iCs/>
          <w:color w:val="C00000"/>
          <w:sz w:val="26"/>
          <w:szCs w:val="26"/>
        </w:rPr>
        <w:t>2. Đối với hóa chất xét nghiệm lần đầu trúng thầu tại Bệnh viện, nhà thầu có trách nhiệm cung cấp hóa chất, phương pháp kiểm định các xét nghiệm theo tiêu chuẩn ISO 15189 tại các phòng xét nghiệm.</w:t>
      </w:r>
    </w:p>
    <w:p w14:paraId="13D7C301" w14:textId="77777777" w:rsidR="002609AA" w:rsidRPr="002609AA" w:rsidRDefault="002609AA" w:rsidP="00C1548A">
      <w:pPr>
        <w:suppressAutoHyphens/>
        <w:spacing w:line="264" w:lineRule="auto"/>
        <w:ind w:firstLine="720"/>
        <w:rPr>
          <w:spacing w:val="-4"/>
          <w:sz w:val="26"/>
          <w:szCs w:val="26"/>
        </w:rPr>
      </w:pPr>
      <w:r w:rsidRPr="002609AA">
        <w:rPr>
          <w:spacing w:val="-4"/>
          <w:sz w:val="26"/>
          <w:szCs w:val="26"/>
          <w:lang w:val="nl-NL"/>
        </w:rPr>
        <w:t xml:space="preserve">3. Cung ứng Hàng hóa kịp thời, đủ số lượng, đảm bảo chất lượng vận chuyển tại kho của khoa Dược Bệnh viện trong thời gian 03 ngày kể từ khi nhận được dự trù. </w:t>
      </w:r>
      <w:r w:rsidRPr="002609AA">
        <w:rPr>
          <w:rFonts w:eastAsia="MS Mincho"/>
          <w:spacing w:val="-4"/>
          <w:sz w:val="26"/>
          <w:szCs w:val="26"/>
          <w:lang w:eastAsia="ja-JP"/>
        </w:rPr>
        <w:t>Đảm bảo đáp ứng về thời hạn giao hàng, thời hạn giao hàng là 03 ngày làm việc kể từ khi nhận được yêu cầu giao hàng.</w:t>
      </w:r>
    </w:p>
    <w:p w14:paraId="5760BBC7" w14:textId="77777777" w:rsidR="002609AA" w:rsidRPr="002609AA" w:rsidRDefault="002609AA" w:rsidP="002609AA">
      <w:pPr>
        <w:suppressAutoHyphens/>
        <w:spacing w:line="288" w:lineRule="auto"/>
        <w:ind w:firstLine="720"/>
        <w:rPr>
          <w:spacing w:val="-4"/>
          <w:sz w:val="26"/>
          <w:szCs w:val="26"/>
          <w:lang w:val="nl-NL"/>
        </w:rPr>
      </w:pPr>
      <w:r w:rsidRPr="002609AA">
        <w:rPr>
          <w:spacing w:val="-4"/>
          <w:sz w:val="26"/>
          <w:szCs w:val="26"/>
          <w:lang w:val="nl-NL"/>
        </w:rPr>
        <w:lastRenderedPageBreak/>
        <w:t>4. Hàng hóa được cung ứng sau khi trúng thầu đáp ứng đúng các tiêu chí trong Hồ sơ dự thầu và không điều chỉnh tăng giá trong thời gian thực hiện Hợp đồng.</w:t>
      </w:r>
    </w:p>
    <w:p w14:paraId="3510A6E6" w14:textId="77777777" w:rsidR="002609AA" w:rsidRPr="00C1548A" w:rsidRDefault="002609AA" w:rsidP="002609AA">
      <w:pPr>
        <w:suppressAutoHyphens/>
        <w:spacing w:line="288" w:lineRule="auto"/>
        <w:ind w:firstLine="720"/>
        <w:rPr>
          <w:color w:val="C00000"/>
          <w:spacing w:val="-6"/>
          <w:sz w:val="26"/>
          <w:szCs w:val="26"/>
          <w:lang w:val="nl-NL"/>
        </w:rPr>
      </w:pPr>
      <w:r w:rsidRPr="002609AA">
        <w:rPr>
          <w:spacing w:val="-4"/>
          <w:sz w:val="26"/>
          <w:szCs w:val="26"/>
          <w:lang w:val="nl-NL"/>
        </w:rPr>
        <w:t xml:space="preserve">5. </w:t>
      </w:r>
      <w:r w:rsidRPr="002609AA">
        <w:rPr>
          <w:spacing w:val="-6"/>
          <w:sz w:val="26"/>
          <w:szCs w:val="26"/>
          <w:lang w:val="nl-NL"/>
        </w:rPr>
        <w:t xml:space="preserve">Hạn sử dụng còn lại của hàng hóa trúng thầu tính từ thời điểm hàng hóa cung ứng cho Bệnh viện phải bảo đảm tối thiểu </w:t>
      </w:r>
      <w:r w:rsidRPr="00C1548A">
        <w:rPr>
          <w:color w:val="C00000"/>
          <w:spacing w:val="-6"/>
          <w:sz w:val="26"/>
          <w:szCs w:val="26"/>
          <w:lang w:val="nl-NL"/>
        </w:rPr>
        <w:t>còn hạn 03 tháng đối với hàng hóa có hạn dùng từ 01 năm trở lên; còn 1/4 hạn dùng đối với hàng hóa có hạn dùng dưới 01 năm. Trường hợp đặc biệt hạn sử dụng không còn đủ yêu cầu như trên, Nhà thầu phải có công văn giải trình trước khi cung cấp hàng hóa và phải được Chủ đầu tư đồng ý bằng văn bản.</w:t>
      </w:r>
    </w:p>
    <w:p w14:paraId="5ADF84B8" w14:textId="77777777" w:rsidR="002609AA" w:rsidRPr="002609AA" w:rsidRDefault="002609AA" w:rsidP="002609AA">
      <w:pPr>
        <w:suppressAutoHyphens/>
        <w:spacing w:line="288" w:lineRule="auto"/>
        <w:ind w:firstLine="720"/>
        <w:rPr>
          <w:spacing w:val="-4"/>
          <w:sz w:val="26"/>
          <w:szCs w:val="26"/>
          <w:lang w:val="nl-NL"/>
        </w:rPr>
      </w:pPr>
      <w:r w:rsidRPr="002609AA">
        <w:rPr>
          <w:spacing w:val="-4"/>
          <w:sz w:val="26"/>
          <w:szCs w:val="26"/>
          <w:lang w:val="nl-NL"/>
        </w:rPr>
        <w:t xml:space="preserve">6. Công ty có trách nhiệm thu hồi và vận chuyển ra khỏi Bệnh viện tất cả các hàng hóa của công ty đã cung ứng kém chất lượng, </w:t>
      </w:r>
      <w:r w:rsidRPr="002609AA">
        <w:rPr>
          <w:rFonts w:eastAsia="MS Mincho"/>
          <w:spacing w:val="-4"/>
          <w:sz w:val="26"/>
          <w:szCs w:val="26"/>
          <w:lang w:eastAsia="ja-JP"/>
        </w:rPr>
        <w:t>lỗi do quá trình vận chuyển,</w:t>
      </w:r>
      <w:r w:rsidRPr="002609AA">
        <w:rPr>
          <w:spacing w:val="-4"/>
          <w:sz w:val="26"/>
          <w:szCs w:val="26"/>
          <w:lang w:val="nl-NL"/>
        </w:rPr>
        <w:t xml:space="preserve"> bị thu hồi không do lỗi của Bệnh viện, trong vòng tối đa 03 ngày làm việc sau khi nhận được thông báo. </w:t>
      </w:r>
    </w:p>
    <w:p w14:paraId="4BF36567" w14:textId="77777777" w:rsidR="002609AA" w:rsidRPr="002609AA" w:rsidRDefault="002609AA" w:rsidP="002609AA">
      <w:pPr>
        <w:suppressAutoHyphens/>
        <w:spacing w:line="288" w:lineRule="auto"/>
        <w:ind w:firstLine="720"/>
        <w:rPr>
          <w:spacing w:val="-4"/>
          <w:sz w:val="26"/>
          <w:szCs w:val="26"/>
          <w:lang w:val="nl-NL"/>
        </w:rPr>
      </w:pPr>
      <w:r w:rsidRPr="002609AA">
        <w:rPr>
          <w:spacing w:val="-4"/>
          <w:sz w:val="26"/>
          <w:szCs w:val="26"/>
          <w:lang w:val="nl-NL"/>
        </w:rPr>
        <w:t>7. Việc thanh toán sẽ được thực hiện bằng hình thức chuyển khoản trong vòng 90 ngày kể từ ngày xuất hóa đơn và nộp đầy đủ hồ sơ chứng từ thanh toán hợp lệ theo quy định được Hội đồng kiểm nhập xác nhận.</w:t>
      </w:r>
    </w:p>
    <w:p w14:paraId="53860319" w14:textId="77777777" w:rsidR="002609AA" w:rsidRPr="002609AA" w:rsidRDefault="002609AA" w:rsidP="002609AA">
      <w:pPr>
        <w:suppressAutoHyphens/>
        <w:spacing w:line="288" w:lineRule="auto"/>
        <w:ind w:firstLine="720"/>
        <w:rPr>
          <w:spacing w:val="-4"/>
          <w:sz w:val="26"/>
          <w:szCs w:val="26"/>
          <w:lang w:val="nl-NL"/>
        </w:rPr>
      </w:pPr>
      <w:r w:rsidRPr="002609AA">
        <w:rPr>
          <w:spacing w:val="-4"/>
          <w:sz w:val="26"/>
          <w:szCs w:val="26"/>
          <w:lang w:val="nl-NL"/>
        </w:rPr>
        <w:t>8. Có phương tiện vận chuyển, đáp ứng  điều kiện bảo quản các mặt hàng hàng hóa tiêu hao đúng tiêu chí trong mục E-ĐKC 20.1.</w:t>
      </w:r>
    </w:p>
    <w:p w14:paraId="5731B863" w14:textId="1B2DE75F" w:rsidR="002609AA" w:rsidRPr="002609AA" w:rsidRDefault="002609AA" w:rsidP="002609AA">
      <w:pPr>
        <w:suppressAutoHyphens/>
        <w:spacing w:line="288" w:lineRule="auto"/>
        <w:ind w:firstLine="720"/>
        <w:rPr>
          <w:rFonts w:eastAsia="MS Mincho"/>
          <w:spacing w:val="-4"/>
          <w:sz w:val="26"/>
          <w:szCs w:val="26"/>
          <w:lang w:eastAsia="ja-JP"/>
        </w:rPr>
      </w:pPr>
      <w:r w:rsidRPr="002609AA">
        <w:rPr>
          <w:spacing w:val="-4"/>
          <w:sz w:val="26"/>
          <w:szCs w:val="26"/>
          <w:lang w:val="nl-NL"/>
        </w:rPr>
        <w:t xml:space="preserve">9. </w:t>
      </w:r>
      <w:r w:rsidRPr="002609AA">
        <w:rPr>
          <w:rFonts w:eastAsia="MS Mincho"/>
          <w:spacing w:val="-4"/>
          <w:sz w:val="26"/>
          <w:szCs w:val="26"/>
          <w:lang w:eastAsia="ja-JP"/>
        </w:rPr>
        <w:t xml:space="preserve">Uy tín của nhà thầu thông qua việc thực hiện các hợp đồng tương tự (về chủng loại hàng hóa) trước đó, </w:t>
      </w:r>
      <w:r w:rsidRPr="002609AA">
        <w:rPr>
          <w:sz w:val="26"/>
          <w:szCs w:val="26"/>
        </w:rPr>
        <w:t xml:space="preserve">không có hợp đồng không hoàn thành do lỗi của nhà thầu từ ngày </w:t>
      </w:r>
      <w:r w:rsidRPr="00C1548A">
        <w:rPr>
          <w:color w:val="C00000"/>
          <w:sz w:val="26"/>
          <w:szCs w:val="26"/>
        </w:rPr>
        <w:t>01 tháng 01 năm 202</w:t>
      </w:r>
      <w:r w:rsidR="000D0D70" w:rsidRPr="00C1548A">
        <w:rPr>
          <w:color w:val="C00000"/>
          <w:sz w:val="26"/>
          <w:szCs w:val="26"/>
        </w:rPr>
        <w:t>2</w:t>
      </w:r>
      <w:r w:rsidRPr="00C1548A">
        <w:rPr>
          <w:color w:val="C00000"/>
          <w:sz w:val="26"/>
          <w:szCs w:val="26"/>
          <w:vertAlign w:val="superscript"/>
        </w:rPr>
        <w:t xml:space="preserve"> </w:t>
      </w:r>
      <w:r w:rsidRPr="002609AA">
        <w:rPr>
          <w:sz w:val="26"/>
          <w:szCs w:val="26"/>
        </w:rPr>
        <w:t>đến thời điểm đóng thầu.</w:t>
      </w:r>
    </w:p>
    <w:p w14:paraId="297B93CB" w14:textId="77777777" w:rsidR="002609AA" w:rsidRPr="002609AA" w:rsidRDefault="002609AA" w:rsidP="002609AA">
      <w:pPr>
        <w:suppressAutoHyphens/>
        <w:ind w:firstLine="720"/>
        <w:rPr>
          <w:spacing w:val="-4"/>
          <w:sz w:val="28"/>
          <w:szCs w:val="28"/>
        </w:rPr>
      </w:pPr>
    </w:p>
    <w:p w14:paraId="04E1A6D2" w14:textId="77777777" w:rsidR="002609AA" w:rsidRPr="002609AA" w:rsidRDefault="002609AA" w:rsidP="002609AA">
      <w:pPr>
        <w:ind w:left="3600" w:firstLine="720"/>
        <w:jc w:val="center"/>
        <w:rPr>
          <w:i/>
          <w:sz w:val="26"/>
          <w:szCs w:val="26"/>
        </w:rPr>
      </w:pPr>
      <w:r w:rsidRPr="002609AA">
        <w:rPr>
          <w:i/>
          <w:sz w:val="26"/>
          <w:szCs w:val="26"/>
        </w:rPr>
        <w:t>Hà Nội, ngày …… tháng …… năm……</w:t>
      </w:r>
    </w:p>
    <w:tbl>
      <w:tblPr>
        <w:tblW w:w="9828" w:type="dxa"/>
        <w:tblCellMar>
          <w:left w:w="0" w:type="dxa"/>
          <w:right w:w="0" w:type="dxa"/>
        </w:tblCellMar>
        <w:tblLook w:val="04A0" w:firstRow="1" w:lastRow="0" w:firstColumn="1" w:lastColumn="0" w:noHBand="0" w:noVBand="1"/>
      </w:tblPr>
      <w:tblGrid>
        <w:gridCol w:w="4068"/>
        <w:gridCol w:w="5760"/>
      </w:tblGrid>
      <w:tr w:rsidR="002609AA" w:rsidRPr="002609AA" w14:paraId="0718AAEC" w14:textId="77777777" w:rsidTr="00A8534C">
        <w:tc>
          <w:tcPr>
            <w:tcW w:w="4068" w:type="dxa"/>
            <w:tcMar>
              <w:top w:w="0" w:type="dxa"/>
              <w:left w:w="108" w:type="dxa"/>
              <w:bottom w:w="0" w:type="dxa"/>
              <w:right w:w="108" w:type="dxa"/>
            </w:tcMar>
          </w:tcPr>
          <w:p w14:paraId="5FC9721F" w14:textId="77777777" w:rsidR="002609AA" w:rsidRPr="002609AA" w:rsidRDefault="002609AA" w:rsidP="00A8534C">
            <w:pPr>
              <w:spacing w:line="254" w:lineRule="auto"/>
              <w:jc w:val="center"/>
              <w:rPr>
                <w:b/>
                <w:sz w:val="26"/>
                <w:szCs w:val="26"/>
                <w:lang w:val="nl-NL"/>
              </w:rPr>
            </w:pPr>
          </w:p>
        </w:tc>
        <w:tc>
          <w:tcPr>
            <w:tcW w:w="5760" w:type="dxa"/>
            <w:tcMar>
              <w:top w:w="0" w:type="dxa"/>
              <w:left w:w="108" w:type="dxa"/>
              <w:bottom w:w="0" w:type="dxa"/>
              <w:right w:w="108" w:type="dxa"/>
            </w:tcMar>
            <w:hideMark/>
          </w:tcPr>
          <w:p w14:paraId="4E2BF311" w14:textId="77777777" w:rsidR="002609AA" w:rsidRPr="002609AA" w:rsidRDefault="002609AA" w:rsidP="00A8534C">
            <w:pPr>
              <w:spacing w:line="254" w:lineRule="auto"/>
              <w:jc w:val="center"/>
              <w:rPr>
                <w:i/>
                <w:sz w:val="26"/>
                <w:szCs w:val="26"/>
                <w:lang w:val="nl-NL"/>
              </w:rPr>
            </w:pPr>
            <w:r w:rsidRPr="002609AA">
              <w:rPr>
                <w:b/>
                <w:sz w:val="26"/>
                <w:szCs w:val="26"/>
                <w:lang w:val="nl-NL"/>
              </w:rPr>
              <w:t xml:space="preserve">Đại diện hợp pháp của nhà thầu </w:t>
            </w:r>
            <w:r w:rsidRPr="002609AA">
              <w:rPr>
                <w:b/>
                <w:sz w:val="26"/>
                <w:szCs w:val="26"/>
                <w:lang w:val="nl-NL"/>
              </w:rPr>
              <w:br/>
            </w:r>
            <w:r w:rsidRPr="002609AA">
              <w:rPr>
                <w:i/>
                <w:sz w:val="26"/>
                <w:szCs w:val="26"/>
                <w:lang w:val="nl-NL"/>
              </w:rPr>
              <w:t>[Ghi tên, chức danh, ký tên và đóng dấu]</w:t>
            </w:r>
          </w:p>
        </w:tc>
      </w:tr>
    </w:tbl>
    <w:p w14:paraId="5861C7BF" w14:textId="77777777" w:rsidR="0051113F" w:rsidRPr="002609AA" w:rsidRDefault="0051113F"/>
    <w:sectPr w:rsidR="0051113F" w:rsidRPr="002609AA"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5C0"/>
    <w:multiLevelType w:val="hybridMultilevel"/>
    <w:tmpl w:val="A4CEE656"/>
    <w:lvl w:ilvl="0" w:tplc="1826D79A">
      <w:start w:val="1"/>
      <w:numFmt w:val="decimal"/>
      <w:lvlText w:val="%1"/>
      <w:lvlJc w:val="center"/>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12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A"/>
    <w:rsid w:val="000005F4"/>
    <w:rsid w:val="00083FDA"/>
    <w:rsid w:val="000D0D70"/>
    <w:rsid w:val="00170589"/>
    <w:rsid w:val="00175569"/>
    <w:rsid w:val="002609AA"/>
    <w:rsid w:val="002743B4"/>
    <w:rsid w:val="00274B82"/>
    <w:rsid w:val="003903AC"/>
    <w:rsid w:val="004B43FA"/>
    <w:rsid w:val="0051113F"/>
    <w:rsid w:val="00535EA9"/>
    <w:rsid w:val="0081752F"/>
    <w:rsid w:val="009204A8"/>
    <w:rsid w:val="009452DA"/>
    <w:rsid w:val="00A33B18"/>
    <w:rsid w:val="00AC01EF"/>
    <w:rsid w:val="00AD6355"/>
    <w:rsid w:val="00B713CC"/>
    <w:rsid w:val="00C03B0A"/>
    <w:rsid w:val="00C1548A"/>
    <w:rsid w:val="00CC5ED2"/>
    <w:rsid w:val="00D72B4B"/>
    <w:rsid w:val="00E03B22"/>
    <w:rsid w:val="00E46AD8"/>
    <w:rsid w:val="00F33813"/>
    <w:rsid w:val="00FE2028"/>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6615"/>
  <w15:chartTrackingRefBased/>
  <w15:docId w15:val="{A99D6ED5-B4F2-4F8A-B118-E22C4DB3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A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BodyText">
    <w:name w:val="Body Text"/>
    <w:basedOn w:val="Normal"/>
    <w:link w:val="BodyTextChar"/>
    <w:rsid w:val="002609AA"/>
    <w:pPr>
      <w:suppressAutoHyphens/>
      <w:ind w:right="-72"/>
    </w:pPr>
    <w:rPr>
      <w:spacing w:val="-4"/>
    </w:rPr>
  </w:style>
  <w:style w:type="character" w:customStyle="1" w:styleId="BodyTextChar">
    <w:name w:val="Body Text Char"/>
    <w:basedOn w:val="DefaultParagraphFont"/>
    <w:link w:val="BodyText"/>
    <w:rsid w:val="002609AA"/>
    <w:rPr>
      <w:rFonts w:ascii="Times New Roman" w:eastAsia="Times New Roman" w:hAnsi="Times New Roman" w:cs="Times New Roman"/>
      <w:spacing w:val="-4"/>
      <w:sz w:val="24"/>
      <w:szCs w:val="20"/>
    </w:rPr>
  </w:style>
  <w:style w:type="paragraph" w:styleId="Subtitle">
    <w:name w:val="Subtitle"/>
    <w:basedOn w:val="Normal"/>
    <w:link w:val="SubtitleChar"/>
    <w:qFormat/>
    <w:rsid w:val="002609AA"/>
    <w:pPr>
      <w:jc w:val="center"/>
    </w:pPr>
    <w:rPr>
      <w:b/>
      <w:sz w:val="44"/>
    </w:rPr>
  </w:style>
  <w:style w:type="character" w:customStyle="1" w:styleId="SubtitleChar">
    <w:name w:val="Subtitle Char"/>
    <w:basedOn w:val="DefaultParagraphFont"/>
    <w:link w:val="Subtitle"/>
    <w:rsid w:val="002609AA"/>
    <w:rPr>
      <w:rFonts w:ascii="Times New Roman" w:eastAsia="Times New Roman" w:hAnsi="Times New Roman" w:cs="Times New Roman"/>
      <w:b/>
      <w:sz w:val="44"/>
      <w:szCs w:val="20"/>
    </w:rPr>
  </w:style>
  <w:style w:type="paragraph" w:customStyle="1" w:styleId="SectionVIHeader">
    <w:name w:val="Section VI. Header"/>
    <w:basedOn w:val="Normal"/>
    <w:rsid w:val="002609AA"/>
    <w:pPr>
      <w:spacing w:before="120" w:after="240"/>
      <w:jc w:val="center"/>
    </w:pPr>
    <w:rPr>
      <w:b/>
      <w:sz w:val="36"/>
    </w:rPr>
  </w:style>
  <w:style w:type="table" w:styleId="TableGrid">
    <w:name w:val="Table Grid"/>
    <w:basedOn w:val="TableNormal"/>
    <w:rsid w:val="0026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609AA"/>
    <w:pPr>
      <w:spacing w:after="0" w:line="240" w:lineRule="auto"/>
    </w:pPr>
    <w:rPr>
      <w:rFonts w:ascii="Times New Roman" w:hAnsi="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15</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15</cp:revision>
  <cp:lastPrinted>2025-11-11T09:23:00Z</cp:lastPrinted>
  <dcterms:created xsi:type="dcterms:W3CDTF">2025-07-28T02:09:00Z</dcterms:created>
  <dcterms:modified xsi:type="dcterms:W3CDTF">2025-11-12T03:03:00Z</dcterms:modified>
</cp:coreProperties>
</file>