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D3C6" w14:textId="77777777" w:rsidR="002B09E5" w:rsidRPr="002B09E5" w:rsidRDefault="002B09E5" w:rsidP="002B09E5">
      <w:pPr>
        <w:jc w:val="center"/>
        <w:outlineLvl w:val="0"/>
        <w:rPr>
          <w:b/>
          <w:sz w:val="28"/>
          <w:szCs w:val="28"/>
          <w:lang w:val="nl-NL"/>
        </w:rPr>
      </w:pPr>
      <w:r w:rsidRPr="002B09E5">
        <w:rPr>
          <w:b/>
          <w:sz w:val="28"/>
          <w:szCs w:val="28"/>
          <w:lang w:val="nl-NL"/>
        </w:rPr>
        <w:t>Phần 2. YÊU CẦU VỀ KỸ THUẬT</w:t>
      </w:r>
    </w:p>
    <w:p w14:paraId="065D177E" w14:textId="77777777" w:rsidR="002B09E5" w:rsidRPr="002B09E5" w:rsidRDefault="002B09E5" w:rsidP="002B09E5">
      <w:pPr>
        <w:widowControl w:val="0"/>
        <w:spacing w:before="120" w:after="120" w:line="264" w:lineRule="auto"/>
        <w:jc w:val="center"/>
        <w:outlineLvl w:val="1"/>
        <w:rPr>
          <w:sz w:val="28"/>
          <w:szCs w:val="28"/>
          <w:lang w:val="nl-NL"/>
        </w:rPr>
      </w:pPr>
      <w:r w:rsidRPr="002B09E5">
        <w:rPr>
          <w:b/>
          <w:sz w:val="28"/>
          <w:szCs w:val="28"/>
          <w:lang w:val="nl-NL"/>
        </w:rPr>
        <w:t>Chương V. YÊU CẦU VỀ KỸ THUẬT</w:t>
      </w:r>
    </w:p>
    <w:p w14:paraId="3C5AF7F8" w14:textId="77777777" w:rsidR="002B09E5" w:rsidRPr="002B09E5" w:rsidRDefault="002B09E5" w:rsidP="002B09E5">
      <w:pPr>
        <w:pStyle w:val="Subtitle"/>
        <w:rPr>
          <w:rFonts w:cs="Times New Roman"/>
          <w:sz w:val="20"/>
          <w:szCs w:val="32"/>
          <w:lang w:val="nl-NL"/>
        </w:rPr>
      </w:pPr>
    </w:p>
    <w:p w14:paraId="08E7AB9B" w14:textId="77777777" w:rsidR="002B09E5" w:rsidRPr="002B09E5" w:rsidRDefault="002B09E5" w:rsidP="002B09E5">
      <w:pPr>
        <w:pStyle w:val="SectionVIHeader"/>
        <w:widowControl w:val="0"/>
        <w:spacing w:after="120" w:line="264" w:lineRule="auto"/>
        <w:ind w:firstLine="709"/>
        <w:jc w:val="both"/>
        <w:rPr>
          <w:sz w:val="28"/>
          <w:szCs w:val="28"/>
          <w:lang w:val="nl-NL"/>
        </w:rPr>
      </w:pPr>
      <w:r w:rsidRPr="002B09E5">
        <w:rPr>
          <w:sz w:val="28"/>
          <w:szCs w:val="28"/>
          <w:lang w:val="nl-NL"/>
        </w:rPr>
        <w:t>Mục 1. Yêu cầu về kỹ thuật</w:t>
      </w:r>
    </w:p>
    <w:p w14:paraId="3AAF09DD" w14:textId="77777777" w:rsidR="002B09E5" w:rsidRPr="002B09E5" w:rsidRDefault="002B09E5" w:rsidP="002B09E5">
      <w:pPr>
        <w:widowControl w:val="0"/>
        <w:spacing w:before="120" w:after="120" w:line="264" w:lineRule="auto"/>
        <w:ind w:firstLine="709"/>
        <w:rPr>
          <w:b/>
          <w:i/>
          <w:sz w:val="28"/>
          <w:szCs w:val="28"/>
          <w:lang w:val="nl-NL"/>
        </w:rPr>
      </w:pPr>
      <w:r w:rsidRPr="002B09E5">
        <w:rPr>
          <w:b/>
          <w:i/>
          <w:sz w:val="28"/>
          <w:szCs w:val="28"/>
          <w:lang w:val="nl-NL"/>
        </w:rPr>
        <w:t xml:space="preserve">1.1. Giới thiệu chung về </w:t>
      </w:r>
      <w:r w:rsidRPr="002B09E5">
        <w:rPr>
          <w:b/>
          <w:i/>
          <w:sz w:val="28"/>
          <w:szCs w:val="28"/>
        </w:rPr>
        <w:t>dự toán mua sắm</w:t>
      </w:r>
      <w:r w:rsidRPr="002B09E5">
        <w:rPr>
          <w:b/>
          <w:i/>
          <w:sz w:val="28"/>
          <w:szCs w:val="28"/>
          <w:lang w:val="nl-NL"/>
        </w:rPr>
        <w:t>, gói thầu</w:t>
      </w:r>
    </w:p>
    <w:p w14:paraId="681A31BC" w14:textId="77777777" w:rsidR="002B09E5" w:rsidRPr="002B09E5" w:rsidRDefault="002B09E5" w:rsidP="002B09E5">
      <w:pPr>
        <w:widowControl w:val="0"/>
        <w:spacing w:before="120" w:after="120" w:line="264" w:lineRule="auto"/>
        <w:ind w:firstLine="709"/>
        <w:rPr>
          <w:iCs/>
          <w:sz w:val="28"/>
          <w:szCs w:val="28"/>
          <w:lang w:val="nl-NL"/>
        </w:rPr>
      </w:pPr>
      <w:bookmarkStart w:id="0" w:name="_Hlk154743134"/>
      <w:r w:rsidRPr="002B09E5">
        <w:rPr>
          <w:iCs/>
          <w:sz w:val="28"/>
          <w:szCs w:val="28"/>
          <w:lang w:val="nl-NL"/>
        </w:rPr>
        <w:t>- Tên Chủ đầu tư: Bệnh viện đa khoa tỉnh Lâm Đồng</w:t>
      </w:r>
    </w:p>
    <w:p w14:paraId="4FF2D9F4"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xml:space="preserve">- Tên gói thầu: </w:t>
      </w:r>
      <w:r w:rsidRPr="002B09E5">
        <w:rPr>
          <w:bCs/>
          <w:sz w:val="28"/>
          <w:szCs w:val="28"/>
        </w:rPr>
        <w:t>Công cụ dụng cụ và vật tư tiêu hao dùng cho máy xét nghiệm tại Bệnh viện đa khoa tỉnh Lâm Đồng năm 2025</w:t>
      </w:r>
    </w:p>
    <w:p w14:paraId="32A04B9F"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xml:space="preserve">- Dự toán mua sắm: </w:t>
      </w:r>
      <w:r w:rsidRPr="002B09E5">
        <w:rPr>
          <w:bCs/>
          <w:sz w:val="28"/>
          <w:szCs w:val="28"/>
        </w:rPr>
        <w:t>Công cụ dụng cụ và vật tư tiêu hao dùng cho máy xét nghiệm tại Bệnh viện đa khoa tỉnh Lâm Đồng năm 2025</w:t>
      </w:r>
    </w:p>
    <w:p w14:paraId="4A81CE68"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Địa điểm thực hiện: Bệnh viện đa khoa tỉnh Lâm Đồng; địa chỉ: Số 01 Phạm Ngọc Thạch, phường Cam Ly - Đà Lạt, Lâm Đồng;</w:t>
      </w:r>
    </w:p>
    <w:p w14:paraId="70D835BC"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Thời gian thực hiện hợp đồng: 45 ngày kể từ ngày hợp đồng có hiệu lực, bao gồm cả ngày nghỉ, lễ;</w:t>
      </w:r>
    </w:p>
    <w:p w14:paraId="319251DA" w14:textId="77777777" w:rsidR="002B09E5" w:rsidRPr="002B09E5" w:rsidRDefault="002B09E5" w:rsidP="002B09E5">
      <w:pPr>
        <w:widowControl w:val="0"/>
        <w:spacing w:before="120" w:after="120" w:line="264" w:lineRule="auto"/>
        <w:ind w:firstLine="709"/>
        <w:rPr>
          <w:sz w:val="28"/>
          <w:szCs w:val="28"/>
          <w:lang w:val="es-ES"/>
        </w:rPr>
      </w:pPr>
      <w:r w:rsidRPr="002B09E5">
        <w:rPr>
          <w:iCs/>
          <w:sz w:val="28"/>
          <w:szCs w:val="28"/>
          <w:lang w:val="nl-NL"/>
        </w:rPr>
        <w:t xml:space="preserve">- Nguồn vốn: </w:t>
      </w:r>
      <w:r w:rsidRPr="002B09E5">
        <w:rPr>
          <w:sz w:val="28"/>
          <w:szCs w:val="28"/>
          <w:lang w:val="es-ES"/>
        </w:rPr>
        <w:t>Nguồn thu dịch vụ khám chữa bệnh của Bệnh viện đa khoa tỉnh Lâm Đồng năm 2025</w:t>
      </w:r>
    </w:p>
    <w:p w14:paraId="555AE90B"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xml:space="preserve">- Hình thức lựa chọn nhà thầu: Chào hàng cạnh tranh qua hệ thống mạng đấu thầu quốc gia, </w:t>
      </w:r>
    </w:p>
    <w:p w14:paraId="1BAB2477"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Phương thức lựa chọn nhà thầu: Một giai đoạn, một túi hồ sơ;</w:t>
      </w:r>
    </w:p>
    <w:p w14:paraId="0FA29810"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Thời gian tổ chức lựa chọn nhà thầu: 45 ngày.</w:t>
      </w:r>
    </w:p>
    <w:p w14:paraId="6BB06571"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Thời gian bắt đầu tổ chức lựa chọn nhà thầu: Quý IV năm 2025</w:t>
      </w:r>
    </w:p>
    <w:p w14:paraId="693092C4"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Loại hợp đồng: Trọn gói</w:t>
      </w:r>
    </w:p>
    <w:p w14:paraId="077B46A4" w14:textId="77777777" w:rsidR="002B09E5" w:rsidRPr="002B09E5" w:rsidRDefault="002B09E5" w:rsidP="002B09E5">
      <w:pPr>
        <w:widowControl w:val="0"/>
        <w:spacing w:before="120" w:after="120" w:line="264" w:lineRule="auto"/>
        <w:ind w:firstLine="709"/>
        <w:rPr>
          <w:iCs/>
          <w:sz w:val="28"/>
          <w:szCs w:val="28"/>
          <w:lang w:val="nl-NL"/>
        </w:rPr>
      </w:pPr>
      <w:r w:rsidRPr="002B09E5">
        <w:rPr>
          <w:iCs/>
          <w:sz w:val="28"/>
          <w:szCs w:val="28"/>
          <w:lang w:val="nl-NL"/>
        </w:rPr>
        <w:t>- Thời gian thực hiện gói thầu: 45 ngày</w:t>
      </w:r>
    </w:p>
    <w:bookmarkEnd w:id="0"/>
    <w:p w14:paraId="1F51C876" w14:textId="77777777" w:rsidR="002B09E5" w:rsidRPr="002B09E5" w:rsidRDefault="002B09E5" w:rsidP="002B09E5">
      <w:pPr>
        <w:widowControl w:val="0"/>
        <w:tabs>
          <w:tab w:val="left" w:pos="6075"/>
        </w:tabs>
        <w:spacing w:before="120" w:after="120" w:line="264" w:lineRule="auto"/>
        <w:ind w:firstLine="709"/>
        <w:rPr>
          <w:b/>
          <w:i/>
          <w:sz w:val="28"/>
          <w:szCs w:val="28"/>
          <w:lang w:val="nl-NL"/>
        </w:rPr>
      </w:pPr>
      <w:r w:rsidRPr="002B09E5">
        <w:rPr>
          <w:b/>
          <w:i/>
          <w:sz w:val="28"/>
          <w:szCs w:val="28"/>
          <w:lang w:val="nl-NL"/>
        </w:rPr>
        <w:t>1.2. Yêu cầu về kỹ thuật</w:t>
      </w:r>
      <w:r w:rsidRPr="002B09E5">
        <w:rPr>
          <w:b/>
          <w:i/>
          <w:sz w:val="28"/>
          <w:szCs w:val="28"/>
          <w:lang w:val="nl-NL"/>
        </w:rPr>
        <w:tab/>
      </w:r>
    </w:p>
    <w:p w14:paraId="1F842A44" w14:textId="77777777" w:rsidR="002B09E5" w:rsidRPr="002B09E5" w:rsidRDefault="002B09E5" w:rsidP="002B09E5">
      <w:pPr>
        <w:spacing w:after="120"/>
        <w:ind w:firstLine="720"/>
        <w:rPr>
          <w:sz w:val="28"/>
          <w:szCs w:val="28"/>
          <w:lang w:val="it-IT"/>
        </w:rPr>
      </w:pPr>
      <w:r w:rsidRPr="002B09E5">
        <w:rPr>
          <w:sz w:val="28"/>
          <w:szCs w:val="28"/>
          <w:lang w:val="it-IT"/>
        </w:rPr>
        <w:t>Yêu cầu về kỹ thuật được trình bày theo từng phần (gồm 34</w:t>
      </w:r>
      <w:r w:rsidRPr="002B09E5">
        <w:rPr>
          <w:bCs/>
          <w:sz w:val="28"/>
          <w:szCs w:val="28"/>
        </w:rPr>
        <w:t xml:space="preserve"> mặt hàng chia làm 03 phần lô</w:t>
      </w:r>
      <w:r w:rsidRPr="002B09E5">
        <w:rPr>
          <w:sz w:val="28"/>
          <w:szCs w:val="28"/>
          <w:lang w:val="it-IT"/>
        </w:rPr>
        <w:t xml:space="preserve">) thuộc phạm vi cung cấp của gói thầu. </w:t>
      </w:r>
    </w:p>
    <w:p w14:paraId="2C562C8D" w14:textId="77777777" w:rsidR="002B09E5" w:rsidRPr="002B09E5" w:rsidRDefault="002B09E5" w:rsidP="002B09E5">
      <w:pPr>
        <w:spacing w:before="120" w:after="120" w:line="264" w:lineRule="auto"/>
        <w:ind w:firstLine="709"/>
        <w:rPr>
          <w:sz w:val="28"/>
          <w:szCs w:val="28"/>
          <w:lang w:val="it-IT"/>
        </w:rPr>
      </w:pPr>
      <w:r w:rsidRPr="002B09E5">
        <w:rPr>
          <w:sz w:val="28"/>
          <w:szCs w:val="28"/>
          <w:lang w:val="it-IT"/>
        </w:rPr>
        <w:t xml:space="preserve">Nhà thầu cung cấp trong E-HSDT của mình thông số kỹ thuật, các bảng biểu kỹ thuật hoặc các thông tin kỹ thuật khác và cách trình bày các thông tin đó trong E-HSDT để chứng minh các hạng mục hàng hóa của phần gói thầu do nhà thầu chào đầy đủ và đáp ứng các nội dung yêu cầu được quy định theo bảng yêu cầu kỹ thuật dưới đây </w:t>
      </w:r>
      <w:r w:rsidRPr="002B09E5">
        <w:rPr>
          <w:i/>
          <w:iCs/>
          <w:sz w:val="28"/>
          <w:szCs w:val="28"/>
          <w:lang w:val="it-IT"/>
        </w:rPr>
        <w:t>(có đính kèm file excel)</w:t>
      </w:r>
      <w:r w:rsidRPr="002B09E5">
        <w:rPr>
          <w:sz w:val="28"/>
          <w:szCs w:val="28"/>
          <w:lang w:val="it-IT"/>
        </w:rPr>
        <w:t>:</w:t>
      </w:r>
    </w:p>
    <w:p w14:paraId="00F7D965" w14:textId="77777777" w:rsidR="002B09E5" w:rsidRPr="002B09E5" w:rsidRDefault="002B09E5" w:rsidP="002B09E5">
      <w:pPr>
        <w:spacing w:before="120" w:after="120" w:line="264" w:lineRule="auto"/>
        <w:ind w:firstLine="709"/>
        <w:rPr>
          <w:sz w:val="28"/>
          <w:szCs w:val="28"/>
          <w:lang w:val="it-IT"/>
        </w:rPr>
        <w:sectPr w:rsidR="002B09E5" w:rsidRPr="002B09E5" w:rsidSect="002B09E5">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80"/>
        <w:gridCol w:w="1139"/>
        <w:gridCol w:w="666"/>
        <w:gridCol w:w="760"/>
        <w:gridCol w:w="3565"/>
        <w:gridCol w:w="666"/>
        <w:gridCol w:w="903"/>
        <w:gridCol w:w="634"/>
        <w:gridCol w:w="720"/>
        <w:gridCol w:w="741"/>
        <w:gridCol w:w="666"/>
        <w:gridCol w:w="758"/>
        <w:gridCol w:w="828"/>
        <w:gridCol w:w="1071"/>
      </w:tblGrid>
      <w:tr w:rsidR="002B09E5" w:rsidRPr="002B09E5" w14:paraId="5A1718DA" w14:textId="77777777" w:rsidTr="0053374E">
        <w:trPr>
          <w:trHeight w:val="284"/>
          <w:tblHeader/>
          <w:jc w:val="center"/>
        </w:trPr>
        <w:tc>
          <w:tcPr>
            <w:tcW w:w="2585" w:type="pct"/>
            <w:gridSpan w:val="6"/>
            <w:shd w:val="clear" w:color="000000" w:fill="FFFFFF"/>
            <w:vAlign w:val="center"/>
          </w:tcPr>
          <w:p w14:paraId="3F5BA5B3" w14:textId="77777777" w:rsidR="002B09E5" w:rsidRPr="002B09E5" w:rsidRDefault="002B09E5" w:rsidP="0053374E">
            <w:pPr>
              <w:jc w:val="center"/>
              <w:rPr>
                <w:b/>
                <w:bCs/>
                <w:color w:val="000000"/>
                <w:szCs w:val="24"/>
                <w:lang w:val="it-IT"/>
              </w:rPr>
            </w:pPr>
            <w:r w:rsidRPr="002B09E5">
              <w:rPr>
                <w:b/>
                <w:bCs/>
                <w:iCs/>
                <w:color w:val="000000" w:themeColor="text1"/>
                <w:szCs w:val="24"/>
                <w:lang w:val="de-DE"/>
              </w:rPr>
              <w:lastRenderedPageBreak/>
              <w:t>Nội dung yêu cầu của E-HSMT</w:t>
            </w:r>
          </w:p>
        </w:tc>
        <w:tc>
          <w:tcPr>
            <w:tcW w:w="2415" w:type="pct"/>
            <w:gridSpan w:val="9"/>
            <w:vAlign w:val="center"/>
          </w:tcPr>
          <w:p w14:paraId="39F08BBC" w14:textId="77777777" w:rsidR="002B09E5" w:rsidRPr="002B09E5" w:rsidRDefault="002B09E5" w:rsidP="0053374E">
            <w:pPr>
              <w:jc w:val="center"/>
              <w:rPr>
                <w:b/>
                <w:bCs/>
                <w:color w:val="000000"/>
                <w:szCs w:val="24"/>
                <w:lang w:val="it-IT"/>
              </w:rPr>
            </w:pPr>
            <w:r w:rsidRPr="002B09E5">
              <w:rPr>
                <w:b/>
                <w:bCs/>
                <w:color w:val="000000"/>
                <w:szCs w:val="24"/>
                <w:lang w:val="it-IT"/>
              </w:rPr>
              <w:t>Đáp ứng của E-HSDT</w:t>
            </w:r>
          </w:p>
          <w:p w14:paraId="5C2D8A14" w14:textId="77777777" w:rsidR="002B09E5" w:rsidRPr="002B09E5" w:rsidRDefault="002B09E5" w:rsidP="0053374E">
            <w:pPr>
              <w:jc w:val="center"/>
              <w:rPr>
                <w:b/>
                <w:bCs/>
                <w:color w:val="000000"/>
                <w:szCs w:val="24"/>
                <w:lang w:val="it-IT"/>
              </w:rPr>
            </w:pPr>
            <w:r w:rsidRPr="002B09E5">
              <w:rPr>
                <w:b/>
                <w:bCs/>
                <w:color w:val="000000"/>
                <w:szCs w:val="24"/>
                <w:lang w:val="it-IT"/>
              </w:rPr>
              <w:t>(Nhà thầu ghi rõ khả năng đáp ứng của hàng hóa chào thầu)</w:t>
            </w:r>
          </w:p>
        </w:tc>
      </w:tr>
      <w:tr w:rsidR="002B09E5" w:rsidRPr="002B09E5" w14:paraId="54AB263B" w14:textId="77777777" w:rsidTr="0053374E">
        <w:trPr>
          <w:trHeight w:val="1564"/>
          <w:tblHeader/>
          <w:jc w:val="center"/>
        </w:trPr>
        <w:tc>
          <w:tcPr>
            <w:tcW w:w="232" w:type="pct"/>
            <w:tcBorders>
              <w:bottom w:val="single" w:sz="4" w:space="0" w:color="auto"/>
            </w:tcBorders>
            <w:shd w:val="clear" w:color="000000" w:fill="FFFFFF"/>
            <w:vAlign w:val="center"/>
          </w:tcPr>
          <w:p w14:paraId="43213923" w14:textId="77777777" w:rsidR="002B09E5" w:rsidRPr="002B09E5" w:rsidRDefault="002B09E5" w:rsidP="0053374E">
            <w:pPr>
              <w:jc w:val="center"/>
              <w:rPr>
                <w:b/>
                <w:bCs/>
                <w:color w:val="000000"/>
                <w:szCs w:val="24"/>
              </w:rPr>
            </w:pPr>
            <w:r w:rsidRPr="002B09E5">
              <w:rPr>
                <w:b/>
                <w:bCs/>
                <w:color w:val="000000"/>
                <w:szCs w:val="24"/>
              </w:rPr>
              <w:t>STT</w:t>
            </w:r>
          </w:p>
        </w:tc>
        <w:tc>
          <w:tcPr>
            <w:tcW w:w="235" w:type="pct"/>
            <w:tcBorders>
              <w:bottom w:val="single" w:sz="4" w:space="0" w:color="auto"/>
            </w:tcBorders>
            <w:vAlign w:val="center"/>
          </w:tcPr>
          <w:p w14:paraId="6C99DAAA" w14:textId="77777777" w:rsidR="002B09E5" w:rsidRPr="002B09E5" w:rsidRDefault="002B09E5" w:rsidP="0053374E">
            <w:pPr>
              <w:spacing w:before="60" w:after="60"/>
              <w:ind w:left="-57" w:right="-57"/>
              <w:jc w:val="center"/>
              <w:rPr>
                <w:b/>
                <w:bCs/>
                <w:color w:val="000000" w:themeColor="text1"/>
                <w:szCs w:val="24"/>
              </w:rPr>
            </w:pPr>
            <w:r w:rsidRPr="002B09E5">
              <w:rPr>
                <w:b/>
                <w:bCs/>
                <w:szCs w:val="24"/>
              </w:rPr>
              <w:t>Mã phân lô</w:t>
            </w:r>
          </w:p>
        </w:tc>
        <w:tc>
          <w:tcPr>
            <w:tcW w:w="394" w:type="pct"/>
            <w:tcBorders>
              <w:bottom w:val="single" w:sz="4" w:space="0" w:color="auto"/>
            </w:tcBorders>
            <w:vAlign w:val="center"/>
          </w:tcPr>
          <w:p w14:paraId="65669BA0"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Tên hàng hóa</w:t>
            </w:r>
          </w:p>
        </w:tc>
        <w:tc>
          <w:tcPr>
            <w:tcW w:w="230" w:type="pct"/>
            <w:tcBorders>
              <w:bottom w:val="single" w:sz="4" w:space="0" w:color="auto"/>
            </w:tcBorders>
            <w:vAlign w:val="center"/>
          </w:tcPr>
          <w:p w14:paraId="2C6D2A4F"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ĐVT</w:t>
            </w:r>
          </w:p>
        </w:tc>
        <w:tc>
          <w:tcPr>
            <w:tcW w:w="262" w:type="pct"/>
            <w:tcBorders>
              <w:bottom w:val="single" w:sz="4" w:space="0" w:color="auto"/>
            </w:tcBorders>
            <w:vAlign w:val="center"/>
          </w:tcPr>
          <w:p w14:paraId="72FCE2BA"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Số lượng</w:t>
            </w:r>
          </w:p>
        </w:tc>
        <w:tc>
          <w:tcPr>
            <w:tcW w:w="1232" w:type="pct"/>
            <w:tcBorders>
              <w:bottom w:val="single" w:sz="4" w:space="0" w:color="auto"/>
            </w:tcBorders>
            <w:vAlign w:val="center"/>
          </w:tcPr>
          <w:p w14:paraId="6A92E517"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Thông số kỹ thuật</w:t>
            </w:r>
          </w:p>
        </w:tc>
        <w:tc>
          <w:tcPr>
            <w:tcW w:w="230" w:type="pct"/>
            <w:tcBorders>
              <w:bottom w:val="single" w:sz="4" w:space="0" w:color="auto"/>
            </w:tcBorders>
            <w:vAlign w:val="center"/>
          </w:tcPr>
          <w:p w14:paraId="206B965F"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Tên hàng hóa dự thầu</w:t>
            </w:r>
          </w:p>
        </w:tc>
        <w:tc>
          <w:tcPr>
            <w:tcW w:w="312" w:type="pct"/>
            <w:tcBorders>
              <w:bottom w:val="single" w:sz="4" w:space="0" w:color="auto"/>
            </w:tcBorders>
            <w:vAlign w:val="center"/>
          </w:tcPr>
          <w:p w14:paraId="5A748D62"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Tên thương mại</w:t>
            </w:r>
          </w:p>
        </w:tc>
        <w:tc>
          <w:tcPr>
            <w:tcW w:w="219" w:type="pct"/>
            <w:tcBorders>
              <w:bottom w:val="single" w:sz="4" w:space="0" w:color="auto"/>
            </w:tcBorders>
            <w:vAlign w:val="center"/>
          </w:tcPr>
          <w:p w14:paraId="4460BE65"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Ký hiệu</w:t>
            </w:r>
          </w:p>
        </w:tc>
        <w:tc>
          <w:tcPr>
            <w:tcW w:w="249" w:type="pct"/>
            <w:tcBorders>
              <w:bottom w:val="single" w:sz="4" w:space="0" w:color="auto"/>
            </w:tcBorders>
            <w:vAlign w:val="center"/>
          </w:tcPr>
          <w:p w14:paraId="4E7501B5"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Hãng SX/ xuất xứ</w:t>
            </w:r>
          </w:p>
        </w:tc>
        <w:tc>
          <w:tcPr>
            <w:tcW w:w="256" w:type="pct"/>
            <w:tcBorders>
              <w:bottom w:val="single" w:sz="4" w:space="0" w:color="auto"/>
            </w:tcBorders>
            <w:vAlign w:val="center"/>
          </w:tcPr>
          <w:p w14:paraId="79CF4E7F"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Liệt kê tài liệu về tính hợp lệ của hàng hóa</w:t>
            </w:r>
          </w:p>
        </w:tc>
        <w:tc>
          <w:tcPr>
            <w:tcW w:w="230" w:type="pct"/>
            <w:tcBorders>
              <w:bottom w:val="single" w:sz="4" w:space="0" w:color="auto"/>
            </w:tcBorders>
            <w:vAlign w:val="center"/>
          </w:tcPr>
          <w:p w14:paraId="210364DC"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ĐVT</w:t>
            </w:r>
          </w:p>
        </w:tc>
        <w:tc>
          <w:tcPr>
            <w:tcW w:w="262" w:type="pct"/>
            <w:tcBorders>
              <w:bottom w:val="single" w:sz="4" w:space="0" w:color="auto"/>
            </w:tcBorders>
            <w:vAlign w:val="center"/>
          </w:tcPr>
          <w:p w14:paraId="1A41162E"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Số lượng</w:t>
            </w:r>
          </w:p>
        </w:tc>
        <w:tc>
          <w:tcPr>
            <w:tcW w:w="286" w:type="pct"/>
            <w:tcBorders>
              <w:bottom w:val="single" w:sz="4" w:space="0" w:color="auto"/>
            </w:tcBorders>
            <w:vAlign w:val="center"/>
          </w:tcPr>
          <w:p w14:paraId="4DFC9669"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Thông số kỹ thuật</w:t>
            </w:r>
          </w:p>
        </w:tc>
        <w:tc>
          <w:tcPr>
            <w:tcW w:w="372" w:type="pct"/>
            <w:tcBorders>
              <w:bottom w:val="single" w:sz="4" w:space="0" w:color="auto"/>
            </w:tcBorders>
            <w:vAlign w:val="center"/>
          </w:tcPr>
          <w:p w14:paraId="6E2320B8" w14:textId="77777777" w:rsidR="002B09E5" w:rsidRPr="002B09E5" w:rsidRDefault="002B09E5" w:rsidP="0053374E">
            <w:pPr>
              <w:spacing w:before="60" w:after="60"/>
              <w:ind w:left="-57" w:right="-57"/>
              <w:jc w:val="center"/>
              <w:rPr>
                <w:b/>
                <w:bCs/>
                <w:color w:val="000000" w:themeColor="text1"/>
                <w:szCs w:val="24"/>
              </w:rPr>
            </w:pPr>
            <w:r w:rsidRPr="002B09E5">
              <w:rPr>
                <w:b/>
                <w:bCs/>
                <w:color w:val="000000"/>
                <w:szCs w:val="24"/>
              </w:rPr>
              <w:t>Quy cách đóng gói</w:t>
            </w:r>
          </w:p>
        </w:tc>
      </w:tr>
      <w:tr w:rsidR="002B09E5" w:rsidRPr="002B09E5" w14:paraId="0CA69AD2" w14:textId="77777777" w:rsidTr="0053374E">
        <w:trPr>
          <w:trHeight w:val="489"/>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44E69B25" w14:textId="77777777" w:rsidR="002B09E5" w:rsidRPr="002B09E5" w:rsidRDefault="002B09E5" w:rsidP="0053374E">
            <w:pPr>
              <w:jc w:val="center"/>
              <w:rPr>
                <w:b/>
                <w:bCs/>
                <w:color w:val="000000"/>
                <w:szCs w:val="24"/>
              </w:rPr>
            </w:pPr>
            <w:r w:rsidRPr="002B09E5">
              <w:rPr>
                <w:b/>
                <w:bCs/>
                <w:color w:val="000000"/>
                <w:szCs w:val="24"/>
              </w:rPr>
              <w:t>I</w:t>
            </w:r>
          </w:p>
        </w:tc>
        <w:tc>
          <w:tcPr>
            <w:tcW w:w="1122" w:type="pct"/>
            <w:gridSpan w:val="4"/>
            <w:tcBorders>
              <w:top w:val="single" w:sz="4" w:space="0" w:color="auto"/>
              <w:left w:val="single" w:sz="4" w:space="0" w:color="auto"/>
              <w:bottom w:val="single" w:sz="4" w:space="0" w:color="auto"/>
              <w:right w:val="single" w:sz="4" w:space="0" w:color="auto"/>
            </w:tcBorders>
            <w:vAlign w:val="center"/>
          </w:tcPr>
          <w:p w14:paraId="5DDAC1FE" w14:textId="77777777" w:rsidR="002B09E5" w:rsidRPr="002B09E5" w:rsidRDefault="002B09E5" w:rsidP="0053374E">
            <w:pPr>
              <w:spacing w:before="60" w:after="60"/>
              <w:jc w:val="center"/>
              <w:rPr>
                <w:b/>
                <w:bCs/>
                <w:color w:val="000000"/>
                <w:szCs w:val="24"/>
              </w:rPr>
            </w:pPr>
            <w:r w:rsidRPr="002B09E5">
              <w:rPr>
                <w:b/>
                <w:bCs/>
                <w:color w:val="000000"/>
                <w:szCs w:val="24"/>
              </w:rPr>
              <w:t>Công cụ, dụng cụ</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2C51082A" w14:textId="77777777" w:rsidR="002B09E5" w:rsidRPr="002B09E5" w:rsidRDefault="002B09E5" w:rsidP="0053374E">
            <w:pPr>
              <w:jc w:val="left"/>
              <w:rPr>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3BB2F366"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5B30561C"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68646A01"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6F438F89"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0DE67F8C"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5EB7CC3D"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4C232AB5"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C2A46D4"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CEC347D" w14:textId="77777777" w:rsidR="002B09E5" w:rsidRPr="002B09E5" w:rsidRDefault="002B09E5" w:rsidP="0053374E">
            <w:pPr>
              <w:jc w:val="center"/>
              <w:rPr>
                <w:szCs w:val="24"/>
              </w:rPr>
            </w:pPr>
          </w:p>
        </w:tc>
      </w:tr>
      <w:tr w:rsidR="002B09E5" w:rsidRPr="002B09E5" w14:paraId="591E604C" w14:textId="77777777" w:rsidTr="0053374E">
        <w:trPr>
          <w:trHeight w:val="575"/>
          <w:jc w:val="center"/>
        </w:trPr>
        <w:tc>
          <w:tcPr>
            <w:tcW w:w="232" w:type="pct"/>
            <w:tcBorders>
              <w:top w:val="nil"/>
              <w:left w:val="single" w:sz="4" w:space="0" w:color="auto"/>
              <w:bottom w:val="single" w:sz="4" w:space="0" w:color="auto"/>
              <w:right w:val="single" w:sz="4" w:space="0" w:color="auto"/>
            </w:tcBorders>
            <w:shd w:val="clear" w:color="000000" w:fill="FFFFFF"/>
            <w:vAlign w:val="center"/>
          </w:tcPr>
          <w:p w14:paraId="6E8E240E" w14:textId="77777777" w:rsidR="002B09E5" w:rsidRPr="002B09E5" w:rsidRDefault="002B09E5" w:rsidP="0053374E">
            <w:pPr>
              <w:jc w:val="center"/>
              <w:rPr>
                <w:szCs w:val="24"/>
              </w:rPr>
            </w:pPr>
            <w:r w:rsidRPr="002B09E5">
              <w:rPr>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14:paraId="5E0A2F03" w14:textId="77777777" w:rsidR="002B09E5" w:rsidRPr="002B09E5" w:rsidRDefault="002B09E5" w:rsidP="0053374E">
            <w:pPr>
              <w:spacing w:before="60" w:after="60"/>
              <w:jc w:val="center"/>
              <w:rPr>
                <w:szCs w:val="24"/>
              </w:rPr>
            </w:pPr>
          </w:p>
        </w:tc>
        <w:tc>
          <w:tcPr>
            <w:tcW w:w="394" w:type="pct"/>
            <w:tcBorders>
              <w:top w:val="nil"/>
              <w:left w:val="single" w:sz="4" w:space="0" w:color="auto"/>
              <w:bottom w:val="single" w:sz="4" w:space="0" w:color="auto"/>
              <w:right w:val="single" w:sz="4" w:space="0" w:color="auto"/>
            </w:tcBorders>
            <w:shd w:val="clear" w:color="000000" w:fill="FFFFFF"/>
            <w:vAlign w:val="center"/>
          </w:tcPr>
          <w:p w14:paraId="47BA5EBB" w14:textId="77777777" w:rsidR="002B09E5" w:rsidRPr="002B09E5" w:rsidRDefault="002B09E5" w:rsidP="0053374E">
            <w:pPr>
              <w:spacing w:before="60" w:after="60"/>
              <w:jc w:val="center"/>
              <w:rPr>
                <w:szCs w:val="24"/>
              </w:rPr>
            </w:pPr>
            <w:r w:rsidRPr="002B09E5">
              <w:rPr>
                <w:szCs w:val="24"/>
              </w:rPr>
              <w:t>Bàn khám sản phụ khoa</w:t>
            </w:r>
          </w:p>
        </w:tc>
        <w:tc>
          <w:tcPr>
            <w:tcW w:w="230" w:type="pct"/>
            <w:tcBorders>
              <w:top w:val="nil"/>
              <w:left w:val="single" w:sz="4" w:space="0" w:color="auto"/>
              <w:bottom w:val="single" w:sz="4" w:space="0" w:color="auto"/>
              <w:right w:val="single" w:sz="4" w:space="0" w:color="auto"/>
            </w:tcBorders>
            <w:shd w:val="clear" w:color="000000" w:fill="FFFFFF"/>
            <w:vAlign w:val="center"/>
          </w:tcPr>
          <w:p w14:paraId="53D10133"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nil"/>
              <w:left w:val="nil"/>
              <w:bottom w:val="single" w:sz="4" w:space="0" w:color="auto"/>
              <w:right w:val="single" w:sz="4" w:space="0" w:color="auto"/>
            </w:tcBorders>
            <w:shd w:val="clear" w:color="000000" w:fill="FFFFFF"/>
            <w:vAlign w:val="center"/>
          </w:tcPr>
          <w:p w14:paraId="1427F67E" w14:textId="77777777" w:rsidR="002B09E5" w:rsidRPr="002B09E5" w:rsidRDefault="002B09E5" w:rsidP="0053374E">
            <w:pPr>
              <w:spacing w:before="60" w:after="60"/>
              <w:jc w:val="center"/>
              <w:rPr>
                <w:szCs w:val="24"/>
              </w:rPr>
            </w:pPr>
            <w:r w:rsidRPr="002B09E5">
              <w:rPr>
                <w:szCs w:val="24"/>
              </w:rPr>
              <w:t>1</w:t>
            </w:r>
          </w:p>
        </w:tc>
        <w:tc>
          <w:tcPr>
            <w:tcW w:w="1232" w:type="pct"/>
            <w:tcBorders>
              <w:top w:val="nil"/>
              <w:left w:val="single" w:sz="4" w:space="0" w:color="auto"/>
              <w:bottom w:val="single" w:sz="4" w:space="0" w:color="auto"/>
              <w:right w:val="single" w:sz="4" w:space="0" w:color="auto"/>
            </w:tcBorders>
            <w:shd w:val="clear" w:color="000000" w:fill="FFFFFF"/>
            <w:vAlign w:val="center"/>
          </w:tcPr>
          <w:p w14:paraId="5C280801" w14:textId="77777777" w:rsidR="002B09E5" w:rsidRPr="002B09E5" w:rsidRDefault="002B09E5" w:rsidP="0053374E">
            <w:pPr>
              <w:rPr>
                <w:szCs w:val="24"/>
              </w:rPr>
            </w:pPr>
            <w:r w:rsidRPr="002B09E5">
              <w:rPr>
                <w:szCs w:val="24"/>
              </w:rPr>
              <w:t xml:space="preserve">- Kích thước phủ bì : </w:t>
            </w:r>
          </w:p>
          <w:p w14:paraId="06C7EC1A" w14:textId="77777777" w:rsidR="002B09E5" w:rsidRPr="002B09E5" w:rsidRDefault="002B09E5" w:rsidP="0053374E">
            <w:pPr>
              <w:ind w:left="361"/>
              <w:rPr>
                <w:szCs w:val="24"/>
              </w:rPr>
            </w:pPr>
            <w:r w:rsidRPr="002B09E5">
              <w:rPr>
                <w:szCs w:val="24"/>
              </w:rPr>
              <w:t>+ Chiều dài: 1600 mm (± 10%)</w:t>
            </w:r>
          </w:p>
          <w:p w14:paraId="3EB95DD7" w14:textId="77777777" w:rsidR="002B09E5" w:rsidRPr="002B09E5" w:rsidRDefault="002B09E5" w:rsidP="0053374E">
            <w:pPr>
              <w:ind w:left="361"/>
              <w:rPr>
                <w:szCs w:val="24"/>
              </w:rPr>
            </w:pPr>
            <w:r w:rsidRPr="002B09E5">
              <w:rPr>
                <w:szCs w:val="24"/>
              </w:rPr>
              <w:t>+ Chiều rộng: 600 mm (± 10%)</w:t>
            </w:r>
          </w:p>
          <w:p w14:paraId="6851C404" w14:textId="77777777" w:rsidR="002B09E5" w:rsidRPr="002B09E5" w:rsidRDefault="002B09E5" w:rsidP="0053374E">
            <w:pPr>
              <w:ind w:left="361"/>
              <w:rPr>
                <w:szCs w:val="24"/>
              </w:rPr>
            </w:pPr>
            <w:r w:rsidRPr="002B09E5">
              <w:rPr>
                <w:szCs w:val="24"/>
              </w:rPr>
              <w:t>+ Chiểu cao: 650 mm (± 10%)</w:t>
            </w:r>
          </w:p>
          <w:p w14:paraId="23D9AF29" w14:textId="77777777" w:rsidR="002B09E5" w:rsidRPr="002B09E5" w:rsidRDefault="002B09E5" w:rsidP="0053374E">
            <w:pPr>
              <w:rPr>
                <w:szCs w:val="24"/>
              </w:rPr>
            </w:pPr>
            <w:r w:rsidRPr="002B09E5">
              <w:rPr>
                <w:szCs w:val="24"/>
              </w:rPr>
              <w:t>- Chất liệu: inox 304 chống rỉ hoàn toàn.</w:t>
            </w:r>
          </w:p>
          <w:p w14:paraId="71218C56" w14:textId="77777777" w:rsidR="002B09E5" w:rsidRPr="002B09E5" w:rsidRDefault="002B09E5" w:rsidP="0053374E">
            <w:pPr>
              <w:rPr>
                <w:szCs w:val="24"/>
              </w:rPr>
            </w:pPr>
            <w:r w:rsidRPr="002B09E5">
              <w:rPr>
                <w:szCs w:val="24"/>
              </w:rPr>
              <w:t>- Có nệm PE + Mouse bọc simily, bậc bước chân gỗ.</w:t>
            </w:r>
          </w:p>
          <w:p w14:paraId="2F11B448" w14:textId="77777777" w:rsidR="002B09E5" w:rsidRPr="002B09E5" w:rsidRDefault="002B09E5" w:rsidP="0053374E">
            <w:pPr>
              <w:rPr>
                <w:szCs w:val="24"/>
              </w:rPr>
            </w:pPr>
            <w:r w:rsidRPr="002B09E5">
              <w:rPr>
                <w:szCs w:val="24"/>
              </w:rPr>
              <w:t>- Các bộ phận điều chỉnh nhẹ nhàng, thuận tiện.</w:t>
            </w:r>
          </w:p>
          <w:p w14:paraId="553DFD81" w14:textId="77777777" w:rsidR="002B09E5" w:rsidRPr="002B09E5" w:rsidRDefault="002B09E5" w:rsidP="0053374E">
            <w:pPr>
              <w:rPr>
                <w:szCs w:val="24"/>
              </w:rPr>
            </w:pPr>
            <w:r w:rsidRPr="002B09E5">
              <w:rPr>
                <w:szCs w:val="24"/>
              </w:rPr>
              <w:t>- Bậc bước chân dính liền với ghế điều chỉnh ra vào.</w:t>
            </w:r>
          </w:p>
          <w:p w14:paraId="4633256A" w14:textId="77777777" w:rsidR="002B09E5" w:rsidRPr="002B09E5" w:rsidRDefault="002B09E5" w:rsidP="0053374E">
            <w:pPr>
              <w:rPr>
                <w:szCs w:val="24"/>
              </w:rPr>
            </w:pPr>
            <w:r w:rsidRPr="002B09E5">
              <w:rPr>
                <w:szCs w:val="24"/>
              </w:rPr>
              <w:t>- Bệ để bô có thể xoay cả cụm ra bên ngoài ghế, thuận tiện cho việc vệ sinh và lấy bô ra khỏi ghế.</w:t>
            </w:r>
          </w:p>
          <w:p w14:paraId="332F2E66" w14:textId="77777777" w:rsidR="002B09E5" w:rsidRPr="002B09E5" w:rsidRDefault="002B09E5" w:rsidP="0053374E">
            <w:pPr>
              <w:rPr>
                <w:szCs w:val="24"/>
              </w:rPr>
            </w:pPr>
            <w:r w:rsidRPr="002B09E5">
              <w:rPr>
                <w:szCs w:val="24"/>
              </w:rPr>
              <w:t>- Gác chân có thể tăng cao thấp và tháo rời.</w:t>
            </w:r>
          </w:p>
          <w:p w14:paraId="3413BF32" w14:textId="77777777" w:rsidR="002B09E5" w:rsidRPr="002B09E5" w:rsidRDefault="002B09E5" w:rsidP="0053374E">
            <w:pPr>
              <w:rPr>
                <w:szCs w:val="24"/>
              </w:rPr>
            </w:pPr>
            <w:r w:rsidRPr="002B09E5">
              <w:rPr>
                <w:szCs w:val="24"/>
              </w:rPr>
              <w:t>- Giá đỡ chân tăng giảm cao thấp, xoay nhiều hướng.</w:t>
            </w:r>
          </w:p>
          <w:p w14:paraId="749AA738" w14:textId="77777777" w:rsidR="002B09E5" w:rsidRPr="002B09E5" w:rsidRDefault="002B09E5" w:rsidP="0053374E">
            <w:pPr>
              <w:jc w:val="left"/>
              <w:rPr>
                <w:szCs w:val="24"/>
              </w:rPr>
            </w:pPr>
            <w:r w:rsidRPr="002B09E5">
              <w:rPr>
                <w:szCs w:val="24"/>
              </w:rPr>
              <w:lastRenderedPageBreak/>
              <w:t>- Dùng để khám sản, phụ khoa, sanh, siêu âm…</w:t>
            </w:r>
          </w:p>
        </w:tc>
        <w:tc>
          <w:tcPr>
            <w:tcW w:w="230" w:type="pct"/>
            <w:tcBorders>
              <w:top w:val="single" w:sz="4" w:space="0" w:color="auto"/>
              <w:left w:val="single" w:sz="4" w:space="0" w:color="auto"/>
              <w:bottom w:val="single" w:sz="4" w:space="0" w:color="auto"/>
              <w:right w:val="single" w:sz="4" w:space="0" w:color="auto"/>
            </w:tcBorders>
            <w:vAlign w:val="center"/>
          </w:tcPr>
          <w:p w14:paraId="6C0E092D"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7182EAAC"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4671B4E8"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1335FBD4"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190ABBCD"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4BD35B66"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06662D2D"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18DFD803"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5E6EBB90" w14:textId="77777777" w:rsidR="002B09E5" w:rsidRPr="002B09E5" w:rsidRDefault="002B09E5" w:rsidP="0053374E">
            <w:pPr>
              <w:jc w:val="center"/>
              <w:rPr>
                <w:szCs w:val="24"/>
              </w:rPr>
            </w:pPr>
          </w:p>
        </w:tc>
      </w:tr>
      <w:tr w:rsidR="002B09E5" w:rsidRPr="002B09E5" w14:paraId="217A1237" w14:textId="77777777" w:rsidTr="0053374E">
        <w:trPr>
          <w:trHeight w:val="717"/>
          <w:jc w:val="center"/>
        </w:trPr>
        <w:tc>
          <w:tcPr>
            <w:tcW w:w="232" w:type="pct"/>
            <w:tcBorders>
              <w:top w:val="nil"/>
              <w:left w:val="single" w:sz="4" w:space="0" w:color="auto"/>
              <w:bottom w:val="single" w:sz="4" w:space="0" w:color="auto"/>
              <w:right w:val="single" w:sz="4" w:space="0" w:color="auto"/>
            </w:tcBorders>
            <w:shd w:val="clear" w:color="000000" w:fill="FFFFFF"/>
            <w:vAlign w:val="center"/>
          </w:tcPr>
          <w:p w14:paraId="7D612D68" w14:textId="77777777" w:rsidR="002B09E5" w:rsidRPr="002B09E5" w:rsidRDefault="002B09E5" w:rsidP="0053374E">
            <w:pPr>
              <w:jc w:val="center"/>
            </w:pPr>
            <w:r w:rsidRPr="002B09E5">
              <w:t>2</w:t>
            </w:r>
          </w:p>
        </w:tc>
        <w:tc>
          <w:tcPr>
            <w:tcW w:w="235" w:type="pct"/>
            <w:tcBorders>
              <w:top w:val="single" w:sz="4" w:space="0" w:color="auto"/>
              <w:left w:val="single" w:sz="4" w:space="0" w:color="auto"/>
              <w:bottom w:val="single" w:sz="4" w:space="0" w:color="auto"/>
              <w:right w:val="single" w:sz="4" w:space="0" w:color="auto"/>
            </w:tcBorders>
            <w:vAlign w:val="center"/>
          </w:tcPr>
          <w:p w14:paraId="1417DAE8" w14:textId="77777777" w:rsidR="002B09E5" w:rsidRPr="002B09E5" w:rsidRDefault="002B09E5" w:rsidP="0053374E">
            <w:pPr>
              <w:spacing w:before="60" w:after="60"/>
              <w:jc w:val="center"/>
            </w:pPr>
          </w:p>
        </w:tc>
        <w:tc>
          <w:tcPr>
            <w:tcW w:w="394" w:type="pct"/>
            <w:tcBorders>
              <w:top w:val="nil"/>
              <w:left w:val="single" w:sz="4" w:space="0" w:color="auto"/>
              <w:bottom w:val="single" w:sz="4" w:space="0" w:color="auto"/>
              <w:right w:val="single" w:sz="4" w:space="0" w:color="auto"/>
            </w:tcBorders>
            <w:shd w:val="clear" w:color="000000" w:fill="FFFFFF"/>
            <w:vAlign w:val="center"/>
          </w:tcPr>
          <w:p w14:paraId="7235ADF3" w14:textId="77777777" w:rsidR="002B09E5" w:rsidRPr="002B09E5" w:rsidRDefault="002B09E5" w:rsidP="0053374E">
            <w:pPr>
              <w:spacing w:before="60" w:after="60"/>
              <w:jc w:val="center"/>
            </w:pPr>
            <w:r w:rsidRPr="002B09E5">
              <w:t>Bàn Mayo</w:t>
            </w:r>
          </w:p>
        </w:tc>
        <w:tc>
          <w:tcPr>
            <w:tcW w:w="230" w:type="pct"/>
            <w:tcBorders>
              <w:top w:val="nil"/>
              <w:left w:val="single" w:sz="4" w:space="0" w:color="auto"/>
              <w:bottom w:val="single" w:sz="4" w:space="0" w:color="auto"/>
              <w:right w:val="single" w:sz="4" w:space="0" w:color="auto"/>
            </w:tcBorders>
            <w:shd w:val="clear" w:color="000000" w:fill="FFFFFF"/>
            <w:vAlign w:val="center"/>
          </w:tcPr>
          <w:p w14:paraId="105F41E9" w14:textId="77777777" w:rsidR="002B09E5" w:rsidRPr="002B09E5" w:rsidRDefault="002B09E5" w:rsidP="0053374E">
            <w:pPr>
              <w:spacing w:before="60" w:after="60"/>
              <w:ind w:left="-104" w:right="-108"/>
              <w:jc w:val="center"/>
            </w:pPr>
            <w:r w:rsidRPr="002B09E5">
              <w:rPr>
                <w:szCs w:val="24"/>
              </w:rPr>
              <w:t>Cái</w:t>
            </w:r>
          </w:p>
        </w:tc>
        <w:tc>
          <w:tcPr>
            <w:tcW w:w="262" w:type="pct"/>
            <w:tcBorders>
              <w:top w:val="nil"/>
              <w:left w:val="nil"/>
              <w:bottom w:val="single" w:sz="4" w:space="0" w:color="auto"/>
              <w:right w:val="single" w:sz="4" w:space="0" w:color="auto"/>
            </w:tcBorders>
            <w:shd w:val="clear" w:color="000000" w:fill="FFFFFF"/>
            <w:vAlign w:val="center"/>
          </w:tcPr>
          <w:p w14:paraId="31703A39" w14:textId="77777777" w:rsidR="002B09E5" w:rsidRPr="002B09E5" w:rsidRDefault="002B09E5" w:rsidP="0053374E">
            <w:pPr>
              <w:spacing w:before="60" w:after="60"/>
              <w:jc w:val="center"/>
            </w:pPr>
            <w:r w:rsidRPr="002B09E5">
              <w:rPr>
                <w:szCs w:val="24"/>
              </w:rPr>
              <w:t>2</w:t>
            </w:r>
          </w:p>
        </w:tc>
        <w:tc>
          <w:tcPr>
            <w:tcW w:w="1232" w:type="pct"/>
            <w:tcBorders>
              <w:top w:val="nil"/>
              <w:left w:val="single" w:sz="4" w:space="0" w:color="auto"/>
              <w:bottom w:val="single" w:sz="4" w:space="0" w:color="auto"/>
              <w:right w:val="single" w:sz="4" w:space="0" w:color="auto"/>
            </w:tcBorders>
            <w:shd w:val="clear" w:color="000000" w:fill="FFFFFF"/>
            <w:vAlign w:val="center"/>
          </w:tcPr>
          <w:p w14:paraId="3976677C" w14:textId="77777777" w:rsidR="002B09E5" w:rsidRPr="002B09E5" w:rsidRDefault="002B09E5" w:rsidP="002B09E5">
            <w:pPr>
              <w:pStyle w:val="ListParagraph"/>
              <w:numPr>
                <w:ilvl w:val="0"/>
                <w:numId w:val="1"/>
              </w:numPr>
              <w:ind w:left="173" w:hanging="173"/>
            </w:pPr>
            <w:r w:rsidRPr="002B09E5">
              <w:rPr>
                <w:szCs w:val="24"/>
              </w:rPr>
              <w:t>Kích thước tổng thể:</w:t>
            </w:r>
          </w:p>
          <w:p w14:paraId="0E6CE487" w14:textId="77777777" w:rsidR="002B09E5" w:rsidRPr="002B09E5" w:rsidRDefault="002B09E5" w:rsidP="0053374E">
            <w:pPr>
              <w:ind w:left="361"/>
              <w:rPr>
                <w:szCs w:val="24"/>
              </w:rPr>
            </w:pPr>
            <w:r w:rsidRPr="002B09E5">
              <w:rPr>
                <w:szCs w:val="24"/>
              </w:rPr>
              <w:t>+ Chiều dài: 600 mm (± 10%)</w:t>
            </w:r>
          </w:p>
          <w:p w14:paraId="0287D8C7" w14:textId="77777777" w:rsidR="002B09E5" w:rsidRPr="002B09E5" w:rsidRDefault="002B09E5" w:rsidP="0053374E">
            <w:pPr>
              <w:ind w:left="361"/>
              <w:rPr>
                <w:szCs w:val="24"/>
              </w:rPr>
            </w:pPr>
            <w:r w:rsidRPr="002B09E5">
              <w:rPr>
                <w:szCs w:val="24"/>
              </w:rPr>
              <w:t>+ Chiều rộng: 500 mm (± 10%)</w:t>
            </w:r>
          </w:p>
          <w:p w14:paraId="3093F394" w14:textId="77777777" w:rsidR="002B09E5" w:rsidRPr="002B09E5" w:rsidRDefault="002B09E5" w:rsidP="0053374E">
            <w:pPr>
              <w:ind w:left="361"/>
              <w:rPr>
                <w:szCs w:val="24"/>
              </w:rPr>
            </w:pPr>
            <w:r w:rsidRPr="002B09E5">
              <w:rPr>
                <w:szCs w:val="24"/>
              </w:rPr>
              <w:t>+ Chiểu cao: 1500 mm (± 10%)</w:t>
            </w:r>
          </w:p>
          <w:p w14:paraId="36F451D4" w14:textId="77777777" w:rsidR="002B09E5" w:rsidRPr="002B09E5" w:rsidRDefault="002B09E5" w:rsidP="002B09E5">
            <w:pPr>
              <w:pStyle w:val="ListParagraph"/>
              <w:numPr>
                <w:ilvl w:val="0"/>
                <w:numId w:val="1"/>
              </w:numPr>
              <w:ind w:left="173" w:hanging="173"/>
            </w:pPr>
            <w:r w:rsidRPr="002B09E5">
              <w:t xml:space="preserve">Khung đỡ khay bằng La 40 x 3.0 mm </w:t>
            </w:r>
            <w:r w:rsidRPr="002B09E5">
              <w:rPr>
                <w:szCs w:val="24"/>
              </w:rPr>
              <w:t>(± 10%)</w:t>
            </w:r>
          </w:p>
          <w:p w14:paraId="55F4136C" w14:textId="77777777" w:rsidR="002B09E5" w:rsidRPr="002B09E5" w:rsidRDefault="002B09E5" w:rsidP="002B09E5">
            <w:pPr>
              <w:pStyle w:val="ListParagraph"/>
              <w:numPr>
                <w:ilvl w:val="0"/>
                <w:numId w:val="1"/>
              </w:numPr>
              <w:ind w:left="173" w:hanging="173"/>
            </w:pPr>
            <w:r w:rsidRPr="002B09E5">
              <w:t>Khay inox có kích thước :</w:t>
            </w:r>
          </w:p>
          <w:p w14:paraId="0F99F52C" w14:textId="77777777" w:rsidR="002B09E5" w:rsidRPr="002B09E5" w:rsidRDefault="002B09E5" w:rsidP="0053374E">
            <w:pPr>
              <w:pStyle w:val="ListParagraph"/>
              <w:ind w:left="173"/>
              <w:rPr>
                <w:szCs w:val="24"/>
              </w:rPr>
            </w:pPr>
            <w:r w:rsidRPr="002B09E5">
              <w:rPr>
                <w:szCs w:val="24"/>
              </w:rPr>
              <w:t>+ Chiều dài: 500 mm (± 10%)</w:t>
            </w:r>
          </w:p>
          <w:p w14:paraId="205F51C8" w14:textId="77777777" w:rsidR="002B09E5" w:rsidRPr="002B09E5" w:rsidRDefault="002B09E5" w:rsidP="0053374E">
            <w:pPr>
              <w:pStyle w:val="ListParagraph"/>
              <w:ind w:left="173"/>
              <w:rPr>
                <w:szCs w:val="24"/>
              </w:rPr>
            </w:pPr>
            <w:r w:rsidRPr="002B09E5">
              <w:rPr>
                <w:szCs w:val="24"/>
              </w:rPr>
              <w:t>+ Chiều rộng: 350 mm (± 10%)</w:t>
            </w:r>
          </w:p>
          <w:p w14:paraId="03D1335C" w14:textId="77777777" w:rsidR="002B09E5" w:rsidRPr="002B09E5" w:rsidRDefault="002B09E5" w:rsidP="0053374E">
            <w:pPr>
              <w:pStyle w:val="ListParagraph"/>
              <w:ind w:left="173"/>
              <w:rPr>
                <w:szCs w:val="24"/>
              </w:rPr>
            </w:pPr>
            <w:r w:rsidRPr="002B09E5">
              <w:rPr>
                <w:szCs w:val="24"/>
              </w:rPr>
              <w:t>+ Chiều cao: 35 mm (± 10%)</w:t>
            </w:r>
          </w:p>
          <w:p w14:paraId="0BAC11C3" w14:textId="77777777" w:rsidR="002B09E5" w:rsidRPr="002B09E5" w:rsidRDefault="002B09E5" w:rsidP="002B09E5">
            <w:pPr>
              <w:pStyle w:val="ListParagraph"/>
              <w:numPr>
                <w:ilvl w:val="0"/>
                <w:numId w:val="1"/>
              </w:numPr>
              <w:ind w:left="173" w:hanging="173"/>
            </w:pPr>
            <w:r w:rsidRPr="002B09E5">
              <w:t xml:space="preserve">Trụ đỡ khay bằng hộp 20 mm x 20 mm x 1.0 mm </w:t>
            </w:r>
            <w:r w:rsidRPr="002B09E5">
              <w:rPr>
                <w:szCs w:val="24"/>
              </w:rPr>
              <w:t>(± 10%)</w:t>
            </w:r>
          </w:p>
          <w:p w14:paraId="6332284D" w14:textId="77777777" w:rsidR="002B09E5" w:rsidRPr="002B09E5" w:rsidRDefault="002B09E5" w:rsidP="002B09E5">
            <w:pPr>
              <w:pStyle w:val="ListParagraph"/>
              <w:numPr>
                <w:ilvl w:val="0"/>
                <w:numId w:val="1"/>
              </w:numPr>
              <w:ind w:left="173" w:hanging="173"/>
            </w:pPr>
            <w:r w:rsidRPr="002B09E5">
              <w:t xml:space="preserve">Trụ chân bằng ống Ø32 mm x 1.0 mm </w:t>
            </w:r>
            <w:r w:rsidRPr="002B09E5">
              <w:rPr>
                <w:szCs w:val="24"/>
              </w:rPr>
              <w:t>(± 10%)</w:t>
            </w:r>
          </w:p>
          <w:p w14:paraId="1640F03C" w14:textId="77777777" w:rsidR="002B09E5" w:rsidRPr="002B09E5" w:rsidRDefault="002B09E5" w:rsidP="002B09E5">
            <w:pPr>
              <w:pStyle w:val="ListParagraph"/>
              <w:numPr>
                <w:ilvl w:val="0"/>
                <w:numId w:val="1"/>
              </w:numPr>
              <w:ind w:left="173" w:hanging="173"/>
            </w:pPr>
            <w:r w:rsidRPr="002B09E5">
              <w:t xml:space="preserve">Chân bàn mayo được làm bằng Inox hộp 50 mm x 50 mm x 0.7 mm </w:t>
            </w:r>
            <w:r w:rsidRPr="002B09E5">
              <w:rPr>
                <w:szCs w:val="24"/>
              </w:rPr>
              <w:t>(± 10%)</w:t>
            </w:r>
          </w:p>
          <w:p w14:paraId="544CF49A" w14:textId="77777777" w:rsidR="002B09E5" w:rsidRPr="002B09E5" w:rsidRDefault="002B09E5" w:rsidP="002B09E5">
            <w:pPr>
              <w:pStyle w:val="ListParagraph"/>
              <w:numPr>
                <w:ilvl w:val="0"/>
                <w:numId w:val="1"/>
              </w:numPr>
              <w:ind w:left="173" w:hanging="173"/>
            </w:pPr>
            <w:r w:rsidRPr="002B09E5">
              <w:t>Bàn có 2 càng trước để trụ vững</w:t>
            </w:r>
          </w:p>
          <w:p w14:paraId="2750AABD" w14:textId="77777777" w:rsidR="002B09E5" w:rsidRPr="002B09E5" w:rsidRDefault="002B09E5" w:rsidP="002B09E5">
            <w:pPr>
              <w:pStyle w:val="ListParagraph"/>
              <w:numPr>
                <w:ilvl w:val="0"/>
                <w:numId w:val="1"/>
              </w:numPr>
              <w:ind w:left="173" w:hanging="173"/>
            </w:pPr>
            <w:r w:rsidRPr="002B09E5">
              <w:lastRenderedPageBreak/>
              <w:t xml:space="preserve">Hai bánh xe sau Ø50 mm </w:t>
            </w:r>
            <w:r w:rsidRPr="002B09E5">
              <w:rPr>
                <w:szCs w:val="24"/>
              </w:rPr>
              <w:t>(± 10%).</w:t>
            </w:r>
          </w:p>
        </w:tc>
        <w:tc>
          <w:tcPr>
            <w:tcW w:w="230" w:type="pct"/>
            <w:tcBorders>
              <w:top w:val="single" w:sz="4" w:space="0" w:color="auto"/>
              <w:left w:val="single" w:sz="4" w:space="0" w:color="auto"/>
              <w:bottom w:val="single" w:sz="4" w:space="0" w:color="auto"/>
              <w:right w:val="single" w:sz="4" w:space="0" w:color="auto"/>
            </w:tcBorders>
            <w:vAlign w:val="center"/>
          </w:tcPr>
          <w:p w14:paraId="5CB2D2A0"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53472648"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6B94700B"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389B58AC"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3AA58FEF"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7C8F884E"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296D194A"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596FF696"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3753B601" w14:textId="77777777" w:rsidR="002B09E5" w:rsidRPr="002B09E5" w:rsidRDefault="002B09E5" w:rsidP="0053374E">
            <w:pPr>
              <w:jc w:val="center"/>
              <w:rPr>
                <w:szCs w:val="24"/>
              </w:rPr>
            </w:pPr>
          </w:p>
        </w:tc>
      </w:tr>
      <w:tr w:rsidR="002B09E5" w:rsidRPr="002B09E5" w14:paraId="347806C7" w14:textId="77777777" w:rsidTr="0053374E">
        <w:trPr>
          <w:trHeight w:val="1988"/>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63199741" w14:textId="77777777" w:rsidR="002B09E5" w:rsidRPr="002B09E5" w:rsidRDefault="002B09E5" w:rsidP="0053374E">
            <w:pPr>
              <w:jc w:val="center"/>
            </w:pPr>
            <w:r w:rsidRPr="002B09E5">
              <w:t>3</w:t>
            </w:r>
          </w:p>
        </w:tc>
        <w:tc>
          <w:tcPr>
            <w:tcW w:w="235" w:type="pct"/>
            <w:tcBorders>
              <w:top w:val="single" w:sz="4" w:space="0" w:color="auto"/>
              <w:left w:val="single" w:sz="4" w:space="0" w:color="auto"/>
              <w:bottom w:val="single" w:sz="4" w:space="0" w:color="auto"/>
              <w:right w:val="single" w:sz="4" w:space="0" w:color="auto"/>
            </w:tcBorders>
            <w:vAlign w:val="center"/>
          </w:tcPr>
          <w:p w14:paraId="67CC7932"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2A52522D" w14:textId="77777777" w:rsidR="002B09E5" w:rsidRPr="002B09E5" w:rsidRDefault="002B09E5" w:rsidP="0053374E">
            <w:pPr>
              <w:spacing w:before="60" w:after="60"/>
              <w:jc w:val="center"/>
            </w:pPr>
            <w:r w:rsidRPr="002B09E5">
              <w:t>Xe soạn dụng cụ phẫu thuật</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3327481D" w14:textId="77777777" w:rsidR="002B09E5" w:rsidRPr="002B09E5" w:rsidRDefault="002B09E5" w:rsidP="0053374E">
            <w:pPr>
              <w:spacing w:before="60" w:after="60"/>
              <w:ind w:left="-104" w:right="-108"/>
              <w:jc w:val="cente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05064A1E" w14:textId="77777777" w:rsidR="002B09E5" w:rsidRPr="002B09E5" w:rsidRDefault="002B09E5" w:rsidP="0053374E">
            <w:pPr>
              <w:spacing w:before="60" w:after="60"/>
              <w:jc w:val="center"/>
            </w:pPr>
            <w:r w:rsidRPr="002B09E5">
              <w:rPr>
                <w:szCs w:val="24"/>
              </w:rPr>
              <w:t>4</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5D56229C" w14:textId="77777777" w:rsidR="002B09E5" w:rsidRPr="002B09E5" w:rsidRDefault="002B09E5" w:rsidP="002B09E5">
            <w:pPr>
              <w:pStyle w:val="ListParagraph"/>
              <w:numPr>
                <w:ilvl w:val="0"/>
                <w:numId w:val="1"/>
              </w:numPr>
              <w:ind w:left="173" w:hanging="142"/>
            </w:pPr>
            <w:r w:rsidRPr="002B09E5">
              <w:t>Chất liệu thép không gỉ hoặc Inox 304.</w:t>
            </w:r>
          </w:p>
          <w:p w14:paraId="4C7A9FF9" w14:textId="77777777" w:rsidR="002B09E5" w:rsidRPr="002B09E5" w:rsidRDefault="002B09E5" w:rsidP="002B09E5">
            <w:pPr>
              <w:pStyle w:val="ListParagraph"/>
              <w:numPr>
                <w:ilvl w:val="0"/>
                <w:numId w:val="1"/>
              </w:numPr>
              <w:ind w:left="173" w:hanging="142"/>
            </w:pPr>
            <w:r w:rsidRPr="002B09E5">
              <w:t>Kích thước khoảng:</w:t>
            </w:r>
          </w:p>
          <w:p w14:paraId="1758037A" w14:textId="77777777" w:rsidR="002B09E5" w:rsidRPr="002B09E5" w:rsidRDefault="002B09E5" w:rsidP="0053374E">
            <w:pPr>
              <w:pStyle w:val="ListParagraph"/>
              <w:ind w:left="173"/>
            </w:pPr>
            <w:r w:rsidRPr="002B09E5">
              <w:t xml:space="preserve">+ Chiều cao: 1000 mm </w:t>
            </w:r>
            <w:r w:rsidRPr="002B09E5">
              <w:rPr>
                <w:szCs w:val="24"/>
              </w:rPr>
              <w:t>(± 10%)</w:t>
            </w:r>
          </w:p>
          <w:p w14:paraId="268A2801" w14:textId="77777777" w:rsidR="002B09E5" w:rsidRPr="002B09E5" w:rsidRDefault="002B09E5" w:rsidP="0053374E">
            <w:pPr>
              <w:pStyle w:val="ListParagraph"/>
              <w:ind w:left="173"/>
            </w:pPr>
            <w:r w:rsidRPr="002B09E5">
              <w:rPr>
                <w:szCs w:val="24"/>
              </w:rPr>
              <w:t>+ Chiều rộng: 800 mm (± 10%)</w:t>
            </w:r>
          </w:p>
          <w:p w14:paraId="1D2D692F" w14:textId="77777777" w:rsidR="002B09E5" w:rsidRPr="002B09E5" w:rsidRDefault="002B09E5" w:rsidP="0053374E">
            <w:pPr>
              <w:pStyle w:val="ListParagraph"/>
              <w:ind w:left="173"/>
              <w:rPr>
                <w:szCs w:val="24"/>
              </w:rPr>
            </w:pPr>
            <w:r w:rsidRPr="002B09E5">
              <w:t xml:space="preserve">+ Chiều dài: 900 mm </w:t>
            </w:r>
            <w:r w:rsidRPr="002B09E5">
              <w:rPr>
                <w:szCs w:val="24"/>
              </w:rPr>
              <w:t>(± 10%)</w:t>
            </w:r>
          </w:p>
          <w:p w14:paraId="7228FA1A" w14:textId="77777777" w:rsidR="002B09E5" w:rsidRPr="002B09E5" w:rsidRDefault="002B09E5" w:rsidP="002B09E5">
            <w:pPr>
              <w:pStyle w:val="ListParagraph"/>
              <w:numPr>
                <w:ilvl w:val="0"/>
                <w:numId w:val="1"/>
              </w:numPr>
              <w:ind w:left="219" w:hanging="142"/>
              <w:rPr>
                <w:szCs w:val="24"/>
              </w:rPr>
            </w:pPr>
            <w:r w:rsidRPr="002B09E5">
              <w:rPr>
                <w:szCs w:val="24"/>
              </w:rPr>
              <w:t>Có 4 bánh xe, 2 bánh có khóa</w:t>
            </w:r>
          </w:p>
          <w:p w14:paraId="290FA2F8" w14:textId="77777777" w:rsidR="002B09E5" w:rsidRPr="002B09E5" w:rsidRDefault="002B09E5" w:rsidP="0053374E">
            <w:pPr>
              <w:pStyle w:val="ListParagraph"/>
              <w:ind w:left="173"/>
              <w:jc w:val="left"/>
            </w:pPr>
          </w:p>
        </w:tc>
        <w:tc>
          <w:tcPr>
            <w:tcW w:w="230" w:type="pct"/>
            <w:tcBorders>
              <w:top w:val="single" w:sz="4" w:space="0" w:color="auto"/>
              <w:left w:val="single" w:sz="4" w:space="0" w:color="auto"/>
              <w:bottom w:val="single" w:sz="4" w:space="0" w:color="auto"/>
              <w:right w:val="single" w:sz="4" w:space="0" w:color="auto"/>
            </w:tcBorders>
            <w:vAlign w:val="center"/>
          </w:tcPr>
          <w:p w14:paraId="57EBD0BF"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0CB40243"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70C773C4"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2EB12595"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5CFB96E0"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3AD7EFBC"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0914C968"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D7F408B"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15DC0351" w14:textId="77777777" w:rsidR="002B09E5" w:rsidRPr="002B09E5" w:rsidRDefault="002B09E5" w:rsidP="0053374E">
            <w:pPr>
              <w:jc w:val="center"/>
              <w:rPr>
                <w:szCs w:val="24"/>
              </w:rPr>
            </w:pPr>
          </w:p>
        </w:tc>
      </w:tr>
      <w:tr w:rsidR="002B09E5" w:rsidRPr="002B09E5" w14:paraId="4575DAFA"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7BA8DDA6" w14:textId="77777777" w:rsidR="002B09E5" w:rsidRPr="002B09E5" w:rsidRDefault="002B09E5" w:rsidP="0053374E">
            <w:pPr>
              <w:jc w:val="center"/>
            </w:pPr>
            <w:r w:rsidRPr="002B09E5">
              <w:t>4</w:t>
            </w:r>
          </w:p>
        </w:tc>
        <w:tc>
          <w:tcPr>
            <w:tcW w:w="235" w:type="pct"/>
            <w:tcBorders>
              <w:top w:val="single" w:sz="4" w:space="0" w:color="auto"/>
              <w:left w:val="single" w:sz="4" w:space="0" w:color="auto"/>
              <w:bottom w:val="single" w:sz="4" w:space="0" w:color="auto"/>
              <w:right w:val="single" w:sz="4" w:space="0" w:color="auto"/>
            </w:tcBorders>
            <w:vAlign w:val="center"/>
          </w:tcPr>
          <w:p w14:paraId="184C35F3"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3EBE5C81" w14:textId="77777777" w:rsidR="002B09E5" w:rsidRPr="002B09E5" w:rsidRDefault="002B09E5" w:rsidP="0053374E">
            <w:pPr>
              <w:spacing w:before="60" w:after="60"/>
              <w:jc w:val="center"/>
            </w:pPr>
            <w:r w:rsidRPr="002B09E5">
              <w:t>Xe chuyên chở đồ vải phẫu phuật</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27EFA7AB" w14:textId="77777777" w:rsidR="002B09E5" w:rsidRPr="002B09E5" w:rsidRDefault="002B09E5" w:rsidP="0053374E">
            <w:pPr>
              <w:spacing w:before="60" w:after="60"/>
              <w:ind w:left="-104" w:right="-108"/>
              <w:jc w:val="center"/>
            </w:pPr>
            <w:r w:rsidRPr="002B09E5">
              <w:rPr>
                <w:color w:val="000000"/>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300006B1" w14:textId="77777777" w:rsidR="002B09E5" w:rsidRPr="002B09E5" w:rsidRDefault="002B09E5" w:rsidP="0053374E">
            <w:pPr>
              <w:spacing w:before="60" w:after="60"/>
              <w:jc w:val="center"/>
            </w:pPr>
            <w:r w:rsidRPr="002B09E5">
              <w:rPr>
                <w:color w:val="000000"/>
                <w:szCs w:val="24"/>
              </w:rPr>
              <w:t>2</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0C0D774A" w14:textId="77777777" w:rsidR="002B09E5" w:rsidRPr="002B09E5" w:rsidRDefault="002B09E5" w:rsidP="002B09E5">
            <w:pPr>
              <w:pStyle w:val="ListParagraph"/>
              <w:numPr>
                <w:ilvl w:val="0"/>
                <w:numId w:val="1"/>
              </w:numPr>
              <w:ind w:left="173" w:hanging="142"/>
            </w:pPr>
            <w:r w:rsidRPr="002B09E5">
              <w:t>Chất liệu: inox 304 hoặc tương đương</w:t>
            </w:r>
          </w:p>
          <w:p w14:paraId="7BA61431" w14:textId="77777777" w:rsidR="002B09E5" w:rsidRPr="002B09E5" w:rsidRDefault="002B09E5" w:rsidP="002B09E5">
            <w:pPr>
              <w:pStyle w:val="ListParagraph"/>
              <w:numPr>
                <w:ilvl w:val="0"/>
                <w:numId w:val="1"/>
              </w:numPr>
              <w:ind w:left="173" w:hanging="142"/>
            </w:pPr>
            <w:r w:rsidRPr="002B09E5">
              <w:t>Kích thước:</w:t>
            </w:r>
          </w:p>
          <w:p w14:paraId="2D61927D" w14:textId="77777777" w:rsidR="002B09E5" w:rsidRPr="002B09E5" w:rsidRDefault="002B09E5" w:rsidP="0053374E">
            <w:pPr>
              <w:pStyle w:val="ListParagraph"/>
              <w:ind w:left="173"/>
              <w:rPr>
                <w:szCs w:val="24"/>
              </w:rPr>
            </w:pPr>
            <w:r w:rsidRPr="002B09E5">
              <w:rPr>
                <w:szCs w:val="24"/>
              </w:rPr>
              <w:t>+ Chiều dài: 1000 mm (± 10%)</w:t>
            </w:r>
          </w:p>
          <w:p w14:paraId="133D9476" w14:textId="77777777" w:rsidR="002B09E5" w:rsidRPr="002B09E5" w:rsidRDefault="002B09E5" w:rsidP="0053374E">
            <w:pPr>
              <w:pStyle w:val="ListParagraph"/>
              <w:ind w:left="173"/>
              <w:rPr>
                <w:szCs w:val="24"/>
              </w:rPr>
            </w:pPr>
            <w:r w:rsidRPr="002B09E5">
              <w:rPr>
                <w:szCs w:val="24"/>
              </w:rPr>
              <w:t>+ Chiều rộng: 700 mm (± 10%)</w:t>
            </w:r>
          </w:p>
          <w:p w14:paraId="3C753E8C" w14:textId="77777777" w:rsidR="002B09E5" w:rsidRPr="002B09E5" w:rsidRDefault="002B09E5" w:rsidP="0053374E">
            <w:pPr>
              <w:pStyle w:val="ListParagraph"/>
              <w:ind w:left="173"/>
              <w:rPr>
                <w:szCs w:val="24"/>
              </w:rPr>
            </w:pPr>
            <w:r w:rsidRPr="002B09E5">
              <w:rPr>
                <w:szCs w:val="24"/>
              </w:rPr>
              <w:t>+ Chiều cao: 130 mm (± 10%)</w:t>
            </w:r>
          </w:p>
          <w:p w14:paraId="78ED45DD" w14:textId="77777777" w:rsidR="002B09E5" w:rsidRPr="002B09E5" w:rsidRDefault="002B09E5" w:rsidP="002B09E5">
            <w:pPr>
              <w:pStyle w:val="ListParagraph"/>
              <w:numPr>
                <w:ilvl w:val="0"/>
                <w:numId w:val="1"/>
              </w:numPr>
              <w:ind w:left="219" w:hanging="219"/>
            </w:pPr>
            <w:r w:rsidRPr="002B09E5">
              <w:t xml:space="preserve"> Khung: ống Ø 32mm x 1 mm </w:t>
            </w:r>
            <w:r w:rsidRPr="002B09E5">
              <w:rPr>
                <w:szCs w:val="24"/>
              </w:rPr>
              <w:t>(± 10%)</w:t>
            </w:r>
          </w:p>
          <w:p w14:paraId="419E3AA7" w14:textId="77777777" w:rsidR="002B09E5" w:rsidRPr="002B09E5" w:rsidRDefault="002B09E5" w:rsidP="002B09E5">
            <w:pPr>
              <w:pStyle w:val="ListParagraph"/>
              <w:numPr>
                <w:ilvl w:val="0"/>
                <w:numId w:val="1"/>
              </w:numPr>
              <w:ind w:left="173" w:hanging="142"/>
            </w:pPr>
            <w:r w:rsidRPr="002B09E5">
              <w:t xml:space="preserve">Song ống: Ø16 mm x 0.8 mm </w:t>
            </w:r>
            <w:r w:rsidRPr="002B09E5">
              <w:rPr>
                <w:szCs w:val="24"/>
              </w:rPr>
              <w:t>(± 10%)</w:t>
            </w:r>
          </w:p>
          <w:p w14:paraId="6E3CECCF" w14:textId="77777777" w:rsidR="002B09E5" w:rsidRPr="002B09E5" w:rsidRDefault="002B09E5" w:rsidP="002B09E5">
            <w:pPr>
              <w:pStyle w:val="ListParagraph"/>
              <w:numPr>
                <w:ilvl w:val="0"/>
                <w:numId w:val="1"/>
              </w:numPr>
              <w:ind w:left="173" w:hanging="142"/>
            </w:pPr>
            <w:r w:rsidRPr="002B09E5">
              <w:lastRenderedPageBreak/>
              <w:t xml:space="preserve">Mặt đế: inox tấm dày 1mm </w:t>
            </w:r>
            <w:r w:rsidRPr="002B09E5">
              <w:rPr>
                <w:szCs w:val="24"/>
              </w:rPr>
              <w:t>(± 10%)</w:t>
            </w:r>
          </w:p>
          <w:p w14:paraId="3255C0BA" w14:textId="77777777" w:rsidR="002B09E5" w:rsidRPr="002B09E5" w:rsidRDefault="002B09E5" w:rsidP="002B09E5">
            <w:pPr>
              <w:pStyle w:val="ListParagraph"/>
              <w:numPr>
                <w:ilvl w:val="0"/>
                <w:numId w:val="1"/>
              </w:numPr>
              <w:ind w:left="173" w:hanging="142"/>
            </w:pPr>
            <w:r w:rsidRPr="002B09E5">
              <w:t xml:space="preserve">Bánh xe Ø150 mm </w:t>
            </w:r>
            <w:r w:rsidRPr="002B09E5">
              <w:rPr>
                <w:szCs w:val="24"/>
              </w:rPr>
              <w:t xml:space="preserve">(± 10%) </w:t>
            </w:r>
            <w:r w:rsidRPr="002B09E5">
              <w:t>có khóa</w:t>
            </w:r>
          </w:p>
        </w:tc>
        <w:tc>
          <w:tcPr>
            <w:tcW w:w="230" w:type="pct"/>
            <w:tcBorders>
              <w:top w:val="single" w:sz="4" w:space="0" w:color="auto"/>
              <w:left w:val="single" w:sz="4" w:space="0" w:color="auto"/>
              <w:bottom w:val="single" w:sz="4" w:space="0" w:color="auto"/>
              <w:right w:val="single" w:sz="4" w:space="0" w:color="auto"/>
            </w:tcBorders>
            <w:vAlign w:val="center"/>
          </w:tcPr>
          <w:p w14:paraId="1ECF7F68"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19577879"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4BB57C91"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0C78B2E0"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0D72F9F2"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0EEB5FBB"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6C43FDA"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61D293DE"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667F8749" w14:textId="77777777" w:rsidR="002B09E5" w:rsidRPr="002B09E5" w:rsidRDefault="002B09E5" w:rsidP="0053374E">
            <w:pPr>
              <w:jc w:val="center"/>
              <w:rPr>
                <w:szCs w:val="24"/>
              </w:rPr>
            </w:pPr>
          </w:p>
        </w:tc>
      </w:tr>
      <w:tr w:rsidR="002B09E5" w:rsidRPr="002B09E5" w14:paraId="515F1D1E"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555E9265" w14:textId="77777777" w:rsidR="002B09E5" w:rsidRPr="002B09E5" w:rsidRDefault="002B09E5" w:rsidP="0053374E">
            <w:pPr>
              <w:jc w:val="center"/>
            </w:pPr>
            <w:r w:rsidRPr="002B09E5">
              <w:t>5</w:t>
            </w:r>
          </w:p>
        </w:tc>
        <w:tc>
          <w:tcPr>
            <w:tcW w:w="235" w:type="pct"/>
            <w:tcBorders>
              <w:top w:val="single" w:sz="4" w:space="0" w:color="auto"/>
              <w:left w:val="single" w:sz="4" w:space="0" w:color="auto"/>
              <w:bottom w:val="single" w:sz="4" w:space="0" w:color="auto"/>
              <w:right w:val="single" w:sz="4" w:space="0" w:color="auto"/>
            </w:tcBorders>
            <w:vAlign w:val="center"/>
          </w:tcPr>
          <w:p w14:paraId="282303E9"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6259C59A" w14:textId="77777777" w:rsidR="002B09E5" w:rsidRPr="002B09E5" w:rsidRDefault="002B09E5" w:rsidP="0053374E">
            <w:pPr>
              <w:spacing w:before="60" w:after="60"/>
              <w:jc w:val="center"/>
            </w:pPr>
            <w:r w:rsidRPr="002B09E5">
              <w:t>Xe Tiêm 3 tầng</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28FE9B7C" w14:textId="77777777" w:rsidR="002B09E5" w:rsidRPr="002B09E5" w:rsidRDefault="002B09E5" w:rsidP="0053374E">
            <w:pPr>
              <w:spacing w:before="60" w:after="60"/>
              <w:ind w:left="-104" w:right="-108"/>
              <w:jc w:val="center"/>
            </w:pPr>
            <w:r w:rsidRPr="002B09E5">
              <w:rPr>
                <w:color w:val="000000"/>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4A9FA529" w14:textId="77777777" w:rsidR="002B09E5" w:rsidRPr="002B09E5" w:rsidRDefault="002B09E5" w:rsidP="0053374E">
            <w:pPr>
              <w:spacing w:before="60" w:after="60"/>
              <w:jc w:val="center"/>
            </w:pPr>
            <w:r w:rsidRPr="002B09E5">
              <w:rPr>
                <w:color w:val="000000"/>
                <w:szCs w:val="24"/>
              </w:rPr>
              <w:t>6</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698FE9D0" w14:textId="77777777" w:rsidR="002B09E5" w:rsidRPr="002B09E5" w:rsidRDefault="002B09E5" w:rsidP="0053374E">
            <w:r w:rsidRPr="002B09E5">
              <w:t>- Kích thước</w:t>
            </w:r>
          </w:p>
          <w:p w14:paraId="5109BB2F" w14:textId="77777777" w:rsidR="002B09E5" w:rsidRPr="002B09E5" w:rsidRDefault="002B09E5" w:rsidP="0053374E">
            <w:pPr>
              <w:rPr>
                <w:szCs w:val="24"/>
              </w:rPr>
            </w:pPr>
            <w:r w:rsidRPr="002B09E5">
              <w:t xml:space="preserve">+ Chiều dài: 500 mm </w:t>
            </w:r>
            <w:r w:rsidRPr="002B09E5">
              <w:rPr>
                <w:szCs w:val="24"/>
              </w:rPr>
              <w:t>(± 10%)</w:t>
            </w:r>
          </w:p>
          <w:p w14:paraId="7D5EE61E" w14:textId="77777777" w:rsidR="002B09E5" w:rsidRPr="002B09E5" w:rsidRDefault="002B09E5" w:rsidP="0053374E">
            <w:r w:rsidRPr="002B09E5">
              <w:t xml:space="preserve">+ Chiều rộng: 800 mm </w:t>
            </w:r>
            <w:r w:rsidRPr="002B09E5">
              <w:rPr>
                <w:szCs w:val="24"/>
              </w:rPr>
              <w:t>(± 10%)</w:t>
            </w:r>
          </w:p>
          <w:p w14:paraId="3CAF0A41" w14:textId="77777777" w:rsidR="002B09E5" w:rsidRPr="002B09E5" w:rsidRDefault="002B09E5" w:rsidP="0053374E">
            <w:r w:rsidRPr="002B09E5">
              <w:t>- Loại 3 tầng, có hộc (2 ngăn kéo – Bên trong ngăn kéo có khay rời co giãn kích thước để chia ô)</w:t>
            </w:r>
          </w:p>
          <w:p w14:paraId="2229351C" w14:textId="77777777" w:rsidR="002B09E5" w:rsidRPr="002B09E5" w:rsidRDefault="002B09E5" w:rsidP="0053374E">
            <w:r w:rsidRPr="002B09E5">
              <w:t xml:space="preserve">- Khoảng cách giữa các tầng: 400 mm </w:t>
            </w:r>
            <w:r w:rsidRPr="002B09E5">
              <w:rPr>
                <w:szCs w:val="24"/>
              </w:rPr>
              <w:t>(± 10%)</w:t>
            </w:r>
          </w:p>
          <w:p w14:paraId="21E73051" w14:textId="77777777" w:rsidR="002B09E5" w:rsidRPr="002B09E5" w:rsidRDefault="002B09E5" w:rsidP="0053374E">
            <w:r w:rsidRPr="002B09E5">
              <w:t xml:space="preserve">- Khoảng cách từ tầng 2 đến mặt dưới ngăn kéo: 250 mm </w:t>
            </w:r>
            <w:r w:rsidRPr="002B09E5">
              <w:rPr>
                <w:szCs w:val="24"/>
              </w:rPr>
              <w:t>(± 10%)</w:t>
            </w:r>
          </w:p>
          <w:p w14:paraId="3D354F4B" w14:textId="77777777" w:rsidR="002B09E5" w:rsidRPr="002B09E5" w:rsidRDefault="002B09E5" w:rsidP="0053374E">
            <w:r w:rsidRPr="002B09E5">
              <w:t xml:space="preserve">- Có rọ đựng chai vật sắc nhọn (có thể tháo rời), gắn ở tầng dưới cùng </w:t>
            </w:r>
          </w:p>
          <w:p w14:paraId="412FCF1B" w14:textId="77777777" w:rsidR="002B09E5" w:rsidRPr="002B09E5" w:rsidRDefault="002B09E5" w:rsidP="0053374E">
            <w:r w:rsidRPr="002B09E5">
              <w:t xml:space="preserve">- Toàn bộ mặt xe bao quanh 3 mặt lan can cao 60 mm </w:t>
            </w:r>
            <w:r w:rsidRPr="002B09E5">
              <w:rPr>
                <w:szCs w:val="24"/>
              </w:rPr>
              <w:t>(± 10%)</w:t>
            </w:r>
          </w:p>
          <w:p w14:paraId="622916FF" w14:textId="77777777" w:rsidR="002B09E5" w:rsidRPr="002B09E5" w:rsidRDefault="002B09E5" w:rsidP="0053374E">
            <w:r w:rsidRPr="002B09E5">
              <w:t>- 2 giá 04 ngăn gắn theo xe, dễ tháo rời, kích thước 1 ngăn:</w:t>
            </w:r>
          </w:p>
          <w:p w14:paraId="5D642CD2" w14:textId="77777777" w:rsidR="002B09E5" w:rsidRPr="002B09E5" w:rsidRDefault="002B09E5" w:rsidP="0053374E">
            <w:r w:rsidRPr="002B09E5">
              <w:lastRenderedPageBreak/>
              <w:t xml:space="preserve">+ Chiều dài: 100 mm </w:t>
            </w:r>
            <w:r w:rsidRPr="002B09E5">
              <w:rPr>
                <w:szCs w:val="24"/>
              </w:rPr>
              <w:t>(± 10%)</w:t>
            </w:r>
          </w:p>
          <w:p w14:paraId="67185B9D" w14:textId="77777777" w:rsidR="002B09E5" w:rsidRPr="002B09E5" w:rsidRDefault="002B09E5" w:rsidP="0053374E">
            <w:pPr>
              <w:rPr>
                <w:szCs w:val="24"/>
              </w:rPr>
            </w:pPr>
            <w:r w:rsidRPr="002B09E5">
              <w:t xml:space="preserve">+ Chiều rộng: 120 mm </w:t>
            </w:r>
            <w:r w:rsidRPr="002B09E5">
              <w:rPr>
                <w:szCs w:val="24"/>
              </w:rPr>
              <w:t>(± 10%)</w:t>
            </w:r>
          </w:p>
          <w:p w14:paraId="2C7F8262" w14:textId="77777777" w:rsidR="002B09E5" w:rsidRPr="002B09E5" w:rsidRDefault="002B09E5" w:rsidP="0053374E">
            <w:r w:rsidRPr="002B09E5">
              <w:rPr>
                <w:szCs w:val="24"/>
              </w:rPr>
              <w:t>+ Chiều</w:t>
            </w:r>
            <w:r w:rsidRPr="002B09E5">
              <w:t xml:space="preserve"> cao: 120 mm </w:t>
            </w:r>
            <w:r w:rsidRPr="002B09E5">
              <w:rPr>
                <w:szCs w:val="24"/>
              </w:rPr>
              <w:t>(± 10%)</w:t>
            </w:r>
          </w:p>
          <w:p w14:paraId="32B9B61B" w14:textId="77777777" w:rsidR="002B09E5" w:rsidRPr="002B09E5" w:rsidRDefault="002B09E5" w:rsidP="0053374E">
            <w:r w:rsidRPr="002B09E5">
              <w:t xml:space="preserve">- Tầng dưới cùng: </w:t>
            </w:r>
          </w:p>
          <w:p w14:paraId="198BEEBF" w14:textId="77777777" w:rsidR="002B09E5" w:rsidRPr="002B09E5" w:rsidRDefault="002B09E5" w:rsidP="0053374E">
            <w:pPr>
              <w:ind w:left="315"/>
            </w:pPr>
            <w:r w:rsidRPr="002B09E5">
              <w:t>+ Gắn 2 rọ đựng thùng rác 2 bên (kích thước rọ: Ø250 mm</w:t>
            </w:r>
            <w:r w:rsidRPr="002B09E5">
              <w:rPr>
                <w:szCs w:val="24"/>
              </w:rPr>
              <w:t>(± 10%)</w:t>
            </w:r>
            <w:r w:rsidRPr="002B09E5">
              <w:t>), có bản lề và dễ tháo rời.</w:t>
            </w:r>
          </w:p>
          <w:p w14:paraId="2852CD0F" w14:textId="77777777" w:rsidR="002B09E5" w:rsidRPr="002B09E5" w:rsidRDefault="002B09E5" w:rsidP="0053374E">
            <w:pPr>
              <w:ind w:left="315"/>
            </w:pPr>
            <w:r w:rsidRPr="002B09E5">
              <w:t>+ Khoảng cách từ bánh xe đến tầng 1: 100 mm</w:t>
            </w:r>
            <w:r w:rsidRPr="002B09E5">
              <w:rPr>
                <w:szCs w:val="24"/>
              </w:rPr>
              <w:t>(± 10%)</w:t>
            </w:r>
          </w:p>
          <w:p w14:paraId="0B9190B8" w14:textId="77777777" w:rsidR="002B09E5" w:rsidRPr="002B09E5" w:rsidRDefault="002B09E5" w:rsidP="0053374E">
            <w:r w:rsidRPr="002B09E5">
              <w:t xml:space="preserve">- Khung xe inox: 25 x 25 mm </w:t>
            </w:r>
            <w:r w:rsidRPr="002B09E5">
              <w:rPr>
                <w:szCs w:val="24"/>
              </w:rPr>
              <w:t>(± 10%)</w:t>
            </w:r>
          </w:p>
          <w:p w14:paraId="6A699545" w14:textId="77777777" w:rsidR="002B09E5" w:rsidRPr="002B09E5" w:rsidRDefault="002B09E5" w:rsidP="0053374E">
            <w:r w:rsidRPr="002B09E5">
              <w:t xml:space="preserve">- Bánh xe cao su Ø 65 mm </w:t>
            </w:r>
            <w:r w:rsidRPr="002B09E5">
              <w:rPr>
                <w:szCs w:val="24"/>
              </w:rPr>
              <w:t>(± 10%)</w:t>
            </w:r>
          </w:p>
        </w:tc>
        <w:tc>
          <w:tcPr>
            <w:tcW w:w="230" w:type="pct"/>
            <w:tcBorders>
              <w:top w:val="single" w:sz="4" w:space="0" w:color="auto"/>
              <w:left w:val="single" w:sz="4" w:space="0" w:color="auto"/>
              <w:bottom w:val="single" w:sz="4" w:space="0" w:color="auto"/>
              <w:right w:val="single" w:sz="4" w:space="0" w:color="auto"/>
            </w:tcBorders>
            <w:vAlign w:val="center"/>
          </w:tcPr>
          <w:p w14:paraId="6F905B45"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100A52CA"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7716D86F"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427A1E59"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61EB1844"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130EE40A"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D4F065C"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1BB3D024"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5C44AAF3" w14:textId="77777777" w:rsidR="002B09E5" w:rsidRPr="002B09E5" w:rsidRDefault="002B09E5" w:rsidP="0053374E">
            <w:pPr>
              <w:jc w:val="center"/>
              <w:rPr>
                <w:szCs w:val="24"/>
              </w:rPr>
            </w:pPr>
          </w:p>
        </w:tc>
      </w:tr>
      <w:tr w:rsidR="002B09E5" w:rsidRPr="002B09E5" w14:paraId="4238CA0F"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48ECF6DE" w14:textId="77777777" w:rsidR="002B09E5" w:rsidRPr="002B09E5" w:rsidRDefault="002B09E5" w:rsidP="0053374E">
            <w:pPr>
              <w:jc w:val="center"/>
            </w:pPr>
            <w:r w:rsidRPr="002B09E5">
              <w:t>6</w:t>
            </w:r>
          </w:p>
        </w:tc>
        <w:tc>
          <w:tcPr>
            <w:tcW w:w="235" w:type="pct"/>
            <w:tcBorders>
              <w:top w:val="single" w:sz="4" w:space="0" w:color="auto"/>
              <w:left w:val="single" w:sz="4" w:space="0" w:color="auto"/>
              <w:bottom w:val="single" w:sz="4" w:space="0" w:color="auto"/>
              <w:right w:val="single" w:sz="4" w:space="0" w:color="auto"/>
            </w:tcBorders>
            <w:vAlign w:val="center"/>
          </w:tcPr>
          <w:p w14:paraId="45C77CDD"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110DF870" w14:textId="77777777" w:rsidR="002B09E5" w:rsidRPr="002B09E5" w:rsidRDefault="002B09E5" w:rsidP="0053374E">
            <w:pPr>
              <w:spacing w:before="60" w:after="60"/>
              <w:jc w:val="center"/>
            </w:pPr>
            <w:r w:rsidRPr="002B09E5">
              <w:t>Xe tiêm 2 tầng</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6000A578" w14:textId="77777777" w:rsidR="002B09E5" w:rsidRPr="002B09E5" w:rsidRDefault="002B09E5" w:rsidP="0053374E">
            <w:pPr>
              <w:spacing w:before="60" w:after="60"/>
              <w:ind w:left="-104" w:right="-108"/>
              <w:jc w:val="center"/>
            </w:pPr>
            <w:r w:rsidRPr="002B09E5">
              <w:rPr>
                <w:color w:val="000000"/>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13D8E30F" w14:textId="77777777" w:rsidR="002B09E5" w:rsidRPr="002B09E5" w:rsidRDefault="002B09E5" w:rsidP="0053374E">
            <w:pPr>
              <w:spacing w:before="60" w:after="60"/>
              <w:jc w:val="center"/>
            </w:pPr>
            <w:r w:rsidRPr="002B09E5">
              <w:rPr>
                <w:color w:val="000000"/>
                <w:szCs w:val="24"/>
              </w:rPr>
              <w:t>3</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028B7099" w14:textId="77777777" w:rsidR="002B09E5" w:rsidRPr="002B09E5" w:rsidRDefault="002B09E5" w:rsidP="002B09E5">
            <w:pPr>
              <w:pStyle w:val="ListParagraph"/>
              <w:numPr>
                <w:ilvl w:val="0"/>
                <w:numId w:val="1"/>
              </w:numPr>
              <w:ind w:left="173" w:hanging="142"/>
            </w:pPr>
            <w:r w:rsidRPr="002B09E5">
              <w:t>Kích thước:</w:t>
            </w:r>
          </w:p>
          <w:p w14:paraId="3A6B4F43" w14:textId="77777777" w:rsidR="002B09E5" w:rsidRPr="002B09E5" w:rsidRDefault="002B09E5" w:rsidP="0053374E">
            <w:r w:rsidRPr="002B09E5">
              <w:t xml:space="preserve">+ Chiều dài: 800 mm </w:t>
            </w:r>
            <w:r w:rsidRPr="002B09E5">
              <w:rPr>
                <w:szCs w:val="24"/>
              </w:rPr>
              <w:t>(± 10%)</w:t>
            </w:r>
          </w:p>
          <w:p w14:paraId="41CC813A" w14:textId="77777777" w:rsidR="002B09E5" w:rsidRPr="002B09E5" w:rsidRDefault="002B09E5" w:rsidP="0053374E">
            <w:pPr>
              <w:rPr>
                <w:szCs w:val="24"/>
              </w:rPr>
            </w:pPr>
            <w:r w:rsidRPr="002B09E5">
              <w:t xml:space="preserve">+ Chiều rộng: 500 mm </w:t>
            </w:r>
            <w:r w:rsidRPr="002B09E5">
              <w:rPr>
                <w:szCs w:val="24"/>
              </w:rPr>
              <w:t>(± 10%)</w:t>
            </w:r>
          </w:p>
          <w:p w14:paraId="5D866E47" w14:textId="77777777" w:rsidR="002B09E5" w:rsidRPr="002B09E5" w:rsidRDefault="002B09E5" w:rsidP="0053374E">
            <w:r w:rsidRPr="002B09E5">
              <w:rPr>
                <w:szCs w:val="24"/>
              </w:rPr>
              <w:t>+ Chiều</w:t>
            </w:r>
            <w:r w:rsidRPr="002B09E5">
              <w:t xml:space="preserve"> cao: 900 mm </w:t>
            </w:r>
            <w:r w:rsidRPr="002B09E5">
              <w:rPr>
                <w:szCs w:val="24"/>
              </w:rPr>
              <w:t>(± 10%)</w:t>
            </w:r>
          </w:p>
          <w:p w14:paraId="09417C54" w14:textId="77777777" w:rsidR="002B09E5" w:rsidRPr="002B09E5" w:rsidRDefault="002B09E5" w:rsidP="002B09E5">
            <w:pPr>
              <w:pStyle w:val="ListParagraph"/>
              <w:numPr>
                <w:ilvl w:val="0"/>
                <w:numId w:val="1"/>
              </w:numPr>
              <w:ind w:left="173" w:hanging="142"/>
            </w:pPr>
            <w:r w:rsidRPr="002B09E5">
              <w:t>Chất liệu: inox 304 hoặc tương đương</w:t>
            </w:r>
          </w:p>
          <w:p w14:paraId="304B5086" w14:textId="77777777" w:rsidR="002B09E5" w:rsidRPr="002B09E5" w:rsidRDefault="002B09E5" w:rsidP="002B09E5">
            <w:pPr>
              <w:pStyle w:val="ListParagraph"/>
              <w:numPr>
                <w:ilvl w:val="0"/>
                <w:numId w:val="1"/>
              </w:numPr>
              <w:ind w:left="173" w:hanging="142"/>
            </w:pPr>
            <w:r w:rsidRPr="002B09E5">
              <w:t xml:space="preserve">Mặt bàn: inox tấm dày 0.8 mm </w:t>
            </w:r>
            <w:r w:rsidRPr="002B09E5">
              <w:rPr>
                <w:szCs w:val="24"/>
              </w:rPr>
              <w:t>(± 10%)</w:t>
            </w:r>
          </w:p>
          <w:p w14:paraId="545CEC63" w14:textId="77777777" w:rsidR="002B09E5" w:rsidRPr="002B09E5" w:rsidRDefault="002B09E5" w:rsidP="002B09E5">
            <w:pPr>
              <w:pStyle w:val="ListParagraph"/>
              <w:numPr>
                <w:ilvl w:val="0"/>
                <w:numId w:val="1"/>
              </w:numPr>
              <w:ind w:left="173" w:hanging="142"/>
            </w:pPr>
            <w:r w:rsidRPr="002B09E5">
              <w:lastRenderedPageBreak/>
              <w:t xml:space="preserve">Khung xe: ống phi Ø 25mm x 0.8mm </w:t>
            </w:r>
            <w:r w:rsidRPr="002B09E5">
              <w:rPr>
                <w:szCs w:val="24"/>
              </w:rPr>
              <w:t>(± 10%)</w:t>
            </w:r>
          </w:p>
          <w:p w14:paraId="0BE5654A" w14:textId="77777777" w:rsidR="002B09E5" w:rsidRPr="002B09E5" w:rsidRDefault="002B09E5" w:rsidP="002B09E5">
            <w:pPr>
              <w:pStyle w:val="ListParagraph"/>
              <w:numPr>
                <w:ilvl w:val="0"/>
                <w:numId w:val="1"/>
              </w:numPr>
              <w:ind w:left="173" w:hanging="142"/>
            </w:pPr>
            <w:r w:rsidRPr="002B09E5">
              <w:t xml:space="preserve">Lan can: ống Ø 12 mm x 0.7mm </w:t>
            </w:r>
            <w:r w:rsidRPr="002B09E5">
              <w:rPr>
                <w:szCs w:val="24"/>
              </w:rPr>
              <w:t>(± 10%)</w:t>
            </w:r>
          </w:p>
          <w:p w14:paraId="7A6B7AC2" w14:textId="77777777" w:rsidR="002B09E5" w:rsidRPr="002B09E5" w:rsidRDefault="002B09E5" w:rsidP="002B09E5">
            <w:pPr>
              <w:pStyle w:val="ListParagraph"/>
              <w:numPr>
                <w:ilvl w:val="0"/>
                <w:numId w:val="1"/>
              </w:numPr>
              <w:ind w:left="173" w:hanging="142"/>
            </w:pPr>
            <w:r w:rsidRPr="002B09E5">
              <w:t xml:space="preserve">Vòng xô: đường kính 200 mm </w:t>
            </w:r>
            <w:r w:rsidRPr="002B09E5">
              <w:rPr>
                <w:szCs w:val="24"/>
              </w:rPr>
              <w:t>(± 10%)</w:t>
            </w:r>
            <w:r w:rsidRPr="002B09E5">
              <w:t>, làm bằng la 20x2mm</w:t>
            </w:r>
          </w:p>
          <w:p w14:paraId="08514B22" w14:textId="77777777" w:rsidR="002B09E5" w:rsidRPr="002B09E5" w:rsidRDefault="002B09E5" w:rsidP="002B09E5">
            <w:pPr>
              <w:pStyle w:val="ListParagraph"/>
              <w:numPr>
                <w:ilvl w:val="0"/>
                <w:numId w:val="1"/>
              </w:numPr>
              <w:ind w:left="173" w:hanging="142"/>
            </w:pPr>
            <w:r w:rsidRPr="002B09E5">
              <w:t xml:space="preserve">Bánh xe: 7 cm </w:t>
            </w:r>
            <w:r w:rsidRPr="002B09E5">
              <w:rPr>
                <w:szCs w:val="24"/>
              </w:rPr>
              <w:t>(± 10%)</w:t>
            </w:r>
            <w:r w:rsidRPr="002B09E5">
              <w:t>, 2 bánh có khóa.</w:t>
            </w:r>
          </w:p>
        </w:tc>
        <w:tc>
          <w:tcPr>
            <w:tcW w:w="230" w:type="pct"/>
            <w:tcBorders>
              <w:top w:val="single" w:sz="4" w:space="0" w:color="auto"/>
              <w:left w:val="single" w:sz="4" w:space="0" w:color="auto"/>
              <w:bottom w:val="single" w:sz="4" w:space="0" w:color="auto"/>
              <w:right w:val="single" w:sz="4" w:space="0" w:color="auto"/>
            </w:tcBorders>
            <w:vAlign w:val="center"/>
          </w:tcPr>
          <w:p w14:paraId="31BC0522"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151DC285"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31BC21A3"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19634255"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0FF481BC"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3221CE62"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55F74B35"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0B0D26A5"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12903B1F" w14:textId="77777777" w:rsidR="002B09E5" w:rsidRPr="002B09E5" w:rsidRDefault="002B09E5" w:rsidP="0053374E">
            <w:pPr>
              <w:jc w:val="center"/>
              <w:rPr>
                <w:szCs w:val="24"/>
              </w:rPr>
            </w:pPr>
          </w:p>
        </w:tc>
      </w:tr>
      <w:tr w:rsidR="002B09E5" w:rsidRPr="002B09E5" w14:paraId="32974050"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17AC8B53" w14:textId="77777777" w:rsidR="002B09E5" w:rsidRPr="002B09E5" w:rsidRDefault="002B09E5" w:rsidP="0053374E">
            <w:pPr>
              <w:jc w:val="center"/>
            </w:pPr>
            <w:r w:rsidRPr="002B09E5">
              <w:t>7</w:t>
            </w:r>
          </w:p>
        </w:tc>
        <w:tc>
          <w:tcPr>
            <w:tcW w:w="235" w:type="pct"/>
            <w:tcBorders>
              <w:top w:val="single" w:sz="4" w:space="0" w:color="auto"/>
              <w:left w:val="single" w:sz="4" w:space="0" w:color="auto"/>
              <w:bottom w:val="single" w:sz="4" w:space="0" w:color="auto"/>
              <w:right w:val="single" w:sz="4" w:space="0" w:color="auto"/>
            </w:tcBorders>
            <w:vAlign w:val="center"/>
          </w:tcPr>
          <w:p w14:paraId="5169BBE1"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60598093" w14:textId="77777777" w:rsidR="002B09E5" w:rsidRPr="002B09E5" w:rsidRDefault="002B09E5" w:rsidP="0053374E">
            <w:pPr>
              <w:spacing w:before="60" w:after="60"/>
              <w:jc w:val="center"/>
            </w:pPr>
            <w:r w:rsidRPr="002B09E5">
              <w:t>Xe đẩy băng ca</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64A67F70" w14:textId="77777777" w:rsidR="002B09E5" w:rsidRPr="002B09E5" w:rsidRDefault="002B09E5" w:rsidP="0053374E">
            <w:pPr>
              <w:spacing w:before="60" w:after="60"/>
              <w:ind w:left="-104" w:right="-108"/>
              <w:jc w:val="center"/>
            </w:pPr>
            <w:r w:rsidRPr="002B09E5">
              <w:rPr>
                <w:color w:val="000000"/>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6273C513" w14:textId="77777777" w:rsidR="002B09E5" w:rsidRPr="002B09E5" w:rsidRDefault="002B09E5" w:rsidP="0053374E">
            <w:pPr>
              <w:spacing w:before="60" w:after="60"/>
              <w:jc w:val="center"/>
            </w:pPr>
            <w:r w:rsidRPr="002B09E5">
              <w:rPr>
                <w:color w:val="000000"/>
                <w:szCs w:val="24"/>
              </w:rPr>
              <w:t>7</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0E5C5E7E" w14:textId="77777777" w:rsidR="002B09E5" w:rsidRPr="002B09E5" w:rsidRDefault="002B09E5" w:rsidP="002B09E5">
            <w:pPr>
              <w:pStyle w:val="ListParagraph"/>
              <w:numPr>
                <w:ilvl w:val="0"/>
                <w:numId w:val="1"/>
              </w:numPr>
              <w:ind w:left="173" w:hanging="142"/>
            </w:pPr>
            <w:r w:rsidRPr="002B09E5">
              <w:t>Kích thước:</w:t>
            </w:r>
          </w:p>
          <w:p w14:paraId="08A1D388" w14:textId="77777777" w:rsidR="002B09E5" w:rsidRPr="002B09E5" w:rsidRDefault="002B09E5" w:rsidP="0053374E">
            <w:r w:rsidRPr="002B09E5">
              <w:t xml:space="preserve">+ Chiều dài: 1900 mm </w:t>
            </w:r>
            <w:r w:rsidRPr="002B09E5">
              <w:rPr>
                <w:szCs w:val="24"/>
              </w:rPr>
              <w:t>(± 10%)</w:t>
            </w:r>
          </w:p>
          <w:p w14:paraId="433CAE05" w14:textId="77777777" w:rsidR="002B09E5" w:rsidRPr="002B09E5" w:rsidRDefault="002B09E5" w:rsidP="0053374E">
            <w:pPr>
              <w:rPr>
                <w:szCs w:val="24"/>
              </w:rPr>
            </w:pPr>
            <w:r w:rsidRPr="002B09E5">
              <w:t xml:space="preserve">+ Chiều rộng: 600 mm </w:t>
            </w:r>
            <w:r w:rsidRPr="002B09E5">
              <w:rPr>
                <w:szCs w:val="24"/>
              </w:rPr>
              <w:t>(± 10%)</w:t>
            </w:r>
          </w:p>
          <w:p w14:paraId="09ECD6B4" w14:textId="77777777" w:rsidR="002B09E5" w:rsidRPr="002B09E5" w:rsidRDefault="002B09E5" w:rsidP="0053374E">
            <w:r w:rsidRPr="002B09E5">
              <w:rPr>
                <w:szCs w:val="24"/>
              </w:rPr>
              <w:t>+ Chiều</w:t>
            </w:r>
            <w:r w:rsidRPr="002B09E5">
              <w:t xml:space="preserve"> cao: 750 mm </w:t>
            </w:r>
            <w:r w:rsidRPr="002B09E5">
              <w:rPr>
                <w:szCs w:val="24"/>
              </w:rPr>
              <w:t>(± 10%)</w:t>
            </w:r>
          </w:p>
          <w:p w14:paraId="5DF5658C" w14:textId="77777777" w:rsidR="002B09E5" w:rsidRPr="002B09E5" w:rsidRDefault="002B09E5" w:rsidP="002B09E5">
            <w:pPr>
              <w:pStyle w:val="ListParagraph"/>
              <w:numPr>
                <w:ilvl w:val="0"/>
                <w:numId w:val="1"/>
              </w:numPr>
              <w:ind w:left="173" w:hanging="142"/>
            </w:pPr>
            <w:r w:rsidRPr="002B09E5">
              <w:t>Vật liệu: inox 304 hoặc tương đương</w:t>
            </w:r>
          </w:p>
          <w:p w14:paraId="2A458181" w14:textId="77777777" w:rsidR="002B09E5" w:rsidRPr="002B09E5" w:rsidRDefault="002B09E5" w:rsidP="002B09E5">
            <w:pPr>
              <w:pStyle w:val="ListParagraph"/>
              <w:numPr>
                <w:ilvl w:val="0"/>
                <w:numId w:val="1"/>
              </w:numPr>
              <w:ind w:left="173" w:hanging="142"/>
            </w:pPr>
            <w:r w:rsidRPr="002B09E5">
              <w:t>Gồm 2 phần: phần khung đẩy và cáng bệnh nhân nằm</w:t>
            </w:r>
          </w:p>
          <w:p w14:paraId="4785FCF1" w14:textId="77777777" w:rsidR="002B09E5" w:rsidRPr="002B09E5" w:rsidRDefault="002B09E5" w:rsidP="002B09E5">
            <w:pPr>
              <w:pStyle w:val="ListParagraph"/>
              <w:numPr>
                <w:ilvl w:val="0"/>
                <w:numId w:val="1"/>
              </w:numPr>
              <w:ind w:left="173" w:hanging="142"/>
            </w:pPr>
            <w:r w:rsidRPr="002B09E5">
              <w:t xml:space="preserve">Khung trụ Ø 32 x 0.8 mm </w:t>
            </w:r>
            <w:r w:rsidRPr="002B09E5">
              <w:rPr>
                <w:szCs w:val="24"/>
              </w:rPr>
              <w:t>(± 10%)</w:t>
            </w:r>
            <w:r w:rsidRPr="002B09E5">
              <w:t xml:space="preserve">, các thanh dằn Ø 25 x 0.8 mm </w:t>
            </w:r>
            <w:r w:rsidRPr="002B09E5">
              <w:rPr>
                <w:szCs w:val="24"/>
              </w:rPr>
              <w:t xml:space="preserve">(± 10%) </w:t>
            </w:r>
            <w:r w:rsidRPr="002B09E5">
              <w:t>được liên kết với nhau bằng các mối hàn chắc chắn</w:t>
            </w:r>
          </w:p>
          <w:p w14:paraId="7A458389" w14:textId="77777777" w:rsidR="002B09E5" w:rsidRPr="002B09E5" w:rsidRDefault="002B09E5" w:rsidP="002B09E5">
            <w:pPr>
              <w:pStyle w:val="ListParagraph"/>
              <w:numPr>
                <w:ilvl w:val="0"/>
                <w:numId w:val="1"/>
              </w:numPr>
              <w:ind w:left="173" w:hanging="142"/>
            </w:pPr>
            <w:r w:rsidRPr="002B09E5">
              <w:lastRenderedPageBreak/>
              <w:t xml:space="preserve">Lan can Ø 19 mm </w:t>
            </w:r>
            <w:r w:rsidRPr="002B09E5">
              <w:rPr>
                <w:szCs w:val="24"/>
              </w:rPr>
              <w:t>(± 10%)</w:t>
            </w:r>
            <w:r w:rsidRPr="002B09E5">
              <w:t>, có thể gập xuống lên dễ dàng</w:t>
            </w:r>
          </w:p>
          <w:p w14:paraId="57D424BD" w14:textId="77777777" w:rsidR="002B09E5" w:rsidRPr="002B09E5" w:rsidRDefault="002B09E5" w:rsidP="002B09E5">
            <w:pPr>
              <w:pStyle w:val="ListParagraph"/>
              <w:numPr>
                <w:ilvl w:val="0"/>
                <w:numId w:val="1"/>
              </w:numPr>
              <w:ind w:left="173" w:hanging="142"/>
            </w:pPr>
            <w:r w:rsidRPr="002B09E5">
              <w:t xml:space="preserve">Bên dưới có 1 khay 500 mm x 600 mm </w:t>
            </w:r>
            <w:r w:rsidRPr="002B09E5">
              <w:rPr>
                <w:szCs w:val="24"/>
              </w:rPr>
              <w:t>(± 10%)</w:t>
            </w:r>
          </w:p>
          <w:p w14:paraId="00925E2D" w14:textId="77777777" w:rsidR="002B09E5" w:rsidRPr="002B09E5" w:rsidRDefault="002B09E5" w:rsidP="002B09E5">
            <w:pPr>
              <w:pStyle w:val="ListParagraph"/>
              <w:numPr>
                <w:ilvl w:val="0"/>
                <w:numId w:val="1"/>
              </w:numPr>
              <w:ind w:left="173" w:hanging="142"/>
            </w:pPr>
            <w:r w:rsidRPr="002B09E5">
              <w:t>Khung cáng bệnh nhân nằm Ø 25 mm x 0.8 mm, mặt inox tấm dày 0.6 mm</w:t>
            </w:r>
          </w:p>
          <w:p w14:paraId="0A338CF6" w14:textId="77777777" w:rsidR="002B09E5" w:rsidRPr="002B09E5" w:rsidRDefault="002B09E5" w:rsidP="002B09E5">
            <w:pPr>
              <w:pStyle w:val="ListParagraph"/>
              <w:numPr>
                <w:ilvl w:val="0"/>
                <w:numId w:val="1"/>
              </w:numPr>
              <w:ind w:left="173" w:hanging="142"/>
            </w:pPr>
            <w:r w:rsidRPr="002B09E5">
              <w:t xml:space="preserve">04 bánh xe Ø125 mm </w:t>
            </w:r>
            <w:r w:rsidRPr="002B09E5">
              <w:rPr>
                <w:szCs w:val="24"/>
              </w:rPr>
              <w:t>(± 10%)</w:t>
            </w:r>
            <w:r w:rsidRPr="002B09E5">
              <w:t>, 2 bánh có khóa</w:t>
            </w:r>
          </w:p>
          <w:p w14:paraId="76B37E13" w14:textId="77777777" w:rsidR="002B09E5" w:rsidRPr="002B09E5" w:rsidRDefault="002B09E5" w:rsidP="002B09E5">
            <w:pPr>
              <w:pStyle w:val="ListParagraph"/>
              <w:numPr>
                <w:ilvl w:val="0"/>
                <w:numId w:val="1"/>
              </w:numPr>
              <w:ind w:left="173" w:hanging="142"/>
            </w:pPr>
            <w:r w:rsidRPr="002B09E5">
              <w:t>Phụ kiện:</w:t>
            </w:r>
          </w:p>
          <w:p w14:paraId="5EF899E5" w14:textId="77777777" w:rsidR="002B09E5" w:rsidRPr="002B09E5" w:rsidRDefault="002B09E5" w:rsidP="0053374E">
            <w:pPr>
              <w:ind w:left="315"/>
            </w:pPr>
            <w:r w:rsidRPr="002B09E5">
              <w:t>+ 01 cọc treo truyền dịch</w:t>
            </w:r>
          </w:p>
          <w:p w14:paraId="0234D983" w14:textId="77777777" w:rsidR="002B09E5" w:rsidRPr="002B09E5" w:rsidRDefault="002B09E5" w:rsidP="0053374E">
            <w:pPr>
              <w:ind w:left="315"/>
            </w:pPr>
            <w:r w:rsidRPr="002B09E5">
              <w:t>+ 01 nệm</w:t>
            </w:r>
          </w:p>
          <w:p w14:paraId="4089189C" w14:textId="77777777" w:rsidR="002B09E5" w:rsidRPr="002B09E5" w:rsidRDefault="002B09E5" w:rsidP="0053374E">
            <w:pPr>
              <w:ind w:left="315"/>
            </w:pPr>
            <w:r w:rsidRPr="002B09E5">
              <w:t xml:space="preserve">+ Có rọ đựng chai oxy nhỏ hình trụ (đường kính Ø20 cm x 60cm </w:t>
            </w:r>
            <w:r w:rsidRPr="002B09E5">
              <w:rPr>
                <w:szCs w:val="24"/>
              </w:rPr>
              <w:t>(± 10%) )</w:t>
            </w:r>
          </w:p>
        </w:tc>
        <w:tc>
          <w:tcPr>
            <w:tcW w:w="230" w:type="pct"/>
            <w:tcBorders>
              <w:top w:val="single" w:sz="4" w:space="0" w:color="auto"/>
              <w:left w:val="single" w:sz="4" w:space="0" w:color="auto"/>
              <w:bottom w:val="single" w:sz="4" w:space="0" w:color="auto"/>
              <w:right w:val="single" w:sz="4" w:space="0" w:color="auto"/>
            </w:tcBorders>
            <w:vAlign w:val="center"/>
          </w:tcPr>
          <w:p w14:paraId="6681DDFB"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1F2DD7B4"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3CB8CEFC"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18E97509"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4F3BABCA"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3F3A5633"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C09B8FF"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5C0AD9A3"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274C3B9A" w14:textId="77777777" w:rsidR="002B09E5" w:rsidRPr="002B09E5" w:rsidRDefault="002B09E5" w:rsidP="0053374E">
            <w:pPr>
              <w:jc w:val="center"/>
              <w:rPr>
                <w:szCs w:val="24"/>
              </w:rPr>
            </w:pPr>
          </w:p>
        </w:tc>
      </w:tr>
      <w:tr w:rsidR="002B09E5" w:rsidRPr="002B09E5" w14:paraId="0B67B55D"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6F8B0DD5" w14:textId="77777777" w:rsidR="002B09E5" w:rsidRPr="002B09E5" w:rsidRDefault="002B09E5" w:rsidP="0053374E">
            <w:pPr>
              <w:jc w:val="center"/>
            </w:pPr>
            <w:r w:rsidRPr="002B09E5">
              <w:t>8</w:t>
            </w:r>
          </w:p>
        </w:tc>
        <w:tc>
          <w:tcPr>
            <w:tcW w:w="235" w:type="pct"/>
            <w:tcBorders>
              <w:top w:val="single" w:sz="4" w:space="0" w:color="auto"/>
              <w:left w:val="single" w:sz="4" w:space="0" w:color="auto"/>
              <w:bottom w:val="single" w:sz="4" w:space="0" w:color="auto"/>
              <w:right w:val="single" w:sz="4" w:space="0" w:color="auto"/>
            </w:tcBorders>
            <w:vAlign w:val="center"/>
          </w:tcPr>
          <w:p w14:paraId="449E9D3D"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1403068D" w14:textId="77777777" w:rsidR="002B09E5" w:rsidRPr="002B09E5" w:rsidRDefault="002B09E5" w:rsidP="0053374E">
            <w:pPr>
              <w:spacing w:before="60" w:after="60"/>
              <w:jc w:val="center"/>
            </w:pPr>
            <w:r w:rsidRPr="002B09E5">
              <w:t>Tủ thuốc (Tủ nhôm)</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531F1D72" w14:textId="77777777" w:rsidR="002B09E5" w:rsidRPr="002B09E5" w:rsidRDefault="002B09E5" w:rsidP="0053374E">
            <w:pPr>
              <w:spacing w:before="60" w:after="60"/>
              <w:ind w:left="-104" w:right="-108"/>
              <w:jc w:val="center"/>
            </w:pPr>
            <w:r w:rsidRPr="002B09E5">
              <w:rPr>
                <w:color w:val="000000"/>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6BB99087" w14:textId="77777777" w:rsidR="002B09E5" w:rsidRPr="002B09E5" w:rsidRDefault="002B09E5" w:rsidP="0053374E">
            <w:pPr>
              <w:spacing w:before="60" w:after="60"/>
            </w:pPr>
            <w:r w:rsidRPr="002B09E5">
              <w:rPr>
                <w:color w:val="000000"/>
                <w:szCs w:val="24"/>
              </w:rPr>
              <w:t>2</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48EA7D62" w14:textId="77777777" w:rsidR="002B09E5" w:rsidRPr="002B09E5" w:rsidRDefault="002B09E5" w:rsidP="0053374E">
            <w:r w:rsidRPr="002B09E5">
              <w:t>– Tủ thuốc A-B có độ bền cao.</w:t>
            </w:r>
          </w:p>
          <w:p w14:paraId="66D8F9A2" w14:textId="77777777" w:rsidR="002B09E5" w:rsidRPr="002B09E5" w:rsidRDefault="002B09E5" w:rsidP="0053374E">
            <w:r w:rsidRPr="002B09E5">
              <w:t>– Tủ có bề mặt nhẵn bóng. Chống bám bụi, chống rỉ sét, chống ăn mòn hóa học.</w:t>
            </w:r>
          </w:p>
          <w:p w14:paraId="2CED9E4F" w14:textId="77777777" w:rsidR="002B09E5" w:rsidRPr="002B09E5" w:rsidRDefault="002B09E5" w:rsidP="0053374E">
            <w:r w:rsidRPr="002B09E5">
              <w:t xml:space="preserve">– Kích thước tổng thể: </w:t>
            </w:r>
          </w:p>
          <w:p w14:paraId="32DF0A1A" w14:textId="77777777" w:rsidR="002B09E5" w:rsidRPr="002B09E5" w:rsidRDefault="002B09E5" w:rsidP="0053374E">
            <w:pPr>
              <w:rPr>
                <w:szCs w:val="24"/>
              </w:rPr>
            </w:pPr>
            <w:r w:rsidRPr="002B09E5">
              <w:t xml:space="preserve">+ Chiều cao: 1600 mm </w:t>
            </w:r>
            <w:r w:rsidRPr="002B09E5">
              <w:rPr>
                <w:szCs w:val="24"/>
              </w:rPr>
              <w:t>(± 5%)</w:t>
            </w:r>
          </w:p>
          <w:p w14:paraId="31935346" w14:textId="77777777" w:rsidR="002B09E5" w:rsidRPr="002B09E5" w:rsidRDefault="002B09E5" w:rsidP="0053374E">
            <w:pPr>
              <w:rPr>
                <w:szCs w:val="24"/>
              </w:rPr>
            </w:pPr>
            <w:r w:rsidRPr="002B09E5">
              <w:rPr>
                <w:szCs w:val="24"/>
              </w:rPr>
              <w:lastRenderedPageBreak/>
              <w:t>+ Chiều rộng:</w:t>
            </w:r>
            <w:r w:rsidRPr="002B09E5">
              <w:t xml:space="preserve"> 800 mm </w:t>
            </w:r>
            <w:r w:rsidRPr="002B09E5">
              <w:rPr>
                <w:szCs w:val="24"/>
              </w:rPr>
              <w:t>(± 5%)</w:t>
            </w:r>
          </w:p>
          <w:p w14:paraId="7BEE775F" w14:textId="77777777" w:rsidR="002B09E5" w:rsidRPr="002B09E5" w:rsidRDefault="002B09E5" w:rsidP="0053374E">
            <w:r w:rsidRPr="002B09E5">
              <w:t xml:space="preserve">+ Chiều sâu: 400 mm </w:t>
            </w:r>
            <w:r w:rsidRPr="002B09E5">
              <w:rPr>
                <w:szCs w:val="24"/>
              </w:rPr>
              <w:t>(± 5%)</w:t>
            </w:r>
          </w:p>
          <w:p w14:paraId="06667AA4" w14:textId="77777777" w:rsidR="002B09E5" w:rsidRPr="002B09E5" w:rsidRDefault="002B09E5" w:rsidP="0053374E">
            <w:r w:rsidRPr="002B09E5">
              <w:t>* Gồm 2 khoang:</w:t>
            </w:r>
          </w:p>
          <w:p w14:paraId="247B9443" w14:textId="77777777" w:rsidR="002B09E5" w:rsidRPr="002B09E5" w:rsidRDefault="002B09E5" w:rsidP="0053374E">
            <w:r w:rsidRPr="002B09E5">
              <w:t xml:space="preserve">– Khoang trên: Cao 900mm </w:t>
            </w:r>
            <w:r w:rsidRPr="002B09E5">
              <w:rPr>
                <w:szCs w:val="24"/>
              </w:rPr>
              <w:t>(± 10%),</w:t>
            </w:r>
            <w:r w:rsidRPr="002B09E5">
              <w:t xml:space="preserve"> có 2 cánh lắp kính màu trắng dày ≥ 5mm, có khóa, có chốt chắc chắn.</w:t>
            </w:r>
          </w:p>
          <w:p w14:paraId="33F38809" w14:textId="77777777" w:rsidR="002B09E5" w:rsidRPr="002B09E5" w:rsidRDefault="002B09E5" w:rsidP="0053374E">
            <w:pPr>
              <w:ind w:left="315"/>
            </w:pPr>
            <w:r w:rsidRPr="002B09E5">
              <w:t xml:space="preserve">+ Phía trên có 2 ngăn nhỏ ghi A-B cao 300mm </w:t>
            </w:r>
            <w:r w:rsidRPr="002B09E5">
              <w:rPr>
                <w:szCs w:val="24"/>
              </w:rPr>
              <w:t>(± 10%)</w:t>
            </w:r>
            <w:r w:rsidRPr="002B09E5">
              <w:t xml:space="preserve">, rộng 350mm </w:t>
            </w:r>
            <w:r w:rsidRPr="002B09E5">
              <w:rPr>
                <w:szCs w:val="24"/>
              </w:rPr>
              <w:t>(± 10%)</w:t>
            </w:r>
            <w:r w:rsidRPr="002B09E5">
              <w:t xml:space="preserve"> trong có sàn nghiêng bằng inox thuận tiện khi để thuốc. Có khóa riêng chắc chắn.</w:t>
            </w:r>
          </w:p>
          <w:p w14:paraId="20B695DE" w14:textId="77777777" w:rsidR="002B09E5" w:rsidRPr="002B09E5" w:rsidRDefault="002B09E5" w:rsidP="0053374E">
            <w:pPr>
              <w:ind w:left="315"/>
            </w:pPr>
            <w:r w:rsidRPr="002B09E5">
              <w:t>+ Phía dưới có 1 sàn phẳng bằng kính màu trắng dày ≥ 5mm</w:t>
            </w:r>
          </w:p>
          <w:p w14:paraId="17A01BE6" w14:textId="77777777" w:rsidR="002B09E5" w:rsidRPr="002B09E5" w:rsidRDefault="002B09E5" w:rsidP="0053374E">
            <w:r w:rsidRPr="002B09E5">
              <w:t xml:space="preserve">– Khoang dưới: Cao 600mm </w:t>
            </w:r>
            <w:r w:rsidRPr="002B09E5">
              <w:rPr>
                <w:szCs w:val="24"/>
              </w:rPr>
              <w:t>(± 10%)</w:t>
            </w:r>
            <w:r w:rsidRPr="002B09E5">
              <w:t xml:space="preserve"> có 2 cánh bằng inox, có chốt và khóa chắc chắn; có 1 sàn phẳng bằng kính dày ≥ 5mm</w:t>
            </w:r>
          </w:p>
          <w:p w14:paraId="745B0D82" w14:textId="77777777" w:rsidR="002B09E5" w:rsidRPr="002B09E5" w:rsidRDefault="002B09E5" w:rsidP="0053374E">
            <w:r w:rsidRPr="002B09E5">
              <w:lastRenderedPageBreak/>
              <w:t xml:space="preserve">– Khung tủ làm bằng inox hộp 25 x 25 mm </w:t>
            </w:r>
            <w:r w:rsidRPr="002B09E5">
              <w:rPr>
                <w:szCs w:val="24"/>
              </w:rPr>
              <w:t>(± 5%)</w:t>
            </w:r>
          </w:p>
          <w:p w14:paraId="642234F4" w14:textId="77777777" w:rsidR="002B09E5" w:rsidRPr="002B09E5" w:rsidRDefault="002B09E5" w:rsidP="0053374E">
            <w:r w:rsidRPr="002B09E5">
              <w:t xml:space="preserve">– Khung cánh tủ làm bằng inox hộp 20 x 20 mm </w:t>
            </w:r>
            <w:r w:rsidRPr="002B09E5">
              <w:rPr>
                <w:szCs w:val="24"/>
              </w:rPr>
              <w:t>(± 5%)</w:t>
            </w:r>
          </w:p>
          <w:p w14:paraId="0F5650E1" w14:textId="77777777" w:rsidR="002B09E5" w:rsidRPr="002B09E5" w:rsidRDefault="002B09E5" w:rsidP="0053374E">
            <w:r w:rsidRPr="002B09E5">
              <w:t>– Cánh tủ có tay nắm inox, đóng mở nhẹ nhàng.</w:t>
            </w:r>
          </w:p>
          <w:p w14:paraId="7D699237" w14:textId="77777777" w:rsidR="002B09E5" w:rsidRPr="002B09E5" w:rsidRDefault="002B09E5" w:rsidP="0053374E">
            <w:r w:rsidRPr="002B09E5">
              <w:t>– Tủ được làm bằng inox có độ bóng BA.</w:t>
            </w:r>
          </w:p>
          <w:p w14:paraId="561B36F3" w14:textId="77777777" w:rsidR="002B09E5" w:rsidRPr="002B09E5" w:rsidRDefault="002B09E5" w:rsidP="0053374E">
            <w:r w:rsidRPr="002B09E5">
              <w:t>– Các chân tủ có đệm cao su để tránh xê dịch tủ.</w:t>
            </w:r>
          </w:p>
        </w:tc>
        <w:tc>
          <w:tcPr>
            <w:tcW w:w="230" w:type="pct"/>
            <w:tcBorders>
              <w:top w:val="single" w:sz="4" w:space="0" w:color="auto"/>
              <w:left w:val="single" w:sz="4" w:space="0" w:color="auto"/>
              <w:bottom w:val="single" w:sz="4" w:space="0" w:color="auto"/>
              <w:right w:val="single" w:sz="4" w:space="0" w:color="auto"/>
            </w:tcBorders>
            <w:vAlign w:val="center"/>
          </w:tcPr>
          <w:p w14:paraId="6D17E290"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485BA9CB"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7F8DB7C5"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7ACFF766"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1753078F"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6755A408"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5B82B1C1"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3FEA13B4"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1202AB06" w14:textId="77777777" w:rsidR="002B09E5" w:rsidRPr="002B09E5" w:rsidRDefault="002B09E5" w:rsidP="0053374E">
            <w:pPr>
              <w:jc w:val="center"/>
              <w:rPr>
                <w:szCs w:val="24"/>
              </w:rPr>
            </w:pPr>
          </w:p>
        </w:tc>
      </w:tr>
      <w:tr w:rsidR="002B09E5" w:rsidRPr="002B09E5" w14:paraId="58D64EDC"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24A55C65" w14:textId="77777777" w:rsidR="002B09E5" w:rsidRPr="002B09E5" w:rsidRDefault="002B09E5" w:rsidP="0053374E">
            <w:pPr>
              <w:jc w:val="center"/>
            </w:pPr>
            <w:r w:rsidRPr="002B09E5">
              <w:lastRenderedPageBreak/>
              <w:t>9</w:t>
            </w:r>
          </w:p>
        </w:tc>
        <w:tc>
          <w:tcPr>
            <w:tcW w:w="235" w:type="pct"/>
            <w:tcBorders>
              <w:top w:val="single" w:sz="4" w:space="0" w:color="auto"/>
              <w:left w:val="single" w:sz="4" w:space="0" w:color="auto"/>
              <w:bottom w:val="single" w:sz="4" w:space="0" w:color="auto"/>
              <w:right w:val="single" w:sz="4" w:space="0" w:color="auto"/>
            </w:tcBorders>
            <w:vAlign w:val="center"/>
          </w:tcPr>
          <w:p w14:paraId="76D65D96"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18D14DF6" w14:textId="77777777" w:rsidR="002B09E5" w:rsidRPr="002B09E5" w:rsidRDefault="002B09E5" w:rsidP="0053374E">
            <w:pPr>
              <w:spacing w:before="60" w:after="60"/>
              <w:jc w:val="center"/>
            </w:pPr>
            <w:r w:rsidRPr="002B09E5">
              <w:t>Cây treo dịch truyền</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30A8A39F" w14:textId="77777777" w:rsidR="002B09E5" w:rsidRPr="002B09E5" w:rsidRDefault="002B09E5" w:rsidP="0053374E">
            <w:pPr>
              <w:spacing w:before="60" w:after="60"/>
              <w:ind w:left="-104" w:right="-108"/>
              <w:jc w:val="center"/>
            </w:pPr>
            <w:r w:rsidRPr="002B09E5">
              <w:rPr>
                <w:color w:val="000000"/>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5099C8A7" w14:textId="77777777" w:rsidR="002B09E5" w:rsidRPr="002B09E5" w:rsidRDefault="002B09E5" w:rsidP="0053374E">
            <w:pPr>
              <w:spacing w:before="60" w:after="60"/>
              <w:jc w:val="center"/>
            </w:pPr>
            <w:r w:rsidRPr="002B09E5">
              <w:rPr>
                <w:color w:val="000000"/>
                <w:szCs w:val="24"/>
              </w:rPr>
              <w:t>64</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36B389DB" w14:textId="77777777" w:rsidR="002B09E5" w:rsidRPr="002B09E5" w:rsidRDefault="002B09E5" w:rsidP="0053374E">
            <w:r w:rsidRPr="002B09E5">
              <w:t>- Chất liệu: Inox hoặc tương đương</w:t>
            </w:r>
          </w:p>
          <w:p w14:paraId="20BC7293" w14:textId="77777777" w:rsidR="002B09E5" w:rsidRPr="002B09E5" w:rsidRDefault="002B09E5" w:rsidP="0053374E">
            <w:r w:rsidRPr="002B09E5">
              <w:t>- Có 04 móc treo</w:t>
            </w:r>
          </w:p>
          <w:p w14:paraId="788426F9" w14:textId="77777777" w:rsidR="002B09E5" w:rsidRPr="002B09E5" w:rsidRDefault="002B09E5" w:rsidP="0053374E">
            <w:r w:rsidRPr="002B09E5">
              <w:t>- Độ cao có thể điều chỉnh được từ 1 m – 2 m.</w:t>
            </w:r>
          </w:p>
          <w:p w14:paraId="00D819CB" w14:textId="77777777" w:rsidR="002B09E5" w:rsidRPr="002B09E5" w:rsidRDefault="002B09E5" w:rsidP="0053374E">
            <w:r w:rsidRPr="002B09E5">
              <w:t>- Chân có bánh xe, có khóa</w:t>
            </w:r>
          </w:p>
        </w:tc>
        <w:tc>
          <w:tcPr>
            <w:tcW w:w="230" w:type="pct"/>
            <w:tcBorders>
              <w:top w:val="single" w:sz="4" w:space="0" w:color="auto"/>
              <w:left w:val="single" w:sz="4" w:space="0" w:color="auto"/>
              <w:bottom w:val="single" w:sz="4" w:space="0" w:color="auto"/>
              <w:right w:val="single" w:sz="4" w:space="0" w:color="auto"/>
            </w:tcBorders>
            <w:vAlign w:val="center"/>
          </w:tcPr>
          <w:p w14:paraId="7D62339E"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3B63416A"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69D15F0A"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2037F32D"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1D78D872"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401451C0"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6690FF66"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63A2E549"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B431DAC" w14:textId="77777777" w:rsidR="002B09E5" w:rsidRPr="002B09E5" w:rsidRDefault="002B09E5" w:rsidP="0053374E">
            <w:pPr>
              <w:jc w:val="center"/>
              <w:rPr>
                <w:szCs w:val="24"/>
              </w:rPr>
            </w:pPr>
          </w:p>
        </w:tc>
      </w:tr>
      <w:tr w:rsidR="002B09E5" w:rsidRPr="002B09E5" w14:paraId="59360732" w14:textId="77777777" w:rsidTr="0053374E">
        <w:trPr>
          <w:trHeight w:val="929"/>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309C4608" w14:textId="77777777" w:rsidR="002B09E5" w:rsidRPr="002B09E5" w:rsidRDefault="002B09E5" w:rsidP="0053374E">
            <w:pPr>
              <w:jc w:val="center"/>
            </w:pPr>
            <w:r w:rsidRPr="002B09E5">
              <w:t>10</w:t>
            </w:r>
          </w:p>
        </w:tc>
        <w:tc>
          <w:tcPr>
            <w:tcW w:w="235" w:type="pct"/>
            <w:tcBorders>
              <w:top w:val="single" w:sz="4" w:space="0" w:color="auto"/>
              <w:left w:val="single" w:sz="4" w:space="0" w:color="auto"/>
              <w:bottom w:val="single" w:sz="4" w:space="0" w:color="auto"/>
              <w:right w:val="single" w:sz="4" w:space="0" w:color="auto"/>
            </w:tcBorders>
            <w:vAlign w:val="center"/>
          </w:tcPr>
          <w:p w14:paraId="76378143"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4A66D7CF" w14:textId="77777777" w:rsidR="002B09E5" w:rsidRPr="002B09E5" w:rsidRDefault="002B09E5" w:rsidP="0053374E">
            <w:pPr>
              <w:spacing w:before="60" w:after="60"/>
              <w:jc w:val="center"/>
            </w:pPr>
            <w:r w:rsidRPr="002B09E5">
              <w:t>Ống cắm pen</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6671EC66" w14:textId="77777777" w:rsidR="002B09E5" w:rsidRPr="002B09E5" w:rsidRDefault="002B09E5" w:rsidP="0053374E">
            <w:pPr>
              <w:spacing w:before="60" w:after="60"/>
              <w:ind w:left="-104" w:right="-108"/>
              <w:jc w:val="center"/>
            </w:pPr>
            <w:r w:rsidRPr="002B09E5">
              <w:rPr>
                <w:color w:val="000000"/>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3B86FAD8" w14:textId="77777777" w:rsidR="002B09E5" w:rsidRPr="002B09E5" w:rsidRDefault="002B09E5" w:rsidP="0053374E">
            <w:pPr>
              <w:spacing w:before="60" w:after="60"/>
              <w:jc w:val="center"/>
            </w:pPr>
            <w:r w:rsidRPr="002B09E5">
              <w:rPr>
                <w:color w:val="000000"/>
                <w:szCs w:val="24"/>
              </w:rPr>
              <w:t>55</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4451F8A0" w14:textId="77777777" w:rsidR="002B09E5" w:rsidRPr="002B09E5" w:rsidRDefault="002B09E5" w:rsidP="002B09E5">
            <w:pPr>
              <w:pStyle w:val="ListParagraph"/>
              <w:numPr>
                <w:ilvl w:val="0"/>
                <w:numId w:val="1"/>
              </w:numPr>
              <w:ind w:left="173" w:hanging="173"/>
            </w:pPr>
            <w:r w:rsidRPr="002B09E5">
              <w:t>Chất liệu: Inox hoặc tương đương</w:t>
            </w:r>
          </w:p>
          <w:p w14:paraId="17BBE8E5" w14:textId="77777777" w:rsidR="002B09E5" w:rsidRPr="002B09E5" w:rsidRDefault="002B09E5" w:rsidP="002B09E5">
            <w:pPr>
              <w:pStyle w:val="ListParagraph"/>
              <w:numPr>
                <w:ilvl w:val="0"/>
                <w:numId w:val="1"/>
              </w:numPr>
              <w:ind w:left="173" w:hanging="173"/>
            </w:pPr>
            <w:r w:rsidRPr="002B09E5">
              <w:t xml:space="preserve">Kích thước: Ø 5mm x 12 cm </w:t>
            </w:r>
            <w:r w:rsidRPr="002B09E5">
              <w:rPr>
                <w:szCs w:val="24"/>
              </w:rPr>
              <w:t>(± 10%)</w:t>
            </w:r>
          </w:p>
        </w:tc>
        <w:tc>
          <w:tcPr>
            <w:tcW w:w="230" w:type="pct"/>
            <w:tcBorders>
              <w:top w:val="single" w:sz="4" w:space="0" w:color="auto"/>
              <w:left w:val="single" w:sz="4" w:space="0" w:color="auto"/>
              <w:bottom w:val="single" w:sz="4" w:space="0" w:color="auto"/>
              <w:right w:val="single" w:sz="4" w:space="0" w:color="auto"/>
            </w:tcBorders>
            <w:vAlign w:val="center"/>
          </w:tcPr>
          <w:p w14:paraId="1EE259B5"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6C98374A"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268DF71D"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2F4DD64C"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5822F561"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502C66ED"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52756006"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BF19C6B"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F0AB7B1" w14:textId="77777777" w:rsidR="002B09E5" w:rsidRPr="002B09E5" w:rsidRDefault="002B09E5" w:rsidP="0053374E">
            <w:pPr>
              <w:jc w:val="center"/>
              <w:rPr>
                <w:szCs w:val="24"/>
              </w:rPr>
            </w:pPr>
          </w:p>
        </w:tc>
      </w:tr>
      <w:tr w:rsidR="002B09E5" w:rsidRPr="002B09E5" w14:paraId="799FE4E5" w14:textId="77777777" w:rsidTr="0053374E">
        <w:trPr>
          <w:trHeight w:val="701"/>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08BEF9C9" w14:textId="77777777" w:rsidR="002B09E5" w:rsidRPr="002B09E5" w:rsidRDefault="002B09E5" w:rsidP="0053374E">
            <w:pPr>
              <w:jc w:val="center"/>
            </w:pPr>
            <w:r w:rsidRPr="002B09E5">
              <w:lastRenderedPageBreak/>
              <w:t>11</w:t>
            </w:r>
          </w:p>
        </w:tc>
        <w:tc>
          <w:tcPr>
            <w:tcW w:w="235" w:type="pct"/>
            <w:tcBorders>
              <w:top w:val="single" w:sz="4" w:space="0" w:color="auto"/>
              <w:left w:val="single" w:sz="4" w:space="0" w:color="auto"/>
              <w:bottom w:val="single" w:sz="4" w:space="0" w:color="auto"/>
              <w:right w:val="single" w:sz="4" w:space="0" w:color="auto"/>
            </w:tcBorders>
            <w:vAlign w:val="center"/>
          </w:tcPr>
          <w:p w14:paraId="218147B9"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77A9446B" w14:textId="77777777" w:rsidR="002B09E5" w:rsidRPr="002B09E5" w:rsidRDefault="002B09E5" w:rsidP="0053374E">
            <w:pPr>
              <w:spacing w:before="60" w:after="60"/>
              <w:jc w:val="center"/>
              <w:rPr>
                <w:szCs w:val="24"/>
              </w:rPr>
            </w:pPr>
            <w:r w:rsidRPr="002B09E5">
              <w:rPr>
                <w:szCs w:val="24"/>
              </w:rPr>
              <w:t>Hộp đựng gòn</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33B2B043"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6920C9B0" w14:textId="77777777" w:rsidR="002B09E5" w:rsidRPr="002B09E5" w:rsidRDefault="002B09E5" w:rsidP="0053374E">
            <w:pPr>
              <w:spacing w:before="60" w:after="60"/>
              <w:jc w:val="center"/>
            </w:pPr>
            <w:r w:rsidRPr="002B09E5">
              <w:t>36</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29E64C7D" w14:textId="77777777" w:rsidR="002B09E5" w:rsidRPr="002B09E5" w:rsidRDefault="002B09E5" w:rsidP="002B09E5">
            <w:pPr>
              <w:pStyle w:val="ListParagraph"/>
              <w:numPr>
                <w:ilvl w:val="0"/>
                <w:numId w:val="1"/>
              </w:numPr>
              <w:ind w:left="173" w:hanging="142"/>
            </w:pPr>
            <w:r w:rsidRPr="002B09E5">
              <w:t>Chất liệu: Inox hoặc tương đương.</w:t>
            </w:r>
          </w:p>
          <w:p w14:paraId="0311324D" w14:textId="77777777" w:rsidR="002B09E5" w:rsidRPr="002B09E5" w:rsidRDefault="002B09E5" w:rsidP="002B09E5">
            <w:pPr>
              <w:pStyle w:val="ListParagraph"/>
              <w:numPr>
                <w:ilvl w:val="0"/>
                <w:numId w:val="1"/>
              </w:numPr>
              <w:ind w:left="173" w:hanging="142"/>
            </w:pPr>
            <w:r w:rsidRPr="002B09E5">
              <w:t>Có nắp đậy.</w:t>
            </w:r>
          </w:p>
          <w:p w14:paraId="45C3741C" w14:textId="77777777" w:rsidR="002B09E5" w:rsidRPr="002B09E5" w:rsidRDefault="002B09E5" w:rsidP="002B09E5">
            <w:pPr>
              <w:pStyle w:val="ListParagraph"/>
              <w:numPr>
                <w:ilvl w:val="0"/>
                <w:numId w:val="1"/>
              </w:numPr>
              <w:ind w:left="173" w:hanging="142"/>
            </w:pPr>
            <w:r w:rsidRPr="002B09E5">
              <w:t xml:space="preserve">Kích thước:  Ø8 cm x 7 cm  </w:t>
            </w:r>
            <w:r w:rsidRPr="002B09E5">
              <w:rPr>
                <w:szCs w:val="24"/>
              </w:rPr>
              <w:t>(± 10%)</w:t>
            </w:r>
          </w:p>
        </w:tc>
        <w:tc>
          <w:tcPr>
            <w:tcW w:w="230" w:type="pct"/>
            <w:tcBorders>
              <w:top w:val="single" w:sz="4" w:space="0" w:color="auto"/>
              <w:left w:val="single" w:sz="4" w:space="0" w:color="auto"/>
              <w:bottom w:val="single" w:sz="4" w:space="0" w:color="auto"/>
              <w:right w:val="single" w:sz="4" w:space="0" w:color="auto"/>
            </w:tcBorders>
            <w:vAlign w:val="center"/>
          </w:tcPr>
          <w:p w14:paraId="764A4298"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19E9ABB2"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346C837D"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41FD1240"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24B1F1CD"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59960310"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6B00627D"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08CF41E9"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12203BB9" w14:textId="77777777" w:rsidR="002B09E5" w:rsidRPr="002B09E5" w:rsidRDefault="002B09E5" w:rsidP="0053374E">
            <w:pPr>
              <w:jc w:val="center"/>
              <w:rPr>
                <w:szCs w:val="24"/>
              </w:rPr>
            </w:pPr>
          </w:p>
        </w:tc>
      </w:tr>
      <w:tr w:rsidR="002B09E5" w:rsidRPr="002B09E5" w14:paraId="6C5E309A" w14:textId="77777777" w:rsidTr="0053374E">
        <w:trPr>
          <w:trHeight w:val="433"/>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061D2A58" w14:textId="77777777" w:rsidR="002B09E5" w:rsidRPr="002B09E5" w:rsidRDefault="002B09E5" w:rsidP="0053374E">
            <w:pPr>
              <w:jc w:val="center"/>
            </w:pPr>
            <w:r w:rsidRPr="002B09E5">
              <w:t>12</w:t>
            </w:r>
          </w:p>
        </w:tc>
        <w:tc>
          <w:tcPr>
            <w:tcW w:w="235" w:type="pct"/>
            <w:tcBorders>
              <w:top w:val="single" w:sz="4" w:space="0" w:color="auto"/>
              <w:left w:val="single" w:sz="4" w:space="0" w:color="auto"/>
              <w:bottom w:val="single" w:sz="4" w:space="0" w:color="auto"/>
              <w:right w:val="single" w:sz="4" w:space="0" w:color="auto"/>
            </w:tcBorders>
            <w:vAlign w:val="center"/>
          </w:tcPr>
          <w:p w14:paraId="27EE1CE8"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74D7A6D3" w14:textId="77777777" w:rsidR="002B09E5" w:rsidRPr="002B09E5" w:rsidRDefault="002B09E5" w:rsidP="0053374E">
            <w:pPr>
              <w:spacing w:before="60" w:after="60"/>
              <w:jc w:val="center"/>
            </w:pPr>
            <w:r w:rsidRPr="002B09E5">
              <w:t>Hộp tròn hấp dụng cụ</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1027F5D9" w14:textId="77777777" w:rsidR="002B09E5" w:rsidRPr="002B09E5" w:rsidRDefault="002B09E5" w:rsidP="0053374E">
            <w:pPr>
              <w:spacing w:before="60" w:after="60"/>
              <w:ind w:left="-104" w:right="-108"/>
              <w:jc w:val="cente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680F4FC9" w14:textId="77777777" w:rsidR="002B09E5" w:rsidRPr="002B09E5" w:rsidRDefault="002B09E5" w:rsidP="0053374E">
            <w:pPr>
              <w:spacing w:before="60" w:after="60"/>
              <w:jc w:val="center"/>
            </w:pPr>
            <w:r w:rsidRPr="002B09E5">
              <w:t>9</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2E74B693" w14:textId="77777777" w:rsidR="002B09E5" w:rsidRPr="002B09E5" w:rsidRDefault="002B09E5" w:rsidP="002B09E5">
            <w:pPr>
              <w:pStyle w:val="ListParagraph"/>
              <w:numPr>
                <w:ilvl w:val="0"/>
                <w:numId w:val="1"/>
              </w:numPr>
              <w:ind w:left="173" w:hanging="142"/>
            </w:pPr>
            <w:r w:rsidRPr="002B09E5">
              <w:t xml:space="preserve">Kích thước khoảng Ø30 cmx 15 cm </w:t>
            </w:r>
            <w:r w:rsidRPr="002B09E5">
              <w:rPr>
                <w:szCs w:val="24"/>
              </w:rPr>
              <w:t>(± 10%)</w:t>
            </w:r>
          </w:p>
          <w:p w14:paraId="4E8CF619" w14:textId="77777777" w:rsidR="002B09E5" w:rsidRPr="002B09E5" w:rsidRDefault="002B09E5" w:rsidP="002B09E5">
            <w:pPr>
              <w:pStyle w:val="ListParagraph"/>
              <w:numPr>
                <w:ilvl w:val="0"/>
                <w:numId w:val="1"/>
              </w:numPr>
              <w:ind w:left="173" w:hanging="142"/>
            </w:pPr>
            <w:r w:rsidRPr="002B09E5">
              <w:t>Hình tròn, có lỗ</w:t>
            </w:r>
          </w:p>
          <w:p w14:paraId="10CA0EFA" w14:textId="77777777" w:rsidR="002B09E5" w:rsidRPr="002B09E5" w:rsidRDefault="002B09E5" w:rsidP="002B09E5">
            <w:pPr>
              <w:pStyle w:val="ListParagraph"/>
              <w:numPr>
                <w:ilvl w:val="0"/>
                <w:numId w:val="1"/>
              </w:numPr>
              <w:ind w:left="173" w:hanging="142"/>
            </w:pPr>
            <w:r w:rsidRPr="002B09E5">
              <w:t>Chất liệu Inox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32AD43E5"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3C126F13"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2A3BFF4D"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5ABDE6D1"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424CC275"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15CCD6E0"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6E5C1714"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5DEE53F3"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1B176A85" w14:textId="77777777" w:rsidR="002B09E5" w:rsidRPr="002B09E5" w:rsidRDefault="002B09E5" w:rsidP="0053374E">
            <w:pPr>
              <w:jc w:val="center"/>
              <w:rPr>
                <w:szCs w:val="24"/>
              </w:rPr>
            </w:pPr>
          </w:p>
        </w:tc>
      </w:tr>
      <w:tr w:rsidR="002B09E5" w:rsidRPr="002B09E5" w14:paraId="07A58C6A"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747B7E4D" w14:textId="77777777" w:rsidR="002B09E5" w:rsidRPr="002B09E5" w:rsidRDefault="002B09E5" w:rsidP="0053374E">
            <w:pPr>
              <w:jc w:val="center"/>
            </w:pPr>
            <w:r w:rsidRPr="002B09E5">
              <w:t>13</w:t>
            </w:r>
          </w:p>
        </w:tc>
        <w:tc>
          <w:tcPr>
            <w:tcW w:w="235" w:type="pct"/>
            <w:tcBorders>
              <w:top w:val="single" w:sz="4" w:space="0" w:color="auto"/>
              <w:left w:val="single" w:sz="4" w:space="0" w:color="auto"/>
              <w:bottom w:val="single" w:sz="4" w:space="0" w:color="auto"/>
              <w:right w:val="single" w:sz="4" w:space="0" w:color="auto"/>
            </w:tcBorders>
            <w:vAlign w:val="center"/>
          </w:tcPr>
          <w:p w14:paraId="40A941A4" w14:textId="77777777" w:rsidR="002B09E5" w:rsidRPr="002B09E5" w:rsidRDefault="002B09E5" w:rsidP="0053374E">
            <w:pPr>
              <w:spacing w:before="60" w:after="60"/>
              <w:jc w:val="cente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3847F92F" w14:textId="77777777" w:rsidR="002B09E5" w:rsidRPr="002B09E5" w:rsidRDefault="002B09E5" w:rsidP="0053374E">
            <w:pPr>
              <w:spacing w:before="60" w:after="60"/>
              <w:jc w:val="center"/>
              <w:rPr>
                <w:szCs w:val="24"/>
              </w:rPr>
            </w:pPr>
            <w:r w:rsidRPr="002B09E5">
              <w:rPr>
                <w:szCs w:val="24"/>
              </w:rPr>
              <w:t>Hộp đựng dụng cụ</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3C2F5A4A"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7FA79708" w14:textId="77777777" w:rsidR="002B09E5" w:rsidRPr="002B09E5" w:rsidRDefault="002B09E5" w:rsidP="0053374E">
            <w:pPr>
              <w:spacing w:before="60" w:after="60"/>
              <w:jc w:val="center"/>
              <w:rPr>
                <w:szCs w:val="24"/>
              </w:rPr>
            </w:pPr>
            <w:r w:rsidRPr="002B09E5">
              <w:rPr>
                <w:szCs w:val="24"/>
              </w:rPr>
              <w:t>6</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5B59F90D" w14:textId="77777777" w:rsidR="002B09E5" w:rsidRPr="002B09E5" w:rsidRDefault="002B09E5" w:rsidP="002B09E5">
            <w:pPr>
              <w:pStyle w:val="ListParagraph"/>
              <w:numPr>
                <w:ilvl w:val="0"/>
                <w:numId w:val="1"/>
              </w:numPr>
              <w:ind w:left="173" w:hanging="142"/>
            </w:pPr>
            <w:r w:rsidRPr="002B09E5">
              <w:t>Chất liệu: Inox hoặc tương đương</w:t>
            </w:r>
          </w:p>
          <w:p w14:paraId="25B45E56" w14:textId="77777777" w:rsidR="002B09E5" w:rsidRPr="002B09E5" w:rsidRDefault="002B09E5" w:rsidP="002B09E5">
            <w:pPr>
              <w:pStyle w:val="ListParagraph"/>
              <w:numPr>
                <w:ilvl w:val="0"/>
                <w:numId w:val="1"/>
              </w:numPr>
              <w:ind w:left="173" w:hanging="142"/>
            </w:pPr>
            <w:r w:rsidRPr="002B09E5">
              <w:t>Hình chữ nhật, có nắp</w:t>
            </w:r>
          </w:p>
          <w:p w14:paraId="1393D154" w14:textId="77777777" w:rsidR="002B09E5" w:rsidRPr="002B09E5" w:rsidRDefault="002B09E5" w:rsidP="002B09E5">
            <w:pPr>
              <w:pStyle w:val="ListParagraph"/>
              <w:numPr>
                <w:ilvl w:val="0"/>
                <w:numId w:val="1"/>
              </w:numPr>
              <w:ind w:left="173" w:hanging="142"/>
            </w:pPr>
            <w:r w:rsidRPr="002B09E5">
              <w:t>Kích thước khoảng:</w:t>
            </w:r>
          </w:p>
          <w:p w14:paraId="28D22CF4" w14:textId="77777777" w:rsidR="002B09E5" w:rsidRPr="002B09E5" w:rsidRDefault="002B09E5" w:rsidP="0053374E">
            <w:pPr>
              <w:pStyle w:val="ListParagraph"/>
              <w:ind w:left="173"/>
              <w:rPr>
                <w:szCs w:val="24"/>
              </w:rPr>
            </w:pPr>
            <w:r w:rsidRPr="002B09E5">
              <w:t xml:space="preserve">+ Chiều dài: 220 mm </w:t>
            </w:r>
            <w:r w:rsidRPr="002B09E5">
              <w:rPr>
                <w:szCs w:val="24"/>
              </w:rPr>
              <w:t>(± 10%)</w:t>
            </w:r>
          </w:p>
          <w:p w14:paraId="22135147" w14:textId="77777777" w:rsidR="002B09E5" w:rsidRPr="002B09E5" w:rsidRDefault="002B09E5" w:rsidP="0053374E">
            <w:pPr>
              <w:pStyle w:val="ListParagraph"/>
              <w:ind w:left="173"/>
              <w:rPr>
                <w:szCs w:val="24"/>
              </w:rPr>
            </w:pPr>
            <w:r w:rsidRPr="002B09E5">
              <w:rPr>
                <w:szCs w:val="24"/>
              </w:rPr>
              <w:t>+ Chiều rộng: 100 mm (± 10%)</w:t>
            </w:r>
          </w:p>
          <w:p w14:paraId="5A21D2F4" w14:textId="77777777" w:rsidR="002B09E5" w:rsidRPr="002B09E5" w:rsidRDefault="002B09E5" w:rsidP="0053374E">
            <w:pPr>
              <w:pStyle w:val="ListParagraph"/>
              <w:ind w:left="173"/>
            </w:pPr>
            <w:r w:rsidRPr="002B09E5">
              <w:t xml:space="preserve">+ Chiều cao: 50 mm </w:t>
            </w:r>
            <w:r w:rsidRPr="002B09E5">
              <w:rPr>
                <w:szCs w:val="24"/>
              </w:rPr>
              <w:t>(± 10%)</w:t>
            </w:r>
          </w:p>
        </w:tc>
        <w:tc>
          <w:tcPr>
            <w:tcW w:w="230" w:type="pct"/>
            <w:tcBorders>
              <w:top w:val="single" w:sz="4" w:space="0" w:color="auto"/>
              <w:left w:val="single" w:sz="4" w:space="0" w:color="auto"/>
              <w:bottom w:val="single" w:sz="4" w:space="0" w:color="auto"/>
              <w:right w:val="single" w:sz="4" w:space="0" w:color="auto"/>
            </w:tcBorders>
            <w:vAlign w:val="center"/>
          </w:tcPr>
          <w:p w14:paraId="5EA6C364"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3EA2AA9F"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017860B2"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0222325B"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74F28E8B"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18536CC2"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53801C2D"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4C5D20C"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6417FF2F" w14:textId="77777777" w:rsidR="002B09E5" w:rsidRPr="002B09E5" w:rsidRDefault="002B09E5" w:rsidP="0053374E">
            <w:pPr>
              <w:jc w:val="center"/>
              <w:rPr>
                <w:szCs w:val="24"/>
              </w:rPr>
            </w:pPr>
          </w:p>
        </w:tc>
      </w:tr>
      <w:tr w:rsidR="002B09E5" w:rsidRPr="002B09E5" w14:paraId="0CEAB7C8"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750865EB" w14:textId="77777777" w:rsidR="002B09E5" w:rsidRPr="002B09E5" w:rsidRDefault="002B09E5" w:rsidP="0053374E">
            <w:pPr>
              <w:jc w:val="center"/>
              <w:rPr>
                <w:szCs w:val="24"/>
              </w:rPr>
            </w:pPr>
            <w:r w:rsidRPr="002B09E5">
              <w:rPr>
                <w:szCs w:val="24"/>
              </w:rPr>
              <w:t>14</w:t>
            </w:r>
          </w:p>
        </w:tc>
        <w:tc>
          <w:tcPr>
            <w:tcW w:w="235" w:type="pct"/>
            <w:tcBorders>
              <w:top w:val="single" w:sz="4" w:space="0" w:color="auto"/>
              <w:left w:val="single" w:sz="4" w:space="0" w:color="auto"/>
              <w:bottom w:val="single" w:sz="4" w:space="0" w:color="auto"/>
              <w:right w:val="single" w:sz="4" w:space="0" w:color="auto"/>
            </w:tcBorders>
            <w:vAlign w:val="center"/>
          </w:tcPr>
          <w:p w14:paraId="5E3AD70A"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12587F6A" w14:textId="77777777" w:rsidR="002B09E5" w:rsidRPr="002B09E5" w:rsidRDefault="002B09E5" w:rsidP="0053374E">
            <w:pPr>
              <w:spacing w:before="60" w:after="60"/>
              <w:jc w:val="center"/>
              <w:rPr>
                <w:szCs w:val="24"/>
              </w:rPr>
            </w:pPr>
            <w:r w:rsidRPr="002B09E5">
              <w:rPr>
                <w:szCs w:val="24"/>
              </w:rPr>
              <w:t>Pen thẳng, có mấu</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681CC4BF"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32B4B8EA" w14:textId="77777777" w:rsidR="002B09E5" w:rsidRPr="002B09E5" w:rsidRDefault="002B09E5" w:rsidP="0053374E">
            <w:pPr>
              <w:spacing w:before="60" w:after="60"/>
              <w:jc w:val="center"/>
              <w:rPr>
                <w:szCs w:val="24"/>
              </w:rPr>
            </w:pPr>
            <w:r w:rsidRPr="002B09E5">
              <w:rPr>
                <w:szCs w:val="24"/>
              </w:rPr>
              <w:t>68</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5A26C791" w14:textId="77777777" w:rsidR="002B09E5" w:rsidRPr="002B09E5" w:rsidRDefault="002B09E5" w:rsidP="002B09E5">
            <w:pPr>
              <w:pStyle w:val="ListParagraph"/>
              <w:numPr>
                <w:ilvl w:val="0"/>
                <w:numId w:val="1"/>
              </w:numPr>
              <w:ind w:left="173" w:hanging="142"/>
              <w:rPr>
                <w:szCs w:val="24"/>
              </w:rPr>
            </w:pPr>
            <w:r w:rsidRPr="002B09E5">
              <w:rPr>
                <w:szCs w:val="24"/>
              </w:rPr>
              <w:t>Pen thẳng, có mấu, nhiều kích thước (chiều dài ≥ 11cm)</w:t>
            </w:r>
          </w:p>
          <w:p w14:paraId="1CC2E85C" w14:textId="77777777" w:rsidR="002B09E5" w:rsidRPr="002B09E5" w:rsidRDefault="002B09E5" w:rsidP="002B09E5">
            <w:pPr>
              <w:pStyle w:val="ListParagraph"/>
              <w:numPr>
                <w:ilvl w:val="0"/>
                <w:numId w:val="1"/>
              </w:numPr>
              <w:ind w:left="173" w:hanging="142"/>
              <w:rPr>
                <w:szCs w:val="24"/>
              </w:rPr>
            </w:pPr>
            <w:r w:rsidRPr="002B09E5">
              <w:rPr>
                <w:szCs w:val="24"/>
              </w:rPr>
              <w:t>Chất liệu :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7C58CD5C"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75CB4E9C"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1393B12F"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24010AF4"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570DF2EE"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4D2D6874"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620D1BBB"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2BEDBCDC"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5A731B49" w14:textId="77777777" w:rsidR="002B09E5" w:rsidRPr="002B09E5" w:rsidRDefault="002B09E5" w:rsidP="0053374E">
            <w:pPr>
              <w:jc w:val="center"/>
              <w:rPr>
                <w:szCs w:val="24"/>
              </w:rPr>
            </w:pPr>
          </w:p>
        </w:tc>
      </w:tr>
      <w:tr w:rsidR="002B09E5" w:rsidRPr="002B09E5" w14:paraId="69DC68AF"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23993B97" w14:textId="77777777" w:rsidR="002B09E5" w:rsidRPr="002B09E5" w:rsidRDefault="002B09E5" w:rsidP="0053374E">
            <w:pPr>
              <w:jc w:val="center"/>
              <w:rPr>
                <w:szCs w:val="24"/>
              </w:rPr>
            </w:pPr>
            <w:r w:rsidRPr="002B09E5">
              <w:rPr>
                <w:szCs w:val="24"/>
              </w:rPr>
              <w:lastRenderedPageBreak/>
              <w:t>15</w:t>
            </w:r>
          </w:p>
        </w:tc>
        <w:tc>
          <w:tcPr>
            <w:tcW w:w="235" w:type="pct"/>
            <w:tcBorders>
              <w:top w:val="single" w:sz="4" w:space="0" w:color="auto"/>
              <w:left w:val="single" w:sz="4" w:space="0" w:color="auto"/>
              <w:bottom w:val="single" w:sz="4" w:space="0" w:color="auto"/>
              <w:right w:val="single" w:sz="4" w:space="0" w:color="auto"/>
            </w:tcBorders>
            <w:vAlign w:val="center"/>
          </w:tcPr>
          <w:p w14:paraId="488FD1B8"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506D4CB8" w14:textId="77777777" w:rsidR="002B09E5" w:rsidRPr="002B09E5" w:rsidRDefault="002B09E5" w:rsidP="0053374E">
            <w:pPr>
              <w:spacing w:before="60" w:after="60"/>
              <w:jc w:val="center"/>
              <w:rPr>
                <w:szCs w:val="24"/>
              </w:rPr>
            </w:pPr>
            <w:r w:rsidRPr="002B09E5">
              <w:rPr>
                <w:szCs w:val="24"/>
              </w:rPr>
              <w:t>Pen thẳng không mấu</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0C25169F"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05E19B32" w14:textId="77777777" w:rsidR="002B09E5" w:rsidRPr="002B09E5" w:rsidRDefault="002B09E5" w:rsidP="0053374E">
            <w:pPr>
              <w:spacing w:before="60" w:after="60"/>
              <w:jc w:val="center"/>
              <w:rPr>
                <w:szCs w:val="24"/>
              </w:rPr>
            </w:pPr>
            <w:r w:rsidRPr="002B09E5">
              <w:rPr>
                <w:szCs w:val="24"/>
              </w:rPr>
              <w:t>90</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3B0B80F1" w14:textId="77777777" w:rsidR="002B09E5" w:rsidRPr="002B09E5" w:rsidRDefault="002B09E5" w:rsidP="002B09E5">
            <w:pPr>
              <w:pStyle w:val="ListParagraph"/>
              <w:numPr>
                <w:ilvl w:val="0"/>
                <w:numId w:val="1"/>
              </w:numPr>
              <w:ind w:left="173" w:hanging="142"/>
              <w:rPr>
                <w:szCs w:val="24"/>
              </w:rPr>
            </w:pPr>
            <w:r w:rsidRPr="002B09E5">
              <w:rPr>
                <w:szCs w:val="24"/>
              </w:rPr>
              <w:t>Pen thẳng, không mấu, nhiều kích thước (chiều dài ≥ 11cm)</w:t>
            </w:r>
          </w:p>
          <w:p w14:paraId="435E64BC" w14:textId="77777777" w:rsidR="002B09E5" w:rsidRPr="002B09E5" w:rsidRDefault="002B09E5" w:rsidP="002B09E5">
            <w:pPr>
              <w:pStyle w:val="ListParagraph"/>
              <w:numPr>
                <w:ilvl w:val="0"/>
                <w:numId w:val="1"/>
              </w:numPr>
              <w:ind w:left="173" w:hanging="142"/>
              <w:rPr>
                <w:szCs w:val="24"/>
              </w:rPr>
            </w:pPr>
            <w:r w:rsidRPr="002B09E5">
              <w:rPr>
                <w:szCs w:val="24"/>
              </w:rPr>
              <w:t>Chất liệu :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174B4934"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3E441F9D"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567DAE10"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2E8B8876"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39FED8E1"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00D30A8E"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B48A2C2"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6C98B6A8"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39A42997" w14:textId="77777777" w:rsidR="002B09E5" w:rsidRPr="002B09E5" w:rsidRDefault="002B09E5" w:rsidP="0053374E">
            <w:pPr>
              <w:jc w:val="center"/>
              <w:rPr>
                <w:szCs w:val="24"/>
              </w:rPr>
            </w:pPr>
          </w:p>
        </w:tc>
      </w:tr>
      <w:tr w:rsidR="002B09E5" w:rsidRPr="002B09E5" w14:paraId="67A5647B" w14:textId="77777777" w:rsidTr="0053374E">
        <w:trPr>
          <w:trHeight w:val="575"/>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47A8F1D1" w14:textId="77777777" w:rsidR="002B09E5" w:rsidRPr="002B09E5" w:rsidRDefault="002B09E5" w:rsidP="0053374E">
            <w:pPr>
              <w:jc w:val="center"/>
              <w:rPr>
                <w:szCs w:val="24"/>
              </w:rPr>
            </w:pPr>
            <w:r w:rsidRPr="002B09E5">
              <w:rPr>
                <w:szCs w:val="24"/>
              </w:rPr>
              <w:t>16</w:t>
            </w:r>
          </w:p>
        </w:tc>
        <w:tc>
          <w:tcPr>
            <w:tcW w:w="235" w:type="pct"/>
            <w:tcBorders>
              <w:top w:val="single" w:sz="4" w:space="0" w:color="auto"/>
              <w:left w:val="single" w:sz="4" w:space="0" w:color="auto"/>
              <w:bottom w:val="single" w:sz="4" w:space="0" w:color="auto"/>
              <w:right w:val="single" w:sz="4" w:space="0" w:color="auto"/>
            </w:tcBorders>
            <w:vAlign w:val="center"/>
          </w:tcPr>
          <w:p w14:paraId="3751BC83"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55B9C268" w14:textId="77777777" w:rsidR="002B09E5" w:rsidRPr="002B09E5" w:rsidRDefault="002B09E5" w:rsidP="0053374E">
            <w:pPr>
              <w:spacing w:before="60" w:after="60"/>
              <w:jc w:val="center"/>
              <w:rPr>
                <w:szCs w:val="24"/>
              </w:rPr>
            </w:pPr>
            <w:r w:rsidRPr="002B09E5">
              <w:rPr>
                <w:szCs w:val="24"/>
              </w:rPr>
              <w:t>Pen cong không mấu</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5264014C"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nil"/>
              <w:bottom w:val="single" w:sz="4" w:space="0" w:color="auto"/>
              <w:right w:val="single" w:sz="4" w:space="0" w:color="auto"/>
            </w:tcBorders>
            <w:shd w:val="clear" w:color="000000" w:fill="FFFFFF"/>
            <w:vAlign w:val="center"/>
          </w:tcPr>
          <w:p w14:paraId="6192A191" w14:textId="77777777" w:rsidR="002B09E5" w:rsidRPr="002B09E5" w:rsidRDefault="002B09E5" w:rsidP="0053374E">
            <w:pPr>
              <w:spacing w:before="60" w:after="60"/>
              <w:jc w:val="center"/>
              <w:rPr>
                <w:szCs w:val="24"/>
              </w:rPr>
            </w:pP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514D132A" w14:textId="77777777" w:rsidR="002B09E5" w:rsidRPr="002B09E5" w:rsidRDefault="002B09E5" w:rsidP="002B09E5">
            <w:pPr>
              <w:pStyle w:val="ListParagraph"/>
              <w:numPr>
                <w:ilvl w:val="0"/>
                <w:numId w:val="1"/>
              </w:numPr>
              <w:ind w:left="173" w:hanging="142"/>
              <w:rPr>
                <w:szCs w:val="24"/>
              </w:rPr>
            </w:pPr>
            <w:r w:rsidRPr="002B09E5">
              <w:rPr>
                <w:szCs w:val="24"/>
              </w:rPr>
              <w:t>Pen cong, không mấu, nhiều kích thước (chiều dài ≥ 11cm)</w:t>
            </w:r>
          </w:p>
          <w:p w14:paraId="14E503C8"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30CEDB1C"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0AB897A5"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669E3994"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5F13DC26"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17F18189"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2703358B"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4129E7FE"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FB5D496"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DA96C1C" w14:textId="77777777" w:rsidR="002B09E5" w:rsidRPr="002B09E5" w:rsidRDefault="002B09E5" w:rsidP="0053374E">
            <w:pPr>
              <w:jc w:val="center"/>
              <w:rPr>
                <w:szCs w:val="24"/>
              </w:rPr>
            </w:pPr>
          </w:p>
        </w:tc>
      </w:tr>
      <w:tr w:rsidR="002B09E5" w:rsidRPr="002B09E5" w14:paraId="6A225F73" w14:textId="77777777" w:rsidTr="0053374E">
        <w:trPr>
          <w:trHeight w:val="575"/>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4F0CBBB1" w14:textId="77777777" w:rsidR="002B09E5" w:rsidRPr="002B09E5" w:rsidRDefault="002B09E5" w:rsidP="0053374E">
            <w:pPr>
              <w:jc w:val="center"/>
              <w:rPr>
                <w:szCs w:val="24"/>
              </w:rPr>
            </w:pPr>
            <w:r w:rsidRPr="002B09E5">
              <w:rPr>
                <w:szCs w:val="24"/>
              </w:rPr>
              <w:t>17</w:t>
            </w:r>
          </w:p>
        </w:tc>
        <w:tc>
          <w:tcPr>
            <w:tcW w:w="235" w:type="pct"/>
            <w:tcBorders>
              <w:top w:val="single" w:sz="4" w:space="0" w:color="auto"/>
              <w:left w:val="single" w:sz="4" w:space="0" w:color="auto"/>
              <w:bottom w:val="single" w:sz="4" w:space="0" w:color="auto"/>
              <w:right w:val="single" w:sz="4" w:space="0" w:color="auto"/>
            </w:tcBorders>
            <w:vAlign w:val="center"/>
          </w:tcPr>
          <w:p w14:paraId="36895C8E"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4EB0729A" w14:textId="77777777" w:rsidR="002B09E5" w:rsidRPr="002B09E5" w:rsidRDefault="002B09E5" w:rsidP="0053374E">
            <w:pPr>
              <w:spacing w:before="60" w:after="60"/>
              <w:jc w:val="center"/>
              <w:rPr>
                <w:szCs w:val="24"/>
              </w:rPr>
            </w:pPr>
            <w:r w:rsidRPr="002B09E5">
              <w:rPr>
                <w:szCs w:val="24"/>
              </w:rPr>
              <w:t>Kẹp bông phẫu thuật  có răng, thẳng</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62294E91"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65B7FB99" w14:textId="77777777" w:rsidR="002B09E5" w:rsidRPr="002B09E5" w:rsidRDefault="002B09E5" w:rsidP="0053374E">
            <w:pPr>
              <w:spacing w:before="60" w:after="60"/>
              <w:jc w:val="center"/>
              <w:rPr>
                <w:szCs w:val="24"/>
              </w:rPr>
            </w:pPr>
            <w:r w:rsidRPr="002B09E5">
              <w:rPr>
                <w:szCs w:val="24"/>
              </w:rPr>
              <w:t>4</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5E3BFE23" w14:textId="77777777" w:rsidR="002B09E5" w:rsidRPr="002B09E5" w:rsidRDefault="002B09E5" w:rsidP="002B09E5">
            <w:pPr>
              <w:pStyle w:val="ListParagraph"/>
              <w:numPr>
                <w:ilvl w:val="0"/>
                <w:numId w:val="1"/>
              </w:numPr>
              <w:ind w:left="173" w:hanging="142"/>
              <w:jc w:val="left"/>
              <w:rPr>
                <w:szCs w:val="24"/>
              </w:rPr>
            </w:pPr>
            <w:r w:rsidRPr="002B09E5">
              <w:rPr>
                <w:szCs w:val="24"/>
              </w:rPr>
              <w:t>Kẹp bông phẫu thuật có răng, thẳng, chiều dài 25 cm (± 10%)</w:t>
            </w:r>
          </w:p>
          <w:p w14:paraId="3E917196"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6CBF5E68"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0495B099"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7DA497F3"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2E663239"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21A192BF"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4E875B4A"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9C5FEAC"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BC7EFB0"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40431FA9" w14:textId="77777777" w:rsidR="002B09E5" w:rsidRPr="002B09E5" w:rsidRDefault="002B09E5" w:rsidP="0053374E">
            <w:pPr>
              <w:jc w:val="center"/>
              <w:rPr>
                <w:szCs w:val="24"/>
              </w:rPr>
            </w:pPr>
          </w:p>
        </w:tc>
      </w:tr>
      <w:tr w:rsidR="002B09E5" w:rsidRPr="002B09E5" w14:paraId="4AD3751C"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43B49C70" w14:textId="77777777" w:rsidR="002B09E5" w:rsidRPr="002B09E5" w:rsidRDefault="002B09E5" w:rsidP="0053374E">
            <w:pPr>
              <w:jc w:val="center"/>
              <w:rPr>
                <w:szCs w:val="24"/>
              </w:rPr>
            </w:pPr>
            <w:r w:rsidRPr="002B09E5">
              <w:rPr>
                <w:szCs w:val="24"/>
              </w:rPr>
              <w:t>18</w:t>
            </w:r>
          </w:p>
        </w:tc>
        <w:tc>
          <w:tcPr>
            <w:tcW w:w="235" w:type="pct"/>
            <w:tcBorders>
              <w:top w:val="single" w:sz="4" w:space="0" w:color="auto"/>
              <w:left w:val="single" w:sz="4" w:space="0" w:color="auto"/>
              <w:bottom w:val="single" w:sz="4" w:space="0" w:color="auto"/>
              <w:right w:val="single" w:sz="4" w:space="0" w:color="auto"/>
            </w:tcBorders>
            <w:vAlign w:val="center"/>
          </w:tcPr>
          <w:p w14:paraId="02E2507B"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3F361F5A" w14:textId="77777777" w:rsidR="002B09E5" w:rsidRPr="002B09E5" w:rsidRDefault="002B09E5" w:rsidP="0053374E">
            <w:pPr>
              <w:spacing w:before="60" w:after="60"/>
              <w:jc w:val="center"/>
              <w:rPr>
                <w:szCs w:val="24"/>
              </w:rPr>
            </w:pPr>
            <w:r w:rsidRPr="002B09E5">
              <w:rPr>
                <w:szCs w:val="24"/>
              </w:rPr>
              <w:t>Kéo thẳng, 2 đầu nhọn</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1A5DA108"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14F77884" w14:textId="77777777" w:rsidR="002B09E5" w:rsidRPr="002B09E5" w:rsidRDefault="002B09E5" w:rsidP="0053374E">
            <w:pPr>
              <w:spacing w:before="60" w:after="60"/>
              <w:jc w:val="center"/>
              <w:rPr>
                <w:szCs w:val="24"/>
              </w:rPr>
            </w:pPr>
            <w:r w:rsidRPr="002B09E5">
              <w:rPr>
                <w:szCs w:val="24"/>
              </w:rPr>
              <w:t>61</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74D713CD" w14:textId="77777777" w:rsidR="002B09E5" w:rsidRPr="002B09E5" w:rsidRDefault="002B09E5" w:rsidP="002B09E5">
            <w:pPr>
              <w:pStyle w:val="ListParagraph"/>
              <w:numPr>
                <w:ilvl w:val="0"/>
                <w:numId w:val="1"/>
              </w:numPr>
              <w:ind w:left="173" w:hanging="142"/>
              <w:rPr>
                <w:szCs w:val="24"/>
              </w:rPr>
            </w:pPr>
            <w:r w:rsidRPr="002B09E5">
              <w:rPr>
                <w:szCs w:val="24"/>
              </w:rPr>
              <w:t>Kéo thẳng, mũi nhọn, chiều dài từ 14 - 20cm (± 10%)</w:t>
            </w:r>
          </w:p>
          <w:p w14:paraId="7A1F93FC" w14:textId="77777777" w:rsidR="002B09E5" w:rsidRPr="002B09E5" w:rsidRDefault="002B09E5" w:rsidP="002B09E5">
            <w:pPr>
              <w:pStyle w:val="ListParagraph"/>
              <w:numPr>
                <w:ilvl w:val="0"/>
                <w:numId w:val="1"/>
              </w:numPr>
              <w:ind w:left="173" w:hanging="142"/>
              <w:rPr>
                <w:szCs w:val="24"/>
              </w:rPr>
            </w:pPr>
            <w:r w:rsidRPr="002B09E5">
              <w:rPr>
                <w:szCs w:val="24"/>
              </w:rPr>
              <w:t>Chất liệu: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287D15C5"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61B8FDB5"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10E9EC1D"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7913C277"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06183656"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69E93251"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23C4CA8"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4E558CD7"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4308FCB5" w14:textId="77777777" w:rsidR="002B09E5" w:rsidRPr="002B09E5" w:rsidRDefault="002B09E5" w:rsidP="0053374E">
            <w:pPr>
              <w:jc w:val="center"/>
              <w:rPr>
                <w:szCs w:val="24"/>
              </w:rPr>
            </w:pPr>
          </w:p>
        </w:tc>
      </w:tr>
      <w:tr w:rsidR="002B09E5" w:rsidRPr="002B09E5" w14:paraId="05B88470" w14:textId="77777777" w:rsidTr="0053374E">
        <w:trPr>
          <w:trHeight w:val="897"/>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2D408658" w14:textId="77777777" w:rsidR="002B09E5" w:rsidRPr="002B09E5" w:rsidRDefault="002B09E5" w:rsidP="0053374E">
            <w:pPr>
              <w:jc w:val="center"/>
              <w:rPr>
                <w:szCs w:val="24"/>
              </w:rPr>
            </w:pPr>
            <w:r w:rsidRPr="002B09E5">
              <w:rPr>
                <w:szCs w:val="24"/>
              </w:rPr>
              <w:lastRenderedPageBreak/>
              <w:t>19</w:t>
            </w:r>
          </w:p>
        </w:tc>
        <w:tc>
          <w:tcPr>
            <w:tcW w:w="235" w:type="pct"/>
            <w:tcBorders>
              <w:top w:val="single" w:sz="4" w:space="0" w:color="auto"/>
              <w:left w:val="single" w:sz="4" w:space="0" w:color="auto"/>
              <w:bottom w:val="single" w:sz="4" w:space="0" w:color="auto"/>
              <w:right w:val="single" w:sz="4" w:space="0" w:color="auto"/>
            </w:tcBorders>
            <w:vAlign w:val="center"/>
          </w:tcPr>
          <w:p w14:paraId="1F6EA946"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7360AAF5" w14:textId="77777777" w:rsidR="002B09E5" w:rsidRPr="002B09E5" w:rsidRDefault="002B09E5" w:rsidP="0053374E">
            <w:pPr>
              <w:spacing w:before="60" w:after="60"/>
              <w:jc w:val="center"/>
              <w:rPr>
                <w:szCs w:val="24"/>
              </w:rPr>
            </w:pPr>
            <w:r w:rsidRPr="002B09E5">
              <w:rPr>
                <w:szCs w:val="24"/>
              </w:rPr>
              <w:t>Kéo thẳng/ cong, 2 đầu tù</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5E8B729C"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26B8C362" w14:textId="77777777" w:rsidR="002B09E5" w:rsidRPr="002B09E5" w:rsidRDefault="002B09E5" w:rsidP="0053374E">
            <w:pPr>
              <w:spacing w:before="60" w:after="60"/>
              <w:jc w:val="center"/>
              <w:rPr>
                <w:szCs w:val="24"/>
              </w:rPr>
            </w:pPr>
            <w:r w:rsidRPr="002B09E5">
              <w:rPr>
                <w:szCs w:val="24"/>
              </w:rPr>
              <w:t>45</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192C51FB" w14:textId="77777777" w:rsidR="002B09E5" w:rsidRPr="002B09E5" w:rsidRDefault="002B09E5" w:rsidP="002B09E5">
            <w:pPr>
              <w:pStyle w:val="ListParagraph"/>
              <w:numPr>
                <w:ilvl w:val="0"/>
                <w:numId w:val="1"/>
              </w:numPr>
              <w:ind w:left="173" w:hanging="142"/>
              <w:rPr>
                <w:szCs w:val="24"/>
              </w:rPr>
            </w:pPr>
            <w:r w:rsidRPr="002B09E5">
              <w:rPr>
                <w:szCs w:val="24"/>
              </w:rPr>
              <w:t>Vật liệu thép không gỉ.</w:t>
            </w:r>
          </w:p>
          <w:p w14:paraId="5451D9AE" w14:textId="77777777" w:rsidR="002B09E5" w:rsidRPr="002B09E5" w:rsidRDefault="002B09E5" w:rsidP="002B09E5">
            <w:pPr>
              <w:pStyle w:val="ListParagraph"/>
              <w:numPr>
                <w:ilvl w:val="0"/>
                <w:numId w:val="1"/>
              </w:numPr>
              <w:ind w:left="173" w:hanging="142"/>
              <w:rPr>
                <w:szCs w:val="24"/>
              </w:rPr>
            </w:pPr>
            <w:r w:rsidRPr="002B09E5">
              <w:rPr>
                <w:szCs w:val="24"/>
              </w:rPr>
              <w:t>Đầu tù, chiều dài 16 cm (± 10%)</w:t>
            </w:r>
          </w:p>
          <w:p w14:paraId="6318DDB2" w14:textId="77777777" w:rsidR="002B09E5" w:rsidRPr="002B09E5" w:rsidRDefault="002B09E5" w:rsidP="002B09E5">
            <w:pPr>
              <w:pStyle w:val="ListParagraph"/>
              <w:numPr>
                <w:ilvl w:val="0"/>
                <w:numId w:val="1"/>
              </w:numPr>
              <w:ind w:left="173" w:hanging="142"/>
              <w:rPr>
                <w:szCs w:val="24"/>
              </w:rPr>
            </w:pPr>
            <w:r w:rsidRPr="002B09E5">
              <w:rPr>
                <w:szCs w:val="24"/>
              </w:rPr>
              <w:t>Chất liệu: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4BFDEEAC"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67BA23BC"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6AF9C8AC"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0B946579"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57059784"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0C928483"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6BF25C18"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4BC40200"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398D8873" w14:textId="77777777" w:rsidR="002B09E5" w:rsidRPr="002B09E5" w:rsidRDefault="002B09E5" w:rsidP="0053374E">
            <w:pPr>
              <w:jc w:val="center"/>
              <w:rPr>
                <w:szCs w:val="24"/>
              </w:rPr>
            </w:pPr>
          </w:p>
        </w:tc>
      </w:tr>
      <w:tr w:rsidR="002B09E5" w:rsidRPr="002B09E5" w14:paraId="6DEED5F0" w14:textId="77777777" w:rsidTr="0053374E">
        <w:trPr>
          <w:trHeight w:val="839"/>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12BD7C4E" w14:textId="77777777" w:rsidR="002B09E5" w:rsidRPr="002B09E5" w:rsidRDefault="002B09E5" w:rsidP="0053374E">
            <w:pPr>
              <w:jc w:val="center"/>
              <w:rPr>
                <w:szCs w:val="24"/>
              </w:rPr>
            </w:pPr>
            <w:r w:rsidRPr="002B09E5">
              <w:rPr>
                <w:szCs w:val="24"/>
              </w:rPr>
              <w:t>20</w:t>
            </w:r>
          </w:p>
        </w:tc>
        <w:tc>
          <w:tcPr>
            <w:tcW w:w="235" w:type="pct"/>
            <w:tcBorders>
              <w:top w:val="single" w:sz="4" w:space="0" w:color="auto"/>
              <w:left w:val="single" w:sz="4" w:space="0" w:color="auto"/>
              <w:bottom w:val="single" w:sz="4" w:space="0" w:color="auto"/>
              <w:right w:val="single" w:sz="4" w:space="0" w:color="auto"/>
            </w:tcBorders>
            <w:vAlign w:val="center"/>
          </w:tcPr>
          <w:p w14:paraId="0A5677FC"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3245A224" w14:textId="77777777" w:rsidR="002B09E5" w:rsidRPr="002B09E5" w:rsidRDefault="002B09E5" w:rsidP="0053374E">
            <w:pPr>
              <w:spacing w:before="60" w:after="60"/>
              <w:jc w:val="center"/>
              <w:rPr>
                <w:szCs w:val="24"/>
              </w:rPr>
            </w:pPr>
            <w:r w:rsidRPr="002B09E5">
              <w:rPr>
                <w:szCs w:val="24"/>
              </w:rPr>
              <w:t>Kéo cắt chỉ</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3469FD45" w14:textId="77777777" w:rsidR="002B09E5" w:rsidRPr="002B09E5" w:rsidRDefault="002B09E5" w:rsidP="0053374E">
            <w:pPr>
              <w:spacing w:before="60" w:after="60"/>
              <w:ind w:left="-104" w:right="-108"/>
              <w:jc w:val="center"/>
              <w:rPr>
                <w:szCs w:val="24"/>
              </w:rPr>
            </w:pPr>
            <w:r w:rsidRPr="002B09E5">
              <w:rPr>
                <w:szCs w:val="24"/>
              </w:rPr>
              <w:t>cái </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612610C3" w14:textId="77777777" w:rsidR="002B09E5" w:rsidRPr="002B09E5" w:rsidRDefault="002B09E5" w:rsidP="0053374E">
            <w:pPr>
              <w:spacing w:before="60" w:after="60"/>
              <w:jc w:val="center"/>
              <w:rPr>
                <w:szCs w:val="24"/>
              </w:rPr>
            </w:pPr>
            <w:r w:rsidRPr="002B09E5">
              <w:rPr>
                <w:szCs w:val="24"/>
              </w:rPr>
              <w:t>45</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0C5DFABC" w14:textId="77777777" w:rsidR="002B09E5" w:rsidRPr="002B09E5" w:rsidRDefault="002B09E5" w:rsidP="002B09E5">
            <w:pPr>
              <w:pStyle w:val="ListParagraph"/>
              <w:numPr>
                <w:ilvl w:val="0"/>
                <w:numId w:val="1"/>
              </w:numPr>
              <w:ind w:left="173" w:hanging="142"/>
              <w:rPr>
                <w:szCs w:val="24"/>
              </w:rPr>
            </w:pPr>
            <w:r w:rsidRPr="002B09E5">
              <w:rPr>
                <w:szCs w:val="24"/>
              </w:rPr>
              <w:t>Kéo thẳng/cong.</w:t>
            </w:r>
          </w:p>
          <w:p w14:paraId="0C68B55F" w14:textId="77777777" w:rsidR="002B09E5" w:rsidRPr="002B09E5" w:rsidRDefault="002B09E5" w:rsidP="002B09E5">
            <w:pPr>
              <w:pStyle w:val="ListParagraph"/>
              <w:numPr>
                <w:ilvl w:val="0"/>
                <w:numId w:val="1"/>
              </w:numPr>
              <w:ind w:left="173" w:hanging="142"/>
              <w:rPr>
                <w:szCs w:val="24"/>
              </w:rPr>
            </w:pPr>
            <w:r w:rsidRPr="002B09E5">
              <w:rPr>
                <w:szCs w:val="24"/>
              </w:rPr>
              <w:t>Kích thước: chiều dài từ 10 - 14cm (± 10%)</w:t>
            </w:r>
          </w:p>
          <w:p w14:paraId="2802C465" w14:textId="77777777" w:rsidR="002B09E5" w:rsidRPr="002B09E5" w:rsidRDefault="002B09E5" w:rsidP="002B09E5">
            <w:pPr>
              <w:pStyle w:val="ListParagraph"/>
              <w:numPr>
                <w:ilvl w:val="0"/>
                <w:numId w:val="1"/>
              </w:numPr>
              <w:ind w:left="173" w:hanging="142"/>
              <w:rPr>
                <w:szCs w:val="24"/>
              </w:rPr>
            </w:pPr>
            <w:r w:rsidRPr="002B09E5">
              <w:rPr>
                <w:szCs w:val="24"/>
              </w:rPr>
              <w:t>Chất liệu: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0D352A17"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4B9C6E33"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4B3C7D0F"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6A967CD1"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2A3F4BFF"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595348F5"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6B22B83E"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2E03092D"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4583D77E" w14:textId="77777777" w:rsidR="002B09E5" w:rsidRPr="002B09E5" w:rsidRDefault="002B09E5" w:rsidP="0053374E">
            <w:pPr>
              <w:jc w:val="center"/>
              <w:rPr>
                <w:szCs w:val="24"/>
              </w:rPr>
            </w:pPr>
          </w:p>
        </w:tc>
      </w:tr>
      <w:tr w:rsidR="002B09E5" w:rsidRPr="002B09E5" w14:paraId="07936272" w14:textId="77777777" w:rsidTr="0053374E">
        <w:trPr>
          <w:trHeight w:val="575"/>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7E9237DE" w14:textId="77777777" w:rsidR="002B09E5" w:rsidRPr="002B09E5" w:rsidRDefault="002B09E5" w:rsidP="0053374E">
            <w:pPr>
              <w:jc w:val="center"/>
              <w:rPr>
                <w:szCs w:val="24"/>
              </w:rPr>
            </w:pPr>
            <w:r w:rsidRPr="002B09E5">
              <w:rPr>
                <w:szCs w:val="24"/>
              </w:rPr>
              <w:t>21</w:t>
            </w:r>
          </w:p>
        </w:tc>
        <w:tc>
          <w:tcPr>
            <w:tcW w:w="235" w:type="pct"/>
            <w:tcBorders>
              <w:top w:val="single" w:sz="4" w:space="0" w:color="auto"/>
              <w:left w:val="single" w:sz="4" w:space="0" w:color="auto"/>
              <w:bottom w:val="single" w:sz="4" w:space="0" w:color="auto"/>
              <w:right w:val="single" w:sz="4" w:space="0" w:color="auto"/>
            </w:tcBorders>
            <w:vAlign w:val="center"/>
          </w:tcPr>
          <w:p w14:paraId="4A763E34"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353D22CA" w14:textId="77777777" w:rsidR="002B09E5" w:rsidRPr="002B09E5" w:rsidRDefault="002B09E5" w:rsidP="0053374E">
            <w:pPr>
              <w:spacing w:before="60" w:after="60"/>
              <w:jc w:val="center"/>
              <w:rPr>
                <w:szCs w:val="24"/>
              </w:rPr>
            </w:pPr>
            <w:r w:rsidRPr="002B09E5">
              <w:rPr>
                <w:szCs w:val="24"/>
              </w:rPr>
              <w:t>Thùng hấp inox tròn</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056C6751"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2AC4504A" w14:textId="77777777" w:rsidR="002B09E5" w:rsidRPr="002B09E5" w:rsidRDefault="002B09E5" w:rsidP="0053374E">
            <w:pPr>
              <w:spacing w:before="60" w:after="60"/>
              <w:jc w:val="center"/>
              <w:rPr>
                <w:szCs w:val="24"/>
              </w:rPr>
            </w:pPr>
            <w:r w:rsidRPr="002B09E5">
              <w:rPr>
                <w:szCs w:val="24"/>
              </w:rPr>
              <w:t>1</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4848F3C2" w14:textId="77777777" w:rsidR="002B09E5" w:rsidRPr="002B09E5" w:rsidRDefault="002B09E5" w:rsidP="002B09E5">
            <w:pPr>
              <w:pStyle w:val="ListParagraph"/>
              <w:numPr>
                <w:ilvl w:val="0"/>
                <w:numId w:val="1"/>
              </w:numPr>
              <w:ind w:left="173" w:hanging="142"/>
              <w:jc w:val="left"/>
              <w:rPr>
                <w:szCs w:val="24"/>
              </w:rPr>
            </w:pPr>
            <w:r w:rsidRPr="002B09E5">
              <w:rPr>
                <w:szCs w:val="24"/>
              </w:rPr>
              <w:t>Thùng hấp inox tròn, có nắp.</w:t>
            </w:r>
          </w:p>
          <w:p w14:paraId="31BC4141" w14:textId="77777777" w:rsidR="002B09E5" w:rsidRPr="002B09E5" w:rsidRDefault="002B09E5" w:rsidP="002B09E5">
            <w:pPr>
              <w:pStyle w:val="ListParagraph"/>
              <w:numPr>
                <w:ilvl w:val="0"/>
                <w:numId w:val="1"/>
              </w:numPr>
              <w:ind w:left="173" w:hanging="142"/>
              <w:jc w:val="left"/>
              <w:rPr>
                <w:szCs w:val="24"/>
              </w:rPr>
            </w:pPr>
            <w:r w:rsidRPr="002B09E5">
              <w:rPr>
                <w:szCs w:val="24"/>
              </w:rPr>
              <w:t>Kích thước:</w:t>
            </w:r>
          </w:p>
          <w:p w14:paraId="1E20240C" w14:textId="77777777" w:rsidR="002B09E5" w:rsidRPr="002B09E5" w:rsidRDefault="002B09E5" w:rsidP="0053374E">
            <w:pPr>
              <w:pStyle w:val="ListParagraph"/>
              <w:ind w:left="173"/>
              <w:jc w:val="left"/>
              <w:rPr>
                <w:szCs w:val="24"/>
              </w:rPr>
            </w:pPr>
            <w:r w:rsidRPr="002B09E5">
              <w:rPr>
                <w:szCs w:val="24"/>
              </w:rPr>
              <w:t>+ Ø ≥ 36 cm</w:t>
            </w:r>
          </w:p>
          <w:p w14:paraId="52139422" w14:textId="77777777" w:rsidR="002B09E5" w:rsidRPr="002B09E5" w:rsidRDefault="002B09E5" w:rsidP="0053374E">
            <w:pPr>
              <w:pStyle w:val="ListParagraph"/>
              <w:ind w:left="173"/>
              <w:jc w:val="left"/>
              <w:rPr>
                <w:szCs w:val="24"/>
              </w:rPr>
            </w:pPr>
            <w:r w:rsidRPr="002B09E5">
              <w:rPr>
                <w:szCs w:val="24"/>
              </w:rPr>
              <w:t>+ Chiều cao ≥ 26 cm</w:t>
            </w:r>
          </w:p>
          <w:p w14:paraId="5426C9E5"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6F1C4575"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2AA18F98"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130E77E3"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2D1A05C0"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5A5B58C3"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7D690BA6"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41F0E534"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5195C625"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9DF5381" w14:textId="77777777" w:rsidR="002B09E5" w:rsidRPr="002B09E5" w:rsidRDefault="002B09E5" w:rsidP="0053374E">
            <w:pPr>
              <w:jc w:val="center"/>
              <w:rPr>
                <w:szCs w:val="24"/>
              </w:rPr>
            </w:pPr>
          </w:p>
        </w:tc>
      </w:tr>
      <w:tr w:rsidR="002B09E5" w:rsidRPr="002B09E5" w14:paraId="57B19FDB" w14:textId="77777777" w:rsidTr="0053374E">
        <w:trPr>
          <w:trHeight w:val="754"/>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3C345627" w14:textId="77777777" w:rsidR="002B09E5" w:rsidRPr="002B09E5" w:rsidRDefault="002B09E5" w:rsidP="0053374E">
            <w:pPr>
              <w:jc w:val="center"/>
              <w:rPr>
                <w:szCs w:val="24"/>
              </w:rPr>
            </w:pPr>
            <w:r w:rsidRPr="002B09E5">
              <w:rPr>
                <w:szCs w:val="24"/>
              </w:rPr>
              <w:t>22</w:t>
            </w:r>
          </w:p>
        </w:tc>
        <w:tc>
          <w:tcPr>
            <w:tcW w:w="235" w:type="pct"/>
            <w:tcBorders>
              <w:top w:val="single" w:sz="4" w:space="0" w:color="auto"/>
              <w:left w:val="single" w:sz="4" w:space="0" w:color="auto"/>
              <w:bottom w:val="single" w:sz="4" w:space="0" w:color="auto"/>
              <w:right w:val="single" w:sz="4" w:space="0" w:color="auto"/>
            </w:tcBorders>
            <w:vAlign w:val="center"/>
          </w:tcPr>
          <w:p w14:paraId="3ED9EC7C"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4952347A" w14:textId="77777777" w:rsidR="002B09E5" w:rsidRPr="002B09E5" w:rsidRDefault="002B09E5" w:rsidP="0053374E">
            <w:pPr>
              <w:spacing w:before="60" w:after="60"/>
              <w:jc w:val="center"/>
              <w:rPr>
                <w:szCs w:val="24"/>
              </w:rPr>
            </w:pPr>
            <w:r w:rsidRPr="002B09E5">
              <w:rPr>
                <w:szCs w:val="24"/>
              </w:rPr>
              <w:t>Kềm kẹp kim</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71B40795" w14:textId="77777777" w:rsidR="002B09E5" w:rsidRPr="002B09E5" w:rsidRDefault="002B09E5" w:rsidP="0053374E">
            <w:pPr>
              <w:spacing w:before="60" w:after="60"/>
              <w:ind w:left="-104" w:right="-108"/>
              <w:jc w:val="center"/>
              <w:rPr>
                <w:szCs w:val="24"/>
              </w:rPr>
            </w:pPr>
            <w:r w:rsidRPr="002B09E5">
              <w:rPr>
                <w:szCs w:val="24"/>
              </w:rPr>
              <w:t> 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2293C21C" w14:textId="77777777" w:rsidR="002B09E5" w:rsidRPr="002B09E5" w:rsidRDefault="002B09E5" w:rsidP="0053374E">
            <w:pPr>
              <w:spacing w:before="60" w:after="60"/>
              <w:jc w:val="center"/>
              <w:rPr>
                <w:szCs w:val="24"/>
              </w:rPr>
            </w:pPr>
            <w:r w:rsidRPr="002B09E5">
              <w:rPr>
                <w:szCs w:val="24"/>
              </w:rPr>
              <w:t>55</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198A8411" w14:textId="77777777" w:rsidR="002B09E5" w:rsidRPr="002B09E5" w:rsidRDefault="002B09E5" w:rsidP="002B09E5">
            <w:pPr>
              <w:pStyle w:val="ListParagraph"/>
              <w:numPr>
                <w:ilvl w:val="0"/>
                <w:numId w:val="1"/>
              </w:numPr>
              <w:ind w:left="173" w:hanging="142"/>
              <w:jc w:val="left"/>
              <w:rPr>
                <w:szCs w:val="24"/>
              </w:rPr>
            </w:pPr>
            <w:r w:rsidRPr="002B09E5">
              <w:rPr>
                <w:szCs w:val="24"/>
              </w:rPr>
              <w:t>Kích thước: chiều dài 13 cm (± 10%)</w:t>
            </w:r>
          </w:p>
          <w:p w14:paraId="71F9361F"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009E3B14"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514D0C76"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13E3EC6E"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29F1E392"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3FB426F0"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7D46A94A"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1AD96F80"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22973F78"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1F6A9A64" w14:textId="77777777" w:rsidR="002B09E5" w:rsidRPr="002B09E5" w:rsidRDefault="002B09E5" w:rsidP="0053374E">
            <w:pPr>
              <w:jc w:val="center"/>
              <w:rPr>
                <w:szCs w:val="24"/>
              </w:rPr>
            </w:pPr>
          </w:p>
        </w:tc>
      </w:tr>
      <w:tr w:rsidR="002B09E5" w:rsidRPr="002B09E5" w14:paraId="447F12F7" w14:textId="77777777" w:rsidTr="0053374E">
        <w:trPr>
          <w:trHeight w:val="837"/>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544E70DF" w14:textId="77777777" w:rsidR="002B09E5" w:rsidRPr="002B09E5" w:rsidRDefault="002B09E5" w:rsidP="0053374E">
            <w:pPr>
              <w:jc w:val="center"/>
              <w:rPr>
                <w:szCs w:val="24"/>
              </w:rPr>
            </w:pPr>
            <w:r w:rsidRPr="002B09E5">
              <w:rPr>
                <w:szCs w:val="24"/>
              </w:rPr>
              <w:lastRenderedPageBreak/>
              <w:t>23</w:t>
            </w:r>
          </w:p>
        </w:tc>
        <w:tc>
          <w:tcPr>
            <w:tcW w:w="235" w:type="pct"/>
            <w:tcBorders>
              <w:top w:val="single" w:sz="4" w:space="0" w:color="auto"/>
              <w:left w:val="single" w:sz="4" w:space="0" w:color="auto"/>
              <w:bottom w:val="single" w:sz="4" w:space="0" w:color="auto"/>
              <w:right w:val="single" w:sz="4" w:space="0" w:color="auto"/>
            </w:tcBorders>
            <w:vAlign w:val="center"/>
          </w:tcPr>
          <w:p w14:paraId="604CEC75"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02182F5B" w14:textId="77777777" w:rsidR="002B09E5" w:rsidRPr="002B09E5" w:rsidRDefault="002B09E5" w:rsidP="0053374E">
            <w:pPr>
              <w:spacing w:before="60" w:after="60"/>
              <w:jc w:val="center"/>
              <w:rPr>
                <w:szCs w:val="24"/>
              </w:rPr>
            </w:pPr>
            <w:r w:rsidRPr="002B09E5">
              <w:rPr>
                <w:szCs w:val="24"/>
              </w:rPr>
              <w:t>Khay Hạt Đậu</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74DD6A48"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6D433D26" w14:textId="77777777" w:rsidR="002B09E5" w:rsidRPr="002B09E5" w:rsidRDefault="002B09E5" w:rsidP="0053374E">
            <w:pPr>
              <w:spacing w:before="60" w:after="60"/>
              <w:jc w:val="center"/>
              <w:rPr>
                <w:szCs w:val="24"/>
              </w:rPr>
            </w:pPr>
            <w:r w:rsidRPr="002B09E5">
              <w:rPr>
                <w:szCs w:val="24"/>
              </w:rPr>
              <w:t>25</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478DC86D" w14:textId="77777777" w:rsidR="002B09E5" w:rsidRPr="002B09E5" w:rsidRDefault="002B09E5" w:rsidP="002B09E5">
            <w:pPr>
              <w:pStyle w:val="ListParagraph"/>
              <w:numPr>
                <w:ilvl w:val="0"/>
                <w:numId w:val="1"/>
              </w:numPr>
              <w:ind w:left="173" w:hanging="142"/>
              <w:jc w:val="left"/>
              <w:rPr>
                <w:szCs w:val="24"/>
              </w:rPr>
            </w:pPr>
            <w:r w:rsidRPr="002B09E5">
              <w:rPr>
                <w:szCs w:val="24"/>
              </w:rPr>
              <w:t>Inox 304 hoặc tương đương</w:t>
            </w:r>
          </w:p>
          <w:p w14:paraId="254ECD8C" w14:textId="77777777" w:rsidR="002B09E5" w:rsidRPr="002B09E5" w:rsidRDefault="002B09E5" w:rsidP="002B09E5">
            <w:pPr>
              <w:pStyle w:val="ListParagraph"/>
              <w:numPr>
                <w:ilvl w:val="0"/>
                <w:numId w:val="1"/>
              </w:numPr>
              <w:ind w:left="173" w:hanging="142"/>
              <w:jc w:val="left"/>
              <w:rPr>
                <w:szCs w:val="24"/>
              </w:rPr>
            </w:pPr>
            <w:r w:rsidRPr="002B09E5">
              <w:rPr>
                <w:szCs w:val="24"/>
              </w:rPr>
              <w:t>Cỡ trung, dung tích 400ml (± 10%)</w:t>
            </w:r>
          </w:p>
        </w:tc>
        <w:tc>
          <w:tcPr>
            <w:tcW w:w="230" w:type="pct"/>
            <w:tcBorders>
              <w:top w:val="single" w:sz="4" w:space="0" w:color="auto"/>
              <w:left w:val="single" w:sz="4" w:space="0" w:color="auto"/>
              <w:bottom w:val="single" w:sz="4" w:space="0" w:color="auto"/>
              <w:right w:val="single" w:sz="4" w:space="0" w:color="auto"/>
            </w:tcBorders>
            <w:vAlign w:val="center"/>
          </w:tcPr>
          <w:p w14:paraId="5B30466E"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660ACA3E"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46FD9606"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0971346E"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56F5280A"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160DFDCC"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1CE3FBF"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5070448C"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E02979B" w14:textId="77777777" w:rsidR="002B09E5" w:rsidRPr="002B09E5" w:rsidRDefault="002B09E5" w:rsidP="0053374E">
            <w:pPr>
              <w:jc w:val="center"/>
              <w:rPr>
                <w:szCs w:val="24"/>
              </w:rPr>
            </w:pPr>
          </w:p>
        </w:tc>
      </w:tr>
      <w:tr w:rsidR="002B09E5" w:rsidRPr="002B09E5" w14:paraId="29CA28BA" w14:textId="77777777" w:rsidTr="0053374E">
        <w:trPr>
          <w:trHeight w:val="835"/>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5A0758BC" w14:textId="77777777" w:rsidR="002B09E5" w:rsidRPr="002B09E5" w:rsidRDefault="002B09E5" w:rsidP="0053374E">
            <w:pPr>
              <w:jc w:val="center"/>
              <w:rPr>
                <w:szCs w:val="24"/>
              </w:rPr>
            </w:pPr>
            <w:r w:rsidRPr="002B09E5">
              <w:rPr>
                <w:szCs w:val="24"/>
              </w:rPr>
              <w:t>24</w:t>
            </w:r>
          </w:p>
        </w:tc>
        <w:tc>
          <w:tcPr>
            <w:tcW w:w="235" w:type="pct"/>
            <w:tcBorders>
              <w:top w:val="single" w:sz="4" w:space="0" w:color="auto"/>
              <w:left w:val="single" w:sz="4" w:space="0" w:color="auto"/>
              <w:bottom w:val="single" w:sz="4" w:space="0" w:color="auto"/>
              <w:right w:val="single" w:sz="4" w:space="0" w:color="auto"/>
            </w:tcBorders>
            <w:vAlign w:val="center"/>
          </w:tcPr>
          <w:p w14:paraId="66E3F751"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5293C228" w14:textId="77777777" w:rsidR="002B09E5" w:rsidRPr="002B09E5" w:rsidRDefault="002B09E5" w:rsidP="0053374E">
            <w:pPr>
              <w:spacing w:before="60" w:after="60"/>
              <w:jc w:val="center"/>
              <w:rPr>
                <w:szCs w:val="24"/>
              </w:rPr>
            </w:pPr>
            <w:r w:rsidRPr="002B09E5">
              <w:rPr>
                <w:szCs w:val="24"/>
              </w:rPr>
              <w:t xml:space="preserve">Khay inox </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098C494F"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65E507D4" w14:textId="77777777" w:rsidR="002B09E5" w:rsidRPr="002B09E5" w:rsidRDefault="002B09E5" w:rsidP="0053374E">
            <w:pPr>
              <w:spacing w:before="60" w:after="60"/>
              <w:jc w:val="center"/>
              <w:rPr>
                <w:szCs w:val="24"/>
              </w:rPr>
            </w:pPr>
            <w:r w:rsidRPr="002B09E5">
              <w:rPr>
                <w:szCs w:val="24"/>
              </w:rPr>
              <w:t>14</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1E6A4FB2"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Inox 304 hoặc tương đương</w:t>
            </w:r>
          </w:p>
          <w:p w14:paraId="6F8026EB" w14:textId="77777777" w:rsidR="002B09E5" w:rsidRPr="002B09E5" w:rsidRDefault="002B09E5" w:rsidP="002B09E5">
            <w:pPr>
              <w:pStyle w:val="ListParagraph"/>
              <w:numPr>
                <w:ilvl w:val="0"/>
                <w:numId w:val="1"/>
              </w:numPr>
              <w:ind w:left="173" w:hanging="142"/>
              <w:jc w:val="left"/>
              <w:rPr>
                <w:szCs w:val="24"/>
              </w:rPr>
            </w:pPr>
            <w:r w:rsidRPr="002B09E5">
              <w:rPr>
                <w:szCs w:val="24"/>
              </w:rPr>
              <w:t>Hình chữ nhật, kích thước: 25 cm x 15 cm (± 10%)</w:t>
            </w:r>
          </w:p>
        </w:tc>
        <w:tc>
          <w:tcPr>
            <w:tcW w:w="230" w:type="pct"/>
            <w:tcBorders>
              <w:top w:val="single" w:sz="4" w:space="0" w:color="auto"/>
              <w:left w:val="single" w:sz="4" w:space="0" w:color="auto"/>
              <w:bottom w:val="single" w:sz="4" w:space="0" w:color="auto"/>
              <w:right w:val="single" w:sz="4" w:space="0" w:color="auto"/>
            </w:tcBorders>
            <w:vAlign w:val="center"/>
          </w:tcPr>
          <w:p w14:paraId="2261FB9C"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23FE5B6D"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70063093"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38825849"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7B81BD1C"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3B40DE26"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42971EC3"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3A83F934"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3FC1BFA" w14:textId="77777777" w:rsidR="002B09E5" w:rsidRPr="002B09E5" w:rsidRDefault="002B09E5" w:rsidP="0053374E">
            <w:pPr>
              <w:jc w:val="center"/>
              <w:rPr>
                <w:szCs w:val="24"/>
              </w:rPr>
            </w:pPr>
          </w:p>
        </w:tc>
      </w:tr>
      <w:tr w:rsidR="002B09E5" w:rsidRPr="002B09E5" w14:paraId="744002AE"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4B89386B" w14:textId="77777777" w:rsidR="002B09E5" w:rsidRPr="002B09E5" w:rsidRDefault="002B09E5" w:rsidP="0053374E">
            <w:pPr>
              <w:jc w:val="center"/>
              <w:rPr>
                <w:szCs w:val="24"/>
              </w:rPr>
            </w:pPr>
            <w:r w:rsidRPr="002B09E5">
              <w:rPr>
                <w:szCs w:val="24"/>
              </w:rPr>
              <w:t>25</w:t>
            </w:r>
          </w:p>
        </w:tc>
        <w:tc>
          <w:tcPr>
            <w:tcW w:w="235" w:type="pct"/>
            <w:tcBorders>
              <w:top w:val="single" w:sz="4" w:space="0" w:color="auto"/>
              <w:left w:val="single" w:sz="4" w:space="0" w:color="auto"/>
              <w:bottom w:val="single" w:sz="4" w:space="0" w:color="auto"/>
              <w:right w:val="single" w:sz="4" w:space="0" w:color="auto"/>
            </w:tcBorders>
            <w:vAlign w:val="center"/>
          </w:tcPr>
          <w:p w14:paraId="6A463A55"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2338CA70" w14:textId="77777777" w:rsidR="002B09E5" w:rsidRPr="002B09E5" w:rsidRDefault="002B09E5" w:rsidP="0053374E">
            <w:pPr>
              <w:spacing w:before="60" w:after="60"/>
              <w:jc w:val="center"/>
              <w:rPr>
                <w:szCs w:val="24"/>
              </w:rPr>
            </w:pPr>
            <w:r w:rsidRPr="002B09E5">
              <w:rPr>
                <w:szCs w:val="24"/>
              </w:rPr>
              <w:t>Nhíp không mấu</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54BAF251"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22EF0025" w14:textId="77777777" w:rsidR="002B09E5" w:rsidRPr="002B09E5" w:rsidRDefault="002B09E5" w:rsidP="0053374E">
            <w:pPr>
              <w:spacing w:before="60" w:after="60"/>
              <w:jc w:val="center"/>
              <w:rPr>
                <w:szCs w:val="24"/>
              </w:rPr>
            </w:pPr>
            <w:r w:rsidRPr="002B09E5">
              <w:rPr>
                <w:szCs w:val="24"/>
              </w:rPr>
              <w:t>70</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45E54270" w14:textId="77777777" w:rsidR="002B09E5" w:rsidRPr="002B09E5" w:rsidRDefault="002B09E5" w:rsidP="002B09E5">
            <w:pPr>
              <w:pStyle w:val="ListParagraph"/>
              <w:numPr>
                <w:ilvl w:val="0"/>
                <w:numId w:val="1"/>
              </w:numPr>
              <w:ind w:left="173" w:hanging="142"/>
              <w:jc w:val="left"/>
              <w:rPr>
                <w:szCs w:val="24"/>
              </w:rPr>
            </w:pPr>
            <w:r w:rsidRPr="002B09E5">
              <w:rPr>
                <w:szCs w:val="24"/>
              </w:rPr>
              <w:t>Nhíp không mấu.</w:t>
            </w:r>
          </w:p>
          <w:p w14:paraId="0732A8F8" w14:textId="77777777" w:rsidR="002B09E5" w:rsidRPr="002B09E5" w:rsidRDefault="002B09E5" w:rsidP="002B09E5">
            <w:pPr>
              <w:pStyle w:val="ListParagraph"/>
              <w:numPr>
                <w:ilvl w:val="0"/>
                <w:numId w:val="1"/>
              </w:numPr>
              <w:ind w:left="173" w:hanging="142"/>
              <w:jc w:val="left"/>
              <w:rPr>
                <w:szCs w:val="24"/>
              </w:rPr>
            </w:pPr>
            <w:r w:rsidRPr="002B09E5">
              <w:rPr>
                <w:szCs w:val="24"/>
              </w:rPr>
              <w:t>Thẳng/cong. Kích thước: chiều dài 15 cm (± 10%).</w:t>
            </w:r>
          </w:p>
          <w:p w14:paraId="3D88E33F"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4782C7B8"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7F34C3E4"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264C112B"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4F3B6487"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348C7AF1"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0C55389C"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C696FF8"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33F958E2"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FD39D21" w14:textId="77777777" w:rsidR="002B09E5" w:rsidRPr="002B09E5" w:rsidRDefault="002B09E5" w:rsidP="0053374E">
            <w:pPr>
              <w:jc w:val="center"/>
              <w:rPr>
                <w:szCs w:val="24"/>
              </w:rPr>
            </w:pPr>
          </w:p>
        </w:tc>
      </w:tr>
      <w:tr w:rsidR="002B09E5" w:rsidRPr="002B09E5" w14:paraId="231EC256"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56B3CB9D" w14:textId="77777777" w:rsidR="002B09E5" w:rsidRPr="002B09E5" w:rsidRDefault="002B09E5" w:rsidP="0053374E">
            <w:pPr>
              <w:jc w:val="center"/>
              <w:rPr>
                <w:szCs w:val="24"/>
              </w:rPr>
            </w:pPr>
            <w:r w:rsidRPr="002B09E5">
              <w:rPr>
                <w:szCs w:val="24"/>
              </w:rPr>
              <w:t>26</w:t>
            </w:r>
          </w:p>
        </w:tc>
        <w:tc>
          <w:tcPr>
            <w:tcW w:w="235" w:type="pct"/>
            <w:tcBorders>
              <w:top w:val="single" w:sz="4" w:space="0" w:color="auto"/>
              <w:left w:val="single" w:sz="4" w:space="0" w:color="auto"/>
              <w:bottom w:val="single" w:sz="4" w:space="0" w:color="auto"/>
              <w:right w:val="single" w:sz="4" w:space="0" w:color="auto"/>
            </w:tcBorders>
            <w:vAlign w:val="center"/>
          </w:tcPr>
          <w:p w14:paraId="4A97305C"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25270999" w14:textId="77777777" w:rsidR="002B09E5" w:rsidRPr="002B09E5" w:rsidRDefault="002B09E5" w:rsidP="0053374E">
            <w:pPr>
              <w:spacing w:before="60" w:after="60"/>
              <w:jc w:val="center"/>
              <w:rPr>
                <w:szCs w:val="24"/>
              </w:rPr>
            </w:pPr>
            <w:r w:rsidRPr="002B09E5">
              <w:rPr>
                <w:szCs w:val="24"/>
              </w:rPr>
              <w:t>Nhíp có mấu</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65A7F3B1" w14:textId="77777777" w:rsidR="002B09E5" w:rsidRPr="002B09E5" w:rsidRDefault="002B09E5" w:rsidP="0053374E">
            <w:pPr>
              <w:spacing w:before="60" w:after="60"/>
              <w:ind w:left="-104" w:right="-108"/>
              <w:jc w:val="center"/>
              <w:rPr>
                <w:szCs w:val="24"/>
              </w:rPr>
            </w:pPr>
            <w:r w:rsidRPr="002B09E5">
              <w:rPr>
                <w:szCs w:val="24"/>
              </w:rPr>
              <w:t> 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773CC795" w14:textId="77777777" w:rsidR="002B09E5" w:rsidRPr="002B09E5" w:rsidRDefault="002B09E5" w:rsidP="0053374E">
            <w:pPr>
              <w:spacing w:before="60" w:after="60"/>
              <w:jc w:val="center"/>
              <w:rPr>
                <w:szCs w:val="24"/>
              </w:rPr>
            </w:pPr>
            <w:r w:rsidRPr="002B09E5">
              <w:rPr>
                <w:szCs w:val="24"/>
              </w:rPr>
              <w:t>55</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71C189C0" w14:textId="77777777" w:rsidR="002B09E5" w:rsidRPr="002B09E5" w:rsidRDefault="002B09E5" w:rsidP="002B09E5">
            <w:pPr>
              <w:pStyle w:val="ListParagraph"/>
              <w:numPr>
                <w:ilvl w:val="0"/>
                <w:numId w:val="1"/>
              </w:numPr>
              <w:ind w:left="173" w:hanging="142"/>
              <w:jc w:val="left"/>
              <w:rPr>
                <w:szCs w:val="24"/>
              </w:rPr>
            </w:pPr>
            <w:r w:rsidRPr="002B09E5">
              <w:rPr>
                <w:szCs w:val="24"/>
              </w:rPr>
              <w:t>Nhíp có mấu.</w:t>
            </w:r>
          </w:p>
          <w:p w14:paraId="28CE76E0" w14:textId="77777777" w:rsidR="002B09E5" w:rsidRPr="002B09E5" w:rsidRDefault="002B09E5" w:rsidP="002B09E5">
            <w:pPr>
              <w:pStyle w:val="ListParagraph"/>
              <w:numPr>
                <w:ilvl w:val="0"/>
                <w:numId w:val="1"/>
              </w:numPr>
              <w:ind w:left="173" w:hanging="142"/>
              <w:jc w:val="left"/>
              <w:rPr>
                <w:szCs w:val="24"/>
              </w:rPr>
            </w:pPr>
            <w:r w:rsidRPr="002B09E5">
              <w:rPr>
                <w:szCs w:val="24"/>
              </w:rPr>
              <w:t>Thẳng/ cong. Kích thước: chiều dài 15 cm (±10%).</w:t>
            </w:r>
          </w:p>
          <w:p w14:paraId="13B3270D"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5AEDCFA0"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704305EA"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5646C536"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74089556"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0855F397"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646E9855"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01D6E2BA"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2BC4B7FD"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34D32427" w14:textId="77777777" w:rsidR="002B09E5" w:rsidRPr="002B09E5" w:rsidRDefault="002B09E5" w:rsidP="0053374E">
            <w:pPr>
              <w:jc w:val="center"/>
              <w:rPr>
                <w:szCs w:val="24"/>
              </w:rPr>
            </w:pPr>
          </w:p>
        </w:tc>
      </w:tr>
      <w:tr w:rsidR="002B09E5" w:rsidRPr="002B09E5" w14:paraId="4623F31A"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6E1232BC" w14:textId="77777777" w:rsidR="002B09E5" w:rsidRPr="002B09E5" w:rsidRDefault="002B09E5" w:rsidP="0053374E">
            <w:pPr>
              <w:jc w:val="center"/>
              <w:rPr>
                <w:szCs w:val="24"/>
              </w:rPr>
            </w:pPr>
            <w:r w:rsidRPr="002B09E5">
              <w:rPr>
                <w:szCs w:val="24"/>
              </w:rPr>
              <w:lastRenderedPageBreak/>
              <w:t>27</w:t>
            </w:r>
          </w:p>
        </w:tc>
        <w:tc>
          <w:tcPr>
            <w:tcW w:w="235" w:type="pct"/>
            <w:tcBorders>
              <w:top w:val="single" w:sz="4" w:space="0" w:color="auto"/>
              <w:left w:val="single" w:sz="4" w:space="0" w:color="auto"/>
              <w:bottom w:val="single" w:sz="4" w:space="0" w:color="auto"/>
              <w:right w:val="single" w:sz="4" w:space="0" w:color="auto"/>
            </w:tcBorders>
            <w:vAlign w:val="center"/>
          </w:tcPr>
          <w:p w14:paraId="4B3139CD"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3A834FB4" w14:textId="77777777" w:rsidR="002B09E5" w:rsidRPr="002B09E5" w:rsidRDefault="002B09E5" w:rsidP="0053374E">
            <w:pPr>
              <w:spacing w:before="60" w:after="60"/>
              <w:jc w:val="center"/>
              <w:rPr>
                <w:szCs w:val="24"/>
              </w:rPr>
            </w:pPr>
            <w:r w:rsidRPr="002B09E5">
              <w:rPr>
                <w:szCs w:val="24"/>
              </w:rPr>
              <w:t>Kẹp phẫu thuật Coller-Crile thẳng</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5A958B40"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360BEE71" w14:textId="77777777" w:rsidR="002B09E5" w:rsidRPr="002B09E5" w:rsidRDefault="002B09E5" w:rsidP="0053374E">
            <w:pPr>
              <w:spacing w:before="60" w:after="60"/>
              <w:jc w:val="center"/>
              <w:rPr>
                <w:szCs w:val="24"/>
              </w:rPr>
            </w:pPr>
            <w:r w:rsidRPr="002B09E5">
              <w:rPr>
                <w:szCs w:val="24"/>
              </w:rPr>
              <w:t>15</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02C736E0" w14:textId="77777777" w:rsidR="002B09E5" w:rsidRPr="002B09E5" w:rsidRDefault="002B09E5" w:rsidP="002B09E5">
            <w:pPr>
              <w:pStyle w:val="ListParagraph"/>
              <w:numPr>
                <w:ilvl w:val="0"/>
                <w:numId w:val="1"/>
              </w:numPr>
              <w:ind w:left="173" w:hanging="142"/>
              <w:jc w:val="left"/>
              <w:rPr>
                <w:szCs w:val="24"/>
              </w:rPr>
            </w:pPr>
            <w:r w:rsidRPr="002B09E5">
              <w:rPr>
                <w:szCs w:val="24"/>
              </w:rPr>
              <w:t>Kẹp phẫu thuật Coller-Crile thẳng, chiều dài 15 cm (±10%).</w:t>
            </w:r>
          </w:p>
          <w:p w14:paraId="2F90F057"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6660FF97"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323A275D"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7C04D6A6"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60ABA387"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33AD4A62"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1A0B715D"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4408B582"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1D2802F6"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23065CD4" w14:textId="77777777" w:rsidR="002B09E5" w:rsidRPr="002B09E5" w:rsidRDefault="002B09E5" w:rsidP="0053374E">
            <w:pPr>
              <w:jc w:val="center"/>
              <w:rPr>
                <w:szCs w:val="24"/>
              </w:rPr>
            </w:pPr>
          </w:p>
        </w:tc>
      </w:tr>
      <w:tr w:rsidR="002B09E5" w:rsidRPr="002B09E5" w14:paraId="74CBA701"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6C320E39" w14:textId="77777777" w:rsidR="002B09E5" w:rsidRPr="002B09E5" w:rsidRDefault="002B09E5" w:rsidP="0053374E">
            <w:pPr>
              <w:jc w:val="center"/>
              <w:rPr>
                <w:szCs w:val="24"/>
              </w:rPr>
            </w:pPr>
            <w:r w:rsidRPr="002B09E5">
              <w:rPr>
                <w:szCs w:val="24"/>
              </w:rPr>
              <w:t>28</w:t>
            </w:r>
          </w:p>
        </w:tc>
        <w:tc>
          <w:tcPr>
            <w:tcW w:w="235" w:type="pct"/>
            <w:tcBorders>
              <w:top w:val="single" w:sz="4" w:space="0" w:color="auto"/>
              <w:left w:val="single" w:sz="4" w:space="0" w:color="auto"/>
              <w:bottom w:val="single" w:sz="4" w:space="0" w:color="auto"/>
              <w:right w:val="single" w:sz="4" w:space="0" w:color="auto"/>
            </w:tcBorders>
            <w:vAlign w:val="center"/>
          </w:tcPr>
          <w:p w14:paraId="5758A27B"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7E5E3999" w14:textId="77777777" w:rsidR="002B09E5" w:rsidRPr="002B09E5" w:rsidRDefault="002B09E5" w:rsidP="0053374E">
            <w:pPr>
              <w:spacing w:before="60" w:after="60"/>
              <w:jc w:val="center"/>
              <w:rPr>
                <w:szCs w:val="24"/>
              </w:rPr>
            </w:pPr>
            <w:r w:rsidRPr="002B09E5">
              <w:rPr>
                <w:szCs w:val="24"/>
              </w:rPr>
              <w:t xml:space="preserve">Kéo phẫu thuật Standard </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7FD49884"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19EBFC90" w14:textId="77777777" w:rsidR="002B09E5" w:rsidRPr="002B09E5" w:rsidRDefault="002B09E5" w:rsidP="0053374E">
            <w:pPr>
              <w:spacing w:before="60" w:after="60"/>
              <w:jc w:val="center"/>
              <w:rPr>
                <w:szCs w:val="24"/>
              </w:rPr>
            </w:pPr>
            <w:r w:rsidRPr="002B09E5">
              <w:rPr>
                <w:szCs w:val="24"/>
              </w:rPr>
              <w:t>15</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0D44D67D" w14:textId="77777777" w:rsidR="002B09E5" w:rsidRPr="002B09E5" w:rsidRDefault="002B09E5" w:rsidP="002B09E5">
            <w:pPr>
              <w:pStyle w:val="ListParagraph"/>
              <w:numPr>
                <w:ilvl w:val="0"/>
                <w:numId w:val="1"/>
              </w:numPr>
              <w:ind w:left="173" w:hanging="142"/>
              <w:jc w:val="left"/>
              <w:rPr>
                <w:szCs w:val="24"/>
              </w:rPr>
            </w:pPr>
            <w:r w:rsidRPr="002B09E5">
              <w:rPr>
                <w:szCs w:val="24"/>
              </w:rPr>
              <w:t>Nhọn-nhọn thẳng, chiều dài 15 cm (±10%).</w:t>
            </w:r>
          </w:p>
          <w:p w14:paraId="24E53967"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Inox 304 hoặc tương đương</w:t>
            </w:r>
          </w:p>
        </w:tc>
        <w:tc>
          <w:tcPr>
            <w:tcW w:w="230" w:type="pct"/>
            <w:tcBorders>
              <w:top w:val="single" w:sz="4" w:space="0" w:color="auto"/>
              <w:left w:val="single" w:sz="4" w:space="0" w:color="auto"/>
              <w:bottom w:val="single" w:sz="4" w:space="0" w:color="auto"/>
              <w:right w:val="single" w:sz="4" w:space="0" w:color="auto"/>
            </w:tcBorders>
            <w:vAlign w:val="center"/>
          </w:tcPr>
          <w:p w14:paraId="08D7DC8B"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5C3475D8"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6399C5E5"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1D49C7A6"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327CDC89"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7B253434"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5D50B72F"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7C906F7F"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4C124AC8" w14:textId="77777777" w:rsidR="002B09E5" w:rsidRPr="002B09E5" w:rsidRDefault="002B09E5" w:rsidP="0053374E">
            <w:pPr>
              <w:jc w:val="center"/>
              <w:rPr>
                <w:szCs w:val="24"/>
              </w:rPr>
            </w:pPr>
          </w:p>
        </w:tc>
      </w:tr>
      <w:tr w:rsidR="002B09E5" w:rsidRPr="002B09E5" w14:paraId="5671BCFB"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43D2D516" w14:textId="77777777" w:rsidR="002B09E5" w:rsidRPr="002B09E5" w:rsidRDefault="002B09E5" w:rsidP="0053374E">
            <w:pPr>
              <w:jc w:val="center"/>
              <w:rPr>
                <w:szCs w:val="24"/>
              </w:rPr>
            </w:pPr>
            <w:r w:rsidRPr="002B09E5">
              <w:rPr>
                <w:szCs w:val="24"/>
              </w:rPr>
              <w:t>29</w:t>
            </w:r>
          </w:p>
        </w:tc>
        <w:tc>
          <w:tcPr>
            <w:tcW w:w="235" w:type="pct"/>
            <w:tcBorders>
              <w:top w:val="single" w:sz="4" w:space="0" w:color="auto"/>
              <w:left w:val="single" w:sz="4" w:space="0" w:color="auto"/>
              <w:bottom w:val="single" w:sz="4" w:space="0" w:color="auto"/>
              <w:right w:val="single" w:sz="4" w:space="0" w:color="auto"/>
            </w:tcBorders>
            <w:vAlign w:val="center"/>
          </w:tcPr>
          <w:p w14:paraId="0A45936C"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2A355553" w14:textId="77777777" w:rsidR="002B09E5" w:rsidRPr="002B09E5" w:rsidRDefault="002B09E5" w:rsidP="0053374E">
            <w:pPr>
              <w:spacing w:before="60" w:after="60"/>
              <w:jc w:val="center"/>
              <w:rPr>
                <w:szCs w:val="24"/>
              </w:rPr>
            </w:pPr>
            <w:r w:rsidRPr="002B09E5">
              <w:rPr>
                <w:szCs w:val="24"/>
              </w:rPr>
              <w:t>Chén inox</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5B1728BE"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2282E7D4" w14:textId="77777777" w:rsidR="002B09E5" w:rsidRPr="002B09E5" w:rsidRDefault="002B09E5" w:rsidP="0053374E">
            <w:pPr>
              <w:spacing w:before="60" w:after="60"/>
              <w:jc w:val="center"/>
              <w:rPr>
                <w:szCs w:val="24"/>
              </w:rPr>
            </w:pPr>
            <w:r w:rsidRPr="002B09E5">
              <w:rPr>
                <w:szCs w:val="24"/>
              </w:rPr>
              <w:t>50</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13046B96" w14:textId="77777777" w:rsidR="002B09E5" w:rsidRPr="002B09E5" w:rsidRDefault="002B09E5" w:rsidP="002B09E5">
            <w:pPr>
              <w:pStyle w:val="ListParagraph"/>
              <w:numPr>
                <w:ilvl w:val="0"/>
                <w:numId w:val="1"/>
              </w:numPr>
              <w:ind w:left="173" w:hanging="142"/>
              <w:jc w:val="left"/>
              <w:rPr>
                <w:szCs w:val="24"/>
              </w:rPr>
            </w:pPr>
            <w:r w:rsidRPr="002B09E5">
              <w:rPr>
                <w:szCs w:val="24"/>
              </w:rPr>
              <w:t>Chất liệu: Inox 304 hoặc tương đương.</w:t>
            </w:r>
          </w:p>
          <w:p w14:paraId="2BA01C7B" w14:textId="77777777" w:rsidR="002B09E5" w:rsidRPr="002B09E5" w:rsidRDefault="002B09E5" w:rsidP="002B09E5">
            <w:pPr>
              <w:pStyle w:val="ListParagraph"/>
              <w:numPr>
                <w:ilvl w:val="0"/>
                <w:numId w:val="1"/>
              </w:numPr>
              <w:ind w:left="173" w:hanging="142"/>
              <w:jc w:val="left"/>
              <w:rPr>
                <w:szCs w:val="24"/>
              </w:rPr>
            </w:pPr>
            <w:r w:rsidRPr="002B09E5">
              <w:rPr>
                <w:szCs w:val="24"/>
              </w:rPr>
              <w:t>Đường kính ≥ Ø 8cm. Chiều cao ≥ 5cm.</w:t>
            </w:r>
          </w:p>
        </w:tc>
        <w:tc>
          <w:tcPr>
            <w:tcW w:w="230" w:type="pct"/>
            <w:tcBorders>
              <w:top w:val="single" w:sz="4" w:space="0" w:color="auto"/>
              <w:left w:val="single" w:sz="4" w:space="0" w:color="auto"/>
              <w:bottom w:val="single" w:sz="4" w:space="0" w:color="auto"/>
              <w:right w:val="single" w:sz="4" w:space="0" w:color="auto"/>
            </w:tcBorders>
            <w:vAlign w:val="center"/>
          </w:tcPr>
          <w:p w14:paraId="38715CFF"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700972F5"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358C166B"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5A44D29F"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1D51101B"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49E39654"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B0AE909"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2C9AD3EA"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4AC08316" w14:textId="77777777" w:rsidR="002B09E5" w:rsidRPr="002B09E5" w:rsidRDefault="002B09E5" w:rsidP="0053374E">
            <w:pPr>
              <w:jc w:val="center"/>
              <w:rPr>
                <w:szCs w:val="24"/>
              </w:rPr>
            </w:pPr>
          </w:p>
        </w:tc>
      </w:tr>
      <w:tr w:rsidR="002B09E5" w:rsidRPr="002B09E5" w14:paraId="27FFCABB" w14:textId="77777777" w:rsidTr="0053374E">
        <w:trPr>
          <w:trHeight w:val="755"/>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646BC8CA" w14:textId="77777777" w:rsidR="002B09E5" w:rsidRPr="002B09E5" w:rsidRDefault="002B09E5" w:rsidP="0053374E">
            <w:pPr>
              <w:jc w:val="center"/>
              <w:rPr>
                <w:b/>
              </w:rPr>
            </w:pPr>
            <w:r w:rsidRPr="002B09E5">
              <w:rPr>
                <w:b/>
              </w:rPr>
              <w:t>II</w:t>
            </w:r>
          </w:p>
        </w:tc>
        <w:tc>
          <w:tcPr>
            <w:tcW w:w="1122" w:type="pct"/>
            <w:gridSpan w:val="4"/>
            <w:tcBorders>
              <w:top w:val="single" w:sz="4" w:space="0" w:color="auto"/>
              <w:left w:val="single" w:sz="4" w:space="0" w:color="auto"/>
              <w:bottom w:val="single" w:sz="4" w:space="0" w:color="auto"/>
              <w:right w:val="single" w:sz="4" w:space="0" w:color="auto"/>
            </w:tcBorders>
            <w:vAlign w:val="center"/>
          </w:tcPr>
          <w:p w14:paraId="1602E4E5" w14:textId="77777777" w:rsidR="002B09E5" w:rsidRPr="002B09E5" w:rsidRDefault="002B09E5" w:rsidP="0053374E">
            <w:pPr>
              <w:spacing w:before="60" w:after="60"/>
              <w:jc w:val="center"/>
              <w:rPr>
                <w:b/>
              </w:rPr>
            </w:pPr>
            <w:r w:rsidRPr="002B09E5">
              <w:rPr>
                <w:b/>
              </w:rPr>
              <w:t>Vật tư tiêu hao sử dụng cho máy xét nghiệm huyết học</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0813F42B" w14:textId="77777777" w:rsidR="002B09E5" w:rsidRPr="002B09E5" w:rsidRDefault="002B09E5" w:rsidP="0053374E">
            <w:pPr>
              <w:jc w:val="left"/>
            </w:pPr>
          </w:p>
        </w:tc>
        <w:tc>
          <w:tcPr>
            <w:tcW w:w="230" w:type="pct"/>
            <w:tcBorders>
              <w:top w:val="single" w:sz="4" w:space="0" w:color="auto"/>
              <w:left w:val="single" w:sz="4" w:space="0" w:color="auto"/>
              <w:bottom w:val="single" w:sz="4" w:space="0" w:color="auto"/>
              <w:right w:val="single" w:sz="4" w:space="0" w:color="auto"/>
            </w:tcBorders>
            <w:vAlign w:val="center"/>
          </w:tcPr>
          <w:p w14:paraId="008ADA56"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69E6B802"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532E095B"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2829CB31"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6664D630"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4579E2E7"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0028E3C"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2D17773A"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845C768" w14:textId="77777777" w:rsidR="002B09E5" w:rsidRPr="002B09E5" w:rsidRDefault="002B09E5" w:rsidP="0053374E">
            <w:pPr>
              <w:jc w:val="center"/>
              <w:rPr>
                <w:szCs w:val="24"/>
              </w:rPr>
            </w:pPr>
          </w:p>
        </w:tc>
      </w:tr>
      <w:tr w:rsidR="002B09E5" w:rsidRPr="002B09E5" w14:paraId="735D4711"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1B113BC8" w14:textId="77777777" w:rsidR="002B09E5" w:rsidRPr="002B09E5" w:rsidRDefault="002B09E5" w:rsidP="0053374E">
            <w:pPr>
              <w:jc w:val="center"/>
              <w:rPr>
                <w:szCs w:val="24"/>
              </w:rPr>
            </w:pPr>
            <w:r w:rsidRPr="002B09E5">
              <w:rPr>
                <w:szCs w:val="24"/>
              </w:rPr>
              <w:lastRenderedPageBreak/>
              <w:t>30</w:t>
            </w:r>
          </w:p>
        </w:tc>
        <w:tc>
          <w:tcPr>
            <w:tcW w:w="235" w:type="pct"/>
            <w:tcBorders>
              <w:top w:val="single" w:sz="4" w:space="0" w:color="auto"/>
              <w:left w:val="single" w:sz="4" w:space="0" w:color="auto"/>
              <w:bottom w:val="single" w:sz="4" w:space="0" w:color="auto"/>
              <w:right w:val="single" w:sz="4" w:space="0" w:color="auto"/>
            </w:tcBorders>
            <w:vAlign w:val="center"/>
          </w:tcPr>
          <w:p w14:paraId="7F2F24F2"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4EA94815" w14:textId="77777777" w:rsidR="002B09E5" w:rsidRPr="002B09E5" w:rsidRDefault="002B09E5" w:rsidP="0053374E">
            <w:pPr>
              <w:spacing w:before="60" w:after="60"/>
              <w:jc w:val="center"/>
              <w:rPr>
                <w:szCs w:val="24"/>
              </w:rPr>
            </w:pPr>
            <w:r w:rsidRPr="002B09E5">
              <w:rPr>
                <w:szCs w:val="24"/>
              </w:rPr>
              <w:t>Kim hút mẫu</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4F3F2452"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44613DB3" w14:textId="77777777" w:rsidR="002B09E5" w:rsidRPr="002B09E5" w:rsidRDefault="002B09E5" w:rsidP="0053374E">
            <w:pPr>
              <w:spacing w:before="60" w:after="60"/>
              <w:jc w:val="center"/>
              <w:rPr>
                <w:szCs w:val="24"/>
              </w:rPr>
            </w:pPr>
            <w:r w:rsidRPr="002B09E5">
              <w:rPr>
                <w:szCs w:val="24"/>
              </w:rPr>
              <w:t>3</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6188C2AF" w14:textId="77777777" w:rsidR="002B09E5" w:rsidRPr="002B09E5" w:rsidRDefault="002B09E5" w:rsidP="002B09E5">
            <w:pPr>
              <w:pStyle w:val="ListParagraph"/>
              <w:numPr>
                <w:ilvl w:val="0"/>
                <w:numId w:val="1"/>
              </w:numPr>
              <w:ind w:left="173" w:hanging="142"/>
              <w:jc w:val="left"/>
              <w:rPr>
                <w:szCs w:val="24"/>
              </w:rPr>
            </w:pPr>
            <w:r w:rsidRPr="002B09E5">
              <w:rPr>
                <w:szCs w:val="24"/>
              </w:rPr>
              <w:t>Mã: AN965961_ASP_ASSY (PM) NO.8</w:t>
            </w:r>
          </w:p>
          <w:p w14:paraId="56A1986D" w14:textId="77777777" w:rsidR="002B09E5" w:rsidRPr="002B09E5" w:rsidRDefault="002B09E5" w:rsidP="002B09E5">
            <w:pPr>
              <w:pStyle w:val="ListParagraph"/>
              <w:numPr>
                <w:ilvl w:val="0"/>
                <w:numId w:val="1"/>
              </w:numPr>
              <w:ind w:left="173" w:hanging="142"/>
              <w:jc w:val="left"/>
              <w:rPr>
                <w:szCs w:val="24"/>
              </w:rPr>
            </w:pPr>
            <w:r w:rsidRPr="002B09E5">
              <w:rPr>
                <w:szCs w:val="24"/>
              </w:rPr>
              <w:t>Hãng sản xuất: Sysmex</w:t>
            </w:r>
          </w:p>
          <w:p w14:paraId="10617A2C" w14:textId="77777777" w:rsidR="002B09E5" w:rsidRPr="002B09E5" w:rsidRDefault="002B09E5" w:rsidP="002B09E5">
            <w:pPr>
              <w:pStyle w:val="ListParagraph"/>
              <w:numPr>
                <w:ilvl w:val="0"/>
                <w:numId w:val="1"/>
              </w:numPr>
              <w:ind w:left="173" w:hanging="142"/>
              <w:jc w:val="left"/>
              <w:rPr>
                <w:szCs w:val="24"/>
              </w:rPr>
            </w:pPr>
            <w:r w:rsidRPr="002B09E5">
              <w:rPr>
                <w:szCs w:val="24"/>
              </w:rPr>
              <w:t>Xuất xứ: Nhật</w:t>
            </w:r>
          </w:p>
          <w:p w14:paraId="0698A508" w14:textId="77777777" w:rsidR="002B09E5" w:rsidRPr="002B09E5" w:rsidRDefault="002B09E5" w:rsidP="002B09E5">
            <w:pPr>
              <w:pStyle w:val="ListParagraph"/>
              <w:numPr>
                <w:ilvl w:val="0"/>
                <w:numId w:val="1"/>
              </w:numPr>
              <w:ind w:left="173" w:hanging="142"/>
              <w:jc w:val="left"/>
              <w:rPr>
                <w:szCs w:val="24"/>
              </w:rPr>
            </w:pPr>
            <w:r w:rsidRPr="002B09E5">
              <w:rPr>
                <w:szCs w:val="24"/>
              </w:rPr>
              <w:t>Tương thích với máy xét nghiệm huyết học tự động model: XN-1000, hãng Sysmex</w:t>
            </w:r>
          </w:p>
        </w:tc>
        <w:tc>
          <w:tcPr>
            <w:tcW w:w="230" w:type="pct"/>
            <w:tcBorders>
              <w:top w:val="single" w:sz="4" w:space="0" w:color="auto"/>
              <w:left w:val="single" w:sz="4" w:space="0" w:color="auto"/>
              <w:bottom w:val="single" w:sz="4" w:space="0" w:color="auto"/>
              <w:right w:val="single" w:sz="4" w:space="0" w:color="auto"/>
            </w:tcBorders>
            <w:vAlign w:val="center"/>
          </w:tcPr>
          <w:p w14:paraId="28FFDC7B"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7ABA137A"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4F8A2362"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017C4E62"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18D7A8AC"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246E8243"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E881706"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05E818BD"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3409B479" w14:textId="77777777" w:rsidR="002B09E5" w:rsidRPr="002B09E5" w:rsidRDefault="002B09E5" w:rsidP="0053374E">
            <w:pPr>
              <w:jc w:val="center"/>
              <w:rPr>
                <w:szCs w:val="24"/>
              </w:rPr>
            </w:pPr>
          </w:p>
        </w:tc>
      </w:tr>
      <w:tr w:rsidR="002B09E5" w:rsidRPr="002B09E5" w14:paraId="50A45752" w14:textId="77777777" w:rsidTr="0053374E">
        <w:trPr>
          <w:trHeight w:val="679"/>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5C7C5175" w14:textId="77777777" w:rsidR="002B09E5" w:rsidRPr="002B09E5" w:rsidRDefault="002B09E5" w:rsidP="0053374E">
            <w:pPr>
              <w:jc w:val="center"/>
              <w:rPr>
                <w:b/>
                <w:szCs w:val="24"/>
              </w:rPr>
            </w:pPr>
            <w:r w:rsidRPr="002B09E5">
              <w:rPr>
                <w:b/>
                <w:szCs w:val="24"/>
              </w:rPr>
              <w:t>III</w:t>
            </w:r>
          </w:p>
        </w:tc>
        <w:tc>
          <w:tcPr>
            <w:tcW w:w="1122" w:type="pct"/>
            <w:gridSpan w:val="4"/>
            <w:tcBorders>
              <w:top w:val="single" w:sz="4" w:space="0" w:color="auto"/>
              <w:left w:val="single" w:sz="4" w:space="0" w:color="auto"/>
              <w:bottom w:val="single" w:sz="4" w:space="0" w:color="auto"/>
              <w:right w:val="single" w:sz="4" w:space="0" w:color="auto"/>
            </w:tcBorders>
            <w:vAlign w:val="center"/>
          </w:tcPr>
          <w:p w14:paraId="284DE021" w14:textId="77777777" w:rsidR="002B09E5" w:rsidRPr="002B09E5" w:rsidRDefault="002B09E5" w:rsidP="0053374E">
            <w:pPr>
              <w:spacing w:before="60" w:after="60"/>
              <w:jc w:val="center"/>
              <w:rPr>
                <w:b/>
                <w:szCs w:val="24"/>
              </w:rPr>
            </w:pPr>
            <w:r w:rsidRPr="002B09E5">
              <w:rPr>
                <w:b/>
                <w:szCs w:val="24"/>
              </w:rPr>
              <w:t>Vật tư tiêu hao sử dụng cho máy xét nghiệm sinh hóa</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4E9C17AC" w14:textId="77777777" w:rsidR="002B09E5" w:rsidRPr="002B09E5" w:rsidRDefault="002B09E5" w:rsidP="0053374E">
            <w:pPr>
              <w:jc w:val="left"/>
              <w:rPr>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5544F87A"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51FD35BD"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7A037032"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70F41483"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5EC3EA96"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1D0B6638"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595D3122"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6732C76E"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2219BE40" w14:textId="77777777" w:rsidR="002B09E5" w:rsidRPr="002B09E5" w:rsidRDefault="002B09E5" w:rsidP="0053374E">
            <w:pPr>
              <w:jc w:val="center"/>
              <w:rPr>
                <w:szCs w:val="24"/>
              </w:rPr>
            </w:pPr>
          </w:p>
        </w:tc>
      </w:tr>
      <w:tr w:rsidR="002B09E5" w:rsidRPr="002B09E5" w14:paraId="6CC39119" w14:textId="77777777" w:rsidTr="0053374E">
        <w:trPr>
          <w:trHeight w:val="575"/>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4BB6B5DC" w14:textId="77777777" w:rsidR="002B09E5" w:rsidRPr="002B09E5" w:rsidRDefault="002B09E5" w:rsidP="0053374E">
            <w:pPr>
              <w:jc w:val="center"/>
              <w:rPr>
                <w:szCs w:val="24"/>
              </w:rPr>
            </w:pPr>
            <w:r w:rsidRPr="002B09E5">
              <w:rPr>
                <w:szCs w:val="24"/>
              </w:rPr>
              <w:t>31</w:t>
            </w:r>
          </w:p>
        </w:tc>
        <w:tc>
          <w:tcPr>
            <w:tcW w:w="235" w:type="pct"/>
            <w:tcBorders>
              <w:top w:val="single" w:sz="4" w:space="0" w:color="auto"/>
              <w:left w:val="single" w:sz="4" w:space="0" w:color="auto"/>
              <w:bottom w:val="single" w:sz="4" w:space="0" w:color="auto"/>
              <w:right w:val="single" w:sz="4" w:space="0" w:color="auto"/>
            </w:tcBorders>
            <w:vAlign w:val="center"/>
          </w:tcPr>
          <w:p w14:paraId="3B6BA74B"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2BFDB114" w14:textId="77777777" w:rsidR="002B09E5" w:rsidRPr="002B09E5" w:rsidRDefault="002B09E5" w:rsidP="0053374E">
            <w:pPr>
              <w:spacing w:before="60" w:after="60"/>
              <w:jc w:val="center"/>
              <w:rPr>
                <w:szCs w:val="24"/>
              </w:rPr>
            </w:pPr>
            <w:r w:rsidRPr="002B09E5">
              <w:rPr>
                <w:szCs w:val="24"/>
              </w:rPr>
              <w:t>Dây bơm nhu động</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3E7F1505" w14:textId="77777777" w:rsidR="002B09E5" w:rsidRPr="002B09E5" w:rsidRDefault="002B09E5" w:rsidP="0053374E">
            <w:pPr>
              <w:spacing w:before="60" w:after="60"/>
              <w:ind w:left="-104" w:right="-108"/>
              <w:jc w:val="center"/>
              <w:rPr>
                <w:szCs w:val="24"/>
              </w:rPr>
            </w:pPr>
            <w:r w:rsidRPr="002B09E5">
              <w:rPr>
                <w:szCs w:val="24"/>
              </w:rPr>
              <w:t>Túi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2C5648F8" w14:textId="77777777" w:rsidR="002B09E5" w:rsidRPr="002B09E5" w:rsidRDefault="002B09E5" w:rsidP="0053374E">
            <w:pPr>
              <w:spacing w:before="60" w:after="60"/>
              <w:jc w:val="center"/>
              <w:rPr>
                <w:szCs w:val="24"/>
              </w:rPr>
            </w:pPr>
            <w:r w:rsidRPr="002B09E5">
              <w:rPr>
                <w:szCs w:val="24"/>
              </w:rPr>
              <w:t>2</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053A1801" w14:textId="77777777" w:rsidR="002B09E5" w:rsidRPr="002B09E5" w:rsidRDefault="002B09E5" w:rsidP="0053374E">
            <w:pPr>
              <w:ind w:left="31"/>
              <w:jc w:val="left"/>
              <w:rPr>
                <w:szCs w:val="24"/>
              </w:rPr>
            </w:pPr>
            <w:r w:rsidRPr="002B09E5">
              <w:rPr>
                <w:szCs w:val="24"/>
              </w:rPr>
              <w:t>- Làm bằng cao su và nhựa.</w:t>
            </w:r>
            <w:r w:rsidRPr="002B09E5">
              <w:rPr>
                <w:szCs w:val="24"/>
              </w:rPr>
              <w:br/>
              <w:t>- Chiều dài tổng 10.7cm (± 2mm)</w:t>
            </w:r>
            <w:r w:rsidRPr="002B09E5">
              <w:rPr>
                <w:szCs w:val="24"/>
              </w:rPr>
              <w:br/>
              <w:t>- Chiều dài phần cao su 8.8cm (± 2mm)</w:t>
            </w:r>
            <w:r w:rsidRPr="002B09E5">
              <w:rPr>
                <w:szCs w:val="24"/>
              </w:rPr>
              <w:br/>
              <w:t>- Đường kính 5mm (± 1mm).</w:t>
            </w:r>
            <w:r w:rsidRPr="002B09E5">
              <w:rPr>
                <w:szCs w:val="24"/>
              </w:rPr>
              <w:br/>
              <w:t>- Quy cách đóng gói : 2 cái/túi</w:t>
            </w:r>
            <w:r w:rsidRPr="002B09E5">
              <w:rPr>
                <w:szCs w:val="24"/>
              </w:rPr>
              <w:br/>
              <w:t>- Tương thích với các máy xét nghiệm sinh hóa model AU-480, AU-680 của hãng Beckman Coulter</w:t>
            </w:r>
          </w:p>
        </w:tc>
        <w:tc>
          <w:tcPr>
            <w:tcW w:w="230" w:type="pct"/>
            <w:tcBorders>
              <w:top w:val="single" w:sz="4" w:space="0" w:color="auto"/>
              <w:left w:val="single" w:sz="4" w:space="0" w:color="auto"/>
              <w:bottom w:val="single" w:sz="4" w:space="0" w:color="auto"/>
              <w:right w:val="single" w:sz="4" w:space="0" w:color="auto"/>
            </w:tcBorders>
            <w:vAlign w:val="center"/>
          </w:tcPr>
          <w:p w14:paraId="20B7A3E6"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4017779C"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5F547955"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46BF8DAA"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3DAAA027"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55CED980"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7B7ADB76"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33424783"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10BE39FE" w14:textId="77777777" w:rsidR="002B09E5" w:rsidRPr="002B09E5" w:rsidRDefault="002B09E5" w:rsidP="0053374E">
            <w:pPr>
              <w:jc w:val="center"/>
              <w:rPr>
                <w:szCs w:val="24"/>
              </w:rPr>
            </w:pPr>
          </w:p>
        </w:tc>
      </w:tr>
      <w:tr w:rsidR="002B09E5" w:rsidRPr="002B09E5" w14:paraId="4AB40E70"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25A26565" w14:textId="77777777" w:rsidR="002B09E5" w:rsidRPr="002B09E5" w:rsidRDefault="002B09E5" w:rsidP="0053374E">
            <w:pPr>
              <w:jc w:val="center"/>
              <w:rPr>
                <w:szCs w:val="24"/>
              </w:rPr>
            </w:pPr>
            <w:r w:rsidRPr="002B09E5">
              <w:rPr>
                <w:szCs w:val="24"/>
              </w:rPr>
              <w:lastRenderedPageBreak/>
              <w:t>32</w:t>
            </w:r>
          </w:p>
        </w:tc>
        <w:tc>
          <w:tcPr>
            <w:tcW w:w="235" w:type="pct"/>
            <w:tcBorders>
              <w:top w:val="single" w:sz="4" w:space="0" w:color="auto"/>
              <w:left w:val="single" w:sz="4" w:space="0" w:color="auto"/>
              <w:bottom w:val="single" w:sz="4" w:space="0" w:color="auto"/>
              <w:right w:val="single" w:sz="4" w:space="0" w:color="auto"/>
            </w:tcBorders>
            <w:vAlign w:val="center"/>
          </w:tcPr>
          <w:p w14:paraId="62188A2A"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6279491E" w14:textId="77777777" w:rsidR="002B09E5" w:rsidRPr="002B09E5" w:rsidRDefault="002B09E5" w:rsidP="0053374E">
            <w:pPr>
              <w:spacing w:before="60" w:after="60"/>
              <w:jc w:val="center"/>
              <w:rPr>
                <w:szCs w:val="24"/>
              </w:rPr>
            </w:pPr>
            <w:r w:rsidRPr="002B09E5">
              <w:rPr>
                <w:szCs w:val="24"/>
              </w:rPr>
              <w:t>Bóng đèn</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61F6F843"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5A9EFF8D" w14:textId="77777777" w:rsidR="002B09E5" w:rsidRPr="002B09E5" w:rsidRDefault="002B09E5" w:rsidP="0053374E">
            <w:pPr>
              <w:spacing w:before="60" w:after="60"/>
              <w:jc w:val="center"/>
              <w:rPr>
                <w:szCs w:val="24"/>
              </w:rPr>
            </w:pPr>
            <w:r w:rsidRPr="002B09E5">
              <w:rPr>
                <w:szCs w:val="24"/>
              </w:rPr>
              <w:t>2</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20BE9C91" w14:textId="77777777" w:rsidR="002B09E5" w:rsidRPr="002B09E5" w:rsidRDefault="002B09E5" w:rsidP="0053374E">
            <w:pPr>
              <w:ind w:left="31"/>
              <w:jc w:val="left"/>
              <w:rPr>
                <w:szCs w:val="24"/>
              </w:rPr>
            </w:pPr>
            <w:r w:rsidRPr="002B09E5">
              <w:rPr>
                <w:szCs w:val="24"/>
              </w:rPr>
              <w:t>- Bóng đèn Halogen.</w:t>
            </w:r>
            <w:r w:rsidRPr="002B09E5">
              <w:rPr>
                <w:szCs w:val="24"/>
              </w:rPr>
              <w:br/>
              <w:t>- Điện áp 12V, công xuất 20 W.</w:t>
            </w:r>
            <w:r w:rsidRPr="002B09E5">
              <w:rPr>
                <w:szCs w:val="24"/>
              </w:rPr>
              <w:br/>
              <w:t>- Tương thích với các máy xét nghiệm sinh hóa model AU-480, AU-680 của hãng Beckman Coulter</w:t>
            </w:r>
          </w:p>
        </w:tc>
        <w:tc>
          <w:tcPr>
            <w:tcW w:w="230" w:type="pct"/>
            <w:tcBorders>
              <w:top w:val="single" w:sz="4" w:space="0" w:color="auto"/>
              <w:left w:val="single" w:sz="4" w:space="0" w:color="auto"/>
              <w:bottom w:val="single" w:sz="4" w:space="0" w:color="auto"/>
              <w:right w:val="single" w:sz="4" w:space="0" w:color="auto"/>
            </w:tcBorders>
            <w:vAlign w:val="center"/>
          </w:tcPr>
          <w:p w14:paraId="4B892012"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66A0319F"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2A9C8DDC"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52FAF661"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00CACFB1"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7F8E74B7"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17209243"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5797C411"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7449B510" w14:textId="77777777" w:rsidR="002B09E5" w:rsidRPr="002B09E5" w:rsidRDefault="002B09E5" w:rsidP="0053374E">
            <w:pPr>
              <w:jc w:val="center"/>
              <w:rPr>
                <w:szCs w:val="24"/>
              </w:rPr>
            </w:pPr>
          </w:p>
        </w:tc>
      </w:tr>
      <w:tr w:rsidR="002B09E5" w:rsidRPr="002B09E5" w14:paraId="31F73E90"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789AC09E" w14:textId="77777777" w:rsidR="002B09E5" w:rsidRPr="002B09E5" w:rsidRDefault="002B09E5" w:rsidP="0053374E">
            <w:pPr>
              <w:jc w:val="center"/>
              <w:rPr>
                <w:szCs w:val="24"/>
              </w:rPr>
            </w:pPr>
            <w:r w:rsidRPr="002B09E5">
              <w:rPr>
                <w:szCs w:val="24"/>
              </w:rPr>
              <w:t>33</w:t>
            </w:r>
          </w:p>
        </w:tc>
        <w:tc>
          <w:tcPr>
            <w:tcW w:w="235" w:type="pct"/>
            <w:tcBorders>
              <w:top w:val="single" w:sz="4" w:space="0" w:color="auto"/>
              <w:left w:val="single" w:sz="4" w:space="0" w:color="auto"/>
              <w:bottom w:val="single" w:sz="4" w:space="0" w:color="auto"/>
              <w:right w:val="single" w:sz="4" w:space="0" w:color="auto"/>
            </w:tcBorders>
            <w:vAlign w:val="center"/>
          </w:tcPr>
          <w:p w14:paraId="63DC56BF"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16F8C637" w14:textId="77777777" w:rsidR="002B09E5" w:rsidRPr="002B09E5" w:rsidRDefault="002B09E5" w:rsidP="0053374E">
            <w:pPr>
              <w:spacing w:before="60" w:after="60"/>
              <w:jc w:val="center"/>
              <w:rPr>
                <w:szCs w:val="24"/>
              </w:rPr>
            </w:pPr>
            <w:r w:rsidRPr="002B09E5">
              <w:rPr>
                <w:szCs w:val="24"/>
              </w:rPr>
              <w:t>Xy lanh hút bệnh phẩm</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60D8E3E0"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7BAAF58B" w14:textId="77777777" w:rsidR="002B09E5" w:rsidRPr="002B09E5" w:rsidRDefault="002B09E5" w:rsidP="0053374E">
            <w:pPr>
              <w:spacing w:before="60" w:after="60"/>
              <w:jc w:val="center"/>
              <w:rPr>
                <w:szCs w:val="24"/>
              </w:rPr>
            </w:pPr>
            <w:r w:rsidRPr="002B09E5">
              <w:rPr>
                <w:szCs w:val="24"/>
              </w:rPr>
              <w:t>2</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689AC849" w14:textId="77777777" w:rsidR="002B09E5" w:rsidRPr="002B09E5" w:rsidRDefault="002B09E5" w:rsidP="0053374E">
            <w:pPr>
              <w:ind w:left="31"/>
              <w:jc w:val="left"/>
              <w:rPr>
                <w:szCs w:val="24"/>
              </w:rPr>
            </w:pPr>
            <w:r w:rsidRPr="002B09E5">
              <w:rPr>
                <w:szCs w:val="24"/>
              </w:rPr>
              <w:t>- Được làm từ nhựa, thủy tinh, kim loại.</w:t>
            </w:r>
            <w:r w:rsidRPr="002B09E5">
              <w:rPr>
                <w:szCs w:val="24"/>
              </w:rPr>
              <w:br/>
              <w:t>- Dài 8.9cm (± 1cm).</w:t>
            </w:r>
            <w:r w:rsidRPr="002B09E5">
              <w:rPr>
                <w:szCs w:val="24"/>
              </w:rPr>
              <w:br/>
              <w:t>- Dùng đề hút chính xác mẫu.</w:t>
            </w:r>
            <w:r w:rsidRPr="002B09E5">
              <w:rPr>
                <w:szCs w:val="24"/>
              </w:rPr>
              <w:br/>
              <w:t>- Đường kính thân kim loại piston: 2.0mm (± 0.2mm)</w:t>
            </w:r>
            <w:r w:rsidRPr="002B09E5">
              <w:rPr>
                <w:szCs w:val="24"/>
              </w:rPr>
              <w:br/>
              <w:t>- Tương thích với các máy xét nghiệm sinh hóa model AU-480, AU-680 của hãng Beckman Coulter</w:t>
            </w:r>
          </w:p>
        </w:tc>
        <w:tc>
          <w:tcPr>
            <w:tcW w:w="230" w:type="pct"/>
            <w:tcBorders>
              <w:top w:val="single" w:sz="4" w:space="0" w:color="auto"/>
              <w:left w:val="single" w:sz="4" w:space="0" w:color="auto"/>
              <w:bottom w:val="single" w:sz="4" w:space="0" w:color="auto"/>
              <w:right w:val="single" w:sz="4" w:space="0" w:color="auto"/>
            </w:tcBorders>
            <w:vAlign w:val="center"/>
          </w:tcPr>
          <w:p w14:paraId="15027CDA"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1B7C72FE"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10542BCE"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082133CA"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7CCC7777"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4B0FFB14"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3F200901"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4B0643EE"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4A68CFC3" w14:textId="77777777" w:rsidR="002B09E5" w:rsidRPr="002B09E5" w:rsidRDefault="002B09E5" w:rsidP="0053374E">
            <w:pPr>
              <w:jc w:val="center"/>
              <w:rPr>
                <w:szCs w:val="24"/>
              </w:rPr>
            </w:pPr>
          </w:p>
        </w:tc>
      </w:tr>
      <w:tr w:rsidR="002B09E5" w:rsidRPr="002B09E5" w14:paraId="68F3F5B9" w14:textId="77777777" w:rsidTr="0053374E">
        <w:trPr>
          <w:trHeight w:val="1220"/>
          <w:jc w:val="center"/>
        </w:trPr>
        <w:tc>
          <w:tcPr>
            <w:tcW w:w="232" w:type="pct"/>
            <w:tcBorders>
              <w:top w:val="single" w:sz="4" w:space="0" w:color="auto"/>
              <w:left w:val="single" w:sz="4" w:space="0" w:color="auto"/>
              <w:bottom w:val="single" w:sz="4" w:space="0" w:color="auto"/>
              <w:right w:val="single" w:sz="4" w:space="0" w:color="auto"/>
            </w:tcBorders>
            <w:shd w:val="clear" w:color="000000" w:fill="FFFFFF"/>
            <w:vAlign w:val="center"/>
          </w:tcPr>
          <w:p w14:paraId="7527E22A" w14:textId="77777777" w:rsidR="002B09E5" w:rsidRPr="002B09E5" w:rsidRDefault="002B09E5" w:rsidP="0053374E">
            <w:pPr>
              <w:jc w:val="center"/>
              <w:rPr>
                <w:szCs w:val="24"/>
              </w:rPr>
            </w:pPr>
            <w:r w:rsidRPr="002B09E5">
              <w:rPr>
                <w:szCs w:val="24"/>
              </w:rPr>
              <w:t>34</w:t>
            </w:r>
          </w:p>
        </w:tc>
        <w:tc>
          <w:tcPr>
            <w:tcW w:w="235" w:type="pct"/>
            <w:tcBorders>
              <w:top w:val="single" w:sz="4" w:space="0" w:color="auto"/>
              <w:left w:val="single" w:sz="4" w:space="0" w:color="auto"/>
              <w:bottom w:val="single" w:sz="4" w:space="0" w:color="auto"/>
              <w:right w:val="single" w:sz="4" w:space="0" w:color="auto"/>
            </w:tcBorders>
            <w:vAlign w:val="center"/>
          </w:tcPr>
          <w:p w14:paraId="161C6CE2" w14:textId="77777777" w:rsidR="002B09E5" w:rsidRPr="002B09E5" w:rsidRDefault="002B09E5" w:rsidP="0053374E">
            <w:pPr>
              <w:spacing w:before="60" w:after="60"/>
              <w:jc w:val="center"/>
              <w:rPr>
                <w:szCs w:val="24"/>
              </w:rPr>
            </w:pPr>
          </w:p>
        </w:tc>
        <w:tc>
          <w:tcPr>
            <w:tcW w:w="394" w:type="pct"/>
            <w:tcBorders>
              <w:top w:val="single" w:sz="4" w:space="0" w:color="auto"/>
              <w:left w:val="single" w:sz="4" w:space="0" w:color="auto"/>
              <w:bottom w:val="single" w:sz="4" w:space="0" w:color="auto"/>
              <w:right w:val="single" w:sz="4" w:space="0" w:color="auto"/>
            </w:tcBorders>
            <w:shd w:val="clear" w:color="000000" w:fill="FFFFFF"/>
            <w:vAlign w:val="center"/>
          </w:tcPr>
          <w:p w14:paraId="5B89C4E2" w14:textId="77777777" w:rsidR="002B09E5" w:rsidRPr="002B09E5" w:rsidRDefault="002B09E5" w:rsidP="0053374E">
            <w:pPr>
              <w:spacing w:before="60" w:after="60"/>
              <w:jc w:val="center"/>
              <w:rPr>
                <w:szCs w:val="24"/>
              </w:rPr>
            </w:pPr>
            <w:r w:rsidRPr="002B09E5">
              <w:rPr>
                <w:szCs w:val="24"/>
              </w:rPr>
              <w:t>Xy lanh hút hóa chất</w:t>
            </w:r>
          </w:p>
        </w:tc>
        <w:tc>
          <w:tcPr>
            <w:tcW w:w="230" w:type="pct"/>
            <w:tcBorders>
              <w:top w:val="single" w:sz="4" w:space="0" w:color="auto"/>
              <w:left w:val="single" w:sz="4" w:space="0" w:color="auto"/>
              <w:bottom w:val="single" w:sz="4" w:space="0" w:color="auto"/>
              <w:right w:val="single" w:sz="4" w:space="0" w:color="auto"/>
            </w:tcBorders>
            <w:shd w:val="clear" w:color="000000" w:fill="FFFFFF"/>
            <w:vAlign w:val="center"/>
          </w:tcPr>
          <w:p w14:paraId="4F530770" w14:textId="77777777" w:rsidR="002B09E5" w:rsidRPr="002B09E5" w:rsidRDefault="002B09E5" w:rsidP="0053374E">
            <w:pPr>
              <w:spacing w:before="60" w:after="60"/>
              <w:ind w:left="-104" w:right="-108"/>
              <w:jc w:val="center"/>
              <w:rPr>
                <w:szCs w:val="24"/>
              </w:rPr>
            </w:pPr>
            <w:r w:rsidRPr="002B09E5">
              <w:rPr>
                <w:szCs w:val="24"/>
              </w:rPr>
              <w:t>Cái</w:t>
            </w:r>
          </w:p>
        </w:tc>
        <w:tc>
          <w:tcPr>
            <w:tcW w:w="262" w:type="pct"/>
            <w:tcBorders>
              <w:top w:val="single" w:sz="4" w:space="0" w:color="auto"/>
              <w:left w:val="nil"/>
              <w:bottom w:val="single" w:sz="4" w:space="0" w:color="auto"/>
              <w:right w:val="single" w:sz="4" w:space="0" w:color="auto"/>
            </w:tcBorders>
            <w:shd w:val="clear" w:color="000000" w:fill="FFFFFF"/>
            <w:vAlign w:val="center"/>
          </w:tcPr>
          <w:p w14:paraId="3F513EC3" w14:textId="77777777" w:rsidR="002B09E5" w:rsidRPr="002B09E5" w:rsidRDefault="002B09E5" w:rsidP="0053374E">
            <w:pPr>
              <w:spacing w:before="60" w:after="60"/>
              <w:jc w:val="center"/>
              <w:rPr>
                <w:szCs w:val="24"/>
              </w:rPr>
            </w:pPr>
            <w:r w:rsidRPr="002B09E5">
              <w:rPr>
                <w:szCs w:val="24"/>
              </w:rPr>
              <w:t>2</w:t>
            </w:r>
          </w:p>
        </w:tc>
        <w:tc>
          <w:tcPr>
            <w:tcW w:w="1232" w:type="pct"/>
            <w:tcBorders>
              <w:top w:val="single" w:sz="4" w:space="0" w:color="auto"/>
              <w:left w:val="single" w:sz="4" w:space="0" w:color="auto"/>
              <w:bottom w:val="single" w:sz="4" w:space="0" w:color="auto"/>
              <w:right w:val="single" w:sz="4" w:space="0" w:color="auto"/>
            </w:tcBorders>
            <w:shd w:val="clear" w:color="000000" w:fill="FFFFFF"/>
            <w:vAlign w:val="center"/>
          </w:tcPr>
          <w:p w14:paraId="2AE187F9" w14:textId="77777777" w:rsidR="002B09E5" w:rsidRPr="002B09E5" w:rsidRDefault="002B09E5" w:rsidP="0053374E">
            <w:pPr>
              <w:ind w:left="31"/>
              <w:jc w:val="left"/>
              <w:rPr>
                <w:szCs w:val="24"/>
              </w:rPr>
            </w:pPr>
            <w:r w:rsidRPr="002B09E5">
              <w:rPr>
                <w:szCs w:val="24"/>
              </w:rPr>
              <w:t>- Được làm từ nhựa, thủy tinh, kim loại.</w:t>
            </w:r>
            <w:r w:rsidRPr="002B09E5">
              <w:rPr>
                <w:szCs w:val="24"/>
              </w:rPr>
              <w:br/>
              <w:t>- Dài 8.9cm (± 1cm).</w:t>
            </w:r>
            <w:r w:rsidRPr="002B09E5">
              <w:rPr>
                <w:szCs w:val="24"/>
              </w:rPr>
              <w:br/>
              <w:t>- Dùng đề hút chính xác mẫu.</w:t>
            </w:r>
            <w:r w:rsidRPr="002B09E5">
              <w:rPr>
                <w:szCs w:val="24"/>
              </w:rPr>
              <w:br/>
              <w:t xml:space="preserve">- Đường kính thân kim loại </w:t>
            </w:r>
            <w:r w:rsidRPr="002B09E5">
              <w:rPr>
                <w:szCs w:val="24"/>
              </w:rPr>
              <w:lastRenderedPageBreak/>
              <w:t>piston: 5.0mm (± 0.2mm)</w:t>
            </w:r>
            <w:r w:rsidRPr="002B09E5">
              <w:rPr>
                <w:szCs w:val="24"/>
              </w:rPr>
              <w:br/>
              <w:t>- Tương thích với các máy xét nghiệm sinh hóa model AU-480, AU-680 của hãng Beckman Coulter</w:t>
            </w:r>
          </w:p>
        </w:tc>
        <w:tc>
          <w:tcPr>
            <w:tcW w:w="230" w:type="pct"/>
            <w:tcBorders>
              <w:top w:val="single" w:sz="4" w:space="0" w:color="auto"/>
              <w:left w:val="single" w:sz="4" w:space="0" w:color="auto"/>
              <w:bottom w:val="single" w:sz="4" w:space="0" w:color="auto"/>
              <w:right w:val="single" w:sz="4" w:space="0" w:color="auto"/>
            </w:tcBorders>
            <w:vAlign w:val="center"/>
          </w:tcPr>
          <w:p w14:paraId="292A19B9" w14:textId="77777777" w:rsidR="002B09E5" w:rsidRPr="002B09E5" w:rsidRDefault="002B09E5" w:rsidP="0053374E">
            <w:pPr>
              <w:jc w:val="center"/>
              <w:rPr>
                <w:color w:val="000000"/>
                <w:szCs w:val="24"/>
              </w:rPr>
            </w:pPr>
          </w:p>
        </w:tc>
        <w:tc>
          <w:tcPr>
            <w:tcW w:w="312" w:type="pct"/>
            <w:tcBorders>
              <w:top w:val="single" w:sz="4" w:space="0" w:color="auto"/>
              <w:left w:val="single" w:sz="4" w:space="0" w:color="auto"/>
              <w:bottom w:val="single" w:sz="4" w:space="0" w:color="auto"/>
              <w:right w:val="single" w:sz="4" w:space="0" w:color="auto"/>
            </w:tcBorders>
            <w:vAlign w:val="center"/>
          </w:tcPr>
          <w:p w14:paraId="4F29A5DF" w14:textId="77777777" w:rsidR="002B09E5" w:rsidRPr="002B09E5" w:rsidRDefault="002B09E5" w:rsidP="0053374E">
            <w:pPr>
              <w:jc w:val="center"/>
              <w:rPr>
                <w:color w:val="000000"/>
                <w:szCs w:val="24"/>
              </w:rPr>
            </w:pPr>
          </w:p>
        </w:tc>
        <w:tc>
          <w:tcPr>
            <w:tcW w:w="219" w:type="pct"/>
            <w:tcBorders>
              <w:top w:val="single" w:sz="4" w:space="0" w:color="auto"/>
              <w:left w:val="single" w:sz="4" w:space="0" w:color="auto"/>
              <w:bottom w:val="single" w:sz="4" w:space="0" w:color="auto"/>
              <w:right w:val="single" w:sz="4" w:space="0" w:color="auto"/>
            </w:tcBorders>
            <w:vAlign w:val="center"/>
          </w:tcPr>
          <w:p w14:paraId="0BCD49C9" w14:textId="77777777" w:rsidR="002B09E5" w:rsidRPr="002B09E5" w:rsidRDefault="002B09E5" w:rsidP="0053374E">
            <w:pPr>
              <w:jc w:val="center"/>
              <w:rPr>
                <w:color w:val="000000"/>
                <w:szCs w:val="24"/>
              </w:rPr>
            </w:pPr>
          </w:p>
        </w:tc>
        <w:tc>
          <w:tcPr>
            <w:tcW w:w="249" w:type="pct"/>
            <w:tcBorders>
              <w:top w:val="single" w:sz="4" w:space="0" w:color="auto"/>
              <w:left w:val="single" w:sz="4" w:space="0" w:color="auto"/>
              <w:bottom w:val="single" w:sz="4" w:space="0" w:color="auto"/>
              <w:right w:val="single" w:sz="4" w:space="0" w:color="auto"/>
            </w:tcBorders>
            <w:vAlign w:val="center"/>
          </w:tcPr>
          <w:p w14:paraId="5D945B77" w14:textId="77777777" w:rsidR="002B09E5" w:rsidRPr="002B09E5" w:rsidRDefault="002B09E5" w:rsidP="0053374E">
            <w:pPr>
              <w:jc w:val="center"/>
              <w:rPr>
                <w:color w:val="000000"/>
                <w:szCs w:val="24"/>
              </w:rPr>
            </w:pPr>
          </w:p>
        </w:tc>
        <w:tc>
          <w:tcPr>
            <w:tcW w:w="256" w:type="pct"/>
            <w:tcBorders>
              <w:top w:val="single" w:sz="4" w:space="0" w:color="auto"/>
              <w:left w:val="single" w:sz="4" w:space="0" w:color="auto"/>
              <w:bottom w:val="single" w:sz="4" w:space="0" w:color="auto"/>
              <w:right w:val="single" w:sz="4" w:space="0" w:color="auto"/>
            </w:tcBorders>
            <w:vAlign w:val="center"/>
          </w:tcPr>
          <w:p w14:paraId="1F85CDF5" w14:textId="77777777" w:rsidR="002B09E5" w:rsidRPr="002B09E5" w:rsidRDefault="002B09E5" w:rsidP="0053374E">
            <w:pPr>
              <w:spacing w:before="60" w:after="60"/>
              <w:ind w:right="-57"/>
              <w:jc w:val="center"/>
              <w:rPr>
                <w:color w:val="000000"/>
                <w:szCs w:val="24"/>
              </w:rPr>
            </w:pPr>
          </w:p>
        </w:tc>
        <w:tc>
          <w:tcPr>
            <w:tcW w:w="230" w:type="pct"/>
            <w:tcBorders>
              <w:top w:val="single" w:sz="4" w:space="0" w:color="auto"/>
              <w:left w:val="single" w:sz="4" w:space="0" w:color="auto"/>
              <w:bottom w:val="single" w:sz="4" w:space="0" w:color="auto"/>
              <w:right w:val="single" w:sz="4" w:space="0" w:color="auto"/>
            </w:tcBorders>
            <w:vAlign w:val="center"/>
          </w:tcPr>
          <w:p w14:paraId="6B3AEECB" w14:textId="77777777" w:rsidR="002B09E5" w:rsidRPr="002B09E5" w:rsidRDefault="002B09E5" w:rsidP="0053374E">
            <w:pPr>
              <w:spacing w:before="60" w:after="60"/>
              <w:ind w:left="-104" w:right="-108"/>
              <w:jc w:val="center"/>
              <w:rPr>
                <w:szCs w:val="24"/>
              </w:rPr>
            </w:pPr>
          </w:p>
        </w:tc>
        <w:tc>
          <w:tcPr>
            <w:tcW w:w="262" w:type="pct"/>
            <w:tcBorders>
              <w:top w:val="single" w:sz="4" w:space="0" w:color="auto"/>
              <w:left w:val="single" w:sz="4" w:space="0" w:color="auto"/>
              <w:bottom w:val="single" w:sz="4" w:space="0" w:color="auto"/>
              <w:right w:val="single" w:sz="4" w:space="0" w:color="auto"/>
            </w:tcBorders>
            <w:vAlign w:val="center"/>
          </w:tcPr>
          <w:p w14:paraId="4EE7C3D4" w14:textId="77777777" w:rsidR="002B09E5" w:rsidRPr="002B09E5" w:rsidRDefault="002B09E5" w:rsidP="0053374E">
            <w:pPr>
              <w:spacing w:before="60" w:after="60"/>
              <w:jc w:val="center"/>
              <w:rPr>
                <w:szCs w:val="24"/>
              </w:rPr>
            </w:pPr>
          </w:p>
        </w:tc>
        <w:tc>
          <w:tcPr>
            <w:tcW w:w="286" w:type="pct"/>
            <w:tcBorders>
              <w:top w:val="single" w:sz="4" w:space="0" w:color="auto"/>
              <w:left w:val="single" w:sz="4" w:space="0" w:color="auto"/>
              <w:bottom w:val="single" w:sz="4" w:space="0" w:color="auto"/>
              <w:right w:val="single" w:sz="4" w:space="0" w:color="auto"/>
            </w:tcBorders>
            <w:vAlign w:val="center"/>
          </w:tcPr>
          <w:p w14:paraId="2C506D04" w14:textId="77777777" w:rsidR="002B09E5" w:rsidRPr="002B09E5" w:rsidRDefault="002B09E5" w:rsidP="0053374E">
            <w:pPr>
              <w:spacing w:before="120"/>
              <w:jc w:val="center"/>
              <w:rPr>
                <w:iCs/>
                <w:szCs w:val="24"/>
              </w:rPr>
            </w:pPr>
          </w:p>
        </w:tc>
        <w:tc>
          <w:tcPr>
            <w:tcW w:w="372" w:type="pct"/>
            <w:tcBorders>
              <w:top w:val="single" w:sz="4" w:space="0" w:color="auto"/>
              <w:left w:val="single" w:sz="4" w:space="0" w:color="auto"/>
              <w:bottom w:val="single" w:sz="4" w:space="0" w:color="auto"/>
              <w:right w:val="single" w:sz="4" w:space="0" w:color="auto"/>
            </w:tcBorders>
            <w:vAlign w:val="center"/>
          </w:tcPr>
          <w:p w14:paraId="2472F37E" w14:textId="77777777" w:rsidR="002B09E5" w:rsidRPr="002B09E5" w:rsidRDefault="002B09E5" w:rsidP="0053374E">
            <w:pPr>
              <w:jc w:val="center"/>
              <w:rPr>
                <w:szCs w:val="24"/>
              </w:rPr>
            </w:pPr>
          </w:p>
        </w:tc>
      </w:tr>
    </w:tbl>
    <w:p w14:paraId="7226A8F3" w14:textId="77777777" w:rsidR="002B09E5" w:rsidRPr="002B09E5" w:rsidRDefault="002B09E5" w:rsidP="002B09E5">
      <w:pPr>
        <w:spacing w:before="120"/>
        <w:ind w:firstLine="709"/>
        <w:rPr>
          <w:sz w:val="28"/>
          <w:szCs w:val="28"/>
        </w:rPr>
      </w:pPr>
      <w:r w:rsidRPr="002B09E5">
        <w:rPr>
          <w:sz w:val="28"/>
          <w:szCs w:val="28"/>
        </w:rPr>
        <w:t>Bất kỳ thương hiệu, mã hiệu, danh từ riêng (nếu có) trong bảng yêu cầu kỹ thuật chỉ mang tính chất minh họa cho các tiêu chuẩn chất lượng khó mô tả. Nhà thầu có thể lựa chọn dự thầu hàng hóa có nguồn gốc, xuất xứ, nhà sản xuất, thương hiệu, mã hiệu phù hợp với điều kiện cung cấp nhưng đảm bảo yêu cầu tiêu chuẩn chất lượng tương đương hoặc tốt hơn.</w:t>
      </w:r>
    </w:p>
    <w:p w14:paraId="502C5DF3" w14:textId="77777777" w:rsidR="002B09E5" w:rsidRPr="002B09E5" w:rsidRDefault="002B09E5" w:rsidP="002B09E5">
      <w:pPr>
        <w:spacing w:before="120" w:after="120" w:line="264" w:lineRule="auto"/>
        <w:ind w:firstLine="709"/>
        <w:rPr>
          <w:sz w:val="28"/>
          <w:szCs w:val="28"/>
          <w:lang w:val="it-IT"/>
        </w:rPr>
        <w:sectPr w:rsidR="002B09E5" w:rsidRPr="002B09E5" w:rsidSect="002B09E5">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511D0DDD" w14:textId="77777777" w:rsidR="002B09E5" w:rsidRPr="002B09E5" w:rsidRDefault="002B09E5" w:rsidP="002B09E5">
      <w:pPr>
        <w:spacing w:before="120"/>
        <w:ind w:firstLine="709"/>
        <w:rPr>
          <w:sz w:val="28"/>
          <w:szCs w:val="28"/>
        </w:rPr>
      </w:pPr>
    </w:p>
    <w:p w14:paraId="62A9C846" w14:textId="77777777" w:rsidR="002B09E5" w:rsidRPr="002B09E5" w:rsidRDefault="002B09E5" w:rsidP="002B09E5">
      <w:pPr>
        <w:spacing w:before="120"/>
        <w:ind w:firstLine="709"/>
        <w:rPr>
          <w:b/>
          <w:i/>
          <w:sz w:val="28"/>
          <w:szCs w:val="28"/>
          <w:lang w:val="nl-NL"/>
        </w:rPr>
      </w:pPr>
      <w:r w:rsidRPr="002B09E5">
        <w:rPr>
          <w:b/>
          <w:i/>
          <w:sz w:val="28"/>
          <w:szCs w:val="28"/>
          <w:lang w:val="nl-NL"/>
        </w:rPr>
        <w:t>1.3. Các yêu cầu khác</w:t>
      </w:r>
    </w:p>
    <w:p w14:paraId="26752256" w14:textId="77777777" w:rsidR="002B09E5" w:rsidRPr="002B09E5" w:rsidRDefault="002B09E5" w:rsidP="002B09E5">
      <w:pPr>
        <w:pStyle w:val="SectionVIHeader"/>
        <w:spacing w:before="0" w:after="120"/>
        <w:ind w:firstLine="709"/>
        <w:jc w:val="left"/>
        <w:rPr>
          <w:b w:val="0"/>
          <w:sz w:val="28"/>
          <w:szCs w:val="28"/>
          <w:lang w:val="nl-NL"/>
        </w:rPr>
      </w:pPr>
      <w:r w:rsidRPr="002B09E5">
        <w:rPr>
          <w:b w:val="0"/>
          <w:sz w:val="28"/>
          <w:szCs w:val="28"/>
          <w:lang w:val="nl-NL"/>
        </w:rPr>
        <w:t>Nhà thầu phải nộp các tài liệu (bản Scan):</w:t>
      </w:r>
    </w:p>
    <w:p w14:paraId="76B30F36" w14:textId="77777777" w:rsidR="002B09E5" w:rsidRPr="002B09E5" w:rsidRDefault="002B09E5" w:rsidP="002B09E5">
      <w:pPr>
        <w:pStyle w:val="SectionVIHeader"/>
        <w:spacing w:before="0" w:after="120"/>
        <w:ind w:firstLine="709"/>
        <w:jc w:val="both"/>
        <w:rPr>
          <w:b w:val="0"/>
          <w:sz w:val="28"/>
          <w:szCs w:val="28"/>
          <w:lang w:val="nl-NL"/>
        </w:rPr>
      </w:pPr>
      <w:r w:rsidRPr="002B09E5">
        <w:rPr>
          <w:b w:val="0"/>
          <w:sz w:val="28"/>
          <w:szCs w:val="28"/>
          <w:lang w:val="nl-NL"/>
        </w:rPr>
        <w:t>- Tài liệu kỹ thuật, catalogue chứng minh hàng hóa dự thầu đáp ứng thông số kỹ thuật của hàng hóa (nếu tài liệu là tiếng nước ngoài phải có bản dịch sang tiếng Việt, Nhà thầu chịu trách nhiệm về tính chính xác bản dịch của mình) theo yêu cầu của E-HSMT.</w:t>
      </w:r>
    </w:p>
    <w:p w14:paraId="4E5B7FE1" w14:textId="77777777" w:rsidR="002B09E5" w:rsidRPr="002B09E5" w:rsidRDefault="002B09E5" w:rsidP="002B09E5">
      <w:pPr>
        <w:pStyle w:val="SectionVIHeader"/>
        <w:spacing w:before="0" w:after="120"/>
        <w:ind w:firstLine="709"/>
        <w:jc w:val="both"/>
        <w:rPr>
          <w:b w:val="0"/>
          <w:sz w:val="28"/>
          <w:szCs w:val="28"/>
          <w:lang w:val="nl-NL"/>
        </w:rPr>
      </w:pPr>
      <w:r w:rsidRPr="002B09E5">
        <w:rPr>
          <w:b w:val="0"/>
          <w:sz w:val="28"/>
          <w:szCs w:val="28"/>
          <w:lang w:val="nl-NL"/>
        </w:rPr>
        <w:t>- Tài liệu chứng minh tính hợp lệ của hàng hóa theo quy định tại Mục E-CDNT 10.8, Chương II. Bảng dữ liệu đấu thầu/E-HSMT.</w:t>
      </w:r>
    </w:p>
    <w:p w14:paraId="2745BEEB" w14:textId="77777777" w:rsidR="002B09E5" w:rsidRPr="002B09E5" w:rsidRDefault="002B09E5" w:rsidP="002B09E5">
      <w:pPr>
        <w:pStyle w:val="SectionVIHeader"/>
        <w:spacing w:before="0" w:after="120"/>
        <w:ind w:firstLine="709"/>
        <w:jc w:val="left"/>
        <w:rPr>
          <w:b w:val="0"/>
          <w:sz w:val="28"/>
          <w:szCs w:val="28"/>
          <w:lang w:val="nl-NL"/>
        </w:rPr>
      </w:pPr>
      <w:r w:rsidRPr="002B09E5">
        <w:rPr>
          <w:b w:val="0"/>
          <w:sz w:val="28"/>
          <w:szCs w:val="28"/>
          <w:lang w:val="nl-NL"/>
        </w:rPr>
        <w:t>- Bản cam kết:</w:t>
      </w:r>
    </w:p>
    <w:p w14:paraId="39BA1197" w14:textId="77777777" w:rsidR="002B09E5" w:rsidRPr="002B09E5" w:rsidRDefault="002B09E5" w:rsidP="002B09E5">
      <w:pPr>
        <w:pStyle w:val="SectionVIHeader"/>
        <w:spacing w:before="0" w:after="120"/>
        <w:ind w:firstLine="567"/>
        <w:jc w:val="both"/>
        <w:rPr>
          <w:b w:val="0"/>
          <w:sz w:val="28"/>
          <w:szCs w:val="28"/>
          <w:lang w:val="nl-NL"/>
        </w:rPr>
      </w:pPr>
      <w:r w:rsidRPr="002B09E5">
        <w:rPr>
          <w:b w:val="0"/>
          <w:sz w:val="28"/>
          <w:szCs w:val="28"/>
          <w:lang w:val="nl-NL"/>
        </w:rPr>
        <w:t>+ Cung cấp hàng hóa đúng chất lượng và đảm bảo hạn sử dụng tối thiểu 12 tháng kể từ ngày giao hàng</w:t>
      </w:r>
    </w:p>
    <w:p w14:paraId="3241ADFD" w14:textId="77777777" w:rsidR="002B09E5" w:rsidRPr="002B09E5" w:rsidRDefault="002B09E5" w:rsidP="002B09E5">
      <w:pPr>
        <w:spacing w:before="120" w:after="120" w:line="264" w:lineRule="auto"/>
        <w:ind w:firstLine="567"/>
        <w:rPr>
          <w:b/>
          <w:iCs/>
          <w:sz w:val="28"/>
          <w:szCs w:val="28"/>
          <w:lang w:val="nl-NL"/>
        </w:rPr>
      </w:pPr>
      <w:r w:rsidRPr="002B09E5">
        <w:rPr>
          <w:sz w:val="28"/>
          <w:szCs w:val="28"/>
          <w:lang w:val="nl-NL"/>
        </w:rPr>
        <w:t>+ Thời gian giao hàng: Giao hàng nhiều đợt theo yêu cầu của Bên mời thầu; thời gian giao hàng cho mỗi đợt tối đa không quá 5 ngày làm việc kể từ khi nhận được yêu cầu của bên mua bằng văn bản. Riêng đối với hàng hóa trúng thầu dùng đột xuất cho cấp cứu, chống dịch .v.v. bắt buộc giao hàng tại kho bên mua không quá 24 giờ kể từ khi nhận được yêu cầu qua Fax, E-mail.</w:t>
      </w:r>
    </w:p>
    <w:p w14:paraId="1CBC9E7A" w14:textId="77777777" w:rsidR="002B09E5" w:rsidRPr="002B09E5" w:rsidRDefault="002B09E5" w:rsidP="002B09E5">
      <w:pPr>
        <w:pStyle w:val="SectionVIHeader"/>
        <w:spacing w:after="120" w:line="264" w:lineRule="auto"/>
        <w:ind w:firstLine="709"/>
        <w:jc w:val="left"/>
        <w:rPr>
          <w:sz w:val="28"/>
          <w:szCs w:val="28"/>
          <w:lang w:val="nl-NL"/>
        </w:rPr>
      </w:pPr>
      <w:r w:rsidRPr="002B09E5">
        <w:rPr>
          <w:sz w:val="28"/>
          <w:szCs w:val="28"/>
          <w:lang w:val="nl-NL"/>
        </w:rPr>
        <w:t>Mục 2. Bản vẽ</w:t>
      </w:r>
    </w:p>
    <w:p w14:paraId="0B186073" w14:textId="77777777" w:rsidR="002B09E5" w:rsidRPr="002B09E5" w:rsidRDefault="002B09E5" w:rsidP="002B09E5">
      <w:pPr>
        <w:pStyle w:val="SectionVIHeader"/>
        <w:widowControl w:val="0"/>
        <w:spacing w:after="120" w:line="264" w:lineRule="auto"/>
        <w:ind w:firstLine="709"/>
        <w:jc w:val="left"/>
        <w:rPr>
          <w:b w:val="0"/>
          <w:sz w:val="28"/>
        </w:rPr>
      </w:pPr>
      <w:r w:rsidRPr="002B09E5">
        <w:rPr>
          <w:b w:val="0"/>
          <w:sz w:val="28"/>
        </w:rPr>
        <w:t>Không có bản vẽ.</w:t>
      </w:r>
    </w:p>
    <w:p w14:paraId="4138E31C" w14:textId="77777777" w:rsidR="002B09E5" w:rsidRPr="002B09E5" w:rsidRDefault="002B09E5" w:rsidP="002B09E5">
      <w:pPr>
        <w:pStyle w:val="SectionVIHeader"/>
        <w:widowControl w:val="0"/>
        <w:spacing w:after="120" w:line="264" w:lineRule="auto"/>
        <w:ind w:firstLine="709"/>
        <w:jc w:val="left"/>
        <w:rPr>
          <w:sz w:val="32"/>
          <w:szCs w:val="32"/>
        </w:rPr>
      </w:pPr>
      <w:r w:rsidRPr="002B09E5">
        <w:rPr>
          <w:sz w:val="28"/>
        </w:rPr>
        <w:t>Mục 3. Kiểm tra và thử nghiệm</w:t>
      </w:r>
    </w:p>
    <w:p w14:paraId="3E6D8004" w14:textId="77777777" w:rsidR="002B09E5" w:rsidRPr="002B09E5" w:rsidRDefault="002B09E5" w:rsidP="002B09E5">
      <w:pPr>
        <w:spacing w:line="276" w:lineRule="auto"/>
        <w:ind w:firstLine="709"/>
        <w:jc w:val="left"/>
        <w:rPr>
          <w:bCs/>
          <w:color w:val="000000" w:themeColor="text1"/>
          <w:sz w:val="28"/>
          <w:szCs w:val="28"/>
          <w:lang w:val="nl-NL"/>
        </w:rPr>
      </w:pPr>
      <w:r w:rsidRPr="002B09E5">
        <w:rPr>
          <w:bCs/>
          <w:color w:val="000000" w:themeColor="text1"/>
          <w:sz w:val="28"/>
          <w:szCs w:val="28"/>
          <w:lang w:val="nl-NL"/>
        </w:rPr>
        <w:t>- Quan sát trực tiếp;</w:t>
      </w:r>
    </w:p>
    <w:p w14:paraId="09D4E0F0" w14:textId="77777777" w:rsidR="002B09E5" w:rsidRPr="002B09E5" w:rsidRDefault="002B09E5" w:rsidP="002B09E5">
      <w:pPr>
        <w:spacing w:line="276" w:lineRule="auto"/>
        <w:ind w:firstLine="709"/>
        <w:jc w:val="left"/>
        <w:rPr>
          <w:bCs/>
          <w:color w:val="000000" w:themeColor="text1"/>
          <w:sz w:val="28"/>
          <w:szCs w:val="28"/>
          <w:lang w:val="nl-NL"/>
        </w:rPr>
      </w:pPr>
      <w:r w:rsidRPr="002B09E5">
        <w:rPr>
          <w:bCs/>
          <w:color w:val="000000" w:themeColor="text1"/>
          <w:sz w:val="28"/>
          <w:szCs w:val="28"/>
          <w:lang w:val="nl-NL"/>
        </w:rPr>
        <w:t>- Đối chiếu theo thông số kỹ thuật E-HSDT và E-HSMT;</w:t>
      </w:r>
    </w:p>
    <w:p w14:paraId="46C6159A" w14:textId="77777777" w:rsidR="002B09E5" w:rsidRPr="002B09E5" w:rsidRDefault="002B09E5" w:rsidP="002B09E5">
      <w:pPr>
        <w:spacing w:line="276" w:lineRule="auto"/>
        <w:jc w:val="left"/>
        <w:rPr>
          <w:bCs/>
          <w:color w:val="000000" w:themeColor="text1"/>
          <w:sz w:val="28"/>
          <w:szCs w:val="28"/>
          <w:lang w:val="nl-NL"/>
        </w:rPr>
      </w:pPr>
      <w:r w:rsidRPr="002B09E5">
        <w:rPr>
          <w:bCs/>
          <w:color w:val="000000" w:themeColor="text1"/>
          <w:sz w:val="28"/>
          <w:szCs w:val="28"/>
          <w:lang w:val="nl-NL"/>
        </w:rPr>
        <w:t xml:space="preserve"> </w:t>
      </w:r>
      <w:r w:rsidRPr="002B09E5">
        <w:rPr>
          <w:bCs/>
          <w:color w:val="000000" w:themeColor="text1"/>
          <w:sz w:val="28"/>
          <w:szCs w:val="28"/>
          <w:lang w:val="nl-NL"/>
        </w:rPr>
        <w:tab/>
        <w:t>- Hàng mới 100%, chưa qua sử dụng;</w:t>
      </w:r>
    </w:p>
    <w:p w14:paraId="38379A8D" w14:textId="77777777" w:rsidR="002B09E5" w:rsidRPr="002B09E5" w:rsidRDefault="002B09E5" w:rsidP="002B09E5">
      <w:pPr>
        <w:spacing w:after="200" w:line="276" w:lineRule="auto"/>
        <w:ind w:firstLine="709"/>
        <w:jc w:val="left"/>
        <w:rPr>
          <w:i/>
          <w:iCs/>
          <w:sz w:val="28"/>
        </w:rPr>
      </w:pPr>
      <w:r w:rsidRPr="002B09E5">
        <w:rPr>
          <w:bCs/>
          <w:color w:val="000000" w:themeColor="text1"/>
          <w:sz w:val="28"/>
          <w:szCs w:val="28"/>
          <w:lang w:val="nl-NL"/>
        </w:rPr>
        <w:tab/>
        <w:t>- Quy cách đóng gói hàng hóa đúng theo quy định của nhà sản xuất.</w:t>
      </w:r>
    </w:p>
    <w:p w14:paraId="6F37E640" w14:textId="77777777" w:rsidR="00F16A75" w:rsidRPr="002B09E5" w:rsidRDefault="00F16A75"/>
    <w:sectPr w:rsidR="00F16A75" w:rsidRPr="002B0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737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E5"/>
    <w:rsid w:val="00065AA9"/>
    <w:rsid w:val="000B3717"/>
    <w:rsid w:val="002B09E5"/>
    <w:rsid w:val="00A051F0"/>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E032"/>
  <w15:chartTrackingRefBased/>
  <w15:docId w15:val="{36A9080C-C7C9-4C34-B2D2-06E2ADB4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E5"/>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basedOn w:val="Normal"/>
    <w:next w:val="Normal"/>
    <w:link w:val="Heading1Char"/>
    <w:uiPriority w:val="9"/>
    <w:qFormat/>
    <w:rsid w:val="002B09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09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0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0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0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09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9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9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9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9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09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0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0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0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0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9E5"/>
    <w:rPr>
      <w:rFonts w:eastAsiaTheme="majorEastAsia" w:cstheme="majorBidi"/>
      <w:color w:val="272727" w:themeColor="text1" w:themeTint="D8"/>
    </w:rPr>
  </w:style>
  <w:style w:type="paragraph" w:styleId="Title">
    <w:name w:val="Title"/>
    <w:basedOn w:val="Normal"/>
    <w:next w:val="Normal"/>
    <w:link w:val="TitleChar"/>
    <w:uiPriority w:val="10"/>
    <w:qFormat/>
    <w:rsid w:val="002B09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B0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B0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9E5"/>
    <w:pPr>
      <w:spacing w:before="160"/>
      <w:jc w:val="center"/>
    </w:pPr>
    <w:rPr>
      <w:i/>
      <w:iCs/>
      <w:color w:val="404040" w:themeColor="text1" w:themeTint="BF"/>
    </w:rPr>
  </w:style>
  <w:style w:type="character" w:customStyle="1" w:styleId="QuoteChar">
    <w:name w:val="Quote Char"/>
    <w:basedOn w:val="DefaultParagraphFont"/>
    <w:link w:val="Quote"/>
    <w:uiPriority w:val="29"/>
    <w:rsid w:val="002B09E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09E5"/>
    <w:pPr>
      <w:ind w:left="720"/>
      <w:contextualSpacing/>
    </w:pPr>
  </w:style>
  <w:style w:type="character" w:styleId="IntenseEmphasis">
    <w:name w:val="Intense Emphasis"/>
    <w:basedOn w:val="DefaultParagraphFont"/>
    <w:uiPriority w:val="21"/>
    <w:qFormat/>
    <w:rsid w:val="002B09E5"/>
    <w:rPr>
      <w:i/>
      <w:iCs/>
      <w:color w:val="2F5496" w:themeColor="accent1" w:themeShade="BF"/>
    </w:rPr>
  </w:style>
  <w:style w:type="paragraph" w:styleId="IntenseQuote">
    <w:name w:val="Intense Quote"/>
    <w:basedOn w:val="Normal"/>
    <w:next w:val="Normal"/>
    <w:link w:val="IntenseQuoteChar"/>
    <w:uiPriority w:val="30"/>
    <w:qFormat/>
    <w:rsid w:val="002B0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09E5"/>
    <w:rPr>
      <w:i/>
      <w:iCs/>
      <w:color w:val="2F5496" w:themeColor="accent1" w:themeShade="BF"/>
    </w:rPr>
  </w:style>
  <w:style w:type="character" w:styleId="IntenseReference">
    <w:name w:val="Intense Reference"/>
    <w:basedOn w:val="DefaultParagraphFont"/>
    <w:uiPriority w:val="32"/>
    <w:qFormat/>
    <w:rsid w:val="002B09E5"/>
    <w:rPr>
      <w:b/>
      <w:bCs/>
      <w:smallCaps/>
      <w:color w:val="2F5496" w:themeColor="accent1" w:themeShade="BF"/>
      <w:spacing w:val="5"/>
    </w:rPr>
  </w:style>
  <w:style w:type="paragraph" w:customStyle="1" w:styleId="SectionVIHeader">
    <w:name w:val="Section VI. Header"/>
    <w:basedOn w:val="Normal"/>
    <w:uiPriority w:val="99"/>
    <w:rsid w:val="002B09E5"/>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1786</Words>
  <Characters>10186</Characters>
  <Application>Microsoft Office Word</Application>
  <DocSecurity>0</DocSecurity>
  <Lines>84</Lines>
  <Paragraphs>23</Paragraphs>
  <ScaleCrop>false</ScaleCrop>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2025-11-13T03:32:00Z</dcterms:created>
  <dcterms:modified xsi:type="dcterms:W3CDTF">2025-11-13T03:33:00Z</dcterms:modified>
</cp:coreProperties>
</file>