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vi-VN"/>
        </w:rPr>
      </w:pPr>
      <w:r w:rsidRPr="009443EC">
        <w:rPr>
          <w:b/>
          <w:sz w:val="28"/>
          <w:szCs w:val="28"/>
          <w:lang w:val="nl-NL"/>
        </w:rPr>
        <w:t>Chương V. YÊU CẦU VỀ KỸ THUẬT</w:t>
      </w:r>
    </w:p>
    <w:p w:rsidR="00B663EA" w:rsidRPr="00F76767" w:rsidRDefault="00B663EA" w:rsidP="00B663EA">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B663EA" w:rsidRPr="00C43E54" w:rsidRDefault="00B663EA" w:rsidP="00B663EA">
      <w:pPr>
        <w:pStyle w:val="ListParagraph"/>
        <w:numPr>
          <w:ilvl w:val="0"/>
          <w:numId w:val="35"/>
        </w:numPr>
        <w:autoSpaceDE w:val="0"/>
        <w:autoSpaceDN w:val="0"/>
        <w:adjustRightInd w:val="0"/>
        <w:spacing w:before="120"/>
        <w:ind w:left="709" w:right="43" w:firstLine="284"/>
        <w:rPr>
          <w:color w:val="000000" w:themeColor="text1"/>
          <w:sz w:val="26"/>
          <w:szCs w:val="26"/>
        </w:rPr>
      </w:pPr>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000000" w:themeColor="text1"/>
          <w:sz w:val="26"/>
          <w:szCs w:val="26"/>
        </w:rPr>
        <w:t xml:space="preserve"> </w:t>
      </w:r>
      <w:r w:rsidRPr="00037CC6">
        <w:rPr>
          <w:color w:val="FF0000"/>
          <w:sz w:val="26"/>
          <w:szCs w:val="26"/>
        </w:rPr>
        <w:t>Mua sắm thuốc trừ cỏ Glufosinate Ammonium 200g/l.</w:t>
      </w:r>
    </w:p>
    <w:p w:rsidR="00B663EA" w:rsidRPr="00037CC6" w:rsidRDefault="00B663EA" w:rsidP="00B663EA">
      <w:pPr>
        <w:pStyle w:val="ListParagraph"/>
        <w:numPr>
          <w:ilvl w:val="0"/>
          <w:numId w:val="35"/>
        </w:numPr>
        <w:autoSpaceDE w:val="0"/>
        <w:autoSpaceDN w:val="0"/>
        <w:adjustRightInd w:val="0"/>
        <w:spacing w:before="120"/>
        <w:ind w:left="709" w:right="43" w:firstLine="284"/>
        <w:rPr>
          <w:color w:val="000000" w:themeColor="text1"/>
          <w:sz w:val="26"/>
          <w:szCs w:val="26"/>
        </w:rPr>
      </w:pPr>
      <w:r w:rsidRPr="00B51AD5">
        <w:rPr>
          <w:color w:val="FF0000"/>
          <w:sz w:val="26"/>
          <w:szCs w:val="26"/>
          <w:lang w:val="vi-VN"/>
        </w:rPr>
        <w:t xml:space="preserve">Tên gói thầu: </w:t>
      </w:r>
      <w:r w:rsidRPr="00037CC6">
        <w:rPr>
          <w:color w:val="FF0000"/>
          <w:sz w:val="26"/>
          <w:szCs w:val="26"/>
        </w:rPr>
        <w:t>Mua sắm thuốc trừ cỏ Glufosinate Ammonium 200g/l.</w:t>
      </w:r>
    </w:p>
    <w:p w:rsidR="00B663EA" w:rsidRPr="00AE172C" w:rsidRDefault="00B663EA" w:rsidP="00B663EA">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B663EA" w:rsidRPr="00AE172C" w:rsidRDefault="00B663EA" w:rsidP="00B663EA">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B663EA" w:rsidRPr="00AE172C" w:rsidRDefault="00B663EA" w:rsidP="00B663EA">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B663EA" w:rsidRPr="00AE172C" w:rsidRDefault="00B663EA" w:rsidP="00B663EA">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Công ty TNHH MTV Cao su Dầu Tiếng.</w:t>
      </w:r>
    </w:p>
    <w:p w:rsidR="00B663EA" w:rsidRPr="00AE172C" w:rsidRDefault="00B663EA" w:rsidP="00B663EA">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B663EA" w:rsidRPr="00AE172C" w:rsidRDefault="00B663EA" w:rsidP="00B663EA">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B663EA" w:rsidRPr="00AE172C" w:rsidRDefault="00B663EA" w:rsidP="00B663EA">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B663EA" w:rsidRPr="00AE172C" w:rsidRDefault="00B663EA" w:rsidP="00B663EA">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B663EA" w:rsidRPr="00AE172C" w:rsidRDefault="00B663EA" w:rsidP="00B663EA">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B663EA" w:rsidRPr="00AE172C" w:rsidRDefault="00B663EA" w:rsidP="00B663EA">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B663EA" w:rsidRPr="00AE172C" w:rsidRDefault="00B663EA" w:rsidP="00B663EA">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B663EA" w:rsidRPr="00AE172C" w:rsidRDefault="00B663EA" w:rsidP="00B663EA">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B663EA" w:rsidRPr="00AE172C" w:rsidRDefault="00B663EA" w:rsidP="00B663EA">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B663EA" w:rsidRPr="00AE172C" w:rsidRDefault="00B663EA" w:rsidP="00B663EA">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B663EA" w:rsidRPr="00AE172C" w:rsidRDefault="00B663EA" w:rsidP="00B663EA">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B663EA" w:rsidRPr="00AE172C" w:rsidRDefault="00B663EA" w:rsidP="00B663EA">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B663EA" w:rsidRPr="00AE172C" w:rsidRDefault="00B663EA" w:rsidP="00B663EA">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B663EA" w:rsidRPr="00AE172C" w:rsidRDefault="00B663EA" w:rsidP="00B663EA">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B663EA" w:rsidRPr="00F76767" w:rsidRDefault="00B663EA" w:rsidP="00B663EA">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B663EA" w:rsidRDefault="00B663EA" w:rsidP="00B663EA">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B663EA" w:rsidRPr="002D716C" w:rsidRDefault="00B663EA" w:rsidP="00B663EA">
      <w:pPr>
        <w:autoSpaceDE w:val="0"/>
        <w:autoSpaceDN w:val="0"/>
        <w:adjustRightInd w:val="0"/>
        <w:spacing w:before="120"/>
        <w:ind w:right="43"/>
        <w:rPr>
          <w:sz w:val="26"/>
          <w:szCs w:val="26"/>
        </w:rPr>
      </w:pPr>
    </w:p>
    <w:p w:rsidR="00B663EA" w:rsidRPr="00F76767" w:rsidRDefault="00B663EA" w:rsidP="00B663EA">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B663EA" w:rsidRPr="00B663EA" w:rsidRDefault="00B663EA" w:rsidP="00B663EA">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B663EA" w:rsidRPr="00B663EA" w:rsidRDefault="00B663EA" w:rsidP="00B663EA">
      <w:pPr>
        <w:tabs>
          <w:tab w:val="left" w:pos="993"/>
        </w:tabs>
        <w:autoSpaceDE w:val="0"/>
        <w:autoSpaceDN w:val="0"/>
        <w:adjustRightInd w:val="0"/>
        <w:ind w:right="45"/>
        <w:rPr>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B663EA" w:rsidTr="0012478E">
        <w:trPr>
          <w:tblHeader/>
        </w:trPr>
        <w:tc>
          <w:tcPr>
            <w:tcW w:w="725" w:type="dxa"/>
            <w:vAlign w:val="center"/>
          </w:tcPr>
          <w:p w:rsidR="00B663EA" w:rsidRDefault="00B663EA" w:rsidP="0012478E">
            <w:pPr>
              <w:rPr>
                <w:b/>
                <w:sz w:val="26"/>
                <w:szCs w:val="26"/>
                <w:lang w:val="vi-VN"/>
              </w:rPr>
            </w:pPr>
            <w:r>
              <w:rPr>
                <w:b/>
                <w:sz w:val="26"/>
                <w:szCs w:val="26"/>
              </w:rPr>
              <w:lastRenderedPageBreak/>
              <w:t>S</w:t>
            </w:r>
            <w:r>
              <w:rPr>
                <w:b/>
                <w:sz w:val="26"/>
                <w:szCs w:val="26"/>
                <w:lang w:val="vi-VN"/>
              </w:rPr>
              <w:t>TT</w:t>
            </w:r>
          </w:p>
        </w:tc>
        <w:tc>
          <w:tcPr>
            <w:tcW w:w="2536" w:type="dxa"/>
            <w:vAlign w:val="center"/>
          </w:tcPr>
          <w:p w:rsidR="00B663EA" w:rsidRDefault="00B663EA" w:rsidP="0012478E">
            <w:pPr>
              <w:rPr>
                <w:b/>
                <w:sz w:val="26"/>
                <w:szCs w:val="26"/>
              </w:rPr>
            </w:pPr>
            <w:r>
              <w:rPr>
                <w:b/>
                <w:sz w:val="26"/>
                <w:szCs w:val="26"/>
              </w:rPr>
              <w:t>Hạng mục</w:t>
            </w:r>
          </w:p>
        </w:tc>
        <w:tc>
          <w:tcPr>
            <w:tcW w:w="6804" w:type="dxa"/>
            <w:vAlign w:val="center"/>
          </w:tcPr>
          <w:p w:rsidR="00B663EA" w:rsidRDefault="00B663EA" w:rsidP="0012478E">
            <w:pPr>
              <w:rPr>
                <w:b/>
                <w:sz w:val="26"/>
                <w:szCs w:val="26"/>
              </w:rPr>
            </w:pPr>
            <w:r>
              <w:rPr>
                <w:b/>
                <w:sz w:val="26"/>
                <w:szCs w:val="26"/>
              </w:rPr>
              <w:t>Đặc tính kỹ thuật</w:t>
            </w:r>
          </w:p>
        </w:tc>
      </w:tr>
      <w:tr w:rsidR="00B663EA" w:rsidRPr="00D16387" w:rsidTr="0012478E">
        <w:trPr>
          <w:trHeight w:val="1223"/>
        </w:trPr>
        <w:tc>
          <w:tcPr>
            <w:tcW w:w="725" w:type="dxa"/>
          </w:tcPr>
          <w:p w:rsidR="00B663EA" w:rsidRPr="007416EF" w:rsidRDefault="00B663EA" w:rsidP="0012478E">
            <w:pPr>
              <w:jc w:val="center"/>
              <w:rPr>
                <w:sz w:val="26"/>
                <w:szCs w:val="26"/>
                <w:lang w:val="en-GB"/>
              </w:rPr>
            </w:pPr>
            <w:r>
              <w:rPr>
                <w:sz w:val="26"/>
                <w:szCs w:val="26"/>
                <w:lang w:val="en-GB"/>
              </w:rPr>
              <w:t>1</w:t>
            </w:r>
          </w:p>
        </w:tc>
        <w:tc>
          <w:tcPr>
            <w:tcW w:w="2536" w:type="dxa"/>
          </w:tcPr>
          <w:p w:rsidR="00B663EA" w:rsidRDefault="00B663EA" w:rsidP="0012478E">
            <w:pPr>
              <w:widowControl w:val="0"/>
              <w:suppressAutoHyphens/>
              <w:rPr>
                <w:bCs/>
                <w:sz w:val="26"/>
                <w:szCs w:val="26"/>
              </w:rPr>
            </w:pPr>
            <w:r>
              <w:rPr>
                <w:bCs/>
                <w:sz w:val="26"/>
                <w:szCs w:val="26"/>
              </w:rPr>
              <w:t>Thuốc trừ cỏ Glufosinate Ammonium 200g/l.</w:t>
            </w:r>
          </w:p>
          <w:p w:rsidR="00B663EA" w:rsidRDefault="00B663EA" w:rsidP="0012478E">
            <w:pPr>
              <w:widowControl w:val="0"/>
              <w:suppressAutoHyphens/>
              <w:rPr>
                <w:bCs/>
                <w:sz w:val="26"/>
                <w:szCs w:val="26"/>
              </w:rPr>
            </w:pPr>
          </w:p>
        </w:tc>
        <w:tc>
          <w:tcPr>
            <w:tcW w:w="6804" w:type="dxa"/>
          </w:tcPr>
          <w:p w:rsidR="00B663EA" w:rsidRPr="006B720D" w:rsidRDefault="00B663EA" w:rsidP="0012478E">
            <w:pPr>
              <w:rPr>
                <w:sz w:val="26"/>
                <w:szCs w:val="26"/>
                <w:lang w:val="vi-VN"/>
              </w:rPr>
            </w:pPr>
            <w:r w:rsidRPr="006B720D">
              <w:rPr>
                <w:sz w:val="26"/>
                <w:szCs w:val="26"/>
                <w:lang w:val="vi-VN"/>
              </w:rPr>
              <w:t>- Mục đích sử dụng: Thuốc trừ cỏ</w:t>
            </w:r>
          </w:p>
          <w:p w:rsidR="00B663EA" w:rsidRPr="006B720D" w:rsidRDefault="00B663EA" w:rsidP="0012478E">
            <w:pPr>
              <w:tabs>
                <w:tab w:val="left" w:pos="4860"/>
                <w:tab w:val="left" w:pos="5220"/>
              </w:tabs>
              <w:rPr>
                <w:color w:val="000000"/>
                <w:sz w:val="26"/>
                <w:szCs w:val="26"/>
                <w:lang w:val="vi-VN"/>
              </w:rPr>
            </w:pPr>
            <w:r w:rsidRPr="006B720D">
              <w:rPr>
                <w:color w:val="000000"/>
                <w:sz w:val="26"/>
                <w:szCs w:val="26"/>
                <w:lang w:val="vi-VN"/>
              </w:rPr>
              <w:t>- Trạng thái vật lý: Chất lỏng</w:t>
            </w:r>
          </w:p>
          <w:p w:rsidR="00B663EA" w:rsidRPr="006B720D" w:rsidRDefault="00B663EA" w:rsidP="0012478E">
            <w:pPr>
              <w:tabs>
                <w:tab w:val="left" w:pos="4860"/>
                <w:tab w:val="left" w:pos="5220"/>
              </w:tabs>
              <w:rPr>
                <w:color w:val="000000"/>
                <w:sz w:val="26"/>
                <w:szCs w:val="26"/>
                <w:lang w:val="vi-VN"/>
              </w:rPr>
            </w:pPr>
            <w:r w:rsidRPr="006B720D">
              <w:rPr>
                <w:color w:val="000000"/>
                <w:sz w:val="26"/>
                <w:szCs w:val="26"/>
                <w:lang w:val="vi-VN"/>
              </w:rPr>
              <w:t>- Màu sắc: Xanh-xanh đậm</w:t>
            </w:r>
          </w:p>
          <w:p w:rsidR="00B663EA" w:rsidRPr="006B720D" w:rsidRDefault="00B663EA" w:rsidP="0012478E">
            <w:pPr>
              <w:tabs>
                <w:tab w:val="left" w:pos="4860"/>
                <w:tab w:val="left" w:pos="5220"/>
              </w:tabs>
              <w:rPr>
                <w:color w:val="000000"/>
                <w:sz w:val="26"/>
                <w:szCs w:val="26"/>
                <w:lang w:val="vi-VN"/>
              </w:rPr>
            </w:pPr>
            <w:r w:rsidRPr="006B720D">
              <w:rPr>
                <w:color w:val="000000"/>
                <w:sz w:val="26"/>
                <w:szCs w:val="26"/>
                <w:lang w:val="vi-VN"/>
              </w:rPr>
              <w:t>- Mùi đặc trưng: aromatic</w:t>
            </w:r>
          </w:p>
          <w:p w:rsidR="00B663EA" w:rsidRPr="006B720D" w:rsidRDefault="00B663EA" w:rsidP="0012478E">
            <w:pPr>
              <w:rPr>
                <w:sz w:val="26"/>
                <w:szCs w:val="26"/>
                <w:lang w:val="vi-VN"/>
              </w:rPr>
            </w:pPr>
            <w:r w:rsidRPr="006B720D">
              <w:rPr>
                <w:sz w:val="26"/>
                <w:szCs w:val="26"/>
                <w:lang w:val="vi-VN"/>
              </w:rPr>
              <w:t>- Hoạt chất Glufosinate Ammonium: 200 g/l</w:t>
            </w:r>
          </w:p>
          <w:p w:rsidR="00B663EA" w:rsidRPr="006B720D" w:rsidRDefault="00B663EA" w:rsidP="0012478E">
            <w:pPr>
              <w:tabs>
                <w:tab w:val="left" w:pos="4860"/>
                <w:tab w:val="left" w:pos="5220"/>
              </w:tabs>
              <w:rPr>
                <w:color w:val="000000"/>
                <w:sz w:val="26"/>
                <w:szCs w:val="26"/>
                <w:lang w:val="vi-VN"/>
              </w:rPr>
            </w:pPr>
            <w:r w:rsidRPr="006B720D">
              <w:rPr>
                <w:color w:val="000000"/>
                <w:sz w:val="26"/>
                <w:szCs w:val="26"/>
                <w:lang w:val="vi-VN"/>
              </w:rPr>
              <w:t>- Bao bì làm bằng nhựa, trọng lượng tịnh: 5lít/can.</w:t>
            </w:r>
          </w:p>
          <w:p w:rsidR="00B663EA" w:rsidRPr="00163837" w:rsidRDefault="00B663EA" w:rsidP="0012478E">
            <w:pPr>
              <w:tabs>
                <w:tab w:val="left" w:pos="4860"/>
                <w:tab w:val="left" w:pos="5220"/>
              </w:tabs>
              <w:rPr>
                <w:color w:val="000000"/>
                <w:sz w:val="26"/>
                <w:szCs w:val="26"/>
                <w:lang w:val="vi-VN"/>
              </w:rPr>
            </w:pPr>
            <w:r w:rsidRPr="00163837">
              <w:rPr>
                <w:color w:val="000000"/>
                <w:sz w:val="26"/>
                <w:szCs w:val="26"/>
                <w:lang w:val="vi-VN"/>
              </w:rPr>
              <w:t>- Có dán nhãn sản phẩm trên bao bì và hướng dẫn sử dụng đi kèm.</w:t>
            </w:r>
          </w:p>
          <w:p w:rsidR="00B663EA" w:rsidRPr="00163837" w:rsidRDefault="00B663EA" w:rsidP="0012478E">
            <w:pPr>
              <w:tabs>
                <w:tab w:val="left" w:pos="4860"/>
                <w:tab w:val="left" w:pos="5220"/>
              </w:tabs>
              <w:rPr>
                <w:color w:val="000000"/>
                <w:sz w:val="26"/>
                <w:szCs w:val="26"/>
              </w:rPr>
            </w:pPr>
            <w:r w:rsidRPr="00163837">
              <w:rPr>
                <w:color w:val="000000"/>
                <w:sz w:val="26"/>
                <w:szCs w:val="26"/>
              </w:rPr>
              <w:t>-</w:t>
            </w:r>
            <w:r w:rsidRPr="00163837">
              <w:rPr>
                <w:color w:val="000000"/>
                <w:sz w:val="26"/>
                <w:szCs w:val="26"/>
                <w:lang w:val="vi-VN"/>
              </w:rPr>
              <w:t xml:space="preserve"> </w:t>
            </w:r>
            <w:r w:rsidRPr="00163837">
              <w:rPr>
                <w:color w:val="000000"/>
                <w:sz w:val="26"/>
                <w:szCs w:val="26"/>
              </w:rPr>
              <w:t xml:space="preserve">Sản phẩm được đóng gói trong thùng carton: </w:t>
            </w:r>
            <w:r w:rsidRPr="00163837">
              <w:rPr>
                <w:color w:val="000000"/>
                <w:sz w:val="26"/>
                <w:szCs w:val="26"/>
                <w:lang w:val="vi-VN"/>
              </w:rPr>
              <w:t>04</w:t>
            </w:r>
            <w:r w:rsidRPr="00163837">
              <w:rPr>
                <w:color w:val="000000"/>
                <w:sz w:val="26"/>
                <w:szCs w:val="26"/>
              </w:rPr>
              <w:t xml:space="preserve"> </w:t>
            </w:r>
            <w:r w:rsidRPr="00163837">
              <w:rPr>
                <w:color w:val="000000"/>
                <w:sz w:val="26"/>
                <w:szCs w:val="26"/>
                <w:lang w:val="vi-VN"/>
              </w:rPr>
              <w:t>can</w:t>
            </w:r>
            <w:r w:rsidRPr="00163837">
              <w:rPr>
                <w:color w:val="000000"/>
                <w:sz w:val="26"/>
                <w:szCs w:val="26"/>
              </w:rPr>
              <w:t>/thùng.</w:t>
            </w:r>
          </w:p>
          <w:p w:rsidR="00B663EA" w:rsidRPr="00163837" w:rsidRDefault="00B663EA" w:rsidP="0012478E">
            <w:pPr>
              <w:rPr>
                <w:color w:val="000000"/>
                <w:sz w:val="26"/>
                <w:szCs w:val="26"/>
                <w:lang w:val="en-GB"/>
              </w:rPr>
            </w:pPr>
            <w:r w:rsidRPr="00163837">
              <w:rPr>
                <w:color w:val="000000"/>
                <w:sz w:val="26"/>
                <w:szCs w:val="26"/>
              </w:rPr>
              <w:t>- Hạn sử dụng ≥ 24 tháng kể từ ngày sản xuất</w:t>
            </w:r>
            <w:r w:rsidRPr="00163837">
              <w:rPr>
                <w:color w:val="000000"/>
                <w:sz w:val="26"/>
                <w:szCs w:val="26"/>
                <w:lang w:val="vi-VN"/>
              </w:rPr>
              <w:t xml:space="preserve"> (sản xuất năm 202</w:t>
            </w:r>
            <w:r>
              <w:rPr>
                <w:color w:val="000000"/>
                <w:sz w:val="26"/>
                <w:szCs w:val="26"/>
                <w:lang w:val="en-GB"/>
              </w:rPr>
              <w:t>5</w:t>
            </w:r>
            <w:r w:rsidRPr="00163837">
              <w:rPr>
                <w:color w:val="000000"/>
                <w:sz w:val="26"/>
                <w:szCs w:val="26"/>
                <w:lang w:val="vi-VN"/>
              </w:rPr>
              <w:t>)</w:t>
            </w:r>
            <w:r w:rsidRPr="00163837">
              <w:rPr>
                <w:color w:val="000000"/>
                <w:sz w:val="26"/>
                <w:szCs w:val="26"/>
                <w:lang w:val="en-GB"/>
              </w:rPr>
              <w:t>.</w:t>
            </w:r>
          </w:p>
          <w:p w:rsidR="00B663EA" w:rsidRPr="00163837" w:rsidRDefault="00B663EA" w:rsidP="0012478E">
            <w:pPr>
              <w:rPr>
                <w:color w:val="000000"/>
                <w:sz w:val="26"/>
                <w:szCs w:val="26"/>
                <w:lang w:val="en-GB"/>
              </w:rPr>
            </w:pPr>
            <w:r w:rsidRPr="00163837">
              <w:rPr>
                <w:b/>
                <w:sz w:val="26"/>
                <w:szCs w:val="26"/>
                <w:lang w:val="nl-NL"/>
              </w:rPr>
              <w:t>-</w:t>
            </w:r>
            <w:r w:rsidRPr="00163837">
              <w:rPr>
                <w:sz w:val="26"/>
                <w:szCs w:val="26"/>
                <w:lang w:val="nl-NL"/>
              </w:rPr>
              <w:t xml:space="preserve"> Hàng hóa chào thầu phải nằm trong danh mục thuốc bảo vệ thực vật được phép sử dụng tại Việt Nam.</w:t>
            </w:r>
            <w:r>
              <w:rPr>
                <w:sz w:val="26"/>
                <w:szCs w:val="26"/>
                <w:lang w:val="nl-NL"/>
              </w:rPr>
              <w:t xml:space="preserve"> Theo quy định tại Thông tư số 0</w:t>
            </w:r>
            <w:r w:rsidRPr="00163837">
              <w:rPr>
                <w:sz w:val="26"/>
                <w:szCs w:val="26"/>
                <w:lang w:val="nl-NL"/>
              </w:rPr>
              <w:t>9/202</w:t>
            </w:r>
            <w:r>
              <w:rPr>
                <w:sz w:val="26"/>
                <w:szCs w:val="26"/>
                <w:lang w:val="nl-NL"/>
              </w:rPr>
              <w:t>3/TT-BNNPTNT ngày 24</w:t>
            </w:r>
            <w:r w:rsidRPr="00163837">
              <w:rPr>
                <w:sz w:val="26"/>
                <w:szCs w:val="26"/>
                <w:lang w:val="nl-NL"/>
              </w:rPr>
              <w:t>/1</w:t>
            </w:r>
            <w:r>
              <w:rPr>
                <w:sz w:val="26"/>
                <w:szCs w:val="26"/>
                <w:lang w:val="nl-NL"/>
              </w:rPr>
              <w:t>0</w:t>
            </w:r>
            <w:r w:rsidRPr="00163837">
              <w:rPr>
                <w:sz w:val="26"/>
                <w:szCs w:val="26"/>
                <w:lang w:val="nl-NL"/>
              </w:rPr>
              <w:t>/202</w:t>
            </w:r>
            <w:r>
              <w:rPr>
                <w:sz w:val="26"/>
                <w:szCs w:val="26"/>
                <w:lang w:val="nl-NL"/>
              </w:rPr>
              <w:t>3</w:t>
            </w:r>
            <w:r w:rsidRPr="00163837">
              <w:rPr>
                <w:sz w:val="26"/>
                <w:szCs w:val="26"/>
                <w:lang w:val="nl-NL"/>
              </w:rPr>
              <w:t xml:space="preserve"> của Bộ nông nghiệp và phát triển nông thôn.</w:t>
            </w:r>
          </w:p>
          <w:p w:rsidR="00B663EA" w:rsidRPr="00F83726" w:rsidRDefault="00B663EA" w:rsidP="0012478E">
            <w:pPr>
              <w:rPr>
                <w:color w:val="000000"/>
                <w:sz w:val="26"/>
                <w:szCs w:val="26"/>
                <w:lang w:val="en-GB"/>
              </w:rPr>
            </w:pPr>
            <w:r w:rsidRPr="00F83726">
              <w:rPr>
                <w:b/>
                <w:iCs/>
                <w:sz w:val="26"/>
                <w:szCs w:val="26"/>
                <w:lang w:val="pl-PL"/>
              </w:rPr>
              <w:t>-</w:t>
            </w:r>
            <w:r w:rsidRPr="00F83726">
              <w:rPr>
                <w:iCs/>
                <w:sz w:val="26"/>
                <w:szCs w:val="26"/>
                <w:lang w:val="pl-PL"/>
              </w:rPr>
              <w:t xml:space="preserve"> </w:t>
            </w:r>
            <w:r w:rsidRPr="00F83726">
              <w:rPr>
                <w:color w:val="000000"/>
                <w:sz w:val="26"/>
                <w:szCs w:val="26"/>
                <w:lang w:val="en-GB"/>
              </w:rPr>
              <w:t xml:space="preserve">Giao hàng tại kho vật tư Công ty TNHH MTV Cao su Dầu Tiếng. </w:t>
            </w:r>
            <w:r w:rsidRPr="00F83726">
              <w:rPr>
                <w:iCs/>
                <w:sz w:val="26"/>
                <w:szCs w:val="26"/>
                <w:lang w:val="pl-PL"/>
              </w:rPr>
              <w:t>Chất lượng phải được Phòng Kỹ thuật Công ty TNHH MTV Cao su Dầu Tiếng chấp nhận.</w:t>
            </w:r>
          </w:p>
        </w:tc>
      </w:tr>
    </w:tbl>
    <w:p w:rsidR="00B663EA" w:rsidRPr="00EE47C0" w:rsidRDefault="00B663EA" w:rsidP="00B663EA">
      <w:pPr>
        <w:pStyle w:val="ListParagraph"/>
        <w:spacing w:before="120" w:after="120"/>
        <w:ind w:left="0"/>
        <w:rPr>
          <w:b/>
          <w:sz w:val="26"/>
          <w:szCs w:val="26"/>
          <w:lang w:val="en-GB"/>
        </w:rPr>
      </w:pPr>
    </w:p>
    <w:p w:rsidR="00B663EA" w:rsidRPr="00EE47C0" w:rsidRDefault="00B663EA" w:rsidP="00B663EA">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B663EA" w:rsidRPr="00F76767" w:rsidRDefault="00B663EA" w:rsidP="00B663EA">
      <w:pPr>
        <w:ind w:right="43" w:firstLine="709"/>
        <w:rPr>
          <w:sz w:val="26"/>
          <w:szCs w:val="26"/>
        </w:rPr>
      </w:pPr>
      <w:r w:rsidRPr="00F76767">
        <w:rPr>
          <w:b/>
          <w:bCs/>
          <w:sz w:val="26"/>
          <w:szCs w:val="26"/>
        </w:rPr>
        <w:t>3. Ki</w:t>
      </w:r>
      <w:r w:rsidRPr="00F76767">
        <w:rPr>
          <w:b/>
          <w:bCs/>
          <w:sz w:val="26"/>
          <w:szCs w:val="26"/>
          <w:lang w:val="vi-VN"/>
        </w:rPr>
        <w:t>ểm tra và thử nghiệm</w:t>
      </w:r>
    </w:p>
    <w:p w:rsidR="00B663EA" w:rsidRPr="00957DC5" w:rsidRDefault="00B663EA" w:rsidP="00B663EA">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B663EA" w:rsidRPr="00D925B7" w:rsidRDefault="00B663EA" w:rsidP="00B663EA">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B663EA" w:rsidRPr="00E07688" w:rsidRDefault="00B663EA" w:rsidP="00B663EA">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nghiệm thu, có đầy đủ các chữ ký của các bên để làm cơ sở</w:t>
      </w:r>
      <w:r w:rsidRPr="00D925B7">
        <w:rPr>
          <w:color w:val="000000"/>
          <w:sz w:val="26"/>
          <w:szCs w:val="26"/>
        </w:rPr>
        <w:br/>
        <w:t>thanh toán.</w:t>
      </w:r>
    </w:p>
    <w:p w:rsidR="00B663EA" w:rsidRPr="00E07688" w:rsidRDefault="00B663EA" w:rsidP="00B663EA">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nhiệt độ nóng chảy</w:t>
      </w:r>
      <w:r w:rsidRPr="00E07688">
        <w:rPr>
          <w:sz w:val="26"/>
          <w:szCs w:val="26"/>
          <w:lang w:val="pl-PL" w:eastAsia="vi-VN"/>
        </w:rPr>
        <w:t xml:space="preserve"> </w:t>
      </w:r>
      <w:r w:rsidRPr="00E07688">
        <w:rPr>
          <w:sz w:val="26"/>
          <w:szCs w:val="26"/>
          <w:lang w:val="pl-PL"/>
        </w:rPr>
        <w:t>(Chi phí kiểm định do nhà thầu chịu).</w:t>
      </w:r>
    </w:p>
    <w:p w:rsidR="00B663EA" w:rsidRPr="00F76767" w:rsidRDefault="00B663EA" w:rsidP="00B663EA">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B663EA" w:rsidRPr="00B663EA" w:rsidRDefault="00B663EA" w:rsidP="00C21545">
      <w:pPr>
        <w:widowControl w:val="0"/>
        <w:spacing w:before="120" w:after="120" w:line="264" w:lineRule="auto"/>
        <w:jc w:val="center"/>
        <w:outlineLvl w:val="1"/>
        <w:rPr>
          <w:b/>
          <w:sz w:val="28"/>
          <w:szCs w:val="28"/>
          <w:lang w:val="vi-VN"/>
        </w:rPr>
      </w:pPr>
    </w:p>
    <w:sectPr w:rsidR="00B663EA" w:rsidRPr="00B663EA"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82A" w:rsidRDefault="0066582A" w:rsidP="0005772F">
      <w:r>
        <w:separator/>
      </w:r>
    </w:p>
  </w:endnote>
  <w:endnote w:type="continuationSeparator" w:id="1">
    <w:p w:rsidR="0066582A" w:rsidRDefault="0066582A"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82A" w:rsidRDefault="0066582A" w:rsidP="0005772F">
      <w:r>
        <w:separator/>
      </w:r>
    </w:p>
  </w:footnote>
  <w:footnote w:type="continuationSeparator" w:id="1">
    <w:p w:rsidR="0066582A" w:rsidRDefault="0066582A"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88066"/>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3E62"/>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582A"/>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663EA"/>
    <w:rsid w:val="00B72B24"/>
    <w:rsid w:val="00B75860"/>
    <w:rsid w:val="00B77709"/>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107</cp:revision>
  <cp:lastPrinted>2022-10-21T00:05:00Z</cp:lastPrinted>
  <dcterms:created xsi:type="dcterms:W3CDTF">2022-06-06T07:25:00Z</dcterms:created>
  <dcterms:modified xsi:type="dcterms:W3CDTF">2025-10-08T03:27:00Z</dcterms:modified>
</cp:coreProperties>
</file>