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F75B05">
      <w:pPr>
        <w:spacing w:beforeLines="22" w:before="52" w:afterLines="22" w:after="52"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F75B05">
      <w:pPr>
        <w:pStyle w:val="Style11"/>
        <w:tabs>
          <w:tab w:val="left" w:pos="0"/>
        </w:tabs>
        <w:spacing w:beforeLines="22" w:before="52" w:afterLines="22" w:after="52"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F75B05">
      <w:pPr>
        <w:widowControl w:val="0"/>
        <w:spacing w:beforeLines="22" w:before="52" w:afterLines="22" w:after="52"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42A97AB8" w:rsidR="00635986" w:rsidRDefault="00635986" w:rsidP="00F75B05">
      <w:pPr>
        <w:spacing w:beforeLines="22" w:before="52" w:afterLines="22" w:after="52"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F75B05" w:rsidRPr="00F75B05">
        <w:rPr>
          <w:color w:val="000000"/>
          <w:sz w:val="28"/>
          <w:szCs w:val="28"/>
          <w:lang w:val="es-PE"/>
        </w:rPr>
        <w:t>Duy tu bảo dưỡng đê điều năm 2025, tỉnh Ninh Bình (thuộc địa bàn tỉnh Nam Định cũ)</w:t>
      </w:r>
      <w:r>
        <w:rPr>
          <w:color w:val="000000"/>
          <w:sz w:val="28"/>
          <w:szCs w:val="28"/>
          <w:lang w:val="es-PE"/>
        </w:rPr>
        <w:t>.</w:t>
      </w:r>
    </w:p>
    <w:p w14:paraId="69CB1A4C" w14:textId="37DFE34C" w:rsidR="00635986" w:rsidRDefault="00635986" w:rsidP="00F75B05">
      <w:pPr>
        <w:spacing w:beforeLines="22" w:before="52" w:afterLines="22" w:after="52"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F75B05" w:rsidRPr="00F75B05">
        <w:rPr>
          <w:color w:val="000000"/>
          <w:sz w:val="28"/>
          <w:szCs w:val="28"/>
          <w:lang w:val="es-PE"/>
        </w:rPr>
        <w:t>Các xã Xuân Trường, Xuân Hồng, Xuân Giang,</w:t>
      </w:r>
      <w:r w:rsidR="00F75B05">
        <w:rPr>
          <w:color w:val="000000"/>
          <w:sz w:val="28"/>
          <w:szCs w:val="28"/>
          <w:lang w:val="es-PE"/>
        </w:rPr>
        <w:t xml:space="preserve"> </w:t>
      </w:r>
      <w:r w:rsidR="00F75B05" w:rsidRPr="00F75B05">
        <w:rPr>
          <w:color w:val="000000"/>
          <w:sz w:val="28"/>
          <w:szCs w:val="28"/>
          <w:lang w:val="es-PE"/>
        </w:rPr>
        <w:t>Giao Thủy, Giao Hòa, Giao Minh, Ý Yên, Yên Cường, Liên Minh, Phong</w:t>
      </w:r>
      <w:r w:rsidR="00F75B05">
        <w:rPr>
          <w:color w:val="000000"/>
          <w:sz w:val="28"/>
          <w:szCs w:val="28"/>
          <w:lang w:val="es-PE"/>
        </w:rPr>
        <w:t xml:space="preserve"> </w:t>
      </w:r>
      <w:r w:rsidR="00F75B05" w:rsidRPr="00F75B05">
        <w:rPr>
          <w:color w:val="000000"/>
          <w:sz w:val="28"/>
          <w:szCs w:val="28"/>
          <w:lang w:val="es-PE"/>
        </w:rPr>
        <w:t>Doanh, Cổ Lễ, Ninh Giang, Cát Thành, Trực Ninh, Nam Hồng, Quang Hưng,</w:t>
      </w:r>
      <w:r w:rsidR="00F75B05">
        <w:rPr>
          <w:color w:val="000000"/>
          <w:sz w:val="28"/>
          <w:szCs w:val="28"/>
          <w:lang w:val="es-PE"/>
        </w:rPr>
        <w:t xml:space="preserve"> </w:t>
      </w:r>
      <w:r w:rsidR="00F75B05" w:rsidRPr="00F75B05">
        <w:rPr>
          <w:color w:val="000000"/>
          <w:sz w:val="28"/>
          <w:szCs w:val="28"/>
          <w:lang w:val="es-PE"/>
        </w:rPr>
        <w:t>Đồng Thịnh, Nghĩa Sơn, Hải Hậu, Hải An, Hải Thịnh; các phường Trường Thi,</w:t>
      </w:r>
      <w:r w:rsidR="00F75B05">
        <w:rPr>
          <w:color w:val="000000"/>
          <w:sz w:val="28"/>
          <w:szCs w:val="28"/>
          <w:lang w:val="es-PE"/>
        </w:rPr>
        <w:t xml:space="preserve"> </w:t>
      </w:r>
      <w:r w:rsidR="00F75B05" w:rsidRPr="00F75B05">
        <w:rPr>
          <w:color w:val="000000"/>
          <w:sz w:val="28"/>
          <w:szCs w:val="28"/>
          <w:lang w:val="es-PE"/>
        </w:rPr>
        <w:t>Vị Khê, Hồng Quang, Nam Định, Thiên Trường, tỉnh Ninh Bình (thuộc địa bàn</w:t>
      </w:r>
      <w:r w:rsidR="00F75B05">
        <w:rPr>
          <w:color w:val="000000"/>
          <w:sz w:val="28"/>
          <w:szCs w:val="28"/>
          <w:lang w:val="es-PE"/>
        </w:rPr>
        <w:t xml:space="preserve"> </w:t>
      </w:r>
      <w:r w:rsidR="00F75B05" w:rsidRPr="00F75B05">
        <w:rPr>
          <w:color w:val="000000"/>
          <w:sz w:val="28"/>
          <w:szCs w:val="28"/>
          <w:lang w:val="es-PE"/>
        </w:rPr>
        <w:t>tỉnh Nam Định cũ)</w:t>
      </w:r>
      <w:r>
        <w:rPr>
          <w:color w:val="000000"/>
          <w:sz w:val="28"/>
          <w:szCs w:val="28"/>
          <w:lang w:val="es-PE"/>
        </w:rPr>
        <w:t>.</w:t>
      </w:r>
    </w:p>
    <w:p w14:paraId="69CB1A4D" w14:textId="61580217" w:rsidR="00635986" w:rsidRDefault="00635986" w:rsidP="00F75B05">
      <w:pPr>
        <w:spacing w:beforeLines="22" w:before="52" w:afterLines="22" w:after="52"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175E82" w:rsidRPr="00175E82">
        <w:rPr>
          <w:color w:val="000000"/>
          <w:sz w:val="28"/>
          <w:szCs w:val="28"/>
          <w:lang w:val="es-PE"/>
        </w:rPr>
        <w:t>Sở Nông nghiệp và Môi trường tỉnh Ninh Bình</w:t>
      </w:r>
      <w:r>
        <w:rPr>
          <w:color w:val="000000"/>
          <w:sz w:val="28"/>
          <w:szCs w:val="28"/>
          <w:lang w:val="es-PE"/>
        </w:rPr>
        <w:t>.</w:t>
      </w:r>
    </w:p>
    <w:p w14:paraId="69CB1A4E" w14:textId="607F4085" w:rsidR="00635986" w:rsidRDefault="00635986" w:rsidP="00F75B05">
      <w:pPr>
        <w:spacing w:beforeLines="22" w:before="52" w:afterLines="22" w:after="52" w:line="288" w:lineRule="auto"/>
        <w:ind w:firstLine="567"/>
        <w:rPr>
          <w:color w:val="000000"/>
          <w:sz w:val="28"/>
          <w:szCs w:val="28"/>
          <w:lang w:val="es-PE"/>
        </w:rPr>
      </w:pPr>
      <w:r>
        <w:rPr>
          <w:b/>
          <w:bCs/>
          <w:color w:val="000000"/>
          <w:sz w:val="28"/>
          <w:szCs w:val="28"/>
          <w:lang w:val="es-PE"/>
        </w:rPr>
        <w:t xml:space="preserve">1.4. Giá gói thầu: </w:t>
      </w:r>
      <w:r w:rsidR="00EC0168">
        <w:rPr>
          <w:b/>
          <w:bCs/>
          <w:color w:val="000000"/>
          <w:sz w:val="28"/>
          <w:szCs w:val="28"/>
          <w:lang w:val="es-PE"/>
        </w:rPr>
        <w:t>27.078.394.000 đồng (</w:t>
      </w:r>
      <w:r w:rsidR="00E22C2F">
        <w:rPr>
          <w:color w:val="000000"/>
          <w:sz w:val="28"/>
          <w:szCs w:val="28"/>
          <w:lang w:val="es-PE"/>
        </w:rPr>
        <w:t xml:space="preserve">Thuế giá trị gia tăng (VAT) áp dụng là </w:t>
      </w:r>
      <w:r w:rsidR="00175E82">
        <w:rPr>
          <w:color w:val="000000"/>
          <w:sz w:val="28"/>
          <w:szCs w:val="28"/>
          <w:lang w:val="es-PE"/>
        </w:rPr>
        <w:t>8</w:t>
      </w:r>
      <w:r w:rsidR="00E22C2F">
        <w:rPr>
          <w:color w:val="000000"/>
          <w:sz w:val="28"/>
          <w:szCs w:val="28"/>
          <w:lang w:val="es-PE"/>
        </w:rPr>
        <w:t>%</w:t>
      </w:r>
      <w:r w:rsidR="00EC0168">
        <w:rPr>
          <w:color w:val="000000"/>
          <w:sz w:val="28"/>
          <w:szCs w:val="28"/>
          <w:lang w:val="es-PE"/>
        </w:rPr>
        <w:t>)</w:t>
      </w:r>
      <w:r w:rsidR="00B960E6">
        <w:rPr>
          <w:color w:val="000000"/>
          <w:sz w:val="28"/>
          <w:szCs w:val="28"/>
          <w:lang w:val="es-PE"/>
        </w:rPr>
        <w:t>.</w:t>
      </w:r>
    </w:p>
    <w:p w14:paraId="69CB1A4F" w14:textId="77777777" w:rsidR="00635986" w:rsidRDefault="00635986" w:rsidP="00F75B05">
      <w:pPr>
        <w:spacing w:beforeLines="22" w:before="52" w:afterLines="22" w:after="52" w:line="288" w:lineRule="auto"/>
        <w:ind w:firstLine="567"/>
        <w:rPr>
          <w:b/>
          <w:color w:val="000000"/>
          <w:sz w:val="28"/>
          <w:szCs w:val="28"/>
          <w:lang w:val="es-PE"/>
        </w:rPr>
      </w:pPr>
      <w:r>
        <w:rPr>
          <w:b/>
          <w:color w:val="000000"/>
          <w:sz w:val="28"/>
          <w:szCs w:val="28"/>
          <w:lang w:val="es-PE"/>
        </w:rPr>
        <w:t>1.5. Quy mô gói thầu:</w:t>
      </w:r>
    </w:p>
    <w:p w14:paraId="240D9229"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a) Sửa chữa, gia cố mặt đê:</w:t>
      </w:r>
    </w:p>
    <w:p w14:paraId="50996AE3" w14:textId="190FC416"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gia cố mặt đê đoạn qua cống Âu Múc 2 tại K12+417 đê tả</w:t>
      </w:r>
      <w:r>
        <w:rPr>
          <w:bCs/>
          <w:sz w:val="28"/>
          <w:szCs w:val="28"/>
        </w:rPr>
        <w:t xml:space="preserve"> </w:t>
      </w:r>
      <w:r w:rsidRPr="00F75B05">
        <w:rPr>
          <w:bCs/>
          <w:sz w:val="28"/>
          <w:szCs w:val="28"/>
        </w:rPr>
        <w:t>Ninh: Phá dỡ mặt, dầm cầu hiện có bị hư hỏng; làm mới mặt cầu dài 22,3m gồm</w:t>
      </w:r>
      <w:r>
        <w:rPr>
          <w:bCs/>
          <w:sz w:val="28"/>
          <w:szCs w:val="28"/>
        </w:rPr>
        <w:t xml:space="preserve"> </w:t>
      </w:r>
      <w:r w:rsidRPr="00F75B05">
        <w:rPr>
          <w:bCs/>
          <w:sz w:val="28"/>
          <w:szCs w:val="28"/>
        </w:rPr>
        <w:t>03 nhịp (7,5+7,3+7,5)m, chiều rộng B= 5,0m, cao trình mặt cầu +5,72m. Kết</w:t>
      </w:r>
      <w:r>
        <w:rPr>
          <w:bCs/>
          <w:sz w:val="28"/>
          <w:szCs w:val="28"/>
        </w:rPr>
        <w:t xml:space="preserve"> </w:t>
      </w:r>
      <w:r w:rsidRPr="00F75B05">
        <w:rPr>
          <w:bCs/>
          <w:sz w:val="28"/>
          <w:szCs w:val="28"/>
        </w:rPr>
        <w:t>cấu dầm cầu bằng bê tông cốt thép M300, mặt cầu phủ bê tông M300; lan can</w:t>
      </w:r>
      <w:r>
        <w:rPr>
          <w:bCs/>
          <w:sz w:val="28"/>
          <w:szCs w:val="28"/>
        </w:rPr>
        <w:t xml:space="preserve"> </w:t>
      </w:r>
      <w:r w:rsidRPr="00F75B05">
        <w:rPr>
          <w:bCs/>
          <w:sz w:val="28"/>
          <w:szCs w:val="28"/>
        </w:rPr>
        <w:t>bằng thép; giữa các nhịp cầu bố trí khe co giãn; gia cố mặt đê nối tiếp 2 bên đầu</w:t>
      </w:r>
      <w:r>
        <w:rPr>
          <w:bCs/>
          <w:sz w:val="28"/>
          <w:szCs w:val="28"/>
        </w:rPr>
        <w:t xml:space="preserve"> </w:t>
      </w:r>
      <w:r w:rsidRPr="00F75B05">
        <w:rPr>
          <w:bCs/>
          <w:sz w:val="28"/>
          <w:szCs w:val="28"/>
        </w:rPr>
        <w:t>cầu với chiều dài 5m bằng bê tông M300 dày 22cm.</w:t>
      </w:r>
    </w:p>
    <w:p w14:paraId="31D97C80"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gia cố 08 đoạn mặt đê: K208+100-K210+000 đê hữu Hồng;</w:t>
      </w:r>
      <w:r>
        <w:rPr>
          <w:bCs/>
          <w:sz w:val="28"/>
          <w:szCs w:val="28"/>
        </w:rPr>
        <w:t xml:space="preserve"> </w:t>
      </w:r>
      <w:r w:rsidRPr="00F75B05">
        <w:rPr>
          <w:bCs/>
          <w:sz w:val="28"/>
          <w:szCs w:val="28"/>
        </w:rPr>
        <w:t>K0+000-K0+440, K8+352-K9+702 đê cửa sông hữu Hồng; K141+475</w:t>
      </w:r>
      <w:r>
        <w:rPr>
          <w:bCs/>
          <w:sz w:val="28"/>
          <w:szCs w:val="28"/>
        </w:rPr>
        <w:t xml:space="preserve"> </w:t>
      </w:r>
      <w:r w:rsidRPr="00F75B05">
        <w:rPr>
          <w:bCs/>
          <w:sz w:val="28"/>
          <w:szCs w:val="28"/>
        </w:rPr>
        <w:t>K142+000,</w:t>
      </w:r>
      <w:r>
        <w:rPr>
          <w:bCs/>
          <w:sz w:val="28"/>
          <w:szCs w:val="28"/>
        </w:rPr>
        <w:t xml:space="preserve"> </w:t>
      </w:r>
      <w:r w:rsidRPr="00F75B05">
        <w:rPr>
          <w:bCs/>
          <w:sz w:val="28"/>
          <w:szCs w:val="28"/>
        </w:rPr>
        <w:t>K145+300-K146+500, K146+987-K149+277 đê tả Đáy: Gia cố mặt</w:t>
      </w:r>
      <w:r>
        <w:rPr>
          <w:bCs/>
          <w:sz w:val="28"/>
          <w:szCs w:val="28"/>
        </w:rPr>
        <w:t xml:space="preserve"> </w:t>
      </w:r>
      <w:r w:rsidRPr="00F75B05">
        <w:rPr>
          <w:bCs/>
          <w:sz w:val="28"/>
          <w:szCs w:val="28"/>
        </w:rPr>
        <w:t>đê bằng bê</w:t>
      </w:r>
      <w:r>
        <w:rPr>
          <w:bCs/>
          <w:sz w:val="28"/>
          <w:szCs w:val="28"/>
        </w:rPr>
        <w:t xml:space="preserve"> </w:t>
      </w:r>
      <w:r w:rsidRPr="00F75B05">
        <w:rPr>
          <w:bCs/>
          <w:sz w:val="28"/>
          <w:szCs w:val="28"/>
        </w:rPr>
        <w:t>tông nhựa C12,5 dày 5cm, rộng trung bình 5,0m trên mặt đê bê tông</w:t>
      </w:r>
      <w:r>
        <w:rPr>
          <w:bCs/>
          <w:sz w:val="28"/>
          <w:szCs w:val="28"/>
        </w:rPr>
        <w:t xml:space="preserve"> </w:t>
      </w:r>
      <w:r w:rsidRPr="00F75B05">
        <w:rPr>
          <w:bCs/>
          <w:sz w:val="28"/>
          <w:szCs w:val="28"/>
        </w:rPr>
        <w:t>hiện trạng;</w:t>
      </w:r>
      <w:r>
        <w:rPr>
          <w:bCs/>
          <w:sz w:val="28"/>
          <w:szCs w:val="28"/>
        </w:rPr>
        <w:t xml:space="preserve"> </w:t>
      </w:r>
      <w:r w:rsidRPr="00F75B05">
        <w:rPr>
          <w:bCs/>
          <w:sz w:val="28"/>
          <w:szCs w:val="28"/>
        </w:rPr>
        <w:t>vuốt nối tiếp mặt đê tại đầu, cuối tuyến và các dốc dân sinh hiện có.</w:t>
      </w:r>
    </w:p>
    <w:p w14:paraId="7F8A15FC"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b) Sửa chữa, phát quang mái đê các đoạn: K6+000-K14+000, K17+836-</w:t>
      </w:r>
      <w:r>
        <w:rPr>
          <w:bCs/>
          <w:sz w:val="28"/>
          <w:szCs w:val="28"/>
        </w:rPr>
        <w:t xml:space="preserve"> </w:t>
      </w:r>
      <w:r w:rsidRPr="00F75B05">
        <w:rPr>
          <w:bCs/>
          <w:sz w:val="28"/>
          <w:szCs w:val="28"/>
        </w:rPr>
        <w:t>K25+530 đê hữu Đào; K183+000-K188+833, K188+833-K208+100,</w:t>
      </w:r>
      <w:r>
        <w:rPr>
          <w:bCs/>
          <w:sz w:val="28"/>
          <w:szCs w:val="28"/>
        </w:rPr>
        <w:t xml:space="preserve"> </w:t>
      </w:r>
      <w:r w:rsidRPr="00F75B05">
        <w:rPr>
          <w:bCs/>
          <w:sz w:val="28"/>
          <w:szCs w:val="28"/>
        </w:rPr>
        <w:t>K208+100-</w:t>
      </w:r>
      <w:r>
        <w:rPr>
          <w:bCs/>
          <w:sz w:val="28"/>
          <w:szCs w:val="28"/>
        </w:rPr>
        <w:t xml:space="preserve"> </w:t>
      </w:r>
      <w:r w:rsidRPr="00F75B05">
        <w:rPr>
          <w:bCs/>
          <w:sz w:val="28"/>
          <w:szCs w:val="28"/>
        </w:rPr>
        <w:t>K210+000 đê hữu Hồng; K0+000-K0+440, K2+068-K2+655,</w:t>
      </w:r>
      <w:r>
        <w:rPr>
          <w:bCs/>
          <w:sz w:val="28"/>
          <w:szCs w:val="28"/>
        </w:rPr>
        <w:t xml:space="preserve"> </w:t>
      </w:r>
      <w:r w:rsidRPr="00F75B05">
        <w:rPr>
          <w:bCs/>
          <w:sz w:val="28"/>
          <w:szCs w:val="28"/>
        </w:rPr>
        <w:t>K7+069-K9+053</w:t>
      </w:r>
      <w:r>
        <w:rPr>
          <w:bCs/>
          <w:sz w:val="28"/>
          <w:szCs w:val="28"/>
        </w:rPr>
        <w:t xml:space="preserve"> </w:t>
      </w:r>
      <w:r w:rsidRPr="00F75B05">
        <w:rPr>
          <w:bCs/>
          <w:sz w:val="28"/>
          <w:szCs w:val="28"/>
        </w:rPr>
        <w:t>đê cửa sông hữu Hồng; K13+000-K23+537 đê hữu Ninh;</w:t>
      </w:r>
      <w:r>
        <w:rPr>
          <w:bCs/>
          <w:sz w:val="28"/>
          <w:szCs w:val="28"/>
        </w:rPr>
        <w:t xml:space="preserve"> </w:t>
      </w:r>
      <w:r w:rsidRPr="00F75B05">
        <w:rPr>
          <w:bCs/>
          <w:sz w:val="28"/>
          <w:szCs w:val="28"/>
        </w:rPr>
        <w:t>K18+656-K22+600,</w:t>
      </w:r>
      <w:r>
        <w:rPr>
          <w:bCs/>
          <w:sz w:val="28"/>
          <w:szCs w:val="28"/>
        </w:rPr>
        <w:t xml:space="preserve"> </w:t>
      </w:r>
      <w:r w:rsidRPr="00F75B05">
        <w:rPr>
          <w:bCs/>
          <w:sz w:val="28"/>
          <w:szCs w:val="28"/>
        </w:rPr>
        <w:t>K23+300-K24+200, K24+900-K25+890, K25+890</w:t>
      </w:r>
      <w:r>
        <w:rPr>
          <w:bCs/>
          <w:sz w:val="28"/>
          <w:szCs w:val="28"/>
        </w:rPr>
        <w:t xml:space="preserve"> </w:t>
      </w:r>
      <w:r w:rsidRPr="00F75B05">
        <w:rPr>
          <w:bCs/>
          <w:sz w:val="28"/>
          <w:szCs w:val="28"/>
        </w:rPr>
        <w:t>K27+450 đê tả Đào; K182+050</w:t>
      </w:r>
      <w:r>
        <w:rPr>
          <w:bCs/>
          <w:sz w:val="28"/>
          <w:szCs w:val="28"/>
        </w:rPr>
        <w:t xml:space="preserve"> </w:t>
      </w:r>
      <w:r w:rsidRPr="00F75B05">
        <w:rPr>
          <w:bCs/>
          <w:sz w:val="28"/>
          <w:szCs w:val="28"/>
        </w:rPr>
        <w:t>- K186+500 đê tả Đáy; K32+838-K40+100 đê tả Ninh; K0+271-K3+291 đê cửa</w:t>
      </w:r>
      <w:r>
        <w:rPr>
          <w:bCs/>
          <w:sz w:val="28"/>
          <w:szCs w:val="28"/>
        </w:rPr>
        <w:t xml:space="preserve"> </w:t>
      </w:r>
      <w:r w:rsidRPr="00F75B05">
        <w:rPr>
          <w:bCs/>
          <w:sz w:val="28"/>
          <w:szCs w:val="28"/>
        </w:rPr>
        <w:t>sông tả Ninh: Sửa chữa mái đê, phát quang,</w:t>
      </w:r>
      <w:r>
        <w:rPr>
          <w:bCs/>
          <w:sz w:val="28"/>
          <w:szCs w:val="28"/>
        </w:rPr>
        <w:t xml:space="preserve"> </w:t>
      </w:r>
      <w:r w:rsidRPr="00F75B05">
        <w:rPr>
          <w:bCs/>
          <w:sz w:val="28"/>
          <w:szCs w:val="28"/>
        </w:rPr>
        <w:t>nhổ cây, cỏ dại mọc trên đê; đào bỏ</w:t>
      </w:r>
      <w:r>
        <w:rPr>
          <w:bCs/>
          <w:sz w:val="28"/>
          <w:szCs w:val="28"/>
        </w:rPr>
        <w:t xml:space="preserve"> </w:t>
      </w:r>
      <w:r w:rsidRPr="00F75B05">
        <w:rPr>
          <w:bCs/>
          <w:sz w:val="28"/>
          <w:szCs w:val="28"/>
        </w:rPr>
        <w:t>gốc cây, san lấp lại hố đào đảm bảo yêu cầu</w:t>
      </w:r>
      <w:r>
        <w:rPr>
          <w:bCs/>
          <w:sz w:val="28"/>
          <w:szCs w:val="28"/>
        </w:rPr>
        <w:t xml:space="preserve"> </w:t>
      </w:r>
      <w:r w:rsidRPr="00F75B05">
        <w:rPr>
          <w:bCs/>
          <w:sz w:val="28"/>
          <w:szCs w:val="28"/>
        </w:rPr>
        <w:lastRenderedPageBreak/>
        <w:t>kỹ thuật; thu gom cỏ dại, thân cây</w:t>
      </w:r>
      <w:r>
        <w:rPr>
          <w:bCs/>
          <w:sz w:val="28"/>
          <w:szCs w:val="28"/>
        </w:rPr>
        <w:t xml:space="preserve"> </w:t>
      </w:r>
      <w:r w:rsidRPr="00F75B05">
        <w:rPr>
          <w:bCs/>
          <w:sz w:val="28"/>
          <w:szCs w:val="28"/>
        </w:rPr>
        <w:t>đến nơi quy định.</w:t>
      </w:r>
    </w:p>
    <w:p w14:paraId="6F7A5C6E"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c) Tu sửa kè:</w:t>
      </w:r>
    </w:p>
    <w:p w14:paraId="7C8303D7" w14:textId="1F5DAC10"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Tu sửa vị trí hư hỏng kè Đò Sòng tương ứng K1+610 đê tả Ninh: Tháo</w:t>
      </w:r>
      <w:r>
        <w:rPr>
          <w:bCs/>
          <w:sz w:val="28"/>
          <w:szCs w:val="28"/>
        </w:rPr>
        <w:t xml:space="preserve"> </w:t>
      </w:r>
      <w:r w:rsidRPr="00F75B05">
        <w:rPr>
          <w:bCs/>
          <w:sz w:val="28"/>
          <w:szCs w:val="28"/>
        </w:rPr>
        <w:t>dỡ phần mái kè bị sụt lún; đắp đất đầm chặt đạt K≥0,95 bù phụ mái kè; thay thế</w:t>
      </w:r>
      <w:r>
        <w:rPr>
          <w:bCs/>
          <w:sz w:val="28"/>
          <w:szCs w:val="28"/>
        </w:rPr>
        <w:t xml:space="preserve"> </w:t>
      </w:r>
      <w:r w:rsidRPr="00F75B05">
        <w:rPr>
          <w:bCs/>
          <w:sz w:val="28"/>
          <w:szCs w:val="28"/>
        </w:rPr>
        <w:t>các khung dầm kè bị gãy, hư hỏng; gia cố lát mái kè bằng cấu kiện bê tông đúc</w:t>
      </w:r>
      <w:r>
        <w:rPr>
          <w:bCs/>
          <w:sz w:val="28"/>
          <w:szCs w:val="28"/>
        </w:rPr>
        <w:t xml:space="preserve"> </w:t>
      </w:r>
      <w:r w:rsidRPr="00F75B05">
        <w:rPr>
          <w:bCs/>
          <w:sz w:val="28"/>
          <w:szCs w:val="28"/>
        </w:rPr>
        <w:t>sẵn M250 ngàm âm dương kích thước (40x40x15)cm, phía dưới là lớp đá dăm</w:t>
      </w:r>
      <w:r>
        <w:rPr>
          <w:bCs/>
          <w:sz w:val="28"/>
          <w:szCs w:val="28"/>
        </w:rPr>
        <w:t xml:space="preserve"> </w:t>
      </w:r>
      <w:r w:rsidRPr="00F75B05">
        <w:rPr>
          <w:bCs/>
          <w:sz w:val="28"/>
          <w:szCs w:val="28"/>
        </w:rPr>
        <w:t>lót dày 10cm và vải địa kỹ thuật; gia cố chống xói đầu kè bằng rọ thép lõi đá</w:t>
      </w:r>
      <w:r>
        <w:rPr>
          <w:bCs/>
          <w:sz w:val="28"/>
          <w:szCs w:val="28"/>
        </w:rPr>
        <w:t xml:space="preserve"> </w:t>
      </w:r>
      <w:r w:rsidRPr="00F75B05">
        <w:rPr>
          <w:bCs/>
          <w:sz w:val="28"/>
          <w:szCs w:val="28"/>
        </w:rPr>
        <w:t>hộc; hoàn trả đường đỉnh kè bằng bê tông M250 dày 15cm.</w:t>
      </w:r>
    </w:p>
    <w:p w14:paraId="4438D9C7"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Tu sửa vị trí hư hỏng kè tương ứng K190+600 đê hữu Hồng: Tháo dỡ</w:t>
      </w:r>
      <w:r>
        <w:rPr>
          <w:bCs/>
          <w:sz w:val="28"/>
          <w:szCs w:val="28"/>
        </w:rPr>
        <w:t xml:space="preserve"> </w:t>
      </w:r>
      <w:r w:rsidRPr="00F75B05">
        <w:rPr>
          <w:bCs/>
          <w:sz w:val="28"/>
          <w:szCs w:val="28"/>
        </w:rPr>
        <w:t>phần mái kè bị sụt lún; đắp đất đầm chặt đạt K≥0,95 bù phụ mái kè; thay thế các</w:t>
      </w:r>
      <w:r>
        <w:rPr>
          <w:bCs/>
          <w:sz w:val="28"/>
          <w:szCs w:val="28"/>
        </w:rPr>
        <w:t xml:space="preserve"> </w:t>
      </w:r>
      <w:r w:rsidRPr="00F75B05">
        <w:rPr>
          <w:bCs/>
          <w:sz w:val="28"/>
          <w:szCs w:val="28"/>
        </w:rPr>
        <w:t>khung dầm kè bị gãy, hư hỏng; gia cố lát mái kè bằng cấu kiện bê tông đúc sẵ</w:t>
      </w:r>
      <w:r>
        <w:rPr>
          <w:bCs/>
          <w:sz w:val="28"/>
          <w:szCs w:val="28"/>
        </w:rPr>
        <w:t xml:space="preserve">n </w:t>
      </w:r>
      <w:r w:rsidRPr="00F75B05">
        <w:rPr>
          <w:bCs/>
          <w:sz w:val="28"/>
          <w:szCs w:val="28"/>
        </w:rPr>
        <w:t>M250 ngàm âm dương kích thước (40x40x15)cm, phía dưới là lớp đá dăm lót</w:t>
      </w:r>
      <w:r>
        <w:rPr>
          <w:bCs/>
          <w:sz w:val="28"/>
          <w:szCs w:val="28"/>
        </w:rPr>
        <w:t xml:space="preserve"> </w:t>
      </w:r>
      <w:r w:rsidRPr="00F75B05">
        <w:rPr>
          <w:bCs/>
          <w:sz w:val="28"/>
          <w:szCs w:val="28"/>
        </w:rPr>
        <w:t>dày</w:t>
      </w:r>
      <w:r>
        <w:rPr>
          <w:bCs/>
          <w:sz w:val="28"/>
          <w:szCs w:val="28"/>
        </w:rPr>
        <w:t xml:space="preserve"> </w:t>
      </w:r>
      <w:r w:rsidRPr="00F75B05">
        <w:rPr>
          <w:bCs/>
          <w:sz w:val="28"/>
          <w:szCs w:val="28"/>
        </w:rPr>
        <w:t>10cm và vải địa kỹ thuật; hoàn trả đường đỉnh kè bằng bê tông M250 dày 15cm.</w:t>
      </w:r>
    </w:p>
    <w:p w14:paraId="54077DD6"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d) Xử lý mối trong thân đê bằng công nghệ mới các đoạn K172+500-</w:t>
      </w:r>
      <w:r>
        <w:rPr>
          <w:bCs/>
          <w:sz w:val="28"/>
          <w:szCs w:val="28"/>
        </w:rPr>
        <w:t xml:space="preserve"> </w:t>
      </w:r>
      <w:r w:rsidRPr="00F75B05">
        <w:rPr>
          <w:bCs/>
          <w:sz w:val="28"/>
          <w:szCs w:val="28"/>
        </w:rPr>
        <w:t>K175+000 đê hữu Hồng; K33+800-K38+800 đê tả Ninh: Khoan tạo lỗ và xử lý</w:t>
      </w:r>
      <w:r>
        <w:rPr>
          <w:bCs/>
          <w:sz w:val="28"/>
          <w:szCs w:val="28"/>
        </w:rPr>
        <w:t xml:space="preserve"> </w:t>
      </w:r>
      <w:r w:rsidRPr="00F75B05">
        <w:rPr>
          <w:bCs/>
          <w:sz w:val="28"/>
          <w:szCs w:val="28"/>
        </w:rPr>
        <w:t>mối bằng thuốc diệt mối; phụt vữa bằng bột sét lấp bịt các tổ mối và ẩn họa</w:t>
      </w:r>
      <w:r>
        <w:rPr>
          <w:bCs/>
          <w:sz w:val="28"/>
          <w:szCs w:val="28"/>
        </w:rPr>
        <w:t xml:space="preserve"> </w:t>
      </w:r>
      <w:r w:rsidRPr="00F75B05">
        <w:rPr>
          <w:bCs/>
          <w:sz w:val="28"/>
          <w:szCs w:val="28"/>
        </w:rPr>
        <w:t>trong thân đê.</w:t>
      </w:r>
    </w:p>
    <w:p w14:paraId="3E734CB7"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đ) Bổ sung, sửa chữa công trình phục vụ quản lý và bảo vệ đê điều:</w:t>
      </w:r>
    </w:p>
    <w:p w14:paraId="6743F9F7" w14:textId="166ED226"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nâng cấp 06 kho vật tư dự trữ phòng, chống lụt bão kết hợp</w:t>
      </w:r>
      <w:r>
        <w:rPr>
          <w:bCs/>
          <w:sz w:val="28"/>
          <w:szCs w:val="28"/>
        </w:rPr>
        <w:t xml:space="preserve"> </w:t>
      </w:r>
      <w:r w:rsidRPr="00F75B05">
        <w:rPr>
          <w:bCs/>
          <w:sz w:val="28"/>
          <w:szCs w:val="28"/>
        </w:rPr>
        <w:t>điếm canh đê: Trường Nguyên tại K169+889 đê hữu Hồng; An Lá 1 tại K5+000</w:t>
      </w:r>
      <w:r>
        <w:rPr>
          <w:bCs/>
          <w:sz w:val="28"/>
          <w:szCs w:val="28"/>
        </w:rPr>
        <w:t xml:space="preserve"> </w:t>
      </w:r>
      <w:r w:rsidRPr="00F75B05">
        <w:rPr>
          <w:bCs/>
          <w:sz w:val="28"/>
          <w:szCs w:val="28"/>
        </w:rPr>
        <w:t>đê tả Đào; điếm canh đê số 7 tại K0+980 đê hữu Ninh; Phượng Tường tại</w:t>
      </w:r>
      <w:r>
        <w:rPr>
          <w:bCs/>
          <w:sz w:val="28"/>
          <w:szCs w:val="28"/>
        </w:rPr>
        <w:t xml:space="preserve"> </w:t>
      </w:r>
      <w:r w:rsidRPr="00F75B05">
        <w:rPr>
          <w:bCs/>
          <w:sz w:val="28"/>
          <w:szCs w:val="28"/>
        </w:rPr>
        <w:t>K6+774 đê hữu Ninh; Triều tại K170+355 đê tả Đáy; Hải Lạng tại K24+930 đê</w:t>
      </w:r>
      <w:r>
        <w:rPr>
          <w:bCs/>
          <w:sz w:val="28"/>
          <w:szCs w:val="28"/>
        </w:rPr>
        <w:t xml:space="preserve"> </w:t>
      </w:r>
      <w:r w:rsidRPr="00F75B05">
        <w:rPr>
          <w:bCs/>
          <w:sz w:val="28"/>
          <w:szCs w:val="28"/>
        </w:rPr>
        <w:t>tả Đào: quy mô nhà 01 tầng, kích thước (4,22x6,22)m, chiều cao 3,6m; hệ thống</w:t>
      </w:r>
      <w:r>
        <w:rPr>
          <w:bCs/>
          <w:sz w:val="28"/>
          <w:szCs w:val="28"/>
        </w:rPr>
        <w:t xml:space="preserve"> </w:t>
      </w:r>
      <w:r w:rsidRPr="00F75B05">
        <w:rPr>
          <w:bCs/>
          <w:sz w:val="28"/>
          <w:szCs w:val="28"/>
        </w:rPr>
        <w:t>cột móng, khung cột chịu lực, sàn mái bằng bê tông cốt thép, một số điếm canh</w:t>
      </w:r>
      <w:r>
        <w:rPr>
          <w:bCs/>
          <w:sz w:val="28"/>
          <w:szCs w:val="28"/>
        </w:rPr>
        <w:t xml:space="preserve"> </w:t>
      </w:r>
      <w:r w:rsidRPr="00F75B05">
        <w:rPr>
          <w:bCs/>
          <w:sz w:val="28"/>
          <w:szCs w:val="28"/>
        </w:rPr>
        <w:t>đê bố trí sân bê tông.</w:t>
      </w:r>
    </w:p>
    <w:p w14:paraId="6852D761"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nâng cấp kho vật tư dự trữ phòng, chống lụt bão kết hợp điếm</w:t>
      </w:r>
      <w:r>
        <w:rPr>
          <w:bCs/>
          <w:sz w:val="28"/>
          <w:szCs w:val="28"/>
        </w:rPr>
        <w:t xml:space="preserve"> </w:t>
      </w:r>
      <w:r w:rsidRPr="00F75B05">
        <w:rPr>
          <w:bCs/>
          <w:sz w:val="28"/>
          <w:szCs w:val="28"/>
        </w:rPr>
        <w:t>canh đê Trung Linh tại K5+180 đê tả Ninh: quy mô nhà 01 tầng, kích thước</w:t>
      </w:r>
      <w:r>
        <w:rPr>
          <w:bCs/>
          <w:sz w:val="28"/>
          <w:szCs w:val="28"/>
        </w:rPr>
        <w:t xml:space="preserve"> </w:t>
      </w:r>
      <w:r w:rsidRPr="00F75B05">
        <w:rPr>
          <w:bCs/>
          <w:sz w:val="28"/>
          <w:szCs w:val="28"/>
        </w:rPr>
        <w:t>(5,52x6,42)m, chiều cao 3,6m; hệ thống cột, móng, khung cột chịu lực, sàn mái</w:t>
      </w:r>
      <w:r>
        <w:rPr>
          <w:bCs/>
          <w:sz w:val="28"/>
          <w:szCs w:val="28"/>
        </w:rPr>
        <w:t xml:space="preserve"> </w:t>
      </w:r>
      <w:r w:rsidRPr="00F75B05">
        <w:rPr>
          <w:bCs/>
          <w:sz w:val="28"/>
          <w:szCs w:val="28"/>
        </w:rPr>
        <w:t>bằng bê tông cốt thép; xây dựng tường rào, cổng, sân đổ bê tông.</w:t>
      </w:r>
    </w:p>
    <w:p w14:paraId="35D96694" w14:textId="78574B13"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nâng cấp kho vật tư dự trữ phòng, chống lụt bão kết hợp điếm</w:t>
      </w:r>
      <w:r>
        <w:rPr>
          <w:bCs/>
          <w:sz w:val="28"/>
          <w:szCs w:val="28"/>
        </w:rPr>
        <w:t xml:space="preserve"> </w:t>
      </w:r>
      <w:r w:rsidRPr="00F75B05">
        <w:rPr>
          <w:bCs/>
          <w:sz w:val="28"/>
          <w:szCs w:val="28"/>
        </w:rPr>
        <w:t>canh đê Yên Thọ tại K137+832 đê tả Đáy: quy mô nhà 01 tầng, kích thước</w:t>
      </w:r>
      <w:r>
        <w:rPr>
          <w:bCs/>
          <w:sz w:val="28"/>
          <w:szCs w:val="28"/>
        </w:rPr>
        <w:t xml:space="preserve"> </w:t>
      </w:r>
      <w:r w:rsidRPr="00F75B05">
        <w:rPr>
          <w:bCs/>
          <w:sz w:val="28"/>
          <w:szCs w:val="28"/>
        </w:rPr>
        <w:t>(6,22x10,12)m, chiều cao 3,6m; hệ thống cột, móng cọc, khung cột chịu lực, sàn</w:t>
      </w:r>
      <w:r>
        <w:rPr>
          <w:bCs/>
          <w:sz w:val="28"/>
          <w:szCs w:val="28"/>
        </w:rPr>
        <w:t xml:space="preserve"> </w:t>
      </w:r>
      <w:r w:rsidRPr="00F75B05">
        <w:rPr>
          <w:bCs/>
          <w:sz w:val="28"/>
          <w:szCs w:val="28"/>
        </w:rPr>
        <w:t>mái bằng bê tông cốt thép, sân đổ bê tông.</w:t>
      </w:r>
    </w:p>
    <w:p w14:paraId="07CA9C51" w14:textId="1627A436"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kho vật tư dự trữ phòng, chống lụt bão tại Hạt Quản lý đê</w:t>
      </w:r>
      <w:r>
        <w:rPr>
          <w:bCs/>
          <w:sz w:val="28"/>
          <w:szCs w:val="28"/>
        </w:rPr>
        <w:t xml:space="preserve"> </w:t>
      </w:r>
      <w:r w:rsidRPr="00F75B05">
        <w:rPr>
          <w:bCs/>
          <w:sz w:val="28"/>
          <w:szCs w:val="28"/>
        </w:rPr>
        <w:t>Xuân Trường tại K4+880 đê tả Ninh: Sửa chữa nền nhà bị hư hỏng; thay thế cửa</w:t>
      </w:r>
      <w:r>
        <w:rPr>
          <w:bCs/>
          <w:sz w:val="28"/>
          <w:szCs w:val="28"/>
        </w:rPr>
        <w:t xml:space="preserve"> </w:t>
      </w:r>
      <w:r w:rsidRPr="00F75B05">
        <w:rPr>
          <w:bCs/>
          <w:sz w:val="28"/>
          <w:szCs w:val="28"/>
        </w:rPr>
        <w:t xml:space="preserve">bị hư </w:t>
      </w:r>
      <w:r w:rsidRPr="00F75B05">
        <w:rPr>
          <w:bCs/>
          <w:sz w:val="28"/>
          <w:szCs w:val="28"/>
        </w:rPr>
        <w:lastRenderedPageBreak/>
        <w:t>hỏng và sơn lại tường kho.</w:t>
      </w:r>
    </w:p>
    <w:p w14:paraId="4D1D8858"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kho vật tư dự trữ phòng, chống lụt bão tại Hạt Quản lý đê Hải</w:t>
      </w:r>
      <w:r>
        <w:rPr>
          <w:bCs/>
          <w:sz w:val="28"/>
          <w:szCs w:val="28"/>
        </w:rPr>
        <w:t xml:space="preserve"> </w:t>
      </w:r>
      <w:r w:rsidRPr="00F75B05">
        <w:rPr>
          <w:bCs/>
          <w:sz w:val="28"/>
          <w:szCs w:val="28"/>
        </w:rPr>
        <w:t>Hậu: Sửa chữa nền nhà bị hư hỏng; thay thế cửa bị hư hỏng, thiết bị phục vụ</w:t>
      </w:r>
      <w:r>
        <w:rPr>
          <w:bCs/>
          <w:sz w:val="28"/>
          <w:szCs w:val="28"/>
        </w:rPr>
        <w:t xml:space="preserve"> </w:t>
      </w:r>
      <w:r w:rsidRPr="00F75B05">
        <w:rPr>
          <w:bCs/>
          <w:sz w:val="28"/>
          <w:szCs w:val="28"/>
        </w:rPr>
        <w:t>hoạt động thường xuyên bị hư hỏng; xây lại tường bao bị đổ; làm mái tôn che</w:t>
      </w:r>
      <w:r>
        <w:rPr>
          <w:bCs/>
          <w:sz w:val="28"/>
          <w:szCs w:val="28"/>
        </w:rPr>
        <w:t xml:space="preserve"> </w:t>
      </w:r>
      <w:r w:rsidRPr="00F75B05">
        <w:rPr>
          <w:bCs/>
          <w:sz w:val="28"/>
          <w:szCs w:val="28"/>
        </w:rPr>
        <w:t>bãi để vật tư, vật liệu ngoài trời; sơn lại tường kho.</w:t>
      </w:r>
    </w:p>
    <w:p w14:paraId="361C37B7" w14:textId="0C2CB3E0"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kho vật tư dự trữ phòng, chống lụt bão tại Hạt Quản lý đê</w:t>
      </w:r>
      <w:r>
        <w:rPr>
          <w:bCs/>
          <w:sz w:val="28"/>
          <w:szCs w:val="28"/>
        </w:rPr>
        <w:t xml:space="preserve"> </w:t>
      </w:r>
      <w:r w:rsidRPr="00F75B05">
        <w:rPr>
          <w:bCs/>
          <w:sz w:val="28"/>
          <w:szCs w:val="28"/>
        </w:rPr>
        <w:t>Giao Thủy: xây lại tường bao bị đổ; tu sửa rãnh thoát nước, sân đổ bê tông.</w:t>
      </w:r>
    </w:p>
    <w:p w14:paraId="01046539"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kho vật tư dự trữ phòng, chống lụt bão tại Hạt Quản lý đê Mỹ</w:t>
      </w:r>
      <w:r>
        <w:rPr>
          <w:bCs/>
          <w:sz w:val="28"/>
          <w:szCs w:val="28"/>
        </w:rPr>
        <w:t xml:space="preserve"> </w:t>
      </w:r>
      <w:r w:rsidRPr="00F75B05">
        <w:rPr>
          <w:bCs/>
          <w:sz w:val="28"/>
          <w:szCs w:val="28"/>
        </w:rPr>
        <w:t>Thành: Sửa chữa nền nhà, tường; sơn lại tường kho; thay thế cửa, hệ thống điện,</w:t>
      </w:r>
      <w:r>
        <w:rPr>
          <w:bCs/>
          <w:sz w:val="28"/>
          <w:szCs w:val="28"/>
        </w:rPr>
        <w:t xml:space="preserve"> </w:t>
      </w:r>
      <w:r w:rsidRPr="00F75B05">
        <w:rPr>
          <w:bCs/>
          <w:sz w:val="28"/>
          <w:szCs w:val="28"/>
        </w:rPr>
        <w:t>nước bị hư hỏng; tu sửa cổng, tường bao, sân và làm mái tôn che bãi để vật tư,</w:t>
      </w:r>
      <w:r>
        <w:rPr>
          <w:bCs/>
          <w:sz w:val="28"/>
          <w:szCs w:val="28"/>
        </w:rPr>
        <w:t xml:space="preserve"> </w:t>
      </w:r>
      <w:r w:rsidRPr="00F75B05">
        <w:rPr>
          <w:bCs/>
          <w:sz w:val="28"/>
          <w:szCs w:val="28"/>
        </w:rPr>
        <w:t>vật liệu ngoài trời.</w:t>
      </w:r>
    </w:p>
    <w:p w14:paraId="20ABF99A" w14:textId="77777777" w:rsidR="00346777" w:rsidRDefault="00F75B05" w:rsidP="00F75B05">
      <w:pPr>
        <w:widowControl w:val="0"/>
        <w:spacing w:beforeLines="22" w:before="52" w:afterLines="22" w:after="52" w:line="288" w:lineRule="auto"/>
        <w:ind w:firstLine="567"/>
        <w:rPr>
          <w:bCs/>
          <w:sz w:val="28"/>
          <w:szCs w:val="28"/>
        </w:rPr>
      </w:pPr>
      <w:r w:rsidRPr="00F75B05">
        <w:rPr>
          <w:bCs/>
          <w:sz w:val="28"/>
          <w:szCs w:val="28"/>
        </w:rPr>
        <w:t>- Bổ sung, sửa chữa biển báo đê điều và cột lý trình đê (cột Km đê) các</w:t>
      </w:r>
      <w:r>
        <w:rPr>
          <w:bCs/>
          <w:sz w:val="28"/>
          <w:szCs w:val="28"/>
        </w:rPr>
        <w:t xml:space="preserve"> </w:t>
      </w:r>
      <w:r w:rsidRPr="00F75B05">
        <w:rPr>
          <w:bCs/>
          <w:sz w:val="28"/>
          <w:szCs w:val="28"/>
        </w:rPr>
        <w:t>tuyến đê từ cấp III trở lên.</w:t>
      </w:r>
    </w:p>
    <w:p w14:paraId="56B52492" w14:textId="77777777"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e) Sửa chữa, gia cố, làm đường hành lang chân đê:</w:t>
      </w:r>
    </w:p>
    <w:p w14:paraId="32C585D8" w14:textId="70292B7F" w:rsidR="00F75B05" w:rsidRPr="00F75B05"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gia cố đường hành lang chân đê các đoạn từ K16+153-</w:t>
      </w:r>
      <w:r>
        <w:rPr>
          <w:bCs/>
          <w:sz w:val="28"/>
          <w:szCs w:val="28"/>
        </w:rPr>
        <w:t xml:space="preserve"> </w:t>
      </w:r>
      <w:r w:rsidRPr="00F75B05">
        <w:rPr>
          <w:bCs/>
          <w:sz w:val="28"/>
          <w:szCs w:val="28"/>
        </w:rPr>
        <w:t>K17+200 đê hữu Đào, K156+810-K158+000 đê hữu Hồng: Gia cố mặt đường</w:t>
      </w:r>
      <w:r>
        <w:rPr>
          <w:bCs/>
          <w:sz w:val="28"/>
          <w:szCs w:val="28"/>
        </w:rPr>
        <w:t xml:space="preserve"> </w:t>
      </w:r>
      <w:r w:rsidRPr="00F75B05">
        <w:rPr>
          <w:bCs/>
          <w:sz w:val="28"/>
          <w:szCs w:val="28"/>
        </w:rPr>
        <w:t>bằng bê tông M250, dày 20cm, rộng 5,0m, phía dưới là lớp nilon lót và lớp</w:t>
      </w:r>
      <w:r>
        <w:rPr>
          <w:bCs/>
          <w:sz w:val="28"/>
          <w:szCs w:val="28"/>
        </w:rPr>
        <w:t xml:space="preserve"> </w:t>
      </w:r>
      <w:r w:rsidRPr="00F75B05">
        <w:rPr>
          <w:bCs/>
          <w:sz w:val="28"/>
          <w:szCs w:val="28"/>
        </w:rPr>
        <w:t>móng</w:t>
      </w:r>
      <w:r>
        <w:rPr>
          <w:bCs/>
          <w:sz w:val="28"/>
          <w:szCs w:val="28"/>
        </w:rPr>
        <w:t xml:space="preserve"> </w:t>
      </w:r>
      <w:r w:rsidRPr="00F75B05">
        <w:rPr>
          <w:bCs/>
          <w:sz w:val="28"/>
          <w:szCs w:val="28"/>
        </w:rPr>
        <w:t>cấp phối đá dăm dày 18cm. Bố trí tường chắn bằng gạch xây vữa xi măng</w:t>
      </w:r>
      <w:r>
        <w:rPr>
          <w:bCs/>
          <w:sz w:val="28"/>
          <w:szCs w:val="28"/>
        </w:rPr>
        <w:t xml:space="preserve"> </w:t>
      </w:r>
      <w:r w:rsidRPr="00F75B05">
        <w:rPr>
          <w:bCs/>
          <w:sz w:val="28"/>
          <w:szCs w:val="28"/>
        </w:rPr>
        <w:t>M75</w:t>
      </w:r>
      <w:r>
        <w:rPr>
          <w:bCs/>
          <w:sz w:val="28"/>
          <w:szCs w:val="28"/>
        </w:rPr>
        <w:t xml:space="preserve"> </w:t>
      </w:r>
      <w:r w:rsidRPr="00F75B05">
        <w:rPr>
          <w:bCs/>
          <w:sz w:val="28"/>
          <w:szCs w:val="28"/>
        </w:rPr>
        <w:t>phía giáp chân đê, lề phía đồng rộng 0,5m bằng đất đắp đầm chặt đạt K≥0,95.</w:t>
      </w:r>
    </w:p>
    <w:p w14:paraId="00933DC6" w14:textId="77777777" w:rsidR="00F75B05" w:rsidRPr="00346777" w:rsidRDefault="00F75B05" w:rsidP="00F75B05">
      <w:pPr>
        <w:widowControl w:val="0"/>
        <w:spacing w:beforeLines="22" w:before="52" w:afterLines="22" w:after="52" w:line="288" w:lineRule="auto"/>
        <w:ind w:firstLine="567"/>
        <w:rPr>
          <w:bCs/>
          <w:sz w:val="28"/>
          <w:szCs w:val="28"/>
        </w:rPr>
      </w:pPr>
      <w:r w:rsidRPr="00F75B05">
        <w:rPr>
          <w:bCs/>
          <w:sz w:val="28"/>
          <w:szCs w:val="28"/>
        </w:rPr>
        <w:t>- Sửa chữa, chỉnh trang mái đê, làm đường hành lang chân đê đoạn từ</w:t>
      </w:r>
      <w:r>
        <w:rPr>
          <w:bCs/>
          <w:sz w:val="28"/>
          <w:szCs w:val="28"/>
        </w:rPr>
        <w:t xml:space="preserve"> </w:t>
      </w:r>
      <w:r w:rsidRPr="00F75B05">
        <w:rPr>
          <w:bCs/>
          <w:sz w:val="28"/>
          <w:szCs w:val="28"/>
        </w:rPr>
        <w:t>K182+700-K182+750 đê hữu Hồng: Sửa chữa, chỉnh trang gia cố mái đê bằng</w:t>
      </w:r>
      <w:r>
        <w:rPr>
          <w:bCs/>
          <w:sz w:val="28"/>
          <w:szCs w:val="28"/>
        </w:rPr>
        <w:t xml:space="preserve"> </w:t>
      </w:r>
      <w:r w:rsidRPr="00F75B05">
        <w:rPr>
          <w:bCs/>
          <w:sz w:val="28"/>
          <w:szCs w:val="28"/>
        </w:rPr>
        <w:t>bê tông cốt thép, gia cố mặt đường hành lang chân đê bằng bê tông M250, dày</w:t>
      </w:r>
      <w:r>
        <w:rPr>
          <w:bCs/>
          <w:sz w:val="28"/>
          <w:szCs w:val="28"/>
        </w:rPr>
        <w:t xml:space="preserve"> </w:t>
      </w:r>
      <w:r w:rsidRPr="00F75B05">
        <w:rPr>
          <w:bCs/>
          <w:sz w:val="28"/>
          <w:szCs w:val="28"/>
        </w:rPr>
        <w:t>15cm, bố trí tường chắn đất kết cấu bằng bê tông cốt thép phía chân đê. Xây</w:t>
      </w:r>
      <w:r>
        <w:rPr>
          <w:bCs/>
          <w:sz w:val="28"/>
          <w:szCs w:val="28"/>
        </w:rPr>
        <w:t xml:space="preserve"> </w:t>
      </w:r>
      <w:r w:rsidRPr="00F75B05">
        <w:rPr>
          <w:bCs/>
          <w:sz w:val="28"/>
          <w:szCs w:val="28"/>
        </w:rPr>
        <w:t>dựng rãnh thoát nước, tường bao.</w:t>
      </w:r>
    </w:p>
    <w:p w14:paraId="69CB1A5D" w14:textId="2EFD70E2" w:rsidR="00635986" w:rsidRDefault="00635986" w:rsidP="00F75B05">
      <w:pPr>
        <w:widowControl w:val="0"/>
        <w:spacing w:beforeLines="22" w:before="52" w:afterLines="22" w:after="52"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4F7711">
        <w:rPr>
          <w:color w:val="000000"/>
          <w:sz w:val="28"/>
          <w:szCs w:val="28"/>
          <w:lang w:val="es-PE"/>
        </w:rPr>
        <w:t>2</w:t>
      </w:r>
      <w:r w:rsidR="00EC0168">
        <w:rPr>
          <w:color w:val="000000"/>
          <w:sz w:val="28"/>
          <w:szCs w:val="28"/>
          <w:lang w:val="es-PE"/>
        </w:rPr>
        <w:t>5 ngày và x</w:t>
      </w:r>
      <w:r w:rsidR="00981260">
        <w:rPr>
          <w:color w:val="000000"/>
          <w:sz w:val="28"/>
          <w:szCs w:val="28"/>
          <w:lang w:val="es-PE"/>
        </w:rPr>
        <w:t>ong trước 31/12/2025</w:t>
      </w:r>
      <w:r>
        <w:rPr>
          <w:color w:val="000000"/>
          <w:sz w:val="28"/>
          <w:szCs w:val="28"/>
          <w:lang w:val="es-PE"/>
        </w:rPr>
        <w:t>.</w:t>
      </w:r>
    </w:p>
    <w:p w14:paraId="69CB1A5E" w14:textId="48A8756B" w:rsidR="00635986" w:rsidRPr="00A92DE0" w:rsidRDefault="00635986" w:rsidP="00F75B05">
      <w:pPr>
        <w:widowControl w:val="0"/>
        <w:spacing w:beforeLines="22" w:before="52" w:afterLines="22" w:after="52" w:line="288" w:lineRule="auto"/>
        <w:ind w:firstLine="567"/>
        <w:rPr>
          <w:b/>
          <w:color w:val="000000"/>
          <w:sz w:val="28"/>
          <w:szCs w:val="28"/>
        </w:rPr>
      </w:pPr>
      <w:r>
        <w:rPr>
          <w:b/>
          <w:color w:val="000000"/>
          <w:sz w:val="28"/>
          <w:szCs w:val="28"/>
          <w:lang w:val="vi-VN"/>
        </w:rPr>
        <w:t xml:space="preserve">II. </w:t>
      </w:r>
      <w:r w:rsidR="00A92DE0" w:rsidRPr="00A92DE0">
        <w:rPr>
          <w:b/>
          <w:color w:val="000000"/>
          <w:sz w:val="28"/>
          <w:szCs w:val="28"/>
          <w:lang w:val="vi-VN"/>
        </w:rPr>
        <w:t>Yêu cầu tiến độ thực hiện và bảo hành công trình</w:t>
      </w:r>
      <w:r w:rsidR="00A92DE0">
        <w:rPr>
          <w:b/>
          <w:color w:val="000000"/>
          <w:sz w:val="28"/>
          <w:szCs w:val="28"/>
        </w:rPr>
        <w:t>.</w:t>
      </w:r>
    </w:p>
    <w:p w14:paraId="69CB1A5F" w14:textId="7B53B678" w:rsidR="00635986" w:rsidRDefault="00635986" w:rsidP="00F75B05">
      <w:pPr>
        <w:widowControl w:val="0"/>
        <w:spacing w:beforeLines="22" w:before="52" w:afterLines="22" w:after="52" w:line="288" w:lineRule="auto"/>
        <w:ind w:firstLine="567"/>
        <w:rPr>
          <w:color w:val="000000"/>
          <w:sz w:val="28"/>
          <w:szCs w:val="28"/>
        </w:rPr>
      </w:pPr>
      <w:r>
        <w:rPr>
          <w:color w:val="000000"/>
          <w:sz w:val="28"/>
          <w:szCs w:val="28"/>
          <w:lang w:val="vi-VN"/>
        </w:rPr>
        <w:t xml:space="preserve">- Thời hạn hoàn thành công trình: trong vòng </w:t>
      </w:r>
      <w:r w:rsidR="004F7711">
        <w:rPr>
          <w:color w:val="000000"/>
          <w:sz w:val="28"/>
          <w:szCs w:val="28"/>
        </w:rPr>
        <w:t>2</w:t>
      </w:r>
      <w:r w:rsidR="008D7297">
        <w:rPr>
          <w:color w:val="000000"/>
          <w:sz w:val="28"/>
          <w:szCs w:val="28"/>
        </w:rPr>
        <w:t>5</w:t>
      </w:r>
      <w:r w:rsidR="00175E82">
        <w:rPr>
          <w:color w:val="000000"/>
          <w:sz w:val="28"/>
          <w:szCs w:val="28"/>
        </w:rPr>
        <w:t xml:space="preserve"> ngày</w:t>
      </w:r>
      <w:r w:rsidR="00EC0168">
        <w:rPr>
          <w:color w:val="000000"/>
          <w:sz w:val="28"/>
          <w:szCs w:val="28"/>
        </w:rPr>
        <w:t xml:space="preserve"> và xong trước 31/12/2025</w:t>
      </w:r>
      <w:r>
        <w:rPr>
          <w:color w:val="000000"/>
          <w:sz w:val="28"/>
          <w:szCs w:val="28"/>
          <w:lang w:val="vi-VN"/>
        </w:rPr>
        <w:t xml:space="preserve"> kể từ ngày hợp đồng có hiệu lực.</w:t>
      </w:r>
    </w:p>
    <w:p w14:paraId="7677B086" w14:textId="55586CAE" w:rsidR="00A92DE0" w:rsidRPr="00A92DE0" w:rsidRDefault="00A92DE0" w:rsidP="00F75B05">
      <w:pPr>
        <w:widowControl w:val="0"/>
        <w:spacing w:beforeLines="22" w:before="52" w:afterLines="22" w:after="52" w:line="288" w:lineRule="auto"/>
        <w:ind w:firstLine="567"/>
        <w:rPr>
          <w:color w:val="000000"/>
          <w:sz w:val="28"/>
          <w:szCs w:val="28"/>
        </w:rPr>
      </w:pPr>
      <w:r>
        <w:rPr>
          <w:color w:val="000000"/>
          <w:sz w:val="28"/>
          <w:szCs w:val="28"/>
        </w:rPr>
        <w:t xml:space="preserve">- </w:t>
      </w:r>
      <w:r w:rsidRPr="00A92DE0">
        <w:rPr>
          <w:color w:val="000000"/>
          <w:sz w:val="28"/>
          <w:szCs w:val="28"/>
        </w:rPr>
        <w:t>Thời gian bảo hành ≥24 tháng</w:t>
      </w:r>
      <w:r w:rsidR="002F4FAB">
        <w:rPr>
          <w:color w:val="000000"/>
          <w:sz w:val="28"/>
          <w:szCs w:val="28"/>
        </w:rPr>
        <w:t>.</w:t>
      </w:r>
    </w:p>
    <w:p w14:paraId="69CB1A60"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043EA8A3" w14:textId="77777777" w:rsidR="00A92DE0" w:rsidRPr="00A92DE0" w:rsidRDefault="00A92DE0" w:rsidP="00A92DE0">
      <w:pPr>
        <w:widowControl w:val="0"/>
        <w:spacing w:beforeLines="22" w:before="52" w:afterLines="22" w:after="52" w:line="288" w:lineRule="auto"/>
        <w:ind w:firstLine="567"/>
        <w:rPr>
          <w:bCs/>
          <w:color w:val="000000"/>
          <w:sz w:val="28"/>
          <w:szCs w:val="28"/>
        </w:rPr>
      </w:pPr>
      <w:r w:rsidRPr="00A92DE0">
        <w:rPr>
          <w:bCs/>
          <w:color w:val="000000"/>
          <w:sz w:val="28"/>
          <w:szCs w:val="28"/>
        </w:rPr>
        <w:t>- TCVN 12845:2020 - Công trình Thủy lợi - Thành phần, nội dung lập Báo cáo đề xuất chủ trương đầu tư, Báo cáo nghiên cứu tiền khả thi, Báo cáo nghiên cứu khả thi và Báo cáo kinh tế - kỹ thuật.</w:t>
      </w:r>
    </w:p>
    <w:p w14:paraId="72D81A38" w14:textId="77777777" w:rsidR="00A92DE0" w:rsidRPr="00A92DE0" w:rsidRDefault="00A92DE0" w:rsidP="00A92DE0">
      <w:pPr>
        <w:widowControl w:val="0"/>
        <w:spacing w:beforeLines="22" w:before="52" w:afterLines="22" w:after="52" w:line="288" w:lineRule="auto"/>
        <w:ind w:firstLine="567"/>
        <w:rPr>
          <w:bCs/>
          <w:color w:val="000000"/>
          <w:sz w:val="28"/>
          <w:szCs w:val="28"/>
        </w:rPr>
      </w:pPr>
      <w:r w:rsidRPr="00A92DE0">
        <w:rPr>
          <w:bCs/>
          <w:color w:val="000000"/>
          <w:sz w:val="28"/>
          <w:szCs w:val="28"/>
        </w:rPr>
        <w:t>- TCVN 9902:2025 - Đê sông - Yêu cầu thiết kế.</w:t>
      </w:r>
    </w:p>
    <w:p w14:paraId="6772BCF2" w14:textId="77777777" w:rsidR="00A92DE0" w:rsidRPr="00A92DE0" w:rsidRDefault="00A92DE0" w:rsidP="00A92DE0">
      <w:pPr>
        <w:widowControl w:val="0"/>
        <w:spacing w:beforeLines="22" w:before="52" w:afterLines="22" w:after="52" w:line="288" w:lineRule="auto"/>
        <w:ind w:firstLine="567"/>
        <w:rPr>
          <w:bCs/>
          <w:color w:val="000000"/>
          <w:sz w:val="28"/>
          <w:szCs w:val="28"/>
        </w:rPr>
      </w:pPr>
      <w:r w:rsidRPr="00A92DE0">
        <w:rPr>
          <w:bCs/>
          <w:color w:val="000000"/>
          <w:sz w:val="28"/>
          <w:szCs w:val="28"/>
        </w:rPr>
        <w:lastRenderedPageBreak/>
        <w:t>- TCVN 8419:2022 - Công trình bảo vệ đê, bờ sông - Yêu cầu thiết kế.</w:t>
      </w:r>
    </w:p>
    <w:p w14:paraId="37C78AB9" w14:textId="77777777" w:rsidR="00A92DE0" w:rsidRPr="00A92DE0" w:rsidRDefault="00A92DE0" w:rsidP="00A92DE0">
      <w:pPr>
        <w:widowControl w:val="0"/>
        <w:spacing w:beforeLines="22" w:before="52" w:afterLines="22" w:after="52" w:line="288" w:lineRule="auto"/>
        <w:ind w:firstLine="567"/>
        <w:rPr>
          <w:bCs/>
          <w:color w:val="000000"/>
          <w:sz w:val="28"/>
          <w:szCs w:val="28"/>
        </w:rPr>
      </w:pPr>
      <w:r w:rsidRPr="00A92DE0">
        <w:rPr>
          <w:bCs/>
          <w:color w:val="000000"/>
          <w:sz w:val="28"/>
          <w:szCs w:val="28"/>
        </w:rPr>
        <w:t>- TCVN 8644:2011 - Công trình Thủy lợi - Yêu cầu kỹ thuật khoan phụt vữa gia cố đê.</w:t>
      </w:r>
    </w:p>
    <w:p w14:paraId="7D21A9E1" w14:textId="77777777" w:rsidR="00A92DE0" w:rsidRPr="00A92DE0" w:rsidRDefault="00A92DE0" w:rsidP="00A92DE0">
      <w:pPr>
        <w:widowControl w:val="0"/>
        <w:spacing w:beforeLines="22" w:before="52" w:afterLines="22" w:after="52" w:line="288" w:lineRule="auto"/>
        <w:ind w:firstLine="567"/>
        <w:rPr>
          <w:bCs/>
          <w:color w:val="000000"/>
          <w:sz w:val="28"/>
          <w:szCs w:val="28"/>
        </w:rPr>
      </w:pPr>
      <w:r w:rsidRPr="00A92DE0">
        <w:rPr>
          <w:bCs/>
          <w:color w:val="000000"/>
          <w:sz w:val="28"/>
          <w:szCs w:val="28"/>
        </w:rPr>
        <w:t>- TCVN 8480:2010 - Công trình đê, đập - Yêu cầu về thành phần, khối lượng khảo sát và xử lý mối gây hại.</w:t>
      </w:r>
    </w:p>
    <w:p w14:paraId="65433381" w14:textId="0F7F124E" w:rsidR="00A92DE0" w:rsidRDefault="00A92DE0" w:rsidP="00A92DE0">
      <w:pPr>
        <w:widowControl w:val="0"/>
        <w:spacing w:beforeLines="22" w:before="52" w:afterLines="22" w:after="52" w:line="288" w:lineRule="auto"/>
        <w:ind w:firstLine="567"/>
        <w:rPr>
          <w:bCs/>
          <w:color w:val="000000"/>
          <w:sz w:val="28"/>
          <w:szCs w:val="28"/>
        </w:rPr>
      </w:pPr>
      <w:r w:rsidRPr="00A92DE0">
        <w:rPr>
          <w:bCs/>
          <w:color w:val="000000"/>
          <w:sz w:val="28"/>
          <w:szCs w:val="28"/>
        </w:rPr>
        <w:t>- Các tiêu chuẩn thi công nghiệm thu theo hồ sơ thiết kế chi tiết từng hạng mục và Các Quy chuẩn, tiêu chuẩn kỹ thuật hiện hành có liên quan.</w:t>
      </w:r>
    </w:p>
    <w:p w14:paraId="21889ACC" w14:textId="46DE9D3E" w:rsidR="00FF775E" w:rsidRDefault="002757FE" w:rsidP="00F75B05">
      <w:pPr>
        <w:widowControl w:val="0"/>
        <w:spacing w:beforeLines="22" w:before="52" w:afterLines="22" w:after="52"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F75B05">
      <w:pPr>
        <w:widowControl w:val="0"/>
        <w:spacing w:beforeLines="22" w:before="52" w:afterLines="22" w:after="52"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F75B05">
      <w:pPr>
        <w:widowControl w:val="0"/>
        <w:spacing w:beforeLines="22" w:before="52" w:afterLines="22" w:after="52"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F75B05">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F75B05">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sym w:font="Symbol" w:char="F02B"/>
      </w:r>
      <w:r>
        <w:rPr>
          <w:color w:val="000000"/>
          <w:sz w:val="28"/>
          <w:szCs w:val="28"/>
          <w:lang w:val="vi-VN"/>
        </w:rPr>
        <w:t xml:space="preserve"> Xác định trình tự thi công.</w:t>
      </w:r>
    </w:p>
    <w:p w14:paraId="69CB1A7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F75B05">
      <w:pPr>
        <w:widowControl w:val="0"/>
        <w:spacing w:beforeLines="22" w:before="52" w:afterLines="22" w:after="52"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Khi một trong các yêu cầu thí nghiệm mà Nhà thầu không đảm bảo được thì có quyền thuê một đơn vị tư vấn hoặc một trung tâm kỹ  thuật tiêu chuẩn đo </w:t>
      </w:r>
      <w:r>
        <w:rPr>
          <w:color w:val="000000"/>
          <w:sz w:val="28"/>
          <w:szCs w:val="28"/>
          <w:lang w:val="vi-VN"/>
        </w:rPr>
        <w:lastRenderedPageBreak/>
        <w:t>lường chất lượng có tư cách pháp nhân thực hiện.</w:t>
      </w:r>
    </w:p>
    <w:p w14:paraId="69CB1A8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F75B05">
      <w:pPr>
        <w:widowControl w:val="0"/>
        <w:spacing w:beforeLines="22" w:before="52" w:afterLines="22" w:after="52"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F75B05">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F75B05">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F75B05">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lastRenderedPageBreak/>
        <w:t>- Tuy trình tự thi công có thể khác nhau do biện pháp thi công khác nhau nhưng Nhà thầu cơ bản phải tuân thủ theo trình tự thi công, xây lắp sau:</w:t>
      </w:r>
    </w:p>
    <w:p w14:paraId="69CB1A97" w14:textId="77777777" w:rsidR="00635986" w:rsidRDefault="00635986" w:rsidP="00F75B05">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F75B05">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F75B05">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F75B05">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F75B05">
      <w:pPr>
        <w:widowControl w:val="0"/>
        <w:spacing w:beforeLines="22" w:before="52" w:afterLines="22" w:after="52"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F75B05">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F75B05">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F75B05">
      <w:pPr>
        <w:widowControl w:val="0"/>
        <w:spacing w:beforeLines="22" w:before="52" w:afterLines="22" w:after="52"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F75B05">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w:t>
      </w:r>
      <w:r>
        <w:rPr>
          <w:color w:val="000000"/>
          <w:sz w:val="28"/>
          <w:szCs w:val="28"/>
          <w:lang w:val="vi-VN"/>
        </w:rPr>
        <w:lastRenderedPageBreak/>
        <w:t>phục và bồi dưỡng những thiệt hại do Nhà thầu không đảm bảo an toàn lao động gây ra.</w:t>
      </w:r>
    </w:p>
    <w:p w14:paraId="69CB1AA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Nhà thầu tổ chức việc vận chuyển các loại vật liệu bằng ô tô vào những thời điểm hợp lý, xe có phủ bạt và thường xuyên tưới nước, quét dọn đất cát trên </w:t>
      </w:r>
      <w:r>
        <w:rPr>
          <w:color w:val="000000"/>
          <w:sz w:val="28"/>
          <w:szCs w:val="28"/>
          <w:lang w:val="vi-VN"/>
        </w:rPr>
        <w:lastRenderedPageBreak/>
        <w:t>đường vận chuyển để giảm thiểu khói bụi.</w:t>
      </w:r>
    </w:p>
    <w:p w14:paraId="69CB1AB8"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F75B05">
      <w:pPr>
        <w:widowControl w:val="0"/>
        <w:spacing w:beforeLines="22" w:before="52" w:afterLines="22" w:after="52"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F75B05">
      <w:pPr>
        <w:widowControl w:val="0"/>
        <w:spacing w:beforeLines="22" w:before="52" w:afterLines="22" w:after="52"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Tài liệu chứng minh trình độ chuyên môn, bảng kê trích ngang năng lực, kinh nghiệm, các công trình hoặc công việc đã từng tham gia.</w:t>
      </w:r>
    </w:p>
    <w:p w14:paraId="69CB1AC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lastRenderedPageBreak/>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w:t>
      </w:r>
      <w:r>
        <w:rPr>
          <w:color w:val="000000"/>
          <w:sz w:val="28"/>
          <w:szCs w:val="28"/>
          <w:lang w:val="vi-VN"/>
        </w:rPr>
        <w:lastRenderedPageBreak/>
        <w:t>của Nhà thầu gồm các nội dung:</w:t>
      </w:r>
    </w:p>
    <w:p w14:paraId="69CB1AE7"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F75B05">
      <w:pPr>
        <w:widowControl w:val="0"/>
        <w:spacing w:beforeLines="22" w:before="52" w:afterLines="22" w:after="52"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w:t>
      </w:r>
      <w:r>
        <w:rPr>
          <w:color w:val="000000"/>
          <w:sz w:val="28"/>
          <w:szCs w:val="28"/>
          <w:lang w:val="vi-VN"/>
        </w:rPr>
        <w:lastRenderedPageBreak/>
        <w:t>tính cấp bách của công tác thi công.</w:t>
      </w:r>
    </w:p>
    <w:p w14:paraId="69CB1AF7"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F75B05">
      <w:pPr>
        <w:widowControl w:val="0"/>
        <w:spacing w:beforeLines="22" w:before="52" w:afterLines="22" w:after="52"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F75B05">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F75B05">
      <w:pPr>
        <w:widowControl w:val="0"/>
        <w:spacing w:beforeLines="22" w:before="52" w:afterLines="22" w:after="52"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F75B05">
      <w:pPr>
        <w:widowControl w:val="0"/>
        <w:spacing w:beforeLines="22" w:before="52" w:afterLines="22" w:after="52"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F75B05">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F75B05">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F75B05">
            <w:pPr>
              <w:widowControl w:val="0"/>
              <w:autoSpaceDE w:val="0"/>
              <w:autoSpaceDN w:val="0"/>
              <w:adjustRightInd w:val="0"/>
              <w:spacing w:beforeLines="22" w:before="52" w:afterLines="22" w:after="52"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F75B05">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F75B05">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F75B05">
            <w:pPr>
              <w:widowControl w:val="0"/>
              <w:autoSpaceDE w:val="0"/>
              <w:autoSpaceDN w:val="0"/>
              <w:adjustRightInd w:val="0"/>
              <w:spacing w:beforeLines="22" w:before="52" w:afterLines="22" w:after="52"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0F5059D" w:rsidR="006A5593" w:rsidRDefault="008E0896" w:rsidP="00F75B05">
            <w:pPr>
              <w:widowControl w:val="0"/>
              <w:autoSpaceDE w:val="0"/>
              <w:autoSpaceDN w:val="0"/>
              <w:adjustRightInd w:val="0"/>
              <w:spacing w:beforeLines="22" w:before="52" w:afterLines="22" w:after="52" w:line="288" w:lineRule="auto"/>
              <w:ind w:left="71" w:right="164"/>
              <w:rPr>
                <w:bCs/>
                <w:color w:val="000000"/>
                <w:sz w:val="26"/>
                <w:szCs w:val="26"/>
              </w:rPr>
            </w:pPr>
            <w:r>
              <w:rPr>
                <w:color w:val="000000"/>
                <w:sz w:val="26"/>
                <w:szCs w:val="26"/>
              </w:rPr>
              <w:t xml:space="preserve">Hồ sơ </w:t>
            </w:r>
            <w:r w:rsidR="00F34E58">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F75B05">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2025</w:t>
            </w:r>
          </w:p>
        </w:tc>
      </w:tr>
    </w:tbl>
    <w:p w14:paraId="69CB1B06" w14:textId="4CFCB2FE" w:rsidR="00635986" w:rsidRDefault="00635986" w:rsidP="00F75B05">
      <w:pPr>
        <w:widowControl w:val="0"/>
        <w:spacing w:beforeLines="22" w:before="52" w:afterLines="22" w:after="52"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9246" w14:textId="77777777" w:rsidR="00B84C48" w:rsidRDefault="00B84C48" w:rsidP="00E05AF1">
      <w:r>
        <w:separator/>
      </w:r>
    </w:p>
  </w:endnote>
  <w:endnote w:type="continuationSeparator" w:id="0">
    <w:p w14:paraId="5E522CAA" w14:textId="77777777" w:rsidR="00B84C48" w:rsidRDefault="00B84C4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90DC" w14:textId="77777777" w:rsidR="00B84C48" w:rsidRDefault="00B84C48" w:rsidP="00E05AF1">
      <w:r>
        <w:separator/>
      </w:r>
    </w:p>
  </w:footnote>
  <w:footnote w:type="continuationSeparator" w:id="0">
    <w:p w14:paraId="763EF6D8" w14:textId="77777777" w:rsidR="00B84C48" w:rsidRDefault="00B84C4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3DB"/>
    <w:multiLevelType w:val="hybridMultilevel"/>
    <w:tmpl w:val="DAA8FBD0"/>
    <w:lvl w:ilvl="0" w:tplc="CCD0D60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12A3EB8"/>
    <w:multiLevelType w:val="hybridMultilevel"/>
    <w:tmpl w:val="BE1A5BF6"/>
    <w:lvl w:ilvl="0" w:tplc="9FE0F8A4">
      <w:start w:val="22"/>
      <w:numFmt w:val="bullet"/>
      <w:lvlText w:val="-"/>
      <w:lvlJc w:val="left"/>
      <w:pPr>
        <w:ind w:left="532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3"/>
  </w:num>
  <w:num w:numId="2" w16cid:durableId="36663934">
    <w:abstractNumId w:val="4"/>
  </w:num>
  <w:num w:numId="3" w16cid:durableId="688290196">
    <w:abstractNumId w:val="2"/>
  </w:num>
  <w:num w:numId="4" w16cid:durableId="2039306444">
    <w:abstractNumId w:val="5"/>
  </w:num>
  <w:num w:numId="5" w16cid:durableId="2039503382">
    <w:abstractNumId w:val="6"/>
  </w:num>
  <w:num w:numId="6" w16cid:durableId="1509784009">
    <w:abstractNumId w:val="0"/>
  </w:num>
  <w:num w:numId="7" w16cid:durableId="15321845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5E82"/>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4FAB"/>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4677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26C"/>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3715"/>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5F5"/>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2CCF"/>
    <w:rsid w:val="004F40B7"/>
    <w:rsid w:val="004F4ECA"/>
    <w:rsid w:val="004F5ED2"/>
    <w:rsid w:val="004F7711"/>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019"/>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5FB9"/>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2DDC"/>
    <w:rsid w:val="006F3371"/>
    <w:rsid w:val="006F4503"/>
    <w:rsid w:val="006F47B2"/>
    <w:rsid w:val="006F6169"/>
    <w:rsid w:val="00700208"/>
    <w:rsid w:val="007019B0"/>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1E22"/>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297"/>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5CA7"/>
    <w:rsid w:val="00966BF1"/>
    <w:rsid w:val="009725AE"/>
    <w:rsid w:val="00973EE9"/>
    <w:rsid w:val="00975700"/>
    <w:rsid w:val="0097582B"/>
    <w:rsid w:val="00975B98"/>
    <w:rsid w:val="0097701F"/>
    <w:rsid w:val="00977BA0"/>
    <w:rsid w:val="0098126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811"/>
    <w:rsid w:val="009B16B8"/>
    <w:rsid w:val="009B3DC4"/>
    <w:rsid w:val="009B47C6"/>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2DE0"/>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4C48"/>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2EC"/>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0841"/>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2D4A"/>
    <w:rsid w:val="00CE4744"/>
    <w:rsid w:val="00CE55E2"/>
    <w:rsid w:val="00CE5D3D"/>
    <w:rsid w:val="00CE6991"/>
    <w:rsid w:val="00CF0425"/>
    <w:rsid w:val="00CF12FD"/>
    <w:rsid w:val="00CF1C92"/>
    <w:rsid w:val="00CF484D"/>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1BF"/>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964FD"/>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744"/>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07BAB"/>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168"/>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4E58"/>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75B05"/>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 w:type="paragraph" w:customStyle="1" w:styleId="c2">
    <w:name w:val="c2"/>
    <w:basedOn w:val="Normal"/>
    <w:link w:val="c2Char"/>
    <w:qFormat/>
    <w:rsid w:val="00C90841"/>
    <w:pPr>
      <w:spacing w:before="40" w:after="40" w:line="390" w:lineRule="atLeast"/>
      <w:ind w:firstLine="706"/>
      <w:outlineLvl w:val="1"/>
    </w:pPr>
    <w:rPr>
      <w:rFonts w:eastAsia="Times New Roman"/>
      <w:b/>
      <w:sz w:val="26"/>
      <w:szCs w:val="28"/>
      <w:lang w:val="es-PE"/>
    </w:rPr>
  </w:style>
  <w:style w:type="character" w:customStyle="1" w:styleId="c2Char">
    <w:name w:val="c2 Char"/>
    <w:link w:val="c2"/>
    <w:rsid w:val="00C90841"/>
    <w:rPr>
      <w:rFonts w:ascii="Times New Roman" w:eastAsia="Times New Roman" w:hAnsi="Times New Roman"/>
      <w:b/>
      <w:sz w:val="26"/>
      <w:szCs w:val="2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14</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299</cp:revision>
  <cp:lastPrinted>2025-06-20T09:37:00Z</cp:lastPrinted>
  <dcterms:created xsi:type="dcterms:W3CDTF">2024-05-05T01:30:00Z</dcterms:created>
  <dcterms:modified xsi:type="dcterms:W3CDTF">2025-11-14T09:49:00Z</dcterms:modified>
</cp:coreProperties>
</file>