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6309" w14:textId="77777777" w:rsidR="00822C5F" w:rsidRPr="00F5142B" w:rsidRDefault="00822C5F" w:rsidP="00822C5F">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4E4D5232" w14:textId="77777777" w:rsidR="00822C5F" w:rsidRPr="00F5142B" w:rsidRDefault="00822C5F" w:rsidP="00822C5F">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075720CF" w14:textId="77777777" w:rsidR="00822C5F" w:rsidRPr="00ED1946" w:rsidRDefault="00822C5F" w:rsidP="00822C5F">
      <w:pPr>
        <w:spacing w:after="120"/>
        <w:ind w:firstLine="567"/>
        <w:rPr>
          <w:b/>
          <w:sz w:val="28"/>
          <w:szCs w:val="28"/>
          <w:lang w:val="vi-VN"/>
        </w:rPr>
      </w:pPr>
      <w:r w:rsidRPr="00ED1946">
        <w:rPr>
          <w:b/>
          <w:sz w:val="28"/>
          <w:szCs w:val="28"/>
          <w:lang w:val="vi-VN"/>
        </w:rPr>
        <w:t>I. Giới thiệu về gói thầu</w:t>
      </w:r>
    </w:p>
    <w:p w14:paraId="3492541B" w14:textId="77777777" w:rsidR="00822C5F" w:rsidRPr="00ED1946" w:rsidRDefault="00822C5F" w:rsidP="00822C5F">
      <w:pPr>
        <w:spacing w:after="120"/>
        <w:ind w:firstLine="567"/>
        <w:rPr>
          <w:sz w:val="28"/>
          <w:szCs w:val="28"/>
          <w:lang w:val="vi-VN"/>
        </w:rPr>
      </w:pPr>
      <w:r w:rsidRPr="00ED1946">
        <w:rPr>
          <w:sz w:val="28"/>
          <w:szCs w:val="28"/>
          <w:lang w:val="vi-VN"/>
        </w:rPr>
        <w:t>1. Phạm vi công việc của gói thầu.</w:t>
      </w:r>
    </w:p>
    <w:p w14:paraId="6CB15E68"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Đầu tư tuyến đường bê tông nhựa dài khoảng 627m, Bề rộng nền đường 13,5m; rộng mặt đường 7,5m và các hạng mục vỉa hè, thoát nước điện chiếu sáng, hệ thống an toàn giao thông với quy mô chính như sau:</w:t>
      </w:r>
    </w:p>
    <w:p w14:paraId="6B7FAA60"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8.1. Đường giao thông</w:t>
      </w:r>
    </w:p>
    <w:p w14:paraId="1BB8029D"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Tận dụng tối đa mặt bằng hiện trạng;</w:t>
      </w:r>
    </w:p>
    <w:p w14:paraId="7D48FD80"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Cắt dọc được thiết kế trên nguyên tắc đảm bảo bề dày các lớp kết cấu áo đường và khối lượng bù vênh tối thiểu;</w:t>
      </w:r>
    </w:p>
    <w:p w14:paraId="743207BD"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Cao độ thiết kế phù hợp với cao độ hiện trạng hai bên tuyến với các điểm khống chế (đầu tuyến, cuối tuyến, điểm giao, các cao độ quy hoạch liên quan...);</w:t>
      </w:r>
    </w:p>
    <w:p w14:paraId="3E5FE1C2"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Quy mô mặt cắt ngang: nền đường dao động từ 8,08- 13,5m bao gồm các mặt cắt sau:</w:t>
      </w:r>
    </w:p>
    <w:p w14:paraId="7F64B24E"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Mặt cắt 1-1: Tổng nền đường Bnền=13,5m trong đó: mặt đường Bmặt=7,5m + vỉa hè Bvỉa hè=2x3,0=6,0m.</w:t>
      </w:r>
    </w:p>
    <w:p w14:paraId="55194A94"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Mặt cắt 2-2: Mặt đường Bmặt = 6,0m, rãnh thoát nước hai bên bề rộng Brãnh=2x1,04=2,08m.</w:t>
      </w:r>
    </w:p>
    <w:p w14:paraId="464EED80"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Kết cấu áo đường:</w:t>
      </w:r>
    </w:p>
    <w:p w14:paraId="5CFA2A41"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Bê tông nhựa chặt C12,5 dày 7cm;</w:t>
      </w:r>
    </w:p>
    <w:p w14:paraId="0433E8E4"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Tưới nhũ tương thấm bám CSS - 1,1kg/m2;</w:t>
      </w:r>
    </w:p>
    <w:p w14:paraId="567A2E2C"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Cấp phối đá dăm loại 1 dày 18cm;</w:t>
      </w:r>
    </w:p>
    <w:p w14:paraId="284A226E"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Cấp phối đá dăm loại 2 dày 18cm;</w:t>
      </w:r>
    </w:p>
    <w:p w14:paraId="3F17A4A3"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Đất đầm chặt K98.</w:t>
      </w:r>
    </w:p>
    <w:p w14:paraId="0913D06B"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8.2. Vỉa hè, dải mép</w:t>
      </w:r>
    </w:p>
    <w:p w14:paraId="582F4C1F"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Viên lát vỉa hè, viên bó vỉa, rãnh tam giác bằng đá xẻ.</w:t>
      </w:r>
    </w:p>
    <w:p w14:paraId="29882465"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Hố trồng cây kích thước 1 x 1m; thành xây gạch không nung, khoảng cách trung bình 10m/hố.</w:t>
      </w:r>
    </w:p>
    <w:p w14:paraId="66E8F614"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8.3. Thoát nước</w:t>
      </w:r>
    </w:p>
    <w:p w14:paraId="123550BC"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Nước được thu trực tiếp bằng tuyến cống B600 hoặc gom thông qua hệ thống hố ga thu nước mặt đường và dẫn vào các tuyến cống B800 bố trí dưới vỉa hè thoát ra theo hướng suối Lộ Phong và tuyến cống dọc đường Tân Lập; cụ thể như sau:</w:t>
      </w:r>
    </w:p>
    <w:p w14:paraId="2266EC41"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xml:space="preserve">- Hố thu nước trực tiếp: bố trí tại mép đường thu nước từ rãnh tam giác nối với hệ thống cống dọc, khoảng cách trung bình 25÷30m/1 hố thu. Kết cấu hố thu: </w:t>
      </w:r>
      <w:r w:rsidRPr="00ED1946">
        <w:rPr>
          <w:bCs/>
          <w:sz w:val="28"/>
          <w:szCs w:val="28"/>
          <w:lang w:val="vi-VN"/>
        </w:rPr>
        <w:lastRenderedPageBreak/>
        <w:t>Thành hố, đáy hố BTCT dày 15cm; đáy hố đệm đá mạt dày 5cm; tấm đan thu nước mặt đường bằng gang;</w:t>
      </w:r>
    </w:p>
    <w:p w14:paraId="618236AE"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Cống dọc: Sử dụng cống khẩu độ B600, B800 kết cấu:</w:t>
      </w:r>
    </w:p>
    <w:p w14:paraId="5B788C79"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Cống B600 dưới lòng đường; bản BTCT M250, tường cống xây gạch dày 22cm;</w:t>
      </w:r>
    </w:p>
    <w:p w14:paraId="3AB1E0F0"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Cống B800 dưới vỉa hè và lòng đường,kết cấu bê tông cốt thép đúc sẵn;</w:t>
      </w:r>
    </w:p>
    <w:p w14:paraId="550F2F01"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Hố ga thăm: Bố trí dưới lòng đường tại các vị trí chuyển hướng, đấu nối giao cắt các tuyến cống, trên đoạn thẳng khoảng cách trung bình 30m/hố ga. Kết cấu hố ga: Bản BTCT, tường xây gạch.</w:t>
      </w:r>
    </w:p>
    <w:p w14:paraId="428B0EB5"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8.4. An toàn giao thông</w:t>
      </w:r>
    </w:p>
    <w:p w14:paraId="6BC00B52"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 Các công trình an toàn giao thông được thiết kế theo đúng Quy chuẩn kỹ thuật quốc gia về báo hiệu đường bộ QCVN 41:2024/BGTVT.</w:t>
      </w:r>
    </w:p>
    <w:p w14:paraId="417F3343"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8.5. Điện chiếu sáng</w:t>
      </w:r>
    </w:p>
    <w:p w14:paraId="47DE6F86" w14:textId="77777777" w:rsidR="00822C5F" w:rsidRPr="00ED1946" w:rsidRDefault="00822C5F" w:rsidP="00822C5F">
      <w:pPr>
        <w:widowControl w:val="0"/>
        <w:tabs>
          <w:tab w:val="left" w:pos="700"/>
        </w:tabs>
        <w:spacing w:after="120"/>
        <w:ind w:firstLine="567"/>
        <w:rPr>
          <w:bCs/>
          <w:sz w:val="28"/>
          <w:szCs w:val="28"/>
          <w:lang w:val="vi-VN"/>
        </w:rPr>
      </w:pPr>
      <w:r w:rsidRPr="00ED1946">
        <w:rPr>
          <w:bCs/>
          <w:sz w:val="28"/>
          <w:szCs w:val="28"/>
          <w:lang w:val="vi-VN"/>
        </w:rPr>
        <w:t>Hệ thống điện chiếu sáng dự kiến được đấu nối vào lưới điện chiếu sáng hiện có trong khu vực với chiều dài khoảng 608m, cụ thể:</w:t>
      </w:r>
    </w:p>
    <w:p w14:paraId="3B694DE2" w14:textId="77777777" w:rsidR="00822C5F" w:rsidRPr="00EF3076" w:rsidRDefault="00822C5F" w:rsidP="00822C5F">
      <w:pPr>
        <w:widowControl w:val="0"/>
        <w:tabs>
          <w:tab w:val="left" w:pos="700"/>
        </w:tabs>
        <w:spacing w:after="120"/>
        <w:ind w:firstLine="567"/>
        <w:rPr>
          <w:bCs/>
          <w:sz w:val="28"/>
          <w:szCs w:val="28"/>
          <w:lang w:val="vi-VN"/>
        </w:rPr>
      </w:pPr>
      <w:r w:rsidRPr="00EF3076">
        <w:rPr>
          <w:bCs/>
          <w:sz w:val="28"/>
          <w:szCs w:val="28"/>
          <w:lang w:val="vi-VN"/>
        </w:rPr>
        <w:t>- Cáp: Cáp vặn xoắn AL/XLPE-0,6/1kV 4x16mm2; các phụ kiện đi kèm.</w:t>
      </w:r>
    </w:p>
    <w:p w14:paraId="51DDA7A6" w14:textId="77777777" w:rsidR="00822C5F" w:rsidRPr="00EF3076" w:rsidRDefault="00822C5F" w:rsidP="00822C5F">
      <w:pPr>
        <w:widowControl w:val="0"/>
        <w:tabs>
          <w:tab w:val="left" w:pos="700"/>
        </w:tabs>
        <w:spacing w:after="120"/>
        <w:ind w:firstLine="567"/>
        <w:rPr>
          <w:bCs/>
          <w:sz w:val="28"/>
          <w:szCs w:val="28"/>
          <w:lang w:val="vi-VN"/>
        </w:rPr>
      </w:pPr>
      <w:r w:rsidRPr="00EF3076">
        <w:rPr>
          <w:bCs/>
          <w:sz w:val="28"/>
          <w:szCs w:val="28"/>
          <w:lang w:val="vi-VN"/>
        </w:rPr>
        <w:t>- Cột đèn: Sử dụng Cột bê tông ly tâm 8,5m.</w:t>
      </w:r>
    </w:p>
    <w:p w14:paraId="3F756F42" w14:textId="77777777" w:rsidR="00822C5F" w:rsidRPr="00EF3076" w:rsidRDefault="00822C5F" w:rsidP="00822C5F">
      <w:pPr>
        <w:widowControl w:val="0"/>
        <w:tabs>
          <w:tab w:val="left" w:pos="700"/>
        </w:tabs>
        <w:spacing w:after="120"/>
        <w:ind w:firstLine="567"/>
        <w:rPr>
          <w:bCs/>
          <w:sz w:val="28"/>
          <w:szCs w:val="28"/>
          <w:lang w:val="vi-VN"/>
        </w:rPr>
      </w:pPr>
      <w:r w:rsidRPr="00EF3076">
        <w:rPr>
          <w:bCs/>
          <w:sz w:val="28"/>
          <w:szCs w:val="28"/>
          <w:lang w:val="vi-VN"/>
        </w:rPr>
        <w:t>- Cần đèn: sử dụng cần đèn chữ L. Đèn: Sử dụng đèn LED 80W;</w:t>
      </w:r>
    </w:p>
    <w:p w14:paraId="173A1CA8" w14:textId="77777777" w:rsidR="00822C5F" w:rsidRPr="00EF3076" w:rsidRDefault="00822C5F" w:rsidP="00822C5F">
      <w:pPr>
        <w:widowControl w:val="0"/>
        <w:tabs>
          <w:tab w:val="left" w:pos="700"/>
        </w:tabs>
        <w:spacing w:after="120"/>
        <w:ind w:firstLine="567"/>
        <w:rPr>
          <w:bCs/>
          <w:sz w:val="28"/>
          <w:szCs w:val="28"/>
          <w:lang w:val="vi-VN"/>
        </w:rPr>
      </w:pPr>
      <w:r w:rsidRPr="00EF3076">
        <w:rPr>
          <w:bCs/>
          <w:sz w:val="28"/>
          <w:szCs w:val="28"/>
          <w:lang w:val="vi-VN"/>
        </w:rPr>
        <w:t>- Dây lên đèn sử dụng dây Cu/PVC/PVC-0,6/1kV tiết diện 2x1,5mm2;</w:t>
      </w:r>
    </w:p>
    <w:p w14:paraId="2B6A1F2A" w14:textId="77777777" w:rsidR="00822C5F" w:rsidRPr="00EF3076" w:rsidRDefault="00822C5F" w:rsidP="00822C5F">
      <w:pPr>
        <w:widowControl w:val="0"/>
        <w:tabs>
          <w:tab w:val="left" w:pos="700"/>
        </w:tabs>
        <w:spacing w:after="120"/>
        <w:ind w:firstLine="567"/>
        <w:rPr>
          <w:bCs/>
          <w:sz w:val="28"/>
          <w:szCs w:val="28"/>
          <w:lang w:val="vi-VN"/>
        </w:rPr>
      </w:pPr>
      <w:r w:rsidRPr="00EF3076">
        <w:rPr>
          <w:bCs/>
          <w:sz w:val="28"/>
          <w:szCs w:val="28"/>
          <w:lang w:val="vi-VN"/>
        </w:rPr>
        <w:t>- Di chuyển, tháo dỡ các đường dây, cột điện nằm trong dự án cho phù</w:t>
      </w:r>
      <w:r w:rsidRPr="00864F84">
        <w:rPr>
          <w:bCs/>
          <w:sz w:val="28"/>
          <w:szCs w:val="28"/>
          <w:lang w:val="vi-VN"/>
        </w:rPr>
        <w:t xml:space="preserve"> </w:t>
      </w:r>
      <w:r w:rsidRPr="00EF3076">
        <w:rPr>
          <w:bCs/>
          <w:sz w:val="28"/>
          <w:szCs w:val="28"/>
          <w:lang w:val="vi-VN"/>
        </w:rPr>
        <w:t>hợp (nếu có).</w:t>
      </w:r>
    </w:p>
    <w:p w14:paraId="213A68B3" w14:textId="77777777" w:rsidR="00822C5F" w:rsidRPr="00EF3076" w:rsidRDefault="00822C5F" w:rsidP="00822C5F">
      <w:pPr>
        <w:spacing w:after="120"/>
        <w:ind w:firstLine="567"/>
        <w:rPr>
          <w:sz w:val="28"/>
          <w:szCs w:val="28"/>
          <w:lang w:val="vi-VN"/>
        </w:rPr>
      </w:pPr>
      <w:r w:rsidRPr="00EF3076">
        <w:rPr>
          <w:sz w:val="28"/>
          <w:szCs w:val="28"/>
          <w:lang w:val="vi-VN"/>
        </w:rPr>
        <w:t>Nhà thầu phải đổ thải đúng theo quy định của pháp luật (</w:t>
      </w:r>
      <w:r w:rsidRPr="00864F84">
        <w:rPr>
          <w:sz w:val="28"/>
          <w:szCs w:val="28"/>
          <w:lang w:val="vi-VN"/>
        </w:rPr>
        <w:t>Tại bãi tập</w:t>
      </w:r>
      <w:r w:rsidRPr="00822C5F">
        <w:rPr>
          <w:sz w:val="28"/>
          <w:szCs w:val="28"/>
          <w:lang w:val="vi-VN"/>
        </w:rPr>
        <w:t xml:space="preserve"> tổ 55 khu 6B hoặc bãi tập</w:t>
      </w:r>
      <w:r w:rsidRPr="00864F84">
        <w:rPr>
          <w:sz w:val="28"/>
          <w:szCs w:val="28"/>
          <w:lang w:val="vi-VN"/>
        </w:rPr>
        <w:t xml:space="preserve"> kết do chủ đầu tư chỉ định</w:t>
      </w:r>
      <w:r w:rsidRPr="00EF3076">
        <w:rPr>
          <w:sz w:val="28"/>
          <w:szCs w:val="28"/>
          <w:lang w:val="vi-VN"/>
        </w:rPr>
        <w:t xml:space="preserve">). </w:t>
      </w:r>
    </w:p>
    <w:p w14:paraId="58CF57B8" w14:textId="77777777" w:rsidR="00822C5F" w:rsidRPr="00EF3076" w:rsidRDefault="00822C5F" w:rsidP="00822C5F">
      <w:pPr>
        <w:spacing w:after="120"/>
        <w:ind w:firstLine="567"/>
        <w:rPr>
          <w:sz w:val="28"/>
          <w:szCs w:val="28"/>
          <w:lang w:val="vi-VN"/>
        </w:rPr>
      </w:pPr>
      <w:r w:rsidRPr="00EF3076">
        <w:rPr>
          <w:sz w:val="28"/>
          <w:szCs w:val="28"/>
          <w:lang w:val="vi-VN"/>
        </w:rPr>
        <w:t>Và các công việc khác trong hồ sơ thiết kế được phê duyệt.</w:t>
      </w:r>
    </w:p>
    <w:p w14:paraId="25650CA1" w14:textId="77777777" w:rsidR="00822C5F" w:rsidRPr="00EF3076" w:rsidRDefault="00822C5F" w:rsidP="00822C5F">
      <w:pPr>
        <w:widowControl w:val="0"/>
        <w:spacing w:after="120"/>
        <w:ind w:firstLine="567"/>
        <w:rPr>
          <w:sz w:val="28"/>
          <w:szCs w:val="28"/>
          <w:lang w:val="vi-VN"/>
        </w:rPr>
      </w:pPr>
      <w:r w:rsidRPr="00EF3076">
        <w:rPr>
          <w:sz w:val="28"/>
          <w:szCs w:val="28"/>
          <w:lang w:val="vi-VN"/>
        </w:rPr>
        <w:t xml:space="preserve">2. Thời hạn hoàn thành: </w:t>
      </w:r>
      <w:r w:rsidRPr="00864F84">
        <w:rPr>
          <w:sz w:val="28"/>
          <w:szCs w:val="28"/>
          <w:lang w:val="vi-VN"/>
        </w:rPr>
        <w:t>120</w:t>
      </w:r>
      <w:r w:rsidRPr="00EF3076">
        <w:rPr>
          <w:sz w:val="28"/>
          <w:szCs w:val="28"/>
          <w:lang w:val="vi-VN"/>
        </w:rPr>
        <w:t xml:space="preserve"> ngày.</w:t>
      </w:r>
    </w:p>
    <w:p w14:paraId="30A24DB6" w14:textId="77777777" w:rsidR="00822C5F" w:rsidRPr="00EF3076" w:rsidRDefault="00822C5F" w:rsidP="00822C5F">
      <w:pPr>
        <w:widowControl w:val="0"/>
        <w:spacing w:after="120"/>
        <w:ind w:firstLine="567"/>
        <w:rPr>
          <w:b/>
          <w:sz w:val="28"/>
          <w:szCs w:val="28"/>
          <w:lang w:val="vi-VN"/>
        </w:rPr>
      </w:pPr>
      <w:r w:rsidRPr="00EF3076">
        <w:rPr>
          <w:b/>
          <w:sz w:val="28"/>
          <w:szCs w:val="28"/>
          <w:lang w:val="vi-VN"/>
        </w:rPr>
        <w:t xml:space="preserve">II. Yêu cầu về tiến độ thực hiện: </w:t>
      </w:r>
      <w:r w:rsidRPr="00864F84">
        <w:rPr>
          <w:b/>
          <w:sz w:val="28"/>
          <w:szCs w:val="28"/>
          <w:lang w:val="vi-VN"/>
        </w:rPr>
        <w:t>120</w:t>
      </w:r>
      <w:r w:rsidRPr="00EF3076">
        <w:rPr>
          <w:b/>
          <w:sz w:val="28"/>
          <w:szCs w:val="28"/>
          <w:lang w:val="vi-VN"/>
        </w:rPr>
        <w:t xml:space="preserve"> ngày.</w:t>
      </w:r>
    </w:p>
    <w:p w14:paraId="5D8C150F" w14:textId="77777777" w:rsidR="00822C5F" w:rsidRPr="00130E5D" w:rsidRDefault="00822C5F" w:rsidP="00822C5F">
      <w:pPr>
        <w:widowControl w:val="0"/>
        <w:tabs>
          <w:tab w:val="left" w:pos="700"/>
        </w:tabs>
        <w:spacing w:after="120"/>
        <w:ind w:firstLine="567"/>
        <w:rPr>
          <w:b/>
          <w:bCs/>
          <w:sz w:val="28"/>
          <w:szCs w:val="28"/>
          <w:lang w:val="vi-VN"/>
        </w:rPr>
      </w:pPr>
      <w:r w:rsidRPr="00EF3076">
        <w:rPr>
          <w:b/>
          <w:bCs/>
          <w:sz w:val="28"/>
          <w:szCs w:val="28"/>
          <w:lang w:val="vi-VN"/>
        </w:rPr>
        <w:t>III. Yêu cầu về kỹ thuật/chỉ dẫn kỹ thuật</w:t>
      </w:r>
    </w:p>
    <w:p w14:paraId="6210C766" w14:textId="77777777" w:rsidR="00822C5F" w:rsidRPr="00FB3919" w:rsidRDefault="00822C5F" w:rsidP="00822C5F">
      <w:pPr>
        <w:widowControl w:val="0"/>
        <w:tabs>
          <w:tab w:val="left" w:pos="700"/>
        </w:tabs>
        <w:spacing w:after="120"/>
        <w:ind w:firstLine="567"/>
        <w:rPr>
          <w:b/>
          <w:spacing w:val="-6"/>
          <w:sz w:val="28"/>
          <w:szCs w:val="28"/>
          <w:lang w:val="vi-VN"/>
        </w:rPr>
      </w:pPr>
      <w:r w:rsidRPr="00FB3919">
        <w:rPr>
          <w:b/>
          <w:spacing w:val="-6"/>
          <w:sz w:val="28"/>
          <w:szCs w:val="28"/>
          <w:lang w:val="vi-VN"/>
        </w:rPr>
        <w:t>1. Quy trình, quy phạm áp dụng cho việc thi công, nghiệm thu công trình</w:t>
      </w:r>
    </w:p>
    <w:p w14:paraId="38BE83EC" w14:textId="77777777" w:rsidR="00822C5F" w:rsidRPr="00FB3919" w:rsidRDefault="00822C5F" w:rsidP="00822C5F">
      <w:pPr>
        <w:widowControl w:val="0"/>
        <w:tabs>
          <w:tab w:val="left" w:pos="700"/>
        </w:tabs>
        <w:spacing w:after="120"/>
        <w:ind w:firstLine="567"/>
        <w:rPr>
          <w:bCs/>
          <w:sz w:val="28"/>
          <w:szCs w:val="28"/>
          <w:lang w:val="vi-VN"/>
        </w:rPr>
      </w:pPr>
      <w:r w:rsidRPr="00FB3919">
        <w:rPr>
          <w:bCs/>
          <w:sz w:val="28"/>
          <w:szCs w:val="28"/>
          <w:lang w:val="vi-VN"/>
        </w:rPr>
        <w:t>Việc thi công và nghiệm thu: Phải theo đúng quy chuẩn xây dựng, tiêu chuẩn kỹ thuật xây dựng Việt Nam (TCVN) hoặc tiêu chuẩn xây dựng (TCXD) và các quy định khác của pháp luật được áp dụng cho gói thầu.</w:t>
      </w:r>
    </w:p>
    <w:p w14:paraId="7FD7D5D6" w14:textId="77777777" w:rsidR="00822C5F" w:rsidRPr="00FB3919" w:rsidRDefault="00822C5F" w:rsidP="00822C5F">
      <w:pPr>
        <w:widowControl w:val="0"/>
        <w:tabs>
          <w:tab w:val="left" w:pos="700"/>
        </w:tabs>
        <w:spacing w:after="120"/>
        <w:ind w:firstLine="567"/>
        <w:rPr>
          <w:b/>
          <w:sz w:val="28"/>
          <w:szCs w:val="28"/>
          <w:lang w:val="vi-VN"/>
        </w:rPr>
      </w:pPr>
      <w:r w:rsidRPr="00FB3919">
        <w:rPr>
          <w:b/>
          <w:sz w:val="28"/>
          <w:szCs w:val="28"/>
          <w:lang w:val="vi-VN"/>
        </w:rPr>
        <w:t>2. Yêu cầu về tổ chức kỹ thuật thi công</w:t>
      </w:r>
    </w:p>
    <w:p w14:paraId="16338288" w14:textId="77777777" w:rsidR="00822C5F" w:rsidRPr="00130E5D" w:rsidRDefault="00822C5F" w:rsidP="00822C5F">
      <w:pPr>
        <w:widowControl w:val="0"/>
        <w:tabs>
          <w:tab w:val="left" w:pos="700"/>
        </w:tabs>
        <w:spacing w:after="120"/>
        <w:ind w:firstLine="567"/>
        <w:rPr>
          <w:bCs/>
          <w:sz w:val="28"/>
          <w:szCs w:val="28"/>
          <w:lang w:val="vi-VN"/>
        </w:rPr>
      </w:pPr>
      <w:r w:rsidRPr="00FB3919">
        <w:rPr>
          <w:bCs/>
          <w:sz w:val="28"/>
          <w:szCs w:val="28"/>
          <w:lang w:val="vi-VN"/>
        </w:rPr>
        <w:t>Nhà thầu phải đề xuất việc Tổ chức mặt bằng công trường bao gồm các nội dung: vị trí tập kết thiết bị thi công, lán trại, kho bãi tập kết vật liệu, chất thải, rào chắn, biển báo, cấp nước, thoát nước, giao thông, liên lạc…. trong quá trình thi công phù hợp với điều kiện biện pháp thi công, tiến độ thi công và hiện trạng công trình xây dựng;</w:t>
      </w:r>
    </w:p>
    <w:p w14:paraId="512364C3" w14:textId="77777777" w:rsidR="00822C5F" w:rsidRPr="00FB3919" w:rsidRDefault="00822C5F" w:rsidP="00822C5F">
      <w:pPr>
        <w:widowControl w:val="0"/>
        <w:tabs>
          <w:tab w:val="left" w:pos="700"/>
        </w:tabs>
        <w:spacing w:after="120"/>
        <w:ind w:firstLine="567"/>
        <w:rPr>
          <w:bCs/>
          <w:sz w:val="28"/>
          <w:szCs w:val="28"/>
          <w:lang w:val="vi-VN"/>
        </w:rPr>
      </w:pPr>
      <w:r w:rsidRPr="00FB3919">
        <w:rPr>
          <w:bCs/>
          <w:sz w:val="28"/>
          <w:szCs w:val="28"/>
          <w:lang w:val="vi-VN"/>
        </w:rPr>
        <w:lastRenderedPageBreak/>
        <w:t>Tổ chức kỹ thuật thi công của nhà thầu phải đảm bảo các công tác được thi công đúng theo thiết kế, tuân thủ theo các tiêu chuẩn, quy trình, quy phạm thi công hiện hành của Việt Nam.</w:t>
      </w:r>
    </w:p>
    <w:p w14:paraId="55DD6002" w14:textId="77777777" w:rsidR="00822C5F" w:rsidRPr="00FB3919" w:rsidRDefault="00822C5F" w:rsidP="00822C5F">
      <w:pPr>
        <w:widowControl w:val="0"/>
        <w:tabs>
          <w:tab w:val="left" w:pos="700"/>
        </w:tabs>
        <w:spacing w:after="120"/>
        <w:ind w:firstLine="567"/>
        <w:rPr>
          <w:b/>
          <w:sz w:val="28"/>
          <w:szCs w:val="28"/>
          <w:lang w:val="vi-VN"/>
        </w:rPr>
      </w:pPr>
      <w:r w:rsidRPr="00FB3919">
        <w:rPr>
          <w:b/>
          <w:sz w:val="28"/>
          <w:szCs w:val="28"/>
          <w:lang w:val="vi-VN"/>
        </w:rPr>
        <w:t xml:space="preserve">3. Yêu cầu về chủng loại, chất lượng vật tư, máy móc, thiết bị </w:t>
      </w:r>
    </w:p>
    <w:p w14:paraId="28B91E65" w14:textId="77777777" w:rsidR="00822C5F" w:rsidRPr="00FB3919" w:rsidRDefault="00822C5F" w:rsidP="00822C5F">
      <w:pPr>
        <w:widowControl w:val="0"/>
        <w:tabs>
          <w:tab w:val="left" w:pos="700"/>
        </w:tabs>
        <w:spacing w:after="120"/>
        <w:ind w:firstLine="567"/>
        <w:rPr>
          <w:bCs/>
          <w:spacing w:val="-4"/>
          <w:sz w:val="28"/>
          <w:szCs w:val="28"/>
          <w:lang w:val="vi-VN"/>
        </w:rPr>
      </w:pPr>
      <w:r w:rsidRPr="00FB3919">
        <w:rPr>
          <w:bCs/>
          <w:spacing w:val="-4"/>
          <w:sz w:val="28"/>
          <w:szCs w:val="28"/>
          <w:lang w:val="vi-VN"/>
        </w:rPr>
        <w:t xml:space="preserve">- Các loại vật tư, vật liệu đưa vào sử dụng phải đáp ứng được các yêu cầu của E-HSMT, hồ sơ thiết kế, thuyết minh thiết kế, chỉ dẫn kỹ thuật (nếu có) đáp ứng các yêu cầu của tiêu chuẩn (đảm bảo về chất lượng và số lượng để thi công cho các hạng mục). Phải kiểm tra các chỉ tiêu phù hợp với yêu cầu cho thi công, phải được bảo quản theo đúng phương pháp để tránh hao hụt hoặc suy giảm chất lượng. </w:t>
      </w:r>
    </w:p>
    <w:p w14:paraId="60CFD138" w14:textId="77777777" w:rsidR="00822C5F" w:rsidRPr="00FB3919" w:rsidRDefault="00822C5F" w:rsidP="00822C5F">
      <w:pPr>
        <w:widowControl w:val="0"/>
        <w:tabs>
          <w:tab w:val="left" w:pos="700"/>
        </w:tabs>
        <w:spacing w:after="120"/>
        <w:ind w:firstLine="567"/>
        <w:rPr>
          <w:bCs/>
          <w:sz w:val="28"/>
          <w:szCs w:val="28"/>
          <w:lang w:val="vi-VN"/>
        </w:rPr>
      </w:pPr>
      <w:r w:rsidRPr="00FB3919">
        <w:rPr>
          <w:bCs/>
          <w:sz w:val="28"/>
          <w:szCs w:val="28"/>
          <w:lang w:val="vi-VN"/>
        </w:rPr>
        <w:t xml:space="preserve">- Nhà thầu phải cam kết trong E-HSDT sẽ cung cấp và xuất trình đầy đủ các chứng từ sau của vật tư, vật liệu, thiết bị trước khi đưa vào lắp đặt (nếu trúng thầu), cụ thể như sau: </w:t>
      </w:r>
    </w:p>
    <w:p w14:paraId="1F9A4AF4" w14:textId="77777777" w:rsidR="00822C5F" w:rsidRPr="00FB3919" w:rsidRDefault="00822C5F" w:rsidP="00822C5F">
      <w:pPr>
        <w:widowControl w:val="0"/>
        <w:tabs>
          <w:tab w:val="left" w:pos="700"/>
        </w:tabs>
        <w:spacing w:after="120"/>
        <w:ind w:firstLine="567"/>
        <w:rPr>
          <w:bCs/>
          <w:sz w:val="28"/>
          <w:szCs w:val="28"/>
          <w:lang w:val="vi-VN"/>
        </w:rPr>
      </w:pPr>
      <w:r w:rsidRPr="00FB3919">
        <w:rPr>
          <w:bCs/>
          <w:sz w:val="28"/>
          <w:szCs w:val="28"/>
          <w:lang w:val="vi-VN"/>
        </w:rPr>
        <w:t>+ Đối với hàng hóa nhập khẩu (Bản gốc hoặc bản sao công chứng): Chứng nhận xuất xứ (CO), chứng nhận chất lượng của nhà sản xuất (CQ); Danh mục đóng gói hàng hóa (Packing list); Hóa đơn vận chuyển (Bill of lading); Chứng thư giám định tình trạng hàng hóa của cơ quan kiểm định hợp lệ theo các quy định hiện hành; Chứng nhận hợp quy (đối với hàng hóa bắt buộc phải chứng nhận và công bố hợp quy theo quy định của Nhà nước); Phiếu xuất kho hoặc Phiếu giao hàng của đơn vị nhập khẩu trực tiếp hàng hóa (nếu nhà thầu không phải đơn vị nhập khẩu trực tiếp);</w:t>
      </w:r>
    </w:p>
    <w:p w14:paraId="7D3A44E9" w14:textId="77777777" w:rsidR="00822C5F" w:rsidRPr="00FB3919" w:rsidRDefault="00822C5F" w:rsidP="00822C5F">
      <w:pPr>
        <w:widowControl w:val="0"/>
        <w:tabs>
          <w:tab w:val="left" w:pos="700"/>
        </w:tabs>
        <w:spacing w:after="120"/>
        <w:ind w:firstLine="567"/>
        <w:rPr>
          <w:bCs/>
          <w:sz w:val="28"/>
          <w:szCs w:val="28"/>
          <w:lang w:val="vi-VN"/>
        </w:rPr>
      </w:pPr>
      <w:r w:rsidRPr="00FB3919">
        <w:rPr>
          <w:bCs/>
          <w:sz w:val="28"/>
          <w:szCs w:val="28"/>
          <w:lang w:val="vi-VN"/>
        </w:rPr>
        <w:t>+ Đối với hàng hóa là sản phẩm sản xuất trong nước (Bản gốc hoặc bản sao công chứng): Chứng nhận chất lượng của nhà sản xuất (CQ); Phiếu xuất kho hoặc Phiếu giao hàng của từ Nhà sản xuất.</w:t>
      </w:r>
    </w:p>
    <w:p w14:paraId="3F72896B" w14:textId="77777777" w:rsidR="00822C5F" w:rsidRPr="00130E5D" w:rsidRDefault="00822C5F" w:rsidP="00822C5F">
      <w:pPr>
        <w:widowControl w:val="0"/>
        <w:tabs>
          <w:tab w:val="left" w:pos="700"/>
        </w:tabs>
        <w:spacing w:after="120"/>
        <w:ind w:firstLine="567"/>
        <w:rPr>
          <w:bCs/>
          <w:sz w:val="28"/>
          <w:szCs w:val="28"/>
          <w:lang w:val="vi-VN"/>
        </w:rPr>
      </w:pPr>
      <w:r w:rsidRPr="00FB3919">
        <w:rPr>
          <w:bCs/>
          <w:sz w:val="28"/>
          <w:szCs w:val="28"/>
          <w:lang w:val="vi-VN"/>
        </w:rPr>
        <w:t>- Toàn bộ vật liệu sử dụng vào xây dựng công trình phải thoả mãn các tiêu chuẩn Việt Nam theo yêu cầu thiết kế, đạt chất lượng. Vật tư vật liệu đưa vào xây dựng công trình trong hồ sơ dự thầu, nhà thầu phải nêu rõ chủng loại, thương hiệu, mẫu mã, quy cách của từng loại vật tư, vật liệu. Nhà thầu phải cung cấp các chứng chỉ thí nghiệm, kiểm định chất lượng vật liệu (bằng chi phí của nhà thầu) sử dụng vào công trình cho chủ đầu tư.</w:t>
      </w:r>
    </w:p>
    <w:p w14:paraId="280EA191" w14:textId="77777777" w:rsidR="00822C5F" w:rsidRPr="00FB3919" w:rsidRDefault="00822C5F" w:rsidP="00822C5F">
      <w:pPr>
        <w:widowControl w:val="0"/>
        <w:spacing w:before="120" w:after="120" w:line="264" w:lineRule="auto"/>
        <w:ind w:firstLine="397"/>
        <w:jc w:val="center"/>
        <w:rPr>
          <w:b/>
          <w:bCs/>
          <w:sz w:val="28"/>
          <w:szCs w:val="28"/>
          <w:lang w:val="pl-PL"/>
        </w:rPr>
      </w:pPr>
      <w:r w:rsidRPr="00FB3919">
        <w:rPr>
          <w:b/>
          <w:bCs/>
          <w:sz w:val="28"/>
          <w:szCs w:val="28"/>
          <w:lang w:val="pl-PL"/>
        </w:rPr>
        <w:t>Bảng 3.1: Yêu cầu kỹ thuật của các vật tư, vật liệu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822C5F" w:rsidRPr="00822C5F" w14:paraId="7C00782C" w14:textId="77777777" w:rsidTr="003B2793">
        <w:trPr>
          <w:trHeight w:val="579"/>
          <w:tblHeader/>
          <w:jc w:val="center"/>
        </w:trPr>
        <w:tc>
          <w:tcPr>
            <w:tcW w:w="704" w:type="dxa"/>
            <w:vAlign w:val="center"/>
          </w:tcPr>
          <w:p w14:paraId="54590D65" w14:textId="77777777" w:rsidR="00822C5F" w:rsidRPr="00FB3919" w:rsidRDefault="00822C5F" w:rsidP="003B2793">
            <w:pPr>
              <w:spacing w:before="100" w:beforeAutospacing="1" w:after="100" w:afterAutospacing="1"/>
              <w:jc w:val="center"/>
              <w:rPr>
                <w:b/>
                <w:bCs/>
                <w:color w:val="0000FF"/>
                <w:sz w:val="28"/>
                <w:szCs w:val="28"/>
                <w:lang w:val="nl-NL"/>
              </w:rPr>
            </w:pPr>
            <w:r w:rsidRPr="00FB3919">
              <w:rPr>
                <w:b/>
                <w:bCs/>
                <w:color w:val="0000FF"/>
                <w:sz w:val="28"/>
                <w:szCs w:val="28"/>
                <w:lang w:val="nl-NL"/>
              </w:rPr>
              <w:t>Stt</w:t>
            </w:r>
          </w:p>
        </w:tc>
        <w:tc>
          <w:tcPr>
            <w:tcW w:w="2631" w:type="dxa"/>
            <w:vAlign w:val="center"/>
          </w:tcPr>
          <w:p w14:paraId="7763ADBC" w14:textId="77777777" w:rsidR="00822C5F" w:rsidRPr="00FB3919" w:rsidRDefault="00822C5F" w:rsidP="003B2793">
            <w:pPr>
              <w:jc w:val="center"/>
              <w:rPr>
                <w:b/>
                <w:bCs/>
                <w:color w:val="0000FF"/>
                <w:sz w:val="28"/>
                <w:szCs w:val="28"/>
                <w:lang w:val="nl-NL"/>
              </w:rPr>
            </w:pPr>
            <w:r w:rsidRPr="00FB3919">
              <w:rPr>
                <w:b/>
                <w:bCs/>
                <w:color w:val="0000FF"/>
                <w:sz w:val="28"/>
                <w:szCs w:val="28"/>
                <w:lang w:val="nl-NL"/>
              </w:rPr>
              <w:t>Tên vật tư, vật liệu</w:t>
            </w:r>
          </w:p>
        </w:tc>
        <w:tc>
          <w:tcPr>
            <w:tcW w:w="6162" w:type="dxa"/>
            <w:vAlign w:val="center"/>
          </w:tcPr>
          <w:p w14:paraId="460D0187" w14:textId="77777777" w:rsidR="00822C5F" w:rsidRPr="00FB3919" w:rsidRDefault="00822C5F" w:rsidP="003B2793">
            <w:pPr>
              <w:spacing w:before="100" w:beforeAutospacing="1" w:after="100" w:afterAutospacing="1"/>
              <w:jc w:val="center"/>
              <w:rPr>
                <w:b/>
                <w:bCs/>
                <w:color w:val="0000FF"/>
                <w:sz w:val="28"/>
                <w:szCs w:val="28"/>
                <w:lang w:val="nl-NL"/>
              </w:rPr>
            </w:pPr>
            <w:r w:rsidRPr="00FB3919">
              <w:rPr>
                <w:b/>
                <w:bCs/>
                <w:color w:val="0000FF"/>
                <w:sz w:val="28"/>
                <w:szCs w:val="28"/>
                <w:lang w:val="nl-NL"/>
              </w:rPr>
              <w:t>Yêu cầu kỹ thuật / Tiêu chuẩn áp dụng</w:t>
            </w:r>
          </w:p>
        </w:tc>
      </w:tr>
      <w:tr w:rsidR="00822C5F" w:rsidRPr="00FB3919" w14:paraId="0F29EFC8" w14:textId="77777777" w:rsidTr="003B2793">
        <w:trPr>
          <w:jc w:val="center"/>
        </w:trPr>
        <w:tc>
          <w:tcPr>
            <w:tcW w:w="704" w:type="dxa"/>
            <w:vAlign w:val="center"/>
          </w:tcPr>
          <w:p w14:paraId="390F31E9" w14:textId="77777777" w:rsidR="00822C5F" w:rsidRPr="00FB3919" w:rsidRDefault="00822C5F" w:rsidP="003B2793">
            <w:pPr>
              <w:spacing w:before="40" w:after="20" w:line="264" w:lineRule="auto"/>
              <w:jc w:val="center"/>
              <w:rPr>
                <w:color w:val="0000FF"/>
                <w:sz w:val="28"/>
                <w:szCs w:val="28"/>
              </w:rPr>
            </w:pPr>
            <w:r w:rsidRPr="00FB3919">
              <w:rPr>
                <w:color w:val="0000FF"/>
                <w:sz w:val="28"/>
                <w:szCs w:val="28"/>
              </w:rPr>
              <w:t>1</w:t>
            </w:r>
          </w:p>
        </w:tc>
        <w:tc>
          <w:tcPr>
            <w:tcW w:w="2631" w:type="dxa"/>
            <w:vAlign w:val="center"/>
          </w:tcPr>
          <w:p w14:paraId="16FA904A" w14:textId="77777777" w:rsidR="00822C5F" w:rsidRPr="00FB3919" w:rsidRDefault="00822C5F" w:rsidP="003B2793">
            <w:pPr>
              <w:spacing w:before="40" w:after="40" w:line="278" w:lineRule="auto"/>
              <w:jc w:val="left"/>
              <w:rPr>
                <w:color w:val="0000FF"/>
                <w:sz w:val="28"/>
                <w:szCs w:val="28"/>
              </w:rPr>
            </w:pPr>
            <w:r w:rsidRPr="00FB3919">
              <w:rPr>
                <w:color w:val="0000FF"/>
                <w:sz w:val="28"/>
                <w:szCs w:val="28"/>
              </w:rPr>
              <w:t xml:space="preserve">Sơn </w:t>
            </w:r>
            <w:r>
              <w:rPr>
                <w:color w:val="0000FF"/>
                <w:sz w:val="28"/>
                <w:szCs w:val="28"/>
              </w:rPr>
              <w:t>vạch kẻ đường</w:t>
            </w:r>
          </w:p>
        </w:tc>
        <w:tc>
          <w:tcPr>
            <w:tcW w:w="6162" w:type="dxa"/>
            <w:vAlign w:val="center"/>
          </w:tcPr>
          <w:p w14:paraId="257E15CA"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7116B4FB" w14:textId="77777777" w:rsidR="00822C5F" w:rsidRPr="00FB3919" w:rsidRDefault="00822C5F" w:rsidP="003B2793">
            <w:pPr>
              <w:spacing w:before="20" w:after="20" w:line="254" w:lineRule="auto"/>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5EB16683" w14:textId="77777777" w:rsidTr="003B2793">
        <w:trPr>
          <w:jc w:val="center"/>
        </w:trPr>
        <w:tc>
          <w:tcPr>
            <w:tcW w:w="704" w:type="dxa"/>
            <w:vAlign w:val="center"/>
          </w:tcPr>
          <w:p w14:paraId="56E08307" w14:textId="77777777" w:rsidR="00822C5F" w:rsidRPr="00FB3919" w:rsidRDefault="00822C5F" w:rsidP="003B2793">
            <w:pPr>
              <w:spacing w:before="40" w:after="20" w:line="264" w:lineRule="auto"/>
              <w:jc w:val="center"/>
              <w:rPr>
                <w:color w:val="0000FF"/>
                <w:sz w:val="28"/>
                <w:szCs w:val="28"/>
              </w:rPr>
            </w:pPr>
            <w:r w:rsidRPr="00FB3919">
              <w:rPr>
                <w:color w:val="0000FF"/>
                <w:sz w:val="28"/>
                <w:szCs w:val="28"/>
              </w:rPr>
              <w:t>2</w:t>
            </w:r>
          </w:p>
        </w:tc>
        <w:tc>
          <w:tcPr>
            <w:tcW w:w="2631" w:type="dxa"/>
            <w:vAlign w:val="center"/>
          </w:tcPr>
          <w:p w14:paraId="7E0F864C" w14:textId="77777777" w:rsidR="00822C5F" w:rsidRPr="00FB3919" w:rsidRDefault="00822C5F" w:rsidP="003B2793">
            <w:pPr>
              <w:spacing w:before="40" w:after="40" w:line="278" w:lineRule="auto"/>
              <w:jc w:val="left"/>
              <w:rPr>
                <w:color w:val="0000FF"/>
                <w:sz w:val="28"/>
                <w:szCs w:val="28"/>
              </w:rPr>
            </w:pPr>
            <w:r>
              <w:rPr>
                <w:color w:val="0000FF"/>
                <w:sz w:val="28"/>
                <w:szCs w:val="28"/>
              </w:rPr>
              <w:t>Biển báo</w:t>
            </w:r>
          </w:p>
        </w:tc>
        <w:tc>
          <w:tcPr>
            <w:tcW w:w="6162" w:type="dxa"/>
            <w:vAlign w:val="center"/>
          </w:tcPr>
          <w:p w14:paraId="349FFAE2"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786891E1" w14:textId="77777777" w:rsidR="00822C5F" w:rsidRPr="00FB3919" w:rsidRDefault="00822C5F" w:rsidP="003B2793">
            <w:pPr>
              <w:widowControl w:val="0"/>
              <w:rPr>
                <w:color w:val="0000FF"/>
                <w:sz w:val="28"/>
                <w:szCs w:val="28"/>
              </w:rPr>
            </w:pPr>
            <w:r w:rsidRPr="00FB3919">
              <w:rPr>
                <w:color w:val="0000FF"/>
                <w:sz w:val="28"/>
                <w:szCs w:val="28"/>
              </w:rPr>
              <w:t xml:space="preserve">- Có Catalogue giới thiệu sản phẩm hoặc chứng chỉ </w:t>
            </w:r>
            <w:r w:rsidRPr="00FB3919">
              <w:rPr>
                <w:color w:val="0000FF"/>
                <w:sz w:val="28"/>
                <w:szCs w:val="28"/>
              </w:rPr>
              <w:lastRenderedPageBreak/>
              <w:t>chất lượng, công bố chất lượng sản phẩm của nhà sản xuất kèm theo hoặc các tài liệu khác tương đương.</w:t>
            </w:r>
          </w:p>
        </w:tc>
      </w:tr>
      <w:tr w:rsidR="00822C5F" w:rsidRPr="00FB3919" w14:paraId="0AE8E128" w14:textId="77777777" w:rsidTr="003B2793">
        <w:trPr>
          <w:jc w:val="center"/>
        </w:trPr>
        <w:tc>
          <w:tcPr>
            <w:tcW w:w="704" w:type="dxa"/>
            <w:vAlign w:val="center"/>
          </w:tcPr>
          <w:p w14:paraId="56B6A081" w14:textId="77777777" w:rsidR="00822C5F" w:rsidRPr="00FB3919" w:rsidRDefault="00822C5F" w:rsidP="003B2793">
            <w:pPr>
              <w:spacing w:before="40" w:after="20" w:line="264" w:lineRule="auto"/>
              <w:jc w:val="center"/>
              <w:rPr>
                <w:color w:val="0000FF"/>
                <w:sz w:val="28"/>
                <w:szCs w:val="28"/>
              </w:rPr>
            </w:pPr>
            <w:r w:rsidRPr="00FB3919">
              <w:rPr>
                <w:color w:val="0000FF"/>
                <w:sz w:val="28"/>
                <w:szCs w:val="28"/>
              </w:rPr>
              <w:lastRenderedPageBreak/>
              <w:t>3</w:t>
            </w:r>
          </w:p>
        </w:tc>
        <w:tc>
          <w:tcPr>
            <w:tcW w:w="2631" w:type="dxa"/>
            <w:vAlign w:val="center"/>
          </w:tcPr>
          <w:p w14:paraId="37386ACD" w14:textId="77777777" w:rsidR="00822C5F" w:rsidRPr="00FB3919" w:rsidRDefault="00822C5F" w:rsidP="003B2793">
            <w:pPr>
              <w:spacing w:before="40" w:after="40" w:line="278" w:lineRule="auto"/>
              <w:rPr>
                <w:color w:val="0000FF"/>
                <w:sz w:val="28"/>
                <w:szCs w:val="28"/>
              </w:rPr>
            </w:pPr>
            <w:r>
              <w:rPr>
                <w:color w:val="0000FF"/>
                <w:sz w:val="28"/>
                <w:szCs w:val="28"/>
              </w:rPr>
              <w:t>Viên rãnh tam giác</w:t>
            </w:r>
          </w:p>
        </w:tc>
        <w:tc>
          <w:tcPr>
            <w:tcW w:w="6162" w:type="dxa"/>
            <w:vAlign w:val="center"/>
          </w:tcPr>
          <w:p w14:paraId="0A661092"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08965934"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0384C1E4" w14:textId="77777777" w:rsidTr="003B2793">
        <w:trPr>
          <w:jc w:val="center"/>
        </w:trPr>
        <w:tc>
          <w:tcPr>
            <w:tcW w:w="704" w:type="dxa"/>
            <w:vAlign w:val="center"/>
          </w:tcPr>
          <w:p w14:paraId="23127707" w14:textId="77777777" w:rsidR="00822C5F" w:rsidRPr="00FB3919" w:rsidRDefault="00822C5F" w:rsidP="003B2793">
            <w:pPr>
              <w:spacing w:before="40" w:after="20" w:line="264" w:lineRule="auto"/>
              <w:jc w:val="center"/>
              <w:rPr>
                <w:color w:val="0000FF"/>
                <w:sz w:val="28"/>
                <w:szCs w:val="28"/>
              </w:rPr>
            </w:pPr>
            <w:r>
              <w:rPr>
                <w:color w:val="0000FF"/>
                <w:sz w:val="28"/>
                <w:szCs w:val="28"/>
              </w:rPr>
              <w:t>4</w:t>
            </w:r>
          </w:p>
        </w:tc>
        <w:tc>
          <w:tcPr>
            <w:tcW w:w="2631" w:type="dxa"/>
            <w:vAlign w:val="center"/>
          </w:tcPr>
          <w:p w14:paraId="166D0390" w14:textId="77777777" w:rsidR="00822C5F" w:rsidRDefault="00822C5F" w:rsidP="003B2793">
            <w:pPr>
              <w:spacing w:before="40" w:after="40" w:line="278" w:lineRule="auto"/>
              <w:rPr>
                <w:color w:val="0000FF"/>
                <w:sz w:val="28"/>
                <w:szCs w:val="28"/>
              </w:rPr>
            </w:pPr>
            <w:r>
              <w:rPr>
                <w:color w:val="0000FF"/>
                <w:sz w:val="28"/>
                <w:szCs w:val="28"/>
              </w:rPr>
              <w:t>Viên bó vỉa</w:t>
            </w:r>
          </w:p>
        </w:tc>
        <w:tc>
          <w:tcPr>
            <w:tcW w:w="6162" w:type="dxa"/>
            <w:vAlign w:val="center"/>
          </w:tcPr>
          <w:p w14:paraId="6F2E71BE"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63CE7C55"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7DE2726D" w14:textId="77777777" w:rsidTr="003B2793">
        <w:trPr>
          <w:jc w:val="center"/>
        </w:trPr>
        <w:tc>
          <w:tcPr>
            <w:tcW w:w="704" w:type="dxa"/>
            <w:vAlign w:val="center"/>
          </w:tcPr>
          <w:p w14:paraId="170F08B8" w14:textId="77777777" w:rsidR="00822C5F" w:rsidRPr="00FB3919" w:rsidRDefault="00822C5F" w:rsidP="003B2793">
            <w:pPr>
              <w:spacing w:before="40" w:after="20" w:line="264" w:lineRule="auto"/>
              <w:jc w:val="center"/>
              <w:rPr>
                <w:color w:val="0000FF"/>
                <w:sz w:val="28"/>
                <w:szCs w:val="28"/>
              </w:rPr>
            </w:pPr>
            <w:r>
              <w:rPr>
                <w:color w:val="0000FF"/>
                <w:sz w:val="28"/>
                <w:szCs w:val="28"/>
              </w:rPr>
              <w:t>5</w:t>
            </w:r>
          </w:p>
        </w:tc>
        <w:tc>
          <w:tcPr>
            <w:tcW w:w="2631" w:type="dxa"/>
            <w:vAlign w:val="center"/>
          </w:tcPr>
          <w:p w14:paraId="36CE39DC" w14:textId="77777777" w:rsidR="00822C5F" w:rsidRDefault="00822C5F" w:rsidP="003B2793">
            <w:pPr>
              <w:spacing w:before="40" w:after="40" w:line="278" w:lineRule="auto"/>
              <w:rPr>
                <w:color w:val="0000FF"/>
                <w:sz w:val="28"/>
                <w:szCs w:val="28"/>
              </w:rPr>
            </w:pPr>
            <w:r>
              <w:rPr>
                <w:color w:val="0000FF"/>
                <w:sz w:val="28"/>
                <w:szCs w:val="28"/>
              </w:rPr>
              <w:t>Viên vỉa hè</w:t>
            </w:r>
          </w:p>
        </w:tc>
        <w:tc>
          <w:tcPr>
            <w:tcW w:w="6162" w:type="dxa"/>
            <w:vAlign w:val="center"/>
          </w:tcPr>
          <w:p w14:paraId="208E7D8C"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1573286C"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7EC20CF3" w14:textId="77777777" w:rsidTr="003B2793">
        <w:trPr>
          <w:jc w:val="center"/>
        </w:trPr>
        <w:tc>
          <w:tcPr>
            <w:tcW w:w="704" w:type="dxa"/>
            <w:vAlign w:val="center"/>
          </w:tcPr>
          <w:p w14:paraId="734CAC77" w14:textId="77777777" w:rsidR="00822C5F" w:rsidRPr="00FB3919" w:rsidRDefault="00822C5F" w:rsidP="003B2793">
            <w:pPr>
              <w:spacing w:before="40" w:after="20" w:line="264" w:lineRule="auto"/>
              <w:jc w:val="center"/>
              <w:rPr>
                <w:color w:val="0000FF"/>
                <w:sz w:val="28"/>
                <w:szCs w:val="28"/>
              </w:rPr>
            </w:pPr>
            <w:r>
              <w:rPr>
                <w:color w:val="0000FF"/>
                <w:sz w:val="28"/>
                <w:szCs w:val="28"/>
              </w:rPr>
              <w:t>6</w:t>
            </w:r>
          </w:p>
        </w:tc>
        <w:tc>
          <w:tcPr>
            <w:tcW w:w="2631" w:type="dxa"/>
            <w:vAlign w:val="center"/>
          </w:tcPr>
          <w:p w14:paraId="5F814E95" w14:textId="77777777" w:rsidR="00822C5F" w:rsidRPr="00FB3919" w:rsidRDefault="00822C5F" w:rsidP="003B2793">
            <w:pPr>
              <w:spacing w:before="40" w:after="40" w:line="278" w:lineRule="auto"/>
              <w:rPr>
                <w:color w:val="0000FF"/>
                <w:sz w:val="28"/>
                <w:szCs w:val="28"/>
              </w:rPr>
            </w:pPr>
            <w:r>
              <w:rPr>
                <w:color w:val="0000FF"/>
                <w:sz w:val="28"/>
                <w:szCs w:val="28"/>
              </w:rPr>
              <w:t>Gạch không nung</w:t>
            </w:r>
          </w:p>
        </w:tc>
        <w:tc>
          <w:tcPr>
            <w:tcW w:w="6162" w:type="dxa"/>
            <w:vAlign w:val="center"/>
          </w:tcPr>
          <w:p w14:paraId="7EB0A5FB"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59DC980D"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7DD03E22" w14:textId="77777777" w:rsidTr="003B2793">
        <w:trPr>
          <w:jc w:val="center"/>
        </w:trPr>
        <w:tc>
          <w:tcPr>
            <w:tcW w:w="704" w:type="dxa"/>
            <w:vAlign w:val="center"/>
          </w:tcPr>
          <w:p w14:paraId="7577CB7F" w14:textId="77777777" w:rsidR="00822C5F" w:rsidRPr="00FB3919" w:rsidRDefault="00822C5F" w:rsidP="003B2793">
            <w:pPr>
              <w:spacing w:before="40" w:after="20" w:line="264" w:lineRule="auto"/>
              <w:jc w:val="center"/>
              <w:rPr>
                <w:color w:val="0000FF"/>
                <w:sz w:val="28"/>
                <w:szCs w:val="28"/>
              </w:rPr>
            </w:pPr>
            <w:r>
              <w:rPr>
                <w:color w:val="0000FF"/>
                <w:sz w:val="28"/>
                <w:szCs w:val="28"/>
              </w:rPr>
              <w:t>7</w:t>
            </w:r>
          </w:p>
        </w:tc>
        <w:tc>
          <w:tcPr>
            <w:tcW w:w="2631" w:type="dxa"/>
            <w:vAlign w:val="center"/>
          </w:tcPr>
          <w:p w14:paraId="0FC6C5D8" w14:textId="77777777" w:rsidR="00822C5F" w:rsidRDefault="00822C5F" w:rsidP="003B2793">
            <w:pPr>
              <w:spacing w:before="40" w:after="40" w:line="278" w:lineRule="auto"/>
              <w:rPr>
                <w:color w:val="0000FF"/>
                <w:sz w:val="28"/>
                <w:szCs w:val="28"/>
              </w:rPr>
            </w:pPr>
            <w:r>
              <w:rPr>
                <w:color w:val="0000FF"/>
                <w:sz w:val="28"/>
                <w:szCs w:val="28"/>
              </w:rPr>
              <w:t>Song chắn rác</w:t>
            </w:r>
          </w:p>
        </w:tc>
        <w:tc>
          <w:tcPr>
            <w:tcW w:w="6162" w:type="dxa"/>
            <w:vAlign w:val="center"/>
          </w:tcPr>
          <w:p w14:paraId="57A0A8F0"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497DE53D"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4C4C431B" w14:textId="77777777" w:rsidTr="003B2793">
        <w:trPr>
          <w:jc w:val="center"/>
        </w:trPr>
        <w:tc>
          <w:tcPr>
            <w:tcW w:w="704" w:type="dxa"/>
            <w:vAlign w:val="center"/>
          </w:tcPr>
          <w:p w14:paraId="38EC8A8C" w14:textId="77777777" w:rsidR="00822C5F" w:rsidRDefault="00822C5F" w:rsidP="003B2793">
            <w:pPr>
              <w:spacing w:before="40" w:after="20" w:line="264" w:lineRule="auto"/>
              <w:jc w:val="center"/>
              <w:rPr>
                <w:color w:val="0000FF"/>
                <w:sz w:val="28"/>
                <w:szCs w:val="28"/>
              </w:rPr>
            </w:pPr>
            <w:r>
              <w:rPr>
                <w:color w:val="0000FF"/>
                <w:sz w:val="28"/>
                <w:szCs w:val="28"/>
              </w:rPr>
              <w:t>8</w:t>
            </w:r>
          </w:p>
        </w:tc>
        <w:tc>
          <w:tcPr>
            <w:tcW w:w="2631" w:type="dxa"/>
            <w:vAlign w:val="center"/>
          </w:tcPr>
          <w:p w14:paraId="658C01C9" w14:textId="77777777" w:rsidR="00822C5F" w:rsidRDefault="00822C5F" w:rsidP="003B2793">
            <w:pPr>
              <w:spacing w:before="40" w:after="40" w:line="278" w:lineRule="auto"/>
              <w:rPr>
                <w:color w:val="0000FF"/>
                <w:sz w:val="28"/>
                <w:szCs w:val="28"/>
              </w:rPr>
            </w:pPr>
            <w:r>
              <w:rPr>
                <w:color w:val="0000FF"/>
                <w:sz w:val="28"/>
                <w:szCs w:val="28"/>
              </w:rPr>
              <w:t>Cống hộp</w:t>
            </w:r>
          </w:p>
        </w:tc>
        <w:tc>
          <w:tcPr>
            <w:tcW w:w="6162" w:type="dxa"/>
          </w:tcPr>
          <w:p w14:paraId="472D6F8F"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351D9E3C"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6A27CD13" w14:textId="77777777" w:rsidTr="003B2793">
        <w:trPr>
          <w:jc w:val="center"/>
        </w:trPr>
        <w:tc>
          <w:tcPr>
            <w:tcW w:w="704" w:type="dxa"/>
            <w:vAlign w:val="center"/>
          </w:tcPr>
          <w:p w14:paraId="24B73E73" w14:textId="77777777" w:rsidR="00822C5F" w:rsidRDefault="00822C5F" w:rsidP="003B2793">
            <w:pPr>
              <w:spacing w:before="40" w:after="20" w:line="264" w:lineRule="auto"/>
              <w:jc w:val="center"/>
              <w:rPr>
                <w:color w:val="0000FF"/>
                <w:sz w:val="28"/>
                <w:szCs w:val="28"/>
              </w:rPr>
            </w:pPr>
            <w:r>
              <w:rPr>
                <w:color w:val="0000FF"/>
                <w:sz w:val="28"/>
                <w:szCs w:val="28"/>
              </w:rPr>
              <w:t>9</w:t>
            </w:r>
          </w:p>
        </w:tc>
        <w:tc>
          <w:tcPr>
            <w:tcW w:w="2631" w:type="dxa"/>
            <w:vAlign w:val="center"/>
          </w:tcPr>
          <w:p w14:paraId="24E37AE0" w14:textId="77777777" w:rsidR="00822C5F" w:rsidRDefault="00822C5F" w:rsidP="003B2793">
            <w:pPr>
              <w:spacing w:before="40" w:after="40" w:line="278" w:lineRule="auto"/>
              <w:rPr>
                <w:color w:val="0000FF"/>
                <w:sz w:val="28"/>
                <w:szCs w:val="28"/>
              </w:rPr>
            </w:pPr>
            <w:r>
              <w:rPr>
                <w:color w:val="0000FF"/>
                <w:sz w:val="28"/>
                <w:szCs w:val="28"/>
              </w:rPr>
              <w:t>Cột bê tông ly tâm</w:t>
            </w:r>
          </w:p>
        </w:tc>
        <w:tc>
          <w:tcPr>
            <w:tcW w:w="6162" w:type="dxa"/>
          </w:tcPr>
          <w:p w14:paraId="45EDA696"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491C9FB5"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51D6AD24" w14:textId="77777777" w:rsidTr="003B2793">
        <w:trPr>
          <w:jc w:val="center"/>
        </w:trPr>
        <w:tc>
          <w:tcPr>
            <w:tcW w:w="704" w:type="dxa"/>
            <w:vAlign w:val="center"/>
          </w:tcPr>
          <w:p w14:paraId="13F34871" w14:textId="77777777" w:rsidR="00822C5F" w:rsidRDefault="00822C5F" w:rsidP="003B2793">
            <w:pPr>
              <w:spacing w:before="40" w:after="20" w:line="264" w:lineRule="auto"/>
              <w:jc w:val="center"/>
              <w:rPr>
                <w:color w:val="0000FF"/>
                <w:sz w:val="28"/>
                <w:szCs w:val="28"/>
              </w:rPr>
            </w:pPr>
            <w:r>
              <w:rPr>
                <w:color w:val="0000FF"/>
                <w:sz w:val="28"/>
                <w:szCs w:val="28"/>
              </w:rPr>
              <w:t>10</w:t>
            </w:r>
          </w:p>
        </w:tc>
        <w:tc>
          <w:tcPr>
            <w:tcW w:w="2631" w:type="dxa"/>
            <w:vAlign w:val="center"/>
          </w:tcPr>
          <w:p w14:paraId="772ED829" w14:textId="77777777" w:rsidR="00822C5F" w:rsidRDefault="00822C5F" w:rsidP="003B2793">
            <w:pPr>
              <w:spacing w:before="40" w:after="40" w:line="278" w:lineRule="auto"/>
              <w:rPr>
                <w:color w:val="0000FF"/>
                <w:sz w:val="28"/>
                <w:szCs w:val="28"/>
              </w:rPr>
            </w:pPr>
            <w:r>
              <w:rPr>
                <w:color w:val="0000FF"/>
                <w:sz w:val="28"/>
                <w:szCs w:val="28"/>
              </w:rPr>
              <w:t>Cáp điện</w:t>
            </w:r>
          </w:p>
        </w:tc>
        <w:tc>
          <w:tcPr>
            <w:tcW w:w="6162" w:type="dxa"/>
          </w:tcPr>
          <w:p w14:paraId="5B27972D"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18DF83F9"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71574A66" w14:textId="77777777" w:rsidTr="003B2793">
        <w:trPr>
          <w:jc w:val="center"/>
        </w:trPr>
        <w:tc>
          <w:tcPr>
            <w:tcW w:w="704" w:type="dxa"/>
            <w:vAlign w:val="center"/>
          </w:tcPr>
          <w:p w14:paraId="33BD1512" w14:textId="77777777" w:rsidR="00822C5F" w:rsidRDefault="00822C5F" w:rsidP="003B2793">
            <w:pPr>
              <w:spacing w:before="40" w:after="20" w:line="264" w:lineRule="auto"/>
              <w:jc w:val="center"/>
              <w:rPr>
                <w:color w:val="0000FF"/>
                <w:sz w:val="28"/>
                <w:szCs w:val="28"/>
              </w:rPr>
            </w:pPr>
            <w:r>
              <w:rPr>
                <w:color w:val="0000FF"/>
                <w:sz w:val="28"/>
                <w:szCs w:val="28"/>
              </w:rPr>
              <w:lastRenderedPageBreak/>
              <w:t>11</w:t>
            </w:r>
          </w:p>
        </w:tc>
        <w:tc>
          <w:tcPr>
            <w:tcW w:w="2631" w:type="dxa"/>
            <w:vAlign w:val="center"/>
          </w:tcPr>
          <w:p w14:paraId="77DE28F4" w14:textId="77777777" w:rsidR="00822C5F" w:rsidRDefault="00822C5F" w:rsidP="003B2793">
            <w:pPr>
              <w:spacing w:before="40" w:after="40" w:line="278" w:lineRule="auto"/>
              <w:rPr>
                <w:color w:val="0000FF"/>
                <w:sz w:val="28"/>
                <w:szCs w:val="28"/>
              </w:rPr>
            </w:pPr>
            <w:r>
              <w:rPr>
                <w:color w:val="0000FF"/>
                <w:sz w:val="28"/>
                <w:szCs w:val="28"/>
              </w:rPr>
              <w:t>Điện chiếu sáng</w:t>
            </w:r>
          </w:p>
        </w:tc>
        <w:tc>
          <w:tcPr>
            <w:tcW w:w="6162" w:type="dxa"/>
          </w:tcPr>
          <w:p w14:paraId="20D61B8B"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50EB638F"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822C5F" w:rsidRPr="00FB3919" w14:paraId="2DC040CA" w14:textId="77777777" w:rsidTr="003B2793">
        <w:trPr>
          <w:jc w:val="center"/>
        </w:trPr>
        <w:tc>
          <w:tcPr>
            <w:tcW w:w="704" w:type="dxa"/>
            <w:vAlign w:val="center"/>
          </w:tcPr>
          <w:p w14:paraId="3CCE2902" w14:textId="77777777" w:rsidR="00822C5F" w:rsidRDefault="00822C5F" w:rsidP="003B2793">
            <w:pPr>
              <w:spacing w:before="40" w:after="20" w:line="264" w:lineRule="auto"/>
              <w:jc w:val="center"/>
              <w:rPr>
                <w:color w:val="0000FF"/>
                <w:sz w:val="28"/>
                <w:szCs w:val="28"/>
              </w:rPr>
            </w:pPr>
            <w:r>
              <w:rPr>
                <w:color w:val="0000FF"/>
                <w:sz w:val="28"/>
                <w:szCs w:val="28"/>
              </w:rPr>
              <w:t>12</w:t>
            </w:r>
          </w:p>
        </w:tc>
        <w:tc>
          <w:tcPr>
            <w:tcW w:w="2631" w:type="dxa"/>
            <w:vAlign w:val="center"/>
          </w:tcPr>
          <w:p w14:paraId="4C08189A" w14:textId="77777777" w:rsidR="00822C5F" w:rsidRDefault="00822C5F" w:rsidP="003B2793">
            <w:pPr>
              <w:spacing w:before="40" w:after="40" w:line="278" w:lineRule="auto"/>
              <w:rPr>
                <w:color w:val="0000FF"/>
                <w:sz w:val="28"/>
                <w:szCs w:val="28"/>
              </w:rPr>
            </w:pPr>
            <w:r>
              <w:rPr>
                <w:color w:val="0000FF"/>
                <w:sz w:val="28"/>
                <w:szCs w:val="28"/>
              </w:rPr>
              <w:t>Bê tông nhựa</w:t>
            </w:r>
          </w:p>
        </w:tc>
        <w:tc>
          <w:tcPr>
            <w:tcW w:w="6162" w:type="dxa"/>
          </w:tcPr>
          <w:p w14:paraId="6DA4B4D8" w14:textId="77777777" w:rsidR="00822C5F" w:rsidRPr="00FB3919" w:rsidRDefault="00822C5F" w:rsidP="003B2793">
            <w:pPr>
              <w:widowControl w:val="0"/>
              <w:rPr>
                <w:color w:val="0000FF"/>
                <w:sz w:val="28"/>
                <w:szCs w:val="28"/>
              </w:rPr>
            </w:pPr>
            <w:r w:rsidRPr="00FB3919">
              <w:rPr>
                <w:color w:val="0000FF"/>
                <w:sz w:val="28"/>
                <w:szCs w:val="28"/>
              </w:rPr>
              <w:t>- Theo yêu cầu của Hồ sơ thiết kế/ Chỉ dẫn kỹ thuật được duyệt;</w:t>
            </w:r>
          </w:p>
          <w:p w14:paraId="62BAA7B2" w14:textId="77777777" w:rsidR="00822C5F" w:rsidRPr="00FB3919" w:rsidRDefault="00822C5F" w:rsidP="003B2793">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bl>
    <w:p w14:paraId="43825927" w14:textId="77777777" w:rsidR="00822C5F" w:rsidRPr="00FB3919" w:rsidRDefault="00822C5F" w:rsidP="00822C5F">
      <w:pPr>
        <w:widowControl w:val="0"/>
        <w:spacing w:before="80" w:after="80" w:line="254" w:lineRule="auto"/>
        <w:ind w:firstLine="567"/>
        <w:rPr>
          <w:bCs/>
          <w:sz w:val="28"/>
          <w:szCs w:val="28"/>
          <w:lang w:val="vi-VN"/>
        </w:rPr>
      </w:pPr>
      <w:r w:rsidRPr="00FB3919">
        <w:rPr>
          <w:bCs/>
          <w:sz w:val="28"/>
          <w:szCs w:val="28"/>
          <w:lang w:val="vi-VN"/>
        </w:rPr>
        <w:t xml:space="preserve">- </w:t>
      </w:r>
      <w:r w:rsidRPr="00FB3919">
        <w:rPr>
          <w:bCs/>
          <w:sz w:val="28"/>
          <w:szCs w:val="28"/>
        </w:rPr>
        <w:t>Chủ đầu tư</w:t>
      </w:r>
      <w:r w:rsidRPr="00FB3919">
        <w:rPr>
          <w:bCs/>
          <w:sz w:val="28"/>
          <w:szCs w:val="28"/>
          <w:lang w:val="vi-VN"/>
        </w:rPr>
        <w:t xml:space="preserve"> có quyền yêu cầu và nhà thầu có trách nhiệm cung cấp các hồ sơ cần thiết khi </w:t>
      </w:r>
      <w:r w:rsidRPr="00FB3919">
        <w:rPr>
          <w:bCs/>
          <w:sz w:val="28"/>
          <w:szCs w:val="28"/>
        </w:rPr>
        <w:t>Chủ đầu tư</w:t>
      </w:r>
      <w:r w:rsidRPr="00FB3919">
        <w:rPr>
          <w:bCs/>
          <w:sz w:val="28"/>
          <w:szCs w:val="28"/>
          <w:lang w:val="vi-VN"/>
        </w:rPr>
        <w:t xml:space="preserve">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w:t>
      </w:r>
      <w:r w:rsidRPr="00130E5D">
        <w:rPr>
          <w:bCs/>
          <w:sz w:val="28"/>
          <w:szCs w:val="28"/>
          <w:lang w:val="vi-VN"/>
        </w:rPr>
        <w:t>Chủ đầu tư</w:t>
      </w:r>
      <w:r w:rsidRPr="00FB3919">
        <w:rPr>
          <w:bCs/>
          <w:sz w:val="28"/>
          <w:szCs w:val="28"/>
          <w:lang w:val="vi-VN"/>
        </w:rPr>
        <w:t xml:space="preserve"> quy định và nhà thầu phải tuân thủ vô điều kiện các quy định đó khi tiến hành thi công công trình mà không được điều chỉnh đơn giá thanh toán trong hợp đồng.</w:t>
      </w:r>
    </w:p>
    <w:p w14:paraId="7AA309DA" w14:textId="77777777" w:rsidR="00822C5F" w:rsidRPr="00FB3919" w:rsidRDefault="00822C5F" w:rsidP="00822C5F">
      <w:pPr>
        <w:widowControl w:val="0"/>
        <w:tabs>
          <w:tab w:val="left" w:pos="700"/>
        </w:tabs>
        <w:spacing w:before="60" w:after="60" w:line="254" w:lineRule="auto"/>
        <w:ind w:firstLine="567"/>
        <w:rPr>
          <w:bCs/>
          <w:sz w:val="28"/>
          <w:szCs w:val="28"/>
          <w:lang w:val="vi-VN"/>
        </w:rPr>
      </w:pPr>
      <w:r w:rsidRPr="00FB3919">
        <w:rPr>
          <w:bCs/>
          <w:sz w:val="28"/>
          <w:szCs w:val="28"/>
          <w:lang w:val="vi-VN"/>
        </w:rPr>
        <w:t xml:space="preserve">- Nhà thầu phải lập danh mục các vật tư, vật liệu, thiết bị đưa vào để thi công theo mẫu tại </w:t>
      </w:r>
      <w:r w:rsidRPr="00FB3919">
        <w:rPr>
          <w:b/>
          <w:sz w:val="28"/>
          <w:szCs w:val="28"/>
          <w:lang w:val="vi-VN"/>
        </w:rPr>
        <w:t>Bảng 3.2</w:t>
      </w:r>
      <w:r w:rsidRPr="00FB3919">
        <w:rPr>
          <w:bCs/>
          <w:sz w:val="28"/>
          <w:szCs w:val="28"/>
          <w:lang w:val="vi-VN"/>
        </w:rPr>
        <w:t xml:space="preserve"> (các nội dung kê khai phù hợp với từng loại cụ thể) cho tất cả các loại vật tư, vật liệu chính quy định tại </w:t>
      </w:r>
      <w:r w:rsidRPr="00FB3919">
        <w:rPr>
          <w:b/>
          <w:sz w:val="28"/>
          <w:szCs w:val="28"/>
          <w:lang w:val="vi-VN"/>
        </w:rPr>
        <w:t>Bảng 3.1</w:t>
      </w:r>
      <w:r w:rsidRPr="00FB3919">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5BBDE47C" w14:textId="77777777" w:rsidR="00822C5F" w:rsidRPr="00FB3919" w:rsidRDefault="00822C5F" w:rsidP="00822C5F">
      <w:pPr>
        <w:widowControl w:val="0"/>
        <w:spacing w:before="120" w:after="120" w:line="264" w:lineRule="auto"/>
        <w:ind w:firstLine="567"/>
        <w:rPr>
          <w:b/>
          <w:bCs/>
          <w:sz w:val="28"/>
          <w:szCs w:val="28"/>
          <w:lang w:val="vi-VN"/>
        </w:rPr>
      </w:pPr>
      <w:r w:rsidRPr="00FB3919">
        <w:rPr>
          <w:b/>
          <w:bCs/>
          <w:sz w:val="28"/>
          <w:szCs w:val="28"/>
          <w:lang w:val="vi-VN"/>
        </w:rPr>
        <w:t>Bảng 3.2: Bảng kê các vật tư, vật liệu chính sử dụng cho gói thầu</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502"/>
      </w:tblGrid>
      <w:tr w:rsidR="00822C5F" w:rsidRPr="00822C5F" w14:paraId="1E13738A" w14:textId="77777777" w:rsidTr="003B2793">
        <w:trPr>
          <w:trHeight w:val="20"/>
          <w:jc w:val="center"/>
        </w:trPr>
        <w:tc>
          <w:tcPr>
            <w:tcW w:w="615" w:type="dxa"/>
            <w:vAlign w:val="center"/>
          </w:tcPr>
          <w:p w14:paraId="1EF33F4B" w14:textId="77777777" w:rsidR="00822C5F" w:rsidRPr="00FB3919" w:rsidRDefault="00822C5F" w:rsidP="003B2793">
            <w:pPr>
              <w:widowControl w:val="0"/>
              <w:jc w:val="center"/>
              <w:rPr>
                <w:b/>
                <w:bCs/>
                <w:sz w:val="28"/>
                <w:szCs w:val="28"/>
                <w:lang w:val="pl-PL"/>
              </w:rPr>
            </w:pPr>
            <w:r w:rsidRPr="00FB3919">
              <w:rPr>
                <w:b/>
                <w:bCs/>
                <w:sz w:val="28"/>
                <w:szCs w:val="28"/>
                <w:lang w:val="pl-PL"/>
              </w:rPr>
              <w:t>Stt</w:t>
            </w:r>
          </w:p>
        </w:tc>
        <w:tc>
          <w:tcPr>
            <w:tcW w:w="2019" w:type="dxa"/>
            <w:vAlign w:val="center"/>
          </w:tcPr>
          <w:p w14:paraId="74CFD657" w14:textId="77777777" w:rsidR="00822C5F" w:rsidRPr="00FB3919" w:rsidRDefault="00822C5F" w:rsidP="003B2793">
            <w:pPr>
              <w:widowControl w:val="0"/>
              <w:jc w:val="center"/>
              <w:rPr>
                <w:b/>
                <w:bCs/>
                <w:sz w:val="28"/>
                <w:szCs w:val="28"/>
                <w:lang w:val="pl-PL"/>
              </w:rPr>
            </w:pPr>
            <w:r w:rsidRPr="00FB3919">
              <w:rPr>
                <w:b/>
                <w:bCs/>
                <w:sz w:val="28"/>
                <w:szCs w:val="28"/>
                <w:lang w:val="pl-PL"/>
              </w:rPr>
              <w:t>Tên loại vật tư, vật liệu, thiết bị</w:t>
            </w:r>
          </w:p>
        </w:tc>
        <w:tc>
          <w:tcPr>
            <w:tcW w:w="1842" w:type="dxa"/>
            <w:vAlign w:val="center"/>
          </w:tcPr>
          <w:p w14:paraId="645ECD5A" w14:textId="77777777" w:rsidR="00822C5F" w:rsidRPr="00FB3919" w:rsidRDefault="00822C5F" w:rsidP="003B2793">
            <w:pPr>
              <w:widowControl w:val="0"/>
              <w:jc w:val="center"/>
              <w:rPr>
                <w:b/>
                <w:bCs/>
                <w:sz w:val="28"/>
                <w:szCs w:val="28"/>
                <w:lang w:val="pl-PL"/>
              </w:rPr>
            </w:pPr>
            <w:r w:rsidRPr="00FB3919">
              <w:rPr>
                <w:b/>
                <w:bCs/>
                <w:sz w:val="28"/>
                <w:szCs w:val="28"/>
                <w:lang w:val="pl-PL"/>
              </w:rPr>
              <w:t>Model/ Mã hiệu sản phẩm</w:t>
            </w:r>
          </w:p>
        </w:tc>
        <w:tc>
          <w:tcPr>
            <w:tcW w:w="1759" w:type="dxa"/>
            <w:vAlign w:val="center"/>
          </w:tcPr>
          <w:p w14:paraId="23F8D861" w14:textId="77777777" w:rsidR="00822C5F" w:rsidRPr="00FB3919" w:rsidRDefault="00822C5F" w:rsidP="003B2793">
            <w:pPr>
              <w:widowControl w:val="0"/>
              <w:jc w:val="center"/>
              <w:rPr>
                <w:b/>
                <w:bCs/>
                <w:sz w:val="28"/>
                <w:szCs w:val="28"/>
                <w:lang w:val="pl-PL"/>
              </w:rPr>
            </w:pPr>
            <w:r w:rsidRPr="00FB3919">
              <w:rPr>
                <w:b/>
                <w:bCs/>
                <w:sz w:val="28"/>
                <w:szCs w:val="28"/>
                <w:lang w:val="pl-PL"/>
              </w:rPr>
              <w:t>Hãng sản xuất/ Xuất xứ</w:t>
            </w:r>
          </w:p>
        </w:tc>
        <w:tc>
          <w:tcPr>
            <w:tcW w:w="2502" w:type="dxa"/>
            <w:vAlign w:val="center"/>
          </w:tcPr>
          <w:p w14:paraId="1C91BD2F" w14:textId="77777777" w:rsidR="00822C5F" w:rsidRPr="00FB3919" w:rsidRDefault="00822C5F" w:rsidP="003B2793">
            <w:pPr>
              <w:widowControl w:val="0"/>
              <w:jc w:val="center"/>
              <w:rPr>
                <w:b/>
                <w:bCs/>
                <w:sz w:val="28"/>
                <w:szCs w:val="28"/>
                <w:lang w:val="pl-PL"/>
              </w:rPr>
            </w:pPr>
            <w:r w:rsidRPr="00FB3919">
              <w:rPr>
                <w:b/>
                <w:bCs/>
                <w:sz w:val="28"/>
                <w:szCs w:val="28"/>
                <w:lang w:val="pl-PL"/>
              </w:rPr>
              <w:t>Thông số kỹ thuật/ Tiêu chuẩn áp dụng</w:t>
            </w:r>
          </w:p>
        </w:tc>
      </w:tr>
      <w:tr w:rsidR="00822C5F" w:rsidRPr="00FB3919" w14:paraId="78601DEE" w14:textId="77777777" w:rsidTr="003B2793">
        <w:trPr>
          <w:trHeight w:val="20"/>
          <w:jc w:val="center"/>
        </w:trPr>
        <w:tc>
          <w:tcPr>
            <w:tcW w:w="615" w:type="dxa"/>
            <w:vAlign w:val="center"/>
          </w:tcPr>
          <w:p w14:paraId="6B444933" w14:textId="77777777" w:rsidR="00822C5F" w:rsidRPr="00FB3919" w:rsidRDefault="00822C5F" w:rsidP="003B2793">
            <w:pPr>
              <w:widowControl w:val="0"/>
              <w:jc w:val="center"/>
              <w:rPr>
                <w:sz w:val="28"/>
                <w:szCs w:val="28"/>
                <w:lang w:val="pl-PL"/>
              </w:rPr>
            </w:pPr>
            <w:r w:rsidRPr="00FB3919">
              <w:rPr>
                <w:sz w:val="28"/>
                <w:szCs w:val="28"/>
                <w:lang w:val="pl-PL"/>
              </w:rPr>
              <w:t>1</w:t>
            </w:r>
          </w:p>
        </w:tc>
        <w:tc>
          <w:tcPr>
            <w:tcW w:w="2019" w:type="dxa"/>
            <w:vAlign w:val="center"/>
          </w:tcPr>
          <w:p w14:paraId="35B92217" w14:textId="77777777" w:rsidR="00822C5F" w:rsidRPr="00FB3919" w:rsidRDefault="00822C5F" w:rsidP="003B2793">
            <w:pPr>
              <w:widowControl w:val="0"/>
              <w:jc w:val="left"/>
              <w:rPr>
                <w:sz w:val="28"/>
                <w:szCs w:val="28"/>
                <w:lang w:val="pl-PL"/>
              </w:rPr>
            </w:pPr>
            <w:r w:rsidRPr="00FB3919">
              <w:rPr>
                <w:sz w:val="28"/>
                <w:szCs w:val="28"/>
                <w:lang w:val="pl-PL"/>
              </w:rPr>
              <w:t>....</w:t>
            </w:r>
          </w:p>
        </w:tc>
        <w:tc>
          <w:tcPr>
            <w:tcW w:w="1842" w:type="dxa"/>
            <w:vAlign w:val="center"/>
          </w:tcPr>
          <w:p w14:paraId="1A5D89E0" w14:textId="77777777" w:rsidR="00822C5F" w:rsidRPr="00FB3919" w:rsidRDefault="00822C5F" w:rsidP="003B2793">
            <w:pPr>
              <w:widowControl w:val="0"/>
              <w:rPr>
                <w:sz w:val="28"/>
                <w:szCs w:val="28"/>
                <w:lang w:val="pl-PL"/>
              </w:rPr>
            </w:pPr>
            <w:r w:rsidRPr="00FB3919">
              <w:rPr>
                <w:sz w:val="28"/>
                <w:szCs w:val="28"/>
                <w:lang w:val="pl-PL"/>
              </w:rPr>
              <w:t>....</w:t>
            </w:r>
          </w:p>
        </w:tc>
        <w:tc>
          <w:tcPr>
            <w:tcW w:w="1759" w:type="dxa"/>
            <w:vAlign w:val="center"/>
          </w:tcPr>
          <w:p w14:paraId="117F0EB9" w14:textId="77777777" w:rsidR="00822C5F" w:rsidRPr="00FB3919" w:rsidRDefault="00822C5F" w:rsidP="003B2793">
            <w:pPr>
              <w:widowControl w:val="0"/>
              <w:jc w:val="center"/>
              <w:rPr>
                <w:sz w:val="28"/>
                <w:szCs w:val="28"/>
                <w:lang w:val="pl-PL"/>
              </w:rPr>
            </w:pPr>
          </w:p>
        </w:tc>
        <w:tc>
          <w:tcPr>
            <w:tcW w:w="2502" w:type="dxa"/>
            <w:vAlign w:val="center"/>
          </w:tcPr>
          <w:p w14:paraId="52649976" w14:textId="77777777" w:rsidR="00822C5F" w:rsidRPr="00FB3919" w:rsidRDefault="00822C5F" w:rsidP="003B2793">
            <w:pPr>
              <w:widowControl w:val="0"/>
              <w:rPr>
                <w:sz w:val="28"/>
                <w:szCs w:val="28"/>
                <w:lang w:val="pl-PL"/>
              </w:rPr>
            </w:pPr>
          </w:p>
        </w:tc>
      </w:tr>
      <w:tr w:rsidR="00822C5F" w:rsidRPr="00FB3919" w14:paraId="284116C1" w14:textId="77777777" w:rsidTr="003B2793">
        <w:trPr>
          <w:trHeight w:val="20"/>
          <w:jc w:val="center"/>
        </w:trPr>
        <w:tc>
          <w:tcPr>
            <w:tcW w:w="615" w:type="dxa"/>
            <w:vAlign w:val="center"/>
          </w:tcPr>
          <w:p w14:paraId="1A691A0A" w14:textId="77777777" w:rsidR="00822C5F" w:rsidRPr="00FB3919" w:rsidRDefault="00822C5F" w:rsidP="003B2793">
            <w:pPr>
              <w:widowControl w:val="0"/>
              <w:jc w:val="center"/>
              <w:rPr>
                <w:sz w:val="28"/>
                <w:szCs w:val="28"/>
                <w:lang w:val="pl-PL"/>
              </w:rPr>
            </w:pPr>
            <w:r w:rsidRPr="00FB3919">
              <w:rPr>
                <w:sz w:val="28"/>
                <w:szCs w:val="28"/>
                <w:lang w:val="pl-PL"/>
              </w:rPr>
              <w:t>2</w:t>
            </w:r>
          </w:p>
        </w:tc>
        <w:tc>
          <w:tcPr>
            <w:tcW w:w="2019" w:type="dxa"/>
            <w:vAlign w:val="center"/>
          </w:tcPr>
          <w:p w14:paraId="4D18BEBC" w14:textId="77777777" w:rsidR="00822C5F" w:rsidRPr="00FB3919" w:rsidRDefault="00822C5F" w:rsidP="003B2793">
            <w:pPr>
              <w:widowControl w:val="0"/>
              <w:rPr>
                <w:sz w:val="28"/>
                <w:szCs w:val="28"/>
                <w:lang w:val="pl-PL"/>
              </w:rPr>
            </w:pPr>
            <w:r w:rsidRPr="00FB3919">
              <w:rPr>
                <w:sz w:val="28"/>
                <w:szCs w:val="28"/>
                <w:lang w:val="pl-PL"/>
              </w:rPr>
              <w:t>....</w:t>
            </w:r>
          </w:p>
        </w:tc>
        <w:tc>
          <w:tcPr>
            <w:tcW w:w="1842" w:type="dxa"/>
            <w:vAlign w:val="center"/>
          </w:tcPr>
          <w:p w14:paraId="495A089D" w14:textId="77777777" w:rsidR="00822C5F" w:rsidRPr="00FB3919" w:rsidRDefault="00822C5F" w:rsidP="003B2793">
            <w:pPr>
              <w:widowControl w:val="0"/>
              <w:jc w:val="left"/>
              <w:rPr>
                <w:sz w:val="28"/>
                <w:szCs w:val="28"/>
                <w:lang w:val="pl-PL"/>
              </w:rPr>
            </w:pPr>
            <w:r w:rsidRPr="00FB3919">
              <w:rPr>
                <w:sz w:val="28"/>
                <w:szCs w:val="28"/>
                <w:lang w:val="pl-PL"/>
              </w:rPr>
              <w:t>....</w:t>
            </w:r>
          </w:p>
        </w:tc>
        <w:tc>
          <w:tcPr>
            <w:tcW w:w="1759" w:type="dxa"/>
            <w:vAlign w:val="center"/>
          </w:tcPr>
          <w:p w14:paraId="1E095278" w14:textId="77777777" w:rsidR="00822C5F" w:rsidRPr="00FB3919" w:rsidRDefault="00822C5F" w:rsidP="003B2793">
            <w:pPr>
              <w:widowControl w:val="0"/>
              <w:jc w:val="center"/>
              <w:rPr>
                <w:sz w:val="28"/>
                <w:szCs w:val="28"/>
                <w:lang w:val="pl-PL"/>
              </w:rPr>
            </w:pPr>
          </w:p>
        </w:tc>
        <w:tc>
          <w:tcPr>
            <w:tcW w:w="2502" w:type="dxa"/>
            <w:vAlign w:val="center"/>
          </w:tcPr>
          <w:p w14:paraId="66AD7A7E" w14:textId="77777777" w:rsidR="00822C5F" w:rsidRPr="00FB3919" w:rsidRDefault="00822C5F" w:rsidP="003B2793">
            <w:pPr>
              <w:widowControl w:val="0"/>
              <w:rPr>
                <w:sz w:val="28"/>
                <w:szCs w:val="28"/>
                <w:lang w:val="pl-PL"/>
              </w:rPr>
            </w:pPr>
          </w:p>
        </w:tc>
      </w:tr>
      <w:tr w:rsidR="00822C5F" w:rsidRPr="00FB3919" w14:paraId="4BB17F6C" w14:textId="77777777" w:rsidTr="003B2793">
        <w:trPr>
          <w:trHeight w:val="20"/>
          <w:jc w:val="center"/>
        </w:trPr>
        <w:tc>
          <w:tcPr>
            <w:tcW w:w="615" w:type="dxa"/>
            <w:vAlign w:val="center"/>
          </w:tcPr>
          <w:p w14:paraId="6412C1ED" w14:textId="77777777" w:rsidR="00822C5F" w:rsidRPr="00FB3919" w:rsidRDefault="00822C5F" w:rsidP="003B2793">
            <w:pPr>
              <w:widowControl w:val="0"/>
              <w:jc w:val="center"/>
              <w:rPr>
                <w:sz w:val="28"/>
                <w:szCs w:val="28"/>
                <w:lang w:val="pl-PL"/>
              </w:rPr>
            </w:pPr>
            <w:r w:rsidRPr="00FB3919">
              <w:rPr>
                <w:sz w:val="28"/>
                <w:szCs w:val="28"/>
                <w:lang w:val="pl-PL"/>
              </w:rPr>
              <w:t>...</w:t>
            </w:r>
          </w:p>
        </w:tc>
        <w:tc>
          <w:tcPr>
            <w:tcW w:w="2019" w:type="dxa"/>
            <w:vAlign w:val="center"/>
          </w:tcPr>
          <w:p w14:paraId="3EA69CCE" w14:textId="77777777" w:rsidR="00822C5F" w:rsidRPr="00FB3919" w:rsidRDefault="00822C5F" w:rsidP="003B2793">
            <w:pPr>
              <w:widowControl w:val="0"/>
              <w:rPr>
                <w:sz w:val="28"/>
                <w:szCs w:val="28"/>
                <w:lang w:val="pl-PL"/>
              </w:rPr>
            </w:pPr>
            <w:r w:rsidRPr="00FB3919">
              <w:rPr>
                <w:sz w:val="28"/>
                <w:szCs w:val="28"/>
                <w:lang w:val="pl-PL"/>
              </w:rPr>
              <w:t>...</w:t>
            </w:r>
          </w:p>
        </w:tc>
        <w:tc>
          <w:tcPr>
            <w:tcW w:w="1842" w:type="dxa"/>
            <w:vAlign w:val="center"/>
          </w:tcPr>
          <w:p w14:paraId="18DA6068" w14:textId="77777777" w:rsidR="00822C5F" w:rsidRPr="00FB3919" w:rsidRDefault="00822C5F" w:rsidP="003B2793">
            <w:pPr>
              <w:widowControl w:val="0"/>
              <w:jc w:val="left"/>
              <w:rPr>
                <w:sz w:val="28"/>
                <w:szCs w:val="28"/>
                <w:lang w:val="pl-PL"/>
              </w:rPr>
            </w:pPr>
            <w:r w:rsidRPr="00FB3919">
              <w:rPr>
                <w:sz w:val="28"/>
                <w:szCs w:val="28"/>
                <w:lang w:val="pl-PL"/>
              </w:rPr>
              <w:t>....</w:t>
            </w:r>
          </w:p>
        </w:tc>
        <w:tc>
          <w:tcPr>
            <w:tcW w:w="1759" w:type="dxa"/>
            <w:vAlign w:val="center"/>
          </w:tcPr>
          <w:p w14:paraId="0CB139E5" w14:textId="77777777" w:rsidR="00822C5F" w:rsidRPr="00FB3919" w:rsidRDefault="00822C5F" w:rsidP="003B2793">
            <w:pPr>
              <w:widowControl w:val="0"/>
              <w:jc w:val="center"/>
              <w:rPr>
                <w:sz w:val="28"/>
                <w:szCs w:val="28"/>
                <w:lang w:val="pl-PL"/>
              </w:rPr>
            </w:pPr>
          </w:p>
        </w:tc>
        <w:tc>
          <w:tcPr>
            <w:tcW w:w="2502" w:type="dxa"/>
            <w:vAlign w:val="center"/>
          </w:tcPr>
          <w:p w14:paraId="0606BDF1" w14:textId="77777777" w:rsidR="00822C5F" w:rsidRPr="00FB3919" w:rsidRDefault="00822C5F" w:rsidP="003B2793">
            <w:pPr>
              <w:widowControl w:val="0"/>
              <w:rPr>
                <w:sz w:val="28"/>
                <w:szCs w:val="28"/>
                <w:lang w:val="pl-PL"/>
              </w:rPr>
            </w:pPr>
          </w:p>
        </w:tc>
      </w:tr>
    </w:tbl>
    <w:p w14:paraId="737226E7" w14:textId="77777777" w:rsidR="00822C5F" w:rsidRPr="00FB3919" w:rsidRDefault="00822C5F" w:rsidP="00822C5F">
      <w:pPr>
        <w:widowControl w:val="0"/>
        <w:tabs>
          <w:tab w:val="left" w:pos="700"/>
        </w:tabs>
        <w:spacing w:before="60" w:after="60" w:line="254" w:lineRule="auto"/>
        <w:ind w:firstLine="567"/>
        <w:rPr>
          <w:bCs/>
          <w:color w:val="0000FF"/>
          <w:sz w:val="28"/>
          <w:szCs w:val="28"/>
        </w:rPr>
      </w:pPr>
      <w:r w:rsidRPr="00FB3919">
        <w:rPr>
          <w:bCs/>
          <w:color w:val="0000FF"/>
          <w:sz w:val="28"/>
          <w:szCs w:val="28"/>
        </w:rPr>
        <w:t xml:space="preserve">* </w:t>
      </w:r>
      <w:r w:rsidRPr="00FB3919">
        <w:rPr>
          <w:bCs/>
          <w:color w:val="0000FF"/>
          <w:sz w:val="28"/>
          <w:szCs w:val="28"/>
          <w:lang w:val="vi-VN"/>
        </w:rPr>
        <w:t xml:space="preserve">Trường hợp nhà thầu </w:t>
      </w:r>
      <w:r w:rsidRPr="00FB3919">
        <w:rPr>
          <w:bCs/>
          <w:color w:val="0000FF"/>
          <w:sz w:val="28"/>
          <w:szCs w:val="28"/>
        </w:rPr>
        <w:t xml:space="preserve">không kê khai đầy đủ danh mục </w:t>
      </w:r>
      <w:r w:rsidRPr="00FB3919">
        <w:rPr>
          <w:color w:val="0000FF"/>
          <w:sz w:val="28"/>
          <w:szCs w:val="28"/>
          <w:lang w:val="vi-VN"/>
        </w:rPr>
        <w:t>vật tư, vật liệu</w:t>
      </w:r>
      <w:r w:rsidRPr="00FB3919">
        <w:rPr>
          <w:color w:val="0000FF"/>
          <w:sz w:val="28"/>
          <w:szCs w:val="28"/>
        </w:rPr>
        <w:t>, thiết bị theo quy định tại Bảng 3.1</w:t>
      </w:r>
      <w:r w:rsidRPr="00FB3919">
        <w:rPr>
          <w:b/>
          <w:bCs/>
          <w:color w:val="0000FF"/>
          <w:sz w:val="28"/>
          <w:szCs w:val="28"/>
        </w:rPr>
        <w:t xml:space="preserve"> </w:t>
      </w:r>
      <w:r w:rsidRPr="00FB3919">
        <w:rPr>
          <w:bCs/>
          <w:color w:val="0000FF"/>
          <w:sz w:val="28"/>
          <w:szCs w:val="28"/>
          <w:lang w:val="vi-VN"/>
        </w:rPr>
        <w:t xml:space="preserve">thì trong trường hợp trúng thầu, những </w:t>
      </w:r>
      <w:r w:rsidRPr="00FB3919">
        <w:rPr>
          <w:color w:val="0000FF"/>
          <w:sz w:val="28"/>
          <w:szCs w:val="28"/>
          <w:lang w:val="vi-VN"/>
        </w:rPr>
        <w:t>vật tư, vật liệu</w:t>
      </w:r>
      <w:r w:rsidRPr="00FB3919">
        <w:rPr>
          <w:color w:val="0000FF"/>
          <w:sz w:val="28"/>
          <w:szCs w:val="28"/>
        </w:rPr>
        <w:t xml:space="preserve">, thiết bị không kê khai </w:t>
      </w:r>
      <w:r w:rsidRPr="00FB3919">
        <w:rPr>
          <w:bCs/>
          <w:color w:val="0000FF"/>
          <w:sz w:val="28"/>
          <w:szCs w:val="28"/>
          <w:lang w:val="vi-VN"/>
        </w:rPr>
        <w:t xml:space="preserve">sẽ do </w:t>
      </w:r>
      <w:r w:rsidRPr="00FB3919">
        <w:rPr>
          <w:bCs/>
          <w:sz w:val="28"/>
          <w:szCs w:val="28"/>
        </w:rPr>
        <w:t>Chủ đầu tư</w:t>
      </w:r>
      <w:r w:rsidRPr="00FB3919">
        <w:rPr>
          <w:bCs/>
          <w:sz w:val="28"/>
          <w:szCs w:val="28"/>
          <w:lang w:val="vi-VN"/>
        </w:rPr>
        <w:t xml:space="preserve"> </w:t>
      </w:r>
      <w:r w:rsidRPr="00FB3919">
        <w:rPr>
          <w:bCs/>
          <w:color w:val="0000FF"/>
          <w:sz w:val="28"/>
          <w:szCs w:val="28"/>
          <w:lang w:val="vi-VN"/>
        </w:rPr>
        <w:t>quy định và nhà thầu phải tuân thủ vô điều kiện các quy định đó</w:t>
      </w:r>
      <w:r w:rsidRPr="00FB3919">
        <w:rPr>
          <w:bCs/>
          <w:color w:val="0000FF"/>
          <w:sz w:val="28"/>
          <w:szCs w:val="28"/>
        </w:rPr>
        <w:t xml:space="preserve"> trong quá trình</w:t>
      </w:r>
      <w:r w:rsidRPr="00FB3919">
        <w:rPr>
          <w:bCs/>
          <w:color w:val="0000FF"/>
          <w:sz w:val="28"/>
          <w:szCs w:val="28"/>
          <w:lang w:val="vi-VN"/>
        </w:rPr>
        <w:t xml:space="preserve"> thi công công trình.</w:t>
      </w:r>
    </w:p>
    <w:p w14:paraId="7D4B4F7F" w14:textId="77777777" w:rsidR="00822C5F" w:rsidRPr="00FB3919" w:rsidRDefault="00822C5F" w:rsidP="00822C5F">
      <w:pPr>
        <w:widowControl w:val="0"/>
        <w:tabs>
          <w:tab w:val="left" w:pos="700"/>
        </w:tabs>
        <w:spacing w:before="60" w:after="60" w:line="254" w:lineRule="auto"/>
        <w:ind w:firstLine="567"/>
        <w:rPr>
          <w:bCs/>
          <w:color w:val="0000FF"/>
          <w:sz w:val="28"/>
          <w:szCs w:val="28"/>
        </w:rPr>
      </w:pPr>
      <w:r w:rsidRPr="00FB3919">
        <w:rPr>
          <w:bCs/>
          <w:color w:val="0000FF"/>
          <w:sz w:val="28"/>
          <w:szCs w:val="28"/>
        </w:rPr>
        <w:t xml:space="preserve">-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w:t>
      </w:r>
      <w:r w:rsidRPr="00FB3919">
        <w:rPr>
          <w:bCs/>
          <w:color w:val="0000FF"/>
          <w:sz w:val="28"/>
          <w:szCs w:val="28"/>
        </w:rPr>
        <w:lastRenderedPageBreak/>
        <w:t>hơn với các yêu cầu của hồ sơ mời thầu, hồ sơ thiết kế; đảm bảo tính đồng bộ và tương thích với các chủng loại thiết bị trong công trình.</w:t>
      </w:r>
    </w:p>
    <w:p w14:paraId="4D35A469" w14:textId="77777777" w:rsidR="00822C5F" w:rsidRPr="00FB3919" w:rsidRDefault="00822C5F" w:rsidP="00822C5F">
      <w:pPr>
        <w:widowControl w:val="0"/>
        <w:tabs>
          <w:tab w:val="left" w:pos="700"/>
        </w:tabs>
        <w:spacing w:before="60" w:after="60" w:line="254" w:lineRule="auto"/>
        <w:ind w:firstLine="567"/>
        <w:rPr>
          <w:bCs/>
          <w:sz w:val="28"/>
          <w:szCs w:val="28"/>
          <w:lang w:val="vi-VN"/>
        </w:rPr>
      </w:pPr>
      <w:r w:rsidRPr="00FB3919">
        <w:rPr>
          <w:b/>
          <w:sz w:val="28"/>
          <w:szCs w:val="28"/>
          <w:lang w:val="vi-VN"/>
        </w:rPr>
        <w:t xml:space="preserve">4. </w:t>
      </w:r>
      <w:r w:rsidRPr="00FB3919">
        <w:rPr>
          <w:b/>
          <w:bCs/>
          <w:sz w:val="28"/>
          <w:szCs w:val="28"/>
        </w:rPr>
        <w:t>Yêu cầu về trình tự thi công, lắp đặt:</w:t>
      </w:r>
    </w:p>
    <w:p w14:paraId="1DF131EE" w14:textId="77777777" w:rsidR="00822C5F" w:rsidRPr="00FB3919" w:rsidRDefault="00822C5F" w:rsidP="00822C5F">
      <w:pPr>
        <w:widowControl w:val="0"/>
        <w:spacing w:before="80" w:after="80" w:line="259" w:lineRule="auto"/>
        <w:ind w:firstLine="567"/>
        <w:rPr>
          <w:bCs/>
          <w:sz w:val="28"/>
          <w:szCs w:val="28"/>
          <w:lang w:val="vi-VN"/>
        </w:rPr>
      </w:pPr>
      <w:r w:rsidRPr="00FB3919">
        <w:rPr>
          <w:bCs/>
          <w:sz w:val="28"/>
          <w:szCs w:val="28"/>
          <w:lang w:val="vi-VN"/>
        </w:rPr>
        <w:t>Nhà thầu đề xuất trình tự thi công phù hợp và hợp lý dựa trên Bản vẽ thiết kế được duyệt kèm theo Hồ sơ mời thầu. Trong đó, bao gồm tất cả các hạng mục theo Hồ sơ thiết kế được duyệt.</w:t>
      </w:r>
    </w:p>
    <w:p w14:paraId="49152C83" w14:textId="77777777" w:rsidR="00822C5F" w:rsidRPr="00FB3919" w:rsidRDefault="00822C5F" w:rsidP="00822C5F">
      <w:pPr>
        <w:widowControl w:val="0"/>
        <w:tabs>
          <w:tab w:val="left" w:pos="700"/>
        </w:tabs>
        <w:spacing w:before="60" w:after="60" w:line="254" w:lineRule="auto"/>
        <w:ind w:firstLine="567"/>
        <w:rPr>
          <w:b/>
          <w:sz w:val="28"/>
          <w:szCs w:val="28"/>
          <w:lang w:val="vi-VN"/>
        </w:rPr>
      </w:pPr>
      <w:r w:rsidRPr="00FB3919">
        <w:rPr>
          <w:b/>
          <w:sz w:val="28"/>
          <w:szCs w:val="28"/>
          <w:lang w:val="vi-VN"/>
        </w:rPr>
        <w:t>5. Yêu cầu về vận hành thử nghiệm, an toàn</w:t>
      </w:r>
    </w:p>
    <w:p w14:paraId="4C596825" w14:textId="77777777" w:rsidR="00822C5F" w:rsidRPr="00FB3919" w:rsidRDefault="00822C5F" w:rsidP="00822C5F">
      <w:pPr>
        <w:widowControl w:val="0"/>
        <w:tabs>
          <w:tab w:val="left" w:pos="700"/>
        </w:tabs>
        <w:spacing w:before="60" w:after="60" w:line="254" w:lineRule="auto"/>
        <w:ind w:firstLine="567"/>
        <w:rPr>
          <w:bCs/>
          <w:sz w:val="28"/>
          <w:szCs w:val="28"/>
          <w:lang w:val="vi-VN"/>
        </w:rPr>
      </w:pPr>
      <w:r w:rsidRPr="00FB3919">
        <w:rPr>
          <w:bCs/>
          <w:sz w:val="28"/>
          <w:szCs w:val="28"/>
          <w:lang w:val="vi-VN"/>
        </w:rPr>
        <w:t>Công tác vận hành thử nghiệm, an toàn trong vận hành thử nghiệm phải tuân thủ theo các quy định hiện hành</w:t>
      </w:r>
    </w:p>
    <w:p w14:paraId="1CFD2305" w14:textId="77777777" w:rsidR="00822C5F" w:rsidRPr="00FB3919" w:rsidRDefault="00822C5F" w:rsidP="00822C5F">
      <w:pPr>
        <w:widowControl w:val="0"/>
        <w:tabs>
          <w:tab w:val="left" w:pos="700"/>
        </w:tabs>
        <w:spacing w:before="60" w:after="60" w:line="254" w:lineRule="auto"/>
        <w:ind w:firstLine="567"/>
        <w:rPr>
          <w:b/>
          <w:sz w:val="28"/>
          <w:szCs w:val="28"/>
          <w:lang w:val="vi-VN"/>
        </w:rPr>
      </w:pPr>
      <w:r w:rsidRPr="00FB3919">
        <w:rPr>
          <w:b/>
          <w:sz w:val="28"/>
          <w:szCs w:val="28"/>
          <w:lang w:val="vi-VN"/>
        </w:rPr>
        <w:t>6. Yêu cầu về phòng, chống cháy, nổ</w:t>
      </w:r>
    </w:p>
    <w:p w14:paraId="3635268C" w14:textId="77777777" w:rsidR="00822C5F" w:rsidRPr="00FB3919" w:rsidRDefault="00822C5F" w:rsidP="00822C5F">
      <w:pPr>
        <w:widowControl w:val="0"/>
        <w:tabs>
          <w:tab w:val="left" w:pos="700"/>
        </w:tabs>
        <w:spacing w:before="60" w:after="60" w:line="254" w:lineRule="auto"/>
        <w:ind w:firstLine="567"/>
        <w:rPr>
          <w:bCs/>
          <w:sz w:val="28"/>
          <w:szCs w:val="28"/>
          <w:lang w:val="vi-VN"/>
        </w:rPr>
      </w:pPr>
      <w:r w:rsidRPr="00FB3919">
        <w:rPr>
          <w:bCs/>
          <w:sz w:val="28"/>
          <w:szCs w:val="28"/>
          <w:lang w:val="vi-VN"/>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30149763" w14:textId="77777777" w:rsidR="00822C5F" w:rsidRPr="00FB3919" w:rsidRDefault="00822C5F" w:rsidP="00822C5F">
      <w:pPr>
        <w:widowControl w:val="0"/>
        <w:tabs>
          <w:tab w:val="left" w:pos="700"/>
        </w:tabs>
        <w:spacing w:before="60" w:after="60" w:line="254" w:lineRule="auto"/>
        <w:ind w:firstLine="567"/>
        <w:rPr>
          <w:bCs/>
          <w:sz w:val="28"/>
          <w:szCs w:val="28"/>
          <w:lang w:val="vi-VN"/>
        </w:rPr>
      </w:pPr>
      <w:r w:rsidRPr="00FB3919">
        <w:rPr>
          <w:bCs/>
          <w:sz w:val="28"/>
          <w:szCs w:val="28"/>
          <w:lang w:val="vi-VN"/>
        </w:rPr>
        <w:t>Khi thi công phải có phương án và biện pháp phòng chống cháy nổ tại công trường. Phải có nội quy, bảng tiêu lệnh cũng như đầy đủ các dụng cụ phòng cháy chữa cháy cần thiết tại chỗ đúng quy định. Các thiết bị phòng cháy, chữa cháy phải để tại nơi dễ lấy, dễ thấy và phải đảm bảo thuận tiện, dễ sử dụng.</w:t>
      </w:r>
    </w:p>
    <w:p w14:paraId="2100723B" w14:textId="77777777" w:rsidR="00822C5F" w:rsidRPr="00FB3919" w:rsidRDefault="00822C5F" w:rsidP="00822C5F">
      <w:pPr>
        <w:widowControl w:val="0"/>
        <w:tabs>
          <w:tab w:val="left" w:pos="700"/>
        </w:tabs>
        <w:spacing w:before="60" w:after="60" w:line="254" w:lineRule="auto"/>
        <w:ind w:firstLine="567"/>
        <w:rPr>
          <w:bCs/>
          <w:sz w:val="28"/>
          <w:szCs w:val="28"/>
          <w:lang w:val="vi-VN"/>
        </w:rPr>
      </w:pPr>
      <w:r w:rsidRPr="00FB3919">
        <w:rPr>
          <w:bCs/>
          <w:sz w:val="28"/>
          <w:szCs w:val="28"/>
          <w:lang w:val="vi-VN"/>
        </w:rPr>
        <w:t>Các cán bộ, công nhân phải được phổ biến và chấp hành đầy đủ nội quy phòng chống cháy nổ tại công trường.</w:t>
      </w:r>
    </w:p>
    <w:p w14:paraId="292AFCEE" w14:textId="77777777" w:rsidR="00822C5F" w:rsidRPr="00FB3919" w:rsidRDefault="00822C5F" w:rsidP="00822C5F">
      <w:pPr>
        <w:widowControl w:val="0"/>
        <w:tabs>
          <w:tab w:val="left" w:pos="700"/>
        </w:tabs>
        <w:spacing w:before="80" w:after="80" w:line="254" w:lineRule="auto"/>
        <w:ind w:firstLine="567"/>
        <w:rPr>
          <w:b/>
          <w:sz w:val="28"/>
          <w:szCs w:val="28"/>
          <w:lang w:val="vi-VN"/>
        </w:rPr>
      </w:pPr>
      <w:r w:rsidRPr="00FB3919">
        <w:rPr>
          <w:b/>
          <w:sz w:val="28"/>
          <w:szCs w:val="28"/>
          <w:lang w:val="vi-VN"/>
        </w:rPr>
        <w:t>7. Yêu cầu về vệ sinh môi trường</w:t>
      </w:r>
    </w:p>
    <w:p w14:paraId="7135F27A" w14:textId="77777777" w:rsidR="00822C5F" w:rsidRPr="00FB3919" w:rsidRDefault="00822C5F" w:rsidP="00822C5F">
      <w:pPr>
        <w:widowControl w:val="0"/>
        <w:tabs>
          <w:tab w:val="left" w:pos="700"/>
        </w:tabs>
        <w:spacing w:before="80" w:after="80" w:line="254" w:lineRule="auto"/>
        <w:ind w:firstLine="567"/>
        <w:rPr>
          <w:bCs/>
          <w:sz w:val="28"/>
          <w:szCs w:val="28"/>
          <w:lang w:val="vi-VN"/>
        </w:rPr>
      </w:pPr>
      <w:r w:rsidRPr="00FB3919">
        <w:rPr>
          <w:bCs/>
          <w:sz w:val="28"/>
          <w:szCs w:val="28"/>
          <w:lang w:val="vi-VN"/>
        </w:rPr>
        <w:t>Trong quá trình thi công xây lắp, các đơn vị xây dựng không được thải bừa bãi nước thải bẩn và các phế liệu khác làm hỏng đất nông nghiệp, các loại đất canh tác khác và các công trình lân cận. Chất thải của cán bộ công nhân tham gia thi công phải được thu gom, phân loại và xử lý đúng quy định.</w:t>
      </w:r>
    </w:p>
    <w:p w14:paraId="3DA41F1E" w14:textId="77777777" w:rsidR="00822C5F" w:rsidRPr="00FB3919" w:rsidRDefault="00822C5F" w:rsidP="00822C5F">
      <w:pPr>
        <w:widowControl w:val="0"/>
        <w:tabs>
          <w:tab w:val="left" w:pos="700"/>
        </w:tabs>
        <w:spacing w:before="80" w:after="80" w:line="254" w:lineRule="auto"/>
        <w:ind w:firstLine="567"/>
        <w:rPr>
          <w:bCs/>
          <w:spacing w:val="-2"/>
          <w:sz w:val="28"/>
          <w:szCs w:val="28"/>
          <w:lang w:val="vi-VN"/>
        </w:rPr>
      </w:pPr>
      <w:r w:rsidRPr="00FB3919">
        <w:rPr>
          <w:bCs/>
          <w:spacing w:val="-2"/>
          <w:sz w:val="28"/>
          <w:szCs w:val="28"/>
          <w:lang w:val="vi-VN"/>
        </w:rPr>
        <w:t>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Trong quá trình thi công, tại những khu đất mượn để thi công, lớp đất mầu trồng trọt cần được giữ lại để sau này sử dụng phục hồi lại đất.</w:t>
      </w:r>
    </w:p>
    <w:p w14:paraId="5C4A91D8" w14:textId="77777777" w:rsidR="00822C5F" w:rsidRPr="00FB3919" w:rsidRDefault="00822C5F" w:rsidP="00822C5F">
      <w:pPr>
        <w:widowControl w:val="0"/>
        <w:tabs>
          <w:tab w:val="left" w:pos="700"/>
        </w:tabs>
        <w:spacing w:before="80" w:after="80" w:line="254" w:lineRule="auto"/>
        <w:ind w:firstLine="567"/>
        <w:rPr>
          <w:bCs/>
          <w:sz w:val="28"/>
          <w:szCs w:val="28"/>
          <w:lang w:val="vi-VN"/>
        </w:rPr>
      </w:pPr>
      <w:r w:rsidRPr="00FB3919">
        <w:rPr>
          <w:bCs/>
          <w:sz w:val="28"/>
          <w:szCs w:val="28"/>
          <w:lang w:val="vi-VN"/>
        </w:rPr>
        <w:t>Trong quá trình thi công nhà thầu không được để vật liệu rơi vãi trong công trường cũng như các khu vực lân cận. Việc vận chuyển đất, cát bằng các phương tiện cơ giới phải đảm bảo tránh các giờ cao điểm, xe phải được che phủ cẩn thận. Mọi vấn đề làm rơi vãi vật liệu nhà thầu phải tổ chức bố trí cán bộ, công nhân thu gom sạch sẽ đưa đến đổ đúng nơi quy định.</w:t>
      </w:r>
    </w:p>
    <w:p w14:paraId="33CA0467" w14:textId="77777777" w:rsidR="00822C5F" w:rsidRPr="00FB3919" w:rsidRDefault="00822C5F" w:rsidP="00822C5F">
      <w:pPr>
        <w:widowControl w:val="0"/>
        <w:tabs>
          <w:tab w:val="left" w:pos="700"/>
        </w:tabs>
        <w:spacing w:before="80" w:after="80" w:line="254" w:lineRule="auto"/>
        <w:ind w:firstLine="567"/>
        <w:rPr>
          <w:bCs/>
          <w:spacing w:val="-6"/>
          <w:sz w:val="28"/>
          <w:szCs w:val="28"/>
          <w:lang w:val="vi-VN"/>
        </w:rPr>
      </w:pPr>
      <w:r w:rsidRPr="00FB3919">
        <w:rPr>
          <w:bCs/>
          <w:spacing w:val="-6"/>
          <w:sz w:val="28"/>
          <w:szCs w:val="28"/>
          <w:lang w:val="vi-VN"/>
        </w:rPr>
        <w:t>Phải có biện pháp chống bụi như phun, tưới nước thường xuyên tại công trường, cổng công trường để bảo đảm vệ sinh môi trường. Phải có biện pháp rào, chắn không cho các vật liệu rơi vãi, bụi từ công trường lan sang các khu vực lân cận.</w:t>
      </w:r>
    </w:p>
    <w:p w14:paraId="6817C3B3" w14:textId="77777777" w:rsidR="00822C5F" w:rsidRPr="00FB3919" w:rsidRDefault="00822C5F" w:rsidP="00822C5F">
      <w:pPr>
        <w:widowControl w:val="0"/>
        <w:tabs>
          <w:tab w:val="left" w:pos="700"/>
        </w:tabs>
        <w:spacing w:before="80" w:after="80" w:line="254" w:lineRule="auto"/>
        <w:ind w:firstLine="567"/>
        <w:rPr>
          <w:b/>
          <w:sz w:val="28"/>
          <w:szCs w:val="28"/>
        </w:rPr>
      </w:pPr>
      <w:r w:rsidRPr="00FB3919">
        <w:rPr>
          <w:b/>
          <w:sz w:val="28"/>
          <w:szCs w:val="28"/>
        </w:rPr>
        <w:t>8. Yêu cầu về an toàn lao động</w:t>
      </w:r>
    </w:p>
    <w:p w14:paraId="72BB9386" w14:textId="77777777" w:rsidR="00822C5F" w:rsidRPr="00FB3919" w:rsidRDefault="00822C5F" w:rsidP="00822C5F">
      <w:pPr>
        <w:widowControl w:val="0"/>
        <w:tabs>
          <w:tab w:val="left" w:pos="700"/>
        </w:tabs>
        <w:spacing w:before="80" w:after="80" w:line="254" w:lineRule="auto"/>
        <w:ind w:firstLine="567"/>
        <w:rPr>
          <w:bCs/>
          <w:spacing w:val="-2"/>
          <w:sz w:val="28"/>
          <w:szCs w:val="28"/>
        </w:rPr>
      </w:pPr>
      <w:r w:rsidRPr="00FB3919">
        <w:rPr>
          <w:bCs/>
          <w:spacing w:val="-2"/>
          <w:sz w:val="28"/>
          <w:szCs w:val="28"/>
        </w:rPr>
        <w:lastRenderedPageBreak/>
        <w:t>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thiết bị an toàn (giầy, ủng, áo, mũ, găng tay, giây đeo an toàn…).</w:t>
      </w:r>
    </w:p>
    <w:p w14:paraId="2117724B"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Phải có bảng nội quy an toàn lao động treo tại nơi dễ nhìn tại vị trí ra vào công trường, chữ viết trên bảng nội quy phải rõ ràng, dễ đọc và dễ hiểu.</w:t>
      </w:r>
    </w:p>
    <w:p w14:paraId="1B886F68"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Phải đặt biển báo an toàn hoặc đèn tín hiệu an toàn tại các vị trí dễ gây mất an toàn lao động (như khi làm việc trên cao hoặc cạnh các hố đào, nơi các máy móc thiết bị hoạt động…);</w:t>
      </w:r>
    </w:p>
    <w:p w14:paraId="5C26992F"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Phải có biện pháp ngăn cách khu vực thi công với các khu vực lân cận, không để người, động vật hoặc phương tiện không tham gia thi công trên công trường vào khu vực thi công;</w:t>
      </w:r>
    </w:p>
    <w:p w14:paraId="4FCF86F3"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Khi thi công trên cao, nhà thầu phải tổ chức và có biện pháp bảo đảm an toàn cho người thi công trên cao, che chắn vật liệu rơi vãi hợp lý, không để gây mất an toàn cho người, máy móc thiết bị thi công bên dưới;</w:t>
      </w:r>
    </w:p>
    <w:p w14:paraId="6779012D"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Công tác an toàn nhà thầu phải chấp hành theo các tiêu chuẩn hiện hành</w:t>
      </w:r>
    </w:p>
    <w:p w14:paraId="282F0094" w14:textId="77777777" w:rsidR="00822C5F" w:rsidRPr="00FB3919" w:rsidRDefault="00822C5F" w:rsidP="00822C5F">
      <w:pPr>
        <w:widowControl w:val="0"/>
        <w:tabs>
          <w:tab w:val="left" w:pos="700"/>
        </w:tabs>
        <w:spacing w:before="80" w:after="80" w:line="254" w:lineRule="auto"/>
        <w:ind w:firstLine="567"/>
        <w:rPr>
          <w:b/>
          <w:sz w:val="28"/>
          <w:szCs w:val="28"/>
        </w:rPr>
      </w:pPr>
      <w:r w:rsidRPr="00FB3919">
        <w:rPr>
          <w:b/>
          <w:sz w:val="28"/>
          <w:szCs w:val="28"/>
        </w:rPr>
        <w:t>9. Cơ cấu tổ chức và thiết bị phục vụ thi công</w:t>
      </w:r>
    </w:p>
    <w:p w14:paraId="2E35F074" w14:textId="77777777" w:rsidR="00822C5F" w:rsidRPr="00FB3919" w:rsidRDefault="00822C5F" w:rsidP="00822C5F">
      <w:pPr>
        <w:widowControl w:val="0"/>
        <w:tabs>
          <w:tab w:val="left" w:pos="700"/>
        </w:tabs>
        <w:spacing w:before="80" w:after="80" w:line="254" w:lineRule="auto"/>
        <w:ind w:firstLine="567"/>
        <w:rPr>
          <w:b/>
          <w:i/>
          <w:iCs/>
          <w:sz w:val="28"/>
          <w:szCs w:val="28"/>
        </w:rPr>
      </w:pPr>
      <w:r w:rsidRPr="00FB3919">
        <w:rPr>
          <w:b/>
          <w:i/>
          <w:iCs/>
          <w:sz w:val="28"/>
          <w:szCs w:val="28"/>
        </w:rPr>
        <w:t>9.1. Sơ đồ tổ chức công trường:</w:t>
      </w:r>
    </w:p>
    <w:p w14:paraId="66565EF1"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xml:space="preserve">- Nhà thầu có sơ đồ và thuyết minh về bộ máy quản lý tại công ty và tại hiện trường, mối quan hệ giữa nhà thầu và chủ đầu tư, tư vấn giám sát, ban quản lý dự án, tư vấn thiết kế… </w:t>
      </w:r>
    </w:p>
    <w:p w14:paraId="1A85245C"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Có thuyết minh đầy đủ nhiệm vụ của chỉ huy trưởng công trường và các bộ phận chức năng.</w:t>
      </w:r>
    </w:p>
    <w:p w14:paraId="00D0AAFA"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Có thuyết minh đầy đủ nội dung về nhiệm vụ của Chỉ huy trưởng công trường đối với:</w:t>
      </w:r>
    </w:p>
    <w:p w14:paraId="603BEC38"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Quản lý khối lượng, thanh toán.</w:t>
      </w:r>
    </w:p>
    <w:p w14:paraId="75E21169"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Quản lý phương án kỹ thuật.</w:t>
      </w:r>
    </w:p>
    <w:p w14:paraId="7CC2D21E"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Quản lý tiến độ.</w:t>
      </w:r>
    </w:p>
    <w:p w14:paraId="5903B52B"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Quản lý cán bộ thuộc ban chi huy công trường.</w:t>
      </w:r>
    </w:p>
    <w:p w14:paraId="7E4A1E97"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xml:space="preserve">+ Chịu trách nhiệm về ATLĐ, </w:t>
      </w:r>
      <w:r w:rsidRPr="00FB3919">
        <w:rPr>
          <w:bCs/>
          <w:spacing w:val="-4"/>
          <w:sz w:val="28"/>
          <w:szCs w:val="28"/>
        </w:rPr>
        <w:t>VSMT</w:t>
      </w:r>
      <w:r w:rsidRPr="00FB3919">
        <w:rPr>
          <w:bCs/>
          <w:sz w:val="28"/>
          <w:szCs w:val="28"/>
        </w:rPr>
        <w:t>, PCCC, an ninh.</w:t>
      </w:r>
    </w:p>
    <w:p w14:paraId="7C847D3D"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Đầu mối quan hệ với các cơ quan có liên quan.</w:t>
      </w:r>
    </w:p>
    <w:p w14:paraId="01C58D11" w14:textId="77777777" w:rsidR="00822C5F" w:rsidRPr="00FB3919" w:rsidRDefault="00822C5F" w:rsidP="00822C5F">
      <w:pPr>
        <w:widowControl w:val="0"/>
        <w:tabs>
          <w:tab w:val="left" w:pos="700"/>
        </w:tabs>
        <w:spacing w:before="80" w:after="80" w:line="254" w:lineRule="auto"/>
        <w:ind w:firstLine="567"/>
        <w:rPr>
          <w:b/>
          <w:i/>
          <w:iCs/>
          <w:sz w:val="28"/>
          <w:szCs w:val="28"/>
        </w:rPr>
      </w:pPr>
      <w:r w:rsidRPr="00FB3919">
        <w:rPr>
          <w:b/>
          <w:i/>
          <w:iCs/>
          <w:sz w:val="28"/>
          <w:szCs w:val="28"/>
        </w:rPr>
        <w:t>9.2. Nhiệm vụ của các tổ đội:</w:t>
      </w:r>
    </w:p>
    <w:p w14:paraId="12C17B0D"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Nhà thầu nêu rõ nhiệm vụ cụ thể của các tổ thi công, lắp đặt cho từng công tác thi công.</w:t>
      </w:r>
    </w:p>
    <w:p w14:paraId="239A6C35"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Nhà thầu lập bảng kê khai chi tiết số lượng nhân sự của các tổ, bằng cấp, chứng chỉ bậc thợ đề xuất thực hiện công trình. Số lượng nhân công phải phù hợp với tiến độ.</w:t>
      </w:r>
    </w:p>
    <w:p w14:paraId="7635E67F" w14:textId="77777777" w:rsidR="00822C5F" w:rsidRPr="00FB3919" w:rsidRDefault="00822C5F" w:rsidP="00822C5F">
      <w:pPr>
        <w:widowControl w:val="0"/>
        <w:tabs>
          <w:tab w:val="left" w:pos="700"/>
        </w:tabs>
        <w:spacing w:before="80" w:after="80" w:line="254" w:lineRule="auto"/>
        <w:ind w:firstLine="567"/>
        <w:rPr>
          <w:b/>
          <w:i/>
          <w:iCs/>
          <w:sz w:val="28"/>
          <w:szCs w:val="28"/>
        </w:rPr>
      </w:pPr>
      <w:r w:rsidRPr="00FB3919">
        <w:rPr>
          <w:b/>
          <w:i/>
          <w:iCs/>
          <w:sz w:val="28"/>
          <w:szCs w:val="28"/>
        </w:rPr>
        <w:lastRenderedPageBreak/>
        <w:t xml:space="preserve">9.3. Biện pháp huy động nhân lực và thiết bị phục vụ thi công: </w:t>
      </w:r>
    </w:p>
    <w:p w14:paraId="0CD88DA7"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14:paraId="6ABEE85A"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Bố trí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38E4B6BD" w14:textId="77777777" w:rsidR="00822C5F" w:rsidRPr="00FB3919" w:rsidRDefault="00822C5F" w:rsidP="00822C5F">
      <w:pPr>
        <w:widowControl w:val="0"/>
        <w:tabs>
          <w:tab w:val="left" w:pos="700"/>
        </w:tabs>
        <w:spacing w:before="80" w:after="80" w:line="254" w:lineRule="auto"/>
        <w:ind w:firstLine="567"/>
        <w:rPr>
          <w:b/>
          <w:sz w:val="28"/>
          <w:szCs w:val="28"/>
        </w:rPr>
      </w:pPr>
      <w:r w:rsidRPr="00FB3919">
        <w:rPr>
          <w:b/>
          <w:sz w:val="28"/>
          <w:szCs w:val="28"/>
        </w:rPr>
        <w:t>10. Yêu cầu về biện pháp tổ chức thi công tổng thể và các hạng mục</w:t>
      </w:r>
    </w:p>
    <w:p w14:paraId="394335AB"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Nhà thầu có thuyết minh đầy đủ nội dung:</w:t>
      </w:r>
    </w:p>
    <w:p w14:paraId="626EC61F" w14:textId="77777777" w:rsidR="00822C5F" w:rsidRPr="00FB3919" w:rsidRDefault="00822C5F" w:rsidP="00822C5F">
      <w:pPr>
        <w:widowControl w:val="0"/>
        <w:tabs>
          <w:tab w:val="left" w:pos="700"/>
        </w:tabs>
        <w:spacing w:before="80" w:after="80" w:line="254" w:lineRule="auto"/>
        <w:ind w:firstLine="567"/>
        <w:rPr>
          <w:bCs/>
          <w:spacing w:val="-6"/>
          <w:sz w:val="28"/>
          <w:szCs w:val="28"/>
        </w:rPr>
      </w:pPr>
      <w:r w:rsidRPr="00FB3919">
        <w:rPr>
          <w:bCs/>
          <w:spacing w:val="-6"/>
          <w:sz w:val="28"/>
          <w:szCs w:val="28"/>
        </w:rPr>
        <w:t>+ Tổ chức thi công hạng mục theo thiết kế bản vẽ thi công đã được phê duyệt.</w:t>
      </w:r>
    </w:p>
    <w:p w14:paraId="4EB38DC5"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Kế hoạch vật tư cho từng giai đoạn.</w:t>
      </w:r>
    </w:p>
    <w:p w14:paraId="595297BB"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Đề xuất các mẫu biên bản liên quan đến quản lý chất lượng thi công theo quy định</w:t>
      </w:r>
    </w:p>
    <w:p w14:paraId="5093C09E"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Quy trình lập bản vẽ hoàn công.</w:t>
      </w:r>
    </w:p>
    <w:p w14:paraId="4F514583"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Quy trình lập và phê duyệt khối lượng thanh toán.</w:t>
      </w:r>
    </w:p>
    <w:p w14:paraId="7BE4A3CE" w14:textId="77777777" w:rsidR="00822C5F" w:rsidRPr="00FB3919" w:rsidRDefault="00822C5F" w:rsidP="00822C5F">
      <w:pPr>
        <w:widowControl w:val="0"/>
        <w:tabs>
          <w:tab w:val="left" w:pos="700"/>
        </w:tabs>
        <w:spacing w:before="80" w:after="80" w:line="254" w:lineRule="auto"/>
        <w:ind w:firstLine="567"/>
        <w:rPr>
          <w:bCs/>
          <w:spacing w:val="-4"/>
          <w:sz w:val="28"/>
          <w:szCs w:val="28"/>
        </w:rPr>
      </w:pPr>
      <w:r w:rsidRPr="00FB3919">
        <w:rPr>
          <w:bCs/>
          <w:spacing w:val="-4"/>
          <w:sz w:val="28"/>
          <w:szCs w:val="28"/>
        </w:rPr>
        <w:t>+ Lập và quản lý thực hiện các công tác ATLĐ, VSMT, PCCC.</w:t>
      </w:r>
    </w:p>
    <w:p w14:paraId="0D6D0149"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Quy trình Kiểm soát chất lượng vật liệu, vật tư và thiếp bị nhập vào công trường.</w:t>
      </w:r>
    </w:p>
    <w:p w14:paraId="29D71348" w14:textId="77777777" w:rsidR="00822C5F" w:rsidRPr="00FB3919" w:rsidRDefault="00822C5F" w:rsidP="00822C5F">
      <w:pPr>
        <w:widowControl w:val="0"/>
        <w:tabs>
          <w:tab w:val="left" w:pos="700"/>
        </w:tabs>
        <w:spacing w:before="80" w:after="80" w:line="254" w:lineRule="auto"/>
        <w:ind w:firstLine="567"/>
        <w:rPr>
          <w:bCs/>
          <w:spacing w:val="-4"/>
          <w:sz w:val="28"/>
          <w:szCs w:val="28"/>
        </w:rPr>
      </w:pPr>
      <w:r w:rsidRPr="00FB3919">
        <w:rPr>
          <w:bCs/>
          <w:spacing w:val="-4"/>
          <w:sz w:val="28"/>
          <w:szCs w:val="28"/>
        </w:rPr>
        <w:t>+ Quy trình lấy mẫu thí nghiệm và quản lý hố sơ thí nghiệm theo quy định.</w:t>
      </w:r>
    </w:p>
    <w:p w14:paraId="3B0B68C1"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Quy trình quản lý các nhà thầu phụ (nếu có);</w:t>
      </w:r>
    </w:p>
    <w:p w14:paraId="3FBE8569"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Quy trình lập hồ sơ thanh toán.</w:t>
      </w:r>
    </w:p>
    <w:p w14:paraId="0B10EA0F"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Quy trình Kiểm soát các khối lượng phát sinh và thực hiện thanh toán phát sinh.</w:t>
      </w:r>
    </w:p>
    <w:p w14:paraId="22EFFDEB"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Quy trình Quản lý toàn bộ hồ sơ nghiệm thu của công trình.</w:t>
      </w:r>
    </w:p>
    <w:p w14:paraId="6BECEA3F"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xml:space="preserve">+ Công tác quản lý hồ sơ ATLĐ của công trình, nhân lực trong công trường, </w:t>
      </w:r>
    </w:p>
    <w:p w14:paraId="7AE376D5"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xml:space="preserve">+ Công tác kiểm tra về thực hiện đảm bảo công tác ATLĐ, </w:t>
      </w:r>
      <w:r w:rsidRPr="00FB3919">
        <w:rPr>
          <w:bCs/>
          <w:spacing w:val="-4"/>
          <w:sz w:val="28"/>
          <w:szCs w:val="28"/>
        </w:rPr>
        <w:t>VSMT</w:t>
      </w:r>
      <w:r w:rsidRPr="00FB3919">
        <w:rPr>
          <w:bCs/>
          <w:sz w:val="28"/>
          <w:szCs w:val="28"/>
        </w:rPr>
        <w:t>, PCCC.</w:t>
      </w:r>
    </w:p>
    <w:p w14:paraId="0352C4A4"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Quy trình Làm việc với cơ quan chức năng về an ninh trật tự trong phạm vi công trường.</w:t>
      </w:r>
    </w:p>
    <w:p w14:paraId="194E736A" w14:textId="77777777" w:rsidR="00822C5F" w:rsidRPr="00FB3919" w:rsidRDefault="00822C5F" w:rsidP="00822C5F">
      <w:pPr>
        <w:widowControl w:val="0"/>
        <w:tabs>
          <w:tab w:val="left" w:pos="700"/>
        </w:tabs>
        <w:spacing w:before="80" w:after="80" w:line="254" w:lineRule="auto"/>
        <w:ind w:firstLine="567"/>
        <w:rPr>
          <w:b/>
          <w:sz w:val="28"/>
          <w:szCs w:val="28"/>
        </w:rPr>
      </w:pPr>
      <w:r w:rsidRPr="00FB3919">
        <w:rPr>
          <w:b/>
          <w:sz w:val="28"/>
          <w:szCs w:val="28"/>
        </w:rPr>
        <w:t>11. Yêu cầu về hệ thống kiểm tra, giám sát chất lượng của nhà thầu</w:t>
      </w:r>
    </w:p>
    <w:p w14:paraId="71AE66F3" w14:textId="77777777" w:rsidR="00822C5F" w:rsidRPr="00FB3919" w:rsidRDefault="00822C5F" w:rsidP="00822C5F">
      <w:pPr>
        <w:widowControl w:val="0"/>
        <w:tabs>
          <w:tab w:val="left" w:pos="700"/>
        </w:tabs>
        <w:spacing w:before="80" w:after="80" w:line="254" w:lineRule="auto"/>
        <w:ind w:firstLine="567"/>
        <w:rPr>
          <w:bCs/>
          <w:sz w:val="28"/>
          <w:szCs w:val="28"/>
        </w:rPr>
      </w:pPr>
      <w:r w:rsidRPr="00FB3919">
        <w:rPr>
          <w:bCs/>
          <w:sz w:val="28"/>
          <w:szCs w:val="28"/>
        </w:rPr>
        <w:t xml:space="preserve">Nhà thầu phải bố trí hệ thống giám sát kiểm tra chất lượng cho các công tác thi công đảm bảo tuân thủ các quy định của pháp luật. Các cán bộ bố trí cho các vị trí trong hệ thống giám sát, kiểm tra chất lượng phải đúng chuyên môn và phù </w:t>
      </w:r>
      <w:r w:rsidRPr="00FB3919">
        <w:rPr>
          <w:bCs/>
          <w:sz w:val="28"/>
          <w:szCs w:val="28"/>
        </w:rPr>
        <w:lastRenderedPageBreak/>
        <w:t>hợp với điều kiện của nhà thầu, phù hợp với điều kiện thi công công trình. Tất cả các công tác nhà thầu thi công phải được nghiệm thu nội bộ trước khi nghiệm thu của tổ chức tư vấn giám sát của chủ đầu tư.</w:t>
      </w:r>
    </w:p>
    <w:p w14:paraId="4AB06705" w14:textId="77777777" w:rsidR="00822C5F" w:rsidRPr="00FB3919" w:rsidRDefault="00822C5F" w:rsidP="00822C5F">
      <w:pPr>
        <w:widowControl w:val="0"/>
        <w:spacing w:before="80" w:after="80" w:line="259" w:lineRule="auto"/>
        <w:ind w:firstLine="567"/>
        <w:rPr>
          <w:b/>
          <w:bCs/>
          <w:iCs/>
          <w:sz w:val="28"/>
          <w:szCs w:val="28"/>
        </w:rPr>
      </w:pPr>
      <w:r w:rsidRPr="00FB3919">
        <w:rPr>
          <w:b/>
          <w:bCs/>
          <w:iCs/>
          <w:sz w:val="28"/>
          <w:szCs w:val="28"/>
        </w:rPr>
        <w:t>12. Yêu cầu về giá chào thầu:</w:t>
      </w:r>
    </w:p>
    <w:p w14:paraId="6C6D16A3" w14:textId="77777777" w:rsidR="00822C5F" w:rsidRPr="00FB3919" w:rsidRDefault="00822C5F" w:rsidP="00822C5F">
      <w:pPr>
        <w:widowControl w:val="0"/>
        <w:spacing w:before="80" w:after="80" w:line="259" w:lineRule="auto"/>
        <w:ind w:firstLine="567"/>
        <w:rPr>
          <w:bCs/>
          <w:spacing w:val="-2"/>
          <w:sz w:val="28"/>
          <w:szCs w:val="28"/>
        </w:rPr>
      </w:pPr>
      <w:r w:rsidRPr="00FB3919">
        <w:rPr>
          <w:bCs/>
          <w:spacing w:val="-2"/>
          <w:sz w:val="28"/>
          <w:szCs w:val="28"/>
        </w:rPr>
        <w:t>Đơn giá dự thầu của nhà thầu là giá trị để thực hiện toàn bộ nội dung công việc theo yêu cầu của E-HSMT, hồ sơ thiết kế, chỉ dẫn kỹ thuật theo các quy chuẩn, tiêu chuẩn hiện hành. Đơn giá đã bao gồm toàn bộ chi phí cho các loại thuế, phí, lệ phí (nếu có).</w:t>
      </w:r>
    </w:p>
    <w:p w14:paraId="300A53AB" w14:textId="77777777" w:rsidR="00822C5F" w:rsidRPr="00FB3919" w:rsidRDefault="00822C5F" w:rsidP="00822C5F">
      <w:pPr>
        <w:widowControl w:val="0"/>
        <w:spacing w:before="80" w:after="80" w:line="259" w:lineRule="auto"/>
        <w:ind w:firstLine="567"/>
        <w:rPr>
          <w:b/>
          <w:bCs/>
          <w:color w:val="0000FF"/>
          <w:sz w:val="28"/>
          <w:szCs w:val="28"/>
        </w:rPr>
      </w:pPr>
      <w:r w:rsidRPr="00FB3919">
        <w:rPr>
          <w:b/>
          <w:bCs/>
          <w:iCs/>
          <w:color w:val="0000FF"/>
          <w:sz w:val="28"/>
          <w:szCs w:val="28"/>
        </w:rPr>
        <w:t>13.</w:t>
      </w:r>
      <w:r w:rsidRPr="00FB3919">
        <w:rPr>
          <w:b/>
          <w:bCs/>
          <w:color w:val="0000FF"/>
          <w:spacing w:val="-2"/>
          <w:sz w:val="28"/>
          <w:szCs w:val="28"/>
        </w:rPr>
        <w:t xml:space="preserve"> Để đảm bảo nhà thầu tuân thủ theo các yêu cầu về </w:t>
      </w:r>
      <w:r w:rsidRPr="00FB3919">
        <w:rPr>
          <w:b/>
          <w:bCs/>
          <w:color w:val="0000FF"/>
          <w:sz w:val="28"/>
          <w:szCs w:val="28"/>
        </w:rPr>
        <w:t>thi công, lắp đặt; yêu cầu về vận hành thử nghiệm, an toàn; yêu cầu về phòng, chống cháy, nổ; yêu cầu về vệ sinh môi trường; yêu cầu về an toàn lao động và các yêu cầu khác được nêu trong E-HSMT, khi ký kết hợp đồng, Chủ đầu tư quy định về các mức phạt vi phạm như sau:</w:t>
      </w:r>
    </w:p>
    <w:p w14:paraId="173882B1" w14:textId="77777777" w:rsidR="00822C5F" w:rsidRPr="00FB3919" w:rsidRDefault="00822C5F" w:rsidP="00822C5F">
      <w:pPr>
        <w:spacing w:before="120" w:line="278" w:lineRule="auto"/>
        <w:ind w:firstLine="567"/>
        <w:contextualSpacing/>
        <w:rPr>
          <w:b/>
          <w:color w:val="0000FF"/>
          <w:sz w:val="28"/>
          <w:szCs w:val="28"/>
        </w:rPr>
      </w:pPr>
      <w:r w:rsidRPr="00FB3919">
        <w:rPr>
          <w:b/>
          <w:color w:val="0000FF"/>
          <w:sz w:val="28"/>
          <w:szCs w:val="28"/>
        </w:rPr>
        <w:t>13.1. Mức xử phạt đối với hành vi vi phạm về chất lượng, tiến độ thi công:</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5"/>
        <w:gridCol w:w="2464"/>
      </w:tblGrid>
      <w:tr w:rsidR="00822C5F" w:rsidRPr="001512A9" w14:paraId="7D16746F" w14:textId="77777777" w:rsidTr="003B2793">
        <w:trPr>
          <w:trHeight w:val="20"/>
          <w:tblHeader/>
          <w:jc w:val="center"/>
        </w:trPr>
        <w:tc>
          <w:tcPr>
            <w:tcW w:w="709" w:type="dxa"/>
            <w:vAlign w:val="center"/>
          </w:tcPr>
          <w:p w14:paraId="6DFA8349" w14:textId="77777777" w:rsidR="00822C5F" w:rsidRPr="001512A9" w:rsidRDefault="00822C5F" w:rsidP="003B2793">
            <w:pPr>
              <w:spacing w:before="20" w:after="20"/>
              <w:jc w:val="center"/>
              <w:rPr>
                <w:b/>
                <w:bCs/>
                <w:color w:val="0000FF"/>
                <w:sz w:val="26"/>
                <w:szCs w:val="26"/>
              </w:rPr>
            </w:pPr>
            <w:r w:rsidRPr="001512A9">
              <w:rPr>
                <w:b/>
                <w:bCs/>
                <w:color w:val="0000FF"/>
                <w:sz w:val="26"/>
                <w:szCs w:val="26"/>
              </w:rPr>
              <w:t>Stt</w:t>
            </w:r>
          </w:p>
        </w:tc>
        <w:tc>
          <w:tcPr>
            <w:tcW w:w="6345" w:type="dxa"/>
            <w:vAlign w:val="center"/>
          </w:tcPr>
          <w:p w14:paraId="3E8B7032" w14:textId="77777777" w:rsidR="00822C5F" w:rsidRPr="001512A9" w:rsidRDefault="00822C5F" w:rsidP="003B2793">
            <w:pPr>
              <w:spacing w:before="20" w:after="20"/>
              <w:jc w:val="center"/>
              <w:rPr>
                <w:b/>
                <w:bCs/>
                <w:color w:val="0000FF"/>
                <w:sz w:val="26"/>
                <w:szCs w:val="26"/>
              </w:rPr>
            </w:pPr>
            <w:r w:rsidRPr="001512A9">
              <w:rPr>
                <w:b/>
                <w:bCs/>
                <w:color w:val="0000FF"/>
                <w:sz w:val="26"/>
                <w:szCs w:val="26"/>
              </w:rPr>
              <w:t>Nội dung</w:t>
            </w:r>
          </w:p>
        </w:tc>
        <w:tc>
          <w:tcPr>
            <w:tcW w:w="2464" w:type="dxa"/>
            <w:vAlign w:val="center"/>
          </w:tcPr>
          <w:p w14:paraId="065BFE91" w14:textId="77777777" w:rsidR="00822C5F" w:rsidRPr="001512A9" w:rsidRDefault="00822C5F" w:rsidP="003B2793">
            <w:pPr>
              <w:spacing w:before="20" w:after="20"/>
              <w:jc w:val="center"/>
              <w:rPr>
                <w:b/>
                <w:bCs/>
                <w:color w:val="0000FF"/>
                <w:sz w:val="26"/>
                <w:szCs w:val="26"/>
              </w:rPr>
            </w:pPr>
            <w:r w:rsidRPr="001512A9">
              <w:rPr>
                <w:b/>
                <w:bCs/>
                <w:color w:val="0000FF"/>
                <w:sz w:val="26"/>
                <w:szCs w:val="26"/>
              </w:rPr>
              <w:t>Mức phạt</w:t>
            </w:r>
          </w:p>
          <w:p w14:paraId="1241B055" w14:textId="77777777" w:rsidR="00822C5F" w:rsidRPr="001512A9" w:rsidRDefault="00822C5F" w:rsidP="003B2793">
            <w:pPr>
              <w:spacing w:before="20" w:after="20"/>
              <w:jc w:val="center"/>
              <w:rPr>
                <w:b/>
                <w:bCs/>
                <w:color w:val="0000FF"/>
                <w:sz w:val="26"/>
                <w:szCs w:val="26"/>
              </w:rPr>
            </w:pPr>
            <w:r w:rsidRPr="001512A9">
              <w:rPr>
                <w:b/>
                <w:bCs/>
                <w:color w:val="0000FF"/>
                <w:sz w:val="26"/>
                <w:szCs w:val="26"/>
              </w:rPr>
              <w:t>(Đồng)</w:t>
            </w:r>
          </w:p>
        </w:tc>
      </w:tr>
      <w:tr w:rsidR="00822C5F" w:rsidRPr="001512A9" w14:paraId="4E2BE0AA" w14:textId="77777777" w:rsidTr="003B2793">
        <w:trPr>
          <w:trHeight w:val="20"/>
          <w:jc w:val="center"/>
        </w:trPr>
        <w:tc>
          <w:tcPr>
            <w:tcW w:w="709" w:type="dxa"/>
            <w:vAlign w:val="center"/>
            <w:hideMark/>
          </w:tcPr>
          <w:p w14:paraId="617DB212" w14:textId="77777777" w:rsidR="00822C5F" w:rsidRPr="001512A9" w:rsidRDefault="00822C5F" w:rsidP="003B2793">
            <w:pPr>
              <w:spacing w:before="20" w:after="20"/>
              <w:jc w:val="center"/>
              <w:rPr>
                <w:b/>
                <w:bCs/>
                <w:color w:val="0000FF"/>
                <w:sz w:val="26"/>
                <w:szCs w:val="26"/>
              </w:rPr>
            </w:pPr>
            <w:r w:rsidRPr="001512A9">
              <w:rPr>
                <w:b/>
                <w:bCs/>
                <w:color w:val="0000FF"/>
                <w:sz w:val="26"/>
                <w:szCs w:val="26"/>
              </w:rPr>
              <w:t>I</w:t>
            </w:r>
          </w:p>
        </w:tc>
        <w:tc>
          <w:tcPr>
            <w:tcW w:w="6345" w:type="dxa"/>
            <w:vAlign w:val="center"/>
            <w:hideMark/>
          </w:tcPr>
          <w:p w14:paraId="2E253E2C" w14:textId="77777777" w:rsidR="00822C5F" w:rsidRPr="001512A9" w:rsidRDefault="00822C5F" w:rsidP="003B2793">
            <w:pPr>
              <w:spacing w:before="20" w:after="20"/>
              <w:rPr>
                <w:b/>
                <w:bCs/>
                <w:color w:val="0000FF"/>
                <w:sz w:val="26"/>
                <w:szCs w:val="26"/>
              </w:rPr>
            </w:pPr>
            <w:r w:rsidRPr="001512A9">
              <w:rPr>
                <w:b/>
                <w:bCs/>
                <w:color w:val="0000FF"/>
                <w:sz w:val="26"/>
                <w:szCs w:val="26"/>
              </w:rPr>
              <w:t>VẬT LIỆU THI CÔNG</w:t>
            </w:r>
          </w:p>
        </w:tc>
        <w:tc>
          <w:tcPr>
            <w:tcW w:w="2464" w:type="dxa"/>
            <w:vAlign w:val="center"/>
            <w:hideMark/>
          </w:tcPr>
          <w:p w14:paraId="65CEEB75" w14:textId="77777777" w:rsidR="00822C5F" w:rsidRPr="001512A9" w:rsidRDefault="00822C5F" w:rsidP="003B2793">
            <w:pPr>
              <w:spacing w:before="20" w:after="20"/>
              <w:jc w:val="right"/>
              <w:rPr>
                <w:b/>
                <w:bCs/>
                <w:color w:val="0000FF"/>
                <w:sz w:val="26"/>
                <w:szCs w:val="26"/>
              </w:rPr>
            </w:pPr>
            <w:r w:rsidRPr="001512A9">
              <w:rPr>
                <w:b/>
                <w:bCs/>
                <w:color w:val="0000FF"/>
                <w:sz w:val="26"/>
                <w:szCs w:val="26"/>
              </w:rPr>
              <w:t> </w:t>
            </w:r>
          </w:p>
        </w:tc>
      </w:tr>
      <w:tr w:rsidR="00822C5F" w:rsidRPr="001512A9" w14:paraId="767737C7" w14:textId="77777777" w:rsidTr="003B2793">
        <w:trPr>
          <w:trHeight w:val="20"/>
          <w:jc w:val="center"/>
        </w:trPr>
        <w:tc>
          <w:tcPr>
            <w:tcW w:w="709" w:type="dxa"/>
            <w:vAlign w:val="center"/>
          </w:tcPr>
          <w:p w14:paraId="0456A896" w14:textId="77777777" w:rsidR="00822C5F" w:rsidRPr="001512A9" w:rsidRDefault="00822C5F" w:rsidP="003B2793">
            <w:pPr>
              <w:spacing w:before="20" w:after="20"/>
              <w:jc w:val="center"/>
              <w:rPr>
                <w:bCs/>
                <w:color w:val="0000FF"/>
                <w:sz w:val="26"/>
                <w:szCs w:val="26"/>
              </w:rPr>
            </w:pPr>
            <w:r w:rsidRPr="001512A9">
              <w:rPr>
                <w:bCs/>
                <w:color w:val="0000FF"/>
                <w:sz w:val="26"/>
                <w:szCs w:val="26"/>
              </w:rPr>
              <w:t>1</w:t>
            </w:r>
          </w:p>
        </w:tc>
        <w:tc>
          <w:tcPr>
            <w:tcW w:w="6345" w:type="dxa"/>
            <w:vAlign w:val="center"/>
          </w:tcPr>
          <w:p w14:paraId="0B8E3945" w14:textId="77777777" w:rsidR="00822C5F" w:rsidRPr="001512A9" w:rsidRDefault="00822C5F" w:rsidP="003B2793">
            <w:pPr>
              <w:spacing w:before="20" w:after="20"/>
              <w:rPr>
                <w:b/>
                <w:bCs/>
                <w:color w:val="0000FF"/>
                <w:sz w:val="26"/>
                <w:szCs w:val="26"/>
              </w:rPr>
            </w:pPr>
            <w:r w:rsidRPr="001512A9">
              <w:rPr>
                <w:color w:val="0000FF"/>
                <w:sz w:val="26"/>
                <w:szCs w:val="26"/>
              </w:rPr>
              <w:t>Sử dụng vật tư, thiết bị không đạt tiêu chuẩn hoặc chưa được nghiệm thu vật liệu đầu vào trong công trình - Đối với vật tư chính trong cấu tạo kết cấu, cấu kiện chính, vật liệu hoàn thiện chính, Các thiết bị chính trên sơ đồ nguyên lý</w:t>
            </w:r>
          </w:p>
        </w:tc>
        <w:tc>
          <w:tcPr>
            <w:tcW w:w="2464" w:type="dxa"/>
            <w:vAlign w:val="center"/>
          </w:tcPr>
          <w:p w14:paraId="6A37B713" w14:textId="77777777" w:rsidR="00822C5F" w:rsidRPr="001512A9" w:rsidRDefault="00822C5F" w:rsidP="003B2793">
            <w:pPr>
              <w:spacing w:before="20" w:after="20"/>
              <w:jc w:val="right"/>
              <w:rPr>
                <w:color w:val="0000FF"/>
                <w:sz w:val="26"/>
                <w:szCs w:val="26"/>
              </w:rPr>
            </w:pPr>
            <w:r w:rsidRPr="001512A9">
              <w:rPr>
                <w:color w:val="0000FF"/>
                <w:sz w:val="26"/>
                <w:szCs w:val="26"/>
              </w:rPr>
              <w:t>100.000.000</w:t>
            </w:r>
          </w:p>
        </w:tc>
      </w:tr>
      <w:tr w:rsidR="00822C5F" w:rsidRPr="001512A9" w14:paraId="29F8D443" w14:textId="77777777" w:rsidTr="003B2793">
        <w:trPr>
          <w:trHeight w:val="20"/>
          <w:jc w:val="center"/>
        </w:trPr>
        <w:tc>
          <w:tcPr>
            <w:tcW w:w="709" w:type="dxa"/>
            <w:vAlign w:val="center"/>
          </w:tcPr>
          <w:p w14:paraId="56A3D25D" w14:textId="77777777" w:rsidR="00822C5F" w:rsidRPr="001512A9" w:rsidRDefault="00822C5F" w:rsidP="003B2793">
            <w:pPr>
              <w:spacing w:before="20" w:after="20"/>
              <w:jc w:val="center"/>
              <w:rPr>
                <w:bCs/>
                <w:color w:val="0000FF"/>
                <w:sz w:val="26"/>
                <w:szCs w:val="26"/>
              </w:rPr>
            </w:pPr>
            <w:r w:rsidRPr="001512A9">
              <w:rPr>
                <w:bCs/>
                <w:color w:val="0000FF"/>
                <w:sz w:val="26"/>
                <w:szCs w:val="26"/>
              </w:rPr>
              <w:t>2</w:t>
            </w:r>
          </w:p>
        </w:tc>
        <w:tc>
          <w:tcPr>
            <w:tcW w:w="6345" w:type="dxa"/>
            <w:vAlign w:val="center"/>
          </w:tcPr>
          <w:p w14:paraId="65CA2A67" w14:textId="77777777" w:rsidR="00822C5F" w:rsidRPr="001512A9" w:rsidRDefault="00822C5F" w:rsidP="003B2793">
            <w:pPr>
              <w:spacing w:before="20" w:after="20"/>
              <w:rPr>
                <w:b/>
                <w:bCs/>
                <w:color w:val="0000FF"/>
                <w:sz w:val="26"/>
                <w:szCs w:val="26"/>
              </w:rPr>
            </w:pPr>
            <w:r w:rsidRPr="001512A9">
              <w:rPr>
                <w:color w:val="0000FF"/>
                <w:sz w:val="26"/>
                <w:szCs w:val="26"/>
              </w:rPr>
              <w:t>Sử dụng vật tư, thiết bị không đạt tiêu chuẩn hoặc chưa được nghiệm thu vật liệu đầu vào trong công trình - Đối với vật tư phụ trong cấu tạo kết cấu, cấu kiện phụ, vật liệu hoàn thiện phụ, Các thiết bị phụ trên sơ đồ nguyên lý (chiếm tỷ trọng giá trị trong hợp đồng &lt;10%)</w:t>
            </w:r>
          </w:p>
        </w:tc>
        <w:tc>
          <w:tcPr>
            <w:tcW w:w="2464" w:type="dxa"/>
            <w:vAlign w:val="center"/>
          </w:tcPr>
          <w:p w14:paraId="17C98B7C" w14:textId="77777777" w:rsidR="00822C5F" w:rsidRPr="001512A9" w:rsidRDefault="00822C5F" w:rsidP="003B2793">
            <w:pPr>
              <w:spacing w:before="20" w:after="20"/>
              <w:jc w:val="right"/>
              <w:rPr>
                <w:bCs/>
                <w:color w:val="0000FF"/>
                <w:sz w:val="26"/>
                <w:szCs w:val="26"/>
              </w:rPr>
            </w:pPr>
            <w:r w:rsidRPr="001512A9">
              <w:rPr>
                <w:bCs/>
                <w:color w:val="0000FF"/>
                <w:sz w:val="26"/>
                <w:szCs w:val="26"/>
              </w:rPr>
              <w:t>10.000.000</w:t>
            </w:r>
          </w:p>
        </w:tc>
      </w:tr>
      <w:tr w:rsidR="00822C5F" w:rsidRPr="001512A9" w14:paraId="13A3DE77" w14:textId="77777777" w:rsidTr="003B2793">
        <w:trPr>
          <w:trHeight w:val="20"/>
          <w:jc w:val="center"/>
        </w:trPr>
        <w:tc>
          <w:tcPr>
            <w:tcW w:w="709" w:type="dxa"/>
            <w:vAlign w:val="center"/>
          </w:tcPr>
          <w:p w14:paraId="49F3DB5E" w14:textId="77777777" w:rsidR="00822C5F" w:rsidRPr="001512A9" w:rsidRDefault="00822C5F" w:rsidP="003B2793">
            <w:pPr>
              <w:spacing w:before="20" w:after="20"/>
              <w:rPr>
                <w:color w:val="0000FF"/>
                <w:sz w:val="26"/>
                <w:szCs w:val="26"/>
              </w:rPr>
            </w:pPr>
            <w:r w:rsidRPr="001512A9">
              <w:rPr>
                <w:color w:val="0000FF"/>
                <w:sz w:val="26"/>
                <w:szCs w:val="26"/>
              </w:rPr>
              <w:t xml:space="preserve">   3</w:t>
            </w:r>
          </w:p>
        </w:tc>
        <w:tc>
          <w:tcPr>
            <w:tcW w:w="6345" w:type="dxa"/>
            <w:vAlign w:val="center"/>
          </w:tcPr>
          <w:p w14:paraId="2B337480" w14:textId="77777777" w:rsidR="00822C5F" w:rsidRPr="001512A9" w:rsidRDefault="00822C5F" w:rsidP="003B2793">
            <w:pPr>
              <w:spacing w:before="20" w:after="20"/>
              <w:rPr>
                <w:b/>
                <w:bCs/>
                <w:color w:val="0000FF"/>
                <w:sz w:val="26"/>
                <w:szCs w:val="26"/>
              </w:rPr>
            </w:pPr>
            <w:r w:rsidRPr="001512A9">
              <w:rPr>
                <w:color w:val="0000FF"/>
                <w:sz w:val="26"/>
                <w:szCs w:val="26"/>
              </w:rPr>
              <w:t>Không tuân thủ quy định về lấy mẫu, quản lý mẫu vật liệu theo quy chuẩn, tiêu chuẩn xây dựng hiện hành</w:t>
            </w:r>
          </w:p>
        </w:tc>
        <w:tc>
          <w:tcPr>
            <w:tcW w:w="2464" w:type="dxa"/>
            <w:vAlign w:val="center"/>
          </w:tcPr>
          <w:p w14:paraId="700913AF" w14:textId="77777777" w:rsidR="00822C5F" w:rsidRPr="001512A9" w:rsidRDefault="00822C5F" w:rsidP="003B2793">
            <w:pPr>
              <w:spacing w:before="20" w:after="20"/>
              <w:rPr>
                <w:color w:val="0000FF"/>
                <w:sz w:val="26"/>
                <w:szCs w:val="26"/>
              </w:rPr>
            </w:pPr>
            <w:r w:rsidRPr="001512A9">
              <w:rPr>
                <w:color w:val="0000FF"/>
                <w:sz w:val="26"/>
                <w:szCs w:val="26"/>
              </w:rPr>
              <w:t>- Lần 1: 150.000.000 đồng;</w:t>
            </w:r>
          </w:p>
          <w:p w14:paraId="274521D4" w14:textId="77777777" w:rsidR="00822C5F" w:rsidRPr="001512A9" w:rsidRDefault="00822C5F" w:rsidP="003B2793">
            <w:pPr>
              <w:spacing w:before="20" w:after="20"/>
              <w:rPr>
                <w:color w:val="0000FF"/>
                <w:sz w:val="26"/>
                <w:szCs w:val="26"/>
              </w:rPr>
            </w:pPr>
            <w:r w:rsidRPr="001512A9">
              <w:rPr>
                <w:color w:val="0000FF"/>
                <w:sz w:val="26"/>
                <w:szCs w:val="26"/>
              </w:rPr>
              <w:t>- Lần 2: Chủ đầu tư đơn phương chấm dứt Hợp đồng, Nhà thầu phải chịu phạt và bồi thường theo quy định của Hợp đồng;</w:t>
            </w:r>
          </w:p>
          <w:p w14:paraId="222F823B" w14:textId="77777777" w:rsidR="00822C5F" w:rsidRPr="001512A9" w:rsidRDefault="00822C5F" w:rsidP="003B2793">
            <w:pPr>
              <w:spacing w:before="20" w:after="20"/>
              <w:rPr>
                <w:color w:val="0000FF"/>
                <w:sz w:val="26"/>
                <w:szCs w:val="26"/>
              </w:rPr>
            </w:pPr>
            <w:r w:rsidRPr="001512A9">
              <w:rPr>
                <w:color w:val="0000FF"/>
                <w:sz w:val="26"/>
                <w:szCs w:val="26"/>
              </w:rPr>
              <w:t>- Nếu có dấu hiệu vi phạm pháp luật hình sự, Chủ đầu tư sẽ chuyển hồ sơ cho cơ quan điều tra để xử lý theo quy định</w:t>
            </w:r>
          </w:p>
        </w:tc>
      </w:tr>
      <w:tr w:rsidR="00822C5F" w:rsidRPr="001512A9" w14:paraId="4B20B0BF" w14:textId="77777777" w:rsidTr="003B2793">
        <w:trPr>
          <w:trHeight w:val="20"/>
          <w:jc w:val="center"/>
        </w:trPr>
        <w:tc>
          <w:tcPr>
            <w:tcW w:w="709" w:type="dxa"/>
            <w:vAlign w:val="center"/>
            <w:hideMark/>
          </w:tcPr>
          <w:p w14:paraId="109A2438" w14:textId="77777777" w:rsidR="00822C5F" w:rsidRPr="001512A9" w:rsidRDefault="00822C5F" w:rsidP="003B2793">
            <w:pPr>
              <w:spacing w:before="20" w:after="20"/>
              <w:jc w:val="center"/>
              <w:rPr>
                <w:b/>
                <w:bCs/>
                <w:color w:val="0000FF"/>
                <w:sz w:val="26"/>
                <w:szCs w:val="26"/>
              </w:rPr>
            </w:pPr>
            <w:r w:rsidRPr="001512A9">
              <w:rPr>
                <w:b/>
                <w:bCs/>
                <w:color w:val="0000FF"/>
                <w:sz w:val="26"/>
                <w:szCs w:val="26"/>
              </w:rPr>
              <w:t>II</w:t>
            </w:r>
          </w:p>
        </w:tc>
        <w:tc>
          <w:tcPr>
            <w:tcW w:w="6345" w:type="dxa"/>
            <w:vAlign w:val="center"/>
            <w:hideMark/>
          </w:tcPr>
          <w:p w14:paraId="046C3989" w14:textId="77777777" w:rsidR="00822C5F" w:rsidRPr="001512A9" w:rsidRDefault="00822C5F" w:rsidP="003B2793">
            <w:pPr>
              <w:spacing w:before="20" w:after="20"/>
              <w:rPr>
                <w:b/>
                <w:bCs/>
                <w:color w:val="0000FF"/>
                <w:sz w:val="26"/>
                <w:szCs w:val="26"/>
              </w:rPr>
            </w:pPr>
            <w:r w:rsidRPr="001512A9">
              <w:rPr>
                <w:b/>
                <w:bCs/>
                <w:color w:val="0000FF"/>
                <w:sz w:val="26"/>
                <w:szCs w:val="26"/>
              </w:rPr>
              <w:t>VI PHẠM QUY TRÌNH KỸ THUẬT,  CHẤT LƯỢNG THI CÔNG</w:t>
            </w:r>
          </w:p>
        </w:tc>
        <w:tc>
          <w:tcPr>
            <w:tcW w:w="2464" w:type="dxa"/>
            <w:vAlign w:val="center"/>
            <w:hideMark/>
          </w:tcPr>
          <w:p w14:paraId="46E7F14B" w14:textId="77777777" w:rsidR="00822C5F" w:rsidRPr="001512A9" w:rsidRDefault="00822C5F" w:rsidP="003B2793">
            <w:pPr>
              <w:spacing w:before="20" w:after="20"/>
              <w:jc w:val="right"/>
              <w:rPr>
                <w:b/>
                <w:bCs/>
                <w:color w:val="0000FF"/>
                <w:sz w:val="26"/>
                <w:szCs w:val="26"/>
              </w:rPr>
            </w:pPr>
            <w:r w:rsidRPr="001512A9">
              <w:rPr>
                <w:b/>
                <w:bCs/>
                <w:color w:val="0000FF"/>
                <w:sz w:val="26"/>
                <w:szCs w:val="26"/>
              </w:rPr>
              <w:t> </w:t>
            </w:r>
          </w:p>
        </w:tc>
      </w:tr>
      <w:tr w:rsidR="00822C5F" w:rsidRPr="001512A9" w14:paraId="15ED4C06" w14:textId="77777777" w:rsidTr="003B2793">
        <w:trPr>
          <w:trHeight w:val="20"/>
          <w:jc w:val="center"/>
        </w:trPr>
        <w:tc>
          <w:tcPr>
            <w:tcW w:w="709" w:type="dxa"/>
            <w:vAlign w:val="center"/>
            <w:hideMark/>
          </w:tcPr>
          <w:p w14:paraId="40297BCF" w14:textId="77777777" w:rsidR="00822C5F" w:rsidRPr="001512A9" w:rsidRDefault="00822C5F" w:rsidP="003B2793">
            <w:pPr>
              <w:spacing w:before="20" w:after="20"/>
              <w:jc w:val="center"/>
              <w:rPr>
                <w:color w:val="0000FF"/>
                <w:sz w:val="26"/>
                <w:szCs w:val="26"/>
              </w:rPr>
            </w:pPr>
            <w:r w:rsidRPr="001512A9">
              <w:rPr>
                <w:color w:val="0000FF"/>
                <w:sz w:val="26"/>
                <w:szCs w:val="26"/>
              </w:rPr>
              <w:lastRenderedPageBreak/>
              <w:t>1</w:t>
            </w:r>
          </w:p>
        </w:tc>
        <w:tc>
          <w:tcPr>
            <w:tcW w:w="6345" w:type="dxa"/>
            <w:vAlign w:val="center"/>
            <w:hideMark/>
          </w:tcPr>
          <w:p w14:paraId="127F87AC" w14:textId="77777777" w:rsidR="00822C5F" w:rsidRPr="001512A9" w:rsidRDefault="00822C5F" w:rsidP="003B2793">
            <w:pPr>
              <w:spacing w:before="20" w:after="20"/>
              <w:rPr>
                <w:color w:val="0000FF"/>
                <w:sz w:val="26"/>
                <w:szCs w:val="26"/>
              </w:rPr>
            </w:pPr>
            <w:r w:rsidRPr="001512A9">
              <w:rPr>
                <w:color w:val="0000FF"/>
                <w:sz w:val="26"/>
                <w:szCs w:val="26"/>
              </w:rPr>
              <w:t>Thi công sai quy trình thi công ảnh hưởng đến chất lượng cấu kiện sản phẩm (tùy mức độ vi phạm áp dụng mức phạt phù hợp)</w:t>
            </w:r>
          </w:p>
        </w:tc>
        <w:tc>
          <w:tcPr>
            <w:tcW w:w="2464" w:type="dxa"/>
            <w:vAlign w:val="center"/>
            <w:hideMark/>
          </w:tcPr>
          <w:p w14:paraId="4184924C" w14:textId="77777777" w:rsidR="00822C5F" w:rsidRPr="001512A9" w:rsidRDefault="00822C5F" w:rsidP="003B2793">
            <w:pPr>
              <w:spacing w:before="20" w:after="20"/>
              <w:jc w:val="right"/>
              <w:rPr>
                <w:color w:val="0000FF"/>
                <w:sz w:val="26"/>
                <w:szCs w:val="26"/>
              </w:rPr>
            </w:pPr>
            <w:r w:rsidRPr="001512A9">
              <w:rPr>
                <w:color w:val="0000FF"/>
                <w:sz w:val="26"/>
                <w:szCs w:val="26"/>
              </w:rPr>
              <w:t>10.000.000 - 50.000.000</w:t>
            </w:r>
          </w:p>
        </w:tc>
      </w:tr>
      <w:tr w:rsidR="00822C5F" w:rsidRPr="001512A9" w14:paraId="02FE3A19" w14:textId="77777777" w:rsidTr="003B2793">
        <w:trPr>
          <w:trHeight w:val="20"/>
          <w:jc w:val="center"/>
        </w:trPr>
        <w:tc>
          <w:tcPr>
            <w:tcW w:w="709" w:type="dxa"/>
            <w:vAlign w:val="center"/>
            <w:hideMark/>
          </w:tcPr>
          <w:p w14:paraId="4B8A308F" w14:textId="77777777" w:rsidR="00822C5F" w:rsidRPr="001512A9" w:rsidRDefault="00822C5F" w:rsidP="003B2793">
            <w:pPr>
              <w:spacing w:before="20" w:after="20"/>
              <w:jc w:val="center"/>
              <w:rPr>
                <w:color w:val="0000FF"/>
                <w:sz w:val="26"/>
                <w:szCs w:val="26"/>
              </w:rPr>
            </w:pPr>
            <w:r w:rsidRPr="001512A9">
              <w:rPr>
                <w:color w:val="0000FF"/>
                <w:sz w:val="26"/>
                <w:szCs w:val="26"/>
              </w:rPr>
              <w:t>2</w:t>
            </w:r>
          </w:p>
        </w:tc>
        <w:tc>
          <w:tcPr>
            <w:tcW w:w="6345" w:type="dxa"/>
            <w:vAlign w:val="center"/>
            <w:hideMark/>
          </w:tcPr>
          <w:p w14:paraId="0F75C880" w14:textId="77777777" w:rsidR="00822C5F" w:rsidRPr="001512A9" w:rsidRDefault="00822C5F" w:rsidP="003B2793">
            <w:pPr>
              <w:spacing w:before="20" w:after="20"/>
              <w:rPr>
                <w:color w:val="0000FF"/>
                <w:sz w:val="26"/>
                <w:szCs w:val="26"/>
              </w:rPr>
            </w:pPr>
            <w:r w:rsidRPr="001512A9">
              <w:rPr>
                <w:color w:val="0000FF"/>
                <w:sz w:val="26"/>
                <w:szCs w:val="26"/>
              </w:rPr>
              <w:t>Thi công gây ảnh hưởng đến sản phẩm của nhà thầu khác trong cùng mặt bằng mà gây hậu quả, bị các nhà thầu khác khiếu nại</w:t>
            </w:r>
          </w:p>
        </w:tc>
        <w:tc>
          <w:tcPr>
            <w:tcW w:w="2464" w:type="dxa"/>
            <w:vAlign w:val="center"/>
            <w:hideMark/>
          </w:tcPr>
          <w:p w14:paraId="34999537" w14:textId="77777777" w:rsidR="00822C5F" w:rsidRPr="001512A9" w:rsidRDefault="00822C5F" w:rsidP="003B2793">
            <w:pPr>
              <w:spacing w:before="20" w:after="20"/>
              <w:jc w:val="right"/>
              <w:rPr>
                <w:color w:val="0000FF"/>
                <w:sz w:val="26"/>
                <w:szCs w:val="26"/>
              </w:rPr>
            </w:pPr>
            <w:r w:rsidRPr="001512A9">
              <w:rPr>
                <w:color w:val="0000FF"/>
                <w:sz w:val="26"/>
                <w:szCs w:val="26"/>
              </w:rPr>
              <w:t>10.000.000</w:t>
            </w:r>
          </w:p>
        </w:tc>
      </w:tr>
      <w:tr w:rsidR="00822C5F" w:rsidRPr="001512A9" w14:paraId="0220D596" w14:textId="77777777" w:rsidTr="003B2793">
        <w:trPr>
          <w:trHeight w:val="20"/>
          <w:jc w:val="center"/>
        </w:trPr>
        <w:tc>
          <w:tcPr>
            <w:tcW w:w="709" w:type="dxa"/>
            <w:vAlign w:val="center"/>
          </w:tcPr>
          <w:p w14:paraId="6E077FC3" w14:textId="77777777" w:rsidR="00822C5F" w:rsidRPr="001512A9" w:rsidRDefault="00822C5F" w:rsidP="003B2793">
            <w:pPr>
              <w:spacing w:before="20" w:after="20"/>
              <w:jc w:val="center"/>
              <w:rPr>
                <w:bCs/>
                <w:color w:val="0000FF"/>
                <w:sz w:val="26"/>
                <w:szCs w:val="26"/>
              </w:rPr>
            </w:pPr>
            <w:r w:rsidRPr="001512A9">
              <w:rPr>
                <w:bCs/>
                <w:color w:val="0000FF"/>
                <w:sz w:val="26"/>
                <w:szCs w:val="26"/>
              </w:rPr>
              <w:t>3</w:t>
            </w:r>
          </w:p>
        </w:tc>
        <w:tc>
          <w:tcPr>
            <w:tcW w:w="6345" w:type="dxa"/>
            <w:vAlign w:val="center"/>
          </w:tcPr>
          <w:p w14:paraId="30BD3BE7" w14:textId="77777777" w:rsidR="00822C5F" w:rsidRPr="001512A9" w:rsidRDefault="00822C5F" w:rsidP="003B2793">
            <w:pPr>
              <w:spacing w:before="20" w:after="20"/>
              <w:rPr>
                <w:bCs/>
                <w:color w:val="0000FF"/>
                <w:sz w:val="26"/>
                <w:szCs w:val="26"/>
              </w:rPr>
            </w:pPr>
            <w:r w:rsidRPr="001512A9">
              <w:rPr>
                <w:color w:val="0000FF"/>
                <w:sz w:val="26"/>
                <w:szCs w:val="26"/>
              </w:rPr>
              <w:t>Chất lượng thi công các hạng mục công trình hoặc công trình không đạt, phải làm lại. Đặc biệt, đối với công tác vệ sinh hoàn thiện bề mặt, nếu không vệ sinh được hoặc khó vệ sinh, Bên giao thầu có quyền yêu cầu làm lại</w:t>
            </w:r>
          </w:p>
        </w:tc>
        <w:tc>
          <w:tcPr>
            <w:tcW w:w="2464" w:type="dxa"/>
            <w:vAlign w:val="center"/>
          </w:tcPr>
          <w:p w14:paraId="66AFD239" w14:textId="77777777" w:rsidR="00822C5F" w:rsidRPr="001512A9" w:rsidRDefault="00822C5F" w:rsidP="003B2793">
            <w:pPr>
              <w:spacing w:before="20" w:after="20"/>
              <w:jc w:val="center"/>
              <w:rPr>
                <w:bCs/>
                <w:color w:val="0000FF"/>
                <w:sz w:val="26"/>
                <w:szCs w:val="26"/>
              </w:rPr>
            </w:pPr>
            <w:r w:rsidRPr="001512A9">
              <w:rPr>
                <w:bCs/>
                <w:color w:val="0000FF"/>
                <w:sz w:val="26"/>
                <w:szCs w:val="26"/>
              </w:rPr>
              <w:t>100% chi phí làm lại</w:t>
            </w:r>
          </w:p>
        </w:tc>
      </w:tr>
      <w:tr w:rsidR="00822C5F" w:rsidRPr="001512A9" w14:paraId="3B85EA8A" w14:textId="77777777" w:rsidTr="003B2793">
        <w:trPr>
          <w:trHeight w:val="20"/>
          <w:jc w:val="center"/>
        </w:trPr>
        <w:tc>
          <w:tcPr>
            <w:tcW w:w="709" w:type="dxa"/>
            <w:vAlign w:val="center"/>
          </w:tcPr>
          <w:p w14:paraId="40AE9F27" w14:textId="77777777" w:rsidR="00822C5F" w:rsidRPr="001512A9" w:rsidRDefault="00822C5F" w:rsidP="003B2793">
            <w:pPr>
              <w:spacing w:before="20" w:after="20"/>
              <w:jc w:val="center"/>
              <w:rPr>
                <w:bCs/>
                <w:color w:val="0000FF"/>
                <w:sz w:val="26"/>
                <w:szCs w:val="26"/>
              </w:rPr>
            </w:pPr>
            <w:r w:rsidRPr="001512A9">
              <w:rPr>
                <w:bCs/>
                <w:color w:val="0000FF"/>
                <w:sz w:val="26"/>
                <w:szCs w:val="26"/>
              </w:rPr>
              <w:t>4</w:t>
            </w:r>
          </w:p>
        </w:tc>
        <w:tc>
          <w:tcPr>
            <w:tcW w:w="6345" w:type="dxa"/>
            <w:vAlign w:val="center"/>
          </w:tcPr>
          <w:p w14:paraId="061C75D6" w14:textId="77777777" w:rsidR="00822C5F" w:rsidRPr="001512A9" w:rsidRDefault="00822C5F" w:rsidP="003B2793">
            <w:pPr>
              <w:spacing w:before="20" w:after="20"/>
              <w:rPr>
                <w:bCs/>
                <w:color w:val="0000FF"/>
                <w:sz w:val="26"/>
                <w:szCs w:val="26"/>
              </w:rPr>
            </w:pPr>
            <w:r w:rsidRPr="001512A9">
              <w:rPr>
                <w:bCs/>
                <w:color w:val="0000FF"/>
                <w:sz w:val="26"/>
                <w:szCs w:val="26"/>
              </w:rPr>
              <w:t>Thi công sai thiết kế được duyệt, thi công không đúng với biện pháp tổ chức thi công đã được phê duyệt</w:t>
            </w:r>
          </w:p>
        </w:tc>
        <w:tc>
          <w:tcPr>
            <w:tcW w:w="2464" w:type="dxa"/>
            <w:vAlign w:val="center"/>
          </w:tcPr>
          <w:p w14:paraId="0CE154FB" w14:textId="77777777" w:rsidR="00822C5F" w:rsidRPr="001512A9" w:rsidRDefault="00822C5F" w:rsidP="003B2793">
            <w:pPr>
              <w:spacing w:before="20" w:after="20"/>
              <w:jc w:val="right"/>
              <w:rPr>
                <w:bCs/>
                <w:color w:val="0000FF"/>
                <w:sz w:val="26"/>
                <w:szCs w:val="26"/>
              </w:rPr>
            </w:pPr>
            <w:r w:rsidRPr="001512A9">
              <w:rPr>
                <w:bCs/>
                <w:color w:val="0000FF"/>
                <w:sz w:val="26"/>
                <w:szCs w:val="26"/>
              </w:rPr>
              <w:t>100.000.000 (phạt thêm ngoài quy định tại Điều 19 của Hợp đồng)</w:t>
            </w:r>
          </w:p>
        </w:tc>
      </w:tr>
      <w:tr w:rsidR="00822C5F" w:rsidRPr="001512A9" w14:paraId="623C936A" w14:textId="77777777" w:rsidTr="003B2793">
        <w:trPr>
          <w:trHeight w:val="20"/>
          <w:jc w:val="center"/>
        </w:trPr>
        <w:tc>
          <w:tcPr>
            <w:tcW w:w="709" w:type="dxa"/>
            <w:vAlign w:val="center"/>
          </w:tcPr>
          <w:p w14:paraId="1B83834E" w14:textId="77777777" w:rsidR="00822C5F" w:rsidRPr="001512A9" w:rsidRDefault="00822C5F" w:rsidP="003B2793">
            <w:pPr>
              <w:spacing w:before="20" w:after="20"/>
              <w:jc w:val="center"/>
              <w:rPr>
                <w:bCs/>
                <w:color w:val="0000FF"/>
                <w:sz w:val="26"/>
                <w:szCs w:val="26"/>
              </w:rPr>
            </w:pPr>
            <w:r w:rsidRPr="001512A9">
              <w:rPr>
                <w:bCs/>
                <w:color w:val="0000FF"/>
                <w:sz w:val="26"/>
                <w:szCs w:val="26"/>
              </w:rPr>
              <w:t>5</w:t>
            </w:r>
          </w:p>
        </w:tc>
        <w:tc>
          <w:tcPr>
            <w:tcW w:w="6345" w:type="dxa"/>
            <w:vAlign w:val="center"/>
          </w:tcPr>
          <w:p w14:paraId="1F5112A4" w14:textId="77777777" w:rsidR="00822C5F" w:rsidRPr="001512A9" w:rsidRDefault="00822C5F" w:rsidP="003B2793">
            <w:pPr>
              <w:spacing w:before="20" w:after="20"/>
              <w:rPr>
                <w:bCs/>
                <w:color w:val="0000FF"/>
                <w:sz w:val="26"/>
                <w:szCs w:val="26"/>
              </w:rPr>
            </w:pPr>
            <w:r w:rsidRPr="001512A9">
              <w:rPr>
                <w:bCs/>
                <w:color w:val="0000FF"/>
                <w:sz w:val="26"/>
                <w:szCs w:val="26"/>
              </w:rPr>
              <w:t xml:space="preserve">Vi phạm công tác quản lý chất lượng thi công công trình gây sụp đổ hoặc </w:t>
            </w:r>
            <w:r w:rsidRPr="001512A9">
              <w:rPr>
                <w:bCs/>
                <w:i/>
                <w:color w:val="0000FF"/>
                <w:sz w:val="26"/>
                <w:szCs w:val="26"/>
              </w:rPr>
              <w:t>chắc chắn</w:t>
            </w:r>
            <w:r w:rsidRPr="001512A9">
              <w:rPr>
                <w:bCs/>
                <w:color w:val="0000FF"/>
                <w:sz w:val="26"/>
                <w:szCs w:val="26"/>
              </w:rPr>
              <w:t xml:space="preserve"> sẽ gây sụp đổ công trình lân cận </w:t>
            </w:r>
            <w:r w:rsidRPr="001512A9">
              <w:rPr>
                <w:bCs/>
                <w:i/>
                <w:color w:val="0000FF"/>
                <w:sz w:val="26"/>
                <w:szCs w:val="26"/>
              </w:rPr>
              <w:t xml:space="preserve">mặc dù </w:t>
            </w:r>
            <w:r w:rsidRPr="001512A9">
              <w:rPr>
                <w:bCs/>
                <w:color w:val="0000FF"/>
                <w:sz w:val="26"/>
                <w:szCs w:val="26"/>
              </w:rPr>
              <w:t>chưa gây thiệt hại về  sức khỏe, tính mạng của người khác</w:t>
            </w:r>
          </w:p>
        </w:tc>
        <w:tc>
          <w:tcPr>
            <w:tcW w:w="2464" w:type="dxa"/>
            <w:vAlign w:val="center"/>
          </w:tcPr>
          <w:p w14:paraId="0444E61D" w14:textId="77777777" w:rsidR="00822C5F" w:rsidRPr="001512A9" w:rsidRDefault="00822C5F" w:rsidP="003B2793">
            <w:pPr>
              <w:spacing w:before="20" w:after="20"/>
              <w:jc w:val="right"/>
              <w:rPr>
                <w:bCs/>
                <w:color w:val="0000FF"/>
                <w:sz w:val="26"/>
                <w:szCs w:val="26"/>
              </w:rPr>
            </w:pPr>
            <w:r w:rsidRPr="001512A9">
              <w:rPr>
                <w:bCs/>
                <w:color w:val="0000FF"/>
                <w:sz w:val="26"/>
                <w:szCs w:val="26"/>
              </w:rPr>
              <w:t>150.000.000</w:t>
            </w:r>
          </w:p>
        </w:tc>
      </w:tr>
      <w:tr w:rsidR="00822C5F" w:rsidRPr="001512A9" w14:paraId="785B37AC" w14:textId="77777777" w:rsidTr="003B2793">
        <w:trPr>
          <w:trHeight w:val="20"/>
          <w:jc w:val="center"/>
        </w:trPr>
        <w:tc>
          <w:tcPr>
            <w:tcW w:w="709" w:type="dxa"/>
            <w:vAlign w:val="center"/>
          </w:tcPr>
          <w:p w14:paraId="48F04224" w14:textId="77777777" w:rsidR="00822C5F" w:rsidRPr="001512A9" w:rsidRDefault="00822C5F" w:rsidP="003B2793">
            <w:pPr>
              <w:spacing w:before="20" w:after="20"/>
              <w:jc w:val="center"/>
              <w:rPr>
                <w:bCs/>
                <w:color w:val="0000FF"/>
                <w:sz w:val="26"/>
                <w:szCs w:val="26"/>
              </w:rPr>
            </w:pPr>
            <w:r w:rsidRPr="001512A9">
              <w:rPr>
                <w:bCs/>
                <w:color w:val="0000FF"/>
                <w:sz w:val="26"/>
                <w:szCs w:val="26"/>
              </w:rPr>
              <w:t>6</w:t>
            </w:r>
          </w:p>
        </w:tc>
        <w:tc>
          <w:tcPr>
            <w:tcW w:w="6345" w:type="dxa"/>
            <w:vAlign w:val="center"/>
          </w:tcPr>
          <w:p w14:paraId="442649DA" w14:textId="77777777" w:rsidR="00822C5F" w:rsidRPr="001512A9" w:rsidRDefault="00822C5F" w:rsidP="003B2793">
            <w:pPr>
              <w:spacing w:before="20" w:after="20"/>
              <w:rPr>
                <w:bCs/>
                <w:color w:val="0000FF"/>
                <w:sz w:val="26"/>
                <w:szCs w:val="26"/>
              </w:rPr>
            </w:pPr>
            <w:r w:rsidRPr="001512A9">
              <w:rPr>
                <w:bCs/>
                <w:color w:val="0000FF"/>
                <w:sz w:val="26"/>
                <w:szCs w:val="26"/>
              </w:rPr>
              <w:t>Không tuân thủ quy trình nghiệm thu, kiểm soát chất lượng:</w:t>
            </w:r>
          </w:p>
        </w:tc>
        <w:tc>
          <w:tcPr>
            <w:tcW w:w="2464" w:type="dxa"/>
            <w:vAlign w:val="center"/>
          </w:tcPr>
          <w:p w14:paraId="0BEC03D2" w14:textId="77777777" w:rsidR="00822C5F" w:rsidRPr="001512A9" w:rsidRDefault="00822C5F" w:rsidP="003B2793">
            <w:pPr>
              <w:spacing w:before="20" w:after="20"/>
              <w:jc w:val="right"/>
              <w:rPr>
                <w:bCs/>
                <w:color w:val="0000FF"/>
                <w:sz w:val="26"/>
                <w:szCs w:val="26"/>
              </w:rPr>
            </w:pPr>
          </w:p>
        </w:tc>
      </w:tr>
      <w:tr w:rsidR="00822C5F" w:rsidRPr="001512A9" w14:paraId="3CC2FDE2" w14:textId="77777777" w:rsidTr="003B2793">
        <w:trPr>
          <w:trHeight w:val="20"/>
          <w:jc w:val="center"/>
        </w:trPr>
        <w:tc>
          <w:tcPr>
            <w:tcW w:w="709" w:type="dxa"/>
            <w:vAlign w:val="center"/>
          </w:tcPr>
          <w:p w14:paraId="5E73BE04" w14:textId="77777777" w:rsidR="00822C5F" w:rsidRPr="001512A9" w:rsidRDefault="00822C5F" w:rsidP="003B2793">
            <w:pPr>
              <w:spacing w:before="20" w:after="20"/>
              <w:jc w:val="center"/>
              <w:rPr>
                <w:bCs/>
                <w:color w:val="0000FF"/>
                <w:sz w:val="26"/>
                <w:szCs w:val="26"/>
              </w:rPr>
            </w:pPr>
          </w:p>
        </w:tc>
        <w:tc>
          <w:tcPr>
            <w:tcW w:w="6345" w:type="dxa"/>
            <w:vAlign w:val="center"/>
          </w:tcPr>
          <w:p w14:paraId="194D7519" w14:textId="77777777" w:rsidR="00822C5F" w:rsidRPr="001512A9" w:rsidRDefault="00822C5F" w:rsidP="003B2793">
            <w:pPr>
              <w:spacing w:before="20" w:after="20"/>
              <w:rPr>
                <w:bCs/>
                <w:i/>
                <w:color w:val="0000FF"/>
                <w:sz w:val="26"/>
                <w:szCs w:val="26"/>
              </w:rPr>
            </w:pPr>
            <w:r w:rsidRPr="001512A9">
              <w:rPr>
                <w:bCs/>
                <w:i/>
                <w:color w:val="0000FF"/>
                <w:sz w:val="26"/>
                <w:szCs w:val="26"/>
              </w:rPr>
              <w:t>- Không gây hậu quả (hoặc hậu quả không nghiêm trọng)</w:t>
            </w:r>
          </w:p>
        </w:tc>
        <w:tc>
          <w:tcPr>
            <w:tcW w:w="2464" w:type="dxa"/>
            <w:vAlign w:val="center"/>
          </w:tcPr>
          <w:p w14:paraId="4B920B29" w14:textId="77777777" w:rsidR="00822C5F" w:rsidRPr="001512A9" w:rsidRDefault="00822C5F" w:rsidP="003B2793">
            <w:pPr>
              <w:spacing w:before="20" w:after="20"/>
              <w:jc w:val="right"/>
              <w:rPr>
                <w:bCs/>
                <w:color w:val="0000FF"/>
                <w:sz w:val="26"/>
                <w:szCs w:val="26"/>
              </w:rPr>
            </w:pPr>
            <w:r w:rsidRPr="001512A9">
              <w:rPr>
                <w:bCs/>
                <w:color w:val="0000FF"/>
                <w:sz w:val="26"/>
                <w:szCs w:val="26"/>
              </w:rPr>
              <w:t>5.000.000</w:t>
            </w:r>
          </w:p>
        </w:tc>
      </w:tr>
      <w:tr w:rsidR="00822C5F" w:rsidRPr="001512A9" w14:paraId="725DC7EB" w14:textId="77777777" w:rsidTr="003B2793">
        <w:trPr>
          <w:trHeight w:val="20"/>
          <w:jc w:val="center"/>
        </w:trPr>
        <w:tc>
          <w:tcPr>
            <w:tcW w:w="709" w:type="dxa"/>
            <w:vAlign w:val="center"/>
          </w:tcPr>
          <w:p w14:paraId="1F92A6B6" w14:textId="77777777" w:rsidR="00822C5F" w:rsidRPr="001512A9" w:rsidRDefault="00822C5F" w:rsidP="003B2793">
            <w:pPr>
              <w:spacing w:before="20" w:after="20"/>
              <w:jc w:val="center"/>
              <w:rPr>
                <w:bCs/>
                <w:color w:val="0000FF"/>
                <w:sz w:val="26"/>
                <w:szCs w:val="26"/>
              </w:rPr>
            </w:pPr>
          </w:p>
        </w:tc>
        <w:tc>
          <w:tcPr>
            <w:tcW w:w="6345" w:type="dxa"/>
            <w:vAlign w:val="center"/>
          </w:tcPr>
          <w:p w14:paraId="58126543" w14:textId="77777777" w:rsidR="00822C5F" w:rsidRPr="001512A9" w:rsidRDefault="00822C5F" w:rsidP="003B2793">
            <w:pPr>
              <w:spacing w:before="20" w:after="20"/>
              <w:rPr>
                <w:bCs/>
                <w:i/>
                <w:color w:val="0000FF"/>
                <w:sz w:val="26"/>
                <w:szCs w:val="26"/>
              </w:rPr>
            </w:pPr>
            <w:r w:rsidRPr="001512A9">
              <w:rPr>
                <w:bCs/>
                <w:i/>
                <w:color w:val="0000FF"/>
                <w:sz w:val="26"/>
                <w:szCs w:val="26"/>
              </w:rPr>
              <w:t>- Gây hậu quả</w:t>
            </w:r>
          </w:p>
        </w:tc>
        <w:tc>
          <w:tcPr>
            <w:tcW w:w="2464" w:type="dxa"/>
            <w:vAlign w:val="center"/>
          </w:tcPr>
          <w:p w14:paraId="54C3B0AD" w14:textId="77777777" w:rsidR="00822C5F" w:rsidRPr="001512A9" w:rsidRDefault="00822C5F" w:rsidP="003B2793">
            <w:pPr>
              <w:spacing w:before="20" w:after="20"/>
              <w:jc w:val="right"/>
              <w:rPr>
                <w:bCs/>
                <w:color w:val="0000FF"/>
                <w:sz w:val="26"/>
                <w:szCs w:val="26"/>
              </w:rPr>
            </w:pPr>
            <w:r w:rsidRPr="001512A9">
              <w:rPr>
                <w:bCs/>
                <w:color w:val="0000FF"/>
                <w:sz w:val="26"/>
                <w:szCs w:val="26"/>
              </w:rPr>
              <w:t>50.000.000</w:t>
            </w:r>
          </w:p>
        </w:tc>
      </w:tr>
      <w:tr w:rsidR="00822C5F" w:rsidRPr="001512A9" w14:paraId="55D8C341" w14:textId="77777777" w:rsidTr="003B2793">
        <w:trPr>
          <w:trHeight w:val="20"/>
          <w:jc w:val="center"/>
        </w:trPr>
        <w:tc>
          <w:tcPr>
            <w:tcW w:w="709" w:type="dxa"/>
            <w:vAlign w:val="center"/>
          </w:tcPr>
          <w:p w14:paraId="12CB71DE" w14:textId="77777777" w:rsidR="00822C5F" w:rsidRPr="001512A9" w:rsidRDefault="00822C5F" w:rsidP="003B2793">
            <w:pPr>
              <w:spacing w:before="20" w:after="20"/>
              <w:jc w:val="center"/>
              <w:rPr>
                <w:bCs/>
                <w:color w:val="0000FF"/>
                <w:sz w:val="26"/>
                <w:szCs w:val="26"/>
              </w:rPr>
            </w:pPr>
            <w:r w:rsidRPr="001512A9">
              <w:rPr>
                <w:bCs/>
                <w:color w:val="0000FF"/>
                <w:sz w:val="26"/>
                <w:szCs w:val="26"/>
              </w:rPr>
              <w:t>7</w:t>
            </w:r>
          </w:p>
        </w:tc>
        <w:tc>
          <w:tcPr>
            <w:tcW w:w="6345" w:type="dxa"/>
            <w:vAlign w:val="center"/>
          </w:tcPr>
          <w:p w14:paraId="21DC0FEB" w14:textId="77777777" w:rsidR="00822C5F" w:rsidRPr="001512A9" w:rsidRDefault="00822C5F" w:rsidP="003B2793">
            <w:pPr>
              <w:spacing w:before="20" w:after="20"/>
              <w:rPr>
                <w:bCs/>
                <w:color w:val="0000FF"/>
                <w:sz w:val="26"/>
                <w:szCs w:val="26"/>
              </w:rPr>
            </w:pPr>
            <w:r w:rsidRPr="001512A9">
              <w:rPr>
                <w:bCs/>
                <w:color w:val="0000FF"/>
                <w:sz w:val="26"/>
                <w:szCs w:val="26"/>
              </w:rPr>
              <w:t>Nghiệm thu bộ phận công trình, hạng mục công trình nhưng không có bản vẽ hoàn công bộ phận công trình, hạng mục công trình; nghiệm thu công tác nhỏ lẻ không cần bản vẽ hoàn công nhưng chưa được kiểm đếm đo đạc xác định kích thước thực tế</w:t>
            </w:r>
          </w:p>
        </w:tc>
        <w:tc>
          <w:tcPr>
            <w:tcW w:w="2464" w:type="dxa"/>
            <w:vAlign w:val="center"/>
          </w:tcPr>
          <w:p w14:paraId="125B5BAD" w14:textId="77777777" w:rsidR="00822C5F" w:rsidRPr="001512A9" w:rsidRDefault="00822C5F" w:rsidP="003B2793">
            <w:pPr>
              <w:spacing w:before="20" w:after="20"/>
              <w:jc w:val="right"/>
              <w:rPr>
                <w:bCs/>
                <w:color w:val="0000FF"/>
                <w:sz w:val="26"/>
                <w:szCs w:val="26"/>
              </w:rPr>
            </w:pPr>
            <w:r w:rsidRPr="001512A9">
              <w:rPr>
                <w:bCs/>
                <w:color w:val="0000FF"/>
                <w:sz w:val="26"/>
                <w:szCs w:val="26"/>
              </w:rPr>
              <w:t>20.000.000</w:t>
            </w:r>
          </w:p>
        </w:tc>
      </w:tr>
      <w:tr w:rsidR="00822C5F" w:rsidRPr="001512A9" w14:paraId="23C87E7C" w14:textId="77777777" w:rsidTr="003B2793">
        <w:trPr>
          <w:trHeight w:val="20"/>
          <w:jc w:val="center"/>
        </w:trPr>
        <w:tc>
          <w:tcPr>
            <w:tcW w:w="709" w:type="dxa"/>
            <w:vAlign w:val="center"/>
          </w:tcPr>
          <w:p w14:paraId="77C7726C" w14:textId="77777777" w:rsidR="00822C5F" w:rsidRPr="001512A9" w:rsidRDefault="00822C5F" w:rsidP="003B2793">
            <w:pPr>
              <w:spacing w:before="20" w:after="20"/>
              <w:jc w:val="center"/>
              <w:rPr>
                <w:bCs/>
                <w:color w:val="0000FF"/>
                <w:sz w:val="26"/>
                <w:szCs w:val="26"/>
              </w:rPr>
            </w:pPr>
            <w:r w:rsidRPr="001512A9">
              <w:rPr>
                <w:bCs/>
                <w:color w:val="0000FF"/>
                <w:sz w:val="26"/>
                <w:szCs w:val="26"/>
              </w:rPr>
              <w:t>8</w:t>
            </w:r>
          </w:p>
        </w:tc>
        <w:tc>
          <w:tcPr>
            <w:tcW w:w="6345" w:type="dxa"/>
            <w:vAlign w:val="center"/>
          </w:tcPr>
          <w:p w14:paraId="397D82F5" w14:textId="77777777" w:rsidR="00822C5F" w:rsidRPr="001512A9" w:rsidRDefault="00822C5F" w:rsidP="003B2793">
            <w:pPr>
              <w:spacing w:before="20" w:after="20"/>
              <w:rPr>
                <w:bCs/>
                <w:color w:val="0000FF"/>
                <w:sz w:val="26"/>
                <w:szCs w:val="26"/>
              </w:rPr>
            </w:pPr>
            <w:r w:rsidRPr="001512A9">
              <w:rPr>
                <w:bCs/>
                <w:color w:val="0000FF"/>
                <w:sz w:val="26"/>
                <w:szCs w:val="26"/>
              </w:rPr>
              <w:t>Không tổ chức giám sát thi công nội bộ</w:t>
            </w:r>
          </w:p>
        </w:tc>
        <w:tc>
          <w:tcPr>
            <w:tcW w:w="2464" w:type="dxa"/>
            <w:vAlign w:val="center"/>
          </w:tcPr>
          <w:p w14:paraId="1F15D63C" w14:textId="77777777" w:rsidR="00822C5F" w:rsidRPr="001512A9" w:rsidRDefault="00822C5F" w:rsidP="003B2793">
            <w:pPr>
              <w:spacing w:before="20" w:after="20"/>
              <w:jc w:val="right"/>
              <w:rPr>
                <w:bCs/>
                <w:color w:val="0000FF"/>
                <w:sz w:val="26"/>
                <w:szCs w:val="26"/>
              </w:rPr>
            </w:pPr>
            <w:r w:rsidRPr="001512A9">
              <w:rPr>
                <w:bCs/>
                <w:color w:val="0000FF"/>
                <w:sz w:val="26"/>
                <w:szCs w:val="26"/>
              </w:rPr>
              <w:t>20.000.000</w:t>
            </w:r>
          </w:p>
        </w:tc>
      </w:tr>
      <w:tr w:rsidR="00822C5F" w:rsidRPr="001512A9" w14:paraId="590718C0" w14:textId="77777777" w:rsidTr="003B2793">
        <w:trPr>
          <w:trHeight w:val="20"/>
          <w:jc w:val="center"/>
        </w:trPr>
        <w:tc>
          <w:tcPr>
            <w:tcW w:w="709" w:type="dxa"/>
            <w:vAlign w:val="center"/>
            <w:hideMark/>
          </w:tcPr>
          <w:p w14:paraId="5DA927D9" w14:textId="77777777" w:rsidR="00822C5F" w:rsidRPr="001512A9" w:rsidRDefault="00822C5F" w:rsidP="003B2793">
            <w:pPr>
              <w:spacing w:before="20" w:after="20"/>
              <w:jc w:val="center"/>
              <w:rPr>
                <w:b/>
                <w:bCs/>
                <w:color w:val="0000FF"/>
                <w:sz w:val="26"/>
                <w:szCs w:val="26"/>
              </w:rPr>
            </w:pPr>
            <w:r w:rsidRPr="001512A9">
              <w:rPr>
                <w:b/>
                <w:bCs/>
                <w:color w:val="0000FF"/>
                <w:sz w:val="26"/>
                <w:szCs w:val="26"/>
              </w:rPr>
              <w:t>III</w:t>
            </w:r>
          </w:p>
        </w:tc>
        <w:tc>
          <w:tcPr>
            <w:tcW w:w="6345" w:type="dxa"/>
            <w:vAlign w:val="center"/>
            <w:hideMark/>
          </w:tcPr>
          <w:p w14:paraId="3D6A90A4" w14:textId="77777777" w:rsidR="00822C5F" w:rsidRPr="001512A9" w:rsidRDefault="00822C5F" w:rsidP="003B2793">
            <w:pPr>
              <w:spacing w:before="20" w:after="20"/>
              <w:rPr>
                <w:b/>
                <w:bCs/>
                <w:color w:val="0000FF"/>
                <w:sz w:val="26"/>
                <w:szCs w:val="26"/>
              </w:rPr>
            </w:pPr>
            <w:r w:rsidRPr="001512A9">
              <w:rPr>
                <w:b/>
                <w:bCs/>
                <w:color w:val="0000FF"/>
                <w:sz w:val="26"/>
                <w:szCs w:val="26"/>
              </w:rPr>
              <w:t>VI PHẠM QUY ĐỊNH VỀ NHÂN LỰC VÀ TIẾN ĐỘ THI CÔNG DỰ ÁN</w:t>
            </w:r>
          </w:p>
        </w:tc>
        <w:tc>
          <w:tcPr>
            <w:tcW w:w="2464" w:type="dxa"/>
            <w:vAlign w:val="center"/>
            <w:hideMark/>
          </w:tcPr>
          <w:p w14:paraId="3C3BB121" w14:textId="77777777" w:rsidR="00822C5F" w:rsidRPr="001512A9" w:rsidRDefault="00822C5F" w:rsidP="003B2793">
            <w:pPr>
              <w:spacing w:before="20" w:after="20"/>
              <w:jc w:val="right"/>
              <w:rPr>
                <w:b/>
                <w:bCs/>
                <w:color w:val="0000FF"/>
                <w:sz w:val="26"/>
                <w:szCs w:val="26"/>
              </w:rPr>
            </w:pPr>
            <w:r w:rsidRPr="001512A9">
              <w:rPr>
                <w:b/>
                <w:bCs/>
                <w:color w:val="0000FF"/>
                <w:sz w:val="26"/>
                <w:szCs w:val="26"/>
              </w:rPr>
              <w:t> </w:t>
            </w:r>
          </w:p>
        </w:tc>
      </w:tr>
      <w:tr w:rsidR="00822C5F" w:rsidRPr="001512A9" w14:paraId="07FC16CC" w14:textId="77777777" w:rsidTr="003B2793">
        <w:trPr>
          <w:trHeight w:val="20"/>
          <w:jc w:val="center"/>
        </w:trPr>
        <w:tc>
          <w:tcPr>
            <w:tcW w:w="709" w:type="dxa"/>
            <w:vAlign w:val="center"/>
            <w:hideMark/>
          </w:tcPr>
          <w:p w14:paraId="004D6ED2" w14:textId="77777777" w:rsidR="00822C5F" w:rsidRPr="001512A9" w:rsidRDefault="00822C5F" w:rsidP="003B2793">
            <w:pPr>
              <w:spacing w:before="20" w:after="20"/>
              <w:jc w:val="center"/>
              <w:rPr>
                <w:color w:val="0000FF"/>
                <w:sz w:val="26"/>
                <w:szCs w:val="26"/>
              </w:rPr>
            </w:pPr>
            <w:r w:rsidRPr="001512A9">
              <w:rPr>
                <w:color w:val="0000FF"/>
                <w:sz w:val="26"/>
                <w:szCs w:val="26"/>
              </w:rPr>
              <w:t>1</w:t>
            </w:r>
          </w:p>
        </w:tc>
        <w:tc>
          <w:tcPr>
            <w:tcW w:w="6345" w:type="dxa"/>
            <w:vAlign w:val="center"/>
            <w:hideMark/>
          </w:tcPr>
          <w:p w14:paraId="35A12570" w14:textId="77777777" w:rsidR="00822C5F" w:rsidRPr="001512A9" w:rsidRDefault="00822C5F" w:rsidP="003B2793">
            <w:pPr>
              <w:spacing w:before="20" w:after="20"/>
              <w:rPr>
                <w:color w:val="0000FF"/>
                <w:sz w:val="26"/>
                <w:szCs w:val="26"/>
              </w:rPr>
            </w:pPr>
            <w:r w:rsidRPr="001512A9">
              <w:rPr>
                <w:color w:val="0000FF"/>
                <w:sz w:val="26"/>
                <w:szCs w:val="26"/>
              </w:rPr>
              <w:t>Việc phạt vi phạm về tiến độ thi công.</w:t>
            </w:r>
          </w:p>
        </w:tc>
        <w:tc>
          <w:tcPr>
            <w:tcW w:w="2464" w:type="dxa"/>
            <w:vAlign w:val="center"/>
            <w:hideMark/>
          </w:tcPr>
          <w:p w14:paraId="0226078B" w14:textId="77777777" w:rsidR="00822C5F" w:rsidRPr="001512A9" w:rsidRDefault="00822C5F" w:rsidP="003B2793">
            <w:pPr>
              <w:spacing w:before="20" w:after="20"/>
              <w:rPr>
                <w:color w:val="0000FF"/>
                <w:sz w:val="26"/>
                <w:szCs w:val="26"/>
              </w:rPr>
            </w:pPr>
            <w:r w:rsidRPr="001512A9">
              <w:rPr>
                <w:color w:val="0000FF"/>
                <w:sz w:val="26"/>
                <w:szCs w:val="26"/>
              </w:rPr>
              <w:t>Theo quy định tại Khoản 49, Điều kiện chung của Hợp đồng, Chương VII của E-HSMT.</w:t>
            </w:r>
          </w:p>
        </w:tc>
      </w:tr>
      <w:tr w:rsidR="00822C5F" w:rsidRPr="001512A9" w14:paraId="4716DDEB" w14:textId="77777777" w:rsidTr="003B2793">
        <w:trPr>
          <w:trHeight w:val="20"/>
          <w:jc w:val="center"/>
        </w:trPr>
        <w:tc>
          <w:tcPr>
            <w:tcW w:w="709" w:type="dxa"/>
            <w:vAlign w:val="center"/>
          </w:tcPr>
          <w:p w14:paraId="6D034588" w14:textId="77777777" w:rsidR="00822C5F" w:rsidRPr="001512A9" w:rsidRDefault="00822C5F" w:rsidP="003B2793">
            <w:pPr>
              <w:spacing w:before="20" w:after="20"/>
              <w:jc w:val="center"/>
              <w:rPr>
                <w:color w:val="0000FF"/>
                <w:sz w:val="26"/>
                <w:szCs w:val="26"/>
              </w:rPr>
            </w:pPr>
            <w:r w:rsidRPr="001512A9">
              <w:rPr>
                <w:color w:val="0000FF"/>
                <w:sz w:val="26"/>
                <w:szCs w:val="26"/>
              </w:rPr>
              <w:t>2</w:t>
            </w:r>
          </w:p>
        </w:tc>
        <w:tc>
          <w:tcPr>
            <w:tcW w:w="6345" w:type="dxa"/>
            <w:vAlign w:val="center"/>
          </w:tcPr>
          <w:p w14:paraId="318F76CC" w14:textId="77777777" w:rsidR="00822C5F" w:rsidRPr="001512A9" w:rsidRDefault="00822C5F" w:rsidP="003B2793">
            <w:pPr>
              <w:spacing w:before="20" w:after="20"/>
              <w:rPr>
                <w:color w:val="0000FF"/>
                <w:sz w:val="26"/>
                <w:szCs w:val="26"/>
              </w:rPr>
            </w:pPr>
            <w:r w:rsidRPr="001512A9">
              <w:rPr>
                <w:color w:val="0000FF"/>
                <w:sz w:val="26"/>
                <w:szCs w:val="26"/>
              </w:rPr>
              <w:t>Không có biểu đồ nhân lực hoặc có nhưng không thực hiện đúng theo biểu đồ nhân lực (kể từ ngày Chủ đầu tư phê duyệt):</w:t>
            </w:r>
          </w:p>
        </w:tc>
        <w:tc>
          <w:tcPr>
            <w:tcW w:w="2464" w:type="dxa"/>
            <w:vAlign w:val="center"/>
          </w:tcPr>
          <w:p w14:paraId="67CD392A" w14:textId="77777777" w:rsidR="00822C5F" w:rsidRPr="001512A9" w:rsidRDefault="00822C5F" w:rsidP="003B2793">
            <w:pPr>
              <w:spacing w:before="20" w:after="20"/>
              <w:jc w:val="right"/>
              <w:rPr>
                <w:color w:val="0000FF"/>
                <w:sz w:val="26"/>
                <w:szCs w:val="26"/>
              </w:rPr>
            </w:pPr>
          </w:p>
        </w:tc>
      </w:tr>
      <w:tr w:rsidR="00822C5F" w:rsidRPr="001512A9" w14:paraId="556753ED" w14:textId="77777777" w:rsidTr="003B2793">
        <w:trPr>
          <w:trHeight w:val="20"/>
          <w:jc w:val="center"/>
        </w:trPr>
        <w:tc>
          <w:tcPr>
            <w:tcW w:w="709" w:type="dxa"/>
            <w:vAlign w:val="center"/>
          </w:tcPr>
          <w:p w14:paraId="534C5C28" w14:textId="77777777" w:rsidR="00822C5F" w:rsidRPr="001512A9" w:rsidRDefault="00822C5F" w:rsidP="003B2793">
            <w:pPr>
              <w:spacing w:before="20" w:after="20"/>
              <w:jc w:val="center"/>
              <w:rPr>
                <w:color w:val="0000FF"/>
                <w:sz w:val="26"/>
                <w:szCs w:val="26"/>
              </w:rPr>
            </w:pPr>
          </w:p>
        </w:tc>
        <w:tc>
          <w:tcPr>
            <w:tcW w:w="6345" w:type="dxa"/>
            <w:vAlign w:val="center"/>
          </w:tcPr>
          <w:p w14:paraId="337857ED" w14:textId="77777777" w:rsidR="00822C5F" w:rsidRPr="001512A9" w:rsidRDefault="00822C5F" w:rsidP="00822C5F">
            <w:pPr>
              <w:numPr>
                <w:ilvl w:val="1"/>
                <w:numId w:val="1"/>
              </w:numPr>
              <w:spacing w:before="20" w:after="20"/>
              <w:ind w:left="109" w:hanging="154"/>
              <w:rPr>
                <w:color w:val="0000FF"/>
                <w:sz w:val="26"/>
                <w:szCs w:val="26"/>
              </w:rPr>
            </w:pPr>
            <w:r w:rsidRPr="001512A9">
              <w:rPr>
                <w:i/>
                <w:color w:val="0000FF"/>
                <w:sz w:val="26"/>
                <w:szCs w:val="26"/>
              </w:rPr>
              <w:t>Số lượng nhân công thực tế thiếu so với biểu đồ nhân lực trong vòng 10 ngày đầu</w:t>
            </w:r>
          </w:p>
        </w:tc>
        <w:tc>
          <w:tcPr>
            <w:tcW w:w="2464" w:type="dxa"/>
            <w:vAlign w:val="center"/>
          </w:tcPr>
          <w:p w14:paraId="2AD2006E" w14:textId="77777777" w:rsidR="00822C5F" w:rsidRPr="001512A9" w:rsidRDefault="00822C5F" w:rsidP="003B2793">
            <w:pPr>
              <w:spacing w:before="20" w:after="20"/>
              <w:jc w:val="right"/>
              <w:rPr>
                <w:color w:val="0000FF"/>
                <w:sz w:val="26"/>
                <w:szCs w:val="26"/>
                <w:lang w:val="vi-VN"/>
              </w:rPr>
            </w:pPr>
            <w:r w:rsidRPr="001512A9">
              <w:rPr>
                <w:color w:val="0000FF"/>
                <w:sz w:val="26"/>
                <w:szCs w:val="26"/>
              </w:rPr>
              <w:t>500.000/ngày /người</w:t>
            </w:r>
          </w:p>
        </w:tc>
      </w:tr>
      <w:tr w:rsidR="00822C5F" w:rsidRPr="001512A9" w14:paraId="1FA1CDEA" w14:textId="77777777" w:rsidTr="003B2793">
        <w:trPr>
          <w:trHeight w:val="20"/>
          <w:jc w:val="center"/>
        </w:trPr>
        <w:tc>
          <w:tcPr>
            <w:tcW w:w="709" w:type="dxa"/>
            <w:vAlign w:val="center"/>
          </w:tcPr>
          <w:p w14:paraId="780B8E60" w14:textId="77777777" w:rsidR="00822C5F" w:rsidRPr="001512A9" w:rsidRDefault="00822C5F" w:rsidP="003B2793">
            <w:pPr>
              <w:spacing w:before="20" w:after="20"/>
              <w:jc w:val="center"/>
              <w:rPr>
                <w:color w:val="0000FF"/>
                <w:sz w:val="26"/>
                <w:szCs w:val="26"/>
                <w:lang w:val="vi-VN"/>
              </w:rPr>
            </w:pPr>
          </w:p>
        </w:tc>
        <w:tc>
          <w:tcPr>
            <w:tcW w:w="6345" w:type="dxa"/>
            <w:vAlign w:val="center"/>
          </w:tcPr>
          <w:p w14:paraId="6E61EC90" w14:textId="77777777" w:rsidR="00822C5F" w:rsidRPr="001512A9" w:rsidRDefault="00822C5F" w:rsidP="00822C5F">
            <w:pPr>
              <w:numPr>
                <w:ilvl w:val="1"/>
                <w:numId w:val="1"/>
              </w:numPr>
              <w:spacing w:before="20" w:after="20"/>
              <w:ind w:left="109" w:hanging="154"/>
              <w:rPr>
                <w:i/>
                <w:color w:val="0000FF"/>
                <w:sz w:val="26"/>
                <w:szCs w:val="26"/>
                <w:lang w:val="vi-VN"/>
              </w:rPr>
            </w:pPr>
            <w:r w:rsidRPr="001512A9">
              <w:rPr>
                <w:i/>
                <w:color w:val="0000FF"/>
                <w:sz w:val="26"/>
                <w:szCs w:val="26"/>
                <w:lang w:val="vi-VN"/>
              </w:rPr>
              <w:t>Số lượng nhân công thực tế thiếu so với biểu đồ nhân lực trong vòng 10 ngày tiếp theo</w:t>
            </w:r>
          </w:p>
        </w:tc>
        <w:tc>
          <w:tcPr>
            <w:tcW w:w="2464" w:type="dxa"/>
            <w:vAlign w:val="center"/>
          </w:tcPr>
          <w:p w14:paraId="3DBD3B89" w14:textId="77777777" w:rsidR="00822C5F" w:rsidRPr="001512A9" w:rsidRDefault="00822C5F" w:rsidP="003B2793">
            <w:pPr>
              <w:spacing w:before="20" w:after="20"/>
              <w:jc w:val="right"/>
              <w:rPr>
                <w:color w:val="0000FF"/>
                <w:sz w:val="26"/>
                <w:szCs w:val="26"/>
              </w:rPr>
            </w:pPr>
            <w:r w:rsidRPr="001512A9">
              <w:rPr>
                <w:color w:val="0000FF"/>
                <w:sz w:val="26"/>
                <w:szCs w:val="26"/>
              </w:rPr>
              <w:t>1.000.000/ngày /người</w:t>
            </w:r>
          </w:p>
        </w:tc>
      </w:tr>
      <w:tr w:rsidR="00822C5F" w:rsidRPr="001512A9" w14:paraId="214018C7" w14:textId="77777777" w:rsidTr="003B2793">
        <w:trPr>
          <w:trHeight w:val="20"/>
          <w:jc w:val="center"/>
        </w:trPr>
        <w:tc>
          <w:tcPr>
            <w:tcW w:w="709" w:type="dxa"/>
            <w:vAlign w:val="center"/>
          </w:tcPr>
          <w:p w14:paraId="1D654700" w14:textId="77777777" w:rsidR="00822C5F" w:rsidRPr="001512A9" w:rsidRDefault="00822C5F" w:rsidP="003B2793">
            <w:pPr>
              <w:spacing w:before="20" w:after="20"/>
              <w:jc w:val="center"/>
              <w:rPr>
                <w:color w:val="0000FF"/>
                <w:sz w:val="26"/>
                <w:szCs w:val="26"/>
              </w:rPr>
            </w:pPr>
          </w:p>
        </w:tc>
        <w:tc>
          <w:tcPr>
            <w:tcW w:w="6345" w:type="dxa"/>
            <w:vAlign w:val="center"/>
          </w:tcPr>
          <w:p w14:paraId="51619F4B" w14:textId="77777777" w:rsidR="00822C5F" w:rsidRPr="001512A9" w:rsidRDefault="00822C5F" w:rsidP="00822C5F">
            <w:pPr>
              <w:numPr>
                <w:ilvl w:val="1"/>
                <w:numId w:val="1"/>
              </w:numPr>
              <w:spacing w:before="20" w:after="20"/>
              <w:ind w:left="109" w:hanging="154"/>
              <w:rPr>
                <w:color w:val="0000FF"/>
                <w:sz w:val="26"/>
                <w:szCs w:val="26"/>
              </w:rPr>
            </w:pPr>
            <w:r w:rsidRPr="001512A9">
              <w:rPr>
                <w:i/>
                <w:color w:val="0000FF"/>
                <w:sz w:val="26"/>
                <w:szCs w:val="26"/>
              </w:rPr>
              <w:t>Số lượng nhân công thực tế thiếu so với biểu đồ nhân lực từ ngày thứ 21 trở đi</w:t>
            </w:r>
          </w:p>
        </w:tc>
        <w:tc>
          <w:tcPr>
            <w:tcW w:w="2464" w:type="dxa"/>
            <w:vAlign w:val="center"/>
          </w:tcPr>
          <w:p w14:paraId="2928E759" w14:textId="77777777" w:rsidR="00822C5F" w:rsidRPr="001512A9" w:rsidRDefault="00822C5F" w:rsidP="003B2793">
            <w:pPr>
              <w:spacing w:before="20" w:after="20"/>
              <w:jc w:val="right"/>
              <w:rPr>
                <w:color w:val="0000FF"/>
                <w:sz w:val="26"/>
                <w:szCs w:val="26"/>
              </w:rPr>
            </w:pPr>
            <w:r w:rsidRPr="001512A9">
              <w:rPr>
                <w:color w:val="0000FF"/>
                <w:sz w:val="26"/>
                <w:szCs w:val="26"/>
              </w:rPr>
              <w:t>12% giá trị Hợp Đồng và cắt giảm khối lượng</w:t>
            </w:r>
          </w:p>
        </w:tc>
      </w:tr>
      <w:tr w:rsidR="00822C5F" w:rsidRPr="001512A9" w14:paraId="57FE45D0" w14:textId="77777777" w:rsidTr="003B2793">
        <w:trPr>
          <w:trHeight w:val="20"/>
          <w:jc w:val="center"/>
        </w:trPr>
        <w:tc>
          <w:tcPr>
            <w:tcW w:w="709" w:type="dxa"/>
            <w:vAlign w:val="center"/>
          </w:tcPr>
          <w:p w14:paraId="33033CCC" w14:textId="77777777" w:rsidR="00822C5F" w:rsidRPr="001512A9" w:rsidRDefault="00822C5F" w:rsidP="003B2793">
            <w:pPr>
              <w:spacing w:before="20" w:after="20"/>
              <w:jc w:val="center"/>
              <w:rPr>
                <w:color w:val="0000FF"/>
                <w:sz w:val="26"/>
                <w:szCs w:val="26"/>
              </w:rPr>
            </w:pPr>
            <w:r w:rsidRPr="001512A9">
              <w:rPr>
                <w:color w:val="0000FF"/>
                <w:sz w:val="26"/>
                <w:szCs w:val="26"/>
              </w:rPr>
              <w:t>3</w:t>
            </w:r>
          </w:p>
        </w:tc>
        <w:tc>
          <w:tcPr>
            <w:tcW w:w="6345" w:type="dxa"/>
            <w:vAlign w:val="center"/>
          </w:tcPr>
          <w:p w14:paraId="1E4021EC" w14:textId="77777777" w:rsidR="00822C5F" w:rsidRPr="001512A9" w:rsidRDefault="00822C5F" w:rsidP="003B2793">
            <w:pPr>
              <w:spacing w:before="20" w:after="20"/>
              <w:rPr>
                <w:color w:val="0000FF"/>
                <w:sz w:val="26"/>
                <w:szCs w:val="26"/>
              </w:rPr>
            </w:pPr>
            <w:r w:rsidRPr="001512A9">
              <w:rPr>
                <w:color w:val="0000FF"/>
                <w:sz w:val="26"/>
                <w:szCs w:val="26"/>
              </w:rPr>
              <w:t>Không kê khai, đăng ký danh sách các nhân sự chủ chốt hoặc kê khai, đăng ký những nhân sự đã huy động cho gói thầu khác có thời gian làm việc trùng với thời gian thực hiện gói thầu theo Hợp Đồng này</w:t>
            </w:r>
          </w:p>
        </w:tc>
        <w:tc>
          <w:tcPr>
            <w:tcW w:w="2464" w:type="dxa"/>
            <w:vAlign w:val="center"/>
          </w:tcPr>
          <w:p w14:paraId="1D621CF9" w14:textId="77777777" w:rsidR="00822C5F" w:rsidRPr="001512A9" w:rsidRDefault="00822C5F" w:rsidP="003B2793">
            <w:pPr>
              <w:spacing w:before="20" w:after="20"/>
              <w:jc w:val="right"/>
              <w:rPr>
                <w:color w:val="0000FF"/>
                <w:sz w:val="26"/>
                <w:szCs w:val="26"/>
              </w:rPr>
            </w:pPr>
            <w:r w:rsidRPr="001512A9">
              <w:rPr>
                <w:color w:val="0000FF"/>
                <w:sz w:val="26"/>
                <w:szCs w:val="26"/>
              </w:rPr>
              <w:t>20.000.000/lỗi</w:t>
            </w:r>
          </w:p>
        </w:tc>
      </w:tr>
      <w:tr w:rsidR="00822C5F" w:rsidRPr="001512A9" w14:paraId="28F84191" w14:textId="77777777" w:rsidTr="003B2793">
        <w:trPr>
          <w:trHeight w:val="20"/>
          <w:jc w:val="center"/>
        </w:trPr>
        <w:tc>
          <w:tcPr>
            <w:tcW w:w="709" w:type="dxa"/>
            <w:vAlign w:val="center"/>
          </w:tcPr>
          <w:p w14:paraId="50C90FBB" w14:textId="77777777" w:rsidR="00822C5F" w:rsidRPr="001512A9" w:rsidRDefault="00822C5F" w:rsidP="003B2793">
            <w:pPr>
              <w:spacing w:before="20" w:after="20"/>
              <w:jc w:val="center"/>
              <w:rPr>
                <w:color w:val="0000FF"/>
                <w:sz w:val="26"/>
                <w:szCs w:val="26"/>
              </w:rPr>
            </w:pPr>
            <w:r w:rsidRPr="001512A9">
              <w:rPr>
                <w:color w:val="0000FF"/>
                <w:sz w:val="26"/>
                <w:szCs w:val="26"/>
              </w:rPr>
              <w:t>4</w:t>
            </w:r>
          </w:p>
        </w:tc>
        <w:tc>
          <w:tcPr>
            <w:tcW w:w="6345" w:type="dxa"/>
            <w:vAlign w:val="center"/>
          </w:tcPr>
          <w:p w14:paraId="4C6D6A99" w14:textId="77777777" w:rsidR="00822C5F" w:rsidRPr="001512A9" w:rsidRDefault="00822C5F" w:rsidP="003B2793">
            <w:pPr>
              <w:spacing w:before="20" w:after="20"/>
              <w:rPr>
                <w:color w:val="0000FF"/>
                <w:sz w:val="26"/>
                <w:szCs w:val="26"/>
              </w:rPr>
            </w:pPr>
            <w:r w:rsidRPr="001512A9">
              <w:rPr>
                <w:color w:val="0000FF"/>
                <w:sz w:val="26"/>
                <w:szCs w:val="26"/>
              </w:rPr>
              <w:t>Cán bộ chỉ huy công trường, cán bộ kỹ thuật, công nhân thi công trên Công trường không đủ điều kiện năng lực theo quy định; hoặc sai chứng chỉ hành nghề; hoặc không có chứng chỉ hành nghề; hoặc chứng chỉ hành nghề đã hết hiệu lực; hoặc không có chứng nhận bồi dưỡng chuyên môn nghiệp vụ về lĩnh vực đặc thù của dự án theo quy định</w:t>
            </w:r>
          </w:p>
        </w:tc>
        <w:tc>
          <w:tcPr>
            <w:tcW w:w="2464" w:type="dxa"/>
            <w:vAlign w:val="center"/>
          </w:tcPr>
          <w:p w14:paraId="1C9F5E7A" w14:textId="77777777" w:rsidR="00822C5F" w:rsidRPr="001512A9" w:rsidRDefault="00822C5F" w:rsidP="003B2793">
            <w:pPr>
              <w:spacing w:before="20" w:after="20"/>
              <w:jc w:val="right"/>
              <w:rPr>
                <w:color w:val="0000FF"/>
                <w:sz w:val="26"/>
                <w:szCs w:val="26"/>
              </w:rPr>
            </w:pPr>
            <w:r w:rsidRPr="001512A9">
              <w:rPr>
                <w:color w:val="0000FF"/>
                <w:sz w:val="26"/>
                <w:szCs w:val="26"/>
              </w:rPr>
              <w:t>20.000.000 – 30.000.000/lỗi</w:t>
            </w:r>
          </w:p>
        </w:tc>
      </w:tr>
      <w:tr w:rsidR="00822C5F" w:rsidRPr="001512A9" w14:paraId="2265AEB3" w14:textId="77777777" w:rsidTr="003B2793">
        <w:trPr>
          <w:trHeight w:val="20"/>
          <w:jc w:val="center"/>
        </w:trPr>
        <w:tc>
          <w:tcPr>
            <w:tcW w:w="709" w:type="dxa"/>
            <w:vAlign w:val="center"/>
            <w:hideMark/>
          </w:tcPr>
          <w:p w14:paraId="56F829F2" w14:textId="77777777" w:rsidR="00822C5F" w:rsidRPr="001512A9" w:rsidRDefault="00822C5F" w:rsidP="003B2793">
            <w:pPr>
              <w:spacing w:before="20" w:after="20"/>
              <w:jc w:val="center"/>
              <w:rPr>
                <w:b/>
                <w:color w:val="0000FF"/>
                <w:sz w:val="26"/>
                <w:szCs w:val="26"/>
              </w:rPr>
            </w:pPr>
            <w:r w:rsidRPr="001512A9">
              <w:rPr>
                <w:b/>
                <w:color w:val="0000FF"/>
                <w:sz w:val="26"/>
                <w:szCs w:val="26"/>
              </w:rPr>
              <w:t>IV</w:t>
            </w:r>
          </w:p>
        </w:tc>
        <w:tc>
          <w:tcPr>
            <w:tcW w:w="6345" w:type="dxa"/>
            <w:vAlign w:val="center"/>
            <w:hideMark/>
          </w:tcPr>
          <w:p w14:paraId="096E13B1" w14:textId="77777777" w:rsidR="00822C5F" w:rsidRPr="001512A9" w:rsidRDefault="00822C5F" w:rsidP="003B2793">
            <w:pPr>
              <w:spacing w:before="20" w:after="20"/>
              <w:rPr>
                <w:b/>
                <w:color w:val="0000FF"/>
                <w:sz w:val="26"/>
                <w:szCs w:val="26"/>
              </w:rPr>
            </w:pPr>
            <w:r w:rsidRPr="001512A9">
              <w:rPr>
                <w:b/>
                <w:color w:val="0000FF"/>
                <w:sz w:val="26"/>
                <w:szCs w:val="26"/>
              </w:rPr>
              <w:t>VI PHẠM CÁC QUY ĐỊNH KHÁC</w:t>
            </w:r>
          </w:p>
        </w:tc>
        <w:tc>
          <w:tcPr>
            <w:tcW w:w="2464" w:type="dxa"/>
            <w:vAlign w:val="center"/>
            <w:hideMark/>
          </w:tcPr>
          <w:p w14:paraId="5EF61A8E" w14:textId="77777777" w:rsidR="00822C5F" w:rsidRPr="001512A9" w:rsidRDefault="00822C5F" w:rsidP="003B2793">
            <w:pPr>
              <w:spacing w:before="20" w:after="20"/>
              <w:jc w:val="right"/>
              <w:rPr>
                <w:color w:val="0000FF"/>
                <w:sz w:val="26"/>
                <w:szCs w:val="26"/>
              </w:rPr>
            </w:pPr>
            <w:r w:rsidRPr="001512A9">
              <w:rPr>
                <w:color w:val="0000FF"/>
                <w:sz w:val="26"/>
                <w:szCs w:val="26"/>
              </w:rPr>
              <w:t> </w:t>
            </w:r>
          </w:p>
        </w:tc>
      </w:tr>
      <w:tr w:rsidR="00822C5F" w:rsidRPr="001512A9" w14:paraId="5C64C000" w14:textId="77777777" w:rsidTr="003B2793">
        <w:trPr>
          <w:trHeight w:val="20"/>
          <w:jc w:val="center"/>
        </w:trPr>
        <w:tc>
          <w:tcPr>
            <w:tcW w:w="709" w:type="dxa"/>
            <w:vAlign w:val="center"/>
            <w:hideMark/>
          </w:tcPr>
          <w:p w14:paraId="31EBDF32" w14:textId="77777777" w:rsidR="00822C5F" w:rsidRPr="001512A9" w:rsidRDefault="00822C5F" w:rsidP="003B2793">
            <w:pPr>
              <w:spacing w:before="20" w:after="20"/>
              <w:jc w:val="center"/>
              <w:rPr>
                <w:color w:val="0000FF"/>
                <w:sz w:val="26"/>
                <w:szCs w:val="26"/>
              </w:rPr>
            </w:pPr>
            <w:r w:rsidRPr="001512A9">
              <w:rPr>
                <w:color w:val="0000FF"/>
                <w:sz w:val="26"/>
                <w:szCs w:val="26"/>
              </w:rPr>
              <w:t>1</w:t>
            </w:r>
          </w:p>
        </w:tc>
        <w:tc>
          <w:tcPr>
            <w:tcW w:w="6345" w:type="dxa"/>
            <w:vAlign w:val="center"/>
            <w:hideMark/>
          </w:tcPr>
          <w:p w14:paraId="40DE56A8" w14:textId="77777777" w:rsidR="00822C5F" w:rsidRPr="001512A9" w:rsidRDefault="00822C5F" w:rsidP="003B2793">
            <w:pPr>
              <w:spacing w:before="20" w:after="20"/>
              <w:rPr>
                <w:color w:val="0000FF"/>
                <w:sz w:val="26"/>
                <w:szCs w:val="26"/>
              </w:rPr>
            </w:pPr>
            <w:r w:rsidRPr="001512A9">
              <w:rPr>
                <w:color w:val="0000FF"/>
                <w:sz w:val="26"/>
                <w:szCs w:val="26"/>
              </w:rPr>
              <w:t>Không có sổ nhật ký thi công hoặc có nhưng không dùng sổ Nhật ký theo mẫu yêu cầu, Bảo quản Nhật ký không tốt, để bị xé mất nhật ký công trường:</w:t>
            </w:r>
          </w:p>
        </w:tc>
        <w:tc>
          <w:tcPr>
            <w:tcW w:w="2464" w:type="dxa"/>
            <w:vAlign w:val="center"/>
            <w:hideMark/>
          </w:tcPr>
          <w:p w14:paraId="2CAF4E8A" w14:textId="77777777" w:rsidR="00822C5F" w:rsidRPr="001512A9" w:rsidRDefault="00822C5F" w:rsidP="003B2793">
            <w:pPr>
              <w:spacing w:before="20" w:after="20"/>
              <w:jc w:val="right"/>
              <w:rPr>
                <w:color w:val="0000FF"/>
                <w:sz w:val="26"/>
                <w:szCs w:val="26"/>
              </w:rPr>
            </w:pPr>
            <w:r w:rsidRPr="001512A9">
              <w:rPr>
                <w:color w:val="0000FF"/>
                <w:sz w:val="26"/>
                <w:szCs w:val="26"/>
              </w:rPr>
              <w:t> </w:t>
            </w:r>
          </w:p>
        </w:tc>
      </w:tr>
      <w:tr w:rsidR="00822C5F" w:rsidRPr="001512A9" w14:paraId="5C4C3262" w14:textId="77777777" w:rsidTr="003B2793">
        <w:trPr>
          <w:trHeight w:val="20"/>
          <w:jc w:val="center"/>
        </w:trPr>
        <w:tc>
          <w:tcPr>
            <w:tcW w:w="709" w:type="dxa"/>
            <w:vAlign w:val="center"/>
            <w:hideMark/>
          </w:tcPr>
          <w:p w14:paraId="20269EDD" w14:textId="77777777" w:rsidR="00822C5F" w:rsidRPr="001512A9" w:rsidRDefault="00822C5F" w:rsidP="003B2793">
            <w:pPr>
              <w:spacing w:before="20" w:after="20"/>
              <w:jc w:val="center"/>
              <w:rPr>
                <w:color w:val="0000FF"/>
                <w:sz w:val="26"/>
                <w:szCs w:val="26"/>
              </w:rPr>
            </w:pPr>
          </w:p>
        </w:tc>
        <w:tc>
          <w:tcPr>
            <w:tcW w:w="6345" w:type="dxa"/>
            <w:vAlign w:val="center"/>
            <w:hideMark/>
          </w:tcPr>
          <w:p w14:paraId="04A9361E" w14:textId="77777777" w:rsidR="00822C5F" w:rsidRPr="001512A9" w:rsidRDefault="00822C5F" w:rsidP="003B2793">
            <w:pPr>
              <w:spacing w:before="20" w:after="20"/>
              <w:rPr>
                <w:i/>
                <w:color w:val="0000FF"/>
                <w:sz w:val="26"/>
                <w:szCs w:val="26"/>
              </w:rPr>
            </w:pPr>
            <w:r w:rsidRPr="001512A9">
              <w:rPr>
                <w:i/>
                <w:color w:val="0000FF"/>
                <w:sz w:val="26"/>
                <w:szCs w:val="26"/>
              </w:rPr>
              <w:t>- Không có sổ nhật ký thi công; hoặc có nhưng không dùng quyển mẫu theo yêu cầu</w:t>
            </w:r>
          </w:p>
        </w:tc>
        <w:tc>
          <w:tcPr>
            <w:tcW w:w="2464" w:type="dxa"/>
            <w:vAlign w:val="center"/>
            <w:hideMark/>
          </w:tcPr>
          <w:p w14:paraId="6A8DC85B" w14:textId="77777777" w:rsidR="00822C5F" w:rsidRPr="001512A9" w:rsidRDefault="00822C5F" w:rsidP="003B2793">
            <w:pPr>
              <w:spacing w:before="20" w:after="20"/>
              <w:jc w:val="right"/>
              <w:rPr>
                <w:color w:val="0000FF"/>
                <w:sz w:val="26"/>
                <w:szCs w:val="26"/>
              </w:rPr>
            </w:pPr>
            <w:r w:rsidRPr="001512A9">
              <w:rPr>
                <w:color w:val="0000FF"/>
                <w:sz w:val="26"/>
                <w:szCs w:val="26"/>
              </w:rPr>
              <w:t>20.000.000</w:t>
            </w:r>
          </w:p>
        </w:tc>
      </w:tr>
      <w:tr w:rsidR="00822C5F" w:rsidRPr="001512A9" w14:paraId="663146C2" w14:textId="77777777" w:rsidTr="003B2793">
        <w:trPr>
          <w:trHeight w:val="20"/>
          <w:jc w:val="center"/>
        </w:trPr>
        <w:tc>
          <w:tcPr>
            <w:tcW w:w="709" w:type="dxa"/>
            <w:vAlign w:val="center"/>
            <w:hideMark/>
          </w:tcPr>
          <w:p w14:paraId="7235C5F2" w14:textId="77777777" w:rsidR="00822C5F" w:rsidRPr="001512A9" w:rsidRDefault="00822C5F" w:rsidP="003B2793">
            <w:pPr>
              <w:spacing w:before="20" w:after="20"/>
              <w:jc w:val="center"/>
              <w:rPr>
                <w:color w:val="0000FF"/>
                <w:sz w:val="26"/>
                <w:szCs w:val="26"/>
              </w:rPr>
            </w:pPr>
          </w:p>
        </w:tc>
        <w:tc>
          <w:tcPr>
            <w:tcW w:w="6345" w:type="dxa"/>
            <w:vAlign w:val="center"/>
            <w:hideMark/>
          </w:tcPr>
          <w:p w14:paraId="13F7C7C8" w14:textId="77777777" w:rsidR="00822C5F" w:rsidRPr="001512A9" w:rsidRDefault="00822C5F" w:rsidP="003B2793">
            <w:pPr>
              <w:spacing w:before="20" w:after="20"/>
              <w:rPr>
                <w:i/>
                <w:color w:val="0000FF"/>
                <w:sz w:val="26"/>
                <w:szCs w:val="26"/>
              </w:rPr>
            </w:pPr>
            <w:r w:rsidRPr="001512A9">
              <w:rPr>
                <w:i/>
                <w:color w:val="0000FF"/>
                <w:sz w:val="26"/>
                <w:szCs w:val="26"/>
              </w:rPr>
              <w:t>- Bảo quản Nhật ký công trường không tốt (rách nát, không điền đủ thông tin kịp thời,…)</w:t>
            </w:r>
          </w:p>
        </w:tc>
        <w:tc>
          <w:tcPr>
            <w:tcW w:w="2464" w:type="dxa"/>
            <w:vAlign w:val="center"/>
            <w:hideMark/>
          </w:tcPr>
          <w:p w14:paraId="23B808AB" w14:textId="77777777" w:rsidR="00822C5F" w:rsidRPr="001512A9" w:rsidRDefault="00822C5F" w:rsidP="003B2793">
            <w:pPr>
              <w:spacing w:before="20" w:after="20"/>
              <w:jc w:val="right"/>
              <w:rPr>
                <w:color w:val="0000FF"/>
                <w:sz w:val="26"/>
                <w:szCs w:val="26"/>
              </w:rPr>
            </w:pPr>
            <w:r w:rsidRPr="001512A9">
              <w:rPr>
                <w:color w:val="0000FF"/>
                <w:sz w:val="26"/>
                <w:szCs w:val="26"/>
              </w:rPr>
              <w:t>10.000.000</w:t>
            </w:r>
          </w:p>
        </w:tc>
      </w:tr>
      <w:tr w:rsidR="00822C5F" w:rsidRPr="001512A9" w14:paraId="50BDDF96" w14:textId="77777777" w:rsidTr="003B2793">
        <w:trPr>
          <w:trHeight w:val="20"/>
          <w:jc w:val="center"/>
        </w:trPr>
        <w:tc>
          <w:tcPr>
            <w:tcW w:w="709" w:type="dxa"/>
            <w:vAlign w:val="center"/>
            <w:hideMark/>
          </w:tcPr>
          <w:p w14:paraId="0B747AFD" w14:textId="77777777" w:rsidR="00822C5F" w:rsidRPr="001512A9" w:rsidRDefault="00822C5F" w:rsidP="003B2793">
            <w:pPr>
              <w:spacing w:before="20" w:after="20"/>
              <w:jc w:val="center"/>
              <w:rPr>
                <w:color w:val="0000FF"/>
                <w:sz w:val="26"/>
                <w:szCs w:val="26"/>
              </w:rPr>
            </w:pPr>
          </w:p>
        </w:tc>
        <w:tc>
          <w:tcPr>
            <w:tcW w:w="6345" w:type="dxa"/>
            <w:vAlign w:val="center"/>
            <w:hideMark/>
          </w:tcPr>
          <w:p w14:paraId="0E9EEEB7" w14:textId="77777777" w:rsidR="00822C5F" w:rsidRPr="001512A9" w:rsidRDefault="00822C5F" w:rsidP="003B2793">
            <w:pPr>
              <w:spacing w:before="20" w:after="20"/>
              <w:rPr>
                <w:i/>
                <w:color w:val="0000FF"/>
                <w:sz w:val="26"/>
                <w:szCs w:val="26"/>
              </w:rPr>
            </w:pPr>
            <w:r w:rsidRPr="001512A9">
              <w:rPr>
                <w:i/>
                <w:color w:val="0000FF"/>
                <w:sz w:val="26"/>
                <w:szCs w:val="26"/>
              </w:rPr>
              <w:t>- Nhật ký thi công bị xé (tính trên đơn vị 01 trang bị xé)</w:t>
            </w:r>
          </w:p>
        </w:tc>
        <w:tc>
          <w:tcPr>
            <w:tcW w:w="2464" w:type="dxa"/>
            <w:vAlign w:val="center"/>
            <w:hideMark/>
          </w:tcPr>
          <w:p w14:paraId="02389BCE" w14:textId="77777777" w:rsidR="00822C5F" w:rsidRPr="001512A9" w:rsidRDefault="00822C5F" w:rsidP="003B2793">
            <w:pPr>
              <w:spacing w:before="20" w:after="20"/>
              <w:jc w:val="right"/>
              <w:rPr>
                <w:color w:val="0000FF"/>
                <w:sz w:val="26"/>
                <w:szCs w:val="26"/>
              </w:rPr>
            </w:pPr>
            <w:r w:rsidRPr="001512A9">
              <w:rPr>
                <w:color w:val="0000FF"/>
                <w:sz w:val="26"/>
                <w:szCs w:val="26"/>
              </w:rPr>
              <w:t>5.000.000</w:t>
            </w:r>
          </w:p>
        </w:tc>
      </w:tr>
      <w:tr w:rsidR="00822C5F" w:rsidRPr="001512A9" w14:paraId="68FE13F4" w14:textId="77777777" w:rsidTr="003B2793">
        <w:trPr>
          <w:trHeight w:val="20"/>
          <w:jc w:val="center"/>
        </w:trPr>
        <w:tc>
          <w:tcPr>
            <w:tcW w:w="709" w:type="dxa"/>
            <w:vAlign w:val="center"/>
            <w:hideMark/>
          </w:tcPr>
          <w:p w14:paraId="1F376EB7" w14:textId="77777777" w:rsidR="00822C5F" w:rsidRPr="001512A9" w:rsidRDefault="00822C5F" w:rsidP="003B2793">
            <w:pPr>
              <w:spacing w:before="20" w:after="20"/>
              <w:jc w:val="center"/>
              <w:rPr>
                <w:color w:val="0000FF"/>
                <w:sz w:val="26"/>
                <w:szCs w:val="26"/>
              </w:rPr>
            </w:pPr>
            <w:r w:rsidRPr="001512A9">
              <w:rPr>
                <w:color w:val="0000FF"/>
                <w:sz w:val="26"/>
                <w:szCs w:val="26"/>
              </w:rPr>
              <w:t>2</w:t>
            </w:r>
          </w:p>
        </w:tc>
        <w:tc>
          <w:tcPr>
            <w:tcW w:w="6345" w:type="dxa"/>
            <w:vAlign w:val="center"/>
            <w:hideMark/>
          </w:tcPr>
          <w:p w14:paraId="2C9F1835" w14:textId="77777777" w:rsidR="00822C5F" w:rsidRPr="001512A9" w:rsidRDefault="00822C5F" w:rsidP="003B2793">
            <w:pPr>
              <w:spacing w:before="20" w:after="20"/>
              <w:rPr>
                <w:color w:val="0000FF"/>
                <w:sz w:val="26"/>
                <w:szCs w:val="26"/>
              </w:rPr>
            </w:pPr>
            <w:r w:rsidRPr="001512A9">
              <w:rPr>
                <w:color w:val="0000FF"/>
                <w:sz w:val="26"/>
                <w:szCs w:val="26"/>
              </w:rPr>
              <w:t>Không có cán bộ kỹ thuật Nhà thầu khi thực hiện công tác đổ bê tông</w:t>
            </w:r>
          </w:p>
        </w:tc>
        <w:tc>
          <w:tcPr>
            <w:tcW w:w="2464" w:type="dxa"/>
            <w:vAlign w:val="center"/>
            <w:hideMark/>
          </w:tcPr>
          <w:p w14:paraId="6E7065CB" w14:textId="77777777" w:rsidR="00822C5F" w:rsidRPr="001512A9" w:rsidRDefault="00822C5F" w:rsidP="003B2793">
            <w:pPr>
              <w:spacing w:before="20" w:after="20"/>
              <w:jc w:val="right"/>
              <w:rPr>
                <w:color w:val="0000FF"/>
                <w:sz w:val="26"/>
                <w:szCs w:val="26"/>
              </w:rPr>
            </w:pPr>
            <w:r w:rsidRPr="001512A9">
              <w:rPr>
                <w:color w:val="0000FF"/>
                <w:sz w:val="26"/>
                <w:szCs w:val="26"/>
              </w:rPr>
              <w:t>30.000.000</w:t>
            </w:r>
          </w:p>
        </w:tc>
      </w:tr>
      <w:tr w:rsidR="00822C5F" w:rsidRPr="001512A9" w14:paraId="5D3CD1BF" w14:textId="77777777" w:rsidTr="003B2793">
        <w:trPr>
          <w:trHeight w:val="20"/>
          <w:jc w:val="center"/>
        </w:trPr>
        <w:tc>
          <w:tcPr>
            <w:tcW w:w="709" w:type="dxa"/>
            <w:vAlign w:val="center"/>
            <w:hideMark/>
          </w:tcPr>
          <w:p w14:paraId="7650778A" w14:textId="77777777" w:rsidR="00822C5F" w:rsidRPr="001512A9" w:rsidRDefault="00822C5F" w:rsidP="003B2793">
            <w:pPr>
              <w:spacing w:before="20" w:after="20"/>
              <w:jc w:val="center"/>
              <w:rPr>
                <w:color w:val="0000FF"/>
                <w:sz w:val="26"/>
                <w:szCs w:val="26"/>
              </w:rPr>
            </w:pPr>
            <w:r w:rsidRPr="001512A9">
              <w:rPr>
                <w:color w:val="0000FF"/>
                <w:sz w:val="26"/>
                <w:szCs w:val="26"/>
              </w:rPr>
              <w:t>3</w:t>
            </w:r>
          </w:p>
        </w:tc>
        <w:tc>
          <w:tcPr>
            <w:tcW w:w="6345" w:type="dxa"/>
            <w:vAlign w:val="center"/>
            <w:hideMark/>
          </w:tcPr>
          <w:p w14:paraId="0806EBA9" w14:textId="77777777" w:rsidR="00822C5F" w:rsidRPr="001512A9" w:rsidRDefault="00822C5F" w:rsidP="003B2793">
            <w:pPr>
              <w:spacing w:before="20" w:after="20"/>
              <w:rPr>
                <w:color w:val="0000FF"/>
                <w:sz w:val="26"/>
                <w:szCs w:val="26"/>
              </w:rPr>
            </w:pPr>
            <w:r w:rsidRPr="001512A9">
              <w:rPr>
                <w:color w:val="0000FF"/>
                <w:sz w:val="26"/>
                <w:szCs w:val="26"/>
              </w:rPr>
              <w:t>Phạt chủ nhiệm, chỉ huy trưởng, cán bộ kỹ thuật không tham gia họp mà không có lý do cho các cuộc họp giao ban, họp xử lý kỹ thuật theo yêu cầu</w:t>
            </w:r>
          </w:p>
        </w:tc>
        <w:tc>
          <w:tcPr>
            <w:tcW w:w="2464" w:type="dxa"/>
            <w:vAlign w:val="center"/>
            <w:hideMark/>
          </w:tcPr>
          <w:p w14:paraId="0C8B760F" w14:textId="77777777" w:rsidR="00822C5F" w:rsidRPr="001512A9" w:rsidRDefault="00822C5F" w:rsidP="003B2793">
            <w:pPr>
              <w:spacing w:before="20" w:after="20"/>
              <w:jc w:val="right"/>
              <w:rPr>
                <w:color w:val="0000FF"/>
                <w:sz w:val="26"/>
                <w:szCs w:val="26"/>
              </w:rPr>
            </w:pPr>
            <w:r w:rsidRPr="001512A9">
              <w:rPr>
                <w:color w:val="0000FF"/>
                <w:sz w:val="26"/>
                <w:szCs w:val="26"/>
              </w:rPr>
              <w:t>5.000.000</w:t>
            </w:r>
          </w:p>
        </w:tc>
      </w:tr>
      <w:tr w:rsidR="00822C5F" w:rsidRPr="001512A9" w14:paraId="4C1387BF" w14:textId="77777777" w:rsidTr="003B2793">
        <w:trPr>
          <w:trHeight w:val="20"/>
          <w:jc w:val="center"/>
        </w:trPr>
        <w:tc>
          <w:tcPr>
            <w:tcW w:w="709" w:type="dxa"/>
            <w:vAlign w:val="center"/>
          </w:tcPr>
          <w:p w14:paraId="0147845A" w14:textId="77777777" w:rsidR="00822C5F" w:rsidRPr="001512A9" w:rsidRDefault="00822C5F" w:rsidP="003B2793">
            <w:pPr>
              <w:spacing w:before="20" w:after="20"/>
              <w:jc w:val="center"/>
              <w:rPr>
                <w:color w:val="0000FF"/>
                <w:sz w:val="26"/>
                <w:szCs w:val="26"/>
              </w:rPr>
            </w:pPr>
            <w:r w:rsidRPr="001512A9">
              <w:rPr>
                <w:color w:val="0000FF"/>
                <w:sz w:val="26"/>
                <w:szCs w:val="26"/>
              </w:rPr>
              <w:t>4</w:t>
            </w:r>
          </w:p>
        </w:tc>
        <w:tc>
          <w:tcPr>
            <w:tcW w:w="6345" w:type="dxa"/>
            <w:vAlign w:val="center"/>
          </w:tcPr>
          <w:p w14:paraId="2FAD1CC1" w14:textId="77777777" w:rsidR="00822C5F" w:rsidRPr="001512A9" w:rsidRDefault="00822C5F" w:rsidP="003B2793">
            <w:pPr>
              <w:spacing w:before="20" w:after="20"/>
              <w:rPr>
                <w:color w:val="0000FF"/>
                <w:sz w:val="26"/>
                <w:szCs w:val="26"/>
              </w:rPr>
            </w:pPr>
            <w:r w:rsidRPr="001512A9">
              <w:rPr>
                <w:color w:val="0000FF"/>
                <w:sz w:val="26"/>
                <w:szCs w:val="26"/>
              </w:rPr>
              <w:t>Để cán bộ ký các tài liệu trong hồ sơ nghiệm thu mà không có chuyên môn phù hợp theo quy định</w:t>
            </w:r>
          </w:p>
        </w:tc>
        <w:tc>
          <w:tcPr>
            <w:tcW w:w="2464" w:type="dxa"/>
            <w:vAlign w:val="center"/>
          </w:tcPr>
          <w:p w14:paraId="1F34EA77" w14:textId="77777777" w:rsidR="00822C5F" w:rsidRPr="001512A9" w:rsidRDefault="00822C5F" w:rsidP="003B2793">
            <w:pPr>
              <w:spacing w:before="20" w:after="20"/>
              <w:jc w:val="right"/>
              <w:rPr>
                <w:color w:val="0000FF"/>
                <w:sz w:val="26"/>
                <w:szCs w:val="26"/>
              </w:rPr>
            </w:pPr>
            <w:r w:rsidRPr="001512A9">
              <w:rPr>
                <w:color w:val="0000FF"/>
                <w:sz w:val="26"/>
                <w:szCs w:val="26"/>
              </w:rPr>
              <w:t>5.000.000</w:t>
            </w:r>
          </w:p>
        </w:tc>
      </w:tr>
      <w:tr w:rsidR="00822C5F" w:rsidRPr="001512A9" w14:paraId="73895956" w14:textId="77777777" w:rsidTr="003B2793">
        <w:trPr>
          <w:trHeight w:val="20"/>
          <w:jc w:val="center"/>
        </w:trPr>
        <w:tc>
          <w:tcPr>
            <w:tcW w:w="709" w:type="dxa"/>
            <w:vAlign w:val="center"/>
          </w:tcPr>
          <w:p w14:paraId="244B8889" w14:textId="77777777" w:rsidR="00822C5F" w:rsidRPr="001512A9" w:rsidRDefault="00822C5F" w:rsidP="003B2793">
            <w:pPr>
              <w:spacing w:before="20" w:after="20"/>
              <w:jc w:val="center"/>
              <w:rPr>
                <w:color w:val="0000FF"/>
                <w:sz w:val="26"/>
                <w:szCs w:val="26"/>
              </w:rPr>
            </w:pPr>
            <w:r w:rsidRPr="001512A9">
              <w:rPr>
                <w:color w:val="0000FF"/>
                <w:sz w:val="26"/>
                <w:szCs w:val="26"/>
              </w:rPr>
              <w:t>5</w:t>
            </w:r>
          </w:p>
        </w:tc>
        <w:tc>
          <w:tcPr>
            <w:tcW w:w="6345" w:type="dxa"/>
            <w:vAlign w:val="center"/>
          </w:tcPr>
          <w:p w14:paraId="00C1BF59" w14:textId="77777777" w:rsidR="00822C5F" w:rsidRPr="001512A9" w:rsidRDefault="00822C5F" w:rsidP="003B2793">
            <w:pPr>
              <w:spacing w:before="20" w:after="20"/>
              <w:rPr>
                <w:color w:val="0000FF"/>
                <w:sz w:val="26"/>
                <w:szCs w:val="26"/>
              </w:rPr>
            </w:pPr>
            <w:r w:rsidRPr="001512A9">
              <w:rPr>
                <w:color w:val="0000FF"/>
                <w:sz w:val="26"/>
                <w:szCs w:val="26"/>
              </w:rPr>
              <w:t>Không báo cáo khi xảy ra sự cố công trình trong vòng 04 giờ kể từ khi phát hiện</w:t>
            </w:r>
          </w:p>
        </w:tc>
        <w:tc>
          <w:tcPr>
            <w:tcW w:w="2464" w:type="dxa"/>
            <w:vAlign w:val="center"/>
          </w:tcPr>
          <w:p w14:paraId="23D66910" w14:textId="77777777" w:rsidR="00822C5F" w:rsidRPr="001512A9" w:rsidRDefault="00822C5F" w:rsidP="003B2793">
            <w:pPr>
              <w:spacing w:before="20" w:after="20"/>
              <w:jc w:val="right"/>
              <w:rPr>
                <w:color w:val="0000FF"/>
                <w:sz w:val="26"/>
                <w:szCs w:val="26"/>
              </w:rPr>
            </w:pPr>
            <w:r w:rsidRPr="001512A9">
              <w:rPr>
                <w:color w:val="0000FF"/>
                <w:sz w:val="26"/>
                <w:szCs w:val="26"/>
              </w:rPr>
              <w:t>20.000.000</w:t>
            </w:r>
          </w:p>
        </w:tc>
      </w:tr>
      <w:tr w:rsidR="00822C5F" w:rsidRPr="001512A9" w14:paraId="422E3927" w14:textId="77777777" w:rsidTr="003B2793">
        <w:trPr>
          <w:trHeight w:val="20"/>
          <w:jc w:val="center"/>
        </w:trPr>
        <w:tc>
          <w:tcPr>
            <w:tcW w:w="709" w:type="dxa"/>
            <w:vAlign w:val="center"/>
          </w:tcPr>
          <w:p w14:paraId="77352B5E" w14:textId="77777777" w:rsidR="00822C5F" w:rsidRPr="001512A9" w:rsidRDefault="00822C5F" w:rsidP="003B2793">
            <w:pPr>
              <w:spacing w:before="20" w:after="20"/>
              <w:jc w:val="center"/>
              <w:rPr>
                <w:color w:val="0000FF"/>
                <w:sz w:val="26"/>
                <w:szCs w:val="26"/>
              </w:rPr>
            </w:pPr>
            <w:r w:rsidRPr="001512A9">
              <w:rPr>
                <w:color w:val="0000FF"/>
                <w:sz w:val="26"/>
                <w:szCs w:val="26"/>
              </w:rPr>
              <w:t>6</w:t>
            </w:r>
          </w:p>
        </w:tc>
        <w:tc>
          <w:tcPr>
            <w:tcW w:w="6345" w:type="dxa"/>
            <w:vAlign w:val="center"/>
          </w:tcPr>
          <w:p w14:paraId="4DCDA5C4" w14:textId="77777777" w:rsidR="00822C5F" w:rsidRPr="001512A9" w:rsidRDefault="00822C5F" w:rsidP="003B2793">
            <w:pPr>
              <w:spacing w:before="20" w:after="20"/>
              <w:rPr>
                <w:color w:val="0000FF"/>
                <w:sz w:val="26"/>
                <w:szCs w:val="26"/>
              </w:rPr>
            </w:pPr>
            <w:r w:rsidRPr="001512A9">
              <w:rPr>
                <w:color w:val="0000FF"/>
                <w:sz w:val="26"/>
                <w:szCs w:val="26"/>
              </w:rPr>
              <w:t>Không mua các loại bảo hiểm theo quy định tại Mục b khoản 1 Điều 17 của hợp đồng</w:t>
            </w:r>
          </w:p>
        </w:tc>
        <w:tc>
          <w:tcPr>
            <w:tcW w:w="2464" w:type="dxa"/>
            <w:vAlign w:val="center"/>
          </w:tcPr>
          <w:p w14:paraId="655D2A57" w14:textId="77777777" w:rsidR="00822C5F" w:rsidRPr="001512A9" w:rsidRDefault="00822C5F" w:rsidP="003B2793">
            <w:pPr>
              <w:spacing w:before="20" w:after="20"/>
              <w:jc w:val="right"/>
              <w:rPr>
                <w:color w:val="0000FF"/>
                <w:sz w:val="26"/>
                <w:szCs w:val="26"/>
              </w:rPr>
            </w:pPr>
            <w:r w:rsidRPr="001512A9">
              <w:rPr>
                <w:color w:val="0000FF"/>
                <w:sz w:val="26"/>
                <w:szCs w:val="26"/>
              </w:rPr>
              <w:t>20.000.000</w:t>
            </w:r>
          </w:p>
        </w:tc>
      </w:tr>
      <w:tr w:rsidR="00822C5F" w:rsidRPr="001512A9" w14:paraId="1F8F17D2" w14:textId="77777777" w:rsidTr="003B2793">
        <w:trPr>
          <w:trHeight w:val="20"/>
          <w:jc w:val="center"/>
        </w:trPr>
        <w:tc>
          <w:tcPr>
            <w:tcW w:w="709" w:type="dxa"/>
            <w:vAlign w:val="center"/>
          </w:tcPr>
          <w:p w14:paraId="02535614" w14:textId="77777777" w:rsidR="00822C5F" w:rsidRPr="001512A9" w:rsidRDefault="00822C5F" w:rsidP="003B2793">
            <w:pPr>
              <w:spacing w:before="20" w:after="20"/>
              <w:jc w:val="center"/>
              <w:rPr>
                <w:color w:val="0000FF"/>
                <w:sz w:val="26"/>
                <w:szCs w:val="26"/>
              </w:rPr>
            </w:pPr>
            <w:r w:rsidRPr="001512A9">
              <w:rPr>
                <w:color w:val="0000FF"/>
                <w:sz w:val="26"/>
                <w:szCs w:val="26"/>
              </w:rPr>
              <w:t>7</w:t>
            </w:r>
          </w:p>
        </w:tc>
        <w:tc>
          <w:tcPr>
            <w:tcW w:w="6345" w:type="dxa"/>
            <w:vAlign w:val="center"/>
          </w:tcPr>
          <w:p w14:paraId="5219E6A0" w14:textId="77777777" w:rsidR="00822C5F" w:rsidRPr="001512A9" w:rsidRDefault="00822C5F" w:rsidP="003B2793">
            <w:pPr>
              <w:spacing w:before="20" w:after="20"/>
              <w:rPr>
                <w:color w:val="0000FF"/>
                <w:sz w:val="26"/>
                <w:szCs w:val="26"/>
              </w:rPr>
            </w:pPr>
            <w:r w:rsidRPr="001512A9">
              <w:rPr>
                <w:color w:val="0000FF"/>
                <w:sz w:val="26"/>
                <w:szCs w:val="26"/>
              </w:rPr>
              <w:t xml:space="preserve">Không gửi báo cáo theo quy định của chủ đầu tư yêu cầu </w:t>
            </w:r>
          </w:p>
        </w:tc>
        <w:tc>
          <w:tcPr>
            <w:tcW w:w="2464" w:type="dxa"/>
            <w:vAlign w:val="center"/>
          </w:tcPr>
          <w:p w14:paraId="46B16C28" w14:textId="77777777" w:rsidR="00822C5F" w:rsidRPr="001512A9" w:rsidRDefault="00822C5F" w:rsidP="003B2793">
            <w:pPr>
              <w:spacing w:before="20" w:after="20"/>
              <w:jc w:val="right"/>
              <w:rPr>
                <w:color w:val="0000FF"/>
                <w:sz w:val="26"/>
                <w:szCs w:val="26"/>
              </w:rPr>
            </w:pPr>
            <w:r w:rsidRPr="001512A9">
              <w:rPr>
                <w:color w:val="0000FF"/>
                <w:sz w:val="26"/>
                <w:szCs w:val="26"/>
              </w:rPr>
              <w:t>20.000.000</w:t>
            </w:r>
          </w:p>
        </w:tc>
      </w:tr>
      <w:tr w:rsidR="00822C5F" w:rsidRPr="001512A9" w14:paraId="499CDC3B" w14:textId="77777777" w:rsidTr="003B2793">
        <w:trPr>
          <w:trHeight w:val="20"/>
          <w:jc w:val="center"/>
        </w:trPr>
        <w:tc>
          <w:tcPr>
            <w:tcW w:w="709" w:type="dxa"/>
            <w:vAlign w:val="center"/>
          </w:tcPr>
          <w:p w14:paraId="4F918C3C" w14:textId="77777777" w:rsidR="00822C5F" w:rsidRPr="001512A9" w:rsidRDefault="00822C5F" w:rsidP="003B2793">
            <w:pPr>
              <w:spacing w:before="20" w:after="20"/>
              <w:jc w:val="center"/>
              <w:rPr>
                <w:color w:val="0000FF"/>
                <w:sz w:val="26"/>
                <w:szCs w:val="26"/>
              </w:rPr>
            </w:pPr>
            <w:r w:rsidRPr="001512A9">
              <w:rPr>
                <w:color w:val="0000FF"/>
                <w:sz w:val="26"/>
                <w:szCs w:val="26"/>
              </w:rPr>
              <w:t>8</w:t>
            </w:r>
          </w:p>
        </w:tc>
        <w:tc>
          <w:tcPr>
            <w:tcW w:w="6345" w:type="dxa"/>
            <w:vAlign w:val="center"/>
          </w:tcPr>
          <w:p w14:paraId="1DBDB570" w14:textId="77777777" w:rsidR="00822C5F" w:rsidRPr="001512A9" w:rsidRDefault="00822C5F" w:rsidP="003B2793">
            <w:pPr>
              <w:spacing w:before="20" w:after="20"/>
              <w:rPr>
                <w:color w:val="0000FF"/>
                <w:sz w:val="26"/>
                <w:szCs w:val="26"/>
              </w:rPr>
            </w:pPr>
            <w:r w:rsidRPr="001512A9">
              <w:rPr>
                <w:color w:val="0000FF"/>
                <w:sz w:val="26"/>
                <w:szCs w:val="26"/>
              </w:rPr>
              <w:t>Lập hồ sơ hoàn công chậm hơn so với quy định</w:t>
            </w:r>
          </w:p>
        </w:tc>
        <w:tc>
          <w:tcPr>
            <w:tcW w:w="2464" w:type="dxa"/>
            <w:vAlign w:val="center"/>
          </w:tcPr>
          <w:p w14:paraId="11E642C9" w14:textId="77777777" w:rsidR="00822C5F" w:rsidRPr="001512A9" w:rsidRDefault="00822C5F" w:rsidP="003B2793">
            <w:pPr>
              <w:spacing w:before="20" w:after="20"/>
              <w:jc w:val="right"/>
              <w:rPr>
                <w:color w:val="0000FF"/>
                <w:sz w:val="26"/>
                <w:szCs w:val="26"/>
              </w:rPr>
            </w:pPr>
            <w:r w:rsidRPr="001512A9">
              <w:rPr>
                <w:color w:val="0000FF"/>
                <w:sz w:val="26"/>
                <w:szCs w:val="26"/>
              </w:rPr>
              <w:t>20.000.000</w:t>
            </w:r>
          </w:p>
        </w:tc>
      </w:tr>
      <w:tr w:rsidR="00822C5F" w:rsidRPr="001512A9" w14:paraId="76EF06DE" w14:textId="77777777" w:rsidTr="003B2793">
        <w:trPr>
          <w:trHeight w:val="20"/>
          <w:jc w:val="center"/>
        </w:trPr>
        <w:tc>
          <w:tcPr>
            <w:tcW w:w="709" w:type="dxa"/>
            <w:vAlign w:val="center"/>
          </w:tcPr>
          <w:p w14:paraId="21B99AA7" w14:textId="77777777" w:rsidR="00822C5F" w:rsidRPr="001512A9" w:rsidRDefault="00822C5F" w:rsidP="003B2793">
            <w:pPr>
              <w:spacing w:before="20" w:after="20"/>
              <w:jc w:val="center"/>
              <w:rPr>
                <w:color w:val="0000FF"/>
                <w:sz w:val="26"/>
                <w:szCs w:val="26"/>
              </w:rPr>
            </w:pPr>
            <w:r w:rsidRPr="001512A9">
              <w:rPr>
                <w:color w:val="0000FF"/>
                <w:sz w:val="26"/>
                <w:szCs w:val="26"/>
              </w:rPr>
              <w:t>9</w:t>
            </w:r>
          </w:p>
        </w:tc>
        <w:tc>
          <w:tcPr>
            <w:tcW w:w="6345" w:type="dxa"/>
            <w:vAlign w:val="center"/>
          </w:tcPr>
          <w:p w14:paraId="686EBCA0" w14:textId="77777777" w:rsidR="00822C5F" w:rsidRPr="001512A9" w:rsidRDefault="00822C5F" w:rsidP="003B2793">
            <w:pPr>
              <w:spacing w:before="20" w:after="20"/>
              <w:rPr>
                <w:color w:val="0000FF"/>
                <w:sz w:val="26"/>
                <w:szCs w:val="26"/>
              </w:rPr>
            </w:pPr>
            <w:r w:rsidRPr="001512A9">
              <w:rPr>
                <w:color w:val="0000FF"/>
                <w:sz w:val="26"/>
                <w:szCs w:val="26"/>
              </w:rPr>
              <w:t>Không tuân thủ theo các mẫu hồ sơ thanh, quyết toán (về tính đầy đủ &amp; chính xác)</w:t>
            </w:r>
          </w:p>
        </w:tc>
        <w:tc>
          <w:tcPr>
            <w:tcW w:w="2464" w:type="dxa"/>
            <w:vAlign w:val="center"/>
          </w:tcPr>
          <w:p w14:paraId="7B473CA9" w14:textId="77777777" w:rsidR="00822C5F" w:rsidRPr="001512A9" w:rsidRDefault="00822C5F" w:rsidP="003B2793">
            <w:pPr>
              <w:spacing w:before="20" w:after="20"/>
              <w:jc w:val="right"/>
              <w:rPr>
                <w:color w:val="0000FF"/>
                <w:sz w:val="26"/>
                <w:szCs w:val="26"/>
              </w:rPr>
            </w:pPr>
            <w:r w:rsidRPr="001512A9">
              <w:rPr>
                <w:color w:val="0000FF"/>
                <w:sz w:val="26"/>
                <w:szCs w:val="26"/>
              </w:rPr>
              <w:t>5.000.000 và làm lại hồ sơ</w:t>
            </w:r>
          </w:p>
        </w:tc>
      </w:tr>
      <w:tr w:rsidR="00822C5F" w:rsidRPr="001512A9" w14:paraId="6D20C3EE" w14:textId="77777777" w:rsidTr="003B2793">
        <w:trPr>
          <w:trHeight w:val="20"/>
          <w:jc w:val="center"/>
        </w:trPr>
        <w:tc>
          <w:tcPr>
            <w:tcW w:w="709" w:type="dxa"/>
            <w:vAlign w:val="center"/>
          </w:tcPr>
          <w:p w14:paraId="4AE76D02" w14:textId="77777777" w:rsidR="00822C5F" w:rsidRPr="001512A9" w:rsidRDefault="00822C5F" w:rsidP="003B2793">
            <w:pPr>
              <w:spacing w:before="20" w:after="20"/>
              <w:jc w:val="center"/>
              <w:rPr>
                <w:color w:val="0000FF"/>
                <w:sz w:val="26"/>
                <w:szCs w:val="26"/>
              </w:rPr>
            </w:pPr>
            <w:r w:rsidRPr="001512A9">
              <w:rPr>
                <w:color w:val="0000FF"/>
                <w:sz w:val="26"/>
                <w:szCs w:val="26"/>
              </w:rPr>
              <w:t>10</w:t>
            </w:r>
          </w:p>
        </w:tc>
        <w:tc>
          <w:tcPr>
            <w:tcW w:w="6345" w:type="dxa"/>
            <w:vAlign w:val="center"/>
          </w:tcPr>
          <w:p w14:paraId="2B4DB108" w14:textId="77777777" w:rsidR="00822C5F" w:rsidRPr="001512A9" w:rsidRDefault="00822C5F" w:rsidP="003B2793">
            <w:pPr>
              <w:spacing w:before="20" w:after="20"/>
              <w:rPr>
                <w:color w:val="0000FF"/>
                <w:sz w:val="26"/>
                <w:szCs w:val="26"/>
              </w:rPr>
            </w:pPr>
            <w:r w:rsidRPr="001512A9">
              <w:rPr>
                <w:color w:val="0000FF"/>
                <w:sz w:val="26"/>
                <w:szCs w:val="26"/>
              </w:rPr>
              <w:t>Hành vi hối lộ hoặc thông qua bất kỳ bên thứ ba nào để hứa hẹn/ hối lộ cho bất kỳ người nào của Chủ Đầu Tư hoặc Tư vấn các khoản hối lộ bằng tiền, quà tặng, trích thưởng hoặc bất kỳ các tài sản bằng tiền hoặc hiện vật hoặc lợi ích nào.</w:t>
            </w:r>
          </w:p>
        </w:tc>
        <w:tc>
          <w:tcPr>
            <w:tcW w:w="2464" w:type="dxa"/>
            <w:vAlign w:val="center"/>
          </w:tcPr>
          <w:p w14:paraId="5E8D486F" w14:textId="77777777" w:rsidR="00822C5F" w:rsidRPr="001512A9" w:rsidRDefault="00822C5F" w:rsidP="003B2793">
            <w:pPr>
              <w:spacing w:before="20" w:after="20"/>
              <w:jc w:val="right"/>
              <w:rPr>
                <w:color w:val="0000FF"/>
                <w:sz w:val="26"/>
                <w:szCs w:val="26"/>
              </w:rPr>
            </w:pPr>
            <w:r w:rsidRPr="001512A9">
              <w:rPr>
                <w:color w:val="0000FF"/>
                <w:sz w:val="26"/>
                <w:szCs w:val="26"/>
              </w:rPr>
              <w:t>150.000.000</w:t>
            </w:r>
          </w:p>
        </w:tc>
      </w:tr>
      <w:tr w:rsidR="00822C5F" w:rsidRPr="001512A9" w14:paraId="02D72094" w14:textId="77777777" w:rsidTr="003B2793">
        <w:trPr>
          <w:trHeight w:val="20"/>
          <w:jc w:val="center"/>
        </w:trPr>
        <w:tc>
          <w:tcPr>
            <w:tcW w:w="709" w:type="dxa"/>
            <w:vAlign w:val="center"/>
          </w:tcPr>
          <w:p w14:paraId="1D097A19" w14:textId="77777777" w:rsidR="00822C5F" w:rsidRPr="001512A9" w:rsidRDefault="00822C5F" w:rsidP="003B2793">
            <w:pPr>
              <w:spacing w:before="20" w:after="20"/>
              <w:jc w:val="center"/>
              <w:rPr>
                <w:color w:val="0000FF"/>
                <w:sz w:val="26"/>
                <w:szCs w:val="26"/>
              </w:rPr>
            </w:pPr>
            <w:r w:rsidRPr="001512A9">
              <w:rPr>
                <w:color w:val="0000FF"/>
                <w:sz w:val="26"/>
                <w:szCs w:val="26"/>
              </w:rPr>
              <w:t>11</w:t>
            </w:r>
          </w:p>
        </w:tc>
        <w:tc>
          <w:tcPr>
            <w:tcW w:w="6345" w:type="dxa"/>
            <w:vAlign w:val="center"/>
          </w:tcPr>
          <w:p w14:paraId="0F9DD5A5" w14:textId="77777777" w:rsidR="00822C5F" w:rsidRPr="001512A9" w:rsidRDefault="00822C5F" w:rsidP="003B2793">
            <w:pPr>
              <w:spacing w:before="20" w:after="20"/>
              <w:rPr>
                <w:color w:val="0000FF"/>
                <w:sz w:val="26"/>
                <w:szCs w:val="26"/>
              </w:rPr>
            </w:pPr>
            <w:r w:rsidRPr="001512A9">
              <w:rPr>
                <w:color w:val="0000FF"/>
                <w:sz w:val="26"/>
                <w:szCs w:val="26"/>
              </w:rPr>
              <w:t xml:space="preserve">Cung cấp các kết quả thí nghiệm vật liệu xây dựng, cấu kiện xây dựng giả mạo hoặc không phải của cơ quan có thẩm </w:t>
            </w:r>
            <w:r w:rsidRPr="001512A9">
              <w:rPr>
                <w:color w:val="0000FF"/>
                <w:sz w:val="26"/>
                <w:szCs w:val="26"/>
              </w:rPr>
              <w:lastRenderedPageBreak/>
              <w:t>quyền theo quy định của Hợp Đồng dưới bất kỳ hình thức nào.</w:t>
            </w:r>
          </w:p>
        </w:tc>
        <w:tc>
          <w:tcPr>
            <w:tcW w:w="2464" w:type="dxa"/>
            <w:vAlign w:val="center"/>
          </w:tcPr>
          <w:p w14:paraId="3519D623" w14:textId="77777777" w:rsidR="00822C5F" w:rsidRPr="001512A9" w:rsidRDefault="00822C5F" w:rsidP="003B2793">
            <w:pPr>
              <w:spacing w:before="20" w:after="20"/>
              <w:rPr>
                <w:color w:val="0000FF"/>
                <w:sz w:val="26"/>
                <w:szCs w:val="26"/>
              </w:rPr>
            </w:pPr>
            <w:r w:rsidRPr="001512A9">
              <w:rPr>
                <w:color w:val="0000FF"/>
                <w:sz w:val="26"/>
                <w:szCs w:val="26"/>
              </w:rPr>
              <w:lastRenderedPageBreak/>
              <w:t>- Lần 1: 150.000.000 đồng;</w:t>
            </w:r>
          </w:p>
          <w:p w14:paraId="3B38C339" w14:textId="77777777" w:rsidR="00822C5F" w:rsidRPr="001512A9" w:rsidRDefault="00822C5F" w:rsidP="003B2793">
            <w:pPr>
              <w:spacing w:before="20" w:after="20"/>
              <w:rPr>
                <w:color w:val="0000FF"/>
                <w:sz w:val="26"/>
                <w:szCs w:val="26"/>
              </w:rPr>
            </w:pPr>
            <w:r w:rsidRPr="001512A9">
              <w:rPr>
                <w:color w:val="0000FF"/>
                <w:sz w:val="26"/>
                <w:szCs w:val="26"/>
              </w:rPr>
              <w:lastRenderedPageBreak/>
              <w:t>- Lần 2: Chủ đầu tư đơn phương chấm dứt Hợp đồng, Nhà thầu phải chịu phạt và bồi thường theo quy định của Hợp đồng.</w:t>
            </w:r>
          </w:p>
          <w:p w14:paraId="0BA638A1" w14:textId="77777777" w:rsidR="00822C5F" w:rsidRPr="001512A9" w:rsidRDefault="00822C5F" w:rsidP="003B2793">
            <w:pPr>
              <w:spacing w:before="20" w:after="20"/>
              <w:rPr>
                <w:color w:val="0000FF"/>
                <w:sz w:val="26"/>
                <w:szCs w:val="26"/>
              </w:rPr>
            </w:pPr>
            <w:r w:rsidRPr="001512A9">
              <w:rPr>
                <w:color w:val="0000FF"/>
                <w:sz w:val="26"/>
                <w:szCs w:val="26"/>
              </w:rPr>
              <w:t>- Nếu có dấu hiệu vi phạm pháp luật hình sự, Chủ đầu tư sẽ chuyển hồ sơ cho cơ quan điều tra để xử lý theo quy định</w:t>
            </w:r>
          </w:p>
        </w:tc>
      </w:tr>
    </w:tbl>
    <w:p w14:paraId="12098810" w14:textId="77777777" w:rsidR="00822C5F" w:rsidRPr="00FB3919" w:rsidRDefault="00822C5F" w:rsidP="00822C5F">
      <w:pPr>
        <w:spacing w:before="60" w:after="60"/>
        <w:ind w:firstLine="567"/>
        <w:contextualSpacing/>
        <w:rPr>
          <w:b/>
          <w:color w:val="0000FF"/>
          <w:sz w:val="28"/>
          <w:szCs w:val="28"/>
        </w:rPr>
      </w:pPr>
    </w:p>
    <w:p w14:paraId="12B58D6F" w14:textId="77777777" w:rsidR="00822C5F" w:rsidRPr="00FB3919" w:rsidRDefault="00822C5F" w:rsidP="00822C5F">
      <w:pPr>
        <w:spacing w:before="60" w:after="60"/>
        <w:ind w:firstLine="567"/>
        <w:contextualSpacing/>
        <w:rPr>
          <w:b/>
          <w:color w:val="0000FF"/>
          <w:sz w:val="28"/>
          <w:szCs w:val="28"/>
        </w:rPr>
      </w:pPr>
      <w:r w:rsidRPr="00FB3919">
        <w:rPr>
          <w:b/>
          <w:color w:val="0000FF"/>
          <w:sz w:val="28"/>
          <w:szCs w:val="28"/>
        </w:rPr>
        <w:t>13.2. Mức xử phạt đối với hành vi vi phạm về an toàn lao động; vệ sinh môi trường; phòng chống cháy nổ; an ninh trật tự</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2"/>
        <w:gridCol w:w="1701"/>
      </w:tblGrid>
      <w:tr w:rsidR="00822C5F" w:rsidRPr="00FB3919" w14:paraId="683B9BA3" w14:textId="77777777" w:rsidTr="003B2793">
        <w:trPr>
          <w:trHeight w:val="20"/>
          <w:tblHeader/>
          <w:jc w:val="center"/>
        </w:trPr>
        <w:tc>
          <w:tcPr>
            <w:tcW w:w="851" w:type="dxa"/>
            <w:noWrap/>
            <w:vAlign w:val="center"/>
          </w:tcPr>
          <w:p w14:paraId="59FF879B" w14:textId="77777777" w:rsidR="00822C5F" w:rsidRPr="00FB3919" w:rsidRDefault="00822C5F" w:rsidP="003B2793">
            <w:pPr>
              <w:spacing w:before="20" w:after="20"/>
              <w:jc w:val="center"/>
              <w:rPr>
                <w:b/>
                <w:bCs/>
                <w:i/>
                <w:iCs/>
                <w:color w:val="0000FF"/>
                <w:sz w:val="28"/>
                <w:szCs w:val="28"/>
              </w:rPr>
            </w:pPr>
            <w:r w:rsidRPr="00FB3919">
              <w:rPr>
                <w:b/>
                <w:bCs/>
                <w:color w:val="0000FF"/>
                <w:sz w:val="28"/>
                <w:szCs w:val="28"/>
              </w:rPr>
              <w:t>Stt</w:t>
            </w:r>
          </w:p>
        </w:tc>
        <w:tc>
          <w:tcPr>
            <w:tcW w:w="6912" w:type="dxa"/>
            <w:vAlign w:val="center"/>
          </w:tcPr>
          <w:p w14:paraId="3B022C8F" w14:textId="77777777" w:rsidR="00822C5F" w:rsidRPr="00FB3919" w:rsidRDefault="00822C5F" w:rsidP="003B2793">
            <w:pPr>
              <w:spacing w:before="20" w:after="20"/>
              <w:jc w:val="center"/>
              <w:rPr>
                <w:b/>
                <w:bCs/>
                <w:i/>
                <w:iCs/>
                <w:color w:val="0000FF"/>
                <w:sz w:val="28"/>
                <w:szCs w:val="28"/>
              </w:rPr>
            </w:pPr>
            <w:r w:rsidRPr="00FB3919">
              <w:rPr>
                <w:b/>
                <w:bCs/>
                <w:color w:val="0000FF"/>
                <w:sz w:val="28"/>
                <w:szCs w:val="28"/>
              </w:rPr>
              <w:t>Nội dung</w:t>
            </w:r>
          </w:p>
        </w:tc>
        <w:tc>
          <w:tcPr>
            <w:tcW w:w="1701" w:type="dxa"/>
            <w:vAlign w:val="center"/>
          </w:tcPr>
          <w:p w14:paraId="5D744F53" w14:textId="77777777" w:rsidR="00822C5F" w:rsidRPr="00FB3919" w:rsidRDefault="00822C5F" w:rsidP="003B2793">
            <w:pPr>
              <w:spacing w:before="20" w:after="20"/>
              <w:jc w:val="center"/>
              <w:rPr>
                <w:b/>
                <w:bCs/>
                <w:color w:val="0000FF"/>
                <w:sz w:val="28"/>
                <w:szCs w:val="28"/>
              </w:rPr>
            </w:pPr>
            <w:r w:rsidRPr="00FB3919">
              <w:rPr>
                <w:b/>
                <w:bCs/>
                <w:color w:val="0000FF"/>
                <w:sz w:val="28"/>
                <w:szCs w:val="28"/>
              </w:rPr>
              <w:t>Mức phạt</w:t>
            </w:r>
          </w:p>
          <w:p w14:paraId="52141A23" w14:textId="77777777" w:rsidR="00822C5F" w:rsidRPr="00FB3919" w:rsidRDefault="00822C5F" w:rsidP="003B2793">
            <w:pPr>
              <w:spacing w:before="20" w:after="20"/>
              <w:jc w:val="center"/>
              <w:rPr>
                <w:b/>
                <w:bCs/>
                <w:i/>
                <w:iCs/>
                <w:color w:val="0000FF"/>
                <w:sz w:val="28"/>
                <w:szCs w:val="28"/>
              </w:rPr>
            </w:pPr>
            <w:r w:rsidRPr="00FB3919">
              <w:rPr>
                <w:b/>
                <w:bCs/>
                <w:color w:val="0000FF"/>
                <w:sz w:val="28"/>
                <w:szCs w:val="28"/>
              </w:rPr>
              <w:t>(đồng)</w:t>
            </w:r>
          </w:p>
        </w:tc>
      </w:tr>
      <w:tr w:rsidR="00822C5F" w:rsidRPr="00FB3919" w14:paraId="7DAF5EC1" w14:textId="77777777" w:rsidTr="003B2793">
        <w:trPr>
          <w:trHeight w:val="20"/>
          <w:jc w:val="center"/>
        </w:trPr>
        <w:tc>
          <w:tcPr>
            <w:tcW w:w="851" w:type="dxa"/>
            <w:noWrap/>
            <w:vAlign w:val="center"/>
          </w:tcPr>
          <w:p w14:paraId="51CE9DC5" w14:textId="77777777" w:rsidR="00822C5F" w:rsidRPr="00FB3919" w:rsidRDefault="00822C5F" w:rsidP="003B2793">
            <w:pPr>
              <w:spacing w:before="20" w:after="20"/>
              <w:jc w:val="center"/>
              <w:rPr>
                <w:b/>
                <w:bCs/>
                <w:i/>
                <w:iCs/>
                <w:color w:val="0000FF"/>
                <w:sz w:val="28"/>
                <w:szCs w:val="28"/>
              </w:rPr>
            </w:pPr>
            <w:r w:rsidRPr="00FB3919">
              <w:rPr>
                <w:b/>
                <w:bCs/>
                <w:color w:val="0000FF"/>
                <w:sz w:val="28"/>
                <w:szCs w:val="28"/>
              </w:rPr>
              <w:t>I</w:t>
            </w:r>
          </w:p>
        </w:tc>
        <w:tc>
          <w:tcPr>
            <w:tcW w:w="6912" w:type="dxa"/>
            <w:vAlign w:val="center"/>
          </w:tcPr>
          <w:p w14:paraId="7E877B6F" w14:textId="77777777" w:rsidR="00822C5F" w:rsidRPr="00FB3919" w:rsidRDefault="00822C5F" w:rsidP="003B2793">
            <w:pPr>
              <w:spacing w:before="20" w:after="20"/>
              <w:rPr>
                <w:b/>
                <w:bCs/>
                <w:i/>
                <w:iCs/>
                <w:color w:val="0000FF"/>
                <w:sz w:val="28"/>
                <w:szCs w:val="28"/>
              </w:rPr>
            </w:pPr>
            <w:r w:rsidRPr="00FB3919">
              <w:rPr>
                <w:b/>
                <w:bCs/>
                <w:color w:val="0000FF"/>
                <w:sz w:val="28"/>
                <w:szCs w:val="28"/>
              </w:rPr>
              <w:t>VI PHẠM VỀ AN TOÀN LAO ĐỘNG, VỆ SINH MÔI TRƯỜNG, PHÒNG CHÁY CHỮA CHÁY </w:t>
            </w:r>
          </w:p>
        </w:tc>
        <w:tc>
          <w:tcPr>
            <w:tcW w:w="1701" w:type="dxa"/>
            <w:vAlign w:val="center"/>
          </w:tcPr>
          <w:p w14:paraId="2E974E9B" w14:textId="77777777" w:rsidR="00822C5F" w:rsidRPr="00FB3919" w:rsidRDefault="00822C5F" w:rsidP="003B2793">
            <w:pPr>
              <w:spacing w:before="20" w:after="20"/>
              <w:jc w:val="center"/>
              <w:rPr>
                <w:b/>
                <w:bCs/>
                <w:i/>
                <w:iCs/>
                <w:color w:val="0000FF"/>
                <w:sz w:val="28"/>
                <w:szCs w:val="28"/>
              </w:rPr>
            </w:pPr>
          </w:p>
        </w:tc>
      </w:tr>
      <w:tr w:rsidR="00822C5F" w:rsidRPr="00FB3919" w14:paraId="250C3591" w14:textId="77777777" w:rsidTr="003B2793">
        <w:trPr>
          <w:trHeight w:val="405"/>
          <w:jc w:val="center"/>
        </w:trPr>
        <w:tc>
          <w:tcPr>
            <w:tcW w:w="851" w:type="dxa"/>
            <w:noWrap/>
            <w:vAlign w:val="center"/>
            <w:hideMark/>
          </w:tcPr>
          <w:p w14:paraId="4BD31922"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1</w:t>
            </w:r>
          </w:p>
        </w:tc>
        <w:tc>
          <w:tcPr>
            <w:tcW w:w="6912" w:type="dxa"/>
            <w:vAlign w:val="center"/>
            <w:hideMark/>
          </w:tcPr>
          <w:p w14:paraId="7C78137A"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Vi phạm về bảo hộ lao động</w:t>
            </w:r>
          </w:p>
        </w:tc>
        <w:tc>
          <w:tcPr>
            <w:tcW w:w="1701" w:type="dxa"/>
            <w:vAlign w:val="center"/>
            <w:hideMark/>
          </w:tcPr>
          <w:p w14:paraId="25901F44"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 </w:t>
            </w:r>
          </w:p>
        </w:tc>
      </w:tr>
      <w:tr w:rsidR="00822C5F" w:rsidRPr="00FB3919" w14:paraId="0865541A" w14:textId="77777777" w:rsidTr="003B2793">
        <w:trPr>
          <w:trHeight w:val="20"/>
          <w:jc w:val="center"/>
        </w:trPr>
        <w:tc>
          <w:tcPr>
            <w:tcW w:w="851" w:type="dxa"/>
            <w:noWrap/>
            <w:vAlign w:val="center"/>
            <w:hideMark/>
          </w:tcPr>
          <w:p w14:paraId="606FC88D" w14:textId="77777777" w:rsidR="00822C5F" w:rsidRPr="00FB3919" w:rsidRDefault="00822C5F" w:rsidP="003B2793">
            <w:pPr>
              <w:spacing w:before="20" w:after="20"/>
              <w:jc w:val="center"/>
              <w:rPr>
                <w:color w:val="0000FF"/>
                <w:sz w:val="28"/>
                <w:szCs w:val="28"/>
              </w:rPr>
            </w:pPr>
            <w:r w:rsidRPr="00FB3919">
              <w:rPr>
                <w:color w:val="0000FF"/>
                <w:sz w:val="28"/>
                <w:szCs w:val="28"/>
              </w:rPr>
              <w:t>1.1</w:t>
            </w:r>
          </w:p>
        </w:tc>
        <w:tc>
          <w:tcPr>
            <w:tcW w:w="6912" w:type="dxa"/>
            <w:vAlign w:val="center"/>
            <w:hideMark/>
          </w:tcPr>
          <w:p w14:paraId="3B6DB100" w14:textId="77777777" w:rsidR="00822C5F" w:rsidRPr="00FB3919" w:rsidRDefault="00822C5F" w:rsidP="003B2793">
            <w:pPr>
              <w:spacing w:before="20" w:after="20"/>
              <w:rPr>
                <w:color w:val="0000FF"/>
                <w:sz w:val="28"/>
                <w:szCs w:val="28"/>
              </w:rPr>
            </w:pPr>
            <w:r w:rsidRPr="00FB3919">
              <w:rPr>
                <w:color w:val="0000FF"/>
                <w:sz w:val="28"/>
                <w:szCs w:val="28"/>
              </w:rPr>
              <w:t xml:space="preserve">Không cung cấp trang bị Bảo hộ lao động hoặc có nhưng không phù hợp với phạm vi công việc </w:t>
            </w:r>
          </w:p>
        </w:tc>
        <w:tc>
          <w:tcPr>
            <w:tcW w:w="1701" w:type="dxa"/>
            <w:vAlign w:val="center"/>
            <w:hideMark/>
          </w:tcPr>
          <w:p w14:paraId="7A2C166D" w14:textId="77777777" w:rsidR="00822C5F" w:rsidRPr="00FB3919" w:rsidRDefault="00822C5F" w:rsidP="003B2793">
            <w:pPr>
              <w:spacing w:before="20" w:after="20"/>
              <w:jc w:val="right"/>
              <w:rPr>
                <w:color w:val="0000FF"/>
                <w:sz w:val="28"/>
                <w:szCs w:val="28"/>
              </w:rPr>
            </w:pPr>
            <w:r w:rsidRPr="00FB3919">
              <w:rPr>
                <w:color w:val="0000FF"/>
                <w:sz w:val="28"/>
                <w:szCs w:val="28"/>
              </w:rPr>
              <w:t>1.000.000</w:t>
            </w:r>
          </w:p>
        </w:tc>
      </w:tr>
      <w:tr w:rsidR="00822C5F" w:rsidRPr="00FB3919" w14:paraId="75B4E1D0" w14:textId="77777777" w:rsidTr="003B2793">
        <w:trPr>
          <w:trHeight w:val="378"/>
          <w:jc w:val="center"/>
        </w:trPr>
        <w:tc>
          <w:tcPr>
            <w:tcW w:w="851" w:type="dxa"/>
            <w:noWrap/>
            <w:vAlign w:val="center"/>
            <w:hideMark/>
          </w:tcPr>
          <w:p w14:paraId="325830B4"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2</w:t>
            </w:r>
          </w:p>
        </w:tc>
        <w:tc>
          <w:tcPr>
            <w:tcW w:w="6912" w:type="dxa"/>
            <w:vAlign w:val="center"/>
            <w:hideMark/>
          </w:tcPr>
          <w:p w14:paraId="7C513943"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Vi phạm về công tác tổ chức công trường</w:t>
            </w:r>
          </w:p>
        </w:tc>
        <w:tc>
          <w:tcPr>
            <w:tcW w:w="1701" w:type="dxa"/>
            <w:noWrap/>
            <w:vAlign w:val="center"/>
            <w:hideMark/>
          </w:tcPr>
          <w:p w14:paraId="530EB14E" w14:textId="77777777" w:rsidR="00822C5F" w:rsidRPr="00FB3919" w:rsidRDefault="00822C5F" w:rsidP="003B2793">
            <w:pPr>
              <w:spacing w:before="20" w:after="20"/>
              <w:jc w:val="right"/>
              <w:rPr>
                <w:i/>
                <w:iCs/>
                <w:color w:val="0000FF"/>
                <w:sz w:val="28"/>
                <w:szCs w:val="28"/>
              </w:rPr>
            </w:pPr>
            <w:r w:rsidRPr="00FB3919">
              <w:rPr>
                <w:i/>
                <w:iCs/>
                <w:color w:val="0000FF"/>
                <w:sz w:val="28"/>
                <w:szCs w:val="28"/>
              </w:rPr>
              <w:t> </w:t>
            </w:r>
          </w:p>
        </w:tc>
      </w:tr>
      <w:tr w:rsidR="00822C5F" w:rsidRPr="00FB3919" w14:paraId="5CE28BD5" w14:textId="77777777" w:rsidTr="003B2793">
        <w:trPr>
          <w:trHeight w:val="20"/>
          <w:jc w:val="center"/>
        </w:trPr>
        <w:tc>
          <w:tcPr>
            <w:tcW w:w="851" w:type="dxa"/>
            <w:noWrap/>
            <w:vAlign w:val="center"/>
            <w:hideMark/>
          </w:tcPr>
          <w:p w14:paraId="3747D8A8" w14:textId="77777777" w:rsidR="00822C5F" w:rsidRPr="00FB3919" w:rsidRDefault="00822C5F" w:rsidP="003B2793">
            <w:pPr>
              <w:spacing w:before="20" w:after="20"/>
              <w:jc w:val="center"/>
              <w:rPr>
                <w:color w:val="0000FF"/>
                <w:sz w:val="28"/>
                <w:szCs w:val="28"/>
              </w:rPr>
            </w:pPr>
            <w:r w:rsidRPr="00FB3919">
              <w:rPr>
                <w:color w:val="0000FF"/>
                <w:sz w:val="28"/>
                <w:szCs w:val="28"/>
              </w:rPr>
              <w:t>2.1</w:t>
            </w:r>
          </w:p>
        </w:tc>
        <w:tc>
          <w:tcPr>
            <w:tcW w:w="6912" w:type="dxa"/>
            <w:vAlign w:val="center"/>
            <w:hideMark/>
          </w:tcPr>
          <w:p w14:paraId="5A4F74AE" w14:textId="77777777" w:rsidR="00822C5F" w:rsidRPr="00FB3919" w:rsidRDefault="00822C5F" w:rsidP="003B2793">
            <w:pPr>
              <w:spacing w:before="20" w:after="20"/>
              <w:rPr>
                <w:color w:val="0000FF"/>
                <w:sz w:val="28"/>
                <w:szCs w:val="28"/>
              </w:rPr>
            </w:pPr>
            <w:r w:rsidRPr="00FB3919">
              <w:rPr>
                <w:color w:val="0000FF"/>
                <w:sz w:val="28"/>
                <w:szCs w:val="28"/>
              </w:rPr>
              <w:t>Không có hoặc có nhưng không đảm bảo yêu cầu về đường tạm, lối đi riêng cho xe và người đi bộ, bãi đậu xe, lối băng qua cống, đặc biệt là tại khu vực cổng chính.</w:t>
            </w:r>
          </w:p>
        </w:tc>
        <w:tc>
          <w:tcPr>
            <w:tcW w:w="1701" w:type="dxa"/>
            <w:noWrap/>
            <w:vAlign w:val="center"/>
            <w:hideMark/>
          </w:tcPr>
          <w:p w14:paraId="353C1446" w14:textId="77777777" w:rsidR="00822C5F" w:rsidRPr="00FB3919" w:rsidRDefault="00822C5F" w:rsidP="003B2793">
            <w:pPr>
              <w:spacing w:before="20" w:after="20"/>
              <w:jc w:val="right"/>
              <w:rPr>
                <w:color w:val="0000FF"/>
                <w:sz w:val="28"/>
                <w:szCs w:val="28"/>
              </w:rPr>
            </w:pPr>
            <w:r w:rsidRPr="00FB3919">
              <w:rPr>
                <w:color w:val="0000FF"/>
                <w:sz w:val="28"/>
                <w:szCs w:val="28"/>
              </w:rPr>
              <w:t>5.000.000</w:t>
            </w:r>
          </w:p>
        </w:tc>
      </w:tr>
      <w:tr w:rsidR="00822C5F" w:rsidRPr="00FB3919" w14:paraId="4F8366E3" w14:textId="77777777" w:rsidTr="003B2793">
        <w:trPr>
          <w:trHeight w:val="640"/>
          <w:jc w:val="center"/>
        </w:trPr>
        <w:tc>
          <w:tcPr>
            <w:tcW w:w="851" w:type="dxa"/>
            <w:noWrap/>
            <w:vAlign w:val="center"/>
            <w:hideMark/>
          </w:tcPr>
          <w:p w14:paraId="7A1B5260" w14:textId="77777777" w:rsidR="00822C5F" w:rsidRPr="00FB3919" w:rsidRDefault="00822C5F" w:rsidP="003B2793">
            <w:pPr>
              <w:spacing w:before="20" w:after="20"/>
              <w:jc w:val="center"/>
              <w:rPr>
                <w:color w:val="0000FF"/>
                <w:sz w:val="28"/>
                <w:szCs w:val="28"/>
              </w:rPr>
            </w:pPr>
            <w:r w:rsidRPr="00FB3919">
              <w:rPr>
                <w:color w:val="0000FF"/>
                <w:sz w:val="28"/>
                <w:szCs w:val="28"/>
              </w:rPr>
              <w:t>2.2</w:t>
            </w:r>
          </w:p>
        </w:tc>
        <w:tc>
          <w:tcPr>
            <w:tcW w:w="6912" w:type="dxa"/>
            <w:vAlign w:val="center"/>
            <w:hideMark/>
          </w:tcPr>
          <w:p w14:paraId="05343194" w14:textId="77777777" w:rsidR="00822C5F" w:rsidRPr="00FB3919" w:rsidRDefault="00822C5F" w:rsidP="003B2793">
            <w:pPr>
              <w:spacing w:before="20" w:after="20"/>
              <w:rPr>
                <w:color w:val="0000FF"/>
                <w:sz w:val="28"/>
                <w:szCs w:val="28"/>
              </w:rPr>
            </w:pPr>
            <w:r w:rsidRPr="00FB3919">
              <w:rPr>
                <w:color w:val="0000FF"/>
                <w:sz w:val="28"/>
                <w:szCs w:val="28"/>
              </w:rPr>
              <w:t>Không bố trí người hướng dẫn giao thông, tín hiệu cho phương tiện ra vào công trường và công tác nâng hạ tại công trường.</w:t>
            </w:r>
          </w:p>
        </w:tc>
        <w:tc>
          <w:tcPr>
            <w:tcW w:w="1701" w:type="dxa"/>
            <w:noWrap/>
            <w:vAlign w:val="center"/>
            <w:hideMark/>
          </w:tcPr>
          <w:p w14:paraId="3E5EA241" w14:textId="77777777" w:rsidR="00822C5F" w:rsidRPr="00FB3919" w:rsidRDefault="00822C5F" w:rsidP="003B2793">
            <w:pPr>
              <w:spacing w:before="20" w:after="20"/>
              <w:jc w:val="right"/>
              <w:rPr>
                <w:color w:val="0000FF"/>
                <w:sz w:val="28"/>
                <w:szCs w:val="28"/>
              </w:rPr>
            </w:pPr>
            <w:r w:rsidRPr="00FB3919">
              <w:rPr>
                <w:color w:val="0000FF"/>
                <w:sz w:val="28"/>
                <w:szCs w:val="28"/>
              </w:rPr>
              <w:t>1.000.000</w:t>
            </w:r>
          </w:p>
        </w:tc>
      </w:tr>
      <w:tr w:rsidR="00822C5F" w:rsidRPr="00FB3919" w14:paraId="0F32FB73" w14:textId="77777777" w:rsidTr="003B2793">
        <w:trPr>
          <w:trHeight w:val="20"/>
          <w:jc w:val="center"/>
        </w:trPr>
        <w:tc>
          <w:tcPr>
            <w:tcW w:w="851" w:type="dxa"/>
            <w:noWrap/>
            <w:vAlign w:val="center"/>
            <w:hideMark/>
          </w:tcPr>
          <w:p w14:paraId="7F0EF30B" w14:textId="77777777" w:rsidR="00822C5F" w:rsidRPr="00FB3919" w:rsidRDefault="00822C5F" w:rsidP="003B2793">
            <w:pPr>
              <w:spacing w:before="20" w:after="20"/>
              <w:jc w:val="center"/>
              <w:rPr>
                <w:color w:val="0000FF"/>
                <w:sz w:val="28"/>
                <w:szCs w:val="28"/>
              </w:rPr>
            </w:pPr>
            <w:r w:rsidRPr="00FB3919">
              <w:rPr>
                <w:color w:val="0000FF"/>
                <w:sz w:val="28"/>
                <w:szCs w:val="28"/>
              </w:rPr>
              <w:t>2.3</w:t>
            </w:r>
          </w:p>
        </w:tc>
        <w:tc>
          <w:tcPr>
            <w:tcW w:w="6912" w:type="dxa"/>
            <w:vAlign w:val="center"/>
            <w:hideMark/>
          </w:tcPr>
          <w:p w14:paraId="7B8EF25D" w14:textId="77777777" w:rsidR="00822C5F" w:rsidRPr="00FB3919" w:rsidRDefault="00822C5F" w:rsidP="003B2793">
            <w:pPr>
              <w:spacing w:before="20" w:after="20"/>
              <w:rPr>
                <w:color w:val="0000FF"/>
                <w:sz w:val="28"/>
                <w:szCs w:val="28"/>
              </w:rPr>
            </w:pPr>
            <w:r w:rsidRPr="00FB3919">
              <w:rPr>
                <w:color w:val="0000FF"/>
                <w:sz w:val="28"/>
                <w:szCs w:val="28"/>
              </w:rPr>
              <w:t>Chạy quá tốc độ và chở quá tải trọng theo quy định.</w:t>
            </w:r>
          </w:p>
        </w:tc>
        <w:tc>
          <w:tcPr>
            <w:tcW w:w="1701" w:type="dxa"/>
            <w:noWrap/>
            <w:vAlign w:val="center"/>
            <w:hideMark/>
          </w:tcPr>
          <w:p w14:paraId="35F4E647" w14:textId="77777777" w:rsidR="00822C5F" w:rsidRPr="00FB3919" w:rsidRDefault="00822C5F" w:rsidP="003B2793">
            <w:pPr>
              <w:spacing w:before="20" w:after="20"/>
              <w:jc w:val="right"/>
              <w:rPr>
                <w:color w:val="0000FF"/>
                <w:sz w:val="28"/>
                <w:szCs w:val="28"/>
              </w:rPr>
            </w:pPr>
            <w:r w:rsidRPr="00FB3919">
              <w:rPr>
                <w:color w:val="0000FF"/>
                <w:sz w:val="28"/>
                <w:szCs w:val="28"/>
              </w:rPr>
              <w:t>200.000</w:t>
            </w:r>
          </w:p>
        </w:tc>
      </w:tr>
      <w:tr w:rsidR="00822C5F" w:rsidRPr="00FB3919" w14:paraId="70394440" w14:textId="77777777" w:rsidTr="003B2793">
        <w:trPr>
          <w:trHeight w:val="20"/>
          <w:jc w:val="center"/>
        </w:trPr>
        <w:tc>
          <w:tcPr>
            <w:tcW w:w="851" w:type="dxa"/>
            <w:noWrap/>
            <w:vAlign w:val="center"/>
            <w:hideMark/>
          </w:tcPr>
          <w:p w14:paraId="31E53375" w14:textId="77777777" w:rsidR="00822C5F" w:rsidRPr="00FB3919" w:rsidRDefault="00822C5F" w:rsidP="003B2793">
            <w:pPr>
              <w:spacing w:before="20" w:after="20"/>
              <w:jc w:val="center"/>
              <w:rPr>
                <w:color w:val="0000FF"/>
                <w:sz w:val="28"/>
                <w:szCs w:val="28"/>
              </w:rPr>
            </w:pPr>
            <w:r w:rsidRPr="00FB3919">
              <w:rPr>
                <w:color w:val="0000FF"/>
                <w:sz w:val="28"/>
                <w:szCs w:val="28"/>
              </w:rPr>
              <w:t>2.4</w:t>
            </w:r>
          </w:p>
        </w:tc>
        <w:tc>
          <w:tcPr>
            <w:tcW w:w="6912" w:type="dxa"/>
            <w:vAlign w:val="center"/>
            <w:hideMark/>
          </w:tcPr>
          <w:p w14:paraId="40F3F0B0" w14:textId="77777777" w:rsidR="00822C5F" w:rsidRPr="00FB3919" w:rsidRDefault="00822C5F" w:rsidP="003B2793">
            <w:pPr>
              <w:spacing w:before="20" w:after="20"/>
              <w:rPr>
                <w:color w:val="0000FF"/>
                <w:sz w:val="28"/>
                <w:szCs w:val="28"/>
              </w:rPr>
            </w:pPr>
            <w:r w:rsidRPr="00FB3919">
              <w:rPr>
                <w:color w:val="0000FF"/>
                <w:sz w:val="28"/>
                <w:szCs w:val="28"/>
              </w:rPr>
              <w:t>Không có biện pháp hoặc có nhưng không đảm bảo an toàn (như sàn, lan can bảo vệ, rào chắn, đặt biển báo, hoặc làm mái che, để vật liệu không đúng nơi quy định…) làm rơi vãi vật liệu xây dựng từ trên cao xuống.</w:t>
            </w:r>
          </w:p>
        </w:tc>
        <w:tc>
          <w:tcPr>
            <w:tcW w:w="1701" w:type="dxa"/>
            <w:noWrap/>
            <w:vAlign w:val="center"/>
            <w:hideMark/>
          </w:tcPr>
          <w:p w14:paraId="696559F7" w14:textId="77777777" w:rsidR="00822C5F" w:rsidRPr="00FB3919" w:rsidRDefault="00822C5F" w:rsidP="003B2793">
            <w:pPr>
              <w:spacing w:before="20" w:after="20"/>
              <w:jc w:val="right"/>
              <w:rPr>
                <w:color w:val="0000FF"/>
                <w:sz w:val="28"/>
                <w:szCs w:val="28"/>
              </w:rPr>
            </w:pPr>
            <w:r w:rsidRPr="00FB3919">
              <w:rPr>
                <w:color w:val="0000FF"/>
                <w:sz w:val="28"/>
                <w:szCs w:val="28"/>
              </w:rPr>
              <w:t>10.000.000</w:t>
            </w:r>
          </w:p>
        </w:tc>
      </w:tr>
      <w:tr w:rsidR="00822C5F" w:rsidRPr="00FB3919" w14:paraId="0672B4E9" w14:textId="77777777" w:rsidTr="003B2793">
        <w:trPr>
          <w:trHeight w:val="20"/>
          <w:jc w:val="center"/>
        </w:trPr>
        <w:tc>
          <w:tcPr>
            <w:tcW w:w="851" w:type="dxa"/>
            <w:noWrap/>
            <w:vAlign w:val="center"/>
            <w:hideMark/>
          </w:tcPr>
          <w:p w14:paraId="5FFC3E30" w14:textId="77777777" w:rsidR="00822C5F" w:rsidRPr="00FB3919" w:rsidRDefault="00822C5F" w:rsidP="003B2793">
            <w:pPr>
              <w:spacing w:before="20" w:after="20"/>
              <w:jc w:val="center"/>
              <w:rPr>
                <w:color w:val="0000FF"/>
                <w:sz w:val="28"/>
                <w:szCs w:val="28"/>
              </w:rPr>
            </w:pPr>
            <w:r w:rsidRPr="00FB3919">
              <w:rPr>
                <w:color w:val="0000FF"/>
                <w:sz w:val="28"/>
                <w:szCs w:val="28"/>
              </w:rPr>
              <w:t>2.5</w:t>
            </w:r>
          </w:p>
        </w:tc>
        <w:tc>
          <w:tcPr>
            <w:tcW w:w="6912" w:type="dxa"/>
            <w:vAlign w:val="center"/>
            <w:hideMark/>
          </w:tcPr>
          <w:p w14:paraId="6AEAA9DA" w14:textId="77777777" w:rsidR="00822C5F" w:rsidRPr="00FB3919" w:rsidRDefault="00822C5F" w:rsidP="003B2793">
            <w:pPr>
              <w:spacing w:before="20" w:after="20"/>
              <w:rPr>
                <w:color w:val="0000FF"/>
                <w:sz w:val="28"/>
                <w:szCs w:val="28"/>
              </w:rPr>
            </w:pPr>
            <w:r w:rsidRPr="00FB3919">
              <w:rPr>
                <w:color w:val="0000FF"/>
                <w:sz w:val="28"/>
                <w:szCs w:val="28"/>
              </w:rPr>
              <w:t>Vi phạm an toàn hệ thống dàn giáo, sàn thao tác.</w:t>
            </w:r>
          </w:p>
        </w:tc>
        <w:tc>
          <w:tcPr>
            <w:tcW w:w="1701" w:type="dxa"/>
            <w:noWrap/>
            <w:vAlign w:val="center"/>
            <w:hideMark/>
          </w:tcPr>
          <w:p w14:paraId="4782F80C" w14:textId="77777777" w:rsidR="00822C5F" w:rsidRPr="00FB3919" w:rsidRDefault="00822C5F" w:rsidP="003B2793">
            <w:pPr>
              <w:spacing w:before="20" w:after="20"/>
              <w:jc w:val="right"/>
              <w:rPr>
                <w:color w:val="0000FF"/>
                <w:sz w:val="28"/>
                <w:szCs w:val="28"/>
              </w:rPr>
            </w:pPr>
            <w:r w:rsidRPr="00FB3919">
              <w:rPr>
                <w:color w:val="0000FF"/>
                <w:sz w:val="28"/>
                <w:szCs w:val="28"/>
              </w:rPr>
              <w:t>10.000.000</w:t>
            </w:r>
          </w:p>
        </w:tc>
      </w:tr>
      <w:tr w:rsidR="00822C5F" w:rsidRPr="00FB3919" w14:paraId="0082A974" w14:textId="77777777" w:rsidTr="003B2793">
        <w:trPr>
          <w:trHeight w:val="20"/>
          <w:jc w:val="center"/>
        </w:trPr>
        <w:tc>
          <w:tcPr>
            <w:tcW w:w="851" w:type="dxa"/>
            <w:noWrap/>
            <w:vAlign w:val="center"/>
            <w:hideMark/>
          </w:tcPr>
          <w:p w14:paraId="79930C3B"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3</w:t>
            </w:r>
          </w:p>
        </w:tc>
        <w:tc>
          <w:tcPr>
            <w:tcW w:w="6912" w:type="dxa"/>
            <w:vAlign w:val="center"/>
            <w:hideMark/>
          </w:tcPr>
          <w:p w14:paraId="19493F7A"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Vệ sinh công trường và nhu cầu sinh hoạt cơ bản</w:t>
            </w:r>
          </w:p>
        </w:tc>
        <w:tc>
          <w:tcPr>
            <w:tcW w:w="1701" w:type="dxa"/>
            <w:noWrap/>
            <w:vAlign w:val="center"/>
            <w:hideMark/>
          </w:tcPr>
          <w:p w14:paraId="2A14F188" w14:textId="77777777" w:rsidR="00822C5F" w:rsidRPr="00FB3919" w:rsidRDefault="00822C5F" w:rsidP="003B2793">
            <w:pPr>
              <w:spacing w:before="20" w:after="20"/>
              <w:jc w:val="right"/>
              <w:rPr>
                <w:i/>
                <w:iCs/>
                <w:color w:val="0000FF"/>
                <w:sz w:val="28"/>
                <w:szCs w:val="28"/>
              </w:rPr>
            </w:pPr>
            <w:r w:rsidRPr="00FB3919">
              <w:rPr>
                <w:i/>
                <w:iCs/>
                <w:color w:val="0000FF"/>
                <w:sz w:val="28"/>
                <w:szCs w:val="28"/>
              </w:rPr>
              <w:t> </w:t>
            </w:r>
          </w:p>
        </w:tc>
      </w:tr>
      <w:tr w:rsidR="00822C5F" w:rsidRPr="00FB3919" w14:paraId="168A9AAA" w14:textId="77777777" w:rsidTr="003B2793">
        <w:trPr>
          <w:trHeight w:val="20"/>
          <w:jc w:val="center"/>
        </w:trPr>
        <w:tc>
          <w:tcPr>
            <w:tcW w:w="851" w:type="dxa"/>
            <w:noWrap/>
            <w:vAlign w:val="center"/>
            <w:hideMark/>
          </w:tcPr>
          <w:p w14:paraId="2FAB7FB6"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3.1</w:t>
            </w:r>
          </w:p>
        </w:tc>
        <w:tc>
          <w:tcPr>
            <w:tcW w:w="6912" w:type="dxa"/>
            <w:vAlign w:val="center"/>
            <w:hideMark/>
          </w:tcPr>
          <w:p w14:paraId="614F4847"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Yêu cầu chung</w:t>
            </w:r>
          </w:p>
        </w:tc>
        <w:tc>
          <w:tcPr>
            <w:tcW w:w="1701" w:type="dxa"/>
            <w:noWrap/>
            <w:vAlign w:val="center"/>
            <w:hideMark/>
          </w:tcPr>
          <w:p w14:paraId="3994A4FF" w14:textId="77777777" w:rsidR="00822C5F" w:rsidRPr="00FB3919" w:rsidRDefault="00822C5F" w:rsidP="003B2793">
            <w:pPr>
              <w:spacing w:before="20" w:after="20"/>
              <w:jc w:val="right"/>
              <w:rPr>
                <w:i/>
                <w:iCs/>
                <w:color w:val="0000FF"/>
                <w:sz w:val="28"/>
                <w:szCs w:val="28"/>
              </w:rPr>
            </w:pPr>
            <w:r w:rsidRPr="00FB3919">
              <w:rPr>
                <w:i/>
                <w:iCs/>
                <w:color w:val="0000FF"/>
                <w:sz w:val="28"/>
                <w:szCs w:val="28"/>
              </w:rPr>
              <w:t> </w:t>
            </w:r>
          </w:p>
        </w:tc>
      </w:tr>
      <w:tr w:rsidR="00822C5F" w:rsidRPr="00FB3919" w14:paraId="27A376F6" w14:textId="77777777" w:rsidTr="003B2793">
        <w:trPr>
          <w:trHeight w:val="20"/>
          <w:jc w:val="center"/>
        </w:trPr>
        <w:tc>
          <w:tcPr>
            <w:tcW w:w="851" w:type="dxa"/>
            <w:noWrap/>
            <w:vAlign w:val="center"/>
            <w:hideMark/>
          </w:tcPr>
          <w:p w14:paraId="5E5C1EEF" w14:textId="77777777" w:rsidR="00822C5F" w:rsidRPr="00FB3919" w:rsidRDefault="00822C5F" w:rsidP="003B2793">
            <w:pPr>
              <w:spacing w:before="20" w:after="20"/>
              <w:jc w:val="center"/>
              <w:rPr>
                <w:color w:val="0000FF"/>
                <w:sz w:val="28"/>
                <w:szCs w:val="28"/>
              </w:rPr>
            </w:pPr>
            <w:r w:rsidRPr="00FB3919">
              <w:rPr>
                <w:color w:val="0000FF"/>
                <w:sz w:val="28"/>
                <w:szCs w:val="28"/>
              </w:rPr>
              <w:t>3.1.1</w:t>
            </w:r>
          </w:p>
        </w:tc>
        <w:tc>
          <w:tcPr>
            <w:tcW w:w="6912" w:type="dxa"/>
            <w:vAlign w:val="center"/>
            <w:hideMark/>
          </w:tcPr>
          <w:p w14:paraId="0F1B92FD" w14:textId="77777777" w:rsidR="00822C5F" w:rsidRPr="00FB3919" w:rsidRDefault="00822C5F" w:rsidP="003B2793">
            <w:pPr>
              <w:spacing w:before="20" w:after="20"/>
              <w:rPr>
                <w:color w:val="0000FF"/>
                <w:sz w:val="28"/>
                <w:szCs w:val="28"/>
              </w:rPr>
            </w:pPr>
            <w:r w:rsidRPr="00FB3919">
              <w:rPr>
                <w:color w:val="0000FF"/>
                <w:sz w:val="28"/>
                <w:szCs w:val="28"/>
              </w:rPr>
              <w:t>Không dọn dẹp và vệ sinh công trường hoặc thực hiện không đảm bảo (Đổ xà bần, rác thải, hóa chất, đất, bùn, các chất độc hại hay ô nhiểm, không đúng nơi quy định.)</w:t>
            </w:r>
          </w:p>
        </w:tc>
        <w:tc>
          <w:tcPr>
            <w:tcW w:w="1701" w:type="dxa"/>
            <w:noWrap/>
            <w:vAlign w:val="center"/>
            <w:hideMark/>
          </w:tcPr>
          <w:p w14:paraId="2FE2B76C" w14:textId="77777777" w:rsidR="00822C5F" w:rsidRPr="00FB3919" w:rsidRDefault="00822C5F" w:rsidP="003B2793">
            <w:pPr>
              <w:spacing w:before="20" w:after="20"/>
              <w:jc w:val="right"/>
              <w:rPr>
                <w:color w:val="0000FF"/>
                <w:sz w:val="28"/>
                <w:szCs w:val="28"/>
              </w:rPr>
            </w:pPr>
            <w:r w:rsidRPr="00FB3919">
              <w:rPr>
                <w:color w:val="0000FF"/>
                <w:sz w:val="28"/>
                <w:szCs w:val="28"/>
              </w:rPr>
              <w:t>5.000.000</w:t>
            </w:r>
          </w:p>
        </w:tc>
      </w:tr>
      <w:tr w:rsidR="00822C5F" w:rsidRPr="00FB3919" w14:paraId="12E38DA3" w14:textId="77777777" w:rsidTr="003B2793">
        <w:trPr>
          <w:trHeight w:val="20"/>
          <w:jc w:val="center"/>
        </w:trPr>
        <w:tc>
          <w:tcPr>
            <w:tcW w:w="851" w:type="dxa"/>
            <w:noWrap/>
            <w:vAlign w:val="center"/>
          </w:tcPr>
          <w:p w14:paraId="45179535" w14:textId="77777777" w:rsidR="00822C5F" w:rsidRPr="00FB3919" w:rsidRDefault="00822C5F" w:rsidP="003B2793">
            <w:pPr>
              <w:spacing w:before="20" w:after="20"/>
              <w:jc w:val="center"/>
              <w:rPr>
                <w:color w:val="0000FF"/>
                <w:sz w:val="28"/>
                <w:szCs w:val="28"/>
              </w:rPr>
            </w:pPr>
            <w:r w:rsidRPr="00FB3919">
              <w:rPr>
                <w:color w:val="0000FF"/>
                <w:sz w:val="28"/>
                <w:szCs w:val="28"/>
              </w:rPr>
              <w:lastRenderedPageBreak/>
              <w:t>3.1.2</w:t>
            </w:r>
          </w:p>
        </w:tc>
        <w:tc>
          <w:tcPr>
            <w:tcW w:w="6912" w:type="dxa"/>
            <w:vAlign w:val="center"/>
          </w:tcPr>
          <w:p w14:paraId="34C3E3ED" w14:textId="77777777" w:rsidR="00822C5F" w:rsidRPr="00FB3919" w:rsidRDefault="00822C5F" w:rsidP="003B2793">
            <w:pPr>
              <w:spacing w:before="20" w:after="20"/>
              <w:rPr>
                <w:color w:val="0000FF"/>
                <w:sz w:val="28"/>
                <w:szCs w:val="28"/>
              </w:rPr>
            </w:pPr>
            <w:r w:rsidRPr="00FB3919">
              <w:rPr>
                <w:color w:val="0000FF"/>
                <w:sz w:val="28"/>
                <w:szCs w:val="28"/>
              </w:rPr>
              <w:t>Không có cầu rửa xe ra vào công trường theo quy định</w:t>
            </w:r>
            <w:r>
              <w:rPr>
                <w:color w:val="0000FF"/>
                <w:sz w:val="28"/>
                <w:szCs w:val="28"/>
              </w:rPr>
              <w:t xml:space="preserve"> (đối với các vị trí do Chủ đầu tư yêu cầu)</w:t>
            </w:r>
          </w:p>
        </w:tc>
        <w:tc>
          <w:tcPr>
            <w:tcW w:w="1701" w:type="dxa"/>
            <w:noWrap/>
            <w:vAlign w:val="center"/>
          </w:tcPr>
          <w:p w14:paraId="5A0BD47C" w14:textId="77777777" w:rsidR="00822C5F" w:rsidRPr="00FB3919" w:rsidRDefault="00822C5F" w:rsidP="003B2793">
            <w:pPr>
              <w:spacing w:before="20" w:after="20"/>
              <w:jc w:val="right"/>
              <w:rPr>
                <w:color w:val="0000FF"/>
                <w:sz w:val="28"/>
                <w:szCs w:val="28"/>
              </w:rPr>
            </w:pPr>
            <w:r w:rsidRPr="00FB3919">
              <w:rPr>
                <w:color w:val="0000FF"/>
                <w:sz w:val="28"/>
                <w:szCs w:val="28"/>
              </w:rPr>
              <w:t>10.000.000</w:t>
            </w:r>
          </w:p>
        </w:tc>
      </w:tr>
      <w:tr w:rsidR="00822C5F" w:rsidRPr="00FB3919" w14:paraId="636AC5C0" w14:textId="77777777" w:rsidTr="003B2793">
        <w:trPr>
          <w:trHeight w:val="20"/>
          <w:jc w:val="center"/>
        </w:trPr>
        <w:tc>
          <w:tcPr>
            <w:tcW w:w="851" w:type="dxa"/>
            <w:noWrap/>
            <w:vAlign w:val="center"/>
            <w:hideMark/>
          </w:tcPr>
          <w:p w14:paraId="3EBD71F8" w14:textId="77777777" w:rsidR="00822C5F" w:rsidRPr="00FB3919" w:rsidRDefault="00822C5F" w:rsidP="003B2793">
            <w:pPr>
              <w:spacing w:before="20" w:after="20"/>
              <w:jc w:val="center"/>
              <w:rPr>
                <w:color w:val="0000FF"/>
                <w:sz w:val="28"/>
                <w:szCs w:val="28"/>
              </w:rPr>
            </w:pPr>
            <w:r w:rsidRPr="00FB3919">
              <w:rPr>
                <w:color w:val="0000FF"/>
                <w:sz w:val="28"/>
                <w:szCs w:val="28"/>
              </w:rPr>
              <w:t>3.1.3</w:t>
            </w:r>
          </w:p>
        </w:tc>
        <w:tc>
          <w:tcPr>
            <w:tcW w:w="6912" w:type="dxa"/>
            <w:vAlign w:val="center"/>
            <w:hideMark/>
          </w:tcPr>
          <w:p w14:paraId="04CA0313" w14:textId="77777777" w:rsidR="00822C5F" w:rsidRPr="00FB3919" w:rsidRDefault="00822C5F" w:rsidP="003B2793">
            <w:pPr>
              <w:spacing w:before="20" w:after="20"/>
              <w:rPr>
                <w:color w:val="0000FF"/>
                <w:sz w:val="28"/>
                <w:szCs w:val="28"/>
              </w:rPr>
            </w:pPr>
            <w:r w:rsidRPr="00FB3919">
              <w:rPr>
                <w:color w:val="0000FF"/>
                <w:sz w:val="28"/>
                <w:szCs w:val="28"/>
              </w:rPr>
              <w:t>Không rửa sạch xe vận chuyển ra vào công trường.</w:t>
            </w:r>
          </w:p>
        </w:tc>
        <w:tc>
          <w:tcPr>
            <w:tcW w:w="1701" w:type="dxa"/>
            <w:noWrap/>
            <w:vAlign w:val="center"/>
            <w:hideMark/>
          </w:tcPr>
          <w:p w14:paraId="54E4AA6C" w14:textId="77777777" w:rsidR="00822C5F" w:rsidRPr="00FB3919" w:rsidRDefault="00822C5F" w:rsidP="003B2793">
            <w:pPr>
              <w:spacing w:before="20" w:after="20"/>
              <w:jc w:val="right"/>
              <w:rPr>
                <w:color w:val="0000FF"/>
                <w:sz w:val="28"/>
                <w:szCs w:val="28"/>
              </w:rPr>
            </w:pPr>
            <w:r w:rsidRPr="00FB3919">
              <w:rPr>
                <w:color w:val="0000FF"/>
                <w:sz w:val="28"/>
                <w:szCs w:val="28"/>
              </w:rPr>
              <w:t>1.000.000</w:t>
            </w:r>
          </w:p>
        </w:tc>
      </w:tr>
      <w:tr w:rsidR="00822C5F" w:rsidRPr="00FB3919" w14:paraId="1F7D0303" w14:textId="77777777" w:rsidTr="003B2793">
        <w:trPr>
          <w:trHeight w:val="20"/>
          <w:jc w:val="center"/>
        </w:trPr>
        <w:tc>
          <w:tcPr>
            <w:tcW w:w="851" w:type="dxa"/>
            <w:noWrap/>
            <w:vAlign w:val="center"/>
            <w:hideMark/>
          </w:tcPr>
          <w:p w14:paraId="123152C2"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3.2</w:t>
            </w:r>
          </w:p>
        </w:tc>
        <w:tc>
          <w:tcPr>
            <w:tcW w:w="6912" w:type="dxa"/>
            <w:vAlign w:val="center"/>
            <w:hideMark/>
          </w:tcPr>
          <w:p w14:paraId="0940A78F"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 xml:space="preserve">Nhà vệ sinh công cộng: </w:t>
            </w:r>
            <w:r w:rsidRPr="00FB3919">
              <w:rPr>
                <w:color w:val="0000FF"/>
                <w:sz w:val="28"/>
                <w:szCs w:val="28"/>
              </w:rPr>
              <w:t>Không có nhà vệ sinh đảm bảo yêu cầu (không quá 3 tầng/ 1khu với nhà cao tầng, nhà dưới 5 tầng bố trí tập trung, các trước hợp khác theo thống nhất của Tư vấn giám sát) hoặc nhà vệ sinh để bẩn, mất vệ sinh môi trường</w:t>
            </w:r>
          </w:p>
        </w:tc>
        <w:tc>
          <w:tcPr>
            <w:tcW w:w="1701" w:type="dxa"/>
            <w:noWrap/>
            <w:vAlign w:val="center"/>
            <w:hideMark/>
          </w:tcPr>
          <w:p w14:paraId="1068CC94" w14:textId="77777777" w:rsidR="00822C5F" w:rsidRPr="00FB3919" w:rsidRDefault="00822C5F" w:rsidP="003B2793">
            <w:pPr>
              <w:spacing w:before="20" w:after="20"/>
              <w:jc w:val="right"/>
              <w:rPr>
                <w:color w:val="0000FF"/>
                <w:sz w:val="28"/>
                <w:szCs w:val="28"/>
              </w:rPr>
            </w:pPr>
            <w:r w:rsidRPr="00FB3919">
              <w:rPr>
                <w:color w:val="0000FF"/>
                <w:sz w:val="28"/>
                <w:szCs w:val="28"/>
              </w:rPr>
              <w:t>5.000.000</w:t>
            </w:r>
          </w:p>
        </w:tc>
      </w:tr>
      <w:tr w:rsidR="00822C5F" w:rsidRPr="00FB3919" w14:paraId="3463C7BB" w14:textId="77777777" w:rsidTr="003B2793">
        <w:trPr>
          <w:trHeight w:val="20"/>
          <w:jc w:val="center"/>
        </w:trPr>
        <w:tc>
          <w:tcPr>
            <w:tcW w:w="851" w:type="dxa"/>
            <w:noWrap/>
            <w:vAlign w:val="center"/>
            <w:hideMark/>
          </w:tcPr>
          <w:p w14:paraId="19E95B3D"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4</w:t>
            </w:r>
          </w:p>
        </w:tc>
        <w:tc>
          <w:tcPr>
            <w:tcW w:w="6912" w:type="dxa"/>
            <w:vAlign w:val="center"/>
            <w:hideMark/>
          </w:tcPr>
          <w:p w14:paraId="285E0223" w14:textId="77777777" w:rsidR="00822C5F" w:rsidRPr="00FB3919" w:rsidRDefault="00822C5F" w:rsidP="003B2793">
            <w:pPr>
              <w:spacing w:before="20" w:after="20"/>
              <w:rPr>
                <w:b/>
                <w:bCs/>
                <w:i/>
                <w:iCs/>
                <w:color w:val="0000FF"/>
                <w:sz w:val="28"/>
                <w:szCs w:val="28"/>
                <w:lang w:val="fr-FR"/>
              </w:rPr>
            </w:pPr>
            <w:r w:rsidRPr="00FB3919">
              <w:rPr>
                <w:b/>
                <w:bCs/>
                <w:i/>
                <w:iCs/>
                <w:color w:val="0000FF"/>
                <w:sz w:val="28"/>
                <w:szCs w:val="28"/>
                <w:lang w:val="fr-FR"/>
              </w:rPr>
              <w:t>Y tế và sơ cấp cứu :</w:t>
            </w:r>
            <w:r w:rsidRPr="00FB3919">
              <w:rPr>
                <w:color w:val="0000FF"/>
                <w:sz w:val="28"/>
                <w:szCs w:val="28"/>
              </w:rPr>
              <w:t xml:space="preserve"> Không bố trí phòng y tế và nhân viên y tế hiện trường theo quy định của pháp luật hiện hành</w:t>
            </w:r>
          </w:p>
        </w:tc>
        <w:tc>
          <w:tcPr>
            <w:tcW w:w="1701" w:type="dxa"/>
            <w:noWrap/>
            <w:vAlign w:val="center"/>
            <w:hideMark/>
          </w:tcPr>
          <w:p w14:paraId="3984BD6D" w14:textId="77777777" w:rsidR="00822C5F" w:rsidRPr="00FB3919" w:rsidRDefault="00822C5F" w:rsidP="003B2793">
            <w:pPr>
              <w:spacing w:before="20" w:after="20"/>
              <w:jc w:val="right"/>
              <w:rPr>
                <w:i/>
                <w:iCs/>
                <w:color w:val="0000FF"/>
                <w:sz w:val="28"/>
                <w:szCs w:val="28"/>
                <w:lang w:val="fr-FR"/>
              </w:rPr>
            </w:pPr>
            <w:r w:rsidRPr="00FB3919">
              <w:rPr>
                <w:color w:val="0000FF"/>
                <w:sz w:val="28"/>
                <w:szCs w:val="28"/>
              </w:rPr>
              <w:t>10.000.000</w:t>
            </w:r>
            <w:r w:rsidRPr="00FB3919">
              <w:rPr>
                <w:i/>
                <w:iCs/>
                <w:color w:val="0000FF"/>
                <w:sz w:val="28"/>
                <w:szCs w:val="28"/>
                <w:lang w:val="fr-FR"/>
              </w:rPr>
              <w:t> </w:t>
            </w:r>
          </w:p>
        </w:tc>
      </w:tr>
      <w:tr w:rsidR="00822C5F" w:rsidRPr="00FB3919" w14:paraId="11D73698" w14:textId="77777777" w:rsidTr="003B2793">
        <w:trPr>
          <w:trHeight w:val="20"/>
          <w:jc w:val="center"/>
        </w:trPr>
        <w:tc>
          <w:tcPr>
            <w:tcW w:w="851" w:type="dxa"/>
            <w:noWrap/>
            <w:vAlign w:val="center"/>
            <w:hideMark/>
          </w:tcPr>
          <w:p w14:paraId="72F20F32"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5</w:t>
            </w:r>
          </w:p>
        </w:tc>
        <w:tc>
          <w:tcPr>
            <w:tcW w:w="6912" w:type="dxa"/>
            <w:vAlign w:val="center"/>
            <w:hideMark/>
          </w:tcPr>
          <w:p w14:paraId="4B3DEF31"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Lắp đặt và sử dụng điện trong thi công</w:t>
            </w:r>
          </w:p>
        </w:tc>
        <w:tc>
          <w:tcPr>
            <w:tcW w:w="1701" w:type="dxa"/>
            <w:noWrap/>
            <w:vAlign w:val="center"/>
            <w:hideMark/>
          </w:tcPr>
          <w:p w14:paraId="220E18B9" w14:textId="77777777" w:rsidR="00822C5F" w:rsidRPr="00FB3919" w:rsidRDefault="00822C5F" w:rsidP="003B2793">
            <w:pPr>
              <w:spacing w:before="20" w:after="20"/>
              <w:jc w:val="right"/>
              <w:rPr>
                <w:i/>
                <w:iCs/>
                <w:color w:val="0000FF"/>
                <w:sz w:val="28"/>
                <w:szCs w:val="28"/>
              </w:rPr>
            </w:pPr>
            <w:r w:rsidRPr="00FB3919">
              <w:rPr>
                <w:i/>
                <w:iCs/>
                <w:color w:val="0000FF"/>
                <w:sz w:val="28"/>
                <w:szCs w:val="28"/>
              </w:rPr>
              <w:t> </w:t>
            </w:r>
          </w:p>
        </w:tc>
      </w:tr>
      <w:tr w:rsidR="00822C5F" w:rsidRPr="00FB3919" w14:paraId="4644BBD5" w14:textId="77777777" w:rsidTr="003B2793">
        <w:trPr>
          <w:trHeight w:val="20"/>
          <w:jc w:val="center"/>
        </w:trPr>
        <w:tc>
          <w:tcPr>
            <w:tcW w:w="851" w:type="dxa"/>
            <w:noWrap/>
            <w:vAlign w:val="center"/>
            <w:hideMark/>
          </w:tcPr>
          <w:p w14:paraId="08562057" w14:textId="77777777" w:rsidR="00822C5F" w:rsidRPr="00FB3919" w:rsidRDefault="00822C5F" w:rsidP="003B2793">
            <w:pPr>
              <w:spacing w:before="20" w:after="20"/>
              <w:jc w:val="center"/>
              <w:rPr>
                <w:color w:val="0000FF"/>
                <w:sz w:val="28"/>
                <w:szCs w:val="28"/>
              </w:rPr>
            </w:pPr>
            <w:r w:rsidRPr="00FB3919">
              <w:rPr>
                <w:color w:val="0000FF"/>
                <w:sz w:val="28"/>
                <w:szCs w:val="28"/>
              </w:rPr>
              <w:t>5.1</w:t>
            </w:r>
          </w:p>
        </w:tc>
        <w:tc>
          <w:tcPr>
            <w:tcW w:w="6912" w:type="dxa"/>
            <w:vAlign w:val="center"/>
            <w:hideMark/>
          </w:tcPr>
          <w:p w14:paraId="6B236924" w14:textId="77777777" w:rsidR="00822C5F" w:rsidRPr="00FB3919" w:rsidRDefault="00822C5F" w:rsidP="003B2793">
            <w:pPr>
              <w:spacing w:before="20" w:after="20"/>
              <w:rPr>
                <w:color w:val="0000FF"/>
                <w:sz w:val="28"/>
                <w:szCs w:val="28"/>
              </w:rPr>
            </w:pPr>
            <w:r w:rsidRPr="00FB3919">
              <w:rPr>
                <w:color w:val="0000FF"/>
                <w:sz w:val="28"/>
                <w:szCs w:val="28"/>
              </w:rPr>
              <w:t>Thi công không đủ chiếu sáng, không đảm bảo khoảng cách an toàn điện theo quy định.</w:t>
            </w:r>
          </w:p>
        </w:tc>
        <w:tc>
          <w:tcPr>
            <w:tcW w:w="1701" w:type="dxa"/>
            <w:noWrap/>
            <w:vAlign w:val="center"/>
            <w:hideMark/>
          </w:tcPr>
          <w:p w14:paraId="48858B7B" w14:textId="77777777" w:rsidR="00822C5F" w:rsidRPr="00FB3919" w:rsidRDefault="00822C5F" w:rsidP="003B2793">
            <w:pPr>
              <w:spacing w:before="20" w:after="20"/>
              <w:jc w:val="right"/>
              <w:rPr>
                <w:color w:val="0000FF"/>
                <w:sz w:val="28"/>
                <w:szCs w:val="28"/>
              </w:rPr>
            </w:pPr>
            <w:r w:rsidRPr="00FB3919">
              <w:rPr>
                <w:color w:val="0000FF"/>
                <w:sz w:val="28"/>
                <w:szCs w:val="28"/>
              </w:rPr>
              <w:t>5.000.000</w:t>
            </w:r>
          </w:p>
        </w:tc>
      </w:tr>
      <w:tr w:rsidR="00822C5F" w:rsidRPr="00FB3919" w14:paraId="647EDF88" w14:textId="77777777" w:rsidTr="003B2793">
        <w:trPr>
          <w:trHeight w:val="20"/>
          <w:jc w:val="center"/>
        </w:trPr>
        <w:tc>
          <w:tcPr>
            <w:tcW w:w="851" w:type="dxa"/>
            <w:noWrap/>
            <w:vAlign w:val="center"/>
            <w:hideMark/>
          </w:tcPr>
          <w:p w14:paraId="55E6C586" w14:textId="77777777" w:rsidR="00822C5F" w:rsidRPr="00FB3919" w:rsidRDefault="00822C5F" w:rsidP="003B2793">
            <w:pPr>
              <w:spacing w:before="20" w:after="20"/>
              <w:jc w:val="center"/>
              <w:rPr>
                <w:color w:val="0000FF"/>
                <w:sz w:val="28"/>
                <w:szCs w:val="28"/>
              </w:rPr>
            </w:pPr>
            <w:r w:rsidRPr="00FB3919">
              <w:rPr>
                <w:color w:val="0000FF"/>
                <w:sz w:val="28"/>
                <w:szCs w:val="28"/>
              </w:rPr>
              <w:t>5.2</w:t>
            </w:r>
          </w:p>
        </w:tc>
        <w:tc>
          <w:tcPr>
            <w:tcW w:w="6912" w:type="dxa"/>
            <w:vAlign w:val="center"/>
            <w:hideMark/>
          </w:tcPr>
          <w:p w14:paraId="11349C25" w14:textId="77777777" w:rsidR="00822C5F" w:rsidRPr="00FB3919" w:rsidRDefault="00822C5F" w:rsidP="003B2793">
            <w:pPr>
              <w:spacing w:before="20" w:after="20"/>
              <w:rPr>
                <w:color w:val="0000FF"/>
                <w:sz w:val="28"/>
                <w:szCs w:val="28"/>
              </w:rPr>
            </w:pPr>
            <w:r w:rsidRPr="00FB3919">
              <w:rPr>
                <w:color w:val="0000FF"/>
                <w:sz w:val="28"/>
                <w:szCs w:val="28"/>
              </w:rPr>
              <w:t>Công nhân thi công và vận hành thiết bị điện không có chứng nhận đạt yêu cầu về kỹ thuật an toàn điện tương ứng với công việc.</w:t>
            </w:r>
          </w:p>
        </w:tc>
        <w:tc>
          <w:tcPr>
            <w:tcW w:w="1701" w:type="dxa"/>
            <w:noWrap/>
            <w:vAlign w:val="center"/>
            <w:hideMark/>
          </w:tcPr>
          <w:p w14:paraId="2A56F196" w14:textId="77777777" w:rsidR="00822C5F" w:rsidRPr="00FB3919" w:rsidRDefault="00822C5F" w:rsidP="003B2793">
            <w:pPr>
              <w:spacing w:before="20" w:after="20"/>
              <w:jc w:val="right"/>
              <w:rPr>
                <w:color w:val="0000FF"/>
                <w:sz w:val="28"/>
                <w:szCs w:val="28"/>
              </w:rPr>
            </w:pPr>
            <w:r w:rsidRPr="00FB3919">
              <w:rPr>
                <w:color w:val="0000FF"/>
                <w:sz w:val="28"/>
                <w:szCs w:val="28"/>
              </w:rPr>
              <w:t>2.000.000</w:t>
            </w:r>
          </w:p>
        </w:tc>
      </w:tr>
      <w:tr w:rsidR="00822C5F" w:rsidRPr="00FB3919" w14:paraId="66A2271B" w14:textId="77777777" w:rsidTr="003B2793">
        <w:trPr>
          <w:trHeight w:val="20"/>
          <w:jc w:val="center"/>
        </w:trPr>
        <w:tc>
          <w:tcPr>
            <w:tcW w:w="851" w:type="dxa"/>
            <w:noWrap/>
            <w:vAlign w:val="center"/>
            <w:hideMark/>
          </w:tcPr>
          <w:p w14:paraId="72524EA7" w14:textId="77777777" w:rsidR="00822C5F" w:rsidRPr="00FB3919" w:rsidRDefault="00822C5F" w:rsidP="003B2793">
            <w:pPr>
              <w:spacing w:before="20" w:after="20"/>
              <w:jc w:val="center"/>
              <w:rPr>
                <w:color w:val="0000FF"/>
                <w:sz w:val="28"/>
                <w:szCs w:val="28"/>
              </w:rPr>
            </w:pPr>
            <w:r w:rsidRPr="00FB3919">
              <w:rPr>
                <w:color w:val="0000FF"/>
                <w:sz w:val="28"/>
                <w:szCs w:val="28"/>
              </w:rPr>
              <w:t>5.3</w:t>
            </w:r>
          </w:p>
        </w:tc>
        <w:tc>
          <w:tcPr>
            <w:tcW w:w="6912" w:type="dxa"/>
            <w:vAlign w:val="center"/>
            <w:hideMark/>
          </w:tcPr>
          <w:p w14:paraId="5AA04C3C" w14:textId="77777777" w:rsidR="00822C5F" w:rsidRPr="00FB3919" w:rsidRDefault="00822C5F" w:rsidP="003B2793">
            <w:pPr>
              <w:spacing w:before="20" w:after="20"/>
              <w:rPr>
                <w:color w:val="0000FF"/>
                <w:sz w:val="28"/>
                <w:szCs w:val="28"/>
              </w:rPr>
            </w:pPr>
            <w:r w:rsidRPr="00FB3919">
              <w:rPr>
                <w:color w:val="0000FF"/>
                <w:sz w:val="28"/>
                <w:szCs w:val="28"/>
              </w:rPr>
              <w:t>Tủ điện, dây dẫn phục vụ thi công không đảm bảo an toàn theo quy định</w:t>
            </w:r>
          </w:p>
        </w:tc>
        <w:tc>
          <w:tcPr>
            <w:tcW w:w="1701" w:type="dxa"/>
            <w:noWrap/>
            <w:vAlign w:val="center"/>
            <w:hideMark/>
          </w:tcPr>
          <w:p w14:paraId="52998578" w14:textId="77777777" w:rsidR="00822C5F" w:rsidRPr="00FB3919" w:rsidRDefault="00822C5F" w:rsidP="003B2793">
            <w:pPr>
              <w:spacing w:before="20" w:after="20"/>
              <w:jc w:val="right"/>
              <w:rPr>
                <w:color w:val="0000FF"/>
                <w:sz w:val="28"/>
                <w:szCs w:val="28"/>
              </w:rPr>
            </w:pPr>
            <w:r w:rsidRPr="00FB3919">
              <w:rPr>
                <w:color w:val="0000FF"/>
                <w:sz w:val="28"/>
                <w:szCs w:val="28"/>
              </w:rPr>
              <w:t>10.000.000</w:t>
            </w:r>
          </w:p>
        </w:tc>
      </w:tr>
      <w:tr w:rsidR="00822C5F" w:rsidRPr="00FB3919" w14:paraId="5139AA61" w14:textId="77777777" w:rsidTr="003B2793">
        <w:trPr>
          <w:trHeight w:val="20"/>
          <w:jc w:val="center"/>
        </w:trPr>
        <w:tc>
          <w:tcPr>
            <w:tcW w:w="851" w:type="dxa"/>
            <w:noWrap/>
            <w:vAlign w:val="center"/>
            <w:hideMark/>
          </w:tcPr>
          <w:p w14:paraId="75C320D4"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6</w:t>
            </w:r>
          </w:p>
        </w:tc>
        <w:tc>
          <w:tcPr>
            <w:tcW w:w="6912" w:type="dxa"/>
            <w:vAlign w:val="center"/>
            <w:hideMark/>
          </w:tcPr>
          <w:p w14:paraId="59CF660A"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 xml:space="preserve">Công tác PCCC và thoát hiểm: </w:t>
            </w:r>
            <w:r w:rsidRPr="00FB3919">
              <w:rPr>
                <w:color w:val="0000FF"/>
                <w:sz w:val="28"/>
                <w:szCs w:val="28"/>
              </w:rPr>
              <w:t>Không có trang thiết bị chữa cháy hoặc có nhưng không đảm bảo kỹ thuật theo quy định tại những khu vực có nguy cơ cháy nổ. Có hành vi vi phạm quy định về an toàn PCCC (hút thuốc, cắt/ hàn tại khu vực cháy nổ...)</w:t>
            </w:r>
          </w:p>
        </w:tc>
        <w:tc>
          <w:tcPr>
            <w:tcW w:w="1701" w:type="dxa"/>
            <w:noWrap/>
            <w:vAlign w:val="center"/>
            <w:hideMark/>
          </w:tcPr>
          <w:p w14:paraId="048A85BF" w14:textId="77777777" w:rsidR="00822C5F" w:rsidRPr="00FB3919" w:rsidRDefault="00822C5F" w:rsidP="003B2793">
            <w:pPr>
              <w:spacing w:before="20" w:after="20"/>
              <w:jc w:val="right"/>
              <w:rPr>
                <w:b/>
                <w:bCs/>
                <w:i/>
                <w:iCs/>
                <w:color w:val="0000FF"/>
                <w:sz w:val="28"/>
                <w:szCs w:val="28"/>
              </w:rPr>
            </w:pPr>
            <w:r w:rsidRPr="00FB3919">
              <w:rPr>
                <w:color w:val="0000FF"/>
                <w:sz w:val="28"/>
                <w:szCs w:val="28"/>
              </w:rPr>
              <w:t>5.000.000</w:t>
            </w:r>
            <w:r w:rsidRPr="00FB3919">
              <w:rPr>
                <w:b/>
                <w:bCs/>
                <w:i/>
                <w:iCs/>
                <w:color w:val="0000FF"/>
                <w:sz w:val="28"/>
                <w:szCs w:val="28"/>
              </w:rPr>
              <w:t> </w:t>
            </w:r>
          </w:p>
        </w:tc>
      </w:tr>
      <w:tr w:rsidR="00822C5F" w:rsidRPr="00FB3919" w14:paraId="041A323B" w14:textId="77777777" w:rsidTr="003B2793">
        <w:trPr>
          <w:trHeight w:val="20"/>
          <w:jc w:val="center"/>
        </w:trPr>
        <w:tc>
          <w:tcPr>
            <w:tcW w:w="851" w:type="dxa"/>
            <w:noWrap/>
            <w:vAlign w:val="center"/>
            <w:hideMark/>
          </w:tcPr>
          <w:p w14:paraId="2C4A3BB5"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7</w:t>
            </w:r>
          </w:p>
        </w:tc>
        <w:tc>
          <w:tcPr>
            <w:tcW w:w="6912" w:type="dxa"/>
            <w:vAlign w:val="center"/>
            <w:hideMark/>
          </w:tcPr>
          <w:p w14:paraId="36E15AE2"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 xml:space="preserve">An toàn khi dùng máy, thiết bị thi công: </w:t>
            </w:r>
            <w:r w:rsidRPr="00FB3919">
              <w:rPr>
                <w:color w:val="0000FF"/>
                <w:sz w:val="28"/>
                <w:szCs w:val="28"/>
              </w:rPr>
              <w:t>Máy móc thiết bị đưa vào không có giấy tờ kiểm định và bảo hiểm;</w:t>
            </w:r>
            <w:r w:rsidRPr="00FB3919">
              <w:rPr>
                <w:color w:val="0000FF"/>
                <w:sz w:val="28"/>
                <w:szCs w:val="28"/>
              </w:rPr>
              <w:br/>
              <w:t>Lái máy không có chứng chỉ vận hành theo quy định.</w:t>
            </w:r>
          </w:p>
        </w:tc>
        <w:tc>
          <w:tcPr>
            <w:tcW w:w="1701" w:type="dxa"/>
            <w:noWrap/>
            <w:vAlign w:val="center"/>
            <w:hideMark/>
          </w:tcPr>
          <w:p w14:paraId="7E68588E" w14:textId="77777777" w:rsidR="00822C5F" w:rsidRPr="00FB3919" w:rsidRDefault="00822C5F" w:rsidP="003B2793">
            <w:pPr>
              <w:spacing w:before="20" w:after="20"/>
              <w:jc w:val="right"/>
              <w:rPr>
                <w:b/>
                <w:bCs/>
                <w:i/>
                <w:iCs/>
                <w:color w:val="0000FF"/>
                <w:sz w:val="28"/>
                <w:szCs w:val="28"/>
              </w:rPr>
            </w:pPr>
            <w:r w:rsidRPr="00FB3919">
              <w:rPr>
                <w:color w:val="0000FF"/>
                <w:sz w:val="28"/>
                <w:szCs w:val="28"/>
              </w:rPr>
              <w:t>2.000.000</w:t>
            </w:r>
            <w:r w:rsidRPr="00FB3919">
              <w:rPr>
                <w:b/>
                <w:bCs/>
                <w:i/>
                <w:iCs/>
                <w:color w:val="0000FF"/>
                <w:sz w:val="28"/>
                <w:szCs w:val="28"/>
              </w:rPr>
              <w:t> </w:t>
            </w:r>
          </w:p>
        </w:tc>
      </w:tr>
      <w:tr w:rsidR="00822C5F" w:rsidRPr="00FB3919" w14:paraId="2E92C2F9" w14:textId="77777777" w:rsidTr="003B2793">
        <w:trPr>
          <w:trHeight w:val="20"/>
          <w:jc w:val="center"/>
        </w:trPr>
        <w:tc>
          <w:tcPr>
            <w:tcW w:w="851" w:type="dxa"/>
            <w:noWrap/>
            <w:vAlign w:val="center"/>
            <w:hideMark/>
          </w:tcPr>
          <w:p w14:paraId="7C05B19C" w14:textId="77777777" w:rsidR="00822C5F" w:rsidRPr="00FB3919" w:rsidRDefault="00822C5F" w:rsidP="003B2793">
            <w:pPr>
              <w:spacing w:before="20" w:after="20"/>
              <w:jc w:val="center"/>
              <w:rPr>
                <w:b/>
                <w:bCs/>
                <w:i/>
                <w:iCs/>
                <w:color w:val="0000FF"/>
                <w:sz w:val="28"/>
                <w:szCs w:val="28"/>
              </w:rPr>
            </w:pPr>
            <w:r w:rsidRPr="00FB3919">
              <w:rPr>
                <w:b/>
                <w:bCs/>
                <w:i/>
                <w:iCs/>
                <w:color w:val="0000FF"/>
                <w:sz w:val="28"/>
                <w:szCs w:val="28"/>
              </w:rPr>
              <w:t>8</w:t>
            </w:r>
          </w:p>
        </w:tc>
        <w:tc>
          <w:tcPr>
            <w:tcW w:w="6912" w:type="dxa"/>
            <w:vAlign w:val="center"/>
            <w:hideMark/>
          </w:tcPr>
          <w:p w14:paraId="017BA603" w14:textId="77777777" w:rsidR="00822C5F" w:rsidRPr="00FB3919" w:rsidRDefault="00822C5F" w:rsidP="003B2793">
            <w:pPr>
              <w:spacing w:before="20" w:after="20"/>
              <w:rPr>
                <w:b/>
                <w:bCs/>
                <w:i/>
                <w:iCs/>
                <w:color w:val="0000FF"/>
                <w:sz w:val="28"/>
                <w:szCs w:val="28"/>
              </w:rPr>
            </w:pPr>
            <w:r w:rsidRPr="00FB3919">
              <w:rPr>
                <w:b/>
                <w:bCs/>
                <w:i/>
                <w:iCs/>
                <w:color w:val="0000FF"/>
                <w:sz w:val="28"/>
                <w:szCs w:val="28"/>
              </w:rPr>
              <w:t>Vi phạm về giầy tờ, hồ sơ ATLĐ, VSMT</w:t>
            </w:r>
          </w:p>
        </w:tc>
        <w:tc>
          <w:tcPr>
            <w:tcW w:w="1701" w:type="dxa"/>
            <w:noWrap/>
            <w:vAlign w:val="center"/>
            <w:hideMark/>
          </w:tcPr>
          <w:p w14:paraId="7F9C69C6" w14:textId="77777777" w:rsidR="00822C5F" w:rsidRPr="00FB3919" w:rsidRDefault="00822C5F" w:rsidP="003B2793">
            <w:pPr>
              <w:spacing w:before="20" w:after="20"/>
              <w:jc w:val="right"/>
              <w:rPr>
                <w:b/>
                <w:bCs/>
                <w:i/>
                <w:iCs/>
                <w:color w:val="0000FF"/>
                <w:sz w:val="28"/>
                <w:szCs w:val="28"/>
              </w:rPr>
            </w:pPr>
            <w:r w:rsidRPr="00FB3919">
              <w:rPr>
                <w:b/>
                <w:bCs/>
                <w:i/>
                <w:iCs/>
                <w:color w:val="0000FF"/>
                <w:sz w:val="28"/>
                <w:szCs w:val="28"/>
              </w:rPr>
              <w:t> </w:t>
            </w:r>
          </w:p>
        </w:tc>
      </w:tr>
      <w:tr w:rsidR="00822C5F" w:rsidRPr="00FB3919" w14:paraId="34BEF7F1" w14:textId="77777777" w:rsidTr="003B2793">
        <w:trPr>
          <w:trHeight w:val="20"/>
          <w:jc w:val="center"/>
        </w:trPr>
        <w:tc>
          <w:tcPr>
            <w:tcW w:w="851" w:type="dxa"/>
            <w:noWrap/>
            <w:vAlign w:val="center"/>
            <w:hideMark/>
          </w:tcPr>
          <w:p w14:paraId="4F4E9B01" w14:textId="77777777" w:rsidR="00822C5F" w:rsidRPr="00FB3919" w:rsidRDefault="00822C5F" w:rsidP="003B2793">
            <w:pPr>
              <w:spacing w:before="20" w:after="20"/>
              <w:jc w:val="center"/>
              <w:rPr>
                <w:color w:val="0000FF"/>
                <w:sz w:val="28"/>
                <w:szCs w:val="28"/>
              </w:rPr>
            </w:pPr>
            <w:r w:rsidRPr="00FB3919">
              <w:rPr>
                <w:color w:val="0000FF"/>
                <w:sz w:val="28"/>
                <w:szCs w:val="28"/>
              </w:rPr>
              <w:t>8.1</w:t>
            </w:r>
          </w:p>
        </w:tc>
        <w:tc>
          <w:tcPr>
            <w:tcW w:w="6912" w:type="dxa"/>
            <w:vAlign w:val="center"/>
            <w:hideMark/>
          </w:tcPr>
          <w:p w14:paraId="159D5952" w14:textId="77777777" w:rsidR="00822C5F" w:rsidRPr="00FB3919" w:rsidRDefault="00822C5F" w:rsidP="003B2793">
            <w:pPr>
              <w:spacing w:before="20" w:after="20"/>
              <w:rPr>
                <w:color w:val="0000FF"/>
                <w:sz w:val="28"/>
                <w:szCs w:val="28"/>
              </w:rPr>
            </w:pPr>
            <w:r w:rsidRPr="00FB3919">
              <w:rPr>
                <w:color w:val="0000FF"/>
                <w:sz w:val="28"/>
                <w:szCs w:val="28"/>
              </w:rPr>
              <w:t>Trong trường hợp cơ quan chức năng khi kiểm tra dự án mà phát hiện các sai phạm của Nhà thầu về Hồ sơ ATLĐ, VSMT thì Nhà thầu sẽ phải chịu mức phạt gấp 2 lần mức phạt mà cơ quan nhà nước đưa ra.</w:t>
            </w:r>
          </w:p>
        </w:tc>
        <w:tc>
          <w:tcPr>
            <w:tcW w:w="1701" w:type="dxa"/>
            <w:noWrap/>
            <w:vAlign w:val="center"/>
            <w:hideMark/>
          </w:tcPr>
          <w:p w14:paraId="50785E1A" w14:textId="77777777" w:rsidR="00822C5F" w:rsidRPr="00FB3919" w:rsidRDefault="00822C5F" w:rsidP="003B2793">
            <w:pPr>
              <w:spacing w:before="20" w:after="20"/>
              <w:jc w:val="right"/>
              <w:rPr>
                <w:color w:val="0000FF"/>
                <w:sz w:val="28"/>
                <w:szCs w:val="28"/>
              </w:rPr>
            </w:pPr>
            <w:r w:rsidRPr="00FB3919">
              <w:rPr>
                <w:color w:val="0000FF"/>
                <w:sz w:val="28"/>
                <w:szCs w:val="28"/>
              </w:rPr>
              <w:t> </w:t>
            </w:r>
          </w:p>
        </w:tc>
      </w:tr>
      <w:tr w:rsidR="00822C5F" w:rsidRPr="00FB3919" w14:paraId="167F5941" w14:textId="77777777" w:rsidTr="003B2793">
        <w:trPr>
          <w:trHeight w:val="20"/>
          <w:jc w:val="center"/>
        </w:trPr>
        <w:tc>
          <w:tcPr>
            <w:tcW w:w="851" w:type="dxa"/>
            <w:noWrap/>
            <w:vAlign w:val="center"/>
          </w:tcPr>
          <w:p w14:paraId="1D3AB2FE" w14:textId="77777777" w:rsidR="00822C5F" w:rsidRPr="00FB3919" w:rsidRDefault="00822C5F" w:rsidP="003B2793">
            <w:pPr>
              <w:spacing w:before="20" w:after="20"/>
              <w:jc w:val="center"/>
              <w:rPr>
                <w:color w:val="0000FF"/>
                <w:sz w:val="28"/>
                <w:szCs w:val="28"/>
              </w:rPr>
            </w:pPr>
            <w:r w:rsidRPr="00FB3919">
              <w:rPr>
                <w:color w:val="0000FF"/>
                <w:sz w:val="28"/>
                <w:szCs w:val="28"/>
              </w:rPr>
              <w:t>8.2</w:t>
            </w:r>
          </w:p>
        </w:tc>
        <w:tc>
          <w:tcPr>
            <w:tcW w:w="6912" w:type="dxa"/>
            <w:vAlign w:val="center"/>
          </w:tcPr>
          <w:p w14:paraId="6FF176F6" w14:textId="77777777" w:rsidR="00822C5F" w:rsidRPr="00FB3919" w:rsidRDefault="00822C5F" w:rsidP="003B2793">
            <w:pPr>
              <w:spacing w:before="20" w:after="20"/>
              <w:rPr>
                <w:color w:val="0000FF"/>
                <w:sz w:val="28"/>
                <w:szCs w:val="28"/>
              </w:rPr>
            </w:pPr>
            <w:r w:rsidRPr="00FB3919">
              <w:rPr>
                <w:color w:val="0000FF"/>
                <w:sz w:val="28"/>
                <w:szCs w:val="28"/>
              </w:rPr>
              <w:t>Để xảy ra tình trạng mất vệ sinh và ATLĐ đã được quy định trong Nội quy công trường:</w:t>
            </w:r>
          </w:p>
        </w:tc>
        <w:tc>
          <w:tcPr>
            <w:tcW w:w="1701" w:type="dxa"/>
            <w:noWrap/>
            <w:vAlign w:val="center"/>
          </w:tcPr>
          <w:p w14:paraId="1D6DC084" w14:textId="77777777" w:rsidR="00822C5F" w:rsidRPr="00FB3919" w:rsidRDefault="00822C5F" w:rsidP="003B2793">
            <w:pPr>
              <w:spacing w:before="20" w:after="20"/>
              <w:jc w:val="center"/>
              <w:rPr>
                <w:color w:val="0000FF"/>
                <w:sz w:val="28"/>
                <w:szCs w:val="28"/>
              </w:rPr>
            </w:pPr>
          </w:p>
        </w:tc>
      </w:tr>
      <w:tr w:rsidR="00822C5F" w:rsidRPr="00FB3919" w14:paraId="71EBEA5C" w14:textId="77777777" w:rsidTr="003B2793">
        <w:trPr>
          <w:trHeight w:val="20"/>
          <w:jc w:val="center"/>
        </w:trPr>
        <w:tc>
          <w:tcPr>
            <w:tcW w:w="851" w:type="dxa"/>
            <w:noWrap/>
            <w:vAlign w:val="center"/>
          </w:tcPr>
          <w:p w14:paraId="2E8FC92A" w14:textId="77777777" w:rsidR="00822C5F" w:rsidRPr="00FB3919" w:rsidRDefault="00822C5F" w:rsidP="003B2793">
            <w:pPr>
              <w:spacing w:before="20" w:after="20"/>
              <w:jc w:val="center"/>
              <w:rPr>
                <w:color w:val="0000FF"/>
                <w:sz w:val="28"/>
                <w:szCs w:val="28"/>
              </w:rPr>
            </w:pPr>
          </w:p>
        </w:tc>
        <w:tc>
          <w:tcPr>
            <w:tcW w:w="6912" w:type="dxa"/>
            <w:vAlign w:val="center"/>
          </w:tcPr>
          <w:p w14:paraId="5D250CB9" w14:textId="77777777" w:rsidR="00822C5F" w:rsidRPr="00FB3919" w:rsidRDefault="00822C5F" w:rsidP="003B2793">
            <w:pPr>
              <w:spacing w:before="20" w:after="20"/>
              <w:rPr>
                <w:i/>
                <w:color w:val="0000FF"/>
                <w:sz w:val="28"/>
                <w:szCs w:val="28"/>
              </w:rPr>
            </w:pPr>
            <w:r w:rsidRPr="00FB3919">
              <w:rPr>
                <w:i/>
                <w:color w:val="0000FF"/>
                <w:sz w:val="28"/>
                <w:szCs w:val="28"/>
              </w:rPr>
              <w:t>- Gây thiệt hai nghiệm trọng về tính mạng con người</w:t>
            </w:r>
          </w:p>
        </w:tc>
        <w:tc>
          <w:tcPr>
            <w:tcW w:w="1701" w:type="dxa"/>
            <w:noWrap/>
            <w:vAlign w:val="center"/>
          </w:tcPr>
          <w:p w14:paraId="71660572" w14:textId="77777777" w:rsidR="00822C5F" w:rsidRPr="00FB3919" w:rsidRDefault="00822C5F" w:rsidP="003B2793">
            <w:pPr>
              <w:spacing w:before="20" w:after="20"/>
              <w:jc w:val="right"/>
              <w:rPr>
                <w:i/>
                <w:color w:val="0000FF"/>
                <w:sz w:val="28"/>
                <w:szCs w:val="28"/>
              </w:rPr>
            </w:pPr>
            <w:r w:rsidRPr="00FB3919">
              <w:rPr>
                <w:i/>
                <w:color w:val="0000FF"/>
                <w:sz w:val="28"/>
                <w:szCs w:val="28"/>
              </w:rPr>
              <w:t>200.000.000</w:t>
            </w:r>
          </w:p>
        </w:tc>
      </w:tr>
      <w:tr w:rsidR="00822C5F" w:rsidRPr="00FB3919" w14:paraId="3B72093D" w14:textId="77777777" w:rsidTr="003B2793">
        <w:trPr>
          <w:trHeight w:val="20"/>
          <w:jc w:val="center"/>
        </w:trPr>
        <w:tc>
          <w:tcPr>
            <w:tcW w:w="851" w:type="dxa"/>
            <w:noWrap/>
            <w:vAlign w:val="center"/>
          </w:tcPr>
          <w:p w14:paraId="028AC6AF" w14:textId="77777777" w:rsidR="00822C5F" w:rsidRPr="00FB3919" w:rsidRDefault="00822C5F" w:rsidP="003B2793">
            <w:pPr>
              <w:spacing w:before="20" w:after="20"/>
              <w:jc w:val="center"/>
              <w:rPr>
                <w:color w:val="0000FF"/>
                <w:sz w:val="28"/>
                <w:szCs w:val="28"/>
              </w:rPr>
            </w:pPr>
          </w:p>
        </w:tc>
        <w:tc>
          <w:tcPr>
            <w:tcW w:w="6912" w:type="dxa"/>
            <w:vAlign w:val="center"/>
          </w:tcPr>
          <w:p w14:paraId="20F4D369" w14:textId="77777777" w:rsidR="00822C5F" w:rsidRPr="00FB3919" w:rsidRDefault="00822C5F" w:rsidP="003B2793">
            <w:pPr>
              <w:spacing w:before="20" w:after="20"/>
              <w:rPr>
                <w:i/>
                <w:color w:val="0000FF"/>
                <w:sz w:val="28"/>
                <w:szCs w:val="28"/>
              </w:rPr>
            </w:pPr>
            <w:r w:rsidRPr="00FB3919">
              <w:rPr>
                <w:i/>
                <w:color w:val="0000FF"/>
                <w:sz w:val="28"/>
                <w:szCs w:val="28"/>
              </w:rPr>
              <w:t>- Gây thiệt hại về sức khỏe con người, gây ảnh hưởng xã hội. Sự cố ATLĐ của các thiết bị thi công chính/cháy nổ cấp độ lớn, phải nhờ cơ quan chức năng can thiệp.</w:t>
            </w:r>
          </w:p>
        </w:tc>
        <w:tc>
          <w:tcPr>
            <w:tcW w:w="1701" w:type="dxa"/>
            <w:noWrap/>
            <w:vAlign w:val="center"/>
          </w:tcPr>
          <w:p w14:paraId="6B5F2096" w14:textId="77777777" w:rsidR="00822C5F" w:rsidRPr="00FB3919" w:rsidRDefault="00822C5F" w:rsidP="003B2793">
            <w:pPr>
              <w:spacing w:before="20" w:after="20"/>
              <w:jc w:val="right"/>
              <w:rPr>
                <w:i/>
                <w:color w:val="0000FF"/>
                <w:sz w:val="28"/>
                <w:szCs w:val="28"/>
              </w:rPr>
            </w:pPr>
            <w:r w:rsidRPr="00FB3919">
              <w:rPr>
                <w:i/>
                <w:color w:val="0000FF"/>
                <w:sz w:val="28"/>
                <w:szCs w:val="28"/>
              </w:rPr>
              <w:t>20.000.000</w:t>
            </w:r>
          </w:p>
        </w:tc>
      </w:tr>
      <w:tr w:rsidR="00822C5F" w:rsidRPr="00FB3919" w14:paraId="6EAE5372" w14:textId="77777777" w:rsidTr="003B2793">
        <w:trPr>
          <w:trHeight w:val="20"/>
          <w:jc w:val="center"/>
        </w:trPr>
        <w:tc>
          <w:tcPr>
            <w:tcW w:w="851" w:type="dxa"/>
            <w:noWrap/>
            <w:vAlign w:val="center"/>
          </w:tcPr>
          <w:p w14:paraId="20D92E9F" w14:textId="77777777" w:rsidR="00822C5F" w:rsidRPr="00FB3919" w:rsidRDefault="00822C5F" w:rsidP="003B2793">
            <w:pPr>
              <w:spacing w:before="20" w:after="20"/>
              <w:jc w:val="center"/>
              <w:rPr>
                <w:color w:val="0000FF"/>
                <w:sz w:val="28"/>
                <w:szCs w:val="28"/>
              </w:rPr>
            </w:pPr>
          </w:p>
        </w:tc>
        <w:tc>
          <w:tcPr>
            <w:tcW w:w="6912" w:type="dxa"/>
            <w:vAlign w:val="center"/>
          </w:tcPr>
          <w:p w14:paraId="46DE4BD9" w14:textId="77777777" w:rsidR="00822C5F" w:rsidRPr="00FB3919" w:rsidRDefault="00822C5F" w:rsidP="003B2793">
            <w:pPr>
              <w:spacing w:before="20" w:after="20"/>
              <w:rPr>
                <w:i/>
                <w:color w:val="0000FF"/>
                <w:sz w:val="28"/>
                <w:szCs w:val="28"/>
              </w:rPr>
            </w:pPr>
            <w:r w:rsidRPr="00FB3919">
              <w:rPr>
                <w:i/>
                <w:color w:val="0000FF"/>
                <w:sz w:val="28"/>
                <w:szCs w:val="28"/>
              </w:rPr>
              <w:t xml:space="preserve">- Mất vệ sinh công trường trên diện rộng, vi phạm quy định bảo hộ lao động, trang thiết bị sơ cứu, PCCC và các lỗi </w:t>
            </w:r>
            <w:r w:rsidRPr="00FB3919">
              <w:rPr>
                <w:i/>
                <w:color w:val="0000FF"/>
                <w:sz w:val="28"/>
                <w:szCs w:val="28"/>
              </w:rPr>
              <w:lastRenderedPageBreak/>
              <w:t>tương tự hoặc có mức độ tương đương trong Nội quy công trường về ATLĐ</w:t>
            </w:r>
          </w:p>
        </w:tc>
        <w:tc>
          <w:tcPr>
            <w:tcW w:w="1701" w:type="dxa"/>
            <w:noWrap/>
            <w:vAlign w:val="center"/>
          </w:tcPr>
          <w:p w14:paraId="5910A59D" w14:textId="77777777" w:rsidR="00822C5F" w:rsidRPr="00FB3919" w:rsidRDefault="00822C5F" w:rsidP="003B2793">
            <w:pPr>
              <w:spacing w:before="20" w:after="20"/>
              <w:jc w:val="right"/>
              <w:rPr>
                <w:i/>
                <w:color w:val="0000FF"/>
                <w:sz w:val="28"/>
                <w:szCs w:val="28"/>
              </w:rPr>
            </w:pPr>
            <w:r w:rsidRPr="00FB3919">
              <w:rPr>
                <w:i/>
                <w:color w:val="0000FF"/>
                <w:sz w:val="28"/>
                <w:szCs w:val="28"/>
              </w:rPr>
              <w:lastRenderedPageBreak/>
              <w:t>20.000.000</w:t>
            </w:r>
          </w:p>
        </w:tc>
      </w:tr>
      <w:tr w:rsidR="00822C5F" w:rsidRPr="00FB3919" w14:paraId="450E5B5D" w14:textId="77777777" w:rsidTr="003B2793">
        <w:trPr>
          <w:trHeight w:val="20"/>
          <w:jc w:val="center"/>
        </w:trPr>
        <w:tc>
          <w:tcPr>
            <w:tcW w:w="851" w:type="dxa"/>
            <w:noWrap/>
            <w:vAlign w:val="center"/>
          </w:tcPr>
          <w:p w14:paraId="30C42D55" w14:textId="77777777" w:rsidR="00822C5F" w:rsidRPr="00FB3919" w:rsidRDefault="00822C5F" w:rsidP="003B2793">
            <w:pPr>
              <w:spacing w:before="20" w:after="20"/>
              <w:jc w:val="center"/>
              <w:rPr>
                <w:color w:val="0000FF"/>
                <w:sz w:val="28"/>
                <w:szCs w:val="28"/>
              </w:rPr>
            </w:pPr>
          </w:p>
        </w:tc>
        <w:tc>
          <w:tcPr>
            <w:tcW w:w="6912" w:type="dxa"/>
            <w:vAlign w:val="center"/>
          </w:tcPr>
          <w:p w14:paraId="710BE586" w14:textId="77777777" w:rsidR="00822C5F" w:rsidRPr="00FB3919" w:rsidRDefault="00822C5F" w:rsidP="003B2793">
            <w:pPr>
              <w:spacing w:before="20" w:after="20"/>
              <w:rPr>
                <w:i/>
                <w:color w:val="0000FF"/>
                <w:sz w:val="28"/>
                <w:szCs w:val="28"/>
              </w:rPr>
            </w:pPr>
            <w:r w:rsidRPr="00FB3919">
              <w:rPr>
                <w:i/>
                <w:color w:val="0000FF"/>
                <w:sz w:val="28"/>
                <w:szCs w:val="28"/>
              </w:rPr>
              <w:t>- Mất vệ sinh công trường cục bộ, vi phạm nhỏ lẻ về quy định bảo hộ lao động, trang thiết bị sơ cứu, PCCC và các lỗi tương tự hoặc có mức độ tương đương trong Nội quy công trường về ATLĐ</w:t>
            </w:r>
          </w:p>
        </w:tc>
        <w:tc>
          <w:tcPr>
            <w:tcW w:w="1701" w:type="dxa"/>
            <w:noWrap/>
            <w:vAlign w:val="center"/>
          </w:tcPr>
          <w:p w14:paraId="7071491A" w14:textId="77777777" w:rsidR="00822C5F" w:rsidRPr="00FB3919" w:rsidRDefault="00822C5F" w:rsidP="003B2793">
            <w:pPr>
              <w:spacing w:before="20" w:after="20"/>
              <w:jc w:val="right"/>
              <w:rPr>
                <w:i/>
                <w:color w:val="0000FF"/>
                <w:sz w:val="28"/>
                <w:szCs w:val="28"/>
              </w:rPr>
            </w:pPr>
            <w:r w:rsidRPr="00FB3919">
              <w:rPr>
                <w:i/>
                <w:color w:val="0000FF"/>
                <w:sz w:val="28"/>
                <w:szCs w:val="28"/>
              </w:rPr>
              <w:t>2.000.000</w:t>
            </w:r>
          </w:p>
        </w:tc>
      </w:tr>
      <w:tr w:rsidR="00822C5F" w:rsidRPr="00FB3919" w14:paraId="40E2DB26" w14:textId="77777777" w:rsidTr="003B2793">
        <w:trPr>
          <w:trHeight w:val="20"/>
          <w:jc w:val="center"/>
        </w:trPr>
        <w:tc>
          <w:tcPr>
            <w:tcW w:w="851" w:type="dxa"/>
            <w:noWrap/>
            <w:vAlign w:val="center"/>
          </w:tcPr>
          <w:p w14:paraId="52D3CE6F" w14:textId="77777777" w:rsidR="00822C5F" w:rsidRPr="00FB3919" w:rsidRDefault="00822C5F" w:rsidP="003B2793">
            <w:pPr>
              <w:spacing w:before="20" w:after="20"/>
              <w:jc w:val="center"/>
              <w:rPr>
                <w:color w:val="0000FF"/>
                <w:sz w:val="28"/>
                <w:szCs w:val="28"/>
              </w:rPr>
            </w:pPr>
            <w:r w:rsidRPr="00FB3919">
              <w:rPr>
                <w:color w:val="0000FF"/>
                <w:sz w:val="28"/>
                <w:szCs w:val="28"/>
              </w:rPr>
              <w:t>8.3</w:t>
            </w:r>
          </w:p>
        </w:tc>
        <w:tc>
          <w:tcPr>
            <w:tcW w:w="6912" w:type="dxa"/>
            <w:vAlign w:val="center"/>
          </w:tcPr>
          <w:p w14:paraId="22A35563" w14:textId="77777777" w:rsidR="00822C5F" w:rsidRPr="00FB3919" w:rsidRDefault="00822C5F" w:rsidP="003B2793">
            <w:pPr>
              <w:spacing w:before="20" w:after="20"/>
              <w:rPr>
                <w:color w:val="0000FF"/>
                <w:sz w:val="28"/>
                <w:szCs w:val="28"/>
              </w:rPr>
            </w:pPr>
            <w:r w:rsidRPr="00FB3919">
              <w:rPr>
                <w:color w:val="0000FF"/>
                <w:sz w:val="28"/>
                <w:szCs w:val="28"/>
              </w:rPr>
              <w:t>Không có hồ sơ, văn bản, quyết định thành lập tổ chức hệ thống an toàn lao động, nội quy công trường</w:t>
            </w:r>
          </w:p>
        </w:tc>
        <w:tc>
          <w:tcPr>
            <w:tcW w:w="1701" w:type="dxa"/>
            <w:noWrap/>
            <w:vAlign w:val="center"/>
          </w:tcPr>
          <w:p w14:paraId="6F0F815E" w14:textId="77777777" w:rsidR="00822C5F" w:rsidRPr="00FB3919" w:rsidRDefault="00822C5F" w:rsidP="003B2793">
            <w:pPr>
              <w:spacing w:before="20" w:after="20"/>
              <w:jc w:val="right"/>
              <w:rPr>
                <w:color w:val="0000FF"/>
                <w:sz w:val="28"/>
                <w:szCs w:val="28"/>
              </w:rPr>
            </w:pPr>
            <w:r w:rsidRPr="00FB3919">
              <w:rPr>
                <w:color w:val="0000FF"/>
                <w:sz w:val="28"/>
                <w:szCs w:val="28"/>
              </w:rPr>
              <w:t>5.000.000</w:t>
            </w:r>
          </w:p>
        </w:tc>
      </w:tr>
      <w:tr w:rsidR="00822C5F" w:rsidRPr="00FB3919" w14:paraId="14D674FE" w14:textId="77777777" w:rsidTr="003B2793">
        <w:trPr>
          <w:trHeight w:val="20"/>
          <w:jc w:val="center"/>
        </w:trPr>
        <w:tc>
          <w:tcPr>
            <w:tcW w:w="851" w:type="dxa"/>
            <w:noWrap/>
            <w:vAlign w:val="center"/>
          </w:tcPr>
          <w:p w14:paraId="59FE1F23" w14:textId="77777777" w:rsidR="00822C5F" w:rsidRPr="00FB3919" w:rsidRDefault="00822C5F" w:rsidP="003B2793">
            <w:pPr>
              <w:spacing w:before="20" w:after="20"/>
              <w:jc w:val="center"/>
              <w:rPr>
                <w:color w:val="0000FF"/>
                <w:sz w:val="28"/>
                <w:szCs w:val="28"/>
              </w:rPr>
            </w:pPr>
            <w:r w:rsidRPr="00FB3919">
              <w:rPr>
                <w:b/>
                <w:bCs/>
                <w:color w:val="0000FF"/>
                <w:sz w:val="28"/>
                <w:szCs w:val="28"/>
              </w:rPr>
              <w:t>II</w:t>
            </w:r>
          </w:p>
        </w:tc>
        <w:tc>
          <w:tcPr>
            <w:tcW w:w="6912" w:type="dxa"/>
            <w:vAlign w:val="center"/>
          </w:tcPr>
          <w:p w14:paraId="04FD75DC" w14:textId="77777777" w:rsidR="00822C5F" w:rsidRPr="00FB3919" w:rsidRDefault="00822C5F" w:rsidP="003B2793">
            <w:pPr>
              <w:spacing w:before="20" w:after="20"/>
              <w:rPr>
                <w:color w:val="0000FF"/>
                <w:sz w:val="28"/>
                <w:szCs w:val="28"/>
              </w:rPr>
            </w:pPr>
            <w:r w:rsidRPr="00FB3919">
              <w:rPr>
                <w:b/>
                <w:bCs/>
                <w:color w:val="0000FF"/>
                <w:sz w:val="28"/>
                <w:szCs w:val="28"/>
              </w:rPr>
              <w:t>VI PHẠM QUY ĐỊNH VỀ AN NINH TRẬT TỰ  </w:t>
            </w:r>
          </w:p>
        </w:tc>
        <w:tc>
          <w:tcPr>
            <w:tcW w:w="1701" w:type="dxa"/>
            <w:vAlign w:val="center"/>
          </w:tcPr>
          <w:p w14:paraId="0A9F1ADE" w14:textId="77777777" w:rsidR="00822C5F" w:rsidRPr="00FB3919" w:rsidRDefault="00822C5F" w:rsidP="003B2793">
            <w:pPr>
              <w:spacing w:before="20" w:after="20"/>
              <w:jc w:val="right"/>
              <w:rPr>
                <w:color w:val="0000FF"/>
                <w:sz w:val="28"/>
                <w:szCs w:val="28"/>
              </w:rPr>
            </w:pPr>
          </w:p>
        </w:tc>
      </w:tr>
      <w:tr w:rsidR="00822C5F" w:rsidRPr="00FB3919" w14:paraId="7D2DE654" w14:textId="77777777" w:rsidTr="003B2793">
        <w:trPr>
          <w:trHeight w:val="20"/>
          <w:jc w:val="center"/>
        </w:trPr>
        <w:tc>
          <w:tcPr>
            <w:tcW w:w="851" w:type="dxa"/>
            <w:noWrap/>
            <w:vAlign w:val="center"/>
            <w:hideMark/>
          </w:tcPr>
          <w:p w14:paraId="0252EC8C" w14:textId="77777777" w:rsidR="00822C5F" w:rsidRPr="00FB3919" w:rsidRDefault="00822C5F" w:rsidP="003B2793">
            <w:pPr>
              <w:spacing w:before="20" w:after="20"/>
              <w:jc w:val="center"/>
              <w:rPr>
                <w:color w:val="0000FF"/>
                <w:sz w:val="28"/>
                <w:szCs w:val="28"/>
              </w:rPr>
            </w:pPr>
            <w:r w:rsidRPr="00FB3919">
              <w:rPr>
                <w:color w:val="0000FF"/>
                <w:sz w:val="28"/>
                <w:szCs w:val="28"/>
              </w:rPr>
              <w:t>1</w:t>
            </w:r>
          </w:p>
        </w:tc>
        <w:tc>
          <w:tcPr>
            <w:tcW w:w="6912" w:type="dxa"/>
            <w:vAlign w:val="center"/>
            <w:hideMark/>
          </w:tcPr>
          <w:p w14:paraId="42497A25" w14:textId="77777777" w:rsidR="00822C5F" w:rsidRPr="00FB3919" w:rsidRDefault="00822C5F" w:rsidP="003B2793">
            <w:pPr>
              <w:spacing w:before="20" w:after="20"/>
              <w:rPr>
                <w:color w:val="0000FF"/>
                <w:sz w:val="28"/>
                <w:szCs w:val="28"/>
              </w:rPr>
            </w:pPr>
            <w:r w:rsidRPr="00FB3919">
              <w:rPr>
                <w:color w:val="0000FF"/>
                <w:sz w:val="28"/>
                <w:szCs w:val="28"/>
              </w:rPr>
              <w:t>Đánh nhau, gây mất trật tự</w:t>
            </w:r>
          </w:p>
        </w:tc>
        <w:tc>
          <w:tcPr>
            <w:tcW w:w="1701" w:type="dxa"/>
            <w:vAlign w:val="center"/>
            <w:hideMark/>
          </w:tcPr>
          <w:p w14:paraId="17DFBBA2" w14:textId="77777777" w:rsidR="00822C5F" w:rsidRPr="00FB3919" w:rsidRDefault="00822C5F" w:rsidP="003B2793">
            <w:pPr>
              <w:spacing w:before="20" w:after="20"/>
              <w:jc w:val="right"/>
              <w:rPr>
                <w:color w:val="0000FF"/>
                <w:sz w:val="28"/>
                <w:szCs w:val="28"/>
              </w:rPr>
            </w:pPr>
            <w:r w:rsidRPr="00FB3919">
              <w:rPr>
                <w:color w:val="0000FF"/>
                <w:sz w:val="28"/>
                <w:szCs w:val="28"/>
              </w:rPr>
              <w:t>5.000.000</w:t>
            </w:r>
          </w:p>
        </w:tc>
      </w:tr>
      <w:tr w:rsidR="00822C5F" w:rsidRPr="00FB3919" w14:paraId="539BC54D" w14:textId="77777777" w:rsidTr="003B2793">
        <w:trPr>
          <w:trHeight w:val="20"/>
          <w:jc w:val="center"/>
        </w:trPr>
        <w:tc>
          <w:tcPr>
            <w:tcW w:w="851" w:type="dxa"/>
            <w:vAlign w:val="center"/>
            <w:hideMark/>
          </w:tcPr>
          <w:p w14:paraId="64EA125C" w14:textId="77777777" w:rsidR="00822C5F" w:rsidRPr="00FB3919" w:rsidRDefault="00822C5F" w:rsidP="003B2793">
            <w:pPr>
              <w:spacing w:before="20" w:after="20"/>
              <w:jc w:val="center"/>
              <w:rPr>
                <w:color w:val="0000FF"/>
                <w:sz w:val="28"/>
                <w:szCs w:val="28"/>
              </w:rPr>
            </w:pPr>
            <w:r w:rsidRPr="00FB3919">
              <w:rPr>
                <w:color w:val="0000FF"/>
                <w:sz w:val="28"/>
                <w:szCs w:val="28"/>
              </w:rPr>
              <w:t>2</w:t>
            </w:r>
          </w:p>
        </w:tc>
        <w:tc>
          <w:tcPr>
            <w:tcW w:w="6912" w:type="dxa"/>
            <w:vAlign w:val="center"/>
            <w:hideMark/>
          </w:tcPr>
          <w:p w14:paraId="02CF385B" w14:textId="77777777" w:rsidR="00822C5F" w:rsidRPr="00FB3919" w:rsidRDefault="00822C5F" w:rsidP="003B2793">
            <w:pPr>
              <w:spacing w:before="20" w:after="20"/>
              <w:rPr>
                <w:color w:val="0000FF"/>
                <w:sz w:val="28"/>
                <w:szCs w:val="28"/>
              </w:rPr>
            </w:pPr>
            <w:r w:rsidRPr="00FB3919">
              <w:rPr>
                <w:color w:val="0000FF"/>
                <w:sz w:val="28"/>
                <w:szCs w:val="28"/>
              </w:rPr>
              <w:t>Trộm cắp tài sản</w:t>
            </w:r>
          </w:p>
        </w:tc>
        <w:tc>
          <w:tcPr>
            <w:tcW w:w="1701" w:type="dxa"/>
            <w:vAlign w:val="center"/>
            <w:hideMark/>
          </w:tcPr>
          <w:p w14:paraId="62B1A1DF" w14:textId="77777777" w:rsidR="00822C5F" w:rsidRPr="00FB3919" w:rsidRDefault="00822C5F" w:rsidP="003B2793">
            <w:pPr>
              <w:spacing w:before="20" w:after="20"/>
              <w:jc w:val="right"/>
              <w:rPr>
                <w:color w:val="0000FF"/>
                <w:sz w:val="28"/>
                <w:szCs w:val="28"/>
              </w:rPr>
            </w:pPr>
            <w:r w:rsidRPr="00FB3919">
              <w:rPr>
                <w:color w:val="0000FF"/>
                <w:sz w:val="28"/>
                <w:szCs w:val="28"/>
              </w:rPr>
              <w:t>25.000.000</w:t>
            </w:r>
          </w:p>
        </w:tc>
      </w:tr>
      <w:tr w:rsidR="00822C5F" w:rsidRPr="00FB3919" w14:paraId="4B2728E6" w14:textId="77777777" w:rsidTr="003B2793">
        <w:trPr>
          <w:trHeight w:val="20"/>
          <w:jc w:val="center"/>
        </w:trPr>
        <w:tc>
          <w:tcPr>
            <w:tcW w:w="851" w:type="dxa"/>
            <w:vAlign w:val="center"/>
          </w:tcPr>
          <w:p w14:paraId="19ECEAEC" w14:textId="77777777" w:rsidR="00822C5F" w:rsidRPr="00FB3919" w:rsidRDefault="00822C5F" w:rsidP="003B2793">
            <w:pPr>
              <w:spacing w:before="20" w:after="20"/>
              <w:jc w:val="center"/>
              <w:rPr>
                <w:color w:val="0000FF"/>
                <w:sz w:val="28"/>
                <w:szCs w:val="28"/>
              </w:rPr>
            </w:pPr>
            <w:r w:rsidRPr="00FB3919">
              <w:rPr>
                <w:color w:val="0000FF"/>
                <w:sz w:val="28"/>
                <w:szCs w:val="28"/>
              </w:rPr>
              <w:t>3</w:t>
            </w:r>
          </w:p>
        </w:tc>
        <w:tc>
          <w:tcPr>
            <w:tcW w:w="6912" w:type="dxa"/>
            <w:vAlign w:val="center"/>
          </w:tcPr>
          <w:p w14:paraId="30FD324E" w14:textId="77777777" w:rsidR="00822C5F" w:rsidRPr="00FB3919" w:rsidRDefault="00822C5F" w:rsidP="003B2793">
            <w:pPr>
              <w:spacing w:before="20" w:after="20"/>
              <w:rPr>
                <w:color w:val="0000FF"/>
                <w:sz w:val="28"/>
                <w:szCs w:val="28"/>
              </w:rPr>
            </w:pPr>
            <w:r w:rsidRPr="00FB3919">
              <w:rPr>
                <w:color w:val="0000FF"/>
                <w:sz w:val="28"/>
                <w:szCs w:val="28"/>
              </w:rPr>
              <w:t>Công nhân của nhà thầu (bao gồm cả công nhân của cả nhà thầu phụ, tổ đội, nhân sự khác do Bên nhận thầu giao việc) có hành vi vi phạm an ninh trật tự tại công trường như biểu tình, lãn công, đánh nhau, chống đối nhà thầu khác, chống đối chủ đầu tư, tập trung gây yêu sách, gây rối trật tự tại công trường hoặc các hành vi khác làm ảnh hưởng đến tình hình an ninh trật tự tại công trường. Cụ thể mức phạt như sau:</w:t>
            </w:r>
          </w:p>
        </w:tc>
        <w:tc>
          <w:tcPr>
            <w:tcW w:w="1701" w:type="dxa"/>
            <w:vAlign w:val="center"/>
          </w:tcPr>
          <w:p w14:paraId="7C7FBA9E" w14:textId="77777777" w:rsidR="00822C5F" w:rsidRPr="00FB3919" w:rsidRDefault="00822C5F" w:rsidP="003B2793">
            <w:pPr>
              <w:spacing w:before="20" w:after="20"/>
              <w:jc w:val="center"/>
              <w:rPr>
                <w:color w:val="0000FF"/>
                <w:sz w:val="28"/>
                <w:szCs w:val="28"/>
              </w:rPr>
            </w:pPr>
          </w:p>
        </w:tc>
      </w:tr>
      <w:tr w:rsidR="00822C5F" w:rsidRPr="00FB3919" w14:paraId="1DD7489F" w14:textId="77777777" w:rsidTr="003B2793">
        <w:trPr>
          <w:trHeight w:val="20"/>
          <w:jc w:val="center"/>
        </w:trPr>
        <w:tc>
          <w:tcPr>
            <w:tcW w:w="851" w:type="dxa"/>
            <w:vAlign w:val="center"/>
          </w:tcPr>
          <w:p w14:paraId="3858CFCE" w14:textId="77777777" w:rsidR="00822C5F" w:rsidRPr="00FB3919" w:rsidDel="00526CB0" w:rsidRDefault="00822C5F" w:rsidP="003B2793">
            <w:pPr>
              <w:spacing w:before="20" w:after="20"/>
              <w:jc w:val="center"/>
              <w:rPr>
                <w:color w:val="0000FF"/>
                <w:sz w:val="28"/>
                <w:szCs w:val="28"/>
              </w:rPr>
            </w:pPr>
          </w:p>
        </w:tc>
        <w:tc>
          <w:tcPr>
            <w:tcW w:w="6912" w:type="dxa"/>
            <w:vAlign w:val="center"/>
          </w:tcPr>
          <w:p w14:paraId="4228D9EB" w14:textId="77777777" w:rsidR="00822C5F" w:rsidRPr="00FB3919" w:rsidDel="00526CB0" w:rsidRDefault="00822C5F" w:rsidP="00822C5F">
            <w:pPr>
              <w:numPr>
                <w:ilvl w:val="1"/>
                <w:numId w:val="1"/>
              </w:numPr>
              <w:spacing w:before="20" w:after="20"/>
              <w:ind w:left="317" w:hanging="283"/>
              <w:rPr>
                <w:color w:val="0000FF"/>
                <w:sz w:val="28"/>
                <w:szCs w:val="28"/>
              </w:rPr>
            </w:pPr>
            <w:r w:rsidRPr="00FB3919">
              <w:rPr>
                <w:i/>
                <w:color w:val="0000FF"/>
                <w:sz w:val="28"/>
                <w:szCs w:val="28"/>
              </w:rPr>
              <w:t>Đối với vụ việc dưới 3 người tham gia</w:t>
            </w:r>
          </w:p>
        </w:tc>
        <w:tc>
          <w:tcPr>
            <w:tcW w:w="1701" w:type="dxa"/>
            <w:vAlign w:val="center"/>
          </w:tcPr>
          <w:p w14:paraId="343CDC2C" w14:textId="77777777" w:rsidR="00822C5F" w:rsidRPr="00FB3919" w:rsidDel="00526CB0" w:rsidRDefault="00822C5F" w:rsidP="003B2793">
            <w:pPr>
              <w:spacing w:before="20" w:after="20"/>
              <w:jc w:val="right"/>
              <w:rPr>
                <w:color w:val="0000FF"/>
                <w:sz w:val="28"/>
                <w:szCs w:val="28"/>
              </w:rPr>
            </w:pPr>
            <w:r w:rsidRPr="00FB3919">
              <w:rPr>
                <w:color w:val="0000FF"/>
                <w:sz w:val="28"/>
                <w:szCs w:val="28"/>
              </w:rPr>
              <w:t>10.000.000</w:t>
            </w:r>
          </w:p>
        </w:tc>
      </w:tr>
      <w:tr w:rsidR="00822C5F" w:rsidRPr="00FB3919" w14:paraId="3BF9B79C" w14:textId="77777777" w:rsidTr="003B2793">
        <w:trPr>
          <w:trHeight w:val="20"/>
          <w:jc w:val="center"/>
        </w:trPr>
        <w:tc>
          <w:tcPr>
            <w:tcW w:w="851" w:type="dxa"/>
            <w:vAlign w:val="center"/>
          </w:tcPr>
          <w:p w14:paraId="6709BDEC" w14:textId="77777777" w:rsidR="00822C5F" w:rsidRPr="00FB3919" w:rsidDel="00526CB0" w:rsidRDefault="00822C5F" w:rsidP="003B2793">
            <w:pPr>
              <w:spacing w:before="20" w:after="20"/>
              <w:jc w:val="center"/>
              <w:rPr>
                <w:color w:val="0000FF"/>
                <w:sz w:val="28"/>
                <w:szCs w:val="28"/>
              </w:rPr>
            </w:pPr>
          </w:p>
        </w:tc>
        <w:tc>
          <w:tcPr>
            <w:tcW w:w="6912" w:type="dxa"/>
            <w:vAlign w:val="center"/>
          </w:tcPr>
          <w:p w14:paraId="7BC7EF7B" w14:textId="77777777" w:rsidR="00822C5F" w:rsidRPr="00FB3919" w:rsidDel="00526CB0" w:rsidRDefault="00822C5F" w:rsidP="00822C5F">
            <w:pPr>
              <w:numPr>
                <w:ilvl w:val="1"/>
                <w:numId w:val="1"/>
              </w:numPr>
              <w:spacing w:before="20" w:after="20"/>
              <w:ind w:left="317" w:hanging="283"/>
              <w:rPr>
                <w:color w:val="0000FF"/>
                <w:sz w:val="28"/>
                <w:szCs w:val="28"/>
              </w:rPr>
            </w:pPr>
            <w:r w:rsidRPr="00FB3919">
              <w:rPr>
                <w:i/>
                <w:color w:val="0000FF"/>
                <w:sz w:val="28"/>
                <w:szCs w:val="28"/>
              </w:rPr>
              <w:t>Đối với vụ việc có từ 3 đến 10 người tham gia</w:t>
            </w:r>
          </w:p>
        </w:tc>
        <w:tc>
          <w:tcPr>
            <w:tcW w:w="1701" w:type="dxa"/>
            <w:vAlign w:val="center"/>
          </w:tcPr>
          <w:p w14:paraId="403B3F57" w14:textId="77777777" w:rsidR="00822C5F" w:rsidRPr="00FB3919" w:rsidDel="00526CB0" w:rsidRDefault="00822C5F" w:rsidP="003B2793">
            <w:pPr>
              <w:spacing w:before="20" w:after="20"/>
              <w:jc w:val="right"/>
              <w:rPr>
                <w:color w:val="0000FF"/>
                <w:sz w:val="28"/>
                <w:szCs w:val="28"/>
              </w:rPr>
            </w:pPr>
            <w:r w:rsidRPr="00FB3919">
              <w:rPr>
                <w:color w:val="0000FF"/>
                <w:sz w:val="28"/>
                <w:szCs w:val="28"/>
              </w:rPr>
              <w:t>50.000.000</w:t>
            </w:r>
          </w:p>
        </w:tc>
      </w:tr>
      <w:tr w:rsidR="00822C5F" w:rsidRPr="00FB3919" w14:paraId="2CF37C94" w14:textId="77777777" w:rsidTr="003B2793">
        <w:trPr>
          <w:trHeight w:val="20"/>
          <w:jc w:val="center"/>
        </w:trPr>
        <w:tc>
          <w:tcPr>
            <w:tcW w:w="851" w:type="dxa"/>
            <w:vAlign w:val="center"/>
          </w:tcPr>
          <w:p w14:paraId="7605AEB0" w14:textId="77777777" w:rsidR="00822C5F" w:rsidRPr="00FB3919" w:rsidDel="00526CB0" w:rsidRDefault="00822C5F" w:rsidP="003B2793">
            <w:pPr>
              <w:spacing w:before="20" w:after="20"/>
              <w:jc w:val="center"/>
              <w:rPr>
                <w:color w:val="0000FF"/>
                <w:sz w:val="28"/>
                <w:szCs w:val="28"/>
              </w:rPr>
            </w:pPr>
          </w:p>
        </w:tc>
        <w:tc>
          <w:tcPr>
            <w:tcW w:w="6912" w:type="dxa"/>
            <w:vAlign w:val="center"/>
          </w:tcPr>
          <w:p w14:paraId="530BA008" w14:textId="77777777" w:rsidR="00822C5F" w:rsidRPr="00FB3919" w:rsidDel="00526CB0" w:rsidRDefault="00822C5F" w:rsidP="00822C5F">
            <w:pPr>
              <w:numPr>
                <w:ilvl w:val="1"/>
                <w:numId w:val="1"/>
              </w:numPr>
              <w:spacing w:before="20" w:after="20"/>
              <w:ind w:left="317" w:hanging="283"/>
              <w:rPr>
                <w:i/>
                <w:color w:val="0000FF"/>
                <w:sz w:val="28"/>
                <w:szCs w:val="28"/>
              </w:rPr>
            </w:pPr>
            <w:r w:rsidRPr="00FB3919">
              <w:rPr>
                <w:i/>
                <w:color w:val="0000FF"/>
                <w:sz w:val="28"/>
                <w:szCs w:val="28"/>
              </w:rPr>
              <w:t>Đối với vụ việc có trên 10 người tham gia</w:t>
            </w:r>
          </w:p>
        </w:tc>
        <w:tc>
          <w:tcPr>
            <w:tcW w:w="1701" w:type="dxa"/>
            <w:vAlign w:val="center"/>
          </w:tcPr>
          <w:p w14:paraId="000723C2" w14:textId="77777777" w:rsidR="00822C5F" w:rsidRPr="00FB3919" w:rsidDel="00526CB0" w:rsidRDefault="00822C5F" w:rsidP="003B2793">
            <w:pPr>
              <w:spacing w:before="20" w:after="20"/>
              <w:jc w:val="right"/>
              <w:rPr>
                <w:color w:val="0000FF"/>
                <w:sz w:val="28"/>
                <w:szCs w:val="28"/>
              </w:rPr>
            </w:pPr>
            <w:r w:rsidRPr="00FB3919">
              <w:rPr>
                <w:color w:val="0000FF"/>
                <w:sz w:val="28"/>
                <w:szCs w:val="28"/>
              </w:rPr>
              <w:t>100.000.000</w:t>
            </w:r>
          </w:p>
        </w:tc>
      </w:tr>
    </w:tbl>
    <w:p w14:paraId="13FF0EF7" w14:textId="77777777" w:rsidR="00822C5F" w:rsidRPr="00FB3919" w:rsidRDefault="00822C5F" w:rsidP="00822C5F">
      <w:pPr>
        <w:widowControl w:val="0"/>
        <w:spacing w:after="120"/>
        <w:ind w:firstLine="567"/>
        <w:rPr>
          <w:sz w:val="28"/>
          <w:szCs w:val="28"/>
          <w:lang w:val="sv-SE"/>
        </w:rPr>
      </w:pPr>
      <w:r w:rsidRPr="00FB3919">
        <w:rPr>
          <w:sz w:val="28"/>
          <w:szCs w:val="28"/>
          <w:lang w:val="sv-SE"/>
        </w:rPr>
        <w:t>Việc phạt hợp đồng được quy định như sau:</w:t>
      </w:r>
    </w:p>
    <w:p w14:paraId="3AEDC8A3" w14:textId="77777777" w:rsidR="00822C5F" w:rsidRPr="00FB3919" w:rsidRDefault="00822C5F" w:rsidP="00822C5F">
      <w:pPr>
        <w:widowControl w:val="0"/>
        <w:spacing w:after="120"/>
        <w:ind w:firstLine="567"/>
        <w:rPr>
          <w:sz w:val="28"/>
          <w:szCs w:val="28"/>
          <w:lang w:val="pt-BR"/>
        </w:rPr>
      </w:pPr>
      <w:r w:rsidRPr="00FB3919">
        <w:rPr>
          <w:sz w:val="28"/>
          <w:szCs w:val="28"/>
          <w:lang w:val="pt-BR"/>
        </w:rPr>
        <w:t>- Phạt vi phạm về chất lượng:</w:t>
      </w:r>
    </w:p>
    <w:p w14:paraId="4F36E3D0" w14:textId="77777777" w:rsidR="00822C5F" w:rsidRPr="00FB3919" w:rsidRDefault="00822C5F" w:rsidP="00822C5F">
      <w:pPr>
        <w:widowControl w:val="0"/>
        <w:spacing w:after="120"/>
        <w:ind w:firstLine="567"/>
        <w:rPr>
          <w:sz w:val="28"/>
          <w:szCs w:val="28"/>
          <w:lang w:val="pt-BR"/>
        </w:rPr>
      </w:pPr>
      <w:r w:rsidRPr="00FB3919">
        <w:rPr>
          <w:sz w:val="28"/>
          <w:szCs w:val="28"/>
          <w:lang w:val="pt-BR"/>
        </w:rPr>
        <w:t>Nếu Bên nhận thầu thi công không đúng hoặc không đảm bảo chất lượng theo yêu cầu của bản vẽ thiết kế thi công, chỉ dẫn kỹ thuật được phê duyệt và tiêu chuẩn, quy trình kỹ thuật theo quy định thì Bên nhận thầu phải thực hiện việc thay thế hoặc sửa chữa/ khắc phục và chịu mọi kinh phí cho việc thay thế/ sửa chữa/ khắc phục đó. Việc thay thế/ sửa chữa/ khắc phục được coi là hoàn thành sau khi được Tư vấn giám sát/ Bên giao thầu nghiệm thu hoặc xác nhận bằng văn bản. Việc thay thế/ sửa chữa/ khắc phục phải được thực hiện trong khoảng thời gian hợp lý đã được thống nhất. Trong trường hợp việc thay thế/ sửa chữa/ khắc phục làm chậm tiến độ thực hiện Hợp đồng, Bên giao thầu có quyền áp dụng các hình thức phạt như đã nêu trên.</w:t>
      </w:r>
    </w:p>
    <w:p w14:paraId="07CE9129" w14:textId="77777777" w:rsidR="00822C5F" w:rsidRPr="00D03D55" w:rsidRDefault="00822C5F" w:rsidP="00822C5F">
      <w:pPr>
        <w:widowControl w:val="0"/>
        <w:spacing w:after="120"/>
        <w:ind w:firstLine="567"/>
        <w:rPr>
          <w:sz w:val="28"/>
          <w:szCs w:val="28"/>
          <w:lang w:val="pt-BR"/>
        </w:rPr>
      </w:pPr>
      <w:r w:rsidRPr="00D03D55">
        <w:rPr>
          <w:sz w:val="28"/>
          <w:szCs w:val="28"/>
          <w:lang w:val="pt-BR"/>
        </w:rPr>
        <w:t xml:space="preserve">Nếu Bên nhận thầu không thay thế/ sửa chữa/ khắc phục hoặc cố tình trì hoãn hoặc thay thế/ sửa chữa/ khắc phục không đầy đủ, không đảm bảo chất lượng như đã thống nhất, Bên giao thầu có thể tự thực hiện hoặc thuê nhà thầu khác thực hiện. Trong trường hợp này Bên nhận thầu phải chịu mọi chi phí thực tế phát sinh liên quan đến việc thay thế/ sửa chữa/ khắc phục, đồng thời phải chịu phạt do vi phạm về chất lượng tối đa không quá 12% giá trị hợp đồng bị vi phạm theo quy định tại Điều 42 Nghị định số 37/2015/NĐ-CP được sửa đổi, bổ sung tại khoản </w:t>
      </w:r>
      <w:r w:rsidRPr="00D03D55">
        <w:rPr>
          <w:sz w:val="28"/>
          <w:szCs w:val="28"/>
          <w:lang w:val="pt-BR"/>
        </w:rPr>
        <w:lastRenderedPageBreak/>
        <w:t>15 Điều 1 Nghị định số 50/2021/NĐ-CP. Mức phạt đối với hành vi vi phạm chất lượng như đã nêu trên.</w:t>
      </w:r>
    </w:p>
    <w:p w14:paraId="1AA38945" w14:textId="77777777" w:rsidR="00822C5F" w:rsidRPr="00FB3919" w:rsidRDefault="00822C5F" w:rsidP="00822C5F">
      <w:pPr>
        <w:widowControl w:val="0"/>
        <w:spacing w:after="120"/>
        <w:ind w:firstLine="567"/>
        <w:rPr>
          <w:sz w:val="28"/>
          <w:szCs w:val="28"/>
          <w:lang w:val="pt-BR"/>
        </w:rPr>
      </w:pPr>
      <w:r w:rsidRPr="00FB3919">
        <w:rPr>
          <w:sz w:val="28"/>
          <w:szCs w:val="28"/>
          <w:lang w:val="pt-BR"/>
        </w:rPr>
        <w:t xml:space="preserve">- Phạt chậm tiến độ: </w:t>
      </w:r>
    </w:p>
    <w:p w14:paraId="0ED5D876" w14:textId="77777777" w:rsidR="00822C5F" w:rsidRPr="00FB3919" w:rsidRDefault="00822C5F" w:rsidP="00822C5F">
      <w:pPr>
        <w:widowControl w:val="0"/>
        <w:spacing w:after="120"/>
        <w:ind w:firstLine="567"/>
        <w:rPr>
          <w:b/>
          <w:bCs/>
          <w:sz w:val="28"/>
          <w:szCs w:val="28"/>
          <w:lang w:val="pt-BR"/>
        </w:rPr>
      </w:pPr>
      <w:r w:rsidRPr="00FB3919">
        <w:rPr>
          <w:sz w:val="28"/>
          <w:szCs w:val="28"/>
          <w:lang w:val="pt-BR"/>
        </w:rPr>
        <w:t xml:space="preserve">a. Phạt chậm tổng tiến độ: Nếu </w:t>
      </w:r>
      <w:r w:rsidRPr="00FB3919">
        <w:rPr>
          <w:bCs/>
          <w:sz w:val="28"/>
          <w:szCs w:val="28"/>
          <w:lang w:val="pt-BR"/>
        </w:rPr>
        <w:t>Nhà thầu chậm tiến độ so với thời gian quy định tại Khoản 8.3 Điều 8 của Hợp đồng này mà không có lý do chính đáng và không do sự kiện bất khả kháng hoặc không do lỗi của Bên giao thầu gây ra thì sẽ bị phạt 0,1% giá hợp đồng cho mỗi ngày chậm nhưng tổng số tiền phạt không quá 12% giá trị hợp đồng bị vi phạm</w:t>
      </w:r>
      <w:r w:rsidRPr="00FB3919">
        <w:rPr>
          <w:sz w:val="28"/>
          <w:szCs w:val="28"/>
          <w:lang w:val="pt-BR"/>
        </w:rPr>
        <w:t>. Khoản phạt này được Bên giao thầu khấu trừ ngay trong giá trị thanh toán của đợt thanh toán gần nhất kể từ ngày xảy ra việc vi phạm. Nếu việc chậm tiến độ vượt quá 20 ngày, Bên giao thầu có quyền đơn phương chấm dứt một phần hoặc toàn bộ Hợp Đồng và Bên nhận thầu phải chịu phạt khoản tiền bằng 12% giá trị hợp đồng bị vi phạm theo quy định tại Điều 42 Nghị định số 37/2015/NĐ-CP được sửa đổi, bổ sung tại khoản 15 Điều 1 Nghị định số 50/2021/NĐ-CP và phải đền bù toàn bộ thiệt hại do việc chậm trễ của Bên nhận thầu gây ra.</w:t>
      </w:r>
    </w:p>
    <w:p w14:paraId="3CDDE9C7" w14:textId="77777777" w:rsidR="00822C5F" w:rsidRPr="00FB3919" w:rsidRDefault="00822C5F" w:rsidP="00822C5F">
      <w:pPr>
        <w:widowControl w:val="0"/>
        <w:spacing w:after="120"/>
        <w:ind w:firstLine="567"/>
        <w:rPr>
          <w:sz w:val="28"/>
          <w:szCs w:val="28"/>
          <w:lang w:val="pt-BR"/>
        </w:rPr>
      </w:pPr>
      <w:r w:rsidRPr="00FB3919">
        <w:rPr>
          <w:sz w:val="28"/>
          <w:szCs w:val="28"/>
          <w:lang w:val="pt-BR"/>
        </w:rPr>
        <w:t>b. Phạt chậm tiến độ theo giai đoạn:</w:t>
      </w:r>
    </w:p>
    <w:p w14:paraId="285E5900" w14:textId="77777777" w:rsidR="00822C5F" w:rsidRPr="00FB3919" w:rsidRDefault="00822C5F" w:rsidP="00822C5F">
      <w:pPr>
        <w:widowControl w:val="0"/>
        <w:spacing w:after="120"/>
        <w:ind w:firstLine="567"/>
        <w:rPr>
          <w:spacing w:val="-2"/>
          <w:sz w:val="28"/>
          <w:szCs w:val="28"/>
          <w:lang w:val="pt-BR"/>
        </w:rPr>
      </w:pPr>
      <w:r w:rsidRPr="00FB3919">
        <w:rPr>
          <w:spacing w:val="-2"/>
          <w:sz w:val="28"/>
          <w:szCs w:val="28"/>
          <w:lang w:val="pt-BR"/>
        </w:rPr>
        <w:t>Trong trường hợp Bên nhận thầu chậm tiến độ so với từng phân đoạn theo bảng tiến độ chi tiết được duyệt nêu tại Khoản 8.3 Điều 8 của Hợp Đồng này, Bên nhận thầu phải chịu phạt khoản tiền bằng 0,1% Giá trị phần Hợp Đồng bị vi phạm cho mỗi ngày chậm trễ. Nếu Bên nhận thầu có biện pháp khắc phục, đuổi kịp tiến độ hoàn thành tiến độ ở phân đoạn tiếp theo hoặc đảm bảo tổng tiến độ thi công công trình, Bên giao thầu sẽ hoàn trả cho Bên nhận thầu khoản tiền phạt này.</w:t>
      </w:r>
    </w:p>
    <w:p w14:paraId="46892972" w14:textId="77777777" w:rsidR="00822C5F" w:rsidRPr="00FB3919" w:rsidRDefault="00822C5F" w:rsidP="00822C5F">
      <w:pPr>
        <w:widowControl w:val="0"/>
        <w:spacing w:after="120"/>
        <w:ind w:firstLine="567"/>
        <w:rPr>
          <w:sz w:val="28"/>
          <w:szCs w:val="28"/>
          <w:lang w:val="pt-BR"/>
        </w:rPr>
      </w:pPr>
      <w:r w:rsidRPr="00FB3919">
        <w:rPr>
          <w:sz w:val="28"/>
          <w:szCs w:val="28"/>
          <w:lang w:val="pt-BR"/>
        </w:rPr>
        <w:t>Tại bất kỳ thời điểm nào, nếu thời gian thi công theo tiến độ chi tiết chậm vượt quá 15 ngày và Bên nhận thầu không có biện pháp khắc phục hợp lý được Bên giao thầu chấp thuận, Bên giao thầu có quyền cắt giảm khối lượng thi công của Bên nhận thầu, giao cho nhà thầu khác thực hiện, áp dụng các hình thức phạt như đã nêu trên.</w:t>
      </w:r>
    </w:p>
    <w:p w14:paraId="1707C917" w14:textId="77777777" w:rsidR="00822C5F" w:rsidRPr="00FB3919" w:rsidRDefault="00822C5F" w:rsidP="00822C5F">
      <w:pPr>
        <w:widowControl w:val="0"/>
        <w:spacing w:after="120"/>
        <w:ind w:firstLine="567"/>
        <w:rPr>
          <w:sz w:val="28"/>
          <w:szCs w:val="28"/>
          <w:lang w:val="pt-BR"/>
        </w:rPr>
      </w:pPr>
      <w:r w:rsidRPr="00FB3919">
        <w:rPr>
          <w:sz w:val="28"/>
          <w:szCs w:val="28"/>
          <w:lang w:val="pt-BR"/>
        </w:rPr>
        <w:t xml:space="preserve">- Phạt vi phạm Quy định, nội quy công trường: </w:t>
      </w:r>
    </w:p>
    <w:p w14:paraId="20BA468F" w14:textId="77777777" w:rsidR="00822C5F" w:rsidRPr="00FB3919" w:rsidRDefault="00822C5F" w:rsidP="00822C5F">
      <w:pPr>
        <w:widowControl w:val="0"/>
        <w:spacing w:after="120"/>
        <w:ind w:firstLine="567"/>
        <w:rPr>
          <w:sz w:val="28"/>
          <w:szCs w:val="28"/>
          <w:lang w:val="pt-BR"/>
        </w:rPr>
      </w:pPr>
      <w:r w:rsidRPr="00FB3919">
        <w:rPr>
          <w:sz w:val="28"/>
          <w:szCs w:val="28"/>
          <w:lang w:val="pt-BR"/>
        </w:rPr>
        <w:t>Trong trường hợp Bên nhận thầu và/ hoặc người làm công, công nhân, chuyên gia, cán bộ, nhân viên, đại lý, khách mời của Bên nhận thầu vi phạm các quy định về an toàn trong hoạt động xây dựng, Bên nhận thầu sẽ phải chịu phạt vi phạm đối với từng hành vi vi phạm cụ thể và tuỳ theo mức độ vi phạm. Mức phạt đối với hành vi vi phạm Quy định, nội quy công trường như đã nêu trên.</w:t>
      </w:r>
    </w:p>
    <w:p w14:paraId="25318F34" w14:textId="77777777" w:rsidR="00822C5F" w:rsidRPr="00FB3919" w:rsidRDefault="00822C5F" w:rsidP="00822C5F">
      <w:pPr>
        <w:widowControl w:val="0"/>
        <w:spacing w:after="120"/>
        <w:ind w:firstLine="567"/>
        <w:rPr>
          <w:sz w:val="28"/>
          <w:szCs w:val="28"/>
          <w:lang w:val="pt-BR"/>
        </w:rPr>
      </w:pPr>
      <w:r w:rsidRPr="00FB3919">
        <w:rPr>
          <w:sz w:val="28"/>
          <w:szCs w:val="28"/>
          <w:lang w:val="pt-BR"/>
        </w:rPr>
        <w:t>- Thanh toán tiền phạt vi phạm:</w:t>
      </w:r>
    </w:p>
    <w:p w14:paraId="794F7AA8" w14:textId="77777777" w:rsidR="00822C5F" w:rsidRDefault="00822C5F" w:rsidP="00822C5F">
      <w:pPr>
        <w:widowControl w:val="0"/>
        <w:spacing w:after="120"/>
        <w:ind w:firstLine="567"/>
        <w:rPr>
          <w:spacing w:val="-2"/>
          <w:sz w:val="28"/>
          <w:szCs w:val="28"/>
          <w:lang w:val="pt-BR"/>
        </w:rPr>
      </w:pPr>
      <w:r w:rsidRPr="00FB3919">
        <w:rPr>
          <w:sz w:val="28"/>
          <w:szCs w:val="28"/>
          <w:lang w:val="pt-BR"/>
        </w:rPr>
        <w:t xml:space="preserve">Trong vòng 10 ngày kể từ ngày nhận được Thông báo/ Quyết định xử phạt, Bên nhận thầu phải nộp toàn bộ số tiền phạt vi phạm và các chi phí thực tế phát sinh khác liên quan (nếu có) vào tài khoản </w:t>
      </w:r>
      <w:r w:rsidRPr="00FB3919">
        <w:rPr>
          <w:spacing w:val="-2"/>
          <w:sz w:val="28"/>
          <w:szCs w:val="28"/>
          <w:lang w:val="vi-VN"/>
        </w:rPr>
        <w:t xml:space="preserve">của </w:t>
      </w:r>
      <w:r w:rsidRPr="00FB3919">
        <w:rPr>
          <w:spacing w:val="-2"/>
          <w:sz w:val="28"/>
          <w:szCs w:val="28"/>
          <w:lang w:val="pt-BR"/>
        </w:rPr>
        <w:t>Bên giao thầu. Bên nhận thầu chỉ được xem xét thanh toán cho các đợt thanh toán giai đoạn tiếp theo sau khi đã nộp đủ số tiền phạt cho Bên giao thầu. Sau khi hoàn thành công trình Chủ đầu tư sẽ báo cáo cấp có thẩm quyền để nộp toàn bộ tiền vi phạm vào ngân sách nhà nước theo quy định</w:t>
      </w:r>
      <w:r>
        <w:rPr>
          <w:spacing w:val="-2"/>
          <w:sz w:val="28"/>
          <w:szCs w:val="28"/>
          <w:lang w:val="pt-BR"/>
        </w:rPr>
        <w:t>.</w:t>
      </w:r>
    </w:p>
    <w:p w14:paraId="792164C8" w14:textId="77777777" w:rsidR="00822C5F" w:rsidRPr="005F472A" w:rsidRDefault="00822C5F" w:rsidP="00822C5F">
      <w:pPr>
        <w:widowControl w:val="0"/>
        <w:tabs>
          <w:tab w:val="left" w:pos="1418"/>
        </w:tabs>
        <w:spacing w:before="120" w:after="120" w:line="264" w:lineRule="auto"/>
        <w:ind w:firstLine="567"/>
        <w:rPr>
          <w:b/>
          <w:sz w:val="28"/>
          <w:szCs w:val="28"/>
          <w:lang w:val="vi-VN"/>
        </w:rPr>
      </w:pPr>
      <w:r w:rsidRPr="005F472A">
        <w:rPr>
          <w:b/>
          <w:sz w:val="28"/>
          <w:szCs w:val="28"/>
          <w:lang w:val="vi-VN"/>
        </w:rPr>
        <w:lastRenderedPageBreak/>
        <w:t>IV. Các bản vẽ</w:t>
      </w:r>
    </w:p>
    <w:p w14:paraId="11244046" w14:textId="1B0E6ADA" w:rsidR="00822C5F" w:rsidRPr="00D64231" w:rsidRDefault="00822C5F" w:rsidP="00822C5F">
      <w:pPr>
        <w:widowControl w:val="0"/>
        <w:tabs>
          <w:tab w:val="left" w:pos="1418"/>
        </w:tabs>
        <w:spacing w:before="120" w:after="120" w:line="264" w:lineRule="auto"/>
        <w:ind w:firstLine="709"/>
        <w:rPr>
          <w:sz w:val="28"/>
          <w:szCs w:val="28"/>
          <w:lang w:val="pt-BR"/>
        </w:rPr>
        <w:sectPr w:rsidR="00822C5F" w:rsidRPr="00D64231" w:rsidSect="00822C5F">
          <w:footnotePr>
            <w:numRestart w:val="eachPage"/>
          </w:footnotePr>
          <w:pgSz w:w="11907" w:h="16839" w:code="9"/>
          <w:pgMar w:top="1140" w:right="1140" w:bottom="1140" w:left="1701" w:header="720" w:footer="403" w:gutter="0"/>
          <w:cols w:space="720"/>
          <w:docGrid w:linePitch="360"/>
        </w:sectPr>
      </w:pPr>
      <w:r w:rsidRPr="005F472A">
        <w:rPr>
          <w:spacing w:val="-4"/>
          <w:sz w:val="28"/>
          <w:szCs w:val="28"/>
          <w:lang w:val="vi-VN"/>
        </w:rPr>
        <w:t>E-HSMT này gồm có các bản vẽ trong danh mục sau đây:</w:t>
      </w:r>
      <w:r w:rsidRPr="00130E5D">
        <w:rPr>
          <w:spacing w:val="-4"/>
          <w:sz w:val="28"/>
          <w:szCs w:val="28"/>
          <w:lang w:val="pt-BR"/>
        </w:rPr>
        <w:t xml:space="preserve"> Hồ sơ thiết kế kèm theo Báo cáo kinh tế kỹ thuật tải trên hệ thống</w:t>
      </w:r>
    </w:p>
    <w:p w14:paraId="6688633B" w14:textId="77777777" w:rsidR="003D6F6D" w:rsidRPr="00822C5F" w:rsidRDefault="003D6F6D">
      <w:pPr>
        <w:rPr>
          <w:lang w:val="pt-BR"/>
        </w:rPr>
      </w:pPr>
    </w:p>
    <w:sectPr w:rsidR="003D6F6D" w:rsidRPr="00822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61336"/>
    <w:multiLevelType w:val="hybridMultilevel"/>
    <w:tmpl w:val="96F4898A"/>
    <w:lvl w:ilvl="0" w:tplc="C498A988">
      <w:start w:val="1"/>
      <w:numFmt w:val="decimal"/>
      <w:lvlText w:val="%1."/>
      <w:lvlJc w:val="left"/>
      <w:pPr>
        <w:ind w:left="720" w:hanging="360"/>
      </w:pPr>
      <w:rPr>
        <w:rFonts w:ascii="Times New Roman" w:eastAsia="Times New Roman" w:hAnsi="Times New Roman" w:cs="Times New Roman"/>
      </w:rPr>
    </w:lvl>
    <w:lvl w:ilvl="1" w:tplc="EE20C07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15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36"/>
    <w:rsid w:val="00364AD7"/>
    <w:rsid w:val="003D6F6D"/>
    <w:rsid w:val="00533A36"/>
    <w:rsid w:val="006B2647"/>
    <w:rsid w:val="007F1422"/>
    <w:rsid w:val="00822C5F"/>
    <w:rsid w:val="00A676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9520"/>
  <w15:chartTrackingRefBased/>
  <w15:docId w15:val="{C41BBECB-2DCD-44D6-A612-1CBC3AF2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C5F"/>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533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3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A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A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A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A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A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A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A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A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A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A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A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A36"/>
    <w:rPr>
      <w:rFonts w:eastAsiaTheme="majorEastAsia" w:cstheme="majorBidi"/>
      <w:color w:val="272727" w:themeColor="text1" w:themeTint="D8"/>
    </w:rPr>
  </w:style>
  <w:style w:type="paragraph" w:styleId="Title">
    <w:name w:val="Title"/>
    <w:basedOn w:val="Normal"/>
    <w:next w:val="Normal"/>
    <w:link w:val="TitleChar"/>
    <w:uiPriority w:val="10"/>
    <w:qFormat/>
    <w:rsid w:val="00533A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A36"/>
    <w:pPr>
      <w:spacing w:before="160"/>
      <w:jc w:val="center"/>
    </w:pPr>
    <w:rPr>
      <w:i/>
      <w:iCs/>
      <w:color w:val="404040" w:themeColor="text1" w:themeTint="BF"/>
    </w:rPr>
  </w:style>
  <w:style w:type="character" w:customStyle="1" w:styleId="QuoteChar">
    <w:name w:val="Quote Char"/>
    <w:basedOn w:val="DefaultParagraphFont"/>
    <w:link w:val="Quote"/>
    <w:uiPriority w:val="29"/>
    <w:rsid w:val="00533A36"/>
    <w:rPr>
      <w:i/>
      <w:iCs/>
      <w:color w:val="404040" w:themeColor="text1" w:themeTint="BF"/>
    </w:rPr>
  </w:style>
  <w:style w:type="paragraph" w:styleId="ListParagraph">
    <w:name w:val="List Paragraph"/>
    <w:basedOn w:val="Normal"/>
    <w:uiPriority w:val="34"/>
    <w:qFormat/>
    <w:rsid w:val="00533A36"/>
    <w:pPr>
      <w:ind w:left="720"/>
      <w:contextualSpacing/>
    </w:pPr>
  </w:style>
  <w:style w:type="character" w:styleId="IntenseEmphasis">
    <w:name w:val="Intense Emphasis"/>
    <w:basedOn w:val="DefaultParagraphFont"/>
    <w:uiPriority w:val="21"/>
    <w:qFormat/>
    <w:rsid w:val="00533A36"/>
    <w:rPr>
      <w:i/>
      <w:iCs/>
      <w:color w:val="2F5496" w:themeColor="accent1" w:themeShade="BF"/>
    </w:rPr>
  </w:style>
  <w:style w:type="paragraph" w:styleId="IntenseQuote">
    <w:name w:val="Intense Quote"/>
    <w:basedOn w:val="Normal"/>
    <w:next w:val="Normal"/>
    <w:link w:val="IntenseQuoteChar"/>
    <w:uiPriority w:val="30"/>
    <w:qFormat/>
    <w:rsid w:val="00533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A36"/>
    <w:rPr>
      <w:i/>
      <w:iCs/>
      <w:color w:val="2F5496" w:themeColor="accent1" w:themeShade="BF"/>
    </w:rPr>
  </w:style>
  <w:style w:type="character" w:styleId="IntenseReference">
    <w:name w:val="Intense Reference"/>
    <w:basedOn w:val="DefaultParagraphFont"/>
    <w:uiPriority w:val="32"/>
    <w:qFormat/>
    <w:rsid w:val="00533A36"/>
    <w:rPr>
      <w:b/>
      <w:bCs/>
      <w:smallCaps/>
      <w:color w:val="2F5496" w:themeColor="accent1" w:themeShade="BF"/>
      <w:spacing w:val="5"/>
    </w:rPr>
  </w:style>
  <w:style w:type="paragraph" w:customStyle="1" w:styleId="Style11">
    <w:name w:val="Style 11"/>
    <w:basedOn w:val="Normal"/>
    <w:rsid w:val="00822C5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4890</Words>
  <Characters>27879</Characters>
  <Application>Microsoft Office Word</Application>
  <DocSecurity>0</DocSecurity>
  <Lines>232</Lines>
  <Paragraphs>65</Paragraphs>
  <ScaleCrop>false</ScaleCrop>
  <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 Khanh</dc:creator>
  <cp:keywords/>
  <dc:description/>
  <cp:lastModifiedBy>Duyen Khanh</cp:lastModifiedBy>
  <cp:revision>3</cp:revision>
  <dcterms:created xsi:type="dcterms:W3CDTF">2025-11-15T02:09:00Z</dcterms:created>
  <dcterms:modified xsi:type="dcterms:W3CDTF">2025-11-15T02:10:00Z</dcterms:modified>
</cp:coreProperties>
</file>