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47569E" w:rsidRDefault="00661E25" w:rsidP="004E2616">
      <w:pPr>
        <w:widowControl w:val="0"/>
        <w:spacing w:before="120" w:after="120" w:line="264" w:lineRule="auto"/>
        <w:jc w:val="center"/>
        <w:outlineLvl w:val="1"/>
        <w:rPr>
          <w:color w:val="000000" w:themeColor="text1"/>
          <w:sz w:val="28"/>
          <w:szCs w:val="28"/>
          <w:lang w:val="nl-NL"/>
        </w:rPr>
      </w:pPr>
      <w:r w:rsidRPr="0047569E">
        <w:rPr>
          <w:b/>
          <w:color w:val="000000" w:themeColor="text1"/>
          <w:sz w:val="28"/>
          <w:szCs w:val="28"/>
          <w:lang w:val="nl-NL"/>
        </w:rPr>
        <w:t xml:space="preserve">Chương V. </w:t>
      </w:r>
      <w:r w:rsidR="00275F8D" w:rsidRPr="0047569E">
        <w:rPr>
          <w:b/>
          <w:color w:val="000000" w:themeColor="text1"/>
          <w:sz w:val="28"/>
          <w:szCs w:val="28"/>
          <w:lang w:val="nl-NL"/>
        </w:rPr>
        <w:t>YÊU CẦU VỀ KỸ THUẬT</w:t>
      </w:r>
    </w:p>
    <w:p w14:paraId="7A2261BA" w14:textId="77777777" w:rsidR="00661E25" w:rsidRPr="0047569E" w:rsidRDefault="00661E25" w:rsidP="004E2616">
      <w:pPr>
        <w:pStyle w:val="Subtitle"/>
        <w:rPr>
          <w:color w:val="000000" w:themeColor="text1"/>
          <w:sz w:val="20"/>
          <w:szCs w:val="32"/>
          <w:lang w:val="nl-NL"/>
        </w:rPr>
      </w:pPr>
    </w:p>
    <w:p w14:paraId="21A196CB" w14:textId="5EB380D8" w:rsidR="00661E25" w:rsidRPr="0047569E" w:rsidRDefault="00661E25" w:rsidP="004E2616">
      <w:pPr>
        <w:pStyle w:val="SectionVIHeader0"/>
        <w:widowControl w:val="0"/>
        <w:spacing w:after="120" w:line="264" w:lineRule="auto"/>
        <w:ind w:firstLine="709"/>
        <w:jc w:val="both"/>
        <w:rPr>
          <w:color w:val="000000" w:themeColor="text1"/>
          <w:sz w:val="28"/>
          <w:szCs w:val="28"/>
          <w:lang w:val="nl-NL"/>
        </w:rPr>
      </w:pPr>
      <w:r w:rsidRPr="0047569E">
        <w:rPr>
          <w:color w:val="000000" w:themeColor="text1"/>
          <w:sz w:val="28"/>
          <w:szCs w:val="28"/>
          <w:lang w:val="nl-NL"/>
        </w:rPr>
        <w:t xml:space="preserve">Mục </w:t>
      </w:r>
      <w:r w:rsidR="00275F8D" w:rsidRPr="0047569E">
        <w:rPr>
          <w:color w:val="000000" w:themeColor="text1"/>
          <w:sz w:val="28"/>
          <w:szCs w:val="28"/>
          <w:lang w:val="nl-NL"/>
        </w:rPr>
        <w:t>1</w:t>
      </w:r>
      <w:r w:rsidRPr="0047569E">
        <w:rPr>
          <w:color w:val="000000" w:themeColor="text1"/>
          <w:sz w:val="28"/>
          <w:szCs w:val="28"/>
          <w:lang w:val="nl-NL"/>
        </w:rPr>
        <w:t>. Yêu cầu về kỹ thuật</w:t>
      </w:r>
    </w:p>
    <w:p w14:paraId="4F22A0F8" w14:textId="288D8541" w:rsidR="00661E25" w:rsidRPr="0047569E" w:rsidRDefault="00661E25" w:rsidP="004E2616">
      <w:pPr>
        <w:widowControl w:val="0"/>
        <w:spacing w:before="120" w:after="120" w:line="264" w:lineRule="auto"/>
        <w:ind w:firstLine="709"/>
        <w:rPr>
          <w:i/>
          <w:color w:val="000000" w:themeColor="text1"/>
          <w:sz w:val="28"/>
          <w:szCs w:val="28"/>
          <w:lang w:val="nl-NL"/>
        </w:rPr>
      </w:pPr>
      <w:r w:rsidRPr="0047569E">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47569E" w:rsidRDefault="00661E25" w:rsidP="004E2616">
      <w:pPr>
        <w:widowControl w:val="0"/>
        <w:spacing w:before="120" w:after="120" w:line="264" w:lineRule="auto"/>
        <w:ind w:firstLine="709"/>
        <w:rPr>
          <w:i/>
          <w:color w:val="000000" w:themeColor="text1"/>
          <w:sz w:val="28"/>
          <w:szCs w:val="28"/>
          <w:lang w:val="nl-NL"/>
        </w:rPr>
      </w:pPr>
      <w:r w:rsidRPr="0047569E">
        <w:rPr>
          <w:i/>
          <w:color w:val="000000" w:themeColor="text1"/>
          <w:sz w:val="28"/>
          <w:szCs w:val="28"/>
          <w:lang w:val="nl-NL"/>
        </w:rPr>
        <w:t>Trong yêu cầu về kỹ thuật không được đưa ra các điều kiện</w:t>
      </w:r>
      <w:r w:rsidRPr="0047569E">
        <w:rPr>
          <w:iCs/>
          <w:color w:val="000000" w:themeColor="text1"/>
          <w:sz w:val="28"/>
          <w:szCs w:val="28"/>
          <w:lang w:val="nl-NL"/>
        </w:rPr>
        <w:t xml:space="preserve"> </w:t>
      </w:r>
      <w:r w:rsidRPr="0047569E">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47569E">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47569E">
        <w:rPr>
          <w:i/>
          <w:color w:val="000000" w:themeColor="text1"/>
          <w:sz w:val="28"/>
          <w:szCs w:val="28"/>
          <w:lang w:val="nl-NL"/>
        </w:rPr>
        <w:t xml:space="preserve"> không được nêu yêu cầu về tên, ký mã hiệu, nhãn hiệu cụ thể của hàng hóa.</w:t>
      </w:r>
    </w:p>
    <w:p w14:paraId="7BDFDD3B" w14:textId="722F5C29" w:rsidR="006765BF" w:rsidRPr="0047569E" w:rsidRDefault="00E27BA8" w:rsidP="004E2616">
      <w:pPr>
        <w:widowControl w:val="0"/>
        <w:spacing w:before="120" w:after="120" w:line="264" w:lineRule="auto"/>
        <w:ind w:firstLine="709"/>
        <w:rPr>
          <w:i/>
          <w:color w:val="000000" w:themeColor="text1"/>
          <w:sz w:val="28"/>
          <w:szCs w:val="28"/>
          <w:lang w:val="nl-NL"/>
        </w:rPr>
      </w:pPr>
      <w:r w:rsidRPr="0047569E">
        <w:rPr>
          <w:i/>
          <w:color w:val="000000" w:themeColor="text1"/>
          <w:sz w:val="28"/>
          <w:szCs w:val="28"/>
          <w:lang w:val="vi-VN"/>
        </w:rPr>
        <w:t xml:space="preserve">Hồ sơ mời thầu </w:t>
      </w:r>
      <w:r w:rsidR="00127C6B" w:rsidRPr="0047569E">
        <w:rPr>
          <w:i/>
          <w:color w:val="000000" w:themeColor="text1"/>
          <w:sz w:val="28"/>
          <w:szCs w:val="28"/>
          <w:lang w:val="nl-NL"/>
        </w:rPr>
        <w:t>được</w:t>
      </w:r>
      <w:r w:rsidR="00661E25" w:rsidRPr="0047569E">
        <w:rPr>
          <w:i/>
          <w:color w:val="000000" w:themeColor="text1"/>
          <w:sz w:val="28"/>
          <w:szCs w:val="28"/>
          <w:lang w:val="vi-VN"/>
        </w:rPr>
        <w:t xml:space="preserve"> nêu nhãn hiệu, cat</w:t>
      </w:r>
      <w:r w:rsidR="00661E25" w:rsidRPr="0047569E">
        <w:rPr>
          <w:i/>
          <w:color w:val="000000" w:themeColor="text1"/>
          <w:sz w:val="28"/>
          <w:szCs w:val="28"/>
          <w:lang w:val="nl-NL"/>
        </w:rPr>
        <w:t>alô</w:t>
      </w:r>
      <w:r w:rsidR="00661E25" w:rsidRPr="0047569E">
        <w:rPr>
          <w:i/>
          <w:color w:val="000000" w:themeColor="text1"/>
          <w:sz w:val="28"/>
          <w:szCs w:val="28"/>
          <w:lang w:val="vi-VN"/>
        </w:rPr>
        <w:t xml:space="preserve"> của một </w:t>
      </w:r>
      <w:r w:rsidR="00661E25" w:rsidRPr="0047569E">
        <w:rPr>
          <w:i/>
          <w:color w:val="000000" w:themeColor="text1"/>
          <w:sz w:val="28"/>
          <w:szCs w:val="28"/>
          <w:lang w:val="nl-NL"/>
        </w:rPr>
        <w:t>sản phẩm cụ thể</w:t>
      </w:r>
      <w:r w:rsidR="00661E25" w:rsidRPr="0047569E">
        <w:rPr>
          <w:i/>
          <w:color w:val="000000" w:themeColor="text1"/>
          <w:sz w:val="28"/>
          <w:szCs w:val="28"/>
          <w:lang w:val="vi-VN"/>
        </w:rPr>
        <w:t xml:space="preserve"> để tham khảo, minh họa cho yêu cầu về kỹ thuật của hàng hóa </w:t>
      </w:r>
      <w:r w:rsidR="00661E25" w:rsidRPr="0047569E">
        <w:rPr>
          <w:i/>
          <w:color w:val="000000" w:themeColor="text1"/>
          <w:sz w:val="28"/>
          <w:szCs w:val="28"/>
          <w:lang w:val="nl-NL"/>
        </w:rPr>
        <w:t xml:space="preserve">nhưng </w:t>
      </w:r>
      <w:r w:rsidR="00661E25" w:rsidRPr="0047569E">
        <w:rPr>
          <w:i/>
          <w:color w:val="000000" w:themeColor="text1"/>
          <w:sz w:val="28"/>
          <w:szCs w:val="28"/>
          <w:lang w:val="vi-VN"/>
        </w:rPr>
        <w:t>phải ghi kèm theo cụm từ “hoặc tương đương” sau nhãn hiệu, cat</w:t>
      </w:r>
      <w:r w:rsidR="00661E25" w:rsidRPr="0047569E">
        <w:rPr>
          <w:i/>
          <w:color w:val="000000" w:themeColor="text1"/>
          <w:sz w:val="28"/>
          <w:szCs w:val="28"/>
          <w:lang w:val="nl-NL"/>
        </w:rPr>
        <w:t xml:space="preserve">alô </w:t>
      </w:r>
      <w:r w:rsidR="00661E25" w:rsidRPr="0047569E">
        <w:rPr>
          <w:i/>
          <w:color w:val="000000" w:themeColor="text1"/>
          <w:sz w:val="28"/>
          <w:szCs w:val="28"/>
          <w:lang w:val="vi-VN"/>
        </w:rPr>
        <w:t xml:space="preserve">đồng thời phải quy định rõ </w:t>
      </w:r>
      <w:r w:rsidR="00661E25" w:rsidRPr="0047569E">
        <w:rPr>
          <w:i/>
          <w:color w:val="000000" w:themeColor="text1"/>
          <w:sz w:val="28"/>
          <w:szCs w:val="28"/>
          <w:lang w:val="nl-NL"/>
        </w:rPr>
        <w:t xml:space="preserve">nội hàm </w:t>
      </w:r>
      <w:r w:rsidR="00661E25" w:rsidRPr="0047569E">
        <w:rPr>
          <w:i/>
          <w:color w:val="000000" w:themeColor="text1"/>
          <w:sz w:val="28"/>
          <w:szCs w:val="28"/>
          <w:lang w:val="vi-VN"/>
        </w:rPr>
        <w:t xml:space="preserve">tương đương </w:t>
      </w:r>
      <w:r w:rsidR="00661E25" w:rsidRPr="0047569E">
        <w:rPr>
          <w:i/>
          <w:color w:val="000000" w:themeColor="text1"/>
          <w:sz w:val="28"/>
          <w:szCs w:val="28"/>
          <w:lang w:val="nl-NL"/>
        </w:rPr>
        <w:t xml:space="preserve">với hàng hóa đó về </w:t>
      </w:r>
      <w:r w:rsidR="00661E25" w:rsidRPr="0047569E">
        <w:rPr>
          <w:i/>
          <w:color w:val="000000" w:themeColor="text1"/>
          <w:sz w:val="28"/>
          <w:szCs w:val="28"/>
          <w:lang w:val="vi-VN"/>
        </w:rPr>
        <w:t>đặc tính kỹ thuật, tính năng sử dụng</w:t>
      </w:r>
      <w:r w:rsidR="00661E25" w:rsidRPr="0047569E">
        <w:rPr>
          <w:i/>
          <w:color w:val="000000" w:themeColor="text1"/>
          <w:sz w:val="28"/>
          <w:szCs w:val="28"/>
          <w:lang w:val="nl-NL"/>
        </w:rPr>
        <w:t xml:space="preserve">, </w:t>
      </w:r>
      <w:r w:rsidR="00127C6B" w:rsidRPr="0047569E">
        <w:rPr>
          <w:i/>
          <w:color w:val="000000" w:themeColor="text1"/>
          <w:sz w:val="28"/>
          <w:szCs w:val="28"/>
          <w:lang w:val="nl-NL"/>
        </w:rPr>
        <w:t xml:space="preserve">thiết kế công nghệ, </w:t>
      </w:r>
      <w:r w:rsidR="00661E25" w:rsidRPr="0047569E">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47569E" w:rsidRDefault="00661E25" w:rsidP="004E2616">
      <w:pPr>
        <w:widowControl w:val="0"/>
        <w:spacing w:before="120" w:after="120" w:line="264" w:lineRule="auto"/>
        <w:ind w:firstLine="709"/>
        <w:rPr>
          <w:i/>
          <w:color w:val="000000" w:themeColor="text1"/>
          <w:sz w:val="28"/>
          <w:szCs w:val="28"/>
          <w:lang w:val="nl-NL"/>
        </w:rPr>
      </w:pPr>
      <w:r w:rsidRPr="0047569E">
        <w:rPr>
          <w:i/>
          <w:color w:val="000000" w:themeColor="text1"/>
          <w:sz w:val="28"/>
          <w:szCs w:val="28"/>
          <w:lang w:val="nl-NL"/>
        </w:rPr>
        <w:t xml:space="preserve">Yêu cầu về kỹ thuật bao gồm các nội dung cơ bản như sau: </w:t>
      </w:r>
    </w:p>
    <w:p w14:paraId="0FE589A2" w14:textId="464CB993" w:rsidR="00661E25" w:rsidRPr="0047569E" w:rsidRDefault="00275F8D" w:rsidP="004E2616">
      <w:pPr>
        <w:widowControl w:val="0"/>
        <w:spacing w:before="120" w:after="120" w:line="264" w:lineRule="auto"/>
        <w:ind w:firstLine="709"/>
        <w:rPr>
          <w:b/>
          <w:i/>
          <w:color w:val="000000" w:themeColor="text1"/>
          <w:sz w:val="28"/>
          <w:szCs w:val="28"/>
          <w:lang w:val="nl-NL"/>
        </w:rPr>
      </w:pPr>
      <w:r w:rsidRPr="0047569E">
        <w:rPr>
          <w:b/>
          <w:i/>
          <w:color w:val="000000" w:themeColor="text1"/>
          <w:sz w:val="28"/>
          <w:szCs w:val="28"/>
          <w:lang w:val="nl-NL"/>
        </w:rPr>
        <w:t>1</w:t>
      </w:r>
      <w:r w:rsidR="00661E25" w:rsidRPr="0047569E">
        <w:rPr>
          <w:b/>
          <w:i/>
          <w:color w:val="000000" w:themeColor="text1"/>
          <w:sz w:val="28"/>
          <w:szCs w:val="28"/>
          <w:lang w:val="nl-NL"/>
        </w:rPr>
        <w:t>.1. Giới thiệu chung về dự án</w:t>
      </w:r>
      <w:r w:rsidR="00046C60" w:rsidRPr="0047569E">
        <w:rPr>
          <w:b/>
          <w:i/>
          <w:color w:val="000000" w:themeColor="text1"/>
          <w:sz w:val="28"/>
          <w:szCs w:val="28"/>
          <w:lang w:val="nl-NL"/>
        </w:rPr>
        <w:t>/</w:t>
      </w:r>
      <w:r w:rsidR="00046C60" w:rsidRPr="0047569E">
        <w:rPr>
          <w:b/>
          <w:i/>
          <w:color w:val="000000" w:themeColor="text1"/>
          <w:sz w:val="28"/>
          <w:szCs w:val="28"/>
        </w:rPr>
        <w:t>dự toán mua sắm</w:t>
      </w:r>
      <w:r w:rsidR="00661E25" w:rsidRPr="0047569E">
        <w:rPr>
          <w:b/>
          <w:i/>
          <w:color w:val="000000" w:themeColor="text1"/>
          <w:sz w:val="28"/>
          <w:szCs w:val="28"/>
          <w:lang w:val="nl-NL"/>
        </w:rPr>
        <w:t>, gói thầu</w:t>
      </w:r>
    </w:p>
    <w:p w14:paraId="2B4453E8" w14:textId="77777777" w:rsidR="00AE24F4" w:rsidRPr="0047569E" w:rsidRDefault="00AE24F4" w:rsidP="00AE24F4">
      <w:pPr>
        <w:widowControl w:val="0"/>
        <w:spacing w:before="120" w:after="120"/>
        <w:ind w:left="709"/>
        <w:rPr>
          <w:bCs/>
          <w:iCs/>
          <w:color w:val="000000" w:themeColor="text1"/>
          <w:sz w:val="28"/>
          <w:szCs w:val="28"/>
          <w:lang w:val="nl-NL"/>
        </w:rPr>
      </w:pPr>
      <w:r w:rsidRPr="0047569E">
        <w:rPr>
          <w:bCs/>
          <w:iCs/>
          <w:color w:val="000000" w:themeColor="text1"/>
          <w:sz w:val="28"/>
          <w:szCs w:val="28"/>
          <w:lang w:val="nl-NL"/>
        </w:rPr>
        <w:t>Chủ đầu tư: Trung tâm Y tế khu vực Trà Cú.</w:t>
      </w:r>
    </w:p>
    <w:p w14:paraId="7753AF17" w14:textId="77777777" w:rsidR="00AE24F4" w:rsidRPr="0047569E" w:rsidRDefault="00AE24F4" w:rsidP="00AE24F4">
      <w:pPr>
        <w:widowControl w:val="0"/>
        <w:spacing w:before="120" w:after="120"/>
        <w:ind w:firstLine="709"/>
        <w:rPr>
          <w:color w:val="000000" w:themeColor="text1"/>
          <w:sz w:val="28"/>
          <w:szCs w:val="28"/>
          <w:lang w:val="nl-NL"/>
        </w:rPr>
      </w:pPr>
      <w:r w:rsidRPr="0047569E">
        <w:rPr>
          <w:color w:val="000000" w:themeColor="text1"/>
          <w:sz w:val="28"/>
          <w:szCs w:val="28"/>
          <w:lang w:val="nl-NL"/>
        </w:rPr>
        <w:t xml:space="preserve"> Tên dự toán: </w:t>
      </w:r>
      <w:r w:rsidRPr="0047569E">
        <w:rPr>
          <w:color w:val="000000" w:themeColor="text1"/>
          <w:sz w:val="28"/>
          <w:szCs w:val="28"/>
        </w:rPr>
        <w:t>Mua vật tư y tế, hóa chất, sinh phẩm tại Trung tâm Y tế khu vực Trà Cú năm 2025</w:t>
      </w:r>
      <w:r w:rsidRPr="0047569E">
        <w:rPr>
          <w:bCs/>
          <w:color w:val="000000" w:themeColor="text1"/>
          <w:sz w:val="28"/>
          <w:szCs w:val="28"/>
        </w:rPr>
        <w:t>.</w:t>
      </w:r>
    </w:p>
    <w:p w14:paraId="4D28F224" w14:textId="0106929C" w:rsidR="00F91C4C" w:rsidRPr="0047569E" w:rsidRDefault="00AE24F4" w:rsidP="00F91C4C">
      <w:pPr>
        <w:widowControl w:val="0"/>
        <w:spacing w:before="120" w:after="120" w:line="264" w:lineRule="auto"/>
        <w:ind w:firstLine="709"/>
        <w:rPr>
          <w:color w:val="000000" w:themeColor="text1"/>
          <w:sz w:val="28"/>
          <w:szCs w:val="28"/>
        </w:rPr>
      </w:pPr>
      <w:r w:rsidRPr="0047569E">
        <w:rPr>
          <w:bCs/>
          <w:iCs/>
          <w:color w:val="000000" w:themeColor="text1"/>
          <w:sz w:val="28"/>
          <w:szCs w:val="28"/>
          <w:lang w:val="nl-NL"/>
        </w:rPr>
        <w:t xml:space="preserve">Tên gói thầu: </w:t>
      </w:r>
      <w:r w:rsidR="00F91C4C" w:rsidRPr="0047569E">
        <w:rPr>
          <w:color w:val="000000" w:themeColor="text1"/>
          <w:sz w:val="28"/>
          <w:szCs w:val="28"/>
          <w:lang w:val="es-ES"/>
        </w:rPr>
        <w:t xml:space="preserve">Gói thầu số 01: </w:t>
      </w:r>
      <w:r w:rsidR="00F91C4C" w:rsidRPr="0047569E">
        <w:rPr>
          <w:color w:val="000000" w:themeColor="text1"/>
          <w:sz w:val="28"/>
          <w:szCs w:val="28"/>
        </w:rPr>
        <w:t>Bông, băng, gạc (13 mặt hàng).</w:t>
      </w:r>
    </w:p>
    <w:p w14:paraId="6765995B" w14:textId="7247E06A" w:rsidR="00AE24F4" w:rsidRPr="0047569E" w:rsidRDefault="00AE24F4" w:rsidP="00F91C4C">
      <w:pPr>
        <w:widowControl w:val="0"/>
        <w:spacing w:before="120" w:after="120" w:line="264" w:lineRule="auto"/>
        <w:ind w:firstLine="709"/>
        <w:rPr>
          <w:bCs/>
          <w:color w:val="000000" w:themeColor="text1"/>
          <w:sz w:val="28"/>
          <w:szCs w:val="28"/>
        </w:rPr>
      </w:pPr>
      <w:r w:rsidRPr="0047569E">
        <w:rPr>
          <w:bCs/>
          <w:color w:val="000000" w:themeColor="text1"/>
          <w:sz w:val="28"/>
          <w:szCs w:val="28"/>
        </w:rPr>
        <w:t xml:space="preserve">Tổng giá trị gói thầu: </w:t>
      </w:r>
      <w:r w:rsidR="00F91C4C" w:rsidRPr="0047569E">
        <w:rPr>
          <w:bCs/>
          <w:color w:val="000000" w:themeColor="text1"/>
          <w:sz w:val="28"/>
          <w:szCs w:val="28"/>
          <w:lang w:val="vi-VN"/>
        </w:rPr>
        <w:t>177</w:t>
      </w:r>
      <w:r w:rsidR="00F91C4C" w:rsidRPr="0047569E">
        <w:rPr>
          <w:bCs/>
          <w:color w:val="000000" w:themeColor="text1"/>
          <w:sz w:val="28"/>
          <w:szCs w:val="28"/>
        </w:rPr>
        <w:t>.</w:t>
      </w:r>
      <w:r w:rsidR="00F91C4C" w:rsidRPr="0047569E">
        <w:rPr>
          <w:bCs/>
          <w:color w:val="000000" w:themeColor="text1"/>
          <w:sz w:val="28"/>
          <w:szCs w:val="28"/>
          <w:lang w:val="vi-VN"/>
        </w:rPr>
        <w:t>858</w:t>
      </w:r>
      <w:r w:rsidR="00F91C4C" w:rsidRPr="0047569E">
        <w:rPr>
          <w:bCs/>
          <w:color w:val="000000" w:themeColor="text1"/>
          <w:sz w:val="28"/>
          <w:szCs w:val="28"/>
        </w:rPr>
        <w:t>.</w:t>
      </w:r>
      <w:r w:rsidR="00F91C4C" w:rsidRPr="0047569E">
        <w:rPr>
          <w:bCs/>
          <w:color w:val="000000" w:themeColor="text1"/>
          <w:sz w:val="28"/>
          <w:szCs w:val="28"/>
          <w:lang w:val="vi-VN"/>
        </w:rPr>
        <w:t>000</w:t>
      </w:r>
      <w:r w:rsidR="00F91C4C" w:rsidRPr="0047569E">
        <w:rPr>
          <w:b/>
          <w:bCs/>
          <w:color w:val="000000" w:themeColor="text1"/>
          <w:sz w:val="28"/>
          <w:szCs w:val="28"/>
          <w:lang w:val="vi-VN"/>
        </w:rPr>
        <w:t xml:space="preserve"> </w:t>
      </w:r>
      <w:r w:rsidRPr="0047569E">
        <w:rPr>
          <w:color w:val="000000" w:themeColor="text1"/>
          <w:sz w:val="28"/>
          <w:szCs w:val="28"/>
          <w:lang w:val="es-ES"/>
        </w:rPr>
        <w:t>đồng.</w:t>
      </w:r>
    </w:p>
    <w:p w14:paraId="3FB93198" w14:textId="77777777" w:rsidR="00AE24F4" w:rsidRPr="0047569E" w:rsidRDefault="00AE24F4" w:rsidP="00AE24F4">
      <w:pPr>
        <w:widowControl w:val="0"/>
        <w:spacing w:before="120" w:after="120"/>
        <w:ind w:firstLine="709"/>
        <w:rPr>
          <w:color w:val="000000" w:themeColor="text1"/>
          <w:sz w:val="28"/>
          <w:szCs w:val="28"/>
          <w:lang w:val="nl-NL"/>
        </w:rPr>
      </w:pPr>
      <w:r w:rsidRPr="0047569E">
        <w:rPr>
          <w:rFonts w:eastAsia="DengXian"/>
          <w:color w:val="000000" w:themeColor="text1"/>
          <w:sz w:val="28"/>
          <w:szCs w:val="28"/>
          <w:lang w:val="nl-NL" w:eastAsia="zh-CN"/>
        </w:rPr>
        <w:t>Địa điểm thực hiện: Trung tâm Y tế khu vực Trà Cú. Ấp 1, xã Trà Cú, tỉnh Vĩnh Long.</w:t>
      </w:r>
    </w:p>
    <w:p w14:paraId="3EB05F86" w14:textId="77777777" w:rsidR="00AE24F4" w:rsidRPr="0047569E" w:rsidRDefault="00AE24F4" w:rsidP="00AE24F4">
      <w:pPr>
        <w:widowControl w:val="0"/>
        <w:spacing w:before="120" w:after="120"/>
        <w:ind w:firstLine="709"/>
        <w:rPr>
          <w:color w:val="000000" w:themeColor="text1"/>
          <w:sz w:val="28"/>
          <w:szCs w:val="28"/>
          <w:lang w:val="nl-NL"/>
        </w:rPr>
      </w:pPr>
      <w:r w:rsidRPr="0047569E">
        <w:rPr>
          <w:bCs/>
          <w:iCs/>
          <w:color w:val="000000" w:themeColor="text1"/>
          <w:sz w:val="28"/>
          <w:szCs w:val="28"/>
          <w:lang w:val="nl-NL"/>
        </w:rPr>
        <w:tab/>
        <w:t xml:space="preserve">Hình thức lựa chọn nhà thầu: </w:t>
      </w:r>
      <w:r w:rsidRPr="0047569E">
        <w:rPr>
          <w:color w:val="000000" w:themeColor="text1"/>
          <w:sz w:val="28"/>
          <w:szCs w:val="28"/>
          <w:lang w:val="nl-NL"/>
        </w:rPr>
        <w:t xml:space="preserve">Đấu thầu rộng rãi trong nước qua mạng. </w:t>
      </w:r>
    </w:p>
    <w:p w14:paraId="0F4D6037" w14:textId="77777777" w:rsidR="00AE24F4" w:rsidRPr="0047569E" w:rsidRDefault="00AE24F4" w:rsidP="00AE24F4">
      <w:pPr>
        <w:widowControl w:val="0"/>
        <w:spacing w:before="120" w:after="120"/>
        <w:ind w:left="709"/>
        <w:rPr>
          <w:bCs/>
          <w:iCs/>
          <w:color w:val="000000" w:themeColor="text1"/>
          <w:sz w:val="28"/>
          <w:szCs w:val="28"/>
          <w:lang w:val="nl-NL"/>
        </w:rPr>
      </w:pPr>
      <w:r w:rsidRPr="0047569E">
        <w:rPr>
          <w:bCs/>
          <w:iCs/>
          <w:color w:val="000000" w:themeColor="text1"/>
          <w:sz w:val="28"/>
          <w:szCs w:val="28"/>
          <w:lang w:val="nl-NL"/>
        </w:rPr>
        <w:tab/>
        <w:t>Loại hợp đồng: Hợp đồng trọn gói.</w:t>
      </w:r>
    </w:p>
    <w:p w14:paraId="2670CADD" w14:textId="7B8AC5D0" w:rsidR="00AE24F4" w:rsidRPr="0047569E" w:rsidRDefault="00FF7DB4" w:rsidP="00AE24F4">
      <w:pPr>
        <w:widowControl w:val="0"/>
        <w:spacing w:before="120" w:after="120"/>
        <w:ind w:left="709"/>
        <w:rPr>
          <w:rFonts w:eastAsia="DengXian"/>
          <w:color w:val="000000" w:themeColor="text1"/>
          <w:sz w:val="28"/>
          <w:szCs w:val="28"/>
          <w:lang w:val="nl-NL" w:eastAsia="zh-CN"/>
        </w:rPr>
      </w:pPr>
      <w:r w:rsidRPr="0047569E">
        <w:rPr>
          <w:bCs/>
          <w:iCs/>
          <w:color w:val="000000" w:themeColor="text1"/>
          <w:sz w:val="28"/>
          <w:szCs w:val="28"/>
          <w:lang w:val="nl-NL"/>
        </w:rPr>
        <w:tab/>
        <w:t>Thời gian bắt đầu tổ chức lựa chọn nhà thầu</w:t>
      </w:r>
      <w:r w:rsidR="00AE24F4" w:rsidRPr="0047569E">
        <w:rPr>
          <w:bCs/>
          <w:iCs/>
          <w:color w:val="000000" w:themeColor="text1"/>
          <w:sz w:val="28"/>
          <w:szCs w:val="28"/>
          <w:lang w:val="nl-NL"/>
        </w:rPr>
        <w:t xml:space="preserve">: </w:t>
      </w:r>
      <w:r w:rsidR="00AE24F4" w:rsidRPr="0047569E">
        <w:rPr>
          <w:rFonts w:eastAsia="DengXian"/>
          <w:color w:val="000000" w:themeColor="text1"/>
          <w:sz w:val="28"/>
          <w:szCs w:val="28"/>
          <w:lang w:val="nl-NL" w:eastAsia="zh-CN"/>
        </w:rPr>
        <w:t>Quí IV năm 2025.</w:t>
      </w:r>
    </w:p>
    <w:p w14:paraId="2CA8E527" w14:textId="67F61FBF" w:rsidR="00FF7DB4" w:rsidRPr="0047569E" w:rsidRDefault="00FF7DB4" w:rsidP="00AE24F4">
      <w:pPr>
        <w:widowControl w:val="0"/>
        <w:spacing w:before="120" w:after="120"/>
        <w:ind w:left="709"/>
        <w:rPr>
          <w:bCs/>
          <w:iCs/>
          <w:color w:val="000000" w:themeColor="text1"/>
          <w:sz w:val="28"/>
          <w:szCs w:val="28"/>
          <w:lang w:val="nl-NL"/>
        </w:rPr>
      </w:pPr>
      <w:r w:rsidRPr="0047569E">
        <w:rPr>
          <w:bCs/>
          <w:iCs/>
          <w:color w:val="000000" w:themeColor="text1"/>
          <w:sz w:val="28"/>
          <w:szCs w:val="28"/>
          <w:lang w:val="nl-NL"/>
        </w:rPr>
        <w:t>Thời gian thực hiện gói thầu: 12 tháng</w:t>
      </w:r>
    </w:p>
    <w:p w14:paraId="5023528E" w14:textId="77777777" w:rsidR="00AE24F4" w:rsidRPr="0047569E" w:rsidRDefault="00AE24F4" w:rsidP="00AE24F4">
      <w:pPr>
        <w:widowControl w:val="0"/>
        <w:spacing w:before="120" w:after="120"/>
        <w:ind w:left="709"/>
        <w:rPr>
          <w:bCs/>
          <w:iCs/>
          <w:color w:val="000000" w:themeColor="text1"/>
          <w:sz w:val="28"/>
          <w:szCs w:val="28"/>
          <w:lang w:val="nl-NL"/>
        </w:rPr>
      </w:pPr>
      <w:r w:rsidRPr="0047569E">
        <w:rPr>
          <w:bCs/>
          <w:iCs/>
          <w:color w:val="000000" w:themeColor="text1"/>
          <w:sz w:val="28"/>
          <w:szCs w:val="28"/>
          <w:lang w:val="nl-NL"/>
        </w:rPr>
        <w:tab/>
        <w:t>Nguồn vốn: Nguồn thu sự nghiệp của đơn vị.</w:t>
      </w:r>
    </w:p>
    <w:p w14:paraId="7622FC5B" w14:textId="77777777" w:rsidR="00AE24F4" w:rsidRPr="0047569E" w:rsidRDefault="00AE24F4" w:rsidP="00AE24F4">
      <w:pPr>
        <w:widowControl w:val="0"/>
        <w:spacing w:before="120" w:after="120"/>
        <w:ind w:left="709"/>
        <w:rPr>
          <w:bCs/>
          <w:iCs/>
          <w:color w:val="000000" w:themeColor="text1"/>
          <w:sz w:val="28"/>
          <w:szCs w:val="28"/>
          <w:lang w:val="nl-NL"/>
        </w:rPr>
      </w:pPr>
      <w:r w:rsidRPr="0047569E">
        <w:rPr>
          <w:bCs/>
          <w:iCs/>
          <w:color w:val="000000" w:themeColor="text1"/>
          <w:sz w:val="28"/>
          <w:szCs w:val="28"/>
          <w:lang w:val="nl-NL"/>
        </w:rPr>
        <w:tab/>
        <w:t>Phương thức lựa chọn nhà thầu: Một giai đoạn, một túi hồ sơ.</w:t>
      </w:r>
    </w:p>
    <w:p w14:paraId="1C2FF4A1" w14:textId="7724CEC8" w:rsidR="00661E25" w:rsidRPr="0047569E" w:rsidRDefault="00275F8D" w:rsidP="004E2616">
      <w:pPr>
        <w:widowControl w:val="0"/>
        <w:spacing w:before="120" w:after="120" w:line="264" w:lineRule="auto"/>
        <w:ind w:firstLine="709"/>
        <w:rPr>
          <w:b/>
          <w:i/>
          <w:color w:val="000000" w:themeColor="text1"/>
          <w:sz w:val="28"/>
          <w:szCs w:val="28"/>
          <w:lang w:val="nl-NL"/>
        </w:rPr>
      </w:pPr>
      <w:r w:rsidRPr="0047569E">
        <w:rPr>
          <w:b/>
          <w:i/>
          <w:color w:val="000000" w:themeColor="text1"/>
          <w:sz w:val="28"/>
          <w:szCs w:val="28"/>
          <w:lang w:val="nl-NL"/>
        </w:rPr>
        <w:t>1</w:t>
      </w:r>
      <w:r w:rsidR="00661E25" w:rsidRPr="0047569E">
        <w:rPr>
          <w:b/>
          <w:i/>
          <w:color w:val="000000" w:themeColor="text1"/>
          <w:sz w:val="28"/>
          <w:szCs w:val="28"/>
          <w:lang w:val="nl-NL"/>
        </w:rPr>
        <w:t>.2. Yêu cầu về kỹ thuật</w:t>
      </w:r>
    </w:p>
    <w:p w14:paraId="76C897E1" w14:textId="77777777" w:rsidR="00661E25" w:rsidRPr="0047569E" w:rsidRDefault="00661E25" w:rsidP="004E2616">
      <w:pPr>
        <w:widowControl w:val="0"/>
        <w:spacing w:before="120" w:after="120" w:line="264" w:lineRule="auto"/>
        <w:ind w:firstLine="709"/>
        <w:rPr>
          <w:i/>
          <w:color w:val="000000" w:themeColor="text1"/>
          <w:spacing w:val="-2"/>
          <w:sz w:val="28"/>
          <w:szCs w:val="28"/>
          <w:lang w:val="nl-NL"/>
        </w:rPr>
      </w:pPr>
      <w:r w:rsidRPr="0047569E">
        <w:rPr>
          <w:i/>
          <w:color w:val="000000" w:themeColor="text1"/>
          <w:spacing w:val="-2"/>
          <w:sz w:val="28"/>
          <w:szCs w:val="28"/>
          <w:lang w:val="nl-NL"/>
        </w:rPr>
        <w:lastRenderedPageBreak/>
        <w:t xml:space="preserve">Yêu cầu về kỹ thuật bao gồm yêu cầu về kỹ thuật chung và yêu cầu về kỹ thuật chi tiết đối với hàng hóa thuộc phạm vi cung cấp của gói thầu, cụ thể: </w:t>
      </w:r>
    </w:p>
    <w:p w14:paraId="08779950" w14:textId="562C6F0F" w:rsidR="00661E25" w:rsidRPr="0047569E" w:rsidRDefault="00D1114C" w:rsidP="00D1114C">
      <w:pPr>
        <w:pStyle w:val="ListParagraph"/>
        <w:widowControl w:val="0"/>
        <w:numPr>
          <w:ilvl w:val="0"/>
          <w:numId w:val="38"/>
        </w:numPr>
        <w:spacing w:before="120" w:after="120" w:line="264" w:lineRule="auto"/>
        <w:rPr>
          <w:i/>
          <w:color w:val="000000" w:themeColor="text1"/>
          <w:spacing w:val="-2"/>
          <w:sz w:val="28"/>
          <w:szCs w:val="28"/>
          <w:lang w:val="nl-NL"/>
        </w:rPr>
      </w:pPr>
      <w:r w:rsidRPr="0047569E">
        <w:rPr>
          <w:i/>
          <w:color w:val="000000" w:themeColor="text1"/>
          <w:spacing w:val="-2"/>
          <w:sz w:val="28"/>
          <w:szCs w:val="28"/>
          <w:lang w:val="nl-NL"/>
        </w:rPr>
        <w:t xml:space="preserve">Yêu cầu về kỹ thuật chung: </w:t>
      </w:r>
    </w:p>
    <w:p w14:paraId="14757483" w14:textId="27FDDCE3" w:rsidR="00D1114C" w:rsidRPr="0047569E" w:rsidRDefault="00D1114C" w:rsidP="00D1114C">
      <w:pPr>
        <w:widowControl w:val="0"/>
        <w:autoSpaceDE w:val="0"/>
        <w:autoSpaceDN w:val="0"/>
        <w:spacing w:line="336" w:lineRule="auto"/>
        <w:ind w:left="709"/>
        <w:rPr>
          <w:color w:val="000000" w:themeColor="text1"/>
          <w:sz w:val="28"/>
          <w:szCs w:val="28"/>
          <w:lang w:val="vi"/>
        </w:rPr>
      </w:pPr>
      <w:r w:rsidRPr="0047569E">
        <w:rPr>
          <w:color w:val="000000" w:themeColor="text1"/>
          <w:sz w:val="28"/>
          <w:szCs w:val="28"/>
        </w:rPr>
        <w:t xml:space="preserve"> </w:t>
      </w:r>
      <w:r w:rsidRPr="0047569E">
        <w:rPr>
          <w:color w:val="000000" w:themeColor="text1"/>
          <w:sz w:val="28"/>
          <w:szCs w:val="28"/>
          <w:lang w:val="vi"/>
        </w:rPr>
        <w:t>- Hàng hóa được đóng gói bao bì cẩn thận tránh sự tác động của môi trường bên ngoài làm ảnh hưởng đến chất lượng của hàng hóa.</w:t>
      </w:r>
    </w:p>
    <w:p w14:paraId="01AD7030" w14:textId="7D96C211" w:rsidR="00D1114C" w:rsidRPr="0047569E" w:rsidRDefault="00D1114C" w:rsidP="00D1114C">
      <w:pPr>
        <w:widowControl w:val="0"/>
        <w:autoSpaceDE w:val="0"/>
        <w:autoSpaceDN w:val="0"/>
        <w:spacing w:line="336" w:lineRule="auto"/>
        <w:rPr>
          <w:color w:val="000000" w:themeColor="text1"/>
          <w:sz w:val="28"/>
          <w:szCs w:val="28"/>
          <w:lang w:val="vi"/>
        </w:rPr>
      </w:pPr>
      <w:r w:rsidRPr="0047569E">
        <w:rPr>
          <w:color w:val="000000" w:themeColor="text1"/>
          <w:sz w:val="28"/>
          <w:szCs w:val="28"/>
        </w:rPr>
        <w:t xml:space="preserve">           </w:t>
      </w:r>
      <w:r w:rsidRPr="0047569E">
        <w:rPr>
          <w:color w:val="000000" w:themeColor="text1"/>
          <w:sz w:val="28"/>
          <w:szCs w:val="28"/>
          <w:lang w:val="vi"/>
        </w:rPr>
        <w:t>- Hàng hoá phải mới 100%, theo tiêu chuẩn của nhà sản xuất.</w:t>
      </w:r>
    </w:p>
    <w:p w14:paraId="5F0E8321" w14:textId="007DFF05" w:rsidR="00661E25" w:rsidRPr="0047569E" w:rsidRDefault="00D1114C" w:rsidP="001F6993">
      <w:pPr>
        <w:widowControl w:val="0"/>
        <w:spacing w:before="120" w:after="120" w:line="264" w:lineRule="auto"/>
        <w:ind w:firstLine="709"/>
        <w:rPr>
          <w:i/>
          <w:color w:val="000000" w:themeColor="text1"/>
          <w:spacing w:val="-2"/>
          <w:sz w:val="28"/>
          <w:szCs w:val="28"/>
          <w:lang w:val="nl-NL"/>
        </w:rPr>
      </w:pPr>
      <w:r w:rsidRPr="0047569E">
        <w:rPr>
          <w:i/>
          <w:color w:val="000000" w:themeColor="text1"/>
          <w:spacing w:val="-2"/>
          <w:sz w:val="28"/>
          <w:szCs w:val="28"/>
          <w:lang w:val="nl-NL"/>
        </w:rPr>
        <w:t xml:space="preserve"> </w:t>
      </w:r>
      <w:r w:rsidR="00661E25" w:rsidRPr="0047569E">
        <w:rPr>
          <w:i/>
          <w:color w:val="000000" w:themeColor="text1"/>
          <w:spacing w:val="-2"/>
          <w:sz w:val="28"/>
          <w:szCs w:val="28"/>
          <w:lang w:val="nl-NL"/>
        </w:rPr>
        <w:t>b) Yêu cầu về kỹ thuật cụ thể</w:t>
      </w:r>
      <w:r w:rsidR="001F6993" w:rsidRPr="0047569E">
        <w:rPr>
          <w:i/>
          <w:color w:val="000000" w:themeColor="text1"/>
          <w:spacing w:val="-2"/>
          <w:sz w:val="28"/>
          <w:szCs w:val="28"/>
          <w:lang w:val="nl-NL"/>
        </w:rPr>
        <w:t>:</w:t>
      </w:r>
      <w:r w:rsidR="00661E25" w:rsidRPr="0047569E">
        <w:rPr>
          <w:i/>
          <w:color w:val="000000" w:themeColor="text1"/>
          <w:spacing w:val="-2"/>
          <w:sz w:val="28"/>
          <w:szCs w:val="28"/>
          <w:lang w:val="nl-NL"/>
        </w:rPr>
        <w:t xml:space="preserve"> </w:t>
      </w:r>
    </w:p>
    <w:p w14:paraId="4AC97329" w14:textId="77777777" w:rsidR="00661E25" w:rsidRPr="0047569E" w:rsidRDefault="00661E25" w:rsidP="004E2616">
      <w:pPr>
        <w:widowControl w:val="0"/>
        <w:spacing w:before="120" w:after="120" w:line="264" w:lineRule="auto"/>
        <w:ind w:firstLine="709"/>
        <w:rPr>
          <w:i/>
          <w:color w:val="000000" w:themeColor="text1"/>
          <w:spacing w:val="-2"/>
          <w:sz w:val="28"/>
          <w:szCs w:val="28"/>
          <w:lang w:val="nl-NL"/>
        </w:rPr>
      </w:pPr>
      <w:r w:rsidRPr="0047569E">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4"/>
        <w:gridCol w:w="6095"/>
      </w:tblGrid>
      <w:tr w:rsidR="0047569E" w:rsidRPr="0047569E" w14:paraId="7EF8B037" w14:textId="77777777" w:rsidTr="00711686">
        <w:trPr>
          <w:trHeight w:val="725"/>
        </w:trPr>
        <w:tc>
          <w:tcPr>
            <w:tcW w:w="993" w:type="dxa"/>
            <w:shd w:val="clear" w:color="auto" w:fill="E2EFD9" w:themeFill="accent6" w:themeFillTint="33"/>
            <w:vAlign w:val="center"/>
          </w:tcPr>
          <w:p w14:paraId="2D53D47F" w14:textId="77777777" w:rsidR="00661E25" w:rsidRPr="0047569E" w:rsidRDefault="00661E25" w:rsidP="004E2616">
            <w:pPr>
              <w:spacing w:before="120" w:after="120"/>
              <w:jc w:val="center"/>
              <w:rPr>
                <w:b/>
                <w:iCs/>
                <w:color w:val="000000" w:themeColor="text1"/>
              </w:rPr>
            </w:pPr>
            <w:r w:rsidRPr="0047569E">
              <w:rPr>
                <w:b/>
                <w:iCs/>
                <w:color w:val="000000" w:themeColor="text1"/>
              </w:rPr>
              <w:t>Hạng mục số</w:t>
            </w:r>
          </w:p>
        </w:tc>
        <w:tc>
          <w:tcPr>
            <w:tcW w:w="2694" w:type="dxa"/>
            <w:shd w:val="clear" w:color="auto" w:fill="E2EFD9" w:themeFill="accent6" w:themeFillTint="33"/>
            <w:vAlign w:val="center"/>
          </w:tcPr>
          <w:p w14:paraId="040BD57F" w14:textId="17CF35D2" w:rsidR="00661E25" w:rsidRPr="0047569E" w:rsidRDefault="00661E25" w:rsidP="00F91C4C">
            <w:pPr>
              <w:jc w:val="center"/>
              <w:rPr>
                <w:b/>
                <w:iCs/>
                <w:color w:val="000000" w:themeColor="text1"/>
              </w:rPr>
            </w:pPr>
            <w:r w:rsidRPr="0047569E">
              <w:rPr>
                <w:b/>
                <w:iCs/>
                <w:color w:val="000000" w:themeColor="text1"/>
              </w:rPr>
              <w:t>Tên hàng hóa/dịch vụ liên quan</w:t>
            </w:r>
          </w:p>
        </w:tc>
        <w:tc>
          <w:tcPr>
            <w:tcW w:w="6095" w:type="dxa"/>
            <w:shd w:val="clear" w:color="auto" w:fill="E2EFD9" w:themeFill="accent6" w:themeFillTint="33"/>
            <w:vAlign w:val="center"/>
          </w:tcPr>
          <w:p w14:paraId="550A15F1" w14:textId="77777777" w:rsidR="00661E25" w:rsidRPr="0047569E" w:rsidRDefault="00661E25" w:rsidP="00F91C4C">
            <w:pPr>
              <w:jc w:val="center"/>
              <w:rPr>
                <w:b/>
                <w:iCs/>
                <w:color w:val="000000" w:themeColor="text1"/>
              </w:rPr>
            </w:pPr>
            <w:r w:rsidRPr="0047569E">
              <w:rPr>
                <w:b/>
                <w:iCs/>
                <w:color w:val="000000" w:themeColor="text1"/>
              </w:rPr>
              <w:t>Thông số kỹ thuật và các tiêu chuẩn</w:t>
            </w:r>
          </w:p>
        </w:tc>
      </w:tr>
      <w:tr w:rsidR="0047569E" w:rsidRPr="0047569E" w14:paraId="28E47BAE" w14:textId="77777777" w:rsidTr="00F91C4C">
        <w:trPr>
          <w:trHeight w:val="653"/>
        </w:trPr>
        <w:tc>
          <w:tcPr>
            <w:tcW w:w="993" w:type="dxa"/>
            <w:vAlign w:val="center"/>
          </w:tcPr>
          <w:p w14:paraId="258D1CE0" w14:textId="5D783087"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1</w:t>
            </w:r>
          </w:p>
        </w:tc>
        <w:tc>
          <w:tcPr>
            <w:tcW w:w="2694" w:type="dxa"/>
            <w:vAlign w:val="center"/>
          </w:tcPr>
          <w:p w14:paraId="3199909F" w14:textId="41962546"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Băng bột bó</w:t>
            </w:r>
          </w:p>
        </w:tc>
        <w:tc>
          <w:tcPr>
            <w:tcW w:w="6095" w:type="dxa"/>
            <w:vAlign w:val="center"/>
          </w:tcPr>
          <w:p w14:paraId="6B4DF608" w14:textId="7B68B2F3"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 xml:space="preserve">Được làm từ bột thạch cao </w:t>
            </w:r>
            <w:r w:rsidRPr="0047569E">
              <w:rPr>
                <w:color w:val="000000" w:themeColor="text1"/>
              </w:rPr>
              <w:br/>
              <w:t>Kích thước (7.5-15)cm</w:t>
            </w:r>
          </w:p>
        </w:tc>
      </w:tr>
      <w:tr w:rsidR="0047569E" w:rsidRPr="0047569E" w14:paraId="666CBF3A" w14:textId="77777777" w:rsidTr="00013E2A">
        <w:trPr>
          <w:trHeight w:val="279"/>
        </w:trPr>
        <w:tc>
          <w:tcPr>
            <w:tcW w:w="993" w:type="dxa"/>
            <w:vAlign w:val="center"/>
          </w:tcPr>
          <w:p w14:paraId="606995E7" w14:textId="43C9B30A" w:rsidR="00F91C4C" w:rsidRPr="0047569E" w:rsidRDefault="00F91C4C" w:rsidP="00F91C4C">
            <w:pPr>
              <w:spacing w:before="120" w:after="120"/>
              <w:ind w:firstLine="22"/>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2</w:t>
            </w:r>
          </w:p>
        </w:tc>
        <w:tc>
          <w:tcPr>
            <w:tcW w:w="2694" w:type="dxa"/>
            <w:vAlign w:val="center"/>
          </w:tcPr>
          <w:p w14:paraId="4DA8BB00" w14:textId="5D7BE78E" w:rsidR="00F91C4C" w:rsidRPr="0047569E" w:rsidRDefault="00F91C4C" w:rsidP="00F91C4C">
            <w:pPr>
              <w:jc w:val="left"/>
              <w:rPr>
                <w:rFonts w:asciiTheme="majorHAnsi" w:hAnsiTheme="majorHAnsi" w:cstheme="majorHAnsi"/>
                <w:iCs/>
                <w:color w:val="000000" w:themeColor="text1"/>
              </w:rPr>
            </w:pPr>
            <w:r w:rsidRPr="0047569E">
              <w:rPr>
                <w:color w:val="000000" w:themeColor="text1"/>
              </w:rPr>
              <w:t>Băng cá nhân</w:t>
            </w:r>
          </w:p>
        </w:tc>
        <w:tc>
          <w:tcPr>
            <w:tcW w:w="6095" w:type="dxa"/>
            <w:vAlign w:val="center"/>
          </w:tcPr>
          <w:p w14:paraId="5D1AC10C" w14:textId="4E9519A4" w:rsidR="00F91C4C" w:rsidRPr="0047569E" w:rsidRDefault="00F91C4C" w:rsidP="00F91C4C">
            <w:pPr>
              <w:jc w:val="left"/>
              <w:rPr>
                <w:rFonts w:asciiTheme="majorHAnsi" w:hAnsiTheme="majorHAnsi" w:cstheme="majorHAnsi"/>
                <w:iCs/>
                <w:color w:val="000000" w:themeColor="text1"/>
              </w:rPr>
            </w:pPr>
            <w:r w:rsidRPr="0047569E">
              <w:rPr>
                <w:color w:val="000000" w:themeColor="text1"/>
              </w:rPr>
              <w:t>Kích thước (19-20)mm x 60mm</w:t>
            </w:r>
          </w:p>
        </w:tc>
      </w:tr>
      <w:tr w:rsidR="0047569E" w:rsidRPr="0047569E" w14:paraId="6A3C99C7" w14:textId="77777777" w:rsidTr="00013E2A">
        <w:trPr>
          <w:trHeight w:val="574"/>
        </w:trPr>
        <w:tc>
          <w:tcPr>
            <w:tcW w:w="993" w:type="dxa"/>
            <w:vAlign w:val="center"/>
          </w:tcPr>
          <w:p w14:paraId="74F0F40D" w14:textId="3F3089AD"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3</w:t>
            </w:r>
          </w:p>
        </w:tc>
        <w:tc>
          <w:tcPr>
            <w:tcW w:w="2694" w:type="dxa"/>
            <w:vAlign w:val="center"/>
          </w:tcPr>
          <w:p w14:paraId="5ACF8AB6" w14:textId="42504B58"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Băng keo cố định kim luồn</w:t>
            </w:r>
          </w:p>
        </w:tc>
        <w:tc>
          <w:tcPr>
            <w:tcW w:w="6095" w:type="dxa"/>
            <w:vAlign w:val="center"/>
          </w:tcPr>
          <w:p w14:paraId="670948D9" w14:textId="7232A282"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Kích thước (6 x 7)cm, có gạc cố định</w:t>
            </w:r>
          </w:p>
        </w:tc>
      </w:tr>
      <w:tr w:rsidR="0047569E" w:rsidRPr="0047569E" w14:paraId="1BA3FC37" w14:textId="77777777" w:rsidTr="00013E2A">
        <w:trPr>
          <w:trHeight w:val="593"/>
        </w:trPr>
        <w:tc>
          <w:tcPr>
            <w:tcW w:w="993" w:type="dxa"/>
            <w:vAlign w:val="center"/>
          </w:tcPr>
          <w:p w14:paraId="31E4452E" w14:textId="00A5A655"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4</w:t>
            </w:r>
          </w:p>
        </w:tc>
        <w:tc>
          <w:tcPr>
            <w:tcW w:w="2694" w:type="dxa"/>
            <w:vAlign w:val="center"/>
          </w:tcPr>
          <w:p w14:paraId="1D3EC00B" w14:textId="1F0D771D"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 xml:space="preserve">Băng keo lụa y tế </w:t>
            </w:r>
          </w:p>
        </w:tc>
        <w:tc>
          <w:tcPr>
            <w:tcW w:w="6095" w:type="dxa"/>
            <w:vAlign w:val="center"/>
          </w:tcPr>
          <w:p w14:paraId="0B5A20AB" w14:textId="2F2B89DE"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Kích thước 2.5cm x 500cm, có độ dính tốt</w:t>
            </w:r>
          </w:p>
        </w:tc>
      </w:tr>
      <w:tr w:rsidR="0047569E" w:rsidRPr="0047569E" w14:paraId="0F8A8E5B" w14:textId="77777777" w:rsidTr="00013E2A">
        <w:trPr>
          <w:trHeight w:val="593"/>
        </w:trPr>
        <w:tc>
          <w:tcPr>
            <w:tcW w:w="993" w:type="dxa"/>
            <w:vAlign w:val="center"/>
          </w:tcPr>
          <w:p w14:paraId="06A02C6F" w14:textId="06BB64B8"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5</w:t>
            </w:r>
          </w:p>
        </w:tc>
        <w:tc>
          <w:tcPr>
            <w:tcW w:w="2694" w:type="dxa"/>
            <w:vAlign w:val="center"/>
          </w:tcPr>
          <w:p w14:paraId="49D559AB" w14:textId="16932BD0"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Băng thun y tế 2 mấu</w:t>
            </w:r>
          </w:p>
        </w:tc>
        <w:tc>
          <w:tcPr>
            <w:tcW w:w="6095" w:type="dxa"/>
            <w:vAlign w:val="center"/>
          </w:tcPr>
          <w:p w14:paraId="18DDC991" w14:textId="3618760F"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Kích thước (7.5-8)cm x ≥ 4m</w:t>
            </w:r>
          </w:p>
        </w:tc>
      </w:tr>
      <w:tr w:rsidR="0047569E" w:rsidRPr="0047569E" w14:paraId="0B22657D" w14:textId="77777777" w:rsidTr="00013E2A">
        <w:trPr>
          <w:trHeight w:val="593"/>
        </w:trPr>
        <w:tc>
          <w:tcPr>
            <w:tcW w:w="993" w:type="dxa"/>
            <w:vAlign w:val="center"/>
          </w:tcPr>
          <w:p w14:paraId="5183E1E5" w14:textId="2890CAB8"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6</w:t>
            </w:r>
          </w:p>
        </w:tc>
        <w:tc>
          <w:tcPr>
            <w:tcW w:w="2694" w:type="dxa"/>
            <w:vAlign w:val="center"/>
          </w:tcPr>
          <w:p w14:paraId="4B7DE7CE" w14:textId="731C0F06"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Băng thun y tế 3 mấu</w:t>
            </w:r>
          </w:p>
        </w:tc>
        <w:tc>
          <w:tcPr>
            <w:tcW w:w="6095" w:type="dxa"/>
            <w:vAlign w:val="center"/>
          </w:tcPr>
          <w:p w14:paraId="3832ACF8" w14:textId="3F26C8DB"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Kích thước (10-10.2)cm x ≥ 4m</w:t>
            </w:r>
          </w:p>
        </w:tc>
      </w:tr>
      <w:tr w:rsidR="0047569E" w:rsidRPr="0047569E" w14:paraId="528EF090" w14:textId="77777777" w:rsidTr="00013E2A">
        <w:trPr>
          <w:trHeight w:val="593"/>
        </w:trPr>
        <w:tc>
          <w:tcPr>
            <w:tcW w:w="993" w:type="dxa"/>
            <w:vAlign w:val="center"/>
          </w:tcPr>
          <w:p w14:paraId="419C1326" w14:textId="651DFA2F"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7</w:t>
            </w:r>
          </w:p>
        </w:tc>
        <w:tc>
          <w:tcPr>
            <w:tcW w:w="2694" w:type="dxa"/>
            <w:vAlign w:val="center"/>
          </w:tcPr>
          <w:p w14:paraId="1B976F20" w14:textId="490D8ED9"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Băng vải cuộn</w:t>
            </w:r>
          </w:p>
        </w:tc>
        <w:tc>
          <w:tcPr>
            <w:tcW w:w="6095" w:type="dxa"/>
            <w:vAlign w:val="center"/>
          </w:tcPr>
          <w:p w14:paraId="1B8EDBB2" w14:textId="337207BC"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Được làm từ 100% cotton</w:t>
            </w:r>
            <w:r w:rsidRPr="0047569E">
              <w:rPr>
                <w:color w:val="000000" w:themeColor="text1"/>
              </w:rPr>
              <w:br/>
              <w:t>Kích thước 0.09m x (2-2.5)m</w:t>
            </w:r>
          </w:p>
        </w:tc>
      </w:tr>
      <w:tr w:rsidR="0047569E" w:rsidRPr="0047569E" w14:paraId="5DAD032C" w14:textId="77777777" w:rsidTr="00013E2A">
        <w:trPr>
          <w:trHeight w:val="593"/>
        </w:trPr>
        <w:tc>
          <w:tcPr>
            <w:tcW w:w="993" w:type="dxa"/>
            <w:vAlign w:val="center"/>
          </w:tcPr>
          <w:p w14:paraId="50AFA74B" w14:textId="3FCCFAE6"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8</w:t>
            </w:r>
          </w:p>
        </w:tc>
        <w:tc>
          <w:tcPr>
            <w:tcW w:w="2694" w:type="dxa"/>
            <w:vAlign w:val="center"/>
          </w:tcPr>
          <w:p w14:paraId="7DB1C00F" w14:textId="05B7202B"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Bông y tế</w:t>
            </w:r>
          </w:p>
        </w:tc>
        <w:tc>
          <w:tcPr>
            <w:tcW w:w="6095" w:type="dxa"/>
            <w:vAlign w:val="center"/>
          </w:tcPr>
          <w:p w14:paraId="2721FB28" w14:textId="59178559"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 xml:space="preserve">Bông y tế, túi 1 kg, được làm từ 100% cotton </w:t>
            </w:r>
          </w:p>
        </w:tc>
      </w:tr>
      <w:tr w:rsidR="0047569E" w:rsidRPr="0047569E" w14:paraId="696DCB47" w14:textId="77777777" w:rsidTr="00013E2A">
        <w:trPr>
          <w:trHeight w:val="593"/>
        </w:trPr>
        <w:tc>
          <w:tcPr>
            <w:tcW w:w="993" w:type="dxa"/>
            <w:vAlign w:val="center"/>
          </w:tcPr>
          <w:p w14:paraId="678BC696" w14:textId="0F4F2A8C"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9</w:t>
            </w:r>
          </w:p>
        </w:tc>
        <w:tc>
          <w:tcPr>
            <w:tcW w:w="2694" w:type="dxa"/>
            <w:vAlign w:val="center"/>
          </w:tcPr>
          <w:p w14:paraId="784E550F" w14:textId="59BFACAC"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Bông y tế không thấm nước</w:t>
            </w:r>
          </w:p>
        </w:tc>
        <w:tc>
          <w:tcPr>
            <w:tcW w:w="6095" w:type="dxa"/>
            <w:vAlign w:val="center"/>
          </w:tcPr>
          <w:p w14:paraId="70222837" w14:textId="636A9AA1"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Bông y tế không thấm nước, túi 1 kg</w:t>
            </w:r>
          </w:p>
        </w:tc>
      </w:tr>
      <w:tr w:rsidR="0047569E" w:rsidRPr="0047569E" w14:paraId="5EB3CDB9" w14:textId="77777777" w:rsidTr="00013E2A">
        <w:trPr>
          <w:trHeight w:val="593"/>
        </w:trPr>
        <w:tc>
          <w:tcPr>
            <w:tcW w:w="993" w:type="dxa"/>
            <w:vAlign w:val="center"/>
          </w:tcPr>
          <w:p w14:paraId="43C28FAE" w14:textId="4CFBE2C8"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10</w:t>
            </w:r>
          </w:p>
        </w:tc>
        <w:tc>
          <w:tcPr>
            <w:tcW w:w="2694" w:type="dxa"/>
            <w:vAlign w:val="center"/>
          </w:tcPr>
          <w:p w14:paraId="1A0EE885" w14:textId="041BAE25"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Gạc hút</w:t>
            </w:r>
          </w:p>
        </w:tc>
        <w:tc>
          <w:tcPr>
            <w:tcW w:w="6095" w:type="dxa"/>
            <w:vAlign w:val="center"/>
          </w:tcPr>
          <w:p w14:paraId="48FAF5C8" w14:textId="1D092431"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Khổ 0.8 m</w:t>
            </w:r>
            <w:r w:rsidRPr="0047569E">
              <w:rPr>
                <w:color w:val="000000" w:themeColor="text1"/>
              </w:rPr>
              <w:br/>
              <w:t>Được làm từ 100% cotton</w:t>
            </w:r>
          </w:p>
        </w:tc>
      </w:tr>
      <w:tr w:rsidR="0047569E" w:rsidRPr="0047569E" w14:paraId="643B4AF8" w14:textId="77777777" w:rsidTr="00013E2A">
        <w:trPr>
          <w:trHeight w:val="593"/>
        </w:trPr>
        <w:tc>
          <w:tcPr>
            <w:tcW w:w="993" w:type="dxa"/>
            <w:vAlign w:val="center"/>
          </w:tcPr>
          <w:p w14:paraId="32E82AC5" w14:textId="7D4E9298"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11</w:t>
            </w:r>
          </w:p>
        </w:tc>
        <w:tc>
          <w:tcPr>
            <w:tcW w:w="2694" w:type="dxa"/>
            <w:vAlign w:val="center"/>
          </w:tcPr>
          <w:p w14:paraId="0FBD8503" w14:textId="1F5062E7"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Gạc mổ nội soi</w:t>
            </w:r>
          </w:p>
        </w:tc>
        <w:tc>
          <w:tcPr>
            <w:tcW w:w="6095" w:type="dxa"/>
            <w:vAlign w:val="center"/>
          </w:tcPr>
          <w:p w14:paraId="74A47577" w14:textId="52B1793D"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 xml:space="preserve">Kích thước 2cm x </w:t>
            </w:r>
            <w:r w:rsidRPr="0047569E">
              <w:rPr>
                <w:rFonts w:ascii="Calibri" w:hAnsi="Calibri" w:cs="Calibri"/>
                <w:color w:val="000000" w:themeColor="text1"/>
              </w:rPr>
              <w:t>≥</w:t>
            </w:r>
            <w:r w:rsidRPr="0047569E">
              <w:rPr>
                <w:color w:val="000000" w:themeColor="text1"/>
              </w:rPr>
              <w:t xml:space="preserve"> 20cm, có cản quang</w:t>
            </w:r>
          </w:p>
        </w:tc>
      </w:tr>
      <w:tr w:rsidR="0047569E" w:rsidRPr="0047569E" w14:paraId="52647144" w14:textId="77777777" w:rsidTr="00013E2A">
        <w:trPr>
          <w:trHeight w:val="593"/>
        </w:trPr>
        <w:tc>
          <w:tcPr>
            <w:tcW w:w="993" w:type="dxa"/>
            <w:vAlign w:val="center"/>
          </w:tcPr>
          <w:p w14:paraId="51B7E5EF" w14:textId="25CC5AB2"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12</w:t>
            </w:r>
          </w:p>
        </w:tc>
        <w:tc>
          <w:tcPr>
            <w:tcW w:w="2694" w:type="dxa"/>
            <w:vAlign w:val="center"/>
          </w:tcPr>
          <w:p w14:paraId="16FCD380" w14:textId="0E9B29ED"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Gạc phẫu thuật ổ bụng</w:t>
            </w:r>
          </w:p>
        </w:tc>
        <w:tc>
          <w:tcPr>
            <w:tcW w:w="6095" w:type="dxa"/>
            <w:vAlign w:val="center"/>
          </w:tcPr>
          <w:p w14:paraId="7C4A8886" w14:textId="740E85C5"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Kích thước 30cm x 40cm, có cản quang</w:t>
            </w:r>
          </w:p>
        </w:tc>
      </w:tr>
      <w:tr w:rsidR="0047569E" w:rsidRPr="0047569E" w14:paraId="0C808AC2" w14:textId="77777777" w:rsidTr="00013E2A">
        <w:trPr>
          <w:trHeight w:val="593"/>
        </w:trPr>
        <w:tc>
          <w:tcPr>
            <w:tcW w:w="993" w:type="dxa"/>
            <w:vAlign w:val="center"/>
          </w:tcPr>
          <w:p w14:paraId="725A2FD1" w14:textId="0690F784" w:rsidR="00F91C4C" w:rsidRPr="0047569E" w:rsidRDefault="00F91C4C" w:rsidP="00F91C4C">
            <w:pPr>
              <w:spacing w:before="120" w:after="120"/>
              <w:jc w:val="center"/>
              <w:rPr>
                <w:rFonts w:asciiTheme="majorHAnsi" w:hAnsiTheme="majorHAnsi" w:cstheme="majorHAnsi"/>
                <w:iCs/>
                <w:color w:val="000000" w:themeColor="text1"/>
              </w:rPr>
            </w:pPr>
            <w:r w:rsidRPr="0047569E">
              <w:rPr>
                <w:rFonts w:asciiTheme="majorHAnsi" w:hAnsiTheme="majorHAnsi" w:cstheme="majorHAnsi"/>
                <w:iCs/>
                <w:color w:val="000000" w:themeColor="text1"/>
              </w:rPr>
              <w:t>13</w:t>
            </w:r>
          </w:p>
        </w:tc>
        <w:tc>
          <w:tcPr>
            <w:tcW w:w="2694" w:type="dxa"/>
            <w:vAlign w:val="center"/>
          </w:tcPr>
          <w:p w14:paraId="08E95745" w14:textId="40C09B60"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Tăm bông</w:t>
            </w:r>
          </w:p>
        </w:tc>
        <w:tc>
          <w:tcPr>
            <w:tcW w:w="6095" w:type="dxa"/>
            <w:vAlign w:val="center"/>
          </w:tcPr>
          <w:p w14:paraId="7AC5ACBB" w14:textId="5BA758AD" w:rsidR="00F91C4C" w:rsidRPr="0047569E" w:rsidRDefault="00F91C4C" w:rsidP="00F91C4C">
            <w:pPr>
              <w:jc w:val="left"/>
              <w:rPr>
                <w:rFonts w:asciiTheme="majorHAnsi" w:hAnsiTheme="majorHAnsi" w:cstheme="majorHAnsi"/>
                <w:i/>
                <w:iCs/>
                <w:color w:val="000000" w:themeColor="text1"/>
              </w:rPr>
            </w:pPr>
            <w:r w:rsidRPr="0047569E">
              <w:rPr>
                <w:color w:val="000000" w:themeColor="text1"/>
              </w:rPr>
              <w:t xml:space="preserve">Kích thước (5-12)mm x </w:t>
            </w:r>
            <w:r w:rsidRPr="0047569E">
              <w:rPr>
                <w:rFonts w:ascii="Calibri" w:hAnsi="Calibri" w:cs="Calibri"/>
                <w:color w:val="000000" w:themeColor="text1"/>
              </w:rPr>
              <w:t>≥</w:t>
            </w:r>
            <w:r w:rsidRPr="0047569E">
              <w:rPr>
                <w:color w:val="000000" w:themeColor="text1"/>
              </w:rPr>
              <w:t xml:space="preserve"> 150mm, vô trùng</w:t>
            </w:r>
          </w:p>
        </w:tc>
      </w:tr>
    </w:tbl>
    <w:p w14:paraId="7D0F9761" w14:textId="77777777" w:rsidR="00661E25" w:rsidRPr="0047569E" w:rsidRDefault="00661E25" w:rsidP="004E2616">
      <w:pPr>
        <w:ind w:firstLine="709"/>
        <w:rPr>
          <w:i/>
          <w:iCs/>
          <w:color w:val="000000" w:themeColor="text1"/>
          <w:sz w:val="20"/>
        </w:rPr>
      </w:pPr>
    </w:p>
    <w:p w14:paraId="5A2F566D" w14:textId="77777777" w:rsidR="00661E25" w:rsidRPr="0047569E" w:rsidRDefault="00661E25" w:rsidP="004E2616">
      <w:pPr>
        <w:suppressAutoHyphens/>
        <w:spacing w:before="120" w:after="120" w:line="264" w:lineRule="auto"/>
        <w:ind w:firstLine="709"/>
        <w:rPr>
          <w:bCs/>
          <w:i/>
          <w:iCs/>
          <w:color w:val="000000" w:themeColor="text1"/>
          <w:sz w:val="28"/>
        </w:rPr>
      </w:pPr>
      <w:r w:rsidRPr="0047569E">
        <w:rPr>
          <w:bCs/>
          <w:i/>
          <w:iCs/>
          <w:color w:val="000000" w:themeColor="text1"/>
          <w:sz w:val="28"/>
        </w:rPr>
        <w:t xml:space="preserve">Thông số kỹ thuật chi tiết và các tiêu chuẩn chi tiết (khi cần thiết). </w:t>
      </w:r>
    </w:p>
    <w:p w14:paraId="3A117D0B" w14:textId="18DD2AC3" w:rsidR="00661E25" w:rsidRPr="0047569E" w:rsidRDefault="00661E25" w:rsidP="004E2616">
      <w:pPr>
        <w:spacing w:before="120" w:after="120" w:line="264" w:lineRule="auto"/>
        <w:ind w:right="-284" w:firstLine="709"/>
        <w:jc w:val="left"/>
        <w:rPr>
          <w:i/>
          <w:color w:val="000000" w:themeColor="text1"/>
          <w:lang w:val="nl-NL"/>
        </w:rPr>
      </w:pPr>
      <w:r w:rsidRPr="0047569E">
        <w:rPr>
          <w:bCs/>
          <w:i/>
          <w:iCs/>
          <w:color w:val="000000" w:themeColor="text1"/>
          <w:sz w:val="28"/>
        </w:rPr>
        <w:t>[Mô tả chi tiết thông số kỹ thuật]</w:t>
      </w:r>
      <w:r w:rsidRPr="0047569E">
        <w:rPr>
          <w:i/>
          <w:iCs/>
          <w:color w:val="000000" w:themeColor="text1"/>
          <w:sz w:val="28"/>
        </w:rPr>
        <w:t xml:space="preserve"> </w:t>
      </w:r>
      <w:r w:rsidRPr="0047569E">
        <w:rPr>
          <w:i/>
          <w:iCs/>
          <w:color w:val="000000" w:themeColor="text1"/>
        </w:rPr>
        <w:t>__________________________________________________________________________________________________________________________________________________________</w:t>
      </w:r>
      <w:r w:rsidRPr="0047569E">
        <w:rPr>
          <w:i/>
          <w:iCs/>
          <w:color w:val="000000" w:themeColor="text1"/>
        </w:rPr>
        <w:lastRenderedPageBreak/>
        <w:t>______________________________________________________________________________________</w:t>
      </w:r>
    </w:p>
    <w:p w14:paraId="413FD125" w14:textId="77777777" w:rsidR="00611525" w:rsidRPr="0047569E" w:rsidRDefault="00275F8D" w:rsidP="00611525">
      <w:pPr>
        <w:spacing w:before="120" w:after="120" w:line="264" w:lineRule="auto"/>
        <w:ind w:firstLine="709"/>
        <w:rPr>
          <w:color w:val="000000" w:themeColor="text1"/>
          <w:sz w:val="28"/>
          <w:szCs w:val="28"/>
          <w:lang w:val="nl-NL"/>
        </w:rPr>
      </w:pPr>
      <w:r w:rsidRPr="0047569E">
        <w:rPr>
          <w:b/>
          <w:i/>
          <w:color w:val="000000" w:themeColor="text1"/>
          <w:sz w:val="28"/>
          <w:szCs w:val="28"/>
          <w:lang w:val="nl-NL"/>
        </w:rPr>
        <w:t>1</w:t>
      </w:r>
      <w:r w:rsidR="00661E25" w:rsidRPr="0047569E">
        <w:rPr>
          <w:b/>
          <w:i/>
          <w:color w:val="000000" w:themeColor="text1"/>
          <w:sz w:val="28"/>
          <w:szCs w:val="28"/>
          <w:lang w:val="nl-NL"/>
        </w:rPr>
        <w:t>.3. Các yêu cầu khác</w:t>
      </w:r>
      <w:r w:rsidR="00611525" w:rsidRPr="0047569E">
        <w:rPr>
          <w:b/>
          <w:i/>
          <w:color w:val="000000" w:themeColor="text1"/>
          <w:sz w:val="28"/>
          <w:szCs w:val="28"/>
          <w:lang w:val="nl-NL"/>
        </w:rPr>
        <w:t xml:space="preserve">: </w:t>
      </w:r>
      <w:r w:rsidR="00611525" w:rsidRPr="0047569E">
        <w:rPr>
          <w:color w:val="000000" w:themeColor="text1"/>
          <w:sz w:val="28"/>
          <w:szCs w:val="28"/>
          <w:lang w:val="nl-NL"/>
        </w:rPr>
        <w:t>Không yêu cầu.</w:t>
      </w:r>
    </w:p>
    <w:p w14:paraId="1E00BC1D" w14:textId="170466DD" w:rsidR="00661E25" w:rsidRPr="0047569E" w:rsidRDefault="00275F8D" w:rsidP="00611525">
      <w:pPr>
        <w:spacing w:before="120" w:after="120" w:line="264" w:lineRule="auto"/>
        <w:ind w:firstLine="709"/>
        <w:rPr>
          <w:color w:val="000000" w:themeColor="text1"/>
          <w:sz w:val="28"/>
          <w:szCs w:val="28"/>
          <w:lang w:val="nl-NL"/>
        </w:rPr>
      </w:pPr>
      <w:r w:rsidRPr="0047569E">
        <w:rPr>
          <w:b/>
          <w:color w:val="000000" w:themeColor="text1"/>
          <w:sz w:val="28"/>
          <w:szCs w:val="28"/>
          <w:lang w:val="nl-NL"/>
        </w:rPr>
        <w:t>Mục 2</w:t>
      </w:r>
      <w:r w:rsidR="00661E25" w:rsidRPr="0047569E">
        <w:rPr>
          <w:b/>
          <w:color w:val="000000" w:themeColor="text1"/>
          <w:sz w:val="28"/>
          <w:szCs w:val="28"/>
          <w:lang w:val="nl-NL"/>
        </w:rPr>
        <w:t>. Bản vẽ</w:t>
      </w:r>
      <w:r w:rsidR="00611525" w:rsidRPr="0047569E">
        <w:rPr>
          <w:b/>
          <w:color w:val="000000" w:themeColor="text1"/>
          <w:sz w:val="28"/>
          <w:szCs w:val="28"/>
          <w:lang w:val="nl-NL"/>
        </w:rPr>
        <w:t>:</w:t>
      </w:r>
      <w:r w:rsidR="00611525" w:rsidRPr="0047569E">
        <w:rPr>
          <w:color w:val="000000" w:themeColor="text1"/>
          <w:sz w:val="28"/>
          <w:szCs w:val="28"/>
          <w:lang w:val="nl-NL"/>
        </w:rPr>
        <w:t xml:space="preserve"> Không yêu cầu.</w:t>
      </w:r>
    </w:p>
    <w:p w14:paraId="045C0A29" w14:textId="73BD7006" w:rsidR="00611525" w:rsidRPr="0047569E" w:rsidRDefault="00661E25" w:rsidP="00611525">
      <w:pPr>
        <w:spacing w:before="120" w:after="120" w:line="264" w:lineRule="auto"/>
        <w:ind w:firstLine="709"/>
        <w:rPr>
          <w:color w:val="000000" w:themeColor="text1"/>
          <w:sz w:val="28"/>
          <w:szCs w:val="28"/>
          <w:lang w:val="nl-NL"/>
        </w:rPr>
      </w:pPr>
      <w:r w:rsidRPr="0047569E">
        <w:rPr>
          <w:b/>
          <w:color w:val="000000" w:themeColor="text1"/>
          <w:sz w:val="28"/>
        </w:rPr>
        <w:t xml:space="preserve">Mục </w:t>
      </w:r>
      <w:r w:rsidR="00275F8D" w:rsidRPr="0047569E">
        <w:rPr>
          <w:b/>
          <w:color w:val="000000" w:themeColor="text1"/>
          <w:sz w:val="28"/>
        </w:rPr>
        <w:t>3</w:t>
      </w:r>
      <w:r w:rsidRPr="0047569E">
        <w:rPr>
          <w:b/>
          <w:color w:val="000000" w:themeColor="text1"/>
          <w:sz w:val="28"/>
        </w:rPr>
        <w:t>. Kiểm tra và thử nghiệm</w:t>
      </w:r>
      <w:r w:rsidR="00611525" w:rsidRPr="0047569E">
        <w:rPr>
          <w:b/>
          <w:color w:val="000000" w:themeColor="text1"/>
          <w:sz w:val="28"/>
        </w:rPr>
        <w:t>:</w:t>
      </w:r>
      <w:r w:rsidR="00611525" w:rsidRPr="0047569E">
        <w:rPr>
          <w:color w:val="000000" w:themeColor="text1"/>
          <w:sz w:val="28"/>
        </w:rPr>
        <w:t xml:space="preserve"> </w:t>
      </w:r>
      <w:r w:rsidR="00611525" w:rsidRPr="0047569E">
        <w:rPr>
          <w:color w:val="000000" w:themeColor="text1"/>
          <w:sz w:val="28"/>
          <w:szCs w:val="28"/>
          <w:lang w:val="nl-NL"/>
        </w:rPr>
        <w:t>Không yêu cầu.</w:t>
      </w:r>
    </w:p>
    <w:p w14:paraId="457F78EF" w14:textId="3DBE3854" w:rsidR="00B420F9" w:rsidRPr="0047569E" w:rsidRDefault="00B420F9" w:rsidP="00611525">
      <w:pPr>
        <w:spacing w:before="120" w:after="120" w:line="264" w:lineRule="auto"/>
        <w:ind w:firstLine="709"/>
        <w:rPr>
          <w:color w:val="000000" w:themeColor="text1"/>
          <w:sz w:val="28"/>
          <w:szCs w:val="28"/>
          <w:lang w:val="nl-NL"/>
        </w:rPr>
      </w:pPr>
    </w:p>
    <w:p w14:paraId="4583B878" w14:textId="50187E2C" w:rsidR="00B420F9" w:rsidRPr="0047569E" w:rsidRDefault="00B420F9" w:rsidP="00611525">
      <w:pPr>
        <w:spacing w:before="120" w:after="120" w:line="264" w:lineRule="auto"/>
        <w:ind w:firstLine="709"/>
        <w:rPr>
          <w:color w:val="000000" w:themeColor="text1"/>
          <w:sz w:val="28"/>
          <w:szCs w:val="28"/>
          <w:lang w:val="nl-NL"/>
        </w:rPr>
      </w:pPr>
    </w:p>
    <w:p w14:paraId="56AD4084" w14:textId="33D01DB7" w:rsidR="00B420F9" w:rsidRPr="0047569E" w:rsidRDefault="00B420F9" w:rsidP="00611525">
      <w:pPr>
        <w:spacing w:before="120" w:after="120" w:line="264" w:lineRule="auto"/>
        <w:ind w:firstLine="709"/>
        <w:rPr>
          <w:color w:val="000000" w:themeColor="text1"/>
          <w:sz w:val="28"/>
          <w:szCs w:val="28"/>
          <w:lang w:val="nl-NL"/>
        </w:rPr>
      </w:pPr>
    </w:p>
    <w:p w14:paraId="5210B279" w14:textId="1D927BED" w:rsidR="00B420F9" w:rsidRPr="0047569E" w:rsidRDefault="00B420F9" w:rsidP="00611525">
      <w:pPr>
        <w:spacing w:before="120" w:after="120" w:line="264" w:lineRule="auto"/>
        <w:ind w:firstLine="709"/>
        <w:rPr>
          <w:color w:val="000000" w:themeColor="text1"/>
          <w:sz w:val="28"/>
          <w:szCs w:val="28"/>
          <w:lang w:val="nl-NL"/>
        </w:rPr>
      </w:pPr>
    </w:p>
    <w:p w14:paraId="17A8E920" w14:textId="0F82F8EB" w:rsidR="00B420F9" w:rsidRPr="0047569E" w:rsidRDefault="00B420F9" w:rsidP="00611525">
      <w:pPr>
        <w:spacing w:before="120" w:after="120" w:line="264" w:lineRule="auto"/>
        <w:ind w:firstLine="709"/>
        <w:rPr>
          <w:color w:val="000000" w:themeColor="text1"/>
          <w:sz w:val="28"/>
          <w:szCs w:val="28"/>
          <w:lang w:val="nl-NL"/>
        </w:rPr>
      </w:pPr>
    </w:p>
    <w:p w14:paraId="2E93FC08" w14:textId="0F335F43" w:rsidR="00B420F9" w:rsidRPr="0047569E" w:rsidRDefault="00B420F9" w:rsidP="00611525">
      <w:pPr>
        <w:spacing w:before="120" w:after="120" w:line="264" w:lineRule="auto"/>
        <w:ind w:firstLine="709"/>
        <w:rPr>
          <w:color w:val="000000" w:themeColor="text1"/>
          <w:sz w:val="28"/>
          <w:szCs w:val="28"/>
          <w:lang w:val="nl-NL"/>
        </w:rPr>
      </w:pPr>
    </w:p>
    <w:p w14:paraId="40DA34FA" w14:textId="7DA7CC95" w:rsidR="00B420F9" w:rsidRPr="0047569E" w:rsidRDefault="00B420F9" w:rsidP="00611525">
      <w:pPr>
        <w:spacing w:before="120" w:after="120" w:line="264" w:lineRule="auto"/>
        <w:ind w:firstLine="709"/>
        <w:rPr>
          <w:color w:val="000000" w:themeColor="text1"/>
          <w:sz w:val="28"/>
          <w:szCs w:val="28"/>
          <w:lang w:val="nl-NL"/>
        </w:rPr>
      </w:pPr>
    </w:p>
    <w:p w14:paraId="29607967" w14:textId="2041076A" w:rsidR="00B420F9" w:rsidRPr="0047569E" w:rsidRDefault="00B420F9" w:rsidP="00611525">
      <w:pPr>
        <w:spacing w:before="120" w:after="120" w:line="264" w:lineRule="auto"/>
        <w:ind w:firstLine="709"/>
        <w:rPr>
          <w:color w:val="000000" w:themeColor="text1"/>
          <w:sz w:val="28"/>
          <w:szCs w:val="28"/>
          <w:lang w:val="nl-NL"/>
        </w:rPr>
      </w:pPr>
    </w:p>
    <w:p w14:paraId="79C6403A" w14:textId="65EC35E4" w:rsidR="00B420F9" w:rsidRPr="0047569E" w:rsidRDefault="00B420F9" w:rsidP="00611525">
      <w:pPr>
        <w:spacing w:before="120" w:after="120" w:line="264" w:lineRule="auto"/>
        <w:ind w:firstLine="709"/>
        <w:rPr>
          <w:color w:val="000000" w:themeColor="text1"/>
          <w:sz w:val="28"/>
          <w:szCs w:val="28"/>
          <w:lang w:val="nl-NL"/>
        </w:rPr>
      </w:pPr>
    </w:p>
    <w:p w14:paraId="31DC47C4" w14:textId="584CF380" w:rsidR="00B420F9" w:rsidRPr="0047569E" w:rsidRDefault="00B420F9" w:rsidP="00611525">
      <w:pPr>
        <w:spacing w:before="120" w:after="120" w:line="264" w:lineRule="auto"/>
        <w:ind w:firstLine="709"/>
        <w:rPr>
          <w:color w:val="000000" w:themeColor="text1"/>
          <w:sz w:val="28"/>
          <w:szCs w:val="28"/>
          <w:lang w:val="nl-NL"/>
        </w:rPr>
      </w:pPr>
    </w:p>
    <w:p w14:paraId="1B264CF2" w14:textId="75912F80" w:rsidR="00B420F9" w:rsidRPr="0047569E" w:rsidRDefault="00B420F9" w:rsidP="00611525">
      <w:pPr>
        <w:spacing w:before="120" w:after="120" w:line="264" w:lineRule="auto"/>
        <w:ind w:firstLine="709"/>
        <w:rPr>
          <w:color w:val="000000" w:themeColor="text1"/>
          <w:sz w:val="28"/>
          <w:szCs w:val="28"/>
          <w:lang w:val="nl-NL"/>
        </w:rPr>
      </w:pPr>
    </w:p>
    <w:p w14:paraId="5DD82F7E" w14:textId="70C812BA" w:rsidR="00B420F9" w:rsidRPr="0047569E" w:rsidRDefault="00B420F9" w:rsidP="00611525">
      <w:pPr>
        <w:spacing w:before="120" w:after="120" w:line="264" w:lineRule="auto"/>
        <w:ind w:firstLine="709"/>
        <w:rPr>
          <w:color w:val="000000" w:themeColor="text1"/>
          <w:sz w:val="28"/>
          <w:szCs w:val="28"/>
          <w:lang w:val="nl-NL"/>
        </w:rPr>
      </w:pPr>
    </w:p>
    <w:p w14:paraId="4683522C" w14:textId="616CE11F" w:rsidR="00B420F9" w:rsidRPr="0047569E" w:rsidRDefault="00B420F9" w:rsidP="00611525">
      <w:pPr>
        <w:spacing w:before="120" w:after="120" w:line="264" w:lineRule="auto"/>
        <w:ind w:firstLine="709"/>
        <w:rPr>
          <w:color w:val="000000" w:themeColor="text1"/>
          <w:sz w:val="28"/>
          <w:szCs w:val="28"/>
          <w:lang w:val="nl-NL"/>
        </w:rPr>
      </w:pPr>
    </w:p>
    <w:p w14:paraId="2905452B" w14:textId="62C18770" w:rsidR="00B420F9" w:rsidRPr="0047569E" w:rsidRDefault="00B420F9" w:rsidP="00611525">
      <w:pPr>
        <w:spacing w:before="120" w:after="120" w:line="264" w:lineRule="auto"/>
        <w:ind w:firstLine="709"/>
        <w:rPr>
          <w:color w:val="000000" w:themeColor="text1"/>
          <w:sz w:val="28"/>
          <w:szCs w:val="28"/>
          <w:lang w:val="nl-NL"/>
        </w:rPr>
      </w:pPr>
    </w:p>
    <w:p w14:paraId="3575B672" w14:textId="1684306F" w:rsidR="00B420F9" w:rsidRPr="0047569E" w:rsidRDefault="00B420F9" w:rsidP="00611525">
      <w:pPr>
        <w:spacing w:before="120" w:after="120" w:line="264" w:lineRule="auto"/>
        <w:ind w:firstLine="709"/>
        <w:rPr>
          <w:color w:val="000000" w:themeColor="text1"/>
          <w:sz w:val="28"/>
          <w:szCs w:val="28"/>
          <w:lang w:val="nl-NL"/>
        </w:rPr>
      </w:pPr>
    </w:p>
    <w:p w14:paraId="6842CF9D" w14:textId="727A6787" w:rsidR="00B420F9" w:rsidRPr="0047569E" w:rsidRDefault="00B420F9" w:rsidP="00611525">
      <w:pPr>
        <w:spacing w:before="120" w:after="120" w:line="264" w:lineRule="auto"/>
        <w:ind w:firstLine="709"/>
        <w:rPr>
          <w:color w:val="000000" w:themeColor="text1"/>
          <w:sz w:val="28"/>
          <w:szCs w:val="28"/>
          <w:lang w:val="nl-NL"/>
        </w:rPr>
      </w:pPr>
    </w:p>
    <w:p w14:paraId="5CE29F6D" w14:textId="28621D5F" w:rsidR="00B420F9" w:rsidRPr="0047569E" w:rsidRDefault="00B420F9" w:rsidP="00611525">
      <w:pPr>
        <w:spacing w:before="120" w:after="120" w:line="264" w:lineRule="auto"/>
        <w:ind w:firstLine="709"/>
        <w:rPr>
          <w:color w:val="000000" w:themeColor="text1"/>
          <w:sz w:val="28"/>
          <w:szCs w:val="28"/>
          <w:lang w:val="nl-NL"/>
        </w:rPr>
      </w:pPr>
    </w:p>
    <w:p w14:paraId="570D881F" w14:textId="667EF1DD" w:rsidR="00F91C4C" w:rsidRPr="0047569E" w:rsidRDefault="00F91C4C" w:rsidP="00611525">
      <w:pPr>
        <w:spacing w:before="120" w:after="120" w:line="264" w:lineRule="auto"/>
        <w:ind w:firstLine="709"/>
        <w:rPr>
          <w:color w:val="000000" w:themeColor="text1"/>
          <w:sz w:val="28"/>
          <w:szCs w:val="28"/>
          <w:lang w:val="nl-NL"/>
        </w:rPr>
      </w:pPr>
    </w:p>
    <w:p w14:paraId="2F11A4D2" w14:textId="03EEB6B9" w:rsidR="003147D0" w:rsidRPr="0047569E" w:rsidRDefault="003147D0" w:rsidP="00611525">
      <w:pPr>
        <w:spacing w:before="120" w:after="120" w:line="264" w:lineRule="auto"/>
        <w:ind w:firstLine="709"/>
        <w:rPr>
          <w:color w:val="000000" w:themeColor="text1"/>
          <w:sz w:val="28"/>
          <w:szCs w:val="28"/>
          <w:lang w:val="nl-NL"/>
        </w:rPr>
      </w:pPr>
    </w:p>
    <w:p w14:paraId="77E49A6A" w14:textId="765E9598" w:rsidR="003147D0" w:rsidRPr="0047569E" w:rsidRDefault="003147D0" w:rsidP="00611525">
      <w:pPr>
        <w:spacing w:before="120" w:after="120" w:line="264" w:lineRule="auto"/>
        <w:ind w:firstLine="709"/>
        <w:rPr>
          <w:color w:val="000000" w:themeColor="text1"/>
          <w:sz w:val="28"/>
          <w:szCs w:val="28"/>
          <w:lang w:val="nl-NL"/>
        </w:rPr>
      </w:pPr>
    </w:p>
    <w:p w14:paraId="259DF144" w14:textId="3C7019A3" w:rsidR="003147D0" w:rsidRPr="0047569E" w:rsidRDefault="003147D0" w:rsidP="00611525">
      <w:pPr>
        <w:spacing w:before="120" w:after="120" w:line="264" w:lineRule="auto"/>
        <w:ind w:firstLine="709"/>
        <w:rPr>
          <w:color w:val="000000" w:themeColor="text1"/>
          <w:sz w:val="28"/>
          <w:szCs w:val="28"/>
          <w:lang w:val="nl-NL"/>
        </w:rPr>
      </w:pPr>
    </w:p>
    <w:p w14:paraId="33944846" w14:textId="03374C3B" w:rsidR="001F6993" w:rsidRPr="0047569E" w:rsidRDefault="001F6993" w:rsidP="00611525">
      <w:pPr>
        <w:spacing w:before="120" w:after="120" w:line="264" w:lineRule="auto"/>
        <w:ind w:firstLine="709"/>
        <w:rPr>
          <w:color w:val="000000" w:themeColor="text1"/>
          <w:sz w:val="28"/>
          <w:szCs w:val="28"/>
          <w:lang w:val="nl-NL"/>
        </w:rPr>
      </w:pPr>
    </w:p>
    <w:p w14:paraId="7B742FAD" w14:textId="2D4E759E" w:rsidR="001F6993" w:rsidRPr="0047569E" w:rsidRDefault="001F6993" w:rsidP="00611525">
      <w:pPr>
        <w:spacing w:before="120" w:after="120" w:line="264" w:lineRule="auto"/>
        <w:ind w:firstLine="709"/>
        <w:rPr>
          <w:color w:val="000000" w:themeColor="text1"/>
          <w:sz w:val="28"/>
          <w:szCs w:val="28"/>
          <w:lang w:val="nl-NL"/>
        </w:rPr>
      </w:pPr>
    </w:p>
    <w:p w14:paraId="3602ECF7" w14:textId="7428A688" w:rsidR="001F6993" w:rsidRPr="0047569E" w:rsidRDefault="001F6993" w:rsidP="00611525">
      <w:pPr>
        <w:spacing w:before="120" w:after="120" w:line="264" w:lineRule="auto"/>
        <w:ind w:firstLine="709"/>
        <w:rPr>
          <w:color w:val="000000" w:themeColor="text1"/>
          <w:sz w:val="28"/>
          <w:szCs w:val="28"/>
          <w:lang w:val="nl-NL"/>
        </w:rPr>
      </w:pPr>
    </w:p>
    <w:p w14:paraId="56899CBA" w14:textId="77777777" w:rsidR="008269AE" w:rsidRPr="0047569E" w:rsidRDefault="008269AE" w:rsidP="00611525">
      <w:pPr>
        <w:spacing w:before="120" w:after="120" w:line="264" w:lineRule="auto"/>
        <w:ind w:firstLine="709"/>
        <w:rPr>
          <w:color w:val="000000" w:themeColor="text1"/>
          <w:sz w:val="28"/>
          <w:szCs w:val="28"/>
          <w:lang w:val="nl-NL"/>
        </w:rPr>
      </w:pPr>
    </w:p>
    <w:p w14:paraId="657B7715" w14:textId="21FDA7E8" w:rsidR="00B420F9" w:rsidRPr="0047569E" w:rsidRDefault="00B420F9" w:rsidP="00611525">
      <w:pPr>
        <w:spacing w:before="120" w:after="120" w:line="264" w:lineRule="auto"/>
        <w:ind w:firstLine="709"/>
        <w:rPr>
          <w:color w:val="000000" w:themeColor="text1"/>
          <w:sz w:val="28"/>
          <w:szCs w:val="28"/>
          <w:lang w:val="nl-NL"/>
        </w:rPr>
      </w:pPr>
    </w:p>
    <w:p w14:paraId="6A1F1FD7" w14:textId="77777777" w:rsidR="00B420F9" w:rsidRPr="0047569E" w:rsidRDefault="00B420F9" w:rsidP="00B420F9">
      <w:pPr>
        <w:widowControl w:val="0"/>
        <w:spacing w:before="120" w:after="120"/>
        <w:ind w:firstLine="567"/>
        <w:jc w:val="center"/>
        <w:rPr>
          <w:b/>
          <w:color w:val="000000" w:themeColor="text1"/>
          <w:sz w:val="28"/>
          <w:szCs w:val="28"/>
          <w:lang w:val="nl-NL"/>
        </w:rPr>
      </w:pPr>
      <w:r w:rsidRPr="0047569E">
        <w:rPr>
          <w:b/>
          <w:color w:val="000000" w:themeColor="text1"/>
          <w:sz w:val="28"/>
          <w:szCs w:val="28"/>
          <w:lang w:val="nl-NL"/>
        </w:rPr>
        <w:lastRenderedPageBreak/>
        <w:t>CỘNG HÒA XÃ HỘI CHỦ NGHĨA VIỆT NAM</w:t>
      </w:r>
    </w:p>
    <w:p w14:paraId="47155B50" w14:textId="77777777" w:rsidR="00B420F9" w:rsidRPr="0047569E" w:rsidRDefault="00B420F9" w:rsidP="00B420F9">
      <w:pPr>
        <w:widowControl w:val="0"/>
        <w:spacing w:before="120" w:after="120"/>
        <w:ind w:firstLine="567"/>
        <w:jc w:val="center"/>
        <w:rPr>
          <w:b/>
          <w:color w:val="000000" w:themeColor="text1"/>
          <w:sz w:val="28"/>
          <w:szCs w:val="28"/>
        </w:rPr>
      </w:pPr>
      <w:r w:rsidRPr="0047569E">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A94DD23" wp14:editId="5BF459C3">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591D8"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47569E">
        <w:rPr>
          <w:b/>
          <w:color w:val="000000" w:themeColor="text1"/>
          <w:sz w:val="28"/>
          <w:szCs w:val="28"/>
        </w:rPr>
        <w:t>Độc lập – Tự do – Hạnh phúc</w:t>
      </w:r>
    </w:p>
    <w:p w14:paraId="195CEE99" w14:textId="77777777" w:rsidR="00B420F9" w:rsidRPr="0047569E" w:rsidRDefault="00B420F9" w:rsidP="00B420F9">
      <w:pPr>
        <w:widowControl w:val="0"/>
        <w:spacing w:before="240" w:after="120" w:line="264" w:lineRule="auto"/>
        <w:ind w:firstLine="562"/>
        <w:jc w:val="center"/>
        <w:rPr>
          <w:b/>
          <w:color w:val="000000" w:themeColor="text1"/>
          <w:sz w:val="28"/>
          <w:szCs w:val="28"/>
          <w:lang w:val="es-ES_tradnl"/>
        </w:rPr>
      </w:pPr>
      <w:r w:rsidRPr="0047569E">
        <w:rPr>
          <w:b/>
          <w:color w:val="000000" w:themeColor="text1"/>
          <w:sz w:val="28"/>
          <w:szCs w:val="28"/>
          <w:lang w:val="es-ES_tradnl"/>
        </w:rPr>
        <w:t xml:space="preserve">BẢN CAM KẾT </w:t>
      </w:r>
    </w:p>
    <w:p w14:paraId="1D3A1197" w14:textId="77025ABA" w:rsidR="00B420F9" w:rsidRPr="0047569E" w:rsidRDefault="00B420F9" w:rsidP="00B420F9">
      <w:pPr>
        <w:widowControl w:val="0"/>
        <w:spacing w:before="240" w:after="240" w:line="264" w:lineRule="auto"/>
        <w:jc w:val="center"/>
        <w:rPr>
          <w:b/>
          <w:color w:val="000000" w:themeColor="text1"/>
          <w:sz w:val="28"/>
          <w:szCs w:val="28"/>
          <w:lang w:val="es-ES_tradnl"/>
        </w:rPr>
      </w:pPr>
      <w:r w:rsidRPr="0047569E">
        <w:rPr>
          <w:b/>
          <w:color w:val="000000" w:themeColor="text1"/>
          <w:sz w:val="28"/>
          <w:szCs w:val="28"/>
          <w:lang w:val="es-ES_tradnl"/>
        </w:rPr>
        <w:t xml:space="preserve">Kính gửi: </w:t>
      </w:r>
      <w:r w:rsidR="00757070" w:rsidRPr="0047569E">
        <w:rPr>
          <w:b/>
          <w:color w:val="000000" w:themeColor="text1"/>
          <w:sz w:val="28"/>
          <w:szCs w:val="28"/>
        </w:rPr>
        <w:t xml:space="preserve">Trung tâm Y tế khu vực </w:t>
      </w:r>
      <w:r w:rsidRPr="0047569E">
        <w:rPr>
          <w:b/>
          <w:color w:val="000000" w:themeColor="text1"/>
          <w:sz w:val="28"/>
          <w:szCs w:val="28"/>
        </w:rPr>
        <w:t>Trà Cú</w:t>
      </w:r>
    </w:p>
    <w:p w14:paraId="2D2690FD" w14:textId="0FA3370A" w:rsidR="00757070" w:rsidRPr="0047569E" w:rsidRDefault="00B420F9" w:rsidP="00757070">
      <w:pPr>
        <w:widowControl w:val="0"/>
        <w:spacing w:before="120" w:after="120"/>
        <w:ind w:firstLine="709"/>
        <w:rPr>
          <w:color w:val="000000" w:themeColor="text1"/>
          <w:sz w:val="28"/>
          <w:szCs w:val="28"/>
        </w:rPr>
      </w:pPr>
      <w:r w:rsidRPr="0047569E">
        <w:rPr>
          <w:color w:val="000000" w:themeColor="text1"/>
          <w:sz w:val="28"/>
          <w:szCs w:val="28"/>
          <w:lang w:val="es-ES_tradnl"/>
        </w:rPr>
        <w:t xml:space="preserve">Sau khi nghiên cứu E-HSMT của </w:t>
      </w:r>
      <w:r w:rsidR="003147D0" w:rsidRPr="0047569E">
        <w:rPr>
          <w:color w:val="000000" w:themeColor="text1"/>
          <w:sz w:val="28"/>
          <w:szCs w:val="28"/>
          <w:lang w:val="es-ES"/>
        </w:rPr>
        <w:t xml:space="preserve">Gói thầu số 01: </w:t>
      </w:r>
      <w:r w:rsidR="003147D0" w:rsidRPr="0047569E">
        <w:rPr>
          <w:color w:val="000000" w:themeColor="text1"/>
          <w:sz w:val="28"/>
          <w:szCs w:val="28"/>
        </w:rPr>
        <w:t>Bông, băng, gạc (13 mặt hàng)</w:t>
      </w:r>
      <w:r w:rsidRPr="0047569E">
        <w:rPr>
          <w:color w:val="000000" w:themeColor="text1"/>
          <w:sz w:val="28"/>
          <w:szCs w:val="28"/>
          <w:lang w:val="es-ES_tradnl"/>
        </w:rPr>
        <w:t xml:space="preserve"> thuộc </w:t>
      </w:r>
      <w:r w:rsidR="00757070" w:rsidRPr="0047569E">
        <w:rPr>
          <w:bCs/>
          <w:color w:val="000000" w:themeColor="text1"/>
          <w:sz w:val="28"/>
          <w:szCs w:val="28"/>
        </w:rPr>
        <w:t>dự toán mua sắm:</w:t>
      </w:r>
      <w:r w:rsidR="00757070" w:rsidRPr="0047569E">
        <w:rPr>
          <w:i/>
          <w:iCs/>
          <w:color w:val="000000" w:themeColor="text1"/>
          <w:sz w:val="28"/>
          <w:szCs w:val="28"/>
        </w:rPr>
        <w:t xml:space="preserve"> </w:t>
      </w:r>
      <w:r w:rsidR="00757070" w:rsidRPr="0047569E">
        <w:rPr>
          <w:color w:val="000000" w:themeColor="text1"/>
          <w:sz w:val="28"/>
          <w:szCs w:val="28"/>
        </w:rPr>
        <w:t>mua vật tư y tế, hóa chất, sinh phẩm tại Trung tâm Y tế khu vực Trà Cú năm 2025.</w:t>
      </w:r>
    </w:p>
    <w:p w14:paraId="389388A2" w14:textId="3E0A5333" w:rsidR="00B420F9" w:rsidRPr="0047569E" w:rsidRDefault="00B420F9" w:rsidP="00757070">
      <w:pPr>
        <w:widowControl w:val="0"/>
        <w:spacing w:before="120" w:after="120"/>
        <w:ind w:firstLine="709"/>
        <w:rPr>
          <w:color w:val="000000" w:themeColor="text1"/>
          <w:sz w:val="28"/>
          <w:szCs w:val="28"/>
        </w:rPr>
      </w:pPr>
      <w:r w:rsidRPr="0047569E">
        <w:rPr>
          <w:color w:val="000000" w:themeColor="text1"/>
          <w:sz w:val="28"/>
          <w:szCs w:val="28"/>
        </w:rPr>
        <w:t>Chúng tôi, [ghi tên nhà thầu], cam kết các nội dung sau:</w:t>
      </w:r>
    </w:p>
    <w:p w14:paraId="0EED8818" w14:textId="77777777" w:rsidR="00B420F9" w:rsidRPr="0047569E" w:rsidRDefault="00B420F9" w:rsidP="00757070">
      <w:pPr>
        <w:pStyle w:val="ListParagraph"/>
        <w:numPr>
          <w:ilvl w:val="0"/>
          <w:numId w:val="39"/>
        </w:numPr>
        <w:spacing w:before="120" w:after="120"/>
        <w:rPr>
          <w:rFonts w:eastAsia="Courier New"/>
          <w:color w:val="000000" w:themeColor="text1"/>
          <w:sz w:val="28"/>
          <w:szCs w:val="28"/>
        </w:rPr>
      </w:pPr>
      <w:r w:rsidRPr="0047569E">
        <w:rPr>
          <w:rFonts w:eastAsia="Courier New"/>
          <w:color w:val="000000" w:themeColor="text1"/>
          <w:sz w:val="28"/>
          <w:szCs w:val="28"/>
        </w:rPr>
        <w:t xml:space="preserve">Đảm bảo đáp ứng yêu cầu về phạm vi cung cấp và tiến độ cung cấp: </w:t>
      </w:r>
    </w:p>
    <w:p w14:paraId="498AC102" w14:textId="512139FC" w:rsidR="00B420F9" w:rsidRPr="0047569E" w:rsidRDefault="00B420F9" w:rsidP="00757070">
      <w:pPr>
        <w:pStyle w:val="ListParagraph"/>
        <w:spacing w:before="120" w:after="120"/>
        <w:ind w:left="0"/>
        <w:rPr>
          <w:rFonts w:eastAsia="Courier New"/>
          <w:color w:val="000000" w:themeColor="text1"/>
          <w:sz w:val="28"/>
          <w:szCs w:val="28"/>
        </w:rPr>
      </w:pPr>
      <w:r w:rsidRPr="0047569E">
        <w:rPr>
          <w:rFonts w:eastAsia="Courier New"/>
          <w:color w:val="000000" w:themeColor="text1"/>
          <w:sz w:val="28"/>
          <w:szCs w:val="28"/>
        </w:rPr>
        <w:t xml:space="preserve">           -</w:t>
      </w:r>
      <w:r w:rsidRPr="0047569E">
        <w:rPr>
          <w:color w:val="000000" w:themeColor="text1"/>
          <w:sz w:val="28"/>
          <w:szCs w:val="28"/>
        </w:rPr>
        <w:t xml:space="preserve"> Cam kết không có hợp đồng tương tự chậm tiến độ hoặc bỏ dở hợp đồng do lỗi của nhà thầu thông qua việc thực hiện các hợp đồng tương tự</w:t>
      </w:r>
      <w:r w:rsidR="00757070" w:rsidRPr="0047569E">
        <w:rPr>
          <w:color w:val="000000" w:themeColor="text1"/>
          <w:sz w:val="28"/>
          <w:szCs w:val="28"/>
        </w:rPr>
        <w:t xml:space="preserve"> kể từ ngày 01 tháng 01 năm 2022</w:t>
      </w:r>
      <w:r w:rsidRPr="0047569E">
        <w:rPr>
          <w:color w:val="000000" w:themeColor="text1"/>
          <w:sz w:val="28"/>
          <w:szCs w:val="28"/>
        </w:rPr>
        <w:t xml:space="preserve"> đến thời điểm đóng thầu.</w:t>
      </w:r>
    </w:p>
    <w:p w14:paraId="6B1B3DB8" w14:textId="19407145" w:rsidR="00B420F9" w:rsidRPr="0047569E" w:rsidRDefault="00B420F9" w:rsidP="00757070">
      <w:pPr>
        <w:pStyle w:val="ListParagraph"/>
        <w:spacing w:before="120" w:after="120"/>
        <w:ind w:left="0" w:firstLine="720"/>
        <w:rPr>
          <w:rFonts w:eastAsia="Courier New"/>
          <w:color w:val="000000" w:themeColor="text1"/>
          <w:sz w:val="28"/>
          <w:szCs w:val="28"/>
        </w:rPr>
      </w:pPr>
      <w:r w:rsidRPr="0047569E">
        <w:rPr>
          <w:rFonts w:eastAsia="Courier New"/>
          <w:color w:val="000000" w:themeColor="text1"/>
          <w:sz w:val="28"/>
          <w:szCs w:val="28"/>
        </w:rPr>
        <w:t xml:space="preserve">- Đảm bảo dự thầu đầy đủ số lượng của E-HSMT, cung ứng đầy đủ và kịp thời số lượng </w:t>
      </w:r>
      <w:r w:rsidRPr="0047569E">
        <w:rPr>
          <w:bCs/>
          <w:color w:val="000000" w:themeColor="text1"/>
          <w:sz w:val="28"/>
          <w:szCs w:val="28"/>
          <w:lang w:val="es-ES"/>
        </w:rPr>
        <w:t xml:space="preserve">hàng hóa </w:t>
      </w:r>
      <w:r w:rsidRPr="0047569E">
        <w:rPr>
          <w:rFonts w:eastAsia="Courier New"/>
          <w:color w:val="000000" w:themeColor="text1"/>
          <w:sz w:val="28"/>
          <w:szCs w:val="28"/>
        </w:rPr>
        <w:t xml:space="preserve">trúng thầu theo nhu cầu sử dụng của </w:t>
      </w:r>
      <w:r w:rsidR="00757070" w:rsidRPr="0047569E">
        <w:rPr>
          <w:color w:val="000000" w:themeColor="text1"/>
          <w:sz w:val="28"/>
          <w:szCs w:val="28"/>
        </w:rPr>
        <w:t xml:space="preserve">Trung tâm Y tế khu vực </w:t>
      </w:r>
      <w:r w:rsidRPr="0047569E">
        <w:rPr>
          <w:color w:val="000000" w:themeColor="text1"/>
          <w:sz w:val="28"/>
          <w:szCs w:val="28"/>
        </w:rPr>
        <w:t>Trà Cú</w:t>
      </w:r>
      <w:r w:rsidRPr="0047569E">
        <w:rPr>
          <w:rFonts w:eastAsia="Courier New"/>
          <w:color w:val="000000" w:themeColor="text1"/>
          <w:sz w:val="28"/>
          <w:szCs w:val="28"/>
        </w:rPr>
        <w:t xml:space="preserve"> và theo </w:t>
      </w:r>
      <w:r w:rsidRPr="0047569E">
        <w:rPr>
          <w:rFonts w:eastAsia="Courier New"/>
          <w:color w:val="000000" w:themeColor="text1"/>
          <w:sz w:val="28"/>
          <w:szCs w:val="28"/>
          <w:lang w:val="nl-NL"/>
        </w:rPr>
        <w:t>đúng các thông tin, tiêu chuẩn như đã cung cấp trong E-HSDT.</w:t>
      </w:r>
    </w:p>
    <w:p w14:paraId="0F1BAD70" w14:textId="7BBC5A33" w:rsidR="00B420F9" w:rsidRPr="0047569E" w:rsidRDefault="00B420F9" w:rsidP="00757070">
      <w:pPr>
        <w:pStyle w:val="ListParagraph"/>
        <w:spacing w:before="120" w:after="120"/>
        <w:ind w:left="0" w:firstLine="709"/>
        <w:rPr>
          <w:rFonts w:eastAsia="Courier New"/>
          <w:color w:val="000000" w:themeColor="text1"/>
          <w:sz w:val="28"/>
          <w:szCs w:val="28"/>
        </w:rPr>
      </w:pPr>
      <w:r w:rsidRPr="0047569E">
        <w:rPr>
          <w:rFonts w:eastAsia="Courier New"/>
          <w:color w:val="000000" w:themeColor="text1"/>
          <w:sz w:val="28"/>
          <w:szCs w:val="28"/>
        </w:rPr>
        <w:t xml:space="preserve">- Đảm bảo đáp ứng về thời hạn giao hàng: Thời hạn giao hàng là </w:t>
      </w:r>
      <w:r w:rsidR="00C1743B">
        <w:rPr>
          <w:rFonts w:eastAsia="Courier New"/>
          <w:color w:val="000000" w:themeColor="text1"/>
          <w:sz w:val="28"/>
          <w:szCs w:val="28"/>
        </w:rPr>
        <w:t xml:space="preserve">từ 03 đến </w:t>
      </w:r>
      <w:r w:rsidR="00757070" w:rsidRPr="0047569E">
        <w:rPr>
          <w:rFonts w:eastAsia="Courier New"/>
          <w:color w:val="000000" w:themeColor="text1"/>
          <w:sz w:val="28"/>
          <w:szCs w:val="28"/>
        </w:rPr>
        <w:t>07</w:t>
      </w:r>
      <w:r w:rsidRPr="0047569E">
        <w:rPr>
          <w:rFonts w:eastAsia="Courier New"/>
          <w:color w:val="000000" w:themeColor="text1"/>
          <w:sz w:val="28"/>
          <w:szCs w:val="28"/>
        </w:rPr>
        <w:t xml:space="preserve"> ngày làm việc kể từ khi nhận được yêu cầu giao hàng của </w:t>
      </w:r>
      <w:r w:rsidR="008F757B" w:rsidRPr="0047569E">
        <w:rPr>
          <w:color w:val="000000" w:themeColor="text1"/>
          <w:sz w:val="28"/>
          <w:szCs w:val="28"/>
        </w:rPr>
        <w:t>Trung tâm Y tế khu vực</w:t>
      </w:r>
      <w:r w:rsidRPr="0047569E">
        <w:rPr>
          <w:color w:val="000000" w:themeColor="text1"/>
          <w:sz w:val="28"/>
          <w:szCs w:val="28"/>
        </w:rPr>
        <w:t xml:space="preserve"> Trà Cú</w:t>
      </w:r>
      <w:r w:rsidRPr="0047569E">
        <w:rPr>
          <w:rFonts w:eastAsia="Courier New"/>
          <w:color w:val="000000" w:themeColor="text1"/>
          <w:sz w:val="28"/>
          <w:szCs w:val="28"/>
        </w:rPr>
        <w:t>.</w:t>
      </w:r>
    </w:p>
    <w:p w14:paraId="33D96340" w14:textId="0287D040" w:rsidR="00B420F9" w:rsidRDefault="00B420F9" w:rsidP="00757070">
      <w:pPr>
        <w:pStyle w:val="ListParagraph"/>
        <w:spacing w:before="120" w:after="120"/>
        <w:ind w:left="0" w:firstLine="709"/>
        <w:rPr>
          <w:rFonts w:eastAsia="Courier New"/>
          <w:color w:val="000000" w:themeColor="text1"/>
          <w:sz w:val="28"/>
          <w:szCs w:val="28"/>
          <w:lang w:val="nl-NL"/>
        </w:rPr>
      </w:pPr>
      <w:r w:rsidRPr="0047569E">
        <w:rPr>
          <w:rFonts w:eastAsia="Courier New"/>
          <w:color w:val="000000" w:themeColor="text1"/>
          <w:sz w:val="28"/>
          <w:szCs w:val="28"/>
          <w:lang w:val="nl-NL"/>
        </w:rPr>
        <w:t xml:space="preserve">- Đảm bảo đáp ứng về thời hạn hợp đồng: Đảm bảo cung cấp </w:t>
      </w:r>
      <w:r w:rsidRPr="0047569E">
        <w:rPr>
          <w:bCs/>
          <w:color w:val="000000" w:themeColor="text1"/>
          <w:sz w:val="28"/>
          <w:szCs w:val="28"/>
          <w:lang w:val="es-ES"/>
        </w:rPr>
        <w:t>hàng hóa</w:t>
      </w:r>
      <w:r w:rsidRPr="0047569E">
        <w:rPr>
          <w:color w:val="000000" w:themeColor="text1"/>
          <w:sz w:val="28"/>
          <w:szCs w:val="28"/>
          <w:lang w:val="es-ES"/>
        </w:rPr>
        <w:t xml:space="preserve"> </w:t>
      </w:r>
      <w:r w:rsidRPr="0047569E">
        <w:rPr>
          <w:rFonts w:eastAsia="Courier New"/>
          <w:color w:val="000000" w:themeColor="text1"/>
          <w:sz w:val="28"/>
          <w:szCs w:val="28"/>
          <w:lang w:val="nl-NL"/>
        </w:rPr>
        <w:t xml:space="preserve">theo thời hạn hợp đồng đã ký kết với </w:t>
      </w:r>
      <w:r w:rsidR="00757070" w:rsidRPr="0047569E">
        <w:rPr>
          <w:color w:val="000000" w:themeColor="text1"/>
          <w:sz w:val="28"/>
          <w:szCs w:val="28"/>
        </w:rPr>
        <w:t>Trung tâm Y tế khu vực</w:t>
      </w:r>
      <w:r w:rsidRPr="0047569E">
        <w:rPr>
          <w:color w:val="000000" w:themeColor="text1"/>
          <w:sz w:val="28"/>
          <w:szCs w:val="28"/>
        </w:rPr>
        <w:t xml:space="preserve"> Trà Cú</w:t>
      </w:r>
      <w:r w:rsidRPr="0047569E">
        <w:rPr>
          <w:rFonts w:eastAsia="Courier New"/>
          <w:color w:val="000000" w:themeColor="text1"/>
          <w:sz w:val="28"/>
          <w:szCs w:val="28"/>
          <w:lang w:val="nl-NL"/>
        </w:rPr>
        <w:t xml:space="preserve"> và có thể được yêu cầu cung cấp thành một hoặc nhiều đợt khác nhau. </w:t>
      </w:r>
    </w:p>
    <w:p w14:paraId="2F4CCDB1" w14:textId="21558200" w:rsidR="00024B41" w:rsidRPr="00024B41" w:rsidRDefault="00024B41" w:rsidP="00024B41">
      <w:pPr>
        <w:pStyle w:val="ListParagraph"/>
        <w:spacing w:before="120" w:after="120"/>
        <w:ind w:left="0" w:firstLine="709"/>
        <w:rPr>
          <w:rFonts w:eastAsia="Courier New"/>
          <w:sz w:val="28"/>
          <w:szCs w:val="28"/>
          <w:lang w:val="nl-NL"/>
        </w:rPr>
      </w:pPr>
      <w:r w:rsidRPr="006345D2">
        <w:rPr>
          <w:rFonts w:eastAsia="Courier New"/>
          <w:sz w:val="28"/>
          <w:szCs w:val="28"/>
          <w:lang w:val="nl-NL"/>
        </w:rPr>
        <w:t xml:space="preserve">- </w:t>
      </w:r>
      <w:r w:rsidRPr="006345D2">
        <w:rPr>
          <w:spacing w:val="-2"/>
          <w:sz w:val="28"/>
          <w:szCs w:val="28"/>
        </w:rPr>
        <w:t>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w:t>
      </w:r>
      <w:bookmarkStart w:id="0" w:name="_GoBack"/>
      <w:bookmarkEnd w:id="0"/>
      <w:r w:rsidRPr="006345D2">
        <w:rPr>
          <w:spacing w:val="-2"/>
          <w:sz w:val="28"/>
          <w:szCs w:val="28"/>
        </w:rPr>
        <w:t>ó hạn sử dụng dưới 01 năm, khi giao hàng hạn sử dụng không được ít hơn 1/4 hạn sử dụng ghi trên nhãn.</w:t>
      </w:r>
    </w:p>
    <w:p w14:paraId="35C1659E" w14:textId="77777777" w:rsidR="00B420F9" w:rsidRPr="0047569E" w:rsidRDefault="00B420F9" w:rsidP="00757070">
      <w:pPr>
        <w:pStyle w:val="ListParagraph"/>
        <w:spacing w:before="120" w:after="120"/>
        <w:ind w:left="0" w:firstLine="360"/>
        <w:rPr>
          <w:rFonts w:eastAsia="Courier New"/>
          <w:color w:val="000000" w:themeColor="text1"/>
          <w:sz w:val="28"/>
          <w:szCs w:val="28"/>
          <w:lang w:val="nl-NL"/>
        </w:rPr>
      </w:pPr>
      <w:r w:rsidRPr="0047569E">
        <w:rPr>
          <w:rFonts w:eastAsia="Courier New"/>
          <w:color w:val="000000" w:themeColor="text1"/>
          <w:sz w:val="28"/>
          <w:szCs w:val="28"/>
          <w:lang w:val="nl-NL"/>
        </w:rPr>
        <w:t xml:space="preserve">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 </w:t>
      </w:r>
    </w:p>
    <w:p w14:paraId="399D9B8B" w14:textId="77777777" w:rsidR="00B420F9" w:rsidRPr="0047569E" w:rsidRDefault="00B420F9" w:rsidP="00757070">
      <w:pPr>
        <w:pStyle w:val="ListParagraph"/>
        <w:widowControl w:val="0"/>
        <w:spacing w:before="120" w:after="120"/>
        <w:ind w:left="0" w:firstLine="426"/>
        <w:rPr>
          <w:color w:val="000000" w:themeColor="text1"/>
          <w:sz w:val="28"/>
          <w:szCs w:val="28"/>
          <w:lang w:val="nl-NL"/>
        </w:rPr>
      </w:pPr>
      <w:r w:rsidRPr="0047569E">
        <w:rPr>
          <w:color w:val="000000" w:themeColor="text1"/>
          <w:sz w:val="28"/>
          <w:szCs w:val="28"/>
          <w:lang w:val="nl-NL"/>
        </w:rPr>
        <w:t>Chúng tôi hoàn toàn chịu trách nhiệm về tính chính xác của thông tin nêu trên.</w:t>
      </w:r>
    </w:p>
    <w:p w14:paraId="6E64E55B" w14:textId="77777777" w:rsidR="00B420F9" w:rsidRPr="0047569E" w:rsidRDefault="00B420F9" w:rsidP="00B420F9">
      <w:pPr>
        <w:widowControl w:val="0"/>
        <w:spacing w:line="264" w:lineRule="auto"/>
        <w:ind w:left="3600"/>
        <w:rPr>
          <w:color w:val="000000" w:themeColor="text1"/>
          <w:sz w:val="28"/>
          <w:szCs w:val="28"/>
          <w:lang w:val="nl-NL"/>
        </w:rPr>
      </w:pPr>
    </w:p>
    <w:p w14:paraId="2FBFC74D" w14:textId="77777777" w:rsidR="00B420F9" w:rsidRPr="0047569E" w:rsidRDefault="00B420F9" w:rsidP="00B420F9">
      <w:pPr>
        <w:widowControl w:val="0"/>
        <w:spacing w:line="264" w:lineRule="auto"/>
        <w:ind w:left="3600"/>
        <w:rPr>
          <w:b/>
          <w:color w:val="000000" w:themeColor="text1"/>
          <w:sz w:val="28"/>
          <w:szCs w:val="28"/>
          <w:lang w:val="nl-NL"/>
        </w:rPr>
      </w:pPr>
      <w:r w:rsidRPr="0047569E">
        <w:rPr>
          <w:color w:val="000000" w:themeColor="text1"/>
          <w:sz w:val="28"/>
          <w:szCs w:val="28"/>
          <w:lang w:val="nl-NL"/>
        </w:rPr>
        <w:t xml:space="preserve">   ĐẠI DIỆN HỢP PHÁP CỦA NHÀ THẦU</w:t>
      </w:r>
      <w:r w:rsidRPr="0047569E">
        <w:rPr>
          <w:b/>
          <w:color w:val="000000" w:themeColor="text1"/>
          <w:sz w:val="28"/>
          <w:szCs w:val="28"/>
          <w:lang w:val="nl-NL"/>
        </w:rPr>
        <w:t xml:space="preserve">       </w:t>
      </w:r>
    </w:p>
    <w:p w14:paraId="6B4D9688" w14:textId="77777777" w:rsidR="00B420F9" w:rsidRPr="0047569E" w:rsidRDefault="00B420F9" w:rsidP="00B420F9">
      <w:pPr>
        <w:widowControl w:val="0"/>
        <w:spacing w:line="264" w:lineRule="auto"/>
        <w:ind w:left="2880" w:firstLine="720"/>
        <w:rPr>
          <w:b/>
          <w:color w:val="000000" w:themeColor="text1"/>
          <w:sz w:val="28"/>
          <w:szCs w:val="28"/>
          <w:lang w:val="nl-NL"/>
        </w:rPr>
      </w:pPr>
      <w:r w:rsidRPr="0047569E">
        <w:rPr>
          <w:b/>
          <w:color w:val="000000" w:themeColor="text1"/>
          <w:sz w:val="28"/>
          <w:szCs w:val="28"/>
          <w:lang w:val="nl-NL"/>
        </w:rPr>
        <w:t xml:space="preserve">    (ghi tên, chức danh, ký tên và đóng dấu)</w:t>
      </w:r>
    </w:p>
    <w:p w14:paraId="1B1F38A3" w14:textId="77777777" w:rsidR="00B420F9" w:rsidRPr="0047569E" w:rsidRDefault="00B420F9" w:rsidP="00611525">
      <w:pPr>
        <w:spacing w:before="120" w:after="120" w:line="264" w:lineRule="auto"/>
        <w:ind w:firstLine="709"/>
        <w:rPr>
          <w:color w:val="000000" w:themeColor="text1"/>
          <w:sz w:val="28"/>
          <w:szCs w:val="28"/>
          <w:lang w:val="nl-NL"/>
        </w:rPr>
      </w:pPr>
    </w:p>
    <w:p w14:paraId="2479769C" w14:textId="356A213A" w:rsidR="00661E25" w:rsidRPr="0047569E" w:rsidRDefault="00661E25" w:rsidP="004E2616">
      <w:pPr>
        <w:pStyle w:val="SectionVIHeader0"/>
        <w:widowControl w:val="0"/>
        <w:spacing w:after="120" w:line="264" w:lineRule="auto"/>
        <w:ind w:firstLine="709"/>
        <w:jc w:val="left"/>
        <w:rPr>
          <w:color w:val="000000" w:themeColor="text1"/>
          <w:sz w:val="32"/>
          <w:szCs w:val="32"/>
        </w:rPr>
      </w:pPr>
    </w:p>
    <w:p w14:paraId="3DD994B2" w14:textId="08AB4C9A" w:rsidR="00611525" w:rsidRPr="0047569E" w:rsidRDefault="00611525" w:rsidP="00B420F9">
      <w:pPr>
        <w:spacing w:after="200" w:line="276" w:lineRule="auto"/>
        <w:jc w:val="left"/>
        <w:rPr>
          <w:i/>
          <w:iCs/>
          <w:color w:val="000000" w:themeColor="text1"/>
          <w:sz w:val="28"/>
        </w:rPr>
      </w:pPr>
    </w:p>
    <w:p w14:paraId="3F8C8760" w14:textId="77777777" w:rsidR="00B314F2" w:rsidRPr="0047569E" w:rsidRDefault="00B314F2" w:rsidP="004E2616">
      <w:pPr>
        <w:spacing w:after="200" w:line="276" w:lineRule="auto"/>
        <w:ind w:firstLine="709"/>
        <w:jc w:val="left"/>
        <w:rPr>
          <w:i/>
          <w:iCs/>
          <w:color w:val="000000" w:themeColor="text1"/>
          <w:sz w:val="28"/>
        </w:rPr>
      </w:pPr>
    </w:p>
    <w:p w14:paraId="0CB9CED6" w14:textId="6868F62A" w:rsidR="002B476F" w:rsidRPr="0047569E" w:rsidRDefault="002B476F" w:rsidP="00B420F9">
      <w:pPr>
        <w:spacing w:after="200" w:line="276" w:lineRule="auto"/>
        <w:jc w:val="left"/>
        <w:rPr>
          <w:i/>
          <w:iCs/>
          <w:color w:val="000000" w:themeColor="text1"/>
          <w:sz w:val="28"/>
        </w:rPr>
      </w:pPr>
    </w:p>
    <w:p w14:paraId="60B9DF02" w14:textId="77777777" w:rsidR="00A33153" w:rsidRPr="0047569E"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47569E"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9301" w14:textId="77777777" w:rsidR="00277CCD" w:rsidRDefault="00277CCD" w:rsidP="0005772F">
      <w:r>
        <w:separator/>
      </w:r>
    </w:p>
  </w:endnote>
  <w:endnote w:type="continuationSeparator" w:id="0">
    <w:p w14:paraId="55DD746C" w14:textId="77777777" w:rsidR="00277CCD" w:rsidRDefault="00277CC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91C4C" w:rsidRDefault="00F91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4693D" w14:textId="77777777" w:rsidR="00277CCD" w:rsidRDefault="00277CCD" w:rsidP="0005772F">
      <w:r>
        <w:separator/>
      </w:r>
    </w:p>
  </w:footnote>
  <w:footnote w:type="continuationSeparator" w:id="0">
    <w:p w14:paraId="364FC08B" w14:textId="77777777" w:rsidR="00277CCD" w:rsidRDefault="00277CCD"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6"/>
  </w:num>
  <w:num w:numId="28">
    <w:abstractNumId w:val="26"/>
  </w:num>
  <w:num w:numId="29">
    <w:abstractNumId w:val="22"/>
  </w:num>
  <w:num w:numId="30">
    <w:abstractNumId w:val="16"/>
  </w:num>
  <w:num w:numId="31">
    <w:abstractNumId w:val="24"/>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1"/>
  </w:num>
  <w:num w:numId="39">
    <w:abstractNumId w:val="2"/>
  </w:num>
  <w:num w:numId="40">
    <w:abstractNumId w:val="14"/>
  </w:num>
  <w:num w:numId="41">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4B41"/>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467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93"/>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706"/>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CCD"/>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7D0"/>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3FE"/>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795"/>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3C21"/>
    <w:rsid w:val="0047553B"/>
    <w:rsid w:val="0047569E"/>
    <w:rsid w:val="00475F3C"/>
    <w:rsid w:val="00476CAE"/>
    <w:rsid w:val="00476E6D"/>
    <w:rsid w:val="0047759C"/>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ED7"/>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01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A7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89C"/>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5403"/>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686"/>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15D6"/>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9AE"/>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57B"/>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D09"/>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4DDC"/>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1A"/>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18"/>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4F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D0F"/>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68C"/>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43B"/>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0EFA"/>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53"/>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4C"/>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7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0D58"/>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16"/>
    <w:rsid w:val="00FF584D"/>
    <w:rsid w:val="00FF5E3C"/>
    <w:rsid w:val="00FF72D7"/>
    <w:rsid w:val="00FF7630"/>
    <w:rsid w:val="00FF7A2C"/>
    <w:rsid w:val="00FF7D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835DE-56C4-490D-A4C3-9AED8730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101</cp:revision>
  <cp:lastPrinted>2025-08-04T12:40:00Z</cp:lastPrinted>
  <dcterms:created xsi:type="dcterms:W3CDTF">2025-07-15T08:35:00Z</dcterms:created>
  <dcterms:modified xsi:type="dcterms:W3CDTF">2025-11-26T04:46:00Z</dcterms:modified>
</cp:coreProperties>
</file>