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3902"/>
        <w:gridCol w:w="2371"/>
        <w:gridCol w:w="2674"/>
      </w:tblGrid>
      <w:tr w:rsidR="004043B8" w14:paraId="76476F60" w14:textId="77777777" w:rsidTr="004043B8">
        <w:trPr>
          <w:trHeight w:val="113"/>
          <w:tblHeader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38B1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STT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C92F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Nội</w:t>
            </w:r>
            <w:proofErr w:type="spellEnd"/>
            <w:r>
              <w:rPr>
                <w:b/>
                <w:bCs/>
              </w:rPr>
              <w:t xml:space="preserve"> dung </w:t>
            </w:r>
            <w:proofErr w:type="spellStart"/>
            <w:r>
              <w:rPr>
                <w:b/>
                <w:bCs/>
              </w:rPr>
              <w:t>đánh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giá</w:t>
            </w:r>
            <w:proofErr w:type="spellEnd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015E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 w:firstLine="709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Đạt</w:t>
            </w:r>
            <w:proofErr w:type="spell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3F34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 w:firstLine="709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Không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đạt</w:t>
            </w:r>
            <w:proofErr w:type="spellEnd"/>
          </w:p>
        </w:tc>
      </w:tr>
      <w:tr w:rsidR="004043B8" w14:paraId="6F53BF4E" w14:textId="77777777" w:rsidTr="004043B8">
        <w:trPr>
          <w:trHeight w:val="113"/>
          <w:jc w:val="center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ACA3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 w:firstLine="18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b/>
                <w:bCs/>
              </w:rPr>
              <w:t>Phạm</w:t>
            </w:r>
            <w:proofErr w:type="spellEnd"/>
            <w:r>
              <w:rPr>
                <w:b/>
                <w:bCs/>
              </w:rPr>
              <w:t xml:space="preserve"> vi </w:t>
            </w:r>
            <w:proofErr w:type="spellStart"/>
            <w:r>
              <w:rPr>
                <w:b/>
                <w:bCs/>
              </w:rPr>
              <w:t>cung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cấp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của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gói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thầu</w:t>
            </w:r>
            <w:proofErr w:type="spellEnd"/>
          </w:p>
        </w:tc>
      </w:tr>
      <w:tr w:rsidR="004043B8" w14:paraId="5CF72988" w14:textId="77777777" w:rsidTr="004043B8">
        <w:trPr>
          <w:trHeight w:val="113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0839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5A55" w14:textId="025D2BC3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Cs/>
              </w:rPr>
            </w:pPr>
            <w:proofErr w:type="spellStart"/>
            <w:r>
              <w:t>Gói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r>
              <w:rPr>
                <w:lang w:val="vi-VN"/>
              </w:rPr>
              <w:t>Mua hóa chất sinh phẩm</w:t>
            </w:r>
            <w:r>
              <w:rPr>
                <w:lang w:val="en-SG"/>
              </w:rPr>
              <w:t xml:space="preserve">, </w:t>
            </w:r>
            <w:proofErr w:type="spellStart"/>
            <w:r>
              <w:rPr>
                <w:lang w:val="en-SG"/>
              </w:rPr>
              <w:t>hóa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chất</w:t>
            </w:r>
            <w:proofErr w:type="spellEnd"/>
            <w:r>
              <w:rPr>
                <w:lang w:val="en-SG"/>
              </w:rPr>
              <w:t>,</w:t>
            </w:r>
            <w:r>
              <w:rPr>
                <w:lang w:val="vi-VN"/>
              </w:rPr>
              <w:t xml:space="preserve"> vật tư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50D0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Đủ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số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lượng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hàng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hóa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từng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loại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hàng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hóa</w:t>
            </w:r>
            <w:proofErr w:type="spell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FE8D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Số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lượng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từng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loại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hàng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hóa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ít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hơn</w:t>
            </w:r>
            <w:proofErr w:type="spellEnd"/>
            <w:r>
              <w:rPr>
                <w:bCs/>
              </w:rPr>
              <w:t xml:space="preserve"> so </w:t>
            </w:r>
            <w:proofErr w:type="spellStart"/>
            <w:r>
              <w:rPr>
                <w:bCs/>
              </w:rPr>
              <w:t>với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yêu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cầu</w:t>
            </w:r>
            <w:proofErr w:type="spellEnd"/>
          </w:p>
        </w:tc>
      </w:tr>
      <w:tr w:rsidR="004043B8" w14:paraId="7D829FEF" w14:textId="77777777" w:rsidTr="004043B8">
        <w:trPr>
          <w:trHeight w:val="113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3D19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1.2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90C4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Hàng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mới</w:t>
            </w:r>
            <w:proofErr w:type="spellEnd"/>
            <w:r>
              <w:rPr>
                <w:bCs/>
              </w:rPr>
              <w:t xml:space="preserve"> 100%, </w:t>
            </w:r>
            <w:proofErr w:type="spellStart"/>
            <w:r>
              <w:rPr>
                <w:bCs/>
              </w:rPr>
              <w:t>được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đóng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gói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bảo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quản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tiêu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chuẩn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của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sản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xuất</w:t>
            </w:r>
            <w:proofErr w:type="spellEnd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A13F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Hàng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mới</w:t>
            </w:r>
            <w:proofErr w:type="spellEnd"/>
            <w:r>
              <w:rPr>
                <w:bCs/>
              </w:rPr>
              <w:t xml:space="preserve"> 100%, </w:t>
            </w:r>
            <w:proofErr w:type="spellStart"/>
            <w:r>
              <w:rPr>
                <w:bCs/>
              </w:rPr>
              <w:t>được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đóng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gói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bảo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quản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tiêu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chuẩn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của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sản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xuất</w:t>
            </w:r>
            <w:proofErr w:type="spell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B30D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Hàng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mới</w:t>
            </w:r>
            <w:proofErr w:type="spellEnd"/>
            <w:r>
              <w:rPr>
                <w:bCs/>
              </w:rPr>
              <w:t xml:space="preserve"> 100%, </w:t>
            </w:r>
            <w:proofErr w:type="spellStart"/>
            <w:r>
              <w:rPr>
                <w:bCs/>
              </w:rPr>
              <w:t>hoặc</w:t>
            </w:r>
            <w:proofErr w:type="spellEnd"/>
            <w:r>
              <w:rPr>
                <w:bCs/>
                <w:lang w:val="vi-VN"/>
              </w:rPr>
              <w:t xml:space="preserve"> </w:t>
            </w:r>
            <w:proofErr w:type="spellStart"/>
            <w:r>
              <w:rPr>
                <w:bCs/>
              </w:rPr>
              <w:t>không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được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đóng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gói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hoặc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không</w:t>
            </w:r>
            <w:proofErr w:type="spellEnd"/>
            <w:r>
              <w:rPr>
                <w:bCs/>
                <w:lang w:val="vi-VN"/>
              </w:rPr>
              <w:t xml:space="preserve"> được </w:t>
            </w:r>
            <w:proofErr w:type="spellStart"/>
            <w:r>
              <w:rPr>
                <w:bCs/>
              </w:rPr>
              <w:t>bảo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quản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tiêu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chuẩn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của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sản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xuất</w:t>
            </w:r>
            <w:proofErr w:type="spellEnd"/>
            <w:r>
              <w:rPr>
                <w:bCs/>
              </w:rPr>
              <w:t>.</w:t>
            </w:r>
          </w:p>
        </w:tc>
      </w:tr>
      <w:tr w:rsidR="004043B8" w14:paraId="54AAFA58" w14:textId="77777777" w:rsidTr="004043B8">
        <w:trPr>
          <w:trHeight w:val="113"/>
          <w:jc w:val="center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8618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Cs/>
              </w:rPr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b/>
                <w:bCs/>
              </w:rPr>
              <w:t>Thông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số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thuật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của</w:t>
            </w:r>
            <w:proofErr w:type="spellEnd"/>
            <w:r>
              <w:rPr>
                <w:b/>
                <w:bCs/>
              </w:rPr>
              <w:t xml:space="preserve"> chi </w:t>
            </w:r>
            <w:proofErr w:type="spellStart"/>
            <w:r>
              <w:rPr>
                <w:b/>
                <w:bCs/>
              </w:rPr>
              <w:t>tiết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của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hàng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hóa</w:t>
            </w:r>
            <w:proofErr w:type="spellEnd"/>
          </w:p>
        </w:tc>
      </w:tr>
      <w:tr w:rsidR="004043B8" w14:paraId="202AD31C" w14:textId="77777777" w:rsidTr="004043B8">
        <w:trPr>
          <w:trHeight w:val="113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E194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BBEB" w14:textId="77777777" w:rsidR="004043B8" w:rsidRDefault="004043B8">
            <w:pPr>
              <w:tabs>
                <w:tab w:val="left" w:pos="307"/>
              </w:tabs>
              <w:spacing w:after="120" w:line="276" w:lineRule="auto"/>
              <w:ind w:firstLine="23"/>
              <w:jc w:val="left"/>
            </w:pP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– </w:t>
            </w:r>
            <w:proofErr w:type="spellStart"/>
            <w:r>
              <w:t>Chương</w:t>
            </w:r>
            <w:proofErr w:type="spellEnd"/>
            <w:r>
              <w:t xml:space="preserve"> V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mời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>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CEFC" w14:textId="77777777" w:rsidR="004043B8" w:rsidRDefault="004043B8">
            <w:pPr>
              <w:widowControl w:val="0"/>
              <w:tabs>
                <w:tab w:val="left" w:pos="120"/>
              </w:tabs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Đáp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ứng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tất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tiêu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chí</w:t>
            </w:r>
            <w:proofErr w:type="spell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5E42" w14:textId="77777777" w:rsidR="004043B8" w:rsidRDefault="004043B8">
            <w:pPr>
              <w:spacing w:after="120" w:line="276" w:lineRule="auto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Không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đáp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ứng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một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trong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các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tiêu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chí</w:t>
            </w:r>
            <w:proofErr w:type="spellEnd"/>
          </w:p>
        </w:tc>
      </w:tr>
      <w:tr w:rsidR="004043B8" w14:paraId="404B7B5B" w14:textId="77777777" w:rsidTr="004043B8">
        <w:trPr>
          <w:trHeight w:val="113"/>
          <w:jc w:val="center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9770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Cs/>
              </w:rPr>
            </w:pPr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b/>
                <w:bCs/>
              </w:rPr>
              <w:t>Tiến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cung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cấp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hàng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hóa</w:t>
            </w:r>
            <w:proofErr w:type="spellEnd"/>
          </w:p>
        </w:tc>
      </w:tr>
      <w:tr w:rsidR="004043B8" w14:paraId="389ABAD9" w14:textId="77777777" w:rsidTr="004043B8">
        <w:trPr>
          <w:trHeight w:val="113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1978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3.1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C80A" w14:textId="510EC485" w:rsidR="004043B8" w:rsidRDefault="004043B8">
            <w:pPr>
              <w:spacing w:after="120" w:line="276" w:lineRule="auto"/>
              <w:jc w:val="left"/>
            </w:pPr>
            <w:r>
              <w:t xml:space="preserve">Cam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31/12/2025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115A" w14:textId="0CBFDC73" w:rsidR="004043B8" w:rsidRDefault="004043B8">
            <w:pPr>
              <w:spacing w:after="120" w:line="276" w:lineRule="auto"/>
              <w:jc w:val="left"/>
            </w:pPr>
            <w:proofErr w:type="spellStart"/>
            <w:r>
              <w:t>Có</w:t>
            </w:r>
            <w:proofErr w:type="spellEnd"/>
            <w:r>
              <w:t xml:space="preserve"> cam </w:t>
            </w:r>
            <w:proofErr w:type="spellStart"/>
            <w:proofErr w:type="gramStart"/>
            <w:r>
              <w:t>kết</w:t>
            </w:r>
            <w:proofErr w:type="spellEnd"/>
            <w:r>
              <w:t xml:space="preserve">  </w:t>
            </w:r>
            <w:proofErr w:type="spellStart"/>
            <w:r>
              <w:t>bàn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31/12/2025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B536" w14:textId="48EC359E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Cs/>
              </w:rPr>
            </w:pP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cam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31/12/2025</w:t>
            </w:r>
          </w:p>
        </w:tc>
      </w:tr>
      <w:tr w:rsidR="004043B8" w14:paraId="0CE45CD9" w14:textId="77777777" w:rsidTr="004043B8">
        <w:trPr>
          <w:trHeight w:val="113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F5B1" w14:textId="77777777" w:rsidR="004043B8" w:rsidRDefault="004043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Kết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luận</w:t>
            </w:r>
            <w:proofErr w:type="spellEnd"/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5F7E" w14:textId="77777777" w:rsidR="004043B8" w:rsidRDefault="004043B8">
            <w:pPr>
              <w:spacing w:after="120" w:line="276" w:lineRule="auto"/>
              <w:jc w:val="left"/>
            </w:pP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3698" w14:textId="77777777" w:rsidR="004043B8" w:rsidRDefault="004043B8">
            <w:pPr>
              <w:widowControl w:val="0"/>
              <w:tabs>
                <w:tab w:val="left" w:pos="120"/>
              </w:tabs>
              <w:autoSpaceDE w:val="0"/>
              <w:autoSpaceDN w:val="0"/>
              <w:adjustRightInd w:val="0"/>
              <w:spacing w:before="120" w:after="120" w:line="276" w:lineRule="auto"/>
              <w:ind w:right="-14"/>
              <w:jc w:val="left"/>
              <w:rPr>
                <w:bCs/>
              </w:rPr>
            </w:pPr>
            <w:proofErr w:type="spellStart"/>
            <w:r>
              <w:t>Đạt</w:t>
            </w:r>
            <w:proofErr w:type="spellEnd"/>
            <w:r>
              <w:t xml:space="preserve"> (</w:t>
            </w:r>
            <w:proofErr w:type="spellStart"/>
            <w:r>
              <w:t>Tất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đều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>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4C8B" w14:textId="77777777" w:rsidR="004043B8" w:rsidRDefault="004043B8">
            <w:pPr>
              <w:spacing w:after="120" w:line="276" w:lineRule="auto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Không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đạt</w:t>
            </w:r>
            <w:proofErr w:type="spellEnd"/>
            <w:r>
              <w:rPr>
                <w:lang w:val="en-GB"/>
              </w:rPr>
              <w:t xml:space="preserve"> (</w:t>
            </w:r>
            <w:proofErr w:type="spellStart"/>
            <w:r>
              <w:rPr>
                <w:lang w:val="en-GB"/>
              </w:rPr>
              <w:t>có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ít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nhất</w:t>
            </w:r>
            <w:proofErr w:type="spellEnd"/>
            <w:r>
              <w:rPr>
                <w:lang w:val="en-GB"/>
              </w:rPr>
              <w:t xml:space="preserve"> 1 </w:t>
            </w:r>
            <w:proofErr w:type="spellStart"/>
            <w:r>
              <w:rPr>
                <w:lang w:val="en-GB"/>
              </w:rPr>
              <w:t>nội</w:t>
            </w:r>
            <w:proofErr w:type="spellEnd"/>
            <w:r>
              <w:rPr>
                <w:lang w:val="en-GB"/>
              </w:rPr>
              <w:t xml:space="preserve"> dung </w:t>
            </w:r>
            <w:proofErr w:type="spellStart"/>
            <w:r>
              <w:rPr>
                <w:lang w:val="en-GB"/>
              </w:rPr>
              <w:t>trong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số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các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nội</w:t>
            </w:r>
            <w:proofErr w:type="spellEnd"/>
            <w:r>
              <w:rPr>
                <w:lang w:val="en-GB"/>
              </w:rPr>
              <w:t xml:space="preserve"> dung </w:t>
            </w:r>
            <w:proofErr w:type="spellStart"/>
            <w:r>
              <w:rPr>
                <w:lang w:val="en-GB"/>
              </w:rPr>
              <w:t>không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đạt</w:t>
            </w:r>
            <w:proofErr w:type="spellEnd"/>
            <w:r>
              <w:rPr>
                <w:lang w:val="en-GB"/>
              </w:rPr>
              <w:t>)</w:t>
            </w:r>
          </w:p>
        </w:tc>
      </w:tr>
    </w:tbl>
    <w:p w14:paraId="3ADD77C3" w14:textId="77777777" w:rsidR="00764999" w:rsidRDefault="00764999"/>
    <w:sectPr w:rsidR="0076499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A54A8" w14:textId="77777777" w:rsidR="004043B8" w:rsidRDefault="004043B8" w:rsidP="004043B8">
      <w:r>
        <w:separator/>
      </w:r>
    </w:p>
  </w:endnote>
  <w:endnote w:type="continuationSeparator" w:id="0">
    <w:p w14:paraId="18088D8D" w14:textId="77777777" w:rsidR="004043B8" w:rsidRDefault="004043B8" w:rsidP="0040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A4CDD" w14:textId="77777777" w:rsidR="004043B8" w:rsidRDefault="004043B8" w:rsidP="004043B8">
      <w:r>
        <w:separator/>
      </w:r>
    </w:p>
  </w:footnote>
  <w:footnote w:type="continuationSeparator" w:id="0">
    <w:p w14:paraId="70877080" w14:textId="77777777" w:rsidR="004043B8" w:rsidRDefault="004043B8" w:rsidP="00404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748B" w14:textId="05D2EA67" w:rsidR="004043B8" w:rsidRPr="004043B8" w:rsidRDefault="004043B8" w:rsidP="004043B8">
    <w:pPr>
      <w:pStyle w:val="Header"/>
      <w:jc w:val="center"/>
      <w:rPr>
        <w:b/>
        <w:bCs/>
        <w:sz w:val="36"/>
        <w:szCs w:val="36"/>
      </w:rPr>
    </w:pPr>
    <w:proofErr w:type="spellStart"/>
    <w:r w:rsidRPr="004043B8">
      <w:rPr>
        <w:b/>
        <w:bCs/>
        <w:sz w:val="36"/>
        <w:szCs w:val="36"/>
      </w:rPr>
      <w:t>Bảng</w:t>
    </w:r>
    <w:proofErr w:type="spellEnd"/>
    <w:r w:rsidRPr="004043B8">
      <w:rPr>
        <w:b/>
        <w:bCs/>
        <w:sz w:val="36"/>
        <w:szCs w:val="36"/>
      </w:rPr>
      <w:t xml:space="preserve"> </w:t>
    </w:r>
    <w:proofErr w:type="spellStart"/>
    <w:r w:rsidRPr="004043B8">
      <w:rPr>
        <w:b/>
        <w:bCs/>
        <w:sz w:val="36"/>
        <w:szCs w:val="36"/>
      </w:rPr>
      <w:t>tiêu</w:t>
    </w:r>
    <w:proofErr w:type="spellEnd"/>
    <w:r w:rsidRPr="004043B8">
      <w:rPr>
        <w:b/>
        <w:bCs/>
        <w:sz w:val="36"/>
        <w:szCs w:val="36"/>
      </w:rPr>
      <w:t xml:space="preserve"> </w:t>
    </w:r>
    <w:proofErr w:type="spellStart"/>
    <w:r w:rsidRPr="004043B8">
      <w:rPr>
        <w:b/>
        <w:bCs/>
        <w:sz w:val="36"/>
        <w:szCs w:val="36"/>
      </w:rPr>
      <w:t>chuẩn</w:t>
    </w:r>
    <w:proofErr w:type="spellEnd"/>
    <w:r w:rsidRPr="004043B8">
      <w:rPr>
        <w:b/>
        <w:bCs/>
        <w:sz w:val="36"/>
        <w:szCs w:val="36"/>
      </w:rPr>
      <w:t xml:space="preserve"> </w:t>
    </w:r>
    <w:proofErr w:type="spellStart"/>
    <w:r w:rsidRPr="004043B8">
      <w:rPr>
        <w:b/>
        <w:bCs/>
        <w:sz w:val="36"/>
        <w:szCs w:val="36"/>
      </w:rPr>
      <w:t>đánh</w:t>
    </w:r>
    <w:proofErr w:type="spellEnd"/>
    <w:r w:rsidRPr="004043B8">
      <w:rPr>
        <w:b/>
        <w:bCs/>
        <w:sz w:val="36"/>
        <w:szCs w:val="36"/>
      </w:rPr>
      <w:t xml:space="preserve"> </w:t>
    </w:r>
    <w:proofErr w:type="spellStart"/>
    <w:r w:rsidRPr="004043B8">
      <w:rPr>
        <w:b/>
        <w:bCs/>
        <w:sz w:val="36"/>
        <w:szCs w:val="36"/>
      </w:rPr>
      <w:t>giá</w:t>
    </w:r>
    <w:proofErr w:type="spellEnd"/>
    <w:r w:rsidRPr="004043B8">
      <w:rPr>
        <w:b/>
        <w:bCs/>
        <w:sz w:val="36"/>
        <w:szCs w:val="36"/>
      </w:rPr>
      <w:t xml:space="preserve"> </w:t>
    </w:r>
    <w:proofErr w:type="spellStart"/>
    <w:r w:rsidRPr="004043B8">
      <w:rPr>
        <w:b/>
        <w:bCs/>
        <w:sz w:val="36"/>
        <w:szCs w:val="36"/>
      </w:rPr>
      <w:t>kỹ</w:t>
    </w:r>
    <w:proofErr w:type="spellEnd"/>
    <w:r w:rsidRPr="004043B8">
      <w:rPr>
        <w:b/>
        <w:bCs/>
        <w:sz w:val="36"/>
        <w:szCs w:val="36"/>
      </w:rPr>
      <w:t xml:space="preserve"> </w:t>
    </w:r>
    <w:proofErr w:type="spellStart"/>
    <w:r w:rsidRPr="004043B8">
      <w:rPr>
        <w:b/>
        <w:bCs/>
        <w:sz w:val="36"/>
        <w:szCs w:val="36"/>
      </w:rPr>
      <w:t>thuật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B8"/>
    <w:rsid w:val="004043B8"/>
    <w:rsid w:val="0076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A69BA"/>
  <w15:chartTrackingRefBased/>
  <w15:docId w15:val="{44498082-F524-4F02-9330-189A8B36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B8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3B8"/>
    <w:rPr>
      <w:rFonts w:ascii="Times New Roman" w:eastAsia="Calibri" w:hAnsi="Times New Roman" w:cs="Times New Roman"/>
      <w:color w:val="00000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04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3B8"/>
    <w:rPr>
      <w:rFonts w:ascii="Times New Roman" w:eastAsia="Calibri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Huy Anh</dc:creator>
  <cp:keywords/>
  <dc:description/>
  <cp:lastModifiedBy>Vu Huy Anh</cp:lastModifiedBy>
  <cp:revision>1</cp:revision>
  <dcterms:created xsi:type="dcterms:W3CDTF">2025-11-18T08:58:00Z</dcterms:created>
  <dcterms:modified xsi:type="dcterms:W3CDTF">2025-11-18T09:01:00Z</dcterms:modified>
</cp:coreProperties>
</file>